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Default Extension="png" ContentType="image/png"/>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tbl>
      <w:tblPr>
        <w:tblW w:w="0" w:type="auto"/>
        <w:jc w:val="left"/>
        <w:tblInd w:w="2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6318"/>
        <w:gridCol w:w="3742"/>
      </w:tblGrid>
      <w:tr>
        <w:trPr>
          <w:trHeight w:val="1572" w:hRule="atLeast"/>
        </w:trPr>
        <w:tc>
          <w:tcPr>
            <w:tcW w:w="10060" w:type="dxa"/>
            <w:gridSpan w:val="2"/>
            <w:tcBorders>
              <w:top w:val="single" w:sz="24" w:space="0" w:color="000000"/>
              <w:left w:val="single" w:sz="24" w:space="0" w:color="000000"/>
              <w:right w:val="single" w:sz="24" w:space="0" w:color="000000"/>
            </w:tcBorders>
          </w:tcPr>
          <w:p>
            <w:pPr>
              <w:pStyle w:val="TableParagraph"/>
              <w:spacing w:line="580" w:lineRule="exact" w:before="188"/>
              <w:ind w:left="450" w:right="696"/>
              <w:jc w:val="center"/>
              <w:rPr>
                <w:rFonts w:ascii="Arial"/>
                <w:b/>
                <w:sz w:val="51"/>
              </w:rPr>
            </w:pPr>
            <w:r>
              <w:rPr>
                <w:rFonts w:ascii="Arial"/>
                <w:b/>
                <w:w w:val="80"/>
                <w:sz w:val="51"/>
              </w:rPr>
              <w:t>Job</w:t>
            </w:r>
            <w:r>
              <w:rPr>
                <w:rFonts w:ascii="Arial"/>
                <w:b/>
                <w:spacing w:val="58"/>
                <w:sz w:val="51"/>
              </w:rPr>
              <w:t> </w:t>
            </w:r>
            <w:r>
              <w:rPr>
                <w:rFonts w:ascii="Arial"/>
                <w:b/>
                <w:w w:val="80"/>
                <w:sz w:val="51"/>
              </w:rPr>
              <w:t>Descriptions</w:t>
            </w:r>
            <w:r>
              <w:rPr>
                <w:rFonts w:ascii="Arial"/>
                <w:b/>
                <w:spacing w:val="58"/>
                <w:sz w:val="51"/>
              </w:rPr>
              <w:t> </w:t>
            </w:r>
            <w:r>
              <w:rPr>
                <w:rFonts w:ascii="Arial"/>
                <w:b/>
                <w:w w:val="80"/>
                <w:sz w:val="51"/>
              </w:rPr>
              <w:t>and</w:t>
            </w:r>
            <w:r>
              <w:rPr>
                <w:rFonts w:ascii="Arial"/>
                <w:b/>
                <w:spacing w:val="60"/>
                <w:sz w:val="51"/>
              </w:rPr>
              <w:t> </w:t>
            </w:r>
            <w:r>
              <w:rPr>
                <w:rFonts w:ascii="Arial"/>
                <w:b/>
                <w:spacing w:val="-2"/>
                <w:w w:val="80"/>
                <w:sz w:val="51"/>
              </w:rPr>
              <w:t>Recommended</w:t>
            </w:r>
          </w:p>
          <w:p>
            <w:pPr>
              <w:pStyle w:val="TableParagraph"/>
              <w:spacing w:line="580" w:lineRule="exact"/>
              <w:ind w:left="696" w:right="246"/>
              <w:jc w:val="center"/>
              <w:rPr>
                <w:rFonts w:ascii="Arial"/>
                <w:b/>
                <w:sz w:val="51"/>
              </w:rPr>
            </w:pPr>
            <w:r>
              <w:rPr>
                <w:rFonts w:ascii="Arial"/>
                <w:b/>
                <w:sz w:val="51"/>
              </w:rPr>
              <w:t>Training</w:t>
            </w:r>
            <w:r>
              <w:rPr>
                <w:rFonts w:ascii="Arial"/>
                <w:b/>
                <w:spacing w:val="-33"/>
                <w:sz w:val="51"/>
              </w:rPr>
              <w:t> </w:t>
            </w:r>
            <w:r>
              <w:rPr>
                <w:rFonts w:ascii="Arial"/>
                <w:b/>
                <w:spacing w:val="-4"/>
                <w:sz w:val="51"/>
              </w:rPr>
              <w:t>Guide</w:t>
            </w:r>
          </w:p>
        </w:tc>
      </w:tr>
      <w:tr>
        <w:trPr>
          <w:trHeight w:val="1175" w:hRule="atLeast"/>
        </w:trPr>
        <w:tc>
          <w:tcPr>
            <w:tcW w:w="6318" w:type="dxa"/>
          </w:tcPr>
          <w:p>
            <w:pPr>
              <w:pStyle w:val="TableParagraph"/>
              <w:spacing w:line="1109" w:lineRule="exact" w:before="46"/>
              <w:ind w:left="507"/>
              <w:rPr>
                <w:rFonts w:ascii="Arial"/>
                <w:sz w:val="112"/>
              </w:rPr>
            </w:pPr>
            <w:r>
              <w:rPr>
                <w:rFonts w:ascii="Arial"/>
                <w:color w:val="E0C10F"/>
                <w:w w:val="90"/>
                <w:sz w:val="112"/>
              </w:rPr>
              <w:t>-</w:t>
            </w:r>
            <w:r>
              <w:rPr>
                <w:rFonts w:ascii="Arial"/>
                <w:color w:val="E0C10F"/>
                <w:sz w:val="112"/>
              </w:rPr>
              <w:t> </w:t>
            </w:r>
            <w:r>
              <w:rPr>
                <w:rFonts w:ascii="Arial"/>
                <w:b/>
                <w:color w:val="F8F8F8"/>
                <w:w w:val="90"/>
                <w:sz w:val="112"/>
                <w:shd w:fill="484846" w:color="auto" w:val="clear"/>
              </w:rPr>
              <w:t>TxLTAP</w:t>
            </w:r>
            <w:r>
              <w:rPr>
                <w:rFonts w:ascii="Arial"/>
                <w:b/>
                <w:color w:val="F8F8F8"/>
                <w:spacing w:val="42"/>
                <w:sz w:val="112"/>
              </w:rPr>
              <w:t> </w:t>
            </w:r>
            <w:r>
              <w:rPr>
                <w:rFonts w:ascii="Arial"/>
                <w:color w:val="E0C10F"/>
                <w:spacing w:val="-10"/>
                <w:w w:val="90"/>
                <w:sz w:val="112"/>
              </w:rPr>
              <w:t>-</w:t>
            </w:r>
          </w:p>
        </w:tc>
        <w:tc>
          <w:tcPr>
            <w:tcW w:w="3742" w:type="dxa"/>
            <w:tcBorders>
              <w:top w:val="single" w:sz="6" w:space="0" w:color="000000"/>
              <w:bottom w:val="single" w:sz="18" w:space="0" w:color="000000"/>
              <w:right w:val="single" w:sz="24" w:space="0" w:color="000000"/>
            </w:tcBorders>
          </w:tcPr>
          <w:p>
            <w:pPr>
              <w:pStyle w:val="TableParagraph"/>
              <w:spacing w:line="240" w:lineRule="auto" w:before="97"/>
              <w:ind w:right="81"/>
              <w:jc w:val="right"/>
              <w:rPr>
                <w:rFonts w:ascii="Arial"/>
                <w:sz w:val="31"/>
              </w:rPr>
            </w:pPr>
            <w:r>
              <w:rPr>
                <w:rFonts w:ascii="Arial"/>
                <w:color w:val="666666"/>
                <w:spacing w:val="-58"/>
                <w:w w:val="82"/>
                <w:position w:val="1"/>
                <w:sz w:val="31"/>
              </w:rPr>
              <w:t>T</w:t>
            </w:r>
            <w:r>
              <w:rPr>
                <w:rFonts w:ascii="Arial Narrow"/>
                <w:color w:val="FFFFFF"/>
                <w:spacing w:val="-94"/>
                <w:w w:val="103"/>
                <w:sz w:val="32"/>
              </w:rPr>
              <w:t>e</w:t>
            </w:r>
            <w:r>
              <w:rPr>
                <w:rFonts w:ascii="Arial"/>
                <w:color w:val="666666"/>
                <w:spacing w:val="-47"/>
                <w:w w:val="82"/>
                <w:position w:val="1"/>
                <w:sz w:val="31"/>
              </w:rPr>
              <w:t>e</w:t>
            </w:r>
            <w:r>
              <w:rPr>
                <w:rFonts w:ascii="Arial Narrow"/>
                <w:color w:val="FFFFFF"/>
                <w:spacing w:val="-98"/>
                <w:w w:val="108"/>
                <w:sz w:val="32"/>
              </w:rPr>
              <w:t>x</w:t>
            </w:r>
            <w:r>
              <w:rPr>
                <w:rFonts w:ascii="Arial"/>
                <w:color w:val="666666"/>
                <w:spacing w:val="-29"/>
                <w:w w:val="82"/>
                <w:position w:val="1"/>
                <w:sz w:val="31"/>
              </w:rPr>
              <w:t>x</w:t>
            </w:r>
            <w:r>
              <w:rPr>
                <w:rFonts w:ascii="Arial Narrow"/>
                <w:color w:val="FFFFFF"/>
                <w:spacing w:val="-119"/>
                <w:w w:val="98"/>
                <w:sz w:val="32"/>
              </w:rPr>
              <w:t>a</w:t>
            </w:r>
            <w:r>
              <w:rPr>
                <w:rFonts w:ascii="Arial"/>
                <w:color w:val="666666"/>
                <w:spacing w:val="-1"/>
                <w:w w:val="82"/>
                <w:position w:val="1"/>
                <w:sz w:val="31"/>
              </w:rPr>
              <w:t>a</w:t>
            </w:r>
            <w:r>
              <w:rPr>
                <w:rFonts w:ascii="Arial"/>
                <w:color w:val="666666"/>
                <w:w w:val="82"/>
                <w:position w:val="1"/>
                <w:sz w:val="31"/>
              </w:rPr>
              <w:t>s</w:t>
            </w:r>
            <w:r>
              <w:rPr>
                <w:rFonts w:ascii="Arial"/>
                <w:color w:val="666666"/>
                <w:spacing w:val="17"/>
                <w:position w:val="1"/>
                <w:sz w:val="31"/>
              </w:rPr>
              <w:t> </w:t>
            </w:r>
            <w:r>
              <w:rPr>
                <w:rFonts w:ascii="Arial"/>
                <w:color w:val="666666"/>
                <w:w w:val="86"/>
                <w:position w:val="1"/>
                <w:sz w:val="31"/>
              </w:rPr>
              <w:t>C</w:t>
            </w:r>
            <w:r>
              <w:rPr>
                <w:rFonts w:ascii="Arial"/>
                <w:color w:val="666666"/>
                <w:spacing w:val="-39"/>
                <w:w w:val="86"/>
                <w:position w:val="1"/>
                <w:sz w:val="31"/>
              </w:rPr>
              <w:t>o</w:t>
            </w:r>
            <w:r>
              <w:rPr>
                <w:rFonts w:ascii="Arial Narrow"/>
                <w:color w:val="FFFFFF"/>
                <w:spacing w:val="-113"/>
                <w:w w:val="106"/>
                <w:sz w:val="32"/>
              </w:rPr>
              <w:t>u</w:t>
            </w:r>
            <w:r>
              <w:rPr>
                <w:rFonts w:ascii="Arial"/>
                <w:color w:val="666666"/>
                <w:w w:val="86"/>
                <w:position w:val="1"/>
                <w:sz w:val="31"/>
              </w:rPr>
              <w:t>u</w:t>
            </w:r>
            <w:r>
              <w:rPr>
                <w:rFonts w:ascii="Arial"/>
                <w:color w:val="666666"/>
                <w:spacing w:val="-26"/>
                <w:w w:val="86"/>
                <w:position w:val="1"/>
                <w:sz w:val="31"/>
              </w:rPr>
              <w:t>n</w:t>
            </w:r>
            <w:r>
              <w:rPr>
                <w:rFonts w:ascii="Arial Narrow"/>
                <w:color w:val="FFFFFF"/>
                <w:spacing w:val="-55"/>
                <w:w w:val="117"/>
                <w:sz w:val="32"/>
              </w:rPr>
              <w:t>t</w:t>
            </w:r>
            <w:r>
              <w:rPr>
                <w:rFonts w:ascii="Arial"/>
                <w:color w:val="666666"/>
                <w:spacing w:val="3"/>
                <w:w w:val="86"/>
                <w:position w:val="1"/>
                <w:sz w:val="31"/>
              </w:rPr>
              <w:t>t</w:t>
            </w:r>
            <w:r>
              <w:rPr>
                <w:rFonts w:ascii="Arial"/>
                <w:color w:val="666666"/>
                <w:w w:val="86"/>
                <w:position w:val="1"/>
                <w:sz w:val="31"/>
              </w:rPr>
              <w:t>y</w:t>
            </w:r>
            <w:r>
              <w:rPr>
                <w:rFonts w:ascii="Arial"/>
                <w:color w:val="666666"/>
                <w:spacing w:val="3"/>
                <w:w w:val="86"/>
                <w:position w:val="1"/>
                <w:sz w:val="31"/>
              </w:rPr>
              <w:t>/</w:t>
            </w:r>
            <w:r>
              <w:rPr>
                <w:rFonts w:ascii="Arial"/>
                <w:color w:val="666666"/>
                <w:w w:val="86"/>
                <w:position w:val="1"/>
                <w:sz w:val="31"/>
              </w:rPr>
              <w:t>C</w:t>
            </w:r>
            <w:r>
              <w:rPr>
                <w:rFonts w:ascii="Arial"/>
                <w:color w:val="666666"/>
                <w:spacing w:val="2"/>
                <w:w w:val="86"/>
                <w:position w:val="1"/>
                <w:sz w:val="31"/>
              </w:rPr>
              <w:t>i</w:t>
            </w:r>
            <w:r>
              <w:rPr>
                <w:rFonts w:ascii="Arial"/>
                <w:color w:val="666666"/>
                <w:spacing w:val="1"/>
                <w:w w:val="86"/>
                <w:position w:val="1"/>
                <w:sz w:val="31"/>
              </w:rPr>
              <w:t>t</w:t>
            </w:r>
            <w:r>
              <w:rPr>
                <w:rFonts w:ascii="Arial"/>
                <w:color w:val="666666"/>
                <w:spacing w:val="4"/>
                <w:w w:val="86"/>
                <w:position w:val="1"/>
                <w:sz w:val="31"/>
              </w:rPr>
              <w:t>y</w:t>
            </w:r>
            <w:r>
              <w:rPr>
                <w:rFonts w:ascii="Arial"/>
                <w:color w:val="666666"/>
                <w:spacing w:val="-1"/>
                <w:position w:val="1"/>
                <w:sz w:val="31"/>
              </w:rPr>
              <w:t> </w:t>
            </w:r>
            <w:r>
              <w:rPr>
                <w:rFonts w:ascii="Arial"/>
                <w:color w:val="666666"/>
                <w:spacing w:val="-26"/>
                <w:w w:val="85"/>
                <w:position w:val="1"/>
                <w:sz w:val="31"/>
              </w:rPr>
              <w:t>R</w:t>
            </w:r>
            <w:r>
              <w:rPr>
                <w:rFonts w:ascii="Arial Narrow"/>
                <w:color w:val="FFFFFF"/>
                <w:spacing w:val="-104"/>
                <w:w w:val="109"/>
                <w:sz w:val="32"/>
              </w:rPr>
              <w:t>o</w:t>
            </w:r>
            <w:r>
              <w:rPr>
                <w:rFonts w:ascii="Arial"/>
                <w:color w:val="666666"/>
                <w:spacing w:val="13"/>
                <w:w w:val="85"/>
                <w:position w:val="1"/>
                <w:sz w:val="31"/>
              </w:rPr>
              <w:t>o</w:t>
            </w:r>
            <w:r>
              <w:rPr>
                <w:rFonts w:ascii="Arial"/>
                <w:color w:val="666666"/>
                <w:spacing w:val="14"/>
                <w:w w:val="85"/>
                <w:position w:val="1"/>
                <w:sz w:val="31"/>
              </w:rPr>
              <w:t>a</w:t>
            </w:r>
            <w:r>
              <w:rPr>
                <w:rFonts w:ascii="Arial"/>
                <w:color w:val="666666"/>
                <w:spacing w:val="15"/>
                <w:w w:val="85"/>
                <w:position w:val="1"/>
                <w:sz w:val="31"/>
              </w:rPr>
              <w:t>d</w:t>
            </w:r>
          </w:p>
          <w:p>
            <w:pPr>
              <w:pStyle w:val="TableParagraph"/>
              <w:spacing w:line="384" w:lineRule="exact"/>
              <w:ind w:left="917" w:right="85" w:firstLine="793"/>
              <w:jc w:val="right"/>
              <w:rPr>
                <w:rFonts w:ascii="Arial"/>
                <w:sz w:val="31"/>
              </w:rPr>
            </w:pPr>
            <w:r>
              <w:rPr>
                <w:rFonts w:ascii="Arial"/>
                <w:color w:val="666666"/>
                <w:spacing w:val="-32"/>
                <w:w w:val="95"/>
                <w:position w:val="1"/>
                <w:sz w:val="31"/>
              </w:rPr>
              <w:t>Bridge</w:t>
            </w:r>
            <w:r>
              <w:rPr>
                <w:rFonts w:ascii="Arial"/>
                <w:color w:val="666666"/>
                <w:spacing w:val="10"/>
                <w:position w:val="1"/>
                <w:sz w:val="31"/>
              </w:rPr>
              <w:t> </w:t>
            </w:r>
            <w:r>
              <w:rPr>
                <w:rFonts w:ascii="Arial"/>
                <w:color w:val="666666"/>
                <w:spacing w:val="-29"/>
                <w:w w:val="85"/>
                <w:position w:val="1"/>
                <w:sz w:val="31"/>
              </w:rPr>
              <w:t>W</w:t>
            </w:r>
            <w:r>
              <w:rPr>
                <w:rFonts w:ascii="Arial Narrow"/>
                <w:color w:val="FFFFFF"/>
                <w:spacing w:val="-101"/>
                <w:w w:val="105"/>
                <w:sz w:val="32"/>
              </w:rPr>
              <w:t>o</w:t>
            </w:r>
            <w:r>
              <w:rPr>
                <w:rFonts w:ascii="Arial"/>
                <w:color w:val="666666"/>
                <w:spacing w:val="-21"/>
                <w:w w:val="85"/>
                <w:position w:val="1"/>
                <w:sz w:val="31"/>
              </w:rPr>
              <w:t>o</w:t>
            </w:r>
            <w:r>
              <w:rPr>
                <w:rFonts w:ascii="Arial Narrow"/>
                <w:color w:val="FFFFFF"/>
                <w:spacing w:val="-55"/>
                <w:w w:val="118"/>
                <w:sz w:val="32"/>
              </w:rPr>
              <w:t>r</w:t>
            </w:r>
            <w:r>
              <w:rPr>
                <w:rFonts w:ascii="Arial"/>
                <w:color w:val="666666"/>
                <w:spacing w:val="14"/>
                <w:w w:val="85"/>
                <w:position w:val="1"/>
                <w:sz w:val="31"/>
              </w:rPr>
              <w:t>r</w:t>
            </w:r>
            <w:r>
              <w:rPr>
                <w:rFonts w:ascii="Arial"/>
                <w:color w:val="666666"/>
                <w:spacing w:val="-12"/>
                <w:w w:val="85"/>
                <w:position w:val="1"/>
                <w:sz w:val="31"/>
              </w:rPr>
              <w:t>k</w:t>
            </w:r>
            <w:r>
              <w:rPr>
                <w:rFonts w:ascii="Arial Narrow"/>
                <w:color w:val="FFFFFF"/>
                <w:spacing w:val="-108"/>
                <w:w w:val="99"/>
                <w:sz w:val="32"/>
              </w:rPr>
              <w:t>e</w:t>
            </w:r>
            <w:r>
              <w:rPr>
                <w:rFonts w:ascii="Arial"/>
                <w:color w:val="666666"/>
                <w:spacing w:val="-14"/>
                <w:w w:val="85"/>
                <w:position w:val="1"/>
                <w:sz w:val="31"/>
              </w:rPr>
              <w:t>e</w:t>
            </w:r>
            <w:r>
              <w:rPr>
                <w:rFonts w:ascii="Arial Narrow"/>
                <w:color w:val="FFFFFF"/>
                <w:spacing w:val="-62"/>
                <w:w w:val="118"/>
                <w:sz w:val="32"/>
              </w:rPr>
              <w:t>r</w:t>
            </w:r>
            <w:r>
              <w:rPr>
                <w:rFonts w:ascii="Arial"/>
                <w:color w:val="666666"/>
                <w:spacing w:val="15"/>
                <w:w w:val="85"/>
                <w:position w:val="1"/>
                <w:sz w:val="31"/>
              </w:rPr>
              <w:t>r</w:t>
            </w:r>
            <w:r>
              <w:rPr>
                <w:rFonts w:ascii="Arial"/>
                <w:color w:val="666666"/>
                <w:spacing w:val="16"/>
                <w:w w:val="85"/>
                <w:position w:val="1"/>
                <w:sz w:val="31"/>
              </w:rPr>
              <w:t>s</w:t>
            </w:r>
            <w:r>
              <w:rPr>
                <w:rFonts w:ascii="Arial"/>
                <w:color w:val="666666"/>
                <w:spacing w:val="-33"/>
                <w:w w:val="94"/>
                <w:position w:val="1"/>
                <w:sz w:val="31"/>
              </w:rPr>
              <w:t> </w:t>
            </w:r>
            <w:r>
              <w:rPr>
                <w:rFonts w:ascii="Arial"/>
                <w:color w:val="666666"/>
                <w:spacing w:val="-55"/>
                <w:w w:val="89"/>
                <w:position w:val="1"/>
                <w:sz w:val="31"/>
              </w:rPr>
              <w:t>F</w:t>
            </w:r>
            <w:r>
              <w:rPr>
                <w:rFonts w:ascii="Arial Narrow"/>
                <w:color w:val="FFFFFF"/>
                <w:spacing w:val="-105"/>
                <w:w w:val="109"/>
                <w:sz w:val="32"/>
              </w:rPr>
              <w:t>o</w:t>
            </w:r>
            <w:r>
              <w:rPr>
                <w:rFonts w:ascii="Arial"/>
                <w:color w:val="666666"/>
                <w:spacing w:val="-46"/>
                <w:w w:val="89"/>
                <w:position w:val="1"/>
                <w:sz w:val="31"/>
              </w:rPr>
              <w:t>o</w:t>
            </w:r>
            <w:r>
              <w:rPr>
                <w:rFonts w:ascii="Arial Narrow"/>
                <w:color w:val="FFFFFF"/>
                <w:spacing w:val="-61"/>
                <w:w w:val="122"/>
                <w:sz w:val="32"/>
              </w:rPr>
              <w:t>r</w:t>
            </w:r>
            <w:r>
              <w:rPr>
                <w:rFonts w:ascii="Arial"/>
                <w:color w:val="666666"/>
                <w:spacing w:val="-2"/>
                <w:w w:val="89"/>
                <w:position w:val="1"/>
                <w:sz w:val="31"/>
              </w:rPr>
              <w:t>re</w:t>
            </w:r>
            <w:r>
              <w:rPr>
                <w:rFonts w:ascii="Arial"/>
                <w:color w:val="666666"/>
                <w:spacing w:val="-1"/>
                <w:w w:val="89"/>
                <w:position w:val="1"/>
                <w:sz w:val="31"/>
              </w:rPr>
              <w:t>m</w:t>
            </w:r>
            <w:r>
              <w:rPr>
                <w:rFonts w:ascii="Arial"/>
                <w:color w:val="666666"/>
                <w:spacing w:val="-2"/>
                <w:w w:val="89"/>
                <w:position w:val="1"/>
                <w:sz w:val="31"/>
              </w:rPr>
              <w:t>e</w:t>
            </w:r>
            <w:r>
              <w:rPr>
                <w:rFonts w:ascii="Arial"/>
                <w:color w:val="666666"/>
                <w:spacing w:val="1"/>
                <w:w w:val="89"/>
                <w:position w:val="1"/>
                <w:sz w:val="31"/>
              </w:rPr>
              <w:t>n</w:t>
            </w:r>
            <w:r>
              <w:rPr>
                <w:rFonts w:ascii="Arial"/>
                <w:color w:val="666666"/>
                <w:spacing w:val="14"/>
                <w:position w:val="1"/>
                <w:sz w:val="31"/>
              </w:rPr>
              <w:t> </w:t>
            </w:r>
            <w:r>
              <w:rPr>
                <w:rFonts w:ascii="Arial"/>
                <w:color w:val="666666"/>
                <w:spacing w:val="1"/>
                <w:w w:val="89"/>
                <w:position w:val="1"/>
                <w:sz w:val="31"/>
              </w:rPr>
              <w:t>S</w:t>
            </w:r>
            <w:r>
              <w:rPr>
                <w:rFonts w:ascii="Arial"/>
                <w:color w:val="666666"/>
                <w:spacing w:val="-41"/>
                <w:w w:val="89"/>
                <w:position w:val="1"/>
                <w:sz w:val="31"/>
              </w:rPr>
              <w:t>u</w:t>
            </w:r>
            <w:r>
              <w:rPr>
                <w:rFonts w:ascii="Arial Narrow"/>
                <w:color w:val="FFFFFF"/>
                <w:spacing w:val="-115"/>
                <w:w w:val="107"/>
                <w:sz w:val="32"/>
              </w:rPr>
              <w:t>p</w:t>
            </w:r>
            <w:r>
              <w:rPr>
                <w:rFonts w:ascii="Arial"/>
                <w:color w:val="666666"/>
                <w:spacing w:val="-37"/>
                <w:w w:val="89"/>
                <w:position w:val="1"/>
                <w:sz w:val="31"/>
              </w:rPr>
              <w:t>p</w:t>
            </w:r>
            <w:r>
              <w:rPr>
                <w:rFonts w:ascii="Arial Narrow"/>
                <w:color w:val="FFFFFF"/>
                <w:spacing w:val="-108"/>
                <w:w w:val="101"/>
                <w:sz w:val="32"/>
              </w:rPr>
              <w:t>e</w:t>
            </w:r>
            <w:r>
              <w:rPr>
                <w:rFonts w:ascii="Arial"/>
                <w:color w:val="666666"/>
                <w:spacing w:val="-42"/>
                <w:w w:val="89"/>
                <w:position w:val="1"/>
                <w:sz w:val="31"/>
              </w:rPr>
              <w:t>e</w:t>
            </w:r>
            <w:r>
              <w:rPr>
                <w:rFonts w:ascii="Arial Narrow"/>
                <w:color w:val="FFFFFF"/>
                <w:spacing w:val="-59"/>
                <w:w w:val="120"/>
                <w:sz w:val="32"/>
              </w:rPr>
              <w:t>r</w:t>
            </w:r>
            <w:r>
              <w:rPr>
                <w:rFonts w:ascii="Arial"/>
                <w:color w:val="666666"/>
                <w:spacing w:val="1"/>
                <w:w w:val="89"/>
                <w:position w:val="1"/>
                <w:sz w:val="31"/>
              </w:rPr>
              <w:t>r</w:t>
            </w:r>
            <w:r>
              <w:rPr>
                <w:rFonts w:ascii="Arial"/>
                <w:color w:val="666666"/>
                <w:spacing w:val="-24"/>
                <w:w w:val="89"/>
                <w:position w:val="1"/>
                <w:sz w:val="31"/>
              </w:rPr>
              <w:t>v</w:t>
            </w:r>
            <w:r>
              <w:rPr>
                <w:rFonts w:ascii="Arial Narrow"/>
                <w:color w:val="FFFFFF"/>
                <w:spacing w:val="-39"/>
                <w:w w:val="111"/>
                <w:sz w:val="32"/>
              </w:rPr>
              <w:t>i</w:t>
            </w:r>
            <w:r>
              <w:rPr>
                <w:rFonts w:ascii="Arial"/>
                <w:color w:val="666666"/>
                <w:spacing w:val="1"/>
                <w:w w:val="89"/>
                <w:position w:val="1"/>
                <w:sz w:val="31"/>
              </w:rPr>
              <w:t>iso</w:t>
            </w:r>
            <w:r>
              <w:rPr>
                <w:rFonts w:ascii="Arial"/>
                <w:color w:val="666666"/>
                <w:w w:val="89"/>
                <w:position w:val="1"/>
                <w:sz w:val="31"/>
              </w:rPr>
              <w:t>r</w:t>
            </w:r>
            <w:r>
              <w:rPr>
                <w:rFonts w:ascii="Arial"/>
                <w:color w:val="666666"/>
                <w:spacing w:val="3"/>
                <w:w w:val="89"/>
                <w:position w:val="1"/>
                <w:sz w:val="31"/>
              </w:rPr>
              <w:t>s</w:t>
            </w:r>
          </w:p>
        </w:tc>
      </w:tr>
      <w:tr>
        <w:trPr>
          <w:trHeight w:val="2497" w:hRule="atLeast"/>
        </w:trPr>
        <w:tc>
          <w:tcPr>
            <w:tcW w:w="10060" w:type="dxa"/>
            <w:gridSpan w:val="2"/>
            <w:tcBorders>
              <w:right w:val="single" w:sz="24" w:space="0" w:color="000000"/>
            </w:tcBorders>
          </w:tcPr>
          <w:p>
            <w:pPr>
              <w:pStyle w:val="TableParagraph"/>
              <w:spacing w:line="240" w:lineRule="auto"/>
              <w:rPr>
                <w:rFonts w:ascii="Times New Roman"/>
                <w:sz w:val="38"/>
              </w:rPr>
            </w:pPr>
          </w:p>
        </w:tc>
      </w:tr>
    </w:tbl>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1"/>
        <w:rPr>
          <w:rFonts w:ascii="Times New Roman"/>
        </w:rPr>
      </w:pPr>
    </w:p>
    <w:p>
      <w:pPr>
        <w:pStyle w:val="BodyText"/>
        <w:ind w:left="570"/>
      </w:pPr>
      <w:r>
        <w:rPr/>
        <w:drawing>
          <wp:anchor distT="0" distB="0" distL="0" distR="0" allowOverlap="1" layoutInCell="1" locked="0" behindDoc="1" simplePos="0" relativeHeight="478376960">
            <wp:simplePos x="0" y="0"/>
            <wp:positionH relativeFrom="page">
              <wp:posOffset>207010</wp:posOffset>
            </wp:positionH>
            <wp:positionV relativeFrom="paragraph">
              <wp:posOffset>-4962103</wp:posOffset>
            </wp:positionV>
            <wp:extent cx="6461122" cy="5274308"/>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6461122" cy="5274308"/>
                    </a:xfrm>
                    <a:prstGeom prst="rect">
                      <a:avLst/>
                    </a:prstGeom>
                  </pic:spPr>
                </pic:pic>
              </a:graphicData>
            </a:graphic>
          </wp:anchor>
        </w:drawing>
      </w:r>
      <w:r>
        <w:rPr>
          <w:color w:val="BDBDBD"/>
          <w:w w:val="105"/>
        </w:rPr>
        <w:t>JAN</w:t>
      </w:r>
      <w:r>
        <w:rPr>
          <w:color w:val="BDBDBD"/>
          <w:spacing w:val="8"/>
          <w:w w:val="105"/>
        </w:rPr>
        <w:t> </w:t>
      </w:r>
      <w:r>
        <w:rPr>
          <w:color w:val="BDBDBD"/>
          <w:spacing w:val="-4"/>
          <w:w w:val="105"/>
        </w:rPr>
        <w:t>2021</w:t>
      </w:r>
    </w:p>
    <w:p>
      <w:pPr>
        <w:spacing w:after="0"/>
        <w:sectPr>
          <w:type w:val="continuous"/>
          <w:pgSz w:w="10800" w:h="14400"/>
          <w:pgMar w:top="300" w:bottom="0" w:left="200" w:right="160"/>
        </w:sectPr>
      </w:pPr>
    </w:p>
    <w:p>
      <w:pPr>
        <w:pStyle w:val="BodyText"/>
        <w:rPr>
          <w:sz w:val="22"/>
        </w:rPr>
      </w:pPr>
    </w:p>
    <w:p>
      <w:pPr>
        <w:pStyle w:val="BodyText"/>
        <w:spacing w:before="63"/>
        <w:rPr>
          <w:sz w:val="22"/>
        </w:rPr>
      </w:pPr>
    </w:p>
    <w:p>
      <w:pPr>
        <w:pStyle w:val="Heading3"/>
        <w:numPr>
          <w:ilvl w:val="0"/>
          <w:numId w:val="1"/>
        </w:numPr>
        <w:tabs>
          <w:tab w:pos="1045" w:val="left" w:leader="none"/>
          <w:tab w:pos="9315" w:val="left" w:leader="none"/>
        </w:tabs>
        <w:spacing w:line="240" w:lineRule="auto" w:before="0" w:after="0"/>
        <w:ind w:left="1045" w:right="0" w:hanging="361"/>
        <w:jc w:val="left"/>
        <w:rPr>
          <w:u w:val="none"/>
        </w:rPr>
      </w:pPr>
      <w:bookmarkStart w:name="• SECTION 1 | INTRODUCTION" w:id="1"/>
      <w:bookmarkEnd w:id="1"/>
      <w:r>
        <w:rPr>
          <w:b w:val="0"/>
          <w:u w:val="none"/>
        </w:rPr>
      </w:r>
      <w:r>
        <w:rPr>
          <w:u w:val="thick"/>
        </w:rPr>
        <w:t>SECTION</w:t>
      </w:r>
      <w:r>
        <w:rPr>
          <w:spacing w:val="8"/>
          <w:u w:val="thick"/>
        </w:rPr>
        <w:t> </w:t>
      </w:r>
      <w:r>
        <w:rPr>
          <w:u w:val="thick"/>
        </w:rPr>
        <w:t>1</w:t>
      </w:r>
      <w:r>
        <w:rPr>
          <w:spacing w:val="7"/>
          <w:u w:val="thick"/>
        </w:rPr>
        <w:t> </w:t>
      </w:r>
      <w:r>
        <w:rPr>
          <w:u w:val="thick"/>
        </w:rPr>
        <w:t>|</w:t>
      </w:r>
      <w:r>
        <w:rPr>
          <w:spacing w:val="7"/>
          <w:u w:val="thick"/>
        </w:rPr>
        <w:t> </w:t>
      </w:r>
      <w:r>
        <w:rPr>
          <w:spacing w:val="-2"/>
          <w:u w:val="thick"/>
        </w:rPr>
        <w:t>INTRODUCTION</w:t>
      </w:r>
      <w:r>
        <w:rPr>
          <w:u w:val="thick"/>
        </w:rPr>
        <w:tab/>
      </w:r>
    </w:p>
    <w:p>
      <w:pPr>
        <w:pStyle w:val="ListParagraph"/>
        <w:numPr>
          <w:ilvl w:val="0"/>
          <w:numId w:val="1"/>
        </w:numPr>
        <w:tabs>
          <w:tab w:pos="1045" w:val="left" w:leader="none"/>
          <w:tab w:pos="9316" w:val="right" w:leader="none"/>
        </w:tabs>
        <w:spacing w:line="247" w:lineRule="exact" w:before="334" w:after="0"/>
        <w:ind w:left="1045" w:right="0" w:hanging="361"/>
        <w:jc w:val="left"/>
        <w:rPr>
          <w:sz w:val="22"/>
        </w:rPr>
      </w:pPr>
      <w:r>
        <w:rPr>
          <w:sz w:val="22"/>
        </w:rPr>
        <w:t>PROJECT</w:t>
      </w:r>
      <w:r>
        <w:rPr>
          <w:spacing w:val="-3"/>
          <w:sz w:val="22"/>
        </w:rPr>
        <w:t> </w:t>
      </w:r>
      <w:r>
        <w:rPr>
          <w:spacing w:val="-2"/>
          <w:sz w:val="22"/>
        </w:rPr>
        <w:t>PURPOSE</w:t>
      </w:r>
      <w:r>
        <w:rPr>
          <w:sz w:val="22"/>
        </w:rPr>
        <w:tab/>
      </w:r>
      <w:r>
        <w:rPr>
          <w:spacing w:val="-12"/>
          <w:sz w:val="22"/>
        </w:rPr>
        <w:t>4</w:t>
      </w:r>
    </w:p>
    <w:p>
      <w:pPr>
        <w:pStyle w:val="ListParagraph"/>
        <w:numPr>
          <w:ilvl w:val="0"/>
          <w:numId w:val="1"/>
        </w:numPr>
        <w:tabs>
          <w:tab w:pos="1045" w:val="left" w:leader="none"/>
          <w:tab w:pos="9316" w:val="right" w:leader="none"/>
        </w:tabs>
        <w:spacing w:line="239" w:lineRule="exact" w:before="0" w:after="0"/>
        <w:ind w:left="1045" w:right="0" w:hanging="361"/>
        <w:jc w:val="left"/>
        <w:rPr>
          <w:sz w:val="22"/>
        </w:rPr>
      </w:pPr>
      <w:r>
        <w:rPr>
          <w:sz w:val="22"/>
        </w:rPr>
        <w:t>USE</w:t>
      </w:r>
      <w:r>
        <w:rPr>
          <w:spacing w:val="2"/>
          <w:sz w:val="22"/>
        </w:rPr>
        <w:t> </w:t>
      </w:r>
      <w:r>
        <w:rPr>
          <w:sz w:val="22"/>
        </w:rPr>
        <w:t>OF</w:t>
      </w:r>
      <w:r>
        <w:rPr>
          <w:spacing w:val="6"/>
          <w:sz w:val="22"/>
        </w:rPr>
        <w:t> </w:t>
      </w:r>
      <w:r>
        <w:rPr>
          <w:sz w:val="22"/>
        </w:rPr>
        <w:t>THIS</w:t>
      </w:r>
      <w:r>
        <w:rPr>
          <w:spacing w:val="2"/>
          <w:sz w:val="22"/>
        </w:rPr>
        <w:t> </w:t>
      </w:r>
      <w:r>
        <w:rPr>
          <w:spacing w:val="-4"/>
          <w:sz w:val="22"/>
        </w:rPr>
        <w:t>GUIDE</w:t>
      </w:r>
      <w:r>
        <w:rPr>
          <w:sz w:val="22"/>
        </w:rPr>
        <w:tab/>
      </w:r>
      <w:r>
        <w:rPr>
          <w:spacing w:val="-12"/>
          <w:sz w:val="22"/>
        </w:rPr>
        <w:t>5</w:t>
      </w:r>
    </w:p>
    <w:p>
      <w:pPr>
        <w:pStyle w:val="ListParagraph"/>
        <w:numPr>
          <w:ilvl w:val="0"/>
          <w:numId w:val="1"/>
        </w:numPr>
        <w:tabs>
          <w:tab w:pos="1045" w:val="left" w:leader="none"/>
          <w:tab w:pos="9316" w:val="right" w:leader="none"/>
        </w:tabs>
        <w:spacing w:line="238" w:lineRule="exact" w:before="0" w:after="0"/>
        <w:ind w:left="1045" w:right="0" w:hanging="361"/>
        <w:jc w:val="left"/>
        <w:rPr>
          <w:sz w:val="22"/>
        </w:rPr>
      </w:pPr>
      <w:r>
        <w:rPr>
          <w:spacing w:val="-4"/>
          <w:sz w:val="22"/>
        </w:rPr>
        <w:t>FACTS</w:t>
      </w:r>
      <w:r>
        <w:rPr>
          <w:sz w:val="22"/>
        </w:rPr>
        <w:tab/>
      </w:r>
      <w:r>
        <w:rPr>
          <w:spacing w:val="-10"/>
          <w:sz w:val="22"/>
        </w:rPr>
        <w:t>6</w:t>
      </w:r>
    </w:p>
    <w:p>
      <w:pPr>
        <w:pStyle w:val="ListParagraph"/>
        <w:numPr>
          <w:ilvl w:val="0"/>
          <w:numId w:val="1"/>
        </w:numPr>
        <w:tabs>
          <w:tab w:pos="1045" w:val="left" w:leader="none"/>
          <w:tab w:pos="9316" w:val="right" w:leader="none"/>
        </w:tabs>
        <w:spacing w:line="238" w:lineRule="exact" w:before="0" w:after="0"/>
        <w:ind w:left="1045" w:right="0" w:hanging="361"/>
        <w:jc w:val="left"/>
        <w:rPr>
          <w:sz w:val="22"/>
        </w:rPr>
      </w:pPr>
      <w:r>
        <w:rPr>
          <w:sz w:val="22"/>
        </w:rPr>
        <w:t>MYTHS</w:t>
      </w:r>
      <w:r>
        <w:rPr>
          <w:spacing w:val="21"/>
          <w:sz w:val="22"/>
        </w:rPr>
        <w:t> </w:t>
      </w:r>
      <w:r>
        <w:rPr>
          <w:sz w:val="22"/>
        </w:rPr>
        <w:t>&amp;</w:t>
      </w:r>
      <w:r>
        <w:rPr>
          <w:spacing w:val="27"/>
          <w:sz w:val="22"/>
        </w:rPr>
        <w:t> </w:t>
      </w:r>
      <w:r>
        <w:rPr>
          <w:spacing w:val="-2"/>
          <w:sz w:val="22"/>
        </w:rPr>
        <w:t>REALITY</w:t>
      </w:r>
      <w:r>
        <w:rPr>
          <w:sz w:val="22"/>
        </w:rPr>
        <w:tab/>
      </w:r>
      <w:r>
        <w:rPr>
          <w:spacing w:val="-10"/>
          <w:sz w:val="22"/>
        </w:rPr>
        <w:t>7</w:t>
      </w:r>
    </w:p>
    <w:p>
      <w:pPr>
        <w:pStyle w:val="ListParagraph"/>
        <w:numPr>
          <w:ilvl w:val="0"/>
          <w:numId w:val="1"/>
        </w:numPr>
        <w:tabs>
          <w:tab w:pos="1045" w:val="left" w:leader="none"/>
          <w:tab w:pos="9316" w:val="right" w:leader="none"/>
        </w:tabs>
        <w:spacing w:line="240" w:lineRule="exact" w:before="0" w:after="0"/>
        <w:ind w:left="1045" w:right="0" w:hanging="361"/>
        <w:jc w:val="left"/>
        <w:rPr>
          <w:sz w:val="22"/>
        </w:rPr>
      </w:pPr>
      <w:r>
        <w:rPr>
          <w:sz w:val="22"/>
        </w:rPr>
        <w:t>FREQUENTLY</w:t>
      </w:r>
      <w:r>
        <w:rPr>
          <w:spacing w:val="-3"/>
          <w:sz w:val="22"/>
        </w:rPr>
        <w:t> </w:t>
      </w:r>
      <w:r>
        <w:rPr>
          <w:sz w:val="22"/>
        </w:rPr>
        <w:t>ASKED</w:t>
      </w:r>
      <w:r>
        <w:rPr>
          <w:spacing w:val="-5"/>
          <w:sz w:val="22"/>
        </w:rPr>
        <w:t> </w:t>
      </w:r>
      <w:r>
        <w:rPr>
          <w:spacing w:val="-2"/>
          <w:sz w:val="22"/>
        </w:rPr>
        <w:t>QUESTIONS</w:t>
      </w:r>
      <w:r>
        <w:rPr>
          <w:sz w:val="22"/>
        </w:rPr>
        <w:tab/>
      </w:r>
      <w:r>
        <w:rPr>
          <w:spacing w:val="-10"/>
          <w:sz w:val="22"/>
        </w:rPr>
        <w:t>9</w:t>
      </w:r>
    </w:p>
    <w:p>
      <w:pPr>
        <w:pStyle w:val="ListParagraph"/>
        <w:numPr>
          <w:ilvl w:val="0"/>
          <w:numId w:val="1"/>
        </w:numPr>
        <w:tabs>
          <w:tab w:pos="1046" w:val="left" w:leader="none"/>
          <w:tab w:pos="9316" w:val="right" w:leader="none"/>
        </w:tabs>
        <w:spacing w:line="248" w:lineRule="exact" w:before="0" w:after="0"/>
        <w:ind w:left="1046" w:right="0" w:hanging="362"/>
        <w:jc w:val="left"/>
        <w:rPr>
          <w:sz w:val="22"/>
        </w:rPr>
      </w:pPr>
      <w:bookmarkStart w:name="• CHAPTER 2 | JOB DESCRIPTIONS (JD)" w:id="2"/>
      <w:bookmarkEnd w:id="2"/>
      <w:r>
        <w:rPr/>
      </w:r>
      <w:r>
        <w:rPr>
          <w:sz w:val="22"/>
        </w:rPr>
        <w:t>JOB</w:t>
      </w:r>
      <w:r>
        <w:rPr>
          <w:spacing w:val="-3"/>
          <w:sz w:val="22"/>
        </w:rPr>
        <w:t> </w:t>
      </w:r>
      <w:r>
        <w:rPr>
          <w:sz w:val="22"/>
        </w:rPr>
        <w:t>DESCRIPTION </w:t>
      </w:r>
      <w:r>
        <w:rPr>
          <w:spacing w:val="-2"/>
          <w:sz w:val="22"/>
        </w:rPr>
        <w:t>CROSSWALK</w:t>
      </w:r>
      <w:r>
        <w:rPr>
          <w:sz w:val="22"/>
        </w:rPr>
        <w:tab/>
      </w:r>
      <w:r>
        <w:rPr>
          <w:spacing w:val="-5"/>
          <w:sz w:val="22"/>
        </w:rPr>
        <w:t>12</w:t>
      </w:r>
    </w:p>
    <w:p>
      <w:pPr>
        <w:pStyle w:val="Heading3"/>
        <w:numPr>
          <w:ilvl w:val="0"/>
          <w:numId w:val="1"/>
        </w:numPr>
        <w:tabs>
          <w:tab w:pos="1045" w:val="left" w:leader="none"/>
          <w:tab w:pos="9315" w:val="left" w:leader="none"/>
        </w:tabs>
        <w:spacing w:line="240" w:lineRule="auto" w:before="347" w:after="0"/>
        <w:ind w:left="1045" w:right="0" w:hanging="361"/>
        <w:jc w:val="left"/>
        <w:rPr>
          <w:u w:val="none"/>
        </w:rPr>
      </w:pPr>
      <w:r>
        <w:rPr>
          <w:u w:val="single"/>
        </w:rPr>
        <w:t>CHAPTER</w:t>
      </w:r>
      <w:r>
        <w:rPr>
          <w:spacing w:val="-2"/>
          <w:u w:val="single"/>
        </w:rPr>
        <w:t> </w:t>
      </w:r>
      <w:r>
        <w:rPr>
          <w:u w:val="single"/>
        </w:rPr>
        <w:t>2</w:t>
      </w:r>
      <w:r>
        <w:rPr>
          <w:spacing w:val="1"/>
          <w:u w:val="single"/>
        </w:rPr>
        <w:t> </w:t>
      </w:r>
      <w:r>
        <w:rPr>
          <w:u w:val="single"/>
        </w:rPr>
        <w:t>|</w:t>
      </w:r>
      <w:r>
        <w:rPr>
          <w:spacing w:val="-3"/>
          <w:u w:val="single"/>
        </w:rPr>
        <w:t> </w:t>
      </w:r>
      <w:r>
        <w:rPr>
          <w:u w:val="single"/>
        </w:rPr>
        <w:t>JOB</w:t>
      </w:r>
      <w:r>
        <w:rPr>
          <w:spacing w:val="-3"/>
          <w:u w:val="single"/>
        </w:rPr>
        <w:t> </w:t>
      </w:r>
      <w:r>
        <w:rPr>
          <w:u w:val="single"/>
        </w:rPr>
        <w:t>DESCRIPTIONS </w:t>
      </w:r>
      <w:r>
        <w:rPr>
          <w:spacing w:val="-4"/>
          <w:u w:val="single"/>
        </w:rPr>
        <w:t>(JD)</w:t>
      </w:r>
      <w:r>
        <w:rPr>
          <w:u w:val="single"/>
        </w:rPr>
        <w:tab/>
      </w:r>
    </w:p>
    <w:p>
      <w:pPr>
        <w:pStyle w:val="ListParagraph"/>
        <w:numPr>
          <w:ilvl w:val="0"/>
          <w:numId w:val="1"/>
        </w:numPr>
        <w:tabs>
          <w:tab w:pos="1045" w:val="left" w:leader="none"/>
          <w:tab w:pos="9317" w:val="right" w:leader="none"/>
        </w:tabs>
        <w:spacing w:line="247" w:lineRule="exact" w:before="335" w:after="0"/>
        <w:ind w:left="1045" w:right="0" w:hanging="361"/>
        <w:jc w:val="left"/>
        <w:rPr>
          <w:sz w:val="22"/>
        </w:rPr>
      </w:pPr>
      <w:r>
        <w:rPr>
          <w:sz w:val="22"/>
        </w:rPr>
        <w:t>R</w:t>
      </w:r>
      <w:r>
        <w:rPr>
          <w:spacing w:val="28"/>
          <w:sz w:val="22"/>
        </w:rPr>
        <w:t> </w:t>
      </w:r>
      <w:r>
        <w:rPr>
          <w:sz w:val="22"/>
        </w:rPr>
        <w:t>&amp;</w:t>
      </w:r>
      <w:r>
        <w:rPr>
          <w:spacing w:val="27"/>
          <w:sz w:val="22"/>
        </w:rPr>
        <w:t> </w:t>
      </w:r>
      <w:r>
        <w:rPr>
          <w:sz w:val="22"/>
        </w:rPr>
        <w:t>B</w:t>
      </w:r>
      <w:r>
        <w:rPr>
          <w:spacing w:val="29"/>
          <w:sz w:val="22"/>
        </w:rPr>
        <w:t> </w:t>
      </w:r>
      <w:r>
        <w:rPr>
          <w:sz w:val="22"/>
        </w:rPr>
        <w:t>EQUIPMENT</w:t>
      </w:r>
      <w:r>
        <w:rPr>
          <w:spacing w:val="28"/>
          <w:sz w:val="22"/>
        </w:rPr>
        <w:t> </w:t>
      </w:r>
      <w:r>
        <w:rPr>
          <w:sz w:val="22"/>
        </w:rPr>
        <w:t>OPERATOR</w:t>
      </w:r>
      <w:r>
        <w:rPr>
          <w:spacing w:val="30"/>
          <w:sz w:val="22"/>
        </w:rPr>
        <w:t> </w:t>
      </w:r>
      <w:r>
        <w:rPr>
          <w:spacing w:val="-10"/>
          <w:sz w:val="22"/>
        </w:rPr>
        <w:t>I</w:t>
      </w:r>
      <w:r>
        <w:rPr>
          <w:sz w:val="22"/>
        </w:rPr>
        <w:tab/>
      </w:r>
      <w:r>
        <w:rPr>
          <w:spacing w:val="-5"/>
          <w:sz w:val="22"/>
        </w:rPr>
        <w:t>13</w:t>
      </w:r>
    </w:p>
    <w:p>
      <w:pPr>
        <w:pStyle w:val="ListParagraph"/>
        <w:numPr>
          <w:ilvl w:val="0"/>
          <w:numId w:val="1"/>
        </w:numPr>
        <w:tabs>
          <w:tab w:pos="1045" w:val="left" w:leader="none"/>
          <w:tab w:pos="9317" w:val="right" w:leader="none"/>
        </w:tabs>
        <w:spacing w:line="239" w:lineRule="exact" w:before="0" w:after="0"/>
        <w:ind w:left="1045" w:right="0" w:hanging="361"/>
        <w:jc w:val="left"/>
        <w:rPr>
          <w:sz w:val="22"/>
        </w:rPr>
      </w:pPr>
      <w:r>
        <w:rPr>
          <w:sz w:val="22"/>
        </w:rPr>
        <w:t>R</w:t>
      </w:r>
      <w:r>
        <w:rPr>
          <w:spacing w:val="28"/>
          <w:sz w:val="22"/>
        </w:rPr>
        <w:t> </w:t>
      </w:r>
      <w:r>
        <w:rPr>
          <w:sz w:val="22"/>
        </w:rPr>
        <w:t>&amp;</w:t>
      </w:r>
      <w:r>
        <w:rPr>
          <w:spacing w:val="27"/>
          <w:sz w:val="22"/>
        </w:rPr>
        <w:t> </w:t>
      </w:r>
      <w:r>
        <w:rPr>
          <w:sz w:val="22"/>
        </w:rPr>
        <w:t>B</w:t>
      </w:r>
      <w:r>
        <w:rPr>
          <w:spacing w:val="29"/>
          <w:sz w:val="22"/>
        </w:rPr>
        <w:t> </w:t>
      </w:r>
      <w:r>
        <w:rPr>
          <w:sz w:val="22"/>
        </w:rPr>
        <w:t>EQUIPMENT</w:t>
      </w:r>
      <w:r>
        <w:rPr>
          <w:spacing w:val="28"/>
          <w:sz w:val="22"/>
        </w:rPr>
        <w:t> </w:t>
      </w:r>
      <w:r>
        <w:rPr>
          <w:sz w:val="22"/>
        </w:rPr>
        <w:t>OPERATOR</w:t>
      </w:r>
      <w:r>
        <w:rPr>
          <w:spacing w:val="30"/>
          <w:sz w:val="22"/>
        </w:rPr>
        <w:t> </w:t>
      </w:r>
      <w:r>
        <w:rPr>
          <w:spacing w:val="-5"/>
          <w:sz w:val="22"/>
        </w:rPr>
        <w:t>II</w:t>
      </w:r>
      <w:r>
        <w:rPr>
          <w:sz w:val="22"/>
        </w:rPr>
        <w:tab/>
      </w:r>
      <w:r>
        <w:rPr>
          <w:spacing w:val="-5"/>
          <w:sz w:val="22"/>
        </w:rPr>
        <w:t>16</w:t>
      </w:r>
    </w:p>
    <w:p>
      <w:pPr>
        <w:pStyle w:val="ListParagraph"/>
        <w:numPr>
          <w:ilvl w:val="0"/>
          <w:numId w:val="1"/>
        </w:numPr>
        <w:tabs>
          <w:tab w:pos="1045" w:val="left" w:leader="none"/>
          <w:tab w:pos="9317" w:val="right" w:leader="none"/>
        </w:tabs>
        <w:spacing w:line="238" w:lineRule="exact" w:before="0" w:after="0"/>
        <w:ind w:left="1045" w:right="0" w:hanging="361"/>
        <w:jc w:val="left"/>
        <w:rPr>
          <w:sz w:val="22"/>
        </w:rPr>
      </w:pPr>
      <w:r>
        <w:rPr>
          <w:sz w:val="22"/>
        </w:rPr>
        <w:t>R</w:t>
      </w:r>
      <w:r>
        <w:rPr>
          <w:spacing w:val="28"/>
          <w:sz w:val="22"/>
        </w:rPr>
        <w:t> </w:t>
      </w:r>
      <w:r>
        <w:rPr>
          <w:sz w:val="22"/>
        </w:rPr>
        <w:t>&amp;</w:t>
      </w:r>
      <w:r>
        <w:rPr>
          <w:spacing w:val="27"/>
          <w:sz w:val="22"/>
        </w:rPr>
        <w:t> </w:t>
      </w:r>
      <w:r>
        <w:rPr>
          <w:sz w:val="22"/>
        </w:rPr>
        <w:t>B</w:t>
      </w:r>
      <w:r>
        <w:rPr>
          <w:spacing w:val="29"/>
          <w:sz w:val="22"/>
        </w:rPr>
        <w:t> </w:t>
      </w:r>
      <w:r>
        <w:rPr>
          <w:sz w:val="22"/>
        </w:rPr>
        <w:t>EQUIPMENT</w:t>
      </w:r>
      <w:r>
        <w:rPr>
          <w:spacing w:val="28"/>
          <w:sz w:val="22"/>
        </w:rPr>
        <w:t> </w:t>
      </w:r>
      <w:r>
        <w:rPr>
          <w:sz w:val="22"/>
        </w:rPr>
        <w:t>OPERATOR</w:t>
      </w:r>
      <w:r>
        <w:rPr>
          <w:spacing w:val="30"/>
          <w:sz w:val="22"/>
        </w:rPr>
        <w:t> </w:t>
      </w:r>
      <w:r>
        <w:rPr>
          <w:spacing w:val="-5"/>
          <w:sz w:val="22"/>
        </w:rPr>
        <w:t>III</w:t>
      </w:r>
      <w:r>
        <w:rPr>
          <w:sz w:val="22"/>
        </w:rPr>
        <w:tab/>
      </w:r>
      <w:r>
        <w:rPr>
          <w:spacing w:val="-5"/>
          <w:sz w:val="22"/>
        </w:rPr>
        <w:t>19</w:t>
      </w:r>
    </w:p>
    <w:p>
      <w:pPr>
        <w:pStyle w:val="ListParagraph"/>
        <w:numPr>
          <w:ilvl w:val="0"/>
          <w:numId w:val="1"/>
        </w:numPr>
        <w:tabs>
          <w:tab w:pos="1045" w:val="left" w:leader="none"/>
          <w:tab w:pos="9315" w:val="right" w:leader="none"/>
        </w:tabs>
        <w:spacing w:line="238" w:lineRule="exact" w:before="0" w:after="0"/>
        <w:ind w:left="1045" w:right="0" w:hanging="361"/>
        <w:jc w:val="left"/>
        <w:rPr>
          <w:sz w:val="22"/>
        </w:rPr>
      </w:pPr>
      <w:r>
        <w:rPr>
          <w:sz w:val="22"/>
        </w:rPr>
        <w:t>R</w:t>
      </w:r>
      <w:r>
        <w:rPr>
          <w:spacing w:val="3"/>
          <w:sz w:val="22"/>
        </w:rPr>
        <w:t> </w:t>
      </w:r>
      <w:r>
        <w:rPr>
          <w:sz w:val="22"/>
        </w:rPr>
        <w:t>&amp;</w:t>
      </w:r>
      <w:r>
        <w:rPr>
          <w:spacing w:val="3"/>
          <w:sz w:val="22"/>
        </w:rPr>
        <w:t> </w:t>
      </w:r>
      <w:r>
        <w:rPr>
          <w:sz w:val="22"/>
        </w:rPr>
        <w:t>B</w:t>
      </w:r>
      <w:r>
        <w:rPr>
          <w:spacing w:val="3"/>
          <w:sz w:val="22"/>
        </w:rPr>
        <w:t> </w:t>
      </w:r>
      <w:r>
        <w:rPr>
          <w:sz w:val="22"/>
        </w:rPr>
        <w:t>EQUIPMENT</w:t>
      </w:r>
      <w:r>
        <w:rPr>
          <w:spacing w:val="4"/>
          <w:sz w:val="22"/>
        </w:rPr>
        <w:t> </w:t>
      </w:r>
      <w:r>
        <w:rPr>
          <w:sz w:val="22"/>
        </w:rPr>
        <w:t>OPERATOR</w:t>
      </w:r>
      <w:r>
        <w:rPr>
          <w:spacing w:val="3"/>
          <w:sz w:val="22"/>
        </w:rPr>
        <w:t> </w:t>
      </w:r>
      <w:r>
        <w:rPr>
          <w:spacing w:val="-5"/>
          <w:sz w:val="22"/>
        </w:rPr>
        <w:t>IV</w:t>
      </w:r>
      <w:r>
        <w:rPr>
          <w:sz w:val="22"/>
        </w:rPr>
        <w:tab/>
      </w:r>
      <w:r>
        <w:rPr>
          <w:spacing w:val="-5"/>
          <w:sz w:val="22"/>
        </w:rPr>
        <w:t>22</w:t>
      </w:r>
    </w:p>
    <w:p>
      <w:pPr>
        <w:pStyle w:val="ListParagraph"/>
        <w:numPr>
          <w:ilvl w:val="0"/>
          <w:numId w:val="1"/>
        </w:numPr>
        <w:tabs>
          <w:tab w:pos="1045" w:val="left" w:leader="none"/>
          <w:tab w:pos="9315" w:val="right" w:leader="none"/>
        </w:tabs>
        <w:spacing w:line="238" w:lineRule="exact" w:before="0" w:after="0"/>
        <w:ind w:left="1045" w:right="0" w:hanging="361"/>
        <w:jc w:val="left"/>
        <w:rPr>
          <w:sz w:val="22"/>
        </w:rPr>
      </w:pPr>
      <w:r>
        <w:rPr>
          <w:sz w:val="22"/>
        </w:rPr>
        <w:t>R</w:t>
      </w:r>
      <w:r>
        <w:rPr>
          <w:spacing w:val="5"/>
          <w:sz w:val="22"/>
        </w:rPr>
        <w:t> </w:t>
      </w:r>
      <w:r>
        <w:rPr>
          <w:sz w:val="22"/>
        </w:rPr>
        <w:t>&amp;</w:t>
      </w:r>
      <w:r>
        <w:rPr>
          <w:spacing w:val="5"/>
          <w:sz w:val="22"/>
        </w:rPr>
        <w:t> </w:t>
      </w:r>
      <w:r>
        <w:rPr>
          <w:sz w:val="22"/>
        </w:rPr>
        <w:t>B</w:t>
      </w:r>
      <w:r>
        <w:rPr>
          <w:spacing w:val="6"/>
          <w:sz w:val="22"/>
        </w:rPr>
        <w:t> </w:t>
      </w:r>
      <w:r>
        <w:rPr>
          <w:sz w:val="22"/>
        </w:rPr>
        <w:t>FOREMAN</w:t>
      </w:r>
      <w:r>
        <w:rPr>
          <w:spacing w:val="6"/>
          <w:sz w:val="22"/>
        </w:rPr>
        <w:t> </w:t>
      </w:r>
      <w:r>
        <w:rPr>
          <w:spacing w:val="-10"/>
          <w:sz w:val="22"/>
        </w:rPr>
        <w:t>I</w:t>
      </w:r>
      <w:r>
        <w:rPr>
          <w:sz w:val="22"/>
        </w:rPr>
        <w:tab/>
      </w:r>
      <w:r>
        <w:rPr>
          <w:spacing w:val="-5"/>
          <w:sz w:val="22"/>
        </w:rPr>
        <w:t>25</w:t>
      </w:r>
    </w:p>
    <w:p>
      <w:pPr>
        <w:pStyle w:val="ListParagraph"/>
        <w:numPr>
          <w:ilvl w:val="0"/>
          <w:numId w:val="1"/>
        </w:numPr>
        <w:tabs>
          <w:tab w:pos="1045" w:val="left" w:leader="none"/>
          <w:tab w:pos="9317" w:val="right" w:leader="none"/>
        </w:tabs>
        <w:spacing w:line="238" w:lineRule="exact" w:before="0" w:after="0"/>
        <w:ind w:left="1045" w:right="0" w:hanging="361"/>
        <w:jc w:val="left"/>
        <w:rPr>
          <w:sz w:val="22"/>
        </w:rPr>
      </w:pPr>
      <w:r>
        <w:rPr>
          <w:sz w:val="22"/>
        </w:rPr>
        <w:t>R</w:t>
      </w:r>
      <w:r>
        <w:rPr>
          <w:spacing w:val="22"/>
          <w:sz w:val="22"/>
        </w:rPr>
        <w:t> </w:t>
      </w:r>
      <w:r>
        <w:rPr>
          <w:sz w:val="22"/>
        </w:rPr>
        <w:t>&amp;</w:t>
      </w:r>
      <w:r>
        <w:rPr>
          <w:spacing w:val="22"/>
          <w:sz w:val="22"/>
        </w:rPr>
        <w:t> </w:t>
      </w:r>
      <w:r>
        <w:rPr>
          <w:sz w:val="22"/>
        </w:rPr>
        <w:t>B</w:t>
      </w:r>
      <w:r>
        <w:rPr>
          <w:spacing w:val="23"/>
          <w:sz w:val="22"/>
        </w:rPr>
        <w:t> </w:t>
      </w:r>
      <w:r>
        <w:rPr>
          <w:sz w:val="22"/>
        </w:rPr>
        <w:t>FOREMAN</w:t>
      </w:r>
      <w:r>
        <w:rPr>
          <w:spacing w:val="22"/>
          <w:sz w:val="22"/>
        </w:rPr>
        <w:t> </w:t>
      </w:r>
      <w:r>
        <w:rPr>
          <w:spacing w:val="-5"/>
          <w:sz w:val="22"/>
        </w:rPr>
        <w:t>II</w:t>
      </w:r>
      <w:r>
        <w:rPr>
          <w:sz w:val="22"/>
        </w:rPr>
        <w:tab/>
      </w:r>
      <w:r>
        <w:rPr>
          <w:spacing w:val="-5"/>
          <w:sz w:val="22"/>
        </w:rPr>
        <w:t>29</w:t>
      </w:r>
    </w:p>
    <w:p>
      <w:pPr>
        <w:pStyle w:val="ListParagraph"/>
        <w:numPr>
          <w:ilvl w:val="0"/>
          <w:numId w:val="1"/>
        </w:numPr>
        <w:tabs>
          <w:tab w:pos="1045" w:val="left" w:leader="none"/>
          <w:tab w:pos="9316" w:val="right" w:leader="none"/>
        </w:tabs>
        <w:spacing w:line="238" w:lineRule="exact" w:before="0" w:after="0"/>
        <w:ind w:left="1045" w:right="0" w:hanging="361"/>
        <w:jc w:val="left"/>
        <w:rPr>
          <w:sz w:val="22"/>
        </w:rPr>
      </w:pPr>
      <w:r>
        <w:rPr>
          <w:sz w:val="22"/>
        </w:rPr>
        <w:t>R</w:t>
      </w:r>
      <w:r>
        <w:rPr>
          <w:spacing w:val="7"/>
          <w:sz w:val="22"/>
        </w:rPr>
        <w:t> </w:t>
      </w:r>
      <w:r>
        <w:rPr>
          <w:sz w:val="22"/>
        </w:rPr>
        <w:t>&amp;</w:t>
      </w:r>
      <w:r>
        <w:rPr>
          <w:spacing w:val="8"/>
          <w:sz w:val="22"/>
        </w:rPr>
        <w:t> </w:t>
      </w:r>
      <w:r>
        <w:rPr>
          <w:sz w:val="22"/>
        </w:rPr>
        <w:t>B</w:t>
      </w:r>
      <w:r>
        <w:rPr>
          <w:spacing w:val="8"/>
          <w:sz w:val="22"/>
        </w:rPr>
        <w:t> </w:t>
      </w:r>
      <w:r>
        <w:rPr>
          <w:spacing w:val="-2"/>
          <w:sz w:val="22"/>
        </w:rPr>
        <w:t>SUPERVISOR</w:t>
      </w:r>
      <w:r>
        <w:rPr>
          <w:sz w:val="22"/>
        </w:rPr>
        <w:tab/>
      </w:r>
      <w:r>
        <w:rPr>
          <w:spacing w:val="-5"/>
          <w:sz w:val="22"/>
        </w:rPr>
        <w:t>32</w:t>
      </w:r>
    </w:p>
    <w:p>
      <w:pPr>
        <w:pStyle w:val="ListParagraph"/>
        <w:numPr>
          <w:ilvl w:val="0"/>
          <w:numId w:val="1"/>
        </w:numPr>
        <w:tabs>
          <w:tab w:pos="1045" w:val="left" w:leader="none"/>
          <w:tab w:pos="9316" w:val="right" w:leader="none"/>
        </w:tabs>
        <w:spacing w:line="238" w:lineRule="exact" w:before="0" w:after="0"/>
        <w:ind w:left="1045" w:right="0" w:hanging="361"/>
        <w:jc w:val="left"/>
        <w:rPr>
          <w:sz w:val="22"/>
        </w:rPr>
      </w:pPr>
      <w:r>
        <w:rPr>
          <w:sz w:val="22"/>
        </w:rPr>
        <w:t>R</w:t>
      </w:r>
      <w:r>
        <w:rPr>
          <w:spacing w:val="4"/>
          <w:sz w:val="22"/>
        </w:rPr>
        <w:t> </w:t>
      </w:r>
      <w:r>
        <w:rPr>
          <w:sz w:val="22"/>
        </w:rPr>
        <w:t>&amp;</w:t>
      </w:r>
      <w:r>
        <w:rPr>
          <w:spacing w:val="5"/>
          <w:sz w:val="22"/>
        </w:rPr>
        <w:t> </w:t>
      </w:r>
      <w:r>
        <w:rPr>
          <w:sz w:val="22"/>
        </w:rPr>
        <w:t>B</w:t>
      </w:r>
      <w:r>
        <w:rPr>
          <w:spacing w:val="4"/>
          <w:sz w:val="22"/>
        </w:rPr>
        <w:t> </w:t>
      </w:r>
      <w:r>
        <w:rPr>
          <w:sz w:val="22"/>
        </w:rPr>
        <w:t>TRUCK</w:t>
      </w:r>
      <w:r>
        <w:rPr>
          <w:spacing w:val="4"/>
          <w:sz w:val="22"/>
        </w:rPr>
        <w:t> </w:t>
      </w:r>
      <w:r>
        <w:rPr>
          <w:sz w:val="22"/>
        </w:rPr>
        <w:t>DRIVER</w:t>
      </w:r>
      <w:r>
        <w:rPr>
          <w:spacing w:val="5"/>
          <w:sz w:val="22"/>
        </w:rPr>
        <w:t> </w:t>
      </w:r>
      <w:r>
        <w:rPr>
          <w:spacing w:val="-10"/>
          <w:sz w:val="22"/>
        </w:rPr>
        <w:t>I</w:t>
      </w:r>
      <w:r>
        <w:rPr>
          <w:sz w:val="22"/>
        </w:rPr>
        <w:tab/>
      </w:r>
      <w:r>
        <w:rPr>
          <w:spacing w:val="-5"/>
          <w:sz w:val="22"/>
        </w:rPr>
        <w:t>36</w:t>
      </w:r>
    </w:p>
    <w:p>
      <w:pPr>
        <w:pStyle w:val="ListParagraph"/>
        <w:numPr>
          <w:ilvl w:val="0"/>
          <w:numId w:val="1"/>
        </w:numPr>
        <w:tabs>
          <w:tab w:pos="1045" w:val="left" w:leader="none"/>
          <w:tab w:pos="9316" w:val="right" w:leader="none"/>
        </w:tabs>
        <w:spacing w:line="238" w:lineRule="exact" w:before="0" w:after="0"/>
        <w:ind w:left="1045" w:right="0" w:hanging="361"/>
        <w:jc w:val="left"/>
        <w:rPr>
          <w:sz w:val="22"/>
        </w:rPr>
      </w:pPr>
      <w:r>
        <w:rPr>
          <w:sz w:val="22"/>
        </w:rPr>
        <w:t>R</w:t>
      </w:r>
      <w:r>
        <w:rPr>
          <w:spacing w:val="4"/>
          <w:sz w:val="22"/>
        </w:rPr>
        <w:t> </w:t>
      </w:r>
      <w:r>
        <w:rPr>
          <w:sz w:val="22"/>
        </w:rPr>
        <w:t>&amp;</w:t>
      </w:r>
      <w:r>
        <w:rPr>
          <w:spacing w:val="5"/>
          <w:sz w:val="22"/>
        </w:rPr>
        <w:t> </w:t>
      </w:r>
      <w:r>
        <w:rPr>
          <w:sz w:val="22"/>
        </w:rPr>
        <w:t>B</w:t>
      </w:r>
      <w:r>
        <w:rPr>
          <w:spacing w:val="4"/>
          <w:sz w:val="22"/>
        </w:rPr>
        <w:t> </w:t>
      </w:r>
      <w:r>
        <w:rPr>
          <w:sz w:val="22"/>
        </w:rPr>
        <w:t>TRUCK</w:t>
      </w:r>
      <w:r>
        <w:rPr>
          <w:spacing w:val="4"/>
          <w:sz w:val="22"/>
        </w:rPr>
        <w:t> </w:t>
      </w:r>
      <w:r>
        <w:rPr>
          <w:sz w:val="22"/>
        </w:rPr>
        <w:t>DRIVER</w:t>
      </w:r>
      <w:r>
        <w:rPr>
          <w:spacing w:val="5"/>
          <w:sz w:val="22"/>
        </w:rPr>
        <w:t> </w:t>
      </w:r>
      <w:r>
        <w:rPr>
          <w:spacing w:val="-5"/>
          <w:sz w:val="22"/>
        </w:rPr>
        <w:t>II</w:t>
      </w:r>
      <w:r>
        <w:rPr>
          <w:sz w:val="22"/>
        </w:rPr>
        <w:tab/>
      </w:r>
      <w:r>
        <w:rPr>
          <w:spacing w:val="-5"/>
          <w:sz w:val="22"/>
        </w:rPr>
        <w:t>38</w:t>
      </w:r>
    </w:p>
    <w:p>
      <w:pPr>
        <w:pStyle w:val="ListParagraph"/>
        <w:numPr>
          <w:ilvl w:val="0"/>
          <w:numId w:val="1"/>
        </w:numPr>
        <w:tabs>
          <w:tab w:pos="1045" w:val="left" w:leader="none"/>
          <w:tab w:pos="9316" w:val="right" w:leader="none"/>
        </w:tabs>
        <w:spacing w:line="238" w:lineRule="exact" w:before="0" w:after="0"/>
        <w:ind w:left="1045" w:right="0" w:hanging="361"/>
        <w:jc w:val="left"/>
        <w:rPr>
          <w:sz w:val="22"/>
        </w:rPr>
      </w:pPr>
      <w:r>
        <w:rPr>
          <w:sz w:val="22"/>
        </w:rPr>
        <w:t>R</w:t>
      </w:r>
      <w:r>
        <w:rPr>
          <w:spacing w:val="4"/>
          <w:sz w:val="22"/>
        </w:rPr>
        <w:t> </w:t>
      </w:r>
      <w:r>
        <w:rPr>
          <w:sz w:val="22"/>
        </w:rPr>
        <w:t>&amp;</w:t>
      </w:r>
      <w:r>
        <w:rPr>
          <w:spacing w:val="5"/>
          <w:sz w:val="22"/>
        </w:rPr>
        <w:t> </w:t>
      </w:r>
      <w:r>
        <w:rPr>
          <w:sz w:val="22"/>
        </w:rPr>
        <w:t>B</w:t>
      </w:r>
      <w:r>
        <w:rPr>
          <w:spacing w:val="4"/>
          <w:sz w:val="22"/>
        </w:rPr>
        <w:t> </w:t>
      </w:r>
      <w:r>
        <w:rPr>
          <w:sz w:val="22"/>
        </w:rPr>
        <w:t>TRUCK</w:t>
      </w:r>
      <w:r>
        <w:rPr>
          <w:spacing w:val="3"/>
          <w:sz w:val="22"/>
        </w:rPr>
        <w:t> </w:t>
      </w:r>
      <w:r>
        <w:rPr>
          <w:sz w:val="22"/>
        </w:rPr>
        <w:t>DRIVER</w:t>
      </w:r>
      <w:r>
        <w:rPr>
          <w:spacing w:val="5"/>
          <w:sz w:val="22"/>
        </w:rPr>
        <w:t> </w:t>
      </w:r>
      <w:r>
        <w:rPr>
          <w:spacing w:val="-5"/>
          <w:sz w:val="22"/>
        </w:rPr>
        <w:t>III</w:t>
      </w:r>
      <w:r>
        <w:rPr>
          <w:sz w:val="22"/>
        </w:rPr>
        <w:tab/>
      </w:r>
      <w:r>
        <w:rPr>
          <w:spacing w:val="-5"/>
          <w:sz w:val="22"/>
        </w:rPr>
        <w:t>40</w:t>
      </w:r>
    </w:p>
    <w:p>
      <w:pPr>
        <w:pStyle w:val="ListParagraph"/>
        <w:numPr>
          <w:ilvl w:val="0"/>
          <w:numId w:val="1"/>
        </w:numPr>
        <w:tabs>
          <w:tab w:pos="1045" w:val="left" w:leader="none"/>
          <w:tab w:pos="9315" w:val="right" w:leader="none"/>
        </w:tabs>
        <w:spacing w:line="238" w:lineRule="exact" w:before="0" w:after="0"/>
        <w:ind w:left="1045" w:right="0" w:hanging="361"/>
        <w:jc w:val="left"/>
        <w:rPr>
          <w:sz w:val="22"/>
        </w:rPr>
      </w:pPr>
      <w:r>
        <w:rPr>
          <w:sz w:val="22"/>
        </w:rPr>
        <w:t>R</w:t>
      </w:r>
      <w:r>
        <w:rPr>
          <w:spacing w:val="7"/>
          <w:sz w:val="22"/>
        </w:rPr>
        <w:t> </w:t>
      </w:r>
      <w:r>
        <w:rPr>
          <w:sz w:val="22"/>
        </w:rPr>
        <w:t>&amp;</w:t>
      </w:r>
      <w:r>
        <w:rPr>
          <w:spacing w:val="8"/>
          <w:sz w:val="22"/>
        </w:rPr>
        <w:t> </w:t>
      </w:r>
      <w:r>
        <w:rPr>
          <w:sz w:val="22"/>
        </w:rPr>
        <w:t>B</w:t>
      </w:r>
      <w:r>
        <w:rPr>
          <w:spacing w:val="8"/>
          <w:sz w:val="22"/>
        </w:rPr>
        <w:t> </w:t>
      </w:r>
      <w:r>
        <w:rPr>
          <w:spacing w:val="-2"/>
          <w:sz w:val="22"/>
        </w:rPr>
        <w:t>WELDER</w:t>
      </w:r>
      <w:r>
        <w:rPr>
          <w:sz w:val="22"/>
        </w:rPr>
        <w:tab/>
      </w:r>
      <w:r>
        <w:rPr>
          <w:spacing w:val="-5"/>
          <w:sz w:val="22"/>
        </w:rPr>
        <w:t>42</w:t>
      </w:r>
    </w:p>
    <w:p>
      <w:pPr>
        <w:pStyle w:val="ListParagraph"/>
        <w:numPr>
          <w:ilvl w:val="0"/>
          <w:numId w:val="1"/>
        </w:numPr>
        <w:tabs>
          <w:tab w:pos="1045" w:val="left" w:leader="none"/>
          <w:tab w:pos="9317" w:val="right" w:leader="none"/>
        </w:tabs>
        <w:spacing w:line="238" w:lineRule="exact" w:before="0" w:after="0"/>
        <w:ind w:left="1045" w:right="0" w:hanging="361"/>
        <w:jc w:val="left"/>
        <w:rPr>
          <w:sz w:val="22"/>
        </w:rPr>
      </w:pPr>
      <w:r>
        <w:rPr>
          <w:sz w:val="22"/>
        </w:rPr>
        <w:t>R</w:t>
      </w:r>
      <w:r>
        <w:rPr>
          <w:spacing w:val="22"/>
          <w:sz w:val="22"/>
        </w:rPr>
        <w:t> </w:t>
      </w:r>
      <w:r>
        <w:rPr>
          <w:sz w:val="22"/>
        </w:rPr>
        <w:t>&amp;</w:t>
      </w:r>
      <w:r>
        <w:rPr>
          <w:spacing w:val="23"/>
          <w:sz w:val="22"/>
        </w:rPr>
        <w:t> </w:t>
      </w:r>
      <w:r>
        <w:rPr>
          <w:sz w:val="22"/>
        </w:rPr>
        <w:t>B</w:t>
      </w:r>
      <w:r>
        <w:rPr>
          <w:spacing w:val="23"/>
          <w:sz w:val="22"/>
        </w:rPr>
        <w:t> </w:t>
      </w:r>
      <w:r>
        <w:rPr>
          <w:sz w:val="22"/>
        </w:rPr>
        <w:t>MECHANIC</w:t>
      </w:r>
      <w:r>
        <w:rPr>
          <w:spacing w:val="23"/>
          <w:sz w:val="22"/>
        </w:rPr>
        <w:t> </w:t>
      </w:r>
      <w:r>
        <w:rPr>
          <w:spacing w:val="-10"/>
          <w:sz w:val="22"/>
        </w:rPr>
        <w:t>I</w:t>
      </w:r>
      <w:r>
        <w:rPr>
          <w:sz w:val="22"/>
        </w:rPr>
        <w:tab/>
      </w:r>
      <w:r>
        <w:rPr>
          <w:spacing w:val="-5"/>
          <w:sz w:val="22"/>
        </w:rPr>
        <w:t>45</w:t>
      </w:r>
    </w:p>
    <w:p>
      <w:pPr>
        <w:pStyle w:val="ListParagraph"/>
        <w:numPr>
          <w:ilvl w:val="0"/>
          <w:numId w:val="1"/>
        </w:numPr>
        <w:tabs>
          <w:tab w:pos="1045" w:val="left" w:leader="none"/>
          <w:tab w:pos="9317" w:val="right" w:leader="none"/>
        </w:tabs>
        <w:spacing w:line="238" w:lineRule="exact" w:before="0" w:after="0"/>
        <w:ind w:left="1045" w:right="0" w:hanging="361"/>
        <w:jc w:val="left"/>
        <w:rPr>
          <w:sz w:val="22"/>
        </w:rPr>
      </w:pPr>
      <w:r>
        <w:rPr>
          <w:sz w:val="22"/>
        </w:rPr>
        <w:t>R</w:t>
      </w:r>
      <w:r>
        <w:rPr>
          <w:spacing w:val="22"/>
          <w:sz w:val="22"/>
        </w:rPr>
        <w:t> </w:t>
      </w:r>
      <w:r>
        <w:rPr>
          <w:sz w:val="22"/>
        </w:rPr>
        <w:t>&amp;</w:t>
      </w:r>
      <w:r>
        <w:rPr>
          <w:spacing w:val="23"/>
          <w:sz w:val="22"/>
        </w:rPr>
        <w:t> </w:t>
      </w:r>
      <w:r>
        <w:rPr>
          <w:sz w:val="22"/>
        </w:rPr>
        <w:t>B</w:t>
      </w:r>
      <w:r>
        <w:rPr>
          <w:spacing w:val="23"/>
          <w:sz w:val="22"/>
        </w:rPr>
        <w:t> </w:t>
      </w:r>
      <w:r>
        <w:rPr>
          <w:sz w:val="22"/>
        </w:rPr>
        <w:t>MECHANIC</w:t>
      </w:r>
      <w:r>
        <w:rPr>
          <w:spacing w:val="23"/>
          <w:sz w:val="22"/>
        </w:rPr>
        <w:t> </w:t>
      </w:r>
      <w:r>
        <w:rPr>
          <w:spacing w:val="-5"/>
          <w:sz w:val="22"/>
        </w:rPr>
        <w:t>II</w:t>
      </w:r>
      <w:r>
        <w:rPr>
          <w:sz w:val="22"/>
        </w:rPr>
        <w:tab/>
      </w:r>
      <w:r>
        <w:rPr>
          <w:spacing w:val="-5"/>
          <w:sz w:val="22"/>
        </w:rPr>
        <w:t>48</w:t>
      </w:r>
    </w:p>
    <w:p>
      <w:pPr>
        <w:pStyle w:val="ListParagraph"/>
        <w:numPr>
          <w:ilvl w:val="0"/>
          <w:numId w:val="1"/>
        </w:numPr>
        <w:tabs>
          <w:tab w:pos="1045" w:val="left" w:leader="none"/>
          <w:tab w:pos="9317" w:val="right" w:leader="none"/>
        </w:tabs>
        <w:spacing w:line="238" w:lineRule="exact" w:before="0" w:after="0"/>
        <w:ind w:left="1045" w:right="0" w:hanging="361"/>
        <w:jc w:val="left"/>
        <w:rPr>
          <w:sz w:val="22"/>
        </w:rPr>
      </w:pPr>
      <w:r>
        <w:rPr>
          <w:sz w:val="22"/>
        </w:rPr>
        <w:t>R</w:t>
      </w:r>
      <w:r>
        <w:rPr>
          <w:spacing w:val="22"/>
          <w:sz w:val="22"/>
        </w:rPr>
        <w:t> </w:t>
      </w:r>
      <w:r>
        <w:rPr>
          <w:sz w:val="22"/>
        </w:rPr>
        <w:t>&amp;</w:t>
      </w:r>
      <w:r>
        <w:rPr>
          <w:spacing w:val="23"/>
          <w:sz w:val="22"/>
        </w:rPr>
        <w:t> </w:t>
      </w:r>
      <w:r>
        <w:rPr>
          <w:sz w:val="22"/>
        </w:rPr>
        <w:t>B</w:t>
      </w:r>
      <w:r>
        <w:rPr>
          <w:spacing w:val="23"/>
          <w:sz w:val="22"/>
        </w:rPr>
        <w:t> </w:t>
      </w:r>
      <w:r>
        <w:rPr>
          <w:sz w:val="22"/>
        </w:rPr>
        <w:t>MECHANIC</w:t>
      </w:r>
      <w:r>
        <w:rPr>
          <w:spacing w:val="23"/>
          <w:sz w:val="22"/>
        </w:rPr>
        <w:t> </w:t>
      </w:r>
      <w:r>
        <w:rPr>
          <w:spacing w:val="-5"/>
          <w:sz w:val="22"/>
        </w:rPr>
        <w:t>III</w:t>
      </w:r>
      <w:r>
        <w:rPr>
          <w:sz w:val="22"/>
        </w:rPr>
        <w:tab/>
      </w:r>
      <w:r>
        <w:rPr>
          <w:spacing w:val="-5"/>
          <w:sz w:val="22"/>
        </w:rPr>
        <w:t>51</w:t>
      </w:r>
    </w:p>
    <w:p>
      <w:pPr>
        <w:pStyle w:val="ListParagraph"/>
        <w:numPr>
          <w:ilvl w:val="0"/>
          <w:numId w:val="1"/>
        </w:numPr>
        <w:tabs>
          <w:tab w:pos="1045" w:val="left" w:leader="none"/>
          <w:tab w:pos="9315" w:val="right" w:leader="none"/>
        </w:tabs>
        <w:spacing w:line="238" w:lineRule="exact" w:before="0" w:after="0"/>
        <w:ind w:left="1045" w:right="0" w:hanging="361"/>
        <w:jc w:val="left"/>
        <w:rPr>
          <w:sz w:val="22"/>
        </w:rPr>
      </w:pPr>
      <w:r>
        <w:rPr>
          <w:sz w:val="22"/>
        </w:rPr>
        <w:t>R</w:t>
      </w:r>
      <w:r>
        <w:rPr>
          <w:spacing w:val="5"/>
          <w:sz w:val="22"/>
        </w:rPr>
        <w:t> </w:t>
      </w:r>
      <w:r>
        <w:rPr>
          <w:sz w:val="22"/>
        </w:rPr>
        <w:t>&amp;</w:t>
      </w:r>
      <w:r>
        <w:rPr>
          <w:spacing w:val="5"/>
          <w:sz w:val="22"/>
        </w:rPr>
        <w:t> </w:t>
      </w:r>
      <w:r>
        <w:rPr>
          <w:sz w:val="22"/>
        </w:rPr>
        <w:t>B</w:t>
      </w:r>
      <w:r>
        <w:rPr>
          <w:spacing w:val="6"/>
          <w:sz w:val="22"/>
        </w:rPr>
        <w:t> </w:t>
      </w:r>
      <w:r>
        <w:rPr>
          <w:sz w:val="22"/>
        </w:rPr>
        <w:t>MECHANIC</w:t>
      </w:r>
      <w:r>
        <w:rPr>
          <w:spacing w:val="5"/>
          <w:sz w:val="22"/>
        </w:rPr>
        <w:t> </w:t>
      </w:r>
      <w:r>
        <w:rPr>
          <w:spacing w:val="-2"/>
          <w:sz w:val="22"/>
        </w:rPr>
        <w:t>SUPERVISOR</w:t>
      </w:r>
      <w:r>
        <w:rPr>
          <w:sz w:val="22"/>
        </w:rPr>
        <w:tab/>
      </w:r>
      <w:r>
        <w:rPr>
          <w:spacing w:val="-5"/>
          <w:sz w:val="22"/>
        </w:rPr>
        <w:t>55</w:t>
      </w:r>
    </w:p>
    <w:p>
      <w:pPr>
        <w:pStyle w:val="ListParagraph"/>
        <w:numPr>
          <w:ilvl w:val="0"/>
          <w:numId w:val="1"/>
        </w:numPr>
        <w:tabs>
          <w:tab w:pos="1045" w:val="left" w:leader="none"/>
          <w:tab w:pos="9317" w:val="right" w:leader="none"/>
        </w:tabs>
        <w:spacing w:line="238" w:lineRule="exact" w:before="0" w:after="0"/>
        <w:ind w:left="1045" w:right="0" w:hanging="361"/>
        <w:jc w:val="left"/>
        <w:rPr>
          <w:sz w:val="22"/>
        </w:rPr>
      </w:pPr>
      <w:r>
        <w:rPr>
          <w:sz w:val="22"/>
        </w:rPr>
        <w:t>R</w:t>
      </w:r>
      <w:r>
        <w:rPr>
          <w:spacing w:val="24"/>
          <w:sz w:val="22"/>
        </w:rPr>
        <w:t> </w:t>
      </w:r>
      <w:r>
        <w:rPr>
          <w:sz w:val="22"/>
        </w:rPr>
        <w:t>&amp;</w:t>
      </w:r>
      <w:r>
        <w:rPr>
          <w:spacing w:val="27"/>
          <w:sz w:val="22"/>
        </w:rPr>
        <w:t> </w:t>
      </w:r>
      <w:r>
        <w:rPr>
          <w:sz w:val="22"/>
        </w:rPr>
        <w:t>B</w:t>
      </w:r>
      <w:r>
        <w:rPr>
          <w:spacing w:val="24"/>
          <w:sz w:val="22"/>
        </w:rPr>
        <w:t> </w:t>
      </w:r>
      <w:r>
        <w:rPr>
          <w:sz w:val="22"/>
        </w:rPr>
        <w:t>TRAFFIC</w:t>
      </w:r>
      <w:r>
        <w:rPr>
          <w:spacing w:val="24"/>
          <w:sz w:val="22"/>
        </w:rPr>
        <w:t> </w:t>
      </w:r>
      <w:r>
        <w:rPr>
          <w:sz w:val="22"/>
        </w:rPr>
        <w:t>AND</w:t>
      </w:r>
      <w:r>
        <w:rPr>
          <w:spacing w:val="26"/>
          <w:sz w:val="22"/>
        </w:rPr>
        <w:t> </w:t>
      </w:r>
      <w:r>
        <w:rPr>
          <w:sz w:val="22"/>
        </w:rPr>
        <w:t>SIGNS</w:t>
      </w:r>
      <w:r>
        <w:rPr>
          <w:spacing w:val="23"/>
          <w:sz w:val="22"/>
        </w:rPr>
        <w:t> </w:t>
      </w:r>
      <w:r>
        <w:rPr>
          <w:sz w:val="22"/>
        </w:rPr>
        <w:t>WORKER</w:t>
      </w:r>
      <w:r>
        <w:rPr>
          <w:spacing w:val="24"/>
          <w:sz w:val="22"/>
        </w:rPr>
        <w:t> </w:t>
      </w:r>
      <w:r>
        <w:rPr>
          <w:spacing w:val="-10"/>
          <w:sz w:val="22"/>
        </w:rPr>
        <w:t>I</w:t>
      </w:r>
      <w:r>
        <w:rPr>
          <w:sz w:val="22"/>
        </w:rPr>
        <w:tab/>
      </w:r>
      <w:r>
        <w:rPr>
          <w:spacing w:val="-5"/>
          <w:sz w:val="22"/>
        </w:rPr>
        <w:t>59</w:t>
      </w:r>
    </w:p>
    <w:p>
      <w:pPr>
        <w:pStyle w:val="ListParagraph"/>
        <w:numPr>
          <w:ilvl w:val="0"/>
          <w:numId w:val="1"/>
        </w:numPr>
        <w:tabs>
          <w:tab w:pos="1045" w:val="left" w:leader="none"/>
          <w:tab w:pos="9317" w:val="right" w:leader="none"/>
        </w:tabs>
        <w:spacing w:line="238" w:lineRule="exact" w:before="0" w:after="0"/>
        <w:ind w:left="1045" w:right="0" w:hanging="361"/>
        <w:jc w:val="left"/>
        <w:rPr>
          <w:sz w:val="22"/>
        </w:rPr>
      </w:pPr>
      <w:r>
        <w:rPr>
          <w:sz w:val="22"/>
        </w:rPr>
        <w:t>R</w:t>
      </w:r>
      <w:r>
        <w:rPr>
          <w:spacing w:val="24"/>
          <w:sz w:val="22"/>
        </w:rPr>
        <w:t> </w:t>
      </w:r>
      <w:r>
        <w:rPr>
          <w:sz w:val="22"/>
        </w:rPr>
        <w:t>&amp;</w:t>
      </w:r>
      <w:r>
        <w:rPr>
          <w:spacing w:val="27"/>
          <w:sz w:val="22"/>
        </w:rPr>
        <w:t> </w:t>
      </w:r>
      <w:r>
        <w:rPr>
          <w:sz w:val="22"/>
        </w:rPr>
        <w:t>B</w:t>
      </w:r>
      <w:r>
        <w:rPr>
          <w:spacing w:val="24"/>
          <w:sz w:val="22"/>
        </w:rPr>
        <w:t> </w:t>
      </w:r>
      <w:r>
        <w:rPr>
          <w:sz w:val="22"/>
        </w:rPr>
        <w:t>TRAFFIC</w:t>
      </w:r>
      <w:r>
        <w:rPr>
          <w:spacing w:val="24"/>
          <w:sz w:val="22"/>
        </w:rPr>
        <w:t> </w:t>
      </w:r>
      <w:r>
        <w:rPr>
          <w:sz w:val="22"/>
        </w:rPr>
        <w:t>AND</w:t>
      </w:r>
      <w:r>
        <w:rPr>
          <w:spacing w:val="26"/>
          <w:sz w:val="22"/>
        </w:rPr>
        <w:t> </w:t>
      </w:r>
      <w:r>
        <w:rPr>
          <w:sz w:val="22"/>
        </w:rPr>
        <w:t>SIGNS</w:t>
      </w:r>
      <w:r>
        <w:rPr>
          <w:spacing w:val="23"/>
          <w:sz w:val="22"/>
        </w:rPr>
        <w:t> </w:t>
      </w:r>
      <w:r>
        <w:rPr>
          <w:sz w:val="22"/>
        </w:rPr>
        <w:t>WORKER</w:t>
      </w:r>
      <w:r>
        <w:rPr>
          <w:spacing w:val="24"/>
          <w:sz w:val="22"/>
        </w:rPr>
        <w:t> </w:t>
      </w:r>
      <w:r>
        <w:rPr>
          <w:spacing w:val="-5"/>
          <w:sz w:val="22"/>
        </w:rPr>
        <w:t>II</w:t>
      </w:r>
      <w:r>
        <w:rPr>
          <w:sz w:val="22"/>
        </w:rPr>
        <w:tab/>
      </w:r>
      <w:r>
        <w:rPr>
          <w:spacing w:val="-5"/>
          <w:sz w:val="22"/>
        </w:rPr>
        <w:t>62</w:t>
      </w:r>
    </w:p>
    <w:p>
      <w:pPr>
        <w:pStyle w:val="ListParagraph"/>
        <w:numPr>
          <w:ilvl w:val="0"/>
          <w:numId w:val="1"/>
        </w:numPr>
        <w:tabs>
          <w:tab w:pos="1045" w:val="left" w:leader="none"/>
          <w:tab w:pos="9316" w:val="right" w:leader="none"/>
        </w:tabs>
        <w:spacing w:line="241" w:lineRule="exact" w:before="0" w:after="0"/>
        <w:ind w:left="1045" w:right="0" w:hanging="361"/>
        <w:jc w:val="left"/>
        <w:rPr>
          <w:sz w:val="22"/>
        </w:rPr>
      </w:pPr>
      <w:r>
        <w:rPr>
          <w:sz w:val="22"/>
        </w:rPr>
        <w:t>R</w:t>
      </w:r>
      <w:r>
        <w:rPr>
          <w:spacing w:val="3"/>
          <w:sz w:val="22"/>
        </w:rPr>
        <w:t> </w:t>
      </w:r>
      <w:r>
        <w:rPr>
          <w:sz w:val="22"/>
        </w:rPr>
        <w:t>&amp;</w:t>
      </w:r>
      <w:r>
        <w:rPr>
          <w:spacing w:val="3"/>
          <w:sz w:val="22"/>
        </w:rPr>
        <w:t> </w:t>
      </w:r>
      <w:r>
        <w:rPr>
          <w:sz w:val="22"/>
        </w:rPr>
        <w:t>B</w:t>
      </w:r>
      <w:r>
        <w:rPr>
          <w:spacing w:val="4"/>
          <w:sz w:val="22"/>
        </w:rPr>
        <w:t> </w:t>
      </w:r>
      <w:r>
        <w:rPr>
          <w:sz w:val="22"/>
        </w:rPr>
        <w:t>CST/MNT</w:t>
      </w:r>
      <w:r>
        <w:rPr>
          <w:spacing w:val="4"/>
          <w:sz w:val="22"/>
        </w:rPr>
        <w:t> </w:t>
      </w:r>
      <w:r>
        <w:rPr>
          <w:sz w:val="22"/>
        </w:rPr>
        <w:t>INSPECTOR</w:t>
      </w:r>
      <w:r>
        <w:rPr>
          <w:spacing w:val="4"/>
          <w:sz w:val="22"/>
        </w:rPr>
        <w:t> </w:t>
      </w:r>
      <w:r>
        <w:rPr>
          <w:spacing w:val="-10"/>
          <w:sz w:val="22"/>
        </w:rPr>
        <w:t>I</w:t>
      </w:r>
      <w:r>
        <w:rPr>
          <w:sz w:val="22"/>
        </w:rPr>
        <w:tab/>
      </w:r>
      <w:r>
        <w:rPr>
          <w:spacing w:val="-5"/>
          <w:sz w:val="22"/>
        </w:rPr>
        <w:t>66</w:t>
      </w:r>
    </w:p>
    <w:p>
      <w:pPr>
        <w:pStyle w:val="ListParagraph"/>
        <w:numPr>
          <w:ilvl w:val="0"/>
          <w:numId w:val="1"/>
        </w:numPr>
        <w:tabs>
          <w:tab w:pos="1045" w:val="left" w:leader="none"/>
          <w:tab w:pos="9317" w:val="right" w:leader="none"/>
        </w:tabs>
        <w:spacing w:line="248" w:lineRule="exact" w:before="0" w:after="0"/>
        <w:ind w:left="1045" w:right="0" w:hanging="361"/>
        <w:jc w:val="left"/>
        <w:rPr>
          <w:sz w:val="22"/>
        </w:rPr>
      </w:pPr>
      <w:r>
        <w:rPr>
          <w:sz w:val="22"/>
        </w:rPr>
        <w:t>R</w:t>
      </w:r>
      <w:r>
        <w:rPr>
          <w:spacing w:val="26"/>
          <w:sz w:val="22"/>
        </w:rPr>
        <w:t> </w:t>
      </w:r>
      <w:r>
        <w:rPr>
          <w:sz w:val="22"/>
        </w:rPr>
        <w:t>&amp;</w:t>
      </w:r>
      <w:r>
        <w:rPr>
          <w:spacing w:val="27"/>
          <w:sz w:val="22"/>
        </w:rPr>
        <w:t> </w:t>
      </w:r>
      <w:r>
        <w:rPr>
          <w:sz w:val="22"/>
        </w:rPr>
        <w:t>B</w:t>
      </w:r>
      <w:r>
        <w:rPr>
          <w:spacing w:val="28"/>
          <w:sz w:val="22"/>
        </w:rPr>
        <w:t> </w:t>
      </w:r>
      <w:r>
        <w:rPr>
          <w:sz w:val="22"/>
        </w:rPr>
        <w:t>CST/MNT</w:t>
      </w:r>
      <w:r>
        <w:rPr>
          <w:spacing w:val="26"/>
          <w:sz w:val="22"/>
        </w:rPr>
        <w:t> </w:t>
      </w:r>
      <w:r>
        <w:rPr>
          <w:sz w:val="22"/>
        </w:rPr>
        <w:t>INSPECTOR</w:t>
      </w:r>
      <w:r>
        <w:rPr>
          <w:spacing w:val="27"/>
          <w:sz w:val="22"/>
        </w:rPr>
        <w:t> </w:t>
      </w:r>
      <w:r>
        <w:rPr>
          <w:spacing w:val="-5"/>
          <w:sz w:val="22"/>
        </w:rPr>
        <w:t>II</w:t>
      </w:r>
      <w:r>
        <w:rPr>
          <w:sz w:val="22"/>
        </w:rPr>
        <w:tab/>
      </w:r>
      <w:r>
        <w:rPr>
          <w:spacing w:val="-5"/>
          <w:sz w:val="22"/>
        </w:rPr>
        <w:t>70</w:t>
      </w:r>
    </w:p>
    <w:p>
      <w:pPr>
        <w:spacing w:after="0" w:line="248" w:lineRule="exact"/>
        <w:jc w:val="left"/>
        <w:rPr>
          <w:sz w:val="22"/>
        </w:rPr>
        <w:sectPr>
          <w:headerReference w:type="default" r:id="rId6"/>
          <w:footerReference w:type="default" r:id="rId7"/>
          <w:pgSz w:w="10800" w:h="14400"/>
          <w:pgMar w:header="975" w:footer="657" w:top="3280" w:bottom="840" w:left="200" w:right="160"/>
          <w:pgNumType w:start="2"/>
        </w:sectPr>
      </w:pPr>
    </w:p>
    <w:p>
      <w:pPr>
        <w:pStyle w:val="Heading3"/>
        <w:numPr>
          <w:ilvl w:val="0"/>
          <w:numId w:val="1"/>
        </w:numPr>
        <w:tabs>
          <w:tab w:pos="1045" w:val="left" w:leader="none"/>
          <w:tab w:pos="9315" w:val="left" w:leader="none"/>
        </w:tabs>
        <w:spacing w:line="240" w:lineRule="auto" w:before="805" w:after="0"/>
        <w:ind w:left="1045" w:right="0" w:hanging="361"/>
        <w:jc w:val="left"/>
        <w:rPr>
          <w:u w:val="none"/>
        </w:rPr>
      </w:pPr>
      <w:bookmarkStart w:name="• SECTION 3 | ALTERNATIVE / OPTIONAL JOB" w:id="3"/>
      <w:bookmarkEnd w:id="3"/>
      <w:r>
        <w:rPr>
          <w:b w:val="0"/>
          <w:u w:val="none"/>
        </w:rPr>
      </w:r>
      <w:r>
        <w:rPr>
          <w:u w:val="thick"/>
        </w:rPr>
        <w:t>SECTION</w:t>
      </w:r>
      <w:r>
        <w:rPr>
          <w:spacing w:val="-7"/>
          <w:u w:val="thick"/>
        </w:rPr>
        <w:t> </w:t>
      </w:r>
      <w:r>
        <w:rPr>
          <w:u w:val="thick"/>
        </w:rPr>
        <w:t>3</w:t>
      </w:r>
      <w:r>
        <w:rPr>
          <w:spacing w:val="-6"/>
          <w:u w:val="thick"/>
        </w:rPr>
        <w:t> </w:t>
      </w:r>
      <w:r>
        <w:rPr>
          <w:u w:val="thick"/>
        </w:rPr>
        <w:t>|</w:t>
      </w:r>
      <w:r>
        <w:rPr>
          <w:spacing w:val="-8"/>
          <w:u w:val="thick"/>
        </w:rPr>
        <w:t> </w:t>
      </w:r>
      <w:r>
        <w:rPr>
          <w:u w:val="thick"/>
        </w:rPr>
        <w:t>ALTERNATIVE</w:t>
      </w:r>
      <w:r>
        <w:rPr>
          <w:spacing w:val="-9"/>
          <w:u w:val="thick"/>
        </w:rPr>
        <w:t> </w:t>
      </w:r>
      <w:r>
        <w:rPr>
          <w:u w:val="thick"/>
        </w:rPr>
        <w:t>/</w:t>
      </w:r>
      <w:r>
        <w:rPr>
          <w:spacing w:val="-7"/>
          <w:u w:val="thick"/>
        </w:rPr>
        <w:t> </w:t>
      </w:r>
      <w:r>
        <w:rPr>
          <w:u w:val="thick"/>
        </w:rPr>
        <w:t>OPTIONAL</w:t>
      </w:r>
      <w:r>
        <w:rPr>
          <w:spacing w:val="-7"/>
          <w:u w:val="thick"/>
        </w:rPr>
        <w:t> </w:t>
      </w:r>
      <w:r>
        <w:rPr>
          <w:u w:val="thick"/>
        </w:rPr>
        <w:t>JOB</w:t>
      </w:r>
      <w:r>
        <w:rPr>
          <w:spacing w:val="-10"/>
          <w:u w:val="thick"/>
        </w:rPr>
        <w:t> </w:t>
      </w:r>
      <w:r>
        <w:rPr>
          <w:u w:val="thick"/>
        </w:rPr>
        <w:t>DESCRIPTION</w:t>
      </w:r>
      <w:r>
        <w:rPr>
          <w:spacing w:val="-10"/>
          <w:u w:val="thick"/>
        </w:rPr>
        <w:t> </w:t>
      </w:r>
      <w:r>
        <w:rPr>
          <w:spacing w:val="-2"/>
          <w:u w:val="thick"/>
        </w:rPr>
        <w:t>TEMPLATES</w:t>
      </w:r>
      <w:r>
        <w:rPr>
          <w:u w:val="thick"/>
        </w:rPr>
        <w:tab/>
      </w:r>
    </w:p>
    <w:p>
      <w:pPr>
        <w:pStyle w:val="ListParagraph"/>
        <w:numPr>
          <w:ilvl w:val="0"/>
          <w:numId w:val="1"/>
        </w:numPr>
        <w:tabs>
          <w:tab w:pos="1045" w:val="left" w:leader="none"/>
          <w:tab w:pos="9096" w:val="left" w:leader="none"/>
        </w:tabs>
        <w:spacing w:line="247" w:lineRule="exact" w:before="212" w:after="0"/>
        <w:ind w:left="1045" w:right="0" w:hanging="361"/>
        <w:jc w:val="left"/>
        <w:rPr>
          <w:sz w:val="22"/>
        </w:rPr>
      </w:pPr>
      <w:r>
        <w:rPr>
          <w:sz w:val="22"/>
        </w:rPr>
        <w:t>USE</w:t>
      </w:r>
      <w:r>
        <w:rPr>
          <w:spacing w:val="3"/>
          <w:sz w:val="22"/>
        </w:rPr>
        <w:t> </w:t>
      </w:r>
      <w:r>
        <w:rPr>
          <w:sz w:val="22"/>
        </w:rPr>
        <w:t>OF</w:t>
      </w:r>
      <w:r>
        <w:rPr>
          <w:spacing w:val="5"/>
          <w:sz w:val="22"/>
        </w:rPr>
        <w:t> </w:t>
      </w:r>
      <w:r>
        <w:rPr>
          <w:sz w:val="22"/>
        </w:rPr>
        <w:t>ADDITIONAL</w:t>
      </w:r>
      <w:r>
        <w:rPr>
          <w:spacing w:val="3"/>
          <w:sz w:val="22"/>
        </w:rPr>
        <w:t> </w:t>
      </w:r>
      <w:r>
        <w:rPr>
          <w:spacing w:val="-2"/>
          <w:sz w:val="22"/>
        </w:rPr>
        <w:t>TEMPLATES</w:t>
      </w:r>
      <w:r>
        <w:rPr>
          <w:sz w:val="22"/>
        </w:rPr>
        <w:tab/>
      </w:r>
      <w:r>
        <w:rPr>
          <w:spacing w:val="-5"/>
          <w:sz w:val="22"/>
        </w:rPr>
        <w:t>75</w:t>
      </w:r>
    </w:p>
    <w:p>
      <w:pPr>
        <w:pStyle w:val="ListParagraph"/>
        <w:numPr>
          <w:ilvl w:val="0"/>
          <w:numId w:val="1"/>
        </w:numPr>
        <w:tabs>
          <w:tab w:pos="1045" w:val="left" w:leader="none"/>
          <w:tab w:pos="9096" w:val="left" w:leader="none"/>
        </w:tabs>
        <w:spacing w:line="239" w:lineRule="exact" w:before="0" w:after="0"/>
        <w:ind w:left="1045" w:right="0" w:hanging="361"/>
        <w:jc w:val="left"/>
        <w:rPr>
          <w:sz w:val="22"/>
        </w:rPr>
      </w:pPr>
      <w:r>
        <w:rPr>
          <w:sz w:val="22"/>
        </w:rPr>
        <w:t>PHYSICAL</w:t>
      </w:r>
      <w:r>
        <w:rPr>
          <w:spacing w:val="4"/>
          <w:sz w:val="22"/>
        </w:rPr>
        <w:t> </w:t>
      </w:r>
      <w:r>
        <w:rPr>
          <w:sz w:val="22"/>
        </w:rPr>
        <w:t>WORKING</w:t>
      </w:r>
      <w:r>
        <w:rPr>
          <w:spacing w:val="7"/>
          <w:sz w:val="22"/>
        </w:rPr>
        <w:t> </w:t>
      </w:r>
      <w:r>
        <w:rPr>
          <w:spacing w:val="-2"/>
          <w:sz w:val="22"/>
        </w:rPr>
        <w:t>ENVIRONMENT</w:t>
      </w:r>
      <w:r>
        <w:rPr>
          <w:sz w:val="22"/>
        </w:rPr>
        <w:tab/>
      </w:r>
      <w:r>
        <w:rPr>
          <w:spacing w:val="-5"/>
          <w:sz w:val="22"/>
        </w:rPr>
        <w:t>76</w:t>
      </w:r>
    </w:p>
    <w:p>
      <w:pPr>
        <w:pStyle w:val="ListParagraph"/>
        <w:numPr>
          <w:ilvl w:val="0"/>
          <w:numId w:val="1"/>
        </w:numPr>
        <w:tabs>
          <w:tab w:pos="1045" w:val="left" w:leader="none"/>
          <w:tab w:pos="9096" w:val="left" w:leader="none"/>
        </w:tabs>
        <w:spacing w:line="240" w:lineRule="exact" w:before="0" w:after="0"/>
        <w:ind w:left="1045" w:right="0" w:hanging="361"/>
        <w:jc w:val="left"/>
        <w:rPr>
          <w:sz w:val="22"/>
        </w:rPr>
      </w:pPr>
      <w:r>
        <w:rPr>
          <w:sz w:val="22"/>
        </w:rPr>
        <w:t>PHYSICAL</w:t>
      </w:r>
      <w:r>
        <w:rPr>
          <w:spacing w:val="25"/>
          <w:sz w:val="22"/>
        </w:rPr>
        <w:t> </w:t>
      </w:r>
      <w:r>
        <w:rPr>
          <w:sz w:val="22"/>
        </w:rPr>
        <w:t>MINIMUM</w:t>
      </w:r>
      <w:r>
        <w:rPr>
          <w:spacing w:val="29"/>
          <w:sz w:val="22"/>
        </w:rPr>
        <w:t> </w:t>
      </w:r>
      <w:r>
        <w:rPr>
          <w:spacing w:val="-2"/>
          <w:sz w:val="22"/>
        </w:rPr>
        <w:t>REQUIREMENTS</w:t>
      </w:r>
      <w:r>
        <w:rPr>
          <w:sz w:val="22"/>
        </w:rPr>
        <w:tab/>
      </w:r>
      <w:r>
        <w:rPr>
          <w:spacing w:val="-5"/>
          <w:sz w:val="22"/>
        </w:rPr>
        <w:t>77</w:t>
      </w:r>
    </w:p>
    <w:p>
      <w:pPr>
        <w:pStyle w:val="ListParagraph"/>
        <w:numPr>
          <w:ilvl w:val="0"/>
          <w:numId w:val="1"/>
        </w:numPr>
        <w:tabs>
          <w:tab w:pos="1045" w:val="left" w:leader="none"/>
          <w:tab w:pos="9096" w:val="left" w:leader="none"/>
        </w:tabs>
        <w:spacing w:line="248" w:lineRule="exact" w:before="0" w:after="0"/>
        <w:ind w:left="1045" w:right="0" w:hanging="361"/>
        <w:jc w:val="left"/>
        <w:rPr>
          <w:sz w:val="22"/>
        </w:rPr>
      </w:pPr>
      <w:bookmarkStart w:name="• SECTION 4 | TRAINING INFORMATION FOR J" w:id="4"/>
      <w:bookmarkEnd w:id="4"/>
      <w:r>
        <w:rPr/>
      </w:r>
      <w:r>
        <w:rPr>
          <w:sz w:val="22"/>
        </w:rPr>
        <w:t>TRAINING</w:t>
      </w:r>
      <w:r>
        <w:rPr>
          <w:spacing w:val="25"/>
          <w:sz w:val="22"/>
        </w:rPr>
        <w:t> </w:t>
      </w:r>
      <w:r>
        <w:rPr>
          <w:spacing w:val="-2"/>
          <w:sz w:val="22"/>
        </w:rPr>
        <w:t>INFORMATION</w:t>
      </w:r>
      <w:r>
        <w:rPr>
          <w:sz w:val="22"/>
        </w:rPr>
        <w:tab/>
      </w:r>
      <w:r>
        <w:rPr>
          <w:spacing w:val="-5"/>
          <w:sz w:val="22"/>
        </w:rPr>
        <w:t>78</w:t>
      </w:r>
    </w:p>
    <w:p>
      <w:pPr>
        <w:pStyle w:val="Heading3"/>
        <w:numPr>
          <w:ilvl w:val="0"/>
          <w:numId w:val="1"/>
        </w:numPr>
        <w:tabs>
          <w:tab w:pos="1045" w:val="left" w:leader="none"/>
        </w:tabs>
        <w:spacing w:line="240" w:lineRule="auto" w:before="701" w:after="0"/>
        <w:ind w:left="1045" w:right="0" w:hanging="361"/>
        <w:jc w:val="left"/>
        <w:rPr>
          <w:u w:val="none"/>
        </w:rPr>
      </w:pPr>
      <w:r>
        <w:rPr>
          <w:u w:val="thick"/>
        </w:rPr>
        <w:t>SECTION</w:t>
      </w:r>
      <w:r>
        <w:rPr>
          <w:spacing w:val="1"/>
          <w:u w:val="thick"/>
        </w:rPr>
        <w:t> </w:t>
      </w:r>
      <w:r>
        <w:rPr>
          <w:u w:val="thick"/>
        </w:rPr>
        <w:t>4</w:t>
      </w:r>
      <w:r>
        <w:rPr>
          <w:spacing w:val="2"/>
          <w:u w:val="thick"/>
        </w:rPr>
        <w:t> </w:t>
      </w:r>
      <w:r>
        <w:rPr>
          <w:u w:val="thick"/>
        </w:rPr>
        <w:t>|</w:t>
      </w:r>
      <w:r>
        <w:rPr>
          <w:spacing w:val="2"/>
          <w:u w:val="thick"/>
        </w:rPr>
        <w:t> </w:t>
      </w:r>
      <w:r>
        <w:rPr>
          <w:u w:val="thick"/>
        </w:rPr>
        <w:t>TRAINING</w:t>
      </w:r>
      <w:r>
        <w:rPr>
          <w:spacing w:val="1"/>
          <w:u w:val="thick"/>
        </w:rPr>
        <w:t> </w:t>
      </w:r>
      <w:r>
        <w:rPr>
          <w:u w:val="thick"/>
        </w:rPr>
        <w:t>INFORMATION</w:t>
      </w:r>
      <w:r>
        <w:rPr>
          <w:spacing w:val="-1"/>
          <w:u w:val="thick"/>
        </w:rPr>
        <w:t> </w:t>
      </w:r>
      <w:r>
        <w:rPr>
          <w:u w:val="thick"/>
        </w:rPr>
        <w:t>FOR JOB</w:t>
      </w:r>
      <w:r>
        <w:rPr>
          <w:spacing w:val="-1"/>
          <w:u w:val="thick"/>
        </w:rPr>
        <w:t> </w:t>
      </w:r>
      <w:r>
        <w:rPr>
          <w:u w:val="thick"/>
        </w:rPr>
        <w:t>DESCRIPTIONS</w:t>
      </w:r>
      <w:r>
        <w:rPr>
          <w:spacing w:val="3"/>
          <w:u w:val="thick"/>
        </w:rPr>
        <w:t> </w:t>
      </w:r>
      <w:r>
        <w:rPr>
          <w:u w:val="thick"/>
        </w:rPr>
        <w:t>-</w:t>
      </w:r>
      <w:r>
        <w:rPr>
          <w:spacing w:val="3"/>
          <w:u w:val="thick"/>
        </w:rPr>
        <w:t> </w:t>
      </w:r>
      <w:r>
        <w:rPr>
          <w:u w:val="thick"/>
        </w:rPr>
        <w:t>RECOMMENDED</w:t>
      </w:r>
      <w:r>
        <w:rPr>
          <w:spacing w:val="1"/>
          <w:u w:val="thick"/>
        </w:rPr>
        <w:t> </w:t>
      </w:r>
      <w:r>
        <w:rPr>
          <w:spacing w:val="-2"/>
          <w:u w:val="thick"/>
        </w:rPr>
        <w:t>TRAINING</w:t>
      </w:r>
    </w:p>
    <w:p>
      <w:pPr>
        <w:pStyle w:val="ListParagraph"/>
        <w:numPr>
          <w:ilvl w:val="0"/>
          <w:numId w:val="1"/>
        </w:numPr>
        <w:tabs>
          <w:tab w:pos="1045" w:val="left" w:leader="none"/>
          <w:tab w:pos="9096" w:val="left" w:leader="none"/>
        </w:tabs>
        <w:spacing w:line="247" w:lineRule="exact" w:before="213" w:after="0"/>
        <w:ind w:left="1045" w:right="0" w:hanging="361"/>
        <w:jc w:val="left"/>
        <w:rPr>
          <w:sz w:val="22"/>
        </w:rPr>
      </w:pPr>
      <w:r>
        <w:rPr>
          <w:sz w:val="22"/>
        </w:rPr>
        <w:t>R</w:t>
      </w:r>
      <w:r>
        <w:rPr>
          <w:spacing w:val="10"/>
          <w:sz w:val="22"/>
        </w:rPr>
        <w:t> </w:t>
      </w:r>
      <w:r>
        <w:rPr>
          <w:sz w:val="22"/>
        </w:rPr>
        <w:t>&amp;</w:t>
      </w:r>
      <w:r>
        <w:rPr>
          <w:spacing w:val="11"/>
          <w:sz w:val="22"/>
        </w:rPr>
        <w:t> </w:t>
      </w:r>
      <w:r>
        <w:rPr>
          <w:sz w:val="22"/>
        </w:rPr>
        <w:t>B</w:t>
      </w:r>
      <w:r>
        <w:rPr>
          <w:spacing w:val="13"/>
          <w:sz w:val="22"/>
        </w:rPr>
        <w:t> </w:t>
      </w:r>
      <w:r>
        <w:rPr>
          <w:sz w:val="22"/>
        </w:rPr>
        <w:t>EQUIPMENT</w:t>
      </w:r>
      <w:r>
        <w:rPr>
          <w:spacing w:val="12"/>
          <w:sz w:val="22"/>
        </w:rPr>
        <w:t> </w:t>
      </w:r>
      <w:r>
        <w:rPr>
          <w:sz w:val="22"/>
        </w:rPr>
        <w:t>OPERATOR</w:t>
      </w:r>
      <w:r>
        <w:rPr>
          <w:spacing w:val="13"/>
          <w:sz w:val="22"/>
        </w:rPr>
        <w:t> </w:t>
      </w:r>
      <w:r>
        <w:rPr>
          <w:spacing w:val="-10"/>
          <w:sz w:val="22"/>
        </w:rPr>
        <w:t>I</w:t>
      </w:r>
      <w:r>
        <w:rPr>
          <w:sz w:val="22"/>
        </w:rPr>
        <w:tab/>
      </w:r>
      <w:r>
        <w:rPr>
          <w:spacing w:val="-5"/>
          <w:sz w:val="22"/>
        </w:rPr>
        <w:t>80</w:t>
      </w:r>
    </w:p>
    <w:p>
      <w:pPr>
        <w:pStyle w:val="ListParagraph"/>
        <w:numPr>
          <w:ilvl w:val="0"/>
          <w:numId w:val="1"/>
        </w:numPr>
        <w:tabs>
          <w:tab w:pos="1045" w:val="left" w:leader="none"/>
          <w:tab w:pos="9095" w:val="left" w:leader="none"/>
        </w:tabs>
        <w:spacing w:line="239" w:lineRule="exact" w:before="0" w:after="0"/>
        <w:ind w:left="1045" w:right="0" w:hanging="361"/>
        <w:jc w:val="left"/>
        <w:rPr>
          <w:sz w:val="22"/>
        </w:rPr>
      </w:pPr>
      <w:r>
        <w:rPr>
          <w:sz w:val="22"/>
        </w:rPr>
        <w:t>R</w:t>
      </w:r>
      <w:r>
        <w:rPr>
          <w:spacing w:val="3"/>
          <w:sz w:val="22"/>
        </w:rPr>
        <w:t> </w:t>
      </w:r>
      <w:r>
        <w:rPr>
          <w:sz w:val="22"/>
        </w:rPr>
        <w:t>&amp;</w:t>
      </w:r>
      <w:r>
        <w:rPr>
          <w:spacing w:val="3"/>
          <w:sz w:val="22"/>
        </w:rPr>
        <w:t> </w:t>
      </w:r>
      <w:r>
        <w:rPr>
          <w:sz w:val="22"/>
        </w:rPr>
        <w:t>B</w:t>
      </w:r>
      <w:r>
        <w:rPr>
          <w:spacing w:val="3"/>
          <w:sz w:val="22"/>
        </w:rPr>
        <w:t> </w:t>
      </w:r>
      <w:r>
        <w:rPr>
          <w:sz w:val="22"/>
        </w:rPr>
        <w:t>EQUIPMENT</w:t>
      </w:r>
      <w:r>
        <w:rPr>
          <w:spacing w:val="4"/>
          <w:sz w:val="22"/>
        </w:rPr>
        <w:t> </w:t>
      </w:r>
      <w:r>
        <w:rPr>
          <w:sz w:val="22"/>
        </w:rPr>
        <w:t>OPERATOR</w:t>
      </w:r>
      <w:r>
        <w:rPr>
          <w:spacing w:val="3"/>
          <w:sz w:val="22"/>
        </w:rPr>
        <w:t> </w:t>
      </w:r>
      <w:r>
        <w:rPr>
          <w:spacing w:val="-5"/>
          <w:sz w:val="22"/>
        </w:rPr>
        <w:t>Il</w:t>
      </w:r>
      <w:r>
        <w:rPr>
          <w:sz w:val="22"/>
        </w:rPr>
        <w:tab/>
      </w:r>
      <w:r>
        <w:rPr>
          <w:spacing w:val="-5"/>
          <w:sz w:val="22"/>
        </w:rPr>
        <w:t>81</w:t>
      </w:r>
    </w:p>
    <w:p>
      <w:pPr>
        <w:pStyle w:val="ListParagraph"/>
        <w:numPr>
          <w:ilvl w:val="0"/>
          <w:numId w:val="1"/>
        </w:numPr>
        <w:tabs>
          <w:tab w:pos="1045" w:val="left" w:leader="none"/>
          <w:tab w:pos="9095" w:val="left" w:leader="none"/>
        </w:tabs>
        <w:spacing w:line="238" w:lineRule="exact" w:before="0" w:after="0"/>
        <w:ind w:left="1045" w:right="0" w:hanging="362"/>
        <w:jc w:val="left"/>
        <w:rPr>
          <w:sz w:val="22"/>
        </w:rPr>
      </w:pPr>
      <w:r>
        <w:rPr>
          <w:sz w:val="22"/>
        </w:rPr>
        <w:t>R</w:t>
      </w:r>
      <w:r>
        <w:rPr>
          <w:spacing w:val="3"/>
          <w:sz w:val="22"/>
        </w:rPr>
        <w:t> </w:t>
      </w:r>
      <w:r>
        <w:rPr>
          <w:sz w:val="22"/>
        </w:rPr>
        <w:t>&amp;</w:t>
      </w:r>
      <w:r>
        <w:rPr>
          <w:spacing w:val="3"/>
          <w:sz w:val="22"/>
        </w:rPr>
        <w:t> </w:t>
      </w:r>
      <w:r>
        <w:rPr>
          <w:sz w:val="22"/>
        </w:rPr>
        <w:t>B</w:t>
      </w:r>
      <w:r>
        <w:rPr>
          <w:spacing w:val="4"/>
          <w:sz w:val="22"/>
        </w:rPr>
        <w:t> </w:t>
      </w:r>
      <w:r>
        <w:rPr>
          <w:sz w:val="22"/>
        </w:rPr>
        <w:t>EQUIPMENT</w:t>
      </w:r>
      <w:r>
        <w:rPr>
          <w:spacing w:val="4"/>
          <w:sz w:val="22"/>
        </w:rPr>
        <w:t> </w:t>
      </w:r>
      <w:r>
        <w:rPr>
          <w:sz w:val="22"/>
        </w:rPr>
        <w:t>OPERATOR</w:t>
      </w:r>
      <w:r>
        <w:rPr>
          <w:spacing w:val="4"/>
          <w:sz w:val="22"/>
        </w:rPr>
        <w:t> </w:t>
      </w:r>
      <w:r>
        <w:rPr>
          <w:spacing w:val="-5"/>
          <w:sz w:val="22"/>
        </w:rPr>
        <w:t>Ill</w:t>
      </w:r>
      <w:r>
        <w:rPr>
          <w:sz w:val="22"/>
        </w:rPr>
        <w:tab/>
      </w:r>
      <w:r>
        <w:rPr>
          <w:spacing w:val="-5"/>
          <w:sz w:val="22"/>
        </w:rPr>
        <w:t>82</w:t>
      </w:r>
    </w:p>
    <w:p>
      <w:pPr>
        <w:pStyle w:val="ListParagraph"/>
        <w:numPr>
          <w:ilvl w:val="0"/>
          <w:numId w:val="1"/>
        </w:numPr>
        <w:tabs>
          <w:tab w:pos="1045" w:val="left" w:leader="none"/>
          <w:tab w:pos="9095" w:val="left" w:leader="none"/>
        </w:tabs>
        <w:spacing w:line="238" w:lineRule="exact" w:before="0" w:after="0"/>
        <w:ind w:left="1045" w:right="0" w:hanging="362"/>
        <w:jc w:val="left"/>
        <w:rPr>
          <w:sz w:val="22"/>
        </w:rPr>
      </w:pPr>
      <w:r>
        <w:rPr>
          <w:sz w:val="22"/>
        </w:rPr>
        <w:t>R</w:t>
      </w:r>
      <w:r>
        <w:rPr>
          <w:spacing w:val="2"/>
          <w:sz w:val="22"/>
        </w:rPr>
        <w:t> </w:t>
      </w:r>
      <w:r>
        <w:rPr>
          <w:sz w:val="22"/>
        </w:rPr>
        <w:t>&amp;</w:t>
      </w:r>
      <w:r>
        <w:rPr>
          <w:spacing w:val="2"/>
          <w:sz w:val="22"/>
        </w:rPr>
        <w:t> </w:t>
      </w:r>
      <w:r>
        <w:rPr>
          <w:sz w:val="22"/>
        </w:rPr>
        <w:t>B</w:t>
      </w:r>
      <w:r>
        <w:rPr>
          <w:spacing w:val="3"/>
          <w:sz w:val="22"/>
        </w:rPr>
        <w:t> </w:t>
      </w:r>
      <w:r>
        <w:rPr>
          <w:sz w:val="22"/>
        </w:rPr>
        <w:t>EQUIPMENT</w:t>
      </w:r>
      <w:r>
        <w:rPr>
          <w:spacing w:val="3"/>
          <w:sz w:val="22"/>
        </w:rPr>
        <w:t> </w:t>
      </w:r>
      <w:r>
        <w:rPr>
          <w:sz w:val="22"/>
        </w:rPr>
        <w:t>OPERATOR</w:t>
      </w:r>
      <w:r>
        <w:rPr>
          <w:spacing w:val="3"/>
          <w:sz w:val="22"/>
        </w:rPr>
        <w:t> </w:t>
      </w:r>
      <w:r>
        <w:rPr>
          <w:spacing w:val="-5"/>
          <w:sz w:val="22"/>
        </w:rPr>
        <w:t>IV</w:t>
      </w:r>
      <w:r>
        <w:rPr>
          <w:sz w:val="22"/>
        </w:rPr>
        <w:tab/>
      </w:r>
      <w:r>
        <w:rPr>
          <w:spacing w:val="-5"/>
          <w:sz w:val="22"/>
        </w:rPr>
        <w:t>84</w:t>
      </w:r>
    </w:p>
    <w:p>
      <w:pPr>
        <w:pStyle w:val="ListParagraph"/>
        <w:numPr>
          <w:ilvl w:val="0"/>
          <w:numId w:val="1"/>
        </w:numPr>
        <w:tabs>
          <w:tab w:pos="1044" w:val="left" w:leader="none"/>
          <w:tab w:pos="9095" w:val="left" w:leader="none"/>
        </w:tabs>
        <w:spacing w:line="238" w:lineRule="exact" w:before="0" w:after="0"/>
        <w:ind w:left="1044" w:right="0" w:hanging="361"/>
        <w:jc w:val="left"/>
        <w:rPr>
          <w:sz w:val="22"/>
        </w:rPr>
      </w:pPr>
      <w:r>
        <w:rPr>
          <w:sz w:val="22"/>
        </w:rPr>
        <w:t>R</w:t>
      </w:r>
      <w:r>
        <w:rPr>
          <w:spacing w:val="9"/>
          <w:sz w:val="22"/>
        </w:rPr>
        <w:t> </w:t>
      </w:r>
      <w:r>
        <w:rPr>
          <w:sz w:val="22"/>
        </w:rPr>
        <w:t>&amp;</w:t>
      </w:r>
      <w:r>
        <w:rPr>
          <w:spacing w:val="9"/>
          <w:sz w:val="22"/>
        </w:rPr>
        <w:t> </w:t>
      </w:r>
      <w:r>
        <w:rPr>
          <w:sz w:val="22"/>
        </w:rPr>
        <w:t>B</w:t>
      </w:r>
      <w:r>
        <w:rPr>
          <w:spacing w:val="9"/>
          <w:sz w:val="22"/>
        </w:rPr>
        <w:t> </w:t>
      </w:r>
      <w:r>
        <w:rPr>
          <w:sz w:val="22"/>
        </w:rPr>
        <w:t>FOREMAN</w:t>
      </w:r>
      <w:r>
        <w:rPr>
          <w:spacing w:val="10"/>
          <w:sz w:val="22"/>
        </w:rPr>
        <w:t> </w:t>
      </w:r>
      <w:r>
        <w:rPr>
          <w:spacing w:val="-10"/>
          <w:sz w:val="22"/>
        </w:rPr>
        <w:t>I</w:t>
      </w:r>
      <w:r>
        <w:rPr>
          <w:sz w:val="22"/>
        </w:rPr>
        <w:tab/>
      </w:r>
      <w:r>
        <w:rPr>
          <w:spacing w:val="-5"/>
          <w:sz w:val="22"/>
        </w:rPr>
        <w:t>86</w:t>
      </w:r>
    </w:p>
    <w:p>
      <w:pPr>
        <w:pStyle w:val="ListParagraph"/>
        <w:numPr>
          <w:ilvl w:val="0"/>
          <w:numId w:val="1"/>
        </w:numPr>
        <w:tabs>
          <w:tab w:pos="1045" w:val="left" w:leader="none"/>
          <w:tab w:pos="9096" w:val="left" w:leader="none"/>
        </w:tabs>
        <w:spacing w:line="238" w:lineRule="exact" w:before="0" w:after="0"/>
        <w:ind w:left="1045" w:right="0" w:hanging="362"/>
        <w:jc w:val="left"/>
        <w:rPr>
          <w:sz w:val="22"/>
        </w:rPr>
      </w:pPr>
      <w:r>
        <w:rPr>
          <w:w w:val="105"/>
          <w:sz w:val="22"/>
        </w:rPr>
        <w:t>R</w:t>
      </w:r>
      <w:r>
        <w:rPr>
          <w:spacing w:val="-4"/>
          <w:w w:val="105"/>
          <w:sz w:val="22"/>
        </w:rPr>
        <w:t> </w:t>
      </w:r>
      <w:r>
        <w:rPr>
          <w:w w:val="105"/>
          <w:sz w:val="22"/>
        </w:rPr>
        <w:t>&amp;</w:t>
      </w:r>
      <w:r>
        <w:rPr>
          <w:spacing w:val="-2"/>
          <w:w w:val="105"/>
          <w:sz w:val="22"/>
        </w:rPr>
        <w:t> </w:t>
      </w:r>
      <w:r>
        <w:rPr>
          <w:w w:val="105"/>
          <w:sz w:val="22"/>
        </w:rPr>
        <w:t>B</w:t>
      </w:r>
      <w:r>
        <w:rPr>
          <w:spacing w:val="-4"/>
          <w:w w:val="105"/>
          <w:sz w:val="22"/>
        </w:rPr>
        <w:t> </w:t>
      </w:r>
      <w:r>
        <w:rPr>
          <w:w w:val="105"/>
          <w:sz w:val="22"/>
        </w:rPr>
        <w:t>FOREMAN</w:t>
      </w:r>
      <w:r>
        <w:rPr>
          <w:spacing w:val="-4"/>
          <w:w w:val="105"/>
          <w:sz w:val="22"/>
        </w:rPr>
        <w:t> </w:t>
      </w:r>
      <w:r>
        <w:rPr>
          <w:spacing w:val="-5"/>
          <w:w w:val="105"/>
          <w:sz w:val="22"/>
        </w:rPr>
        <w:t>II</w:t>
      </w:r>
      <w:r>
        <w:rPr>
          <w:sz w:val="22"/>
        </w:rPr>
        <w:tab/>
      </w:r>
      <w:r>
        <w:rPr>
          <w:spacing w:val="-5"/>
          <w:w w:val="105"/>
          <w:sz w:val="22"/>
        </w:rPr>
        <w:t>89</w:t>
      </w:r>
    </w:p>
    <w:p>
      <w:pPr>
        <w:pStyle w:val="ListParagraph"/>
        <w:numPr>
          <w:ilvl w:val="0"/>
          <w:numId w:val="1"/>
        </w:numPr>
        <w:tabs>
          <w:tab w:pos="1045" w:val="left" w:leader="none"/>
          <w:tab w:pos="9096" w:val="left" w:leader="none"/>
        </w:tabs>
        <w:spacing w:line="238" w:lineRule="exact" w:before="0" w:after="0"/>
        <w:ind w:left="1045" w:right="0" w:hanging="361"/>
        <w:jc w:val="left"/>
        <w:rPr>
          <w:sz w:val="22"/>
        </w:rPr>
      </w:pPr>
      <w:r>
        <w:rPr>
          <w:sz w:val="22"/>
        </w:rPr>
        <w:t>R</w:t>
      </w:r>
      <w:r>
        <w:rPr>
          <w:spacing w:val="5"/>
          <w:sz w:val="22"/>
        </w:rPr>
        <w:t> </w:t>
      </w:r>
      <w:r>
        <w:rPr>
          <w:sz w:val="22"/>
        </w:rPr>
        <w:t>&amp;</w:t>
      </w:r>
      <w:r>
        <w:rPr>
          <w:spacing w:val="5"/>
          <w:sz w:val="22"/>
        </w:rPr>
        <w:t> </w:t>
      </w:r>
      <w:r>
        <w:rPr>
          <w:sz w:val="22"/>
        </w:rPr>
        <w:t>B</w:t>
      </w:r>
      <w:r>
        <w:rPr>
          <w:spacing w:val="4"/>
          <w:sz w:val="22"/>
        </w:rPr>
        <w:t> </w:t>
      </w:r>
      <w:r>
        <w:rPr>
          <w:sz w:val="22"/>
        </w:rPr>
        <w:t>BRIDGE</w:t>
      </w:r>
      <w:r>
        <w:rPr>
          <w:spacing w:val="6"/>
          <w:sz w:val="22"/>
        </w:rPr>
        <w:t> </w:t>
      </w:r>
      <w:r>
        <w:rPr>
          <w:spacing w:val="-2"/>
          <w:sz w:val="22"/>
        </w:rPr>
        <w:t>SUPERVISOR</w:t>
      </w:r>
      <w:r>
        <w:rPr>
          <w:sz w:val="22"/>
        </w:rPr>
        <w:tab/>
      </w:r>
      <w:r>
        <w:rPr>
          <w:spacing w:val="-5"/>
          <w:sz w:val="22"/>
        </w:rPr>
        <w:t>92</w:t>
      </w:r>
    </w:p>
    <w:p>
      <w:pPr>
        <w:pStyle w:val="ListParagraph"/>
        <w:numPr>
          <w:ilvl w:val="0"/>
          <w:numId w:val="1"/>
        </w:numPr>
        <w:tabs>
          <w:tab w:pos="1045" w:val="left" w:leader="none"/>
          <w:tab w:pos="9096" w:val="left" w:leader="none"/>
        </w:tabs>
        <w:spacing w:line="238" w:lineRule="exact" w:before="0" w:after="0"/>
        <w:ind w:left="1045" w:right="0" w:hanging="361"/>
        <w:jc w:val="left"/>
        <w:rPr>
          <w:sz w:val="22"/>
        </w:rPr>
      </w:pPr>
      <w:r>
        <w:rPr>
          <w:sz w:val="22"/>
        </w:rPr>
        <w:t>R</w:t>
      </w:r>
      <w:r>
        <w:rPr>
          <w:spacing w:val="5"/>
          <w:sz w:val="22"/>
        </w:rPr>
        <w:t> </w:t>
      </w:r>
      <w:r>
        <w:rPr>
          <w:sz w:val="22"/>
        </w:rPr>
        <w:t>&amp;</w:t>
      </w:r>
      <w:r>
        <w:rPr>
          <w:spacing w:val="5"/>
          <w:sz w:val="22"/>
        </w:rPr>
        <w:t> </w:t>
      </w:r>
      <w:r>
        <w:rPr>
          <w:sz w:val="22"/>
        </w:rPr>
        <w:t>B</w:t>
      </w:r>
      <w:r>
        <w:rPr>
          <w:spacing w:val="6"/>
          <w:sz w:val="22"/>
        </w:rPr>
        <w:t> </w:t>
      </w:r>
      <w:r>
        <w:rPr>
          <w:sz w:val="22"/>
        </w:rPr>
        <w:t>TRUCK</w:t>
      </w:r>
      <w:r>
        <w:rPr>
          <w:spacing w:val="4"/>
          <w:sz w:val="22"/>
        </w:rPr>
        <w:t> </w:t>
      </w:r>
      <w:r>
        <w:rPr>
          <w:sz w:val="22"/>
        </w:rPr>
        <w:t>DRIVER</w:t>
      </w:r>
      <w:r>
        <w:rPr>
          <w:spacing w:val="7"/>
          <w:sz w:val="22"/>
        </w:rPr>
        <w:t> </w:t>
      </w:r>
      <w:r>
        <w:rPr>
          <w:spacing w:val="-10"/>
          <w:sz w:val="22"/>
        </w:rPr>
        <w:t>I</w:t>
      </w:r>
      <w:r>
        <w:rPr>
          <w:sz w:val="22"/>
        </w:rPr>
        <w:tab/>
      </w:r>
      <w:r>
        <w:rPr>
          <w:spacing w:val="-5"/>
          <w:sz w:val="22"/>
        </w:rPr>
        <w:t>95</w:t>
      </w:r>
    </w:p>
    <w:p>
      <w:pPr>
        <w:pStyle w:val="ListParagraph"/>
        <w:numPr>
          <w:ilvl w:val="0"/>
          <w:numId w:val="1"/>
        </w:numPr>
        <w:tabs>
          <w:tab w:pos="1045" w:val="left" w:leader="none"/>
          <w:tab w:pos="9096" w:val="left" w:leader="none"/>
        </w:tabs>
        <w:spacing w:line="238" w:lineRule="exact" w:before="0" w:after="0"/>
        <w:ind w:left="1045" w:right="0" w:hanging="361"/>
        <w:jc w:val="left"/>
        <w:rPr>
          <w:sz w:val="22"/>
        </w:rPr>
      </w:pPr>
      <w:r>
        <w:rPr>
          <w:sz w:val="22"/>
        </w:rPr>
        <w:t>R</w:t>
      </w:r>
      <w:r>
        <w:rPr>
          <w:spacing w:val="6"/>
          <w:sz w:val="22"/>
        </w:rPr>
        <w:t> </w:t>
      </w:r>
      <w:r>
        <w:rPr>
          <w:sz w:val="22"/>
        </w:rPr>
        <w:t>&amp;</w:t>
      </w:r>
      <w:r>
        <w:rPr>
          <w:spacing w:val="5"/>
          <w:sz w:val="22"/>
        </w:rPr>
        <w:t> </w:t>
      </w:r>
      <w:r>
        <w:rPr>
          <w:sz w:val="22"/>
        </w:rPr>
        <w:t>B</w:t>
      </w:r>
      <w:r>
        <w:rPr>
          <w:spacing w:val="8"/>
          <w:sz w:val="22"/>
        </w:rPr>
        <w:t> </w:t>
      </w:r>
      <w:r>
        <w:rPr>
          <w:sz w:val="22"/>
        </w:rPr>
        <w:t>TRUCK</w:t>
      </w:r>
      <w:r>
        <w:rPr>
          <w:spacing w:val="4"/>
          <w:sz w:val="22"/>
        </w:rPr>
        <w:t> </w:t>
      </w:r>
      <w:r>
        <w:rPr>
          <w:sz w:val="22"/>
        </w:rPr>
        <w:t>DRIVER</w:t>
      </w:r>
      <w:r>
        <w:rPr>
          <w:spacing w:val="8"/>
          <w:sz w:val="22"/>
        </w:rPr>
        <w:t> </w:t>
      </w:r>
      <w:r>
        <w:rPr>
          <w:spacing w:val="-5"/>
          <w:sz w:val="22"/>
        </w:rPr>
        <w:t>II</w:t>
      </w:r>
      <w:r>
        <w:rPr>
          <w:sz w:val="22"/>
        </w:rPr>
        <w:tab/>
      </w:r>
      <w:r>
        <w:rPr>
          <w:spacing w:val="-7"/>
          <w:sz w:val="22"/>
        </w:rPr>
        <w:t>96</w:t>
      </w:r>
    </w:p>
    <w:p>
      <w:pPr>
        <w:pStyle w:val="ListParagraph"/>
        <w:numPr>
          <w:ilvl w:val="0"/>
          <w:numId w:val="1"/>
        </w:numPr>
        <w:tabs>
          <w:tab w:pos="1045" w:val="left" w:leader="none"/>
          <w:tab w:pos="9096" w:val="left" w:leader="none"/>
        </w:tabs>
        <w:spacing w:line="238" w:lineRule="exact" w:before="0" w:after="0"/>
        <w:ind w:left="1045" w:right="0" w:hanging="361"/>
        <w:jc w:val="left"/>
        <w:rPr>
          <w:sz w:val="22"/>
        </w:rPr>
      </w:pPr>
      <w:r>
        <w:rPr>
          <w:sz w:val="22"/>
        </w:rPr>
        <w:t>R</w:t>
      </w:r>
      <w:r>
        <w:rPr>
          <w:spacing w:val="8"/>
          <w:sz w:val="22"/>
        </w:rPr>
        <w:t> </w:t>
      </w:r>
      <w:r>
        <w:rPr>
          <w:sz w:val="22"/>
        </w:rPr>
        <w:t>&amp;</w:t>
      </w:r>
      <w:r>
        <w:rPr>
          <w:spacing w:val="9"/>
          <w:sz w:val="22"/>
        </w:rPr>
        <w:t> </w:t>
      </w:r>
      <w:r>
        <w:rPr>
          <w:sz w:val="22"/>
        </w:rPr>
        <w:t>B</w:t>
      </w:r>
      <w:r>
        <w:rPr>
          <w:spacing w:val="8"/>
          <w:sz w:val="22"/>
        </w:rPr>
        <w:t> </w:t>
      </w:r>
      <w:r>
        <w:rPr>
          <w:sz w:val="22"/>
        </w:rPr>
        <w:t>TRUCK</w:t>
      </w:r>
      <w:r>
        <w:rPr>
          <w:spacing w:val="7"/>
          <w:sz w:val="22"/>
        </w:rPr>
        <w:t> </w:t>
      </w:r>
      <w:r>
        <w:rPr>
          <w:sz w:val="22"/>
        </w:rPr>
        <w:t>DRIVER</w:t>
      </w:r>
      <w:r>
        <w:rPr>
          <w:spacing w:val="10"/>
          <w:sz w:val="22"/>
        </w:rPr>
        <w:t> </w:t>
      </w:r>
      <w:r>
        <w:rPr>
          <w:spacing w:val="-5"/>
          <w:sz w:val="22"/>
        </w:rPr>
        <w:t>III</w:t>
      </w:r>
      <w:r>
        <w:rPr>
          <w:sz w:val="22"/>
        </w:rPr>
        <w:tab/>
      </w:r>
      <w:r>
        <w:rPr>
          <w:spacing w:val="-5"/>
          <w:sz w:val="22"/>
        </w:rPr>
        <w:t>97</w:t>
      </w:r>
    </w:p>
    <w:p>
      <w:pPr>
        <w:pStyle w:val="ListParagraph"/>
        <w:numPr>
          <w:ilvl w:val="0"/>
          <w:numId w:val="1"/>
        </w:numPr>
        <w:tabs>
          <w:tab w:pos="1045" w:val="left" w:leader="none"/>
          <w:tab w:pos="9096" w:val="left" w:leader="none"/>
        </w:tabs>
        <w:spacing w:line="238" w:lineRule="exact" w:before="0" w:after="0"/>
        <w:ind w:left="1045" w:right="0" w:hanging="361"/>
        <w:jc w:val="left"/>
        <w:rPr>
          <w:sz w:val="22"/>
        </w:rPr>
      </w:pPr>
      <w:r>
        <w:rPr>
          <w:sz w:val="22"/>
        </w:rPr>
        <w:t>R</w:t>
      </w:r>
      <w:r>
        <w:rPr>
          <w:spacing w:val="12"/>
          <w:sz w:val="22"/>
        </w:rPr>
        <w:t> </w:t>
      </w:r>
      <w:r>
        <w:rPr>
          <w:sz w:val="22"/>
        </w:rPr>
        <w:t>&amp;</w:t>
      </w:r>
      <w:r>
        <w:rPr>
          <w:spacing w:val="12"/>
          <w:sz w:val="22"/>
        </w:rPr>
        <w:t> </w:t>
      </w:r>
      <w:r>
        <w:rPr>
          <w:sz w:val="22"/>
        </w:rPr>
        <w:t>B</w:t>
      </w:r>
      <w:r>
        <w:rPr>
          <w:spacing w:val="12"/>
          <w:sz w:val="22"/>
        </w:rPr>
        <w:t> </w:t>
      </w:r>
      <w:r>
        <w:rPr>
          <w:spacing w:val="-2"/>
          <w:sz w:val="22"/>
        </w:rPr>
        <w:t>WELDER</w:t>
      </w:r>
      <w:r>
        <w:rPr>
          <w:sz w:val="22"/>
        </w:rPr>
        <w:tab/>
      </w:r>
      <w:r>
        <w:rPr>
          <w:spacing w:val="-5"/>
          <w:sz w:val="22"/>
        </w:rPr>
        <w:t>98</w:t>
      </w:r>
    </w:p>
    <w:p>
      <w:pPr>
        <w:pStyle w:val="ListParagraph"/>
        <w:numPr>
          <w:ilvl w:val="0"/>
          <w:numId w:val="1"/>
        </w:numPr>
        <w:tabs>
          <w:tab w:pos="1045" w:val="left" w:leader="none"/>
          <w:tab w:pos="9096" w:val="left" w:leader="none"/>
        </w:tabs>
        <w:spacing w:line="238" w:lineRule="exact" w:before="0" w:after="0"/>
        <w:ind w:left="1045" w:right="0" w:hanging="361"/>
        <w:jc w:val="left"/>
        <w:rPr>
          <w:sz w:val="22"/>
        </w:rPr>
      </w:pPr>
      <w:r>
        <w:rPr>
          <w:w w:val="105"/>
          <w:sz w:val="22"/>
        </w:rPr>
        <w:t>R</w:t>
      </w:r>
      <w:r>
        <w:rPr>
          <w:spacing w:val="-3"/>
          <w:w w:val="105"/>
          <w:sz w:val="22"/>
        </w:rPr>
        <w:t> </w:t>
      </w:r>
      <w:r>
        <w:rPr>
          <w:w w:val="105"/>
          <w:sz w:val="22"/>
        </w:rPr>
        <w:t>&amp;</w:t>
      </w:r>
      <w:r>
        <w:rPr>
          <w:spacing w:val="-3"/>
          <w:w w:val="105"/>
          <w:sz w:val="22"/>
        </w:rPr>
        <w:t> </w:t>
      </w:r>
      <w:r>
        <w:rPr>
          <w:w w:val="105"/>
          <w:sz w:val="22"/>
        </w:rPr>
        <w:t>B</w:t>
      </w:r>
      <w:r>
        <w:rPr>
          <w:spacing w:val="-1"/>
          <w:w w:val="105"/>
          <w:sz w:val="22"/>
        </w:rPr>
        <w:t> </w:t>
      </w:r>
      <w:r>
        <w:rPr>
          <w:w w:val="105"/>
          <w:sz w:val="22"/>
        </w:rPr>
        <w:t>MECHANIC</w:t>
      </w:r>
      <w:r>
        <w:rPr>
          <w:spacing w:val="-4"/>
          <w:w w:val="105"/>
          <w:sz w:val="22"/>
        </w:rPr>
        <w:t> </w:t>
      </w:r>
      <w:r>
        <w:rPr>
          <w:spacing w:val="-10"/>
          <w:w w:val="105"/>
          <w:sz w:val="22"/>
        </w:rPr>
        <w:t>I</w:t>
      </w:r>
      <w:r>
        <w:rPr>
          <w:sz w:val="22"/>
        </w:rPr>
        <w:tab/>
      </w:r>
      <w:r>
        <w:rPr>
          <w:spacing w:val="-7"/>
          <w:w w:val="105"/>
          <w:sz w:val="22"/>
        </w:rPr>
        <w:t>99</w:t>
      </w:r>
    </w:p>
    <w:p>
      <w:pPr>
        <w:pStyle w:val="ListParagraph"/>
        <w:numPr>
          <w:ilvl w:val="0"/>
          <w:numId w:val="1"/>
        </w:numPr>
        <w:tabs>
          <w:tab w:pos="1045" w:val="left" w:leader="none"/>
          <w:tab w:pos="8987" w:val="left" w:leader="none"/>
        </w:tabs>
        <w:spacing w:line="238" w:lineRule="exact" w:before="0" w:after="0"/>
        <w:ind w:left="1045" w:right="0" w:hanging="361"/>
        <w:jc w:val="left"/>
        <w:rPr>
          <w:sz w:val="22"/>
        </w:rPr>
      </w:pPr>
      <w:r>
        <w:rPr>
          <w:w w:val="105"/>
          <w:sz w:val="22"/>
        </w:rPr>
        <w:t>R</w:t>
      </w:r>
      <w:r>
        <w:rPr>
          <w:spacing w:val="-3"/>
          <w:w w:val="105"/>
          <w:sz w:val="22"/>
        </w:rPr>
        <w:t> </w:t>
      </w:r>
      <w:r>
        <w:rPr>
          <w:w w:val="105"/>
          <w:sz w:val="22"/>
        </w:rPr>
        <w:t>&amp;</w:t>
      </w:r>
      <w:r>
        <w:rPr>
          <w:spacing w:val="-2"/>
          <w:w w:val="105"/>
          <w:sz w:val="22"/>
        </w:rPr>
        <w:t> </w:t>
      </w:r>
      <w:r>
        <w:rPr>
          <w:w w:val="105"/>
          <w:sz w:val="22"/>
        </w:rPr>
        <w:t>B</w:t>
      </w:r>
      <w:r>
        <w:rPr>
          <w:spacing w:val="-1"/>
          <w:w w:val="105"/>
          <w:sz w:val="22"/>
        </w:rPr>
        <w:t> </w:t>
      </w:r>
      <w:r>
        <w:rPr>
          <w:w w:val="105"/>
          <w:sz w:val="22"/>
        </w:rPr>
        <w:t>MECHANIC</w:t>
      </w:r>
      <w:r>
        <w:rPr>
          <w:spacing w:val="-4"/>
          <w:w w:val="105"/>
          <w:sz w:val="22"/>
        </w:rPr>
        <w:t> </w:t>
      </w:r>
      <w:r>
        <w:rPr>
          <w:spacing w:val="-5"/>
          <w:w w:val="105"/>
          <w:sz w:val="22"/>
        </w:rPr>
        <w:t>II</w:t>
      </w:r>
      <w:r>
        <w:rPr>
          <w:sz w:val="22"/>
        </w:rPr>
        <w:tab/>
      </w:r>
      <w:r>
        <w:rPr>
          <w:spacing w:val="-5"/>
          <w:w w:val="105"/>
          <w:sz w:val="22"/>
        </w:rPr>
        <w:t>100</w:t>
      </w:r>
    </w:p>
    <w:p>
      <w:pPr>
        <w:pStyle w:val="ListParagraph"/>
        <w:numPr>
          <w:ilvl w:val="0"/>
          <w:numId w:val="1"/>
        </w:numPr>
        <w:tabs>
          <w:tab w:pos="1045" w:val="left" w:leader="none"/>
          <w:tab w:pos="8987" w:val="left" w:leader="none"/>
        </w:tabs>
        <w:spacing w:line="238" w:lineRule="exact" w:before="0" w:after="0"/>
        <w:ind w:left="1045" w:right="0" w:hanging="361"/>
        <w:jc w:val="left"/>
        <w:rPr>
          <w:sz w:val="22"/>
        </w:rPr>
      </w:pPr>
      <w:r>
        <w:rPr>
          <w:w w:val="105"/>
          <w:sz w:val="22"/>
        </w:rPr>
        <w:t>R</w:t>
      </w:r>
      <w:r>
        <w:rPr>
          <w:spacing w:val="-3"/>
          <w:w w:val="105"/>
          <w:sz w:val="22"/>
        </w:rPr>
        <w:t> </w:t>
      </w:r>
      <w:r>
        <w:rPr>
          <w:w w:val="105"/>
          <w:sz w:val="22"/>
        </w:rPr>
        <w:t>&amp;</w:t>
      </w:r>
      <w:r>
        <w:rPr>
          <w:spacing w:val="-2"/>
          <w:w w:val="105"/>
          <w:sz w:val="22"/>
        </w:rPr>
        <w:t> </w:t>
      </w:r>
      <w:r>
        <w:rPr>
          <w:w w:val="105"/>
          <w:sz w:val="22"/>
        </w:rPr>
        <w:t>B</w:t>
      </w:r>
      <w:r>
        <w:rPr>
          <w:spacing w:val="-1"/>
          <w:w w:val="105"/>
          <w:sz w:val="22"/>
        </w:rPr>
        <w:t> </w:t>
      </w:r>
      <w:r>
        <w:rPr>
          <w:w w:val="105"/>
          <w:sz w:val="22"/>
        </w:rPr>
        <w:t>MECHANIC</w:t>
      </w:r>
      <w:r>
        <w:rPr>
          <w:spacing w:val="-4"/>
          <w:w w:val="105"/>
          <w:sz w:val="22"/>
        </w:rPr>
        <w:t> </w:t>
      </w:r>
      <w:r>
        <w:rPr>
          <w:spacing w:val="-5"/>
          <w:w w:val="105"/>
          <w:sz w:val="22"/>
        </w:rPr>
        <w:t>III</w:t>
      </w:r>
      <w:r>
        <w:rPr>
          <w:sz w:val="22"/>
        </w:rPr>
        <w:tab/>
      </w:r>
      <w:r>
        <w:rPr>
          <w:spacing w:val="-5"/>
          <w:w w:val="105"/>
          <w:sz w:val="22"/>
        </w:rPr>
        <w:t>102</w:t>
      </w:r>
    </w:p>
    <w:p>
      <w:pPr>
        <w:pStyle w:val="ListParagraph"/>
        <w:numPr>
          <w:ilvl w:val="0"/>
          <w:numId w:val="1"/>
        </w:numPr>
        <w:tabs>
          <w:tab w:pos="1045" w:val="left" w:leader="none"/>
          <w:tab w:pos="8987" w:val="left" w:leader="none"/>
        </w:tabs>
        <w:spacing w:line="238" w:lineRule="exact" w:before="0" w:after="0"/>
        <w:ind w:left="1045" w:right="0" w:hanging="361"/>
        <w:jc w:val="left"/>
        <w:rPr>
          <w:sz w:val="22"/>
        </w:rPr>
      </w:pPr>
      <w:r>
        <w:rPr>
          <w:sz w:val="22"/>
        </w:rPr>
        <w:t>R</w:t>
      </w:r>
      <w:r>
        <w:rPr>
          <w:spacing w:val="9"/>
          <w:sz w:val="22"/>
        </w:rPr>
        <w:t> </w:t>
      </w:r>
      <w:r>
        <w:rPr>
          <w:sz w:val="22"/>
        </w:rPr>
        <w:t>&amp;</w:t>
      </w:r>
      <w:r>
        <w:rPr>
          <w:spacing w:val="9"/>
          <w:sz w:val="22"/>
        </w:rPr>
        <w:t> </w:t>
      </w:r>
      <w:r>
        <w:rPr>
          <w:sz w:val="22"/>
        </w:rPr>
        <w:t>B</w:t>
      </w:r>
      <w:r>
        <w:rPr>
          <w:spacing w:val="8"/>
          <w:sz w:val="22"/>
        </w:rPr>
        <w:t> </w:t>
      </w:r>
      <w:r>
        <w:rPr>
          <w:sz w:val="22"/>
        </w:rPr>
        <w:t>MECHANIC</w:t>
      </w:r>
      <w:r>
        <w:rPr>
          <w:spacing w:val="9"/>
          <w:sz w:val="22"/>
        </w:rPr>
        <w:t> </w:t>
      </w:r>
      <w:r>
        <w:rPr>
          <w:spacing w:val="-2"/>
          <w:sz w:val="22"/>
        </w:rPr>
        <w:t>SUPERVISOR</w:t>
      </w:r>
      <w:r>
        <w:rPr>
          <w:sz w:val="22"/>
        </w:rPr>
        <w:tab/>
      </w:r>
      <w:r>
        <w:rPr>
          <w:spacing w:val="-5"/>
          <w:sz w:val="22"/>
        </w:rPr>
        <w:t>104</w:t>
      </w:r>
    </w:p>
    <w:p>
      <w:pPr>
        <w:pStyle w:val="ListParagraph"/>
        <w:numPr>
          <w:ilvl w:val="0"/>
          <w:numId w:val="1"/>
        </w:numPr>
        <w:tabs>
          <w:tab w:pos="1045" w:val="left" w:leader="none"/>
          <w:tab w:pos="8987" w:val="left" w:leader="none"/>
        </w:tabs>
        <w:spacing w:line="238" w:lineRule="exact" w:before="0" w:after="0"/>
        <w:ind w:left="1045" w:right="0" w:hanging="361"/>
        <w:jc w:val="left"/>
        <w:rPr>
          <w:sz w:val="22"/>
        </w:rPr>
      </w:pPr>
      <w:r>
        <w:rPr>
          <w:sz w:val="22"/>
        </w:rPr>
        <w:t>R</w:t>
      </w:r>
      <w:r>
        <w:rPr>
          <w:spacing w:val="8"/>
          <w:sz w:val="22"/>
        </w:rPr>
        <w:t> </w:t>
      </w:r>
      <w:r>
        <w:rPr>
          <w:sz w:val="22"/>
        </w:rPr>
        <w:t>&amp;</w:t>
      </w:r>
      <w:r>
        <w:rPr>
          <w:spacing w:val="11"/>
          <w:sz w:val="22"/>
        </w:rPr>
        <w:t> </w:t>
      </w:r>
      <w:r>
        <w:rPr>
          <w:sz w:val="22"/>
        </w:rPr>
        <w:t>B</w:t>
      </w:r>
      <w:r>
        <w:rPr>
          <w:spacing w:val="10"/>
          <w:sz w:val="22"/>
        </w:rPr>
        <w:t> </w:t>
      </w:r>
      <w:r>
        <w:rPr>
          <w:sz w:val="22"/>
        </w:rPr>
        <w:t>TRAFFIC</w:t>
      </w:r>
      <w:r>
        <w:rPr>
          <w:spacing w:val="9"/>
          <w:sz w:val="22"/>
        </w:rPr>
        <w:t> </w:t>
      </w:r>
      <w:r>
        <w:rPr>
          <w:sz w:val="22"/>
        </w:rPr>
        <w:t>AND</w:t>
      </w:r>
      <w:r>
        <w:rPr>
          <w:spacing w:val="9"/>
          <w:sz w:val="22"/>
        </w:rPr>
        <w:t> </w:t>
      </w:r>
      <w:r>
        <w:rPr>
          <w:sz w:val="22"/>
        </w:rPr>
        <w:t>SIGNS</w:t>
      </w:r>
      <w:r>
        <w:rPr>
          <w:spacing w:val="10"/>
          <w:sz w:val="22"/>
        </w:rPr>
        <w:t> </w:t>
      </w:r>
      <w:r>
        <w:rPr>
          <w:sz w:val="22"/>
        </w:rPr>
        <w:t>WORKER</w:t>
      </w:r>
      <w:r>
        <w:rPr>
          <w:spacing w:val="9"/>
          <w:sz w:val="22"/>
        </w:rPr>
        <w:t> </w:t>
      </w:r>
      <w:r>
        <w:rPr>
          <w:spacing w:val="-10"/>
          <w:sz w:val="22"/>
        </w:rPr>
        <w:t>I</w:t>
      </w:r>
      <w:r>
        <w:rPr>
          <w:sz w:val="22"/>
        </w:rPr>
        <w:tab/>
      </w:r>
      <w:r>
        <w:rPr>
          <w:spacing w:val="-5"/>
          <w:sz w:val="22"/>
        </w:rPr>
        <w:t>106</w:t>
      </w:r>
    </w:p>
    <w:p>
      <w:pPr>
        <w:pStyle w:val="ListParagraph"/>
        <w:numPr>
          <w:ilvl w:val="0"/>
          <w:numId w:val="1"/>
        </w:numPr>
        <w:tabs>
          <w:tab w:pos="1045" w:val="left" w:leader="none"/>
          <w:tab w:pos="8987" w:val="left" w:leader="none"/>
        </w:tabs>
        <w:spacing w:line="238" w:lineRule="exact" w:before="0" w:after="0"/>
        <w:ind w:left="1045" w:right="0" w:hanging="361"/>
        <w:jc w:val="left"/>
        <w:rPr>
          <w:sz w:val="22"/>
        </w:rPr>
      </w:pPr>
      <w:r>
        <w:rPr>
          <w:sz w:val="22"/>
        </w:rPr>
        <w:t>R</w:t>
      </w:r>
      <w:r>
        <w:rPr>
          <w:spacing w:val="9"/>
          <w:sz w:val="22"/>
        </w:rPr>
        <w:t> </w:t>
      </w:r>
      <w:r>
        <w:rPr>
          <w:sz w:val="22"/>
        </w:rPr>
        <w:t>&amp;</w:t>
      </w:r>
      <w:r>
        <w:rPr>
          <w:spacing w:val="10"/>
          <w:sz w:val="22"/>
        </w:rPr>
        <w:t> </w:t>
      </w:r>
      <w:r>
        <w:rPr>
          <w:sz w:val="22"/>
        </w:rPr>
        <w:t>B</w:t>
      </w:r>
      <w:r>
        <w:rPr>
          <w:spacing w:val="10"/>
          <w:sz w:val="22"/>
        </w:rPr>
        <w:t> </w:t>
      </w:r>
      <w:r>
        <w:rPr>
          <w:sz w:val="22"/>
        </w:rPr>
        <w:t>TRAFFIC</w:t>
      </w:r>
      <w:r>
        <w:rPr>
          <w:spacing w:val="9"/>
          <w:sz w:val="22"/>
        </w:rPr>
        <w:t> </w:t>
      </w:r>
      <w:r>
        <w:rPr>
          <w:sz w:val="22"/>
        </w:rPr>
        <w:t>AND</w:t>
      </w:r>
      <w:r>
        <w:rPr>
          <w:spacing w:val="9"/>
          <w:sz w:val="22"/>
        </w:rPr>
        <w:t> </w:t>
      </w:r>
      <w:r>
        <w:rPr>
          <w:sz w:val="22"/>
        </w:rPr>
        <w:t>SIGNS</w:t>
      </w:r>
      <w:r>
        <w:rPr>
          <w:spacing w:val="11"/>
          <w:sz w:val="22"/>
        </w:rPr>
        <w:t> </w:t>
      </w:r>
      <w:r>
        <w:rPr>
          <w:sz w:val="22"/>
        </w:rPr>
        <w:t>WORKER</w:t>
      </w:r>
      <w:r>
        <w:rPr>
          <w:spacing w:val="9"/>
          <w:sz w:val="22"/>
        </w:rPr>
        <w:t> </w:t>
      </w:r>
      <w:r>
        <w:rPr>
          <w:spacing w:val="-5"/>
          <w:sz w:val="22"/>
        </w:rPr>
        <w:t>II</w:t>
      </w:r>
      <w:r>
        <w:rPr>
          <w:sz w:val="22"/>
        </w:rPr>
        <w:tab/>
      </w:r>
      <w:r>
        <w:rPr>
          <w:spacing w:val="-5"/>
          <w:sz w:val="22"/>
        </w:rPr>
        <w:t>108</w:t>
      </w:r>
    </w:p>
    <w:p>
      <w:pPr>
        <w:pStyle w:val="ListParagraph"/>
        <w:numPr>
          <w:ilvl w:val="0"/>
          <w:numId w:val="1"/>
        </w:numPr>
        <w:tabs>
          <w:tab w:pos="1045" w:val="left" w:leader="none"/>
          <w:tab w:pos="8987" w:val="left" w:leader="none"/>
        </w:tabs>
        <w:spacing w:line="240" w:lineRule="exact" w:before="0" w:after="0"/>
        <w:ind w:left="1045" w:right="0" w:hanging="361"/>
        <w:jc w:val="left"/>
        <w:rPr>
          <w:sz w:val="22"/>
        </w:rPr>
      </w:pPr>
      <w:r>
        <w:rPr>
          <w:sz w:val="22"/>
        </w:rPr>
        <w:t>R</w:t>
      </w:r>
      <w:r>
        <w:rPr>
          <w:spacing w:val="1"/>
          <w:sz w:val="22"/>
        </w:rPr>
        <w:t> </w:t>
      </w:r>
      <w:r>
        <w:rPr>
          <w:sz w:val="22"/>
        </w:rPr>
        <w:t>&amp;</w:t>
      </w:r>
      <w:r>
        <w:rPr>
          <w:spacing w:val="1"/>
          <w:sz w:val="22"/>
        </w:rPr>
        <w:t> </w:t>
      </w:r>
      <w:r>
        <w:rPr>
          <w:sz w:val="22"/>
        </w:rPr>
        <w:t>B</w:t>
      </w:r>
      <w:r>
        <w:rPr>
          <w:spacing w:val="2"/>
          <w:sz w:val="22"/>
        </w:rPr>
        <w:t> </w:t>
      </w:r>
      <w:r>
        <w:rPr>
          <w:sz w:val="22"/>
        </w:rPr>
        <w:t>CONSTRUCTION</w:t>
      </w:r>
      <w:r>
        <w:rPr>
          <w:spacing w:val="2"/>
          <w:sz w:val="22"/>
        </w:rPr>
        <w:t> </w:t>
      </w:r>
      <w:r>
        <w:rPr>
          <w:sz w:val="22"/>
        </w:rPr>
        <w:t>AND</w:t>
      </w:r>
      <w:r>
        <w:rPr>
          <w:spacing w:val="1"/>
          <w:sz w:val="22"/>
        </w:rPr>
        <w:t> </w:t>
      </w:r>
      <w:r>
        <w:rPr>
          <w:sz w:val="22"/>
        </w:rPr>
        <w:t>MAINTENANCE</w:t>
      </w:r>
      <w:r>
        <w:rPr>
          <w:spacing w:val="2"/>
          <w:sz w:val="22"/>
        </w:rPr>
        <w:t> </w:t>
      </w:r>
      <w:r>
        <w:rPr>
          <w:sz w:val="22"/>
        </w:rPr>
        <w:t>INSPECTOR</w:t>
      </w:r>
      <w:r>
        <w:rPr>
          <w:spacing w:val="2"/>
          <w:sz w:val="22"/>
        </w:rPr>
        <w:t> </w:t>
      </w:r>
      <w:r>
        <w:rPr>
          <w:spacing w:val="-10"/>
          <w:sz w:val="22"/>
        </w:rPr>
        <w:t>I</w:t>
      </w:r>
      <w:r>
        <w:rPr>
          <w:sz w:val="22"/>
        </w:rPr>
        <w:tab/>
      </w:r>
      <w:r>
        <w:rPr>
          <w:spacing w:val="-5"/>
          <w:sz w:val="22"/>
        </w:rPr>
        <w:t>110</w:t>
      </w:r>
    </w:p>
    <w:p>
      <w:pPr>
        <w:pStyle w:val="ListParagraph"/>
        <w:numPr>
          <w:ilvl w:val="0"/>
          <w:numId w:val="1"/>
        </w:numPr>
        <w:tabs>
          <w:tab w:pos="1045" w:val="left" w:leader="none"/>
          <w:tab w:pos="8987" w:val="left" w:leader="none"/>
        </w:tabs>
        <w:spacing w:line="248" w:lineRule="exact" w:before="0" w:after="0"/>
        <w:ind w:left="1045" w:right="0" w:hanging="361"/>
        <w:jc w:val="left"/>
        <w:rPr>
          <w:sz w:val="22"/>
        </w:rPr>
      </w:pPr>
      <w:r>
        <w:rPr>
          <w:sz w:val="22"/>
        </w:rPr>
        <w:t>R</w:t>
      </w:r>
      <w:r>
        <w:rPr>
          <w:spacing w:val="2"/>
          <w:sz w:val="22"/>
        </w:rPr>
        <w:t> </w:t>
      </w:r>
      <w:r>
        <w:rPr>
          <w:sz w:val="22"/>
        </w:rPr>
        <w:t>&amp;</w:t>
      </w:r>
      <w:r>
        <w:rPr>
          <w:spacing w:val="1"/>
          <w:sz w:val="22"/>
        </w:rPr>
        <w:t> </w:t>
      </w:r>
      <w:r>
        <w:rPr>
          <w:sz w:val="22"/>
        </w:rPr>
        <w:t>B</w:t>
      </w:r>
      <w:r>
        <w:rPr>
          <w:spacing w:val="2"/>
          <w:sz w:val="22"/>
        </w:rPr>
        <w:t> </w:t>
      </w:r>
      <w:r>
        <w:rPr>
          <w:sz w:val="22"/>
        </w:rPr>
        <w:t>CONSTRUCTION</w:t>
      </w:r>
      <w:r>
        <w:rPr>
          <w:spacing w:val="2"/>
          <w:sz w:val="22"/>
        </w:rPr>
        <w:t> </w:t>
      </w:r>
      <w:r>
        <w:rPr>
          <w:sz w:val="22"/>
        </w:rPr>
        <w:t>AND</w:t>
      </w:r>
      <w:r>
        <w:rPr>
          <w:spacing w:val="2"/>
          <w:sz w:val="22"/>
        </w:rPr>
        <w:t> </w:t>
      </w:r>
      <w:r>
        <w:rPr>
          <w:sz w:val="22"/>
        </w:rPr>
        <w:t>MAINTENANCE</w:t>
      </w:r>
      <w:r>
        <w:rPr>
          <w:spacing w:val="3"/>
          <w:sz w:val="22"/>
        </w:rPr>
        <w:t> </w:t>
      </w:r>
      <w:r>
        <w:rPr>
          <w:sz w:val="22"/>
        </w:rPr>
        <w:t>INSPECTOR</w:t>
      </w:r>
      <w:r>
        <w:rPr>
          <w:spacing w:val="2"/>
          <w:sz w:val="22"/>
        </w:rPr>
        <w:t> </w:t>
      </w:r>
      <w:r>
        <w:rPr>
          <w:spacing w:val="-5"/>
          <w:sz w:val="22"/>
        </w:rPr>
        <w:t>II</w:t>
      </w:r>
      <w:r>
        <w:rPr>
          <w:sz w:val="22"/>
        </w:rPr>
        <w:tab/>
      </w:r>
      <w:r>
        <w:rPr>
          <w:spacing w:val="-5"/>
          <w:sz w:val="22"/>
        </w:rPr>
        <w:t>112</w:t>
      </w:r>
    </w:p>
    <w:p>
      <w:pPr>
        <w:spacing w:after="0" w:line="248" w:lineRule="exact"/>
        <w:jc w:val="left"/>
        <w:rPr>
          <w:sz w:val="22"/>
        </w:rPr>
        <w:sectPr>
          <w:pgSz w:w="10800" w:h="14400"/>
          <w:pgMar w:header="975" w:footer="657" w:top="3280" w:bottom="840" w:left="200" w:right="160"/>
        </w:sectPr>
      </w:pPr>
    </w:p>
    <w:p>
      <w:pPr>
        <w:pStyle w:val="BodyText"/>
        <w:rPr>
          <w:sz w:val="22"/>
        </w:rPr>
      </w:pPr>
      <w:r>
        <w:rPr/>
        <mc:AlternateContent>
          <mc:Choice Requires="wps">
            <w:drawing>
              <wp:anchor distT="0" distB="0" distL="0" distR="0" allowOverlap="1" layoutInCell="1" locked="0" behindDoc="1" simplePos="0" relativeHeight="478377472">
                <wp:simplePos x="0" y="0"/>
                <wp:positionH relativeFrom="page">
                  <wp:posOffset>4352288</wp:posOffset>
                </wp:positionH>
                <wp:positionV relativeFrom="page">
                  <wp:posOffset>1340485</wp:posOffset>
                </wp:positionV>
                <wp:extent cx="2164715" cy="307340"/>
                <wp:effectExtent l="0" t="0" r="0" b="0"/>
                <wp:wrapNone/>
                <wp:docPr id="20" name="Group 20"/>
                <wp:cNvGraphicFramePr>
                  <a:graphicFrameLocks/>
                </wp:cNvGraphicFramePr>
                <a:graphic>
                  <a:graphicData uri="http://schemas.microsoft.com/office/word/2010/wordprocessingGroup">
                    <wpg:wgp>
                      <wpg:cNvPr id="20" name="Group 20"/>
                      <wpg:cNvGrpSpPr/>
                      <wpg:grpSpPr>
                        <a:xfrm>
                          <a:off x="0" y="0"/>
                          <a:ext cx="2164715" cy="307340"/>
                          <a:chExt cx="2164715" cy="307340"/>
                        </a:xfrm>
                      </wpg:grpSpPr>
                      <pic:pic>
                        <pic:nvPicPr>
                          <pic:cNvPr id="21" name="Image 21"/>
                          <pic:cNvPicPr/>
                        </pic:nvPicPr>
                        <pic:blipFill>
                          <a:blip r:embed="rId10" cstate="print"/>
                          <a:stretch>
                            <a:fillRect/>
                          </a:stretch>
                        </pic:blipFill>
                        <pic:spPr>
                          <a:xfrm>
                            <a:off x="12065" y="72389"/>
                            <a:ext cx="242569" cy="135889"/>
                          </a:xfrm>
                          <a:prstGeom prst="rect">
                            <a:avLst/>
                          </a:prstGeom>
                        </pic:spPr>
                      </pic:pic>
                      <pic:pic>
                        <pic:nvPicPr>
                          <pic:cNvPr id="22" name="Image 22"/>
                          <pic:cNvPicPr/>
                        </pic:nvPicPr>
                        <pic:blipFill>
                          <a:blip r:embed="rId11" cstate="print"/>
                          <a:stretch>
                            <a:fillRect/>
                          </a:stretch>
                        </pic:blipFill>
                        <pic:spPr>
                          <a:xfrm>
                            <a:off x="0" y="47624"/>
                            <a:ext cx="1154429" cy="227964"/>
                          </a:xfrm>
                          <a:prstGeom prst="rect">
                            <a:avLst/>
                          </a:prstGeom>
                        </pic:spPr>
                      </pic:pic>
                      <pic:pic>
                        <pic:nvPicPr>
                          <pic:cNvPr id="23" name="Image 23"/>
                          <pic:cNvPicPr/>
                        </pic:nvPicPr>
                        <pic:blipFill>
                          <a:blip r:embed="rId12" cstate="print"/>
                          <a:stretch>
                            <a:fillRect/>
                          </a:stretch>
                        </pic:blipFill>
                        <pic:spPr>
                          <a:xfrm>
                            <a:off x="528954" y="0"/>
                            <a:ext cx="1050924" cy="307339"/>
                          </a:xfrm>
                          <a:prstGeom prst="rect">
                            <a:avLst/>
                          </a:prstGeom>
                        </pic:spPr>
                      </pic:pic>
                      <pic:pic>
                        <pic:nvPicPr>
                          <pic:cNvPr id="24" name="Image 24"/>
                          <pic:cNvPicPr/>
                        </pic:nvPicPr>
                        <pic:blipFill>
                          <a:blip r:embed="rId13" cstate="print"/>
                          <a:stretch>
                            <a:fillRect/>
                          </a:stretch>
                        </pic:blipFill>
                        <pic:spPr>
                          <a:xfrm>
                            <a:off x="877570" y="47624"/>
                            <a:ext cx="1287144" cy="227964"/>
                          </a:xfrm>
                          <a:prstGeom prst="rect">
                            <a:avLst/>
                          </a:prstGeom>
                        </pic:spPr>
                      </pic:pic>
                    </wpg:wgp>
                  </a:graphicData>
                </a:graphic>
              </wp:anchor>
            </w:drawing>
          </mc:Choice>
          <mc:Fallback>
            <w:pict>
              <v:group style="position:absolute;margin-left:342.69989pt;margin-top:105.550003pt;width:170.45pt;height:24.2pt;mso-position-horizontal-relative:page;mso-position-vertical-relative:page;z-index:-24939008" id="docshapegroup16" coordorigin="6854,2111" coordsize="3409,484">
                <v:shape style="position:absolute;left:6873;top:2225;width:382;height:214" type="#_x0000_t75" id="docshape17" stroked="false">
                  <v:imagedata r:id="rId10" o:title=""/>
                </v:shape>
                <v:shape style="position:absolute;left:6854;top:2186;width:1818;height:359" type="#_x0000_t75" id="docshape18" stroked="false">
                  <v:imagedata r:id="rId11" o:title=""/>
                </v:shape>
                <v:shape style="position:absolute;left:7687;top:2111;width:1655;height:484" type="#_x0000_t75" id="docshape19" stroked="false">
                  <v:imagedata r:id="rId12" o:title=""/>
                </v:shape>
                <v:shape style="position:absolute;left:8236;top:2186;width:2027;height:359" type="#_x0000_t75" id="docshape20" stroked="false">
                  <v:imagedata r:id="rId13" o:title=""/>
                </v:shape>
                <w10:wrap type="none"/>
              </v:group>
            </w:pict>
          </mc:Fallback>
        </mc:AlternateContent>
      </w:r>
      <w:r>
        <w:rPr/>
        <w:drawing>
          <wp:anchor distT="0" distB="0" distL="0" distR="0" allowOverlap="1" layoutInCell="1" locked="0" behindDoc="0" simplePos="0" relativeHeight="15729664">
            <wp:simplePos x="0" y="0"/>
            <wp:positionH relativeFrom="page">
              <wp:posOffset>494030</wp:posOffset>
            </wp:positionH>
            <wp:positionV relativeFrom="page">
              <wp:posOffset>1225550</wp:posOffset>
            </wp:positionV>
            <wp:extent cx="2577477" cy="868679"/>
            <wp:effectExtent l="0" t="0" r="0" b="0"/>
            <wp:wrapNone/>
            <wp:docPr id="25" name="Image 25"/>
            <wp:cNvGraphicFramePr>
              <a:graphicFrameLocks/>
            </wp:cNvGraphicFramePr>
            <a:graphic>
              <a:graphicData uri="http://schemas.openxmlformats.org/drawingml/2006/picture">
                <pic:pic>
                  <pic:nvPicPr>
                    <pic:cNvPr id="25" name="Image 25"/>
                    <pic:cNvPicPr/>
                  </pic:nvPicPr>
                  <pic:blipFill>
                    <a:blip r:embed="rId14" cstate="print"/>
                    <a:stretch>
                      <a:fillRect/>
                    </a:stretch>
                  </pic:blipFill>
                  <pic:spPr>
                    <a:xfrm>
                      <a:off x="0" y="0"/>
                      <a:ext cx="2577477" cy="868679"/>
                    </a:xfrm>
                    <a:prstGeom prst="rect">
                      <a:avLst/>
                    </a:prstGeom>
                  </pic:spPr>
                </pic:pic>
              </a:graphicData>
            </a:graphic>
          </wp:anchor>
        </w:drawing>
      </w:r>
    </w:p>
    <w:p>
      <w:pPr>
        <w:pStyle w:val="BodyText"/>
        <w:rPr>
          <w:sz w:val="22"/>
        </w:rPr>
      </w:pPr>
    </w:p>
    <w:p>
      <w:pPr>
        <w:pStyle w:val="BodyText"/>
        <w:rPr>
          <w:sz w:val="22"/>
        </w:rPr>
      </w:pPr>
    </w:p>
    <w:p>
      <w:pPr>
        <w:pStyle w:val="BodyText"/>
        <w:rPr>
          <w:sz w:val="22"/>
        </w:rPr>
      </w:pPr>
    </w:p>
    <w:p>
      <w:pPr>
        <w:pStyle w:val="BodyText"/>
        <w:spacing w:before="155"/>
        <w:rPr>
          <w:sz w:val="22"/>
        </w:rPr>
      </w:pPr>
    </w:p>
    <w:p>
      <w:pPr>
        <w:pStyle w:val="ListParagraph"/>
        <w:numPr>
          <w:ilvl w:val="0"/>
          <w:numId w:val="2"/>
        </w:numPr>
        <w:tabs>
          <w:tab w:pos="1044" w:val="left" w:leader="none"/>
          <w:tab w:pos="1046" w:val="left" w:leader="none"/>
        </w:tabs>
        <w:spacing w:line="225" w:lineRule="auto" w:before="0" w:after="0"/>
        <w:ind w:left="1046" w:right="716" w:hanging="362"/>
        <w:jc w:val="both"/>
        <w:rPr>
          <w:sz w:val="22"/>
        </w:rPr>
      </w:pPr>
      <w:r>
        <w:rPr>
          <w:w w:val="110"/>
          <w:sz w:val="22"/>
        </w:rPr>
        <w:t>Grant</w:t>
      </w:r>
      <w:r>
        <w:rPr>
          <w:w w:val="110"/>
          <w:sz w:val="22"/>
        </w:rPr>
        <w:t> Program</w:t>
      </w:r>
      <w:r>
        <w:rPr>
          <w:w w:val="110"/>
          <w:sz w:val="22"/>
        </w:rPr>
        <w:t> (TxLTAP)</w:t>
      </w:r>
      <w:r>
        <w:rPr>
          <w:w w:val="110"/>
          <w:sz w:val="22"/>
        </w:rPr>
        <w:t> in</w:t>
      </w:r>
      <w:r>
        <w:rPr>
          <w:w w:val="110"/>
          <w:sz w:val="22"/>
        </w:rPr>
        <w:t> the</w:t>
      </w:r>
      <w:r>
        <w:rPr>
          <w:w w:val="110"/>
          <w:sz w:val="22"/>
        </w:rPr>
        <w:t> framework</w:t>
      </w:r>
      <w:r>
        <w:rPr>
          <w:w w:val="110"/>
          <w:sz w:val="22"/>
        </w:rPr>
        <w:t> of</w:t>
      </w:r>
      <w:r>
        <w:rPr>
          <w:w w:val="110"/>
          <w:sz w:val="22"/>
        </w:rPr>
        <w:t> a</w:t>
      </w:r>
      <w:r>
        <w:rPr>
          <w:w w:val="110"/>
          <w:sz w:val="22"/>
        </w:rPr>
        <w:t> grant</w:t>
      </w:r>
      <w:r>
        <w:rPr>
          <w:w w:val="110"/>
          <w:sz w:val="22"/>
        </w:rPr>
        <w:t> from</w:t>
      </w:r>
      <w:r>
        <w:rPr>
          <w:w w:val="110"/>
          <w:sz w:val="22"/>
        </w:rPr>
        <w:t> the</w:t>
      </w:r>
      <w:r>
        <w:rPr>
          <w:w w:val="110"/>
          <w:sz w:val="22"/>
        </w:rPr>
        <w:t> Federal</w:t>
      </w:r>
      <w:r>
        <w:rPr>
          <w:w w:val="110"/>
          <w:sz w:val="22"/>
        </w:rPr>
        <w:t> Highway</w:t>
      </w:r>
      <w:r>
        <w:rPr>
          <w:w w:val="110"/>
          <w:sz w:val="22"/>
        </w:rPr>
        <w:t> Administration (FHWA)</w:t>
      </w:r>
      <w:r>
        <w:rPr>
          <w:w w:val="110"/>
          <w:sz w:val="22"/>
        </w:rPr>
        <w:t> State</w:t>
      </w:r>
      <w:r>
        <w:rPr>
          <w:w w:val="110"/>
          <w:sz w:val="22"/>
        </w:rPr>
        <w:t> Transportation Innovation</w:t>
      </w:r>
      <w:r>
        <w:rPr>
          <w:w w:val="110"/>
          <w:sz w:val="22"/>
        </w:rPr>
        <w:t> Council (STIC)</w:t>
      </w:r>
      <w:r>
        <w:rPr>
          <w:w w:val="110"/>
          <w:sz w:val="22"/>
        </w:rPr>
        <w:t> approved</w:t>
      </w:r>
      <w:r>
        <w:rPr>
          <w:w w:val="110"/>
          <w:sz w:val="22"/>
        </w:rPr>
        <w:t> by</w:t>
      </w:r>
      <w:r>
        <w:rPr>
          <w:w w:val="110"/>
          <w:sz w:val="22"/>
        </w:rPr>
        <w:t> the</w:t>
      </w:r>
      <w:r>
        <w:rPr>
          <w:w w:val="110"/>
          <w:sz w:val="22"/>
        </w:rPr>
        <w:t> STIC</w:t>
      </w:r>
      <w:r>
        <w:rPr>
          <w:w w:val="110"/>
          <w:sz w:val="22"/>
        </w:rPr>
        <w:t> of</w:t>
      </w:r>
      <w:r>
        <w:rPr>
          <w:w w:val="110"/>
          <w:sz w:val="22"/>
        </w:rPr>
        <w:t> Texas</w:t>
      </w:r>
      <w:r>
        <w:rPr>
          <w:w w:val="110"/>
          <w:sz w:val="22"/>
        </w:rPr>
        <w:t> and the FHWA Centre for the Acceleration of Innovation.</w:t>
      </w:r>
    </w:p>
    <w:p>
      <w:pPr>
        <w:pStyle w:val="ListParagraph"/>
        <w:numPr>
          <w:ilvl w:val="0"/>
          <w:numId w:val="2"/>
        </w:numPr>
        <w:tabs>
          <w:tab w:pos="1044" w:val="left" w:leader="none"/>
          <w:tab w:pos="1046" w:val="left" w:leader="none"/>
        </w:tabs>
        <w:spacing w:line="223" w:lineRule="auto" w:before="202" w:after="0"/>
        <w:ind w:left="1046" w:right="719" w:hanging="362"/>
        <w:jc w:val="both"/>
        <w:rPr>
          <w:sz w:val="22"/>
        </w:rPr>
      </w:pPr>
      <w:r>
        <w:rPr>
          <w:w w:val="110"/>
          <w:sz w:val="22"/>
        </w:rPr>
        <w:t>This project aims to help cities and counties attract, develop, train, and retain highway and bridge staff to the extent of their potential.</w:t>
      </w:r>
    </w:p>
    <w:p>
      <w:pPr>
        <w:pStyle w:val="ListParagraph"/>
        <w:numPr>
          <w:ilvl w:val="0"/>
          <w:numId w:val="2"/>
        </w:numPr>
        <w:tabs>
          <w:tab w:pos="1044" w:val="left" w:leader="none"/>
          <w:tab w:pos="1046" w:val="left" w:leader="none"/>
        </w:tabs>
        <w:spacing w:line="225" w:lineRule="auto" w:before="200" w:after="0"/>
        <w:ind w:left="1046" w:right="719" w:hanging="362"/>
        <w:jc w:val="both"/>
        <w:rPr>
          <w:sz w:val="22"/>
        </w:rPr>
      </w:pPr>
      <w:r>
        <w:rPr>
          <w:w w:val="110"/>
          <w:sz w:val="22"/>
        </w:rPr>
        <w:t>Several</w:t>
      </w:r>
      <w:r>
        <w:rPr>
          <w:w w:val="110"/>
          <w:sz w:val="22"/>
        </w:rPr>
        <w:t> Texas</w:t>
      </w:r>
      <w:r>
        <w:rPr>
          <w:w w:val="110"/>
          <w:sz w:val="22"/>
        </w:rPr>
        <w:t> counties,</w:t>
      </w:r>
      <w:r>
        <w:rPr>
          <w:w w:val="110"/>
          <w:sz w:val="22"/>
        </w:rPr>
        <w:t> informational</w:t>
      </w:r>
      <w:r>
        <w:rPr>
          <w:w w:val="110"/>
          <w:sz w:val="22"/>
        </w:rPr>
        <w:t> sources</w:t>
      </w:r>
      <w:r>
        <w:rPr>
          <w:w w:val="110"/>
          <w:sz w:val="22"/>
        </w:rPr>
        <w:t> from</w:t>
      </w:r>
      <w:r>
        <w:rPr>
          <w:w w:val="110"/>
          <w:sz w:val="22"/>
        </w:rPr>
        <w:t> the</w:t>
      </w:r>
      <w:r>
        <w:rPr>
          <w:w w:val="110"/>
          <w:sz w:val="22"/>
        </w:rPr>
        <w:t> Texas</w:t>
      </w:r>
      <w:r>
        <w:rPr>
          <w:w w:val="110"/>
          <w:sz w:val="22"/>
        </w:rPr>
        <w:t> State</w:t>
      </w:r>
      <w:r>
        <w:rPr>
          <w:w w:val="110"/>
          <w:sz w:val="22"/>
        </w:rPr>
        <w:t> Auditor's</w:t>
      </w:r>
      <w:r>
        <w:rPr>
          <w:w w:val="110"/>
          <w:sz w:val="22"/>
        </w:rPr>
        <w:t> Office</w:t>
      </w:r>
      <w:r>
        <w:rPr>
          <w:w w:val="110"/>
          <w:sz w:val="22"/>
        </w:rPr>
        <w:t> (job classification</w:t>
      </w:r>
      <w:r>
        <w:rPr>
          <w:w w:val="110"/>
          <w:sz w:val="22"/>
        </w:rPr>
        <w:t> database),</w:t>
      </w:r>
      <w:r>
        <w:rPr>
          <w:w w:val="110"/>
          <w:sz w:val="22"/>
        </w:rPr>
        <w:t> and</w:t>
      </w:r>
      <w:r>
        <w:rPr>
          <w:w w:val="110"/>
          <w:sz w:val="22"/>
        </w:rPr>
        <w:t> the</w:t>
      </w:r>
      <w:r>
        <w:rPr>
          <w:w w:val="110"/>
          <w:sz w:val="22"/>
        </w:rPr>
        <w:t> American</w:t>
      </w:r>
      <w:r>
        <w:rPr>
          <w:w w:val="110"/>
          <w:sz w:val="22"/>
        </w:rPr>
        <w:t> General</w:t>
      </w:r>
      <w:r>
        <w:rPr>
          <w:w w:val="110"/>
          <w:sz w:val="22"/>
        </w:rPr>
        <w:t> Contractors</w:t>
      </w:r>
      <w:r>
        <w:rPr>
          <w:w w:val="110"/>
          <w:sz w:val="22"/>
        </w:rPr>
        <w:t> (Texas</w:t>
      </w:r>
      <w:r>
        <w:rPr>
          <w:w w:val="110"/>
          <w:sz w:val="22"/>
        </w:rPr>
        <w:t> chapter)</w:t>
      </w:r>
      <w:r>
        <w:rPr>
          <w:w w:val="110"/>
          <w:sz w:val="22"/>
        </w:rPr>
        <w:t> Redbook</w:t>
      </w:r>
      <w:r>
        <w:rPr>
          <w:w w:val="110"/>
          <w:sz w:val="22"/>
        </w:rPr>
        <w:t> have provided</w:t>
      </w:r>
      <w:r>
        <w:rPr>
          <w:w w:val="110"/>
          <w:sz w:val="22"/>
        </w:rPr>
        <w:t> information</w:t>
      </w:r>
      <w:r>
        <w:rPr>
          <w:w w:val="110"/>
          <w:sz w:val="22"/>
        </w:rPr>
        <w:t> and</w:t>
      </w:r>
      <w:r>
        <w:rPr>
          <w:w w:val="110"/>
          <w:sz w:val="22"/>
        </w:rPr>
        <w:t> advice</w:t>
      </w:r>
      <w:r>
        <w:rPr>
          <w:w w:val="110"/>
          <w:sz w:val="22"/>
        </w:rPr>
        <w:t> on</w:t>
      </w:r>
      <w:r>
        <w:rPr>
          <w:w w:val="110"/>
          <w:sz w:val="22"/>
        </w:rPr>
        <w:t> this</w:t>
      </w:r>
      <w:r>
        <w:rPr>
          <w:w w:val="110"/>
          <w:sz w:val="22"/>
        </w:rPr>
        <w:t> initiative.</w:t>
      </w:r>
      <w:r>
        <w:rPr>
          <w:w w:val="110"/>
          <w:sz w:val="22"/>
        </w:rPr>
        <w:t> The</w:t>
      </w:r>
      <w:r>
        <w:rPr>
          <w:w w:val="110"/>
          <w:sz w:val="22"/>
        </w:rPr>
        <w:t> support</w:t>
      </w:r>
      <w:r>
        <w:rPr>
          <w:w w:val="110"/>
          <w:sz w:val="22"/>
        </w:rPr>
        <w:t> from</w:t>
      </w:r>
      <w:r>
        <w:rPr>
          <w:w w:val="110"/>
          <w:sz w:val="22"/>
        </w:rPr>
        <w:t> the</w:t>
      </w:r>
      <w:r>
        <w:rPr>
          <w:w w:val="110"/>
          <w:sz w:val="22"/>
        </w:rPr>
        <w:t> counties</w:t>
      </w:r>
      <w:r>
        <w:rPr>
          <w:w w:val="110"/>
          <w:sz w:val="22"/>
        </w:rPr>
        <w:t> of</w:t>
      </w:r>
      <w:r>
        <w:rPr>
          <w:w w:val="110"/>
          <w:sz w:val="22"/>
        </w:rPr>
        <w:t> Texas</w:t>
      </w:r>
      <w:r>
        <w:rPr>
          <w:w w:val="110"/>
          <w:sz w:val="22"/>
        </w:rPr>
        <w:t> and sources created this handbook to include:</w:t>
      </w:r>
    </w:p>
    <w:p>
      <w:pPr>
        <w:pStyle w:val="ListParagraph"/>
        <w:numPr>
          <w:ilvl w:val="0"/>
          <w:numId w:val="2"/>
        </w:numPr>
        <w:tabs>
          <w:tab w:pos="1093" w:val="left" w:leader="none"/>
        </w:tabs>
        <w:spacing w:line="240" w:lineRule="auto" w:before="185" w:after="0"/>
        <w:ind w:left="1093" w:right="0" w:hanging="409"/>
        <w:jc w:val="left"/>
        <w:rPr>
          <w:sz w:val="22"/>
        </w:rPr>
      </w:pPr>
      <w:r>
        <w:rPr>
          <w:w w:val="110"/>
          <w:sz w:val="22"/>
        </w:rPr>
        <w:t>A</w:t>
      </w:r>
      <w:r>
        <w:rPr>
          <w:spacing w:val="-8"/>
          <w:w w:val="110"/>
          <w:sz w:val="22"/>
        </w:rPr>
        <w:t> </w:t>
      </w:r>
      <w:r>
        <w:rPr>
          <w:w w:val="110"/>
          <w:sz w:val="22"/>
        </w:rPr>
        <w:t>functional</w:t>
      </w:r>
      <w:r>
        <w:rPr>
          <w:spacing w:val="-8"/>
          <w:w w:val="110"/>
          <w:sz w:val="22"/>
        </w:rPr>
        <w:t> </w:t>
      </w:r>
      <w:r>
        <w:rPr>
          <w:w w:val="110"/>
          <w:sz w:val="22"/>
        </w:rPr>
        <w:t>perspective</w:t>
      </w:r>
      <w:r>
        <w:rPr>
          <w:spacing w:val="-10"/>
          <w:w w:val="110"/>
          <w:sz w:val="22"/>
        </w:rPr>
        <w:t> </w:t>
      </w:r>
      <w:r>
        <w:rPr>
          <w:w w:val="110"/>
          <w:sz w:val="22"/>
        </w:rPr>
        <w:t>on</w:t>
      </w:r>
      <w:r>
        <w:rPr>
          <w:spacing w:val="-5"/>
          <w:w w:val="110"/>
          <w:sz w:val="22"/>
        </w:rPr>
        <w:t> </w:t>
      </w:r>
      <w:r>
        <w:rPr>
          <w:w w:val="110"/>
          <w:sz w:val="22"/>
        </w:rPr>
        <w:t>employment</w:t>
      </w:r>
      <w:r>
        <w:rPr>
          <w:spacing w:val="-10"/>
          <w:w w:val="110"/>
          <w:sz w:val="22"/>
        </w:rPr>
        <w:t> </w:t>
      </w:r>
      <w:r>
        <w:rPr>
          <w:w w:val="110"/>
          <w:sz w:val="22"/>
        </w:rPr>
        <w:t>in</w:t>
      </w:r>
      <w:r>
        <w:rPr>
          <w:spacing w:val="-8"/>
          <w:w w:val="110"/>
          <w:sz w:val="22"/>
        </w:rPr>
        <w:t> </w:t>
      </w:r>
      <w:r>
        <w:rPr>
          <w:w w:val="110"/>
          <w:sz w:val="22"/>
        </w:rPr>
        <w:t>urban</w:t>
      </w:r>
      <w:r>
        <w:rPr>
          <w:spacing w:val="-11"/>
          <w:w w:val="110"/>
          <w:sz w:val="22"/>
        </w:rPr>
        <w:t> </w:t>
      </w:r>
      <w:r>
        <w:rPr>
          <w:w w:val="110"/>
          <w:sz w:val="22"/>
        </w:rPr>
        <w:t>and</w:t>
      </w:r>
      <w:r>
        <w:rPr>
          <w:spacing w:val="-7"/>
          <w:w w:val="110"/>
          <w:sz w:val="22"/>
        </w:rPr>
        <w:t> </w:t>
      </w:r>
      <w:r>
        <w:rPr>
          <w:w w:val="110"/>
          <w:sz w:val="22"/>
        </w:rPr>
        <w:t>rural</w:t>
      </w:r>
      <w:r>
        <w:rPr>
          <w:spacing w:val="-13"/>
          <w:w w:val="110"/>
          <w:sz w:val="22"/>
        </w:rPr>
        <w:t> </w:t>
      </w:r>
      <w:r>
        <w:rPr>
          <w:w w:val="110"/>
          <w:sz w:val="22"/>
        </w:rPr>
        <w:t>cities</w:t>
      </w:r>
      <w:r>
        <w:rPr>
          <w:spacing w:val="-4"/>
          <w:w w:val="110"/>
          <w:sz w:val="22"/>
        </w:rPr>
        <w:t> </w:t>
      </w:r>
      <w:r>
        <w:rPr>
          <w:w w:val="110"/>
          <w:sz w:val="22"/>
        </w:rPr>
        <w:t>and</w:t>
      </w:r>
      <w:r>
        <w:rPr>
          <w:spacing w:val="-8"/>
          <w:w w:val="110"/>
          <w:sz w:val="22"/>
        </w:rPr>
        <w:t> </w:t>
      </w:r>
      <w:r>
        <w:rPr>
          <w:spacing w:val="-2"/>
          <w:w w:val="110"/>
          <w:sz w:val="22"/>
        </w:rPr>
        <w:t>counties.</w:t>
      </w:r>
    </w:p>
    <w:p>
      <w:pPr>
        <w:pStyle w:val="ListParagraph"/>
        <w:numPr>
          <w:ilvl w:val="0"/>
          <w:numId w:val="2"/>
        </w:numPr>
        <w:tabs>
          <w:tab w:pos="1093" w:val="left" w:leader="none"/>
          <w:tab w:pos="1095" w:val="left" w:leader="none"/>
        </w:tabs>
        <w:spacing w:line="225" w:lineRule="auto" w:before="198" w:after="0"/>
        <w:ind w:left="1095" w:right="719" w:hanging="410"/>
        <w:jc w:val="both"/>
        <w:rPr>
          <w:sz w:val="22"/>
        </w:rPr>
      </w:pPr>
      <w:r>
        <w:rPr>
          <w:w w:val="110"/>
          <w:sz w:val="22"/>
        </w:rPr>
        <w:t>The job descriptions are available for nearly any job on the road or the bridge in an organization, no matter the company's volume.</w:t>
      </w:r>
    </w:p>
    <w:p>
      <w:pPr>
        <w:pStyle w:val="ListParagraph"/>
        <w:numPr>
          <w:ilvl w:val="0"/>
          <w:numId w:val="2"/>
        </w:numPr>
        <w:tabs>
          <w:tab w:pos="1092" w:val="left" w:leader="none"/>
          <w:tab w:pos="1094" w:val="left" w:leader="none"/>
        </w:tabs>
        <w:spacing w:line="225" w:lineRule="auto" w:before="199" w:after="0"/>
        <w:ind w:left="1094" w:right="719" w:hanging="410"/>
        <w:jc w:val="both"/>
        <w:rPr>
          <w:sz w:val="22"/>
        </w:rPr>
      </w:pPr>
      <w:r>
        <w:rPr>
          <w:w w:val="110"/>
          <w:sz w:val="22"/>
        </w:rPr>
        <w:t>A</w:t>
      </w:r>
      <w:r>
        <w:rPr>
          <w:w w:val="110"/>
          <w:sz w:val="22"/>
        </w:rPr>
        <w:t> comprehensive</w:t>
      </w:r>
      <w:r>
        <w:rPr>
          <w:w w:val="110"/>
          <w:sz w:val="22"/>
        </w:rPr>
        <w:t> review</w:t>
      </w:r>
      <w:r>
        <w:rPr>
          <w:w w:val="110"/>
          <w:sz w:val="22"/>
        </w:rPr>
        <w:t> and</w:t>
      </w:r>
      <w:r>
        <w:rPr>
          <w:w w:val="110"/>
          <w:sz w:val="22"/>
        </w:rPr>
        <w:t> documentation</w:t>
      </w:r>
      <w:r>
        <w:rPr>
          <w:w w:val="110"/>
          <w:sz w:val="22"/>
        </w:rPr>
        <w:t> of</w:t>
      </w:r>
      <w:r>
        <w:rPr>
          <w:w w:val="110"/>
          <w:sz w:val="22"/>
        </w:rPr>
        <w:t> typical</w:t>
      </w:r>
      <w:r>
        <w:rPr>
          <w:w w:val="110"/>
          <w:sz w:val="22"/>
        </w:rPr>
        <w:t> job</w:t>
      </w:r>
      <w:r>
        <w:rPr>
          <w:w w:val="110"/>
          <w:sz w:val="22"/>
        </w:rPr>
        <w:t> tasks,</w:t>
      </w:r>
      <w:r>
        <w:rPr>
          <w:w w:val="110"/>
          <w:sz w:val="22"/>
        </w:rPr>
        <w:t> knowledge,</w:t>
      </w:r>
      <w:r>
        <w:rPr>
          <w:w w:val="110"/>
          <w:sz w:val="22"/>
        </w:rPr>
        <w:t> skills,</w:t>
      </w:r>
      <w:r>
        <w:rPr>
          <w:w w:val="110"/>
          <w:sz w:val="22"/>
        </w:rPr>
        <w:t> abilities, minimum education,</w:t>
      </w:r>
      <w:r>
        <w:rPr>
          <w:w w:val="110"/>
          <w:sz w:val="22"/>
        </w:rPr>
        <w:t> and</w:t>
      </w:r>
      <w:r>
        <w:rPr>
          <w:w w:val="110"/>
          <w:sz w:val="22"/>
        </w:rPr>
        <w:t> experience</w:t>
      </w:r>
      <w:r>
        <w:rPr>
          <w:w w:val="110"/>
          <w:sz w:val="22"/>
        </w:rPr>
        <w:t> requirements</w:t>
      </w:r>
      <w:r>
        <w:rPr>
          <w:w w:val="110"/>
          <w:sz w:val="22"/>
        </w:rPr>
        <w:t> are</w:t>
      </w:r>
      <w:r>
        <w:rPr>
          <w:w w:val="110"/>
          <w:sz w:val="22"/>
        </w:rPr>
        <w:t> generally associated with highway and bridge-related jobs.</w:t>
      </w:r>
    </w:p>
    <w:p>
      <w:pPr>
        <w:pStyle w:val="ListParagraph"/>
        <w:numPr>
          <w:ilvl w:val="0"/>
          <w:numId w:val="2"/>
        </w:numPr>
        <w:tabs>
          <w:tab w:pos="1092" w:val="left" w:leader="none"/>
          <w:tab w:pos="1094" w:val="left" w:leader="none"/>
        </w:tabs>
        <w:spacing w:line="225" w:lineRule="auto" w:before="197" w:after="0"/>
        <w:ind w:left="1094" w:right="726" w:hanging="410"/>
        <w:jc w:val="both"/>
        <w:rPr>
          <w:sz w:val="22"/>
        </w:rPr>
      </w:pPr>
      <w:r>
        <w:rPr>
          <w:w w:val="110"/>
          <w:sz w:val="22"/>
        </w:rPr>
        <w:t>Job</w:t>
      </w:r>
      <w:r>
        <w:rPr>
          <w:w w:val="110"/>
          <w:sz w:val="22"/>
        </w:rPr>
        <w:t> description</w:t>
      </w:r>
      <w:r>
        <w:rPr>
          <w:w w:val="110"/>
          <w:sz w:val="22"/>
        </w:rPr>
        <w:t> templates</w:t>
      </w:r>
      <w:r>
        <w:rPr>
          <w:w w:val="110"/>
          <w:sz w:val="22"/>
        </w:rPr>
        <w:t> are</w:t>
      </w:r>
      <w:r>
        <w:rPr>
          <w:w w:val="110"/>
          <w:sz w:val="22"/>
        </w:rPr>
        <w:t> structured</w:t>
      </w:r>
      <w:r>
        <w:rPr>
          <w:w w:val="110"/>
          <w:sz w:val="22"/>
        </w:rPr>
        <w:t> to</w:t>
      </w:r>
      <w:r>
        <w:rPr>
          <w:w w:val="110"/>
          <w:sz w:val="22"/>
        </w:rPr>
        <w:t> be</w:t>
      </w:r>
      <w:r>
        <w:rPr>
          <w:w w:val="110"/>
          <w:sz w:val="22"/>
        </w:rPr>
        <w:t> flexible</w:t>
      </w:r>
      <w:r>
        <w:rPr>
          <w:w w:val="110"/>
          <w:sz w:val="22"/>
        </w:rPr>
        <w:t> for</w:t>
      </w:r>
      <w:r>
        <w:rPr>
          <w:w w:val="110"/>
          <w:sz w:val="22"/>
        </w:rPr>
        <w:t> clients/participants</w:t>
      </w:r>
      <w:r>
        <w:rPr>
          <w:w w:val="110"/>
          <w:sz w:val="22"/>
        </w:rPr>
        <w:t> to</w:t>
      </w:r>
      <w:r>
        <w:rPr>
          <w:w w:val="110"/>
          <w:sz w:val="22"/>
        </w:rPr>
        <w:t> add,</w:t>
      </w:r>
      <w:r>
        <w:rPr>
          <w:w w:val="110"/>
          <w:sz w:val="22"/>
        </w:rPr>
        <w:t> remove,</w:t>
      </w:r>
      <w:r>
        <w:rPr>
          <w:w w:val="110"/>
          <w:sz w:val="22"/>
        </w:rPr>
        <w:t> or modify information to meet the city or county's needs.</w:t>
      </w:r>
    </w:p>
    <w:p>
      <w:pPr>
        <w:pStyle w:val="ListParagraph"/>
        <w:numPr>
          <w:ilvl w:val="0"/>
          <w:numId w:val="2"/>
        </w:numPr>
        <w:tabs>
          <w:tab w:pos="1093" w:val="left" w:leader="none"/>
          <w:tab w:pos="1095" w:val="left" w:leader="none"/>
        </w:tabs>
        <w:spacing w:line="225" w:lineRule="auto" w:before="201" w:after="0"/>
        <w:ind w:left="1095" w:right="721" w:hanging="410"/>
        <w:jc w:val="both"/>
        <w:rPr>
          <w:sz w:val="22"/>
        </w:rPr>
      </w:pPr>
      <w:r>
        <w:rPr>
          <w:w w:val="110"/>
          <w:sz w:val="22"/>
        </w:rPr>
        <w:t>A systematic job description program for the city or county if either is away. The status of industry job descriptions benefits throughout Texas.</w:t>
      </w:r>
    </w:p>
    <w:p>
      <w:pPr>
        <w:pStyle w:val="ListParagraph"/>
        <w:numPr>
          <w:ilvl w:val="0"/>
          <w:numId w:val="2"/>
        </w:numPr>
        <w:tabs>
          <w:tab w:pos="1045" w:val="left" w:leader="none"/>
          <w:tab w:pos="1047" w:val="left" w:leader="none"/>
        </w:tabs>
        <w:spacing w:line="225" w:lineRule="auto" w:before="197" w:after="0"/>
        <w:ind w:left="1047" w:right="724" w:hanging="362"/>
        <w:jc w:val="both"/>
        <w:rPr>
          <w:sz w:val="22"/>
        </w:rPr>
      </w:pPr>
      <w:r>
        <w:rPr>
          <w:w w:val="110"/>
          <w:sz w:val="22"/>
        </w:rPr>
        <w:t>This</w:t>
      </w:r>
      <w:r>
        <w:rPr>
          <w:w w:val="110"/>
          <w:sz w:val="22"/>
        </w:rPr>
        <w:t> project</w:t>
      </w:r>
      <w:r>
        <w:rPr>
          <w:w w:val="110"/>
          <w:sz w:val="22"/>
        </w:rPr>
        <w:t> also</w:t>
      </w:r>
      <w:r>
        <w:rPr>
          <w:w w:val="110"/>
          <w:sz w:val="22"/>
        </w:rPr>
        <w:t> includes</w:t>
      </w:r>
      <w:r>
        <w:rPr>
          <w:w w:val="110"/>
          <w:sz w:val="22"/>
        </w:rPr>
        <w:t> the</w:t>
      </w:r>
      <w:r>
        <w:rPr>
          <w:w w:val="110"/>
          <w:sz w:val="22"/>
        </w:rPr>
        <w:t> opportunity</w:t>
      </w:r>
      <w:r>
        <w:rPr>
          <w:w w:val="110"/>
          <w:sz w:val="22"/>
        </w:rPr>
        <w:t> for</w:t>
      </w:r>
      <w:r>
        <w:rPr>
          <w:w w:val="110"/>
          <w:sz w:val="22"/>
        </w:rPr>
        <w:t> on-site</w:t>
      </w:r>
      <w:r>
        <w:rPr>
          <w:w w:val="110"/>
          <w:sz w:val="22"/>
        </w:rPr>
        <w:t> consultation</w:t>
      </w:r>
      <w:r>
        <w:rPr>
          <w:w w:val="110"/>
          <w:sz w:val="22"/>
        </w:rPr>
        <w:t> time,</w:t>
      </w:r>
      <w:r>
        <w:rPr>
          <w:w w:val="110"/>
          <w:sz w:val="22"/>
        </w:rPr>
        <w:t> flexibility</w:t>
      </w:r>
      <w:r>
        <w:rPr>
          <w:w w:val="110"/>
          <w:sz w:val="22"/>
        </w:rPr>
        <w:t> to</w:t>
      </w:r>
      <w:r>
        <w:rPr>
          <w:w w:val="110"/>
          <w:sz w:val="22"/>
        </w:rPr>
        <w:t> the</w:t>
      </w:r>
      <w:r>
        <w:rPr>
          <w:w w:val="110"/>
          <w:sz w:val="22"/>
        </w:rPr>
        <w:t> client's needs, to establish how to set up using the job descriptions at no cost to the city or county.</w:t>
      </w:r>
    </w:p>
    <w:p>
      <w:pPr>
        <w:pStyle w:val="ListParagraph"/>
        <w:numPr>
          <w:ilvl w:val="0"/>
          <w:numId w:val="2"/>
        </w:numPr>
        <w:tabs>
          <w:tab w:pos="1045" w:val="left" w:leader="none"/>
          <w:tab w:pos="1048" w:val="left" w:leader="none"/>
        </w:tabs>
        <w:spacing w:line="225" w:lineRule="auto" w:before="197" w:after="0"/>
        <w:ind w:left="1048" w:right="719" w:hanging="363"/>
        <w:jc w:val="both"/>
        <w:rPr>
          <w:sz w:val="22"/>
        </w:rPr>
      </w:pPr>
      <w:r>
        <w:rPr>
          <w:w w:val="110"/>
          <w:sz w:val="22"/>
        </w:rPr>
        <w:t>We especially want to thank the following staff for taking the time to review and comment on the</w:t>
      </w:r>
      <w:r>
        <w:rPr>
          <w:spacing w:val="40"/>
          <w:w w:val="110"/>
          <w:sz w:val="22"/>
        </w:rPr>
        <w:t> </w:t>
      </w:r>
      <w:r>
        <w:rPr>
          <w:w w:val="110"/>
          <w:sz w:val="22"/>
        </w:rPr>
        <w:t>job descriptions. The knowledge and initiative are genuinely appreciated.</w:t>
      </w:r>
    </w:p>
    <w:p>
      <w:pPr>
        <w:pStyle w:val="BodyText"/>
        <w:spacing w:before="180"/>
        <w:rPr>
          <w:sz w:val="22"/>
        </w:rPr>
      </w:pPr>
    </w:p>
    <w:p>
      <w:pPr>
        <w:spacing w:line="201" w:lineRule="auto" w:before="1"/>
        <w:ind w:left="685" w:right="721" w:firstLine="0"/>
        <w:jc w:val="both"/>
        <w:rPr>
          <w:sz w:val="22"/>
          <w:szCs w:val="22"/>
        </w:rPr>
      </w:pPr>
      <w:r>
        <w:rPr>
          <w:b/>
          <w:bCs/>
          <w:spacing w:val="-6"/>
          <w:w w:val="115"/>
          <w:sz w:val="22"/>
          <w:szCs w:val="22"/>
        </w:rPr>
        <w:t>Katherine</w:t>
      </w:r>
      <w:r>
        <w:rPr>
          <w:b/>
          <w:bCs/>
          <w:spacing w:val="-9"/>
          <w:w w:val="115"/>
          <w:sz w:val="22"/>
          <w:szCs w:val="22"/>
        </w:rPr>
        <w:t> </w:t>
      </w:r>
      <w:r>
        <w:rPr>
          <w:b/>
          <w:bCs/>
          <w:spacing w:val="-6"/>
          <w:w w:val="115"/>
          <w:sz w:val="22"/>
          <w:szCs w:val="22"/>
        </w:rPr>
        <w:t>Branch</w:t>
      </w:r>
      <w:r>
        <w:rPr>
          <w:spacing w:val="-6"/>
          <w:w w:val="115"/>
          <w:sz w:val="22"/>
          <w:szCs w:val="22"/>
        </w:rPr>
        <w:t>,</w:t>
      </w:r>
      <w:r>
        <w:rPr>
          <w:spacing w:val="-8"/>
          <w:w w:val="115"/>
          <w:sz w:val="22"/>
          <w:szCs w:val="22"/>
        </w:rPr>
        <w:t> </w:t>
      </w:r>
      <w:r>
        <w:rPr>
          <w:spacing w:val="-6"/>
          <w:w w:val="115"/>
          <w:sz w:val="22"/>
          <w:szCs w:val="22"/>
        </w:rPr>
        <w:t>Galveston</w:t>
      </w:r>
      <w:r>
        <w:rPr>
          <w:spacing w:val="-9"/>
          <w:w w:val="115"/>
          <w:sz w:val="22"/>
          <w:szCs w:val="22"/>
        </w:rPr>
        <w:t> </w:t>
      </w:r>
      <w:r>
        <w:rPr>
          <w:spacing w:val="-6"/>
          <w:w w:val="115"/>
          <w:sz w:val="22"/>
          <w:szCs w:val="22"/>
        </w:rPr>
        <w:t>County</w:t>
      </w:r>
      <w:r>
        <w:rPr>
          <w:spacing w:val="-25"/>
          <w:w w:val="165"/>
          <w:sz w:val="22"/>
          <w:szCs w:val="22"/>
        </w:rPr>
        <w:t> </w:t>
      </w:r>
      <w:r>
        <w:rPr>
          <w:rFonts w:ascii="Segoe UI Emoji" w:hAnsi="Segoe UI Emoji" w:cs="Segoe UI Emoji" w:eastAsia="Segoe UI Emoji"/>
          <w:shadow/>
          <w:color w:val="626262"/>
          <w:spacing w:val="-6"/>
          <w:w w:val="165"/>
          <w:sz w:val="22"/>
          <w:szCs w:val="22"/>
        </w:rPr>
        <w:t>�</w:t>
      </w:r>
      <w:r>
        <w:rPr>
          <w:rFonts w:ascii="Segoe UI Emoji" w:hAnsi="Segoe UI Emoji" w:cs="Segoe UI Emoji" w:eastAsia="Segoe UI Emoji"/>
          <w:shadow w:val="0"/>
          <w:color w:val="626262"/>
          <w:spacing w:val="-19"/>
          <w:w w:val="165"/>
          <w:sz w:val="22"/>
          <w:szCs w:val="22"/>
        </w:rPr>
        <w:t> </w:t>
      </w:r>
      <w:r>
        <w:rPr>
          <w:b/>
          <w:bCs/>
          <w:shadow w:val="0"/>
          <w:spacing w:val="-6"/>
          <w:w w:val="115"/>
          <w:sz w:val="22"/>
          <w:szCs w:val="22"/>
        </w:rPr>
        <w:t>Melissa</w:t>
      </w:r>
      <w:r>
        <w:rPr>
          <w:b/>
          <w:bCs/>
          <w:shadow w:val="0"/>
          <w:spacing w:val="1"/>
          <w:w w:val="115"/>
          <w:sz w:val="22"/>
          <w:szCs w:val="22"/>
        </w:rPr>
        <w:t> </w:t>
      </w:r>
      <w:r>
        <w:rPr>
          <w:b/>
          <w:bCs/>
          <w:shadow w:val="0"/>
          <w:spacing w:val="-6"/>
          <w:w w:val="115"/>
          <w:sz w:val="22"/>
          <w:szCs w:val="22"/>
        </w:rPr>
        <w:t>Carrillo</w:t>
      </w:r>
      <w:r>
        <w:rPr>
          <w:shadow w:val="0"/>
          <w:spacing w:val="-6"/>
          <w:w w:val="115"/>
          <w:sz w:val="22"/>
          <w:szCs w:val="22"/>
        </w:rPr>
        <w:t>,</w:t>
      </w:r>
      <w:r>
        <w:rPr>
          <w:shadow w:val="0"/>
          <w:w w:val="115"/>
          <w:sz w:val="22"/>
          <w:szCs w:val="22"/>
        </w:rPr>
        <w:t> </w:t>
      </w:r>
      <w:r>
        <w:rPr>
          <w:shadow w:val="0"/>
          <w:spacing w:val="-6"/>
          <w:w w:val="115"/>
          <w:sz w:val="22"/>
          <w:szCs w:val="22"/>
        </w:rPr>
        <w:t>El</w:t>
      </w:r>
      <w:r>
        <w:rPr>
          <w:shadow w:val="0"/>
          <w:w w:val="115"/>
          <w:sz w:val="22"/>
          <w:szCs w:val="22"/>
        </w:rPr>
        <w:t> </w:t>
      </w:r>
      <w:r>
        <w:rPr>
          <w:shadow w:val="0"/>
          <w:spacing w:val="-6"/>
          <w:w w:val="115"/>
          <w:sz w:val="22"/>
          <w:szCs w:val="22"/>
        </w:rPr>
        <w:t>Paso</w:t>
      </w:r>
      <w:r>
        <w:rPr>
          <w:shadow w:val="0"/>
          <w:w w:val="115"/>
          <w:sz w:val="22"/>
          <w:szCs w:val="22"/>
        </w:rPr>
        <w:t> </w:t>
      </w:r>
      <w:r>
        <w:rPr>
          <w:shadow w:val="0"/>
          <w:spacing w:val="-6"/>
          <w:w w:val="115"/>
          <w:sz w:val="22"/>
          <w:szCs w:val="22"/>
        </w:rPr>
        <w:t>County</w:t>
      </w:r>
      <w:r>
        <w:rPr>
          <w:shadow w:val="0"/>
          <w:spacing w:val="-25"/>
          <w:w w:val="165"/>
          <w:sz w:val="22"/>
          <w:szCs w:val="22"/>
        </w:rPr>
        <w:t> </w:t>
      </w:r>
      <w:r>
        <w:rPr>
          <w:rFonts w:ascii="Segoe UI Emoji" w:hAnsi="Segoe UI Emoji" w:cs="Segoe UI Emoji" w:eastAsia="Segoe UI Emoji"/>
          <w:shadow w:val="0"/>
          <w:color w:val="626262"/>
          <w:spacing w:val="-6"/>
          <w:w w:val="165"/>
          <w:sz w:val="22"/>
          <w:szCs w:val="22"/>
        </w:rPr>
        <w:t>�</w:t>
      </w:r>
      <w:r>
        <w:rPr>
          <w:rFonts w:ascii="Segoe UI Emoji" w:hAnsi="Segoe UI Emoji" w:cs="Segoe UI Emoji" w:eastAsia="Segoe UI Emoji"/>
          <w:shadow w:val="0"/>
          <w:color w:val="626262"/>
          <w:spacing w:val="-19"/>
          <w:w w:val="165"/>
          <w:sz w:val="22"/>
          <w:szCs w:val="22"/>
        </w:rPr>
        <w:t> </w:t>
      </w:r>
      <w:r>
        <w:rPr>
          <w:b/>
          <w:bCs/>
          <w:shadow w:val="0"/>
          <w:spacing w:val="-6"/>
          <w:w w:val="115"/>
          <w:sz w:val="22"/>
          <w:szCs w:val="22"/>
        </w:rPr>
        <w:t>Esmeralda</w:t>
      </w:r>
      <w:r>
        <w:rPr>
          <w:b/>
          <w:bCs/>
          <w:shadow w:val="0"/>
          <w:w w:val="115"/>
          <w:sz w:val="22"/>
          <w:szCs w:val="22"/>
        </w:rPr>
        <w:t> </w:t>
      </w:r>
      <w:r>
        <w:rPr>
          <w:b/>
          <w:bCs/>
          <w:shadow w:val="0"/>
          <w:spacing w:val="-6"/>
          <w:w w:val="115"/>
          <w:sz w:val="22"/>
          <w:szCs w:val="22"/>
        </w:rPr>
        <w:t>Delmas</w:t>
      </w:r>
      <w:r>
        <w:rPr>
          <w:shadow w:val="0"/>
          <w:spacing w:val="-6"/>
          <w:w w:val="115"/>
          <w:sz w:val="22"/>
          <w:szCs w:val="22"/>
        </w:rPr>
        <w:t>, </w:t>
      </w:r>
      <w:r>
        <w:rPr>
          <w:shadow w:val="0"/>
          <w:w w:val="115"/>
          <w:sz w:val="22"/>
          <w:szCs w:val="22"/>
        </w:rPr>
        <w:t>Smith</w:t>
      </w:r>
      <w:r>
        <w:rPr>
          <w:shadow w:val="0"/>
          <w:spacing w:val="-15"/>
          <w:w w:val="115"/>
          <w:sz w:val="22"/>
          <w:szCs w:val="22"/>
        </w:rPr>
        <w:t> </w:t>
      </w:r>
      <w:r>
        <w:rPr>
          <w:shadow w:val="0"/>
          <w:w w:val="115"/>
          <w:sz w:val="22"/>
          <w:szCs w:val="22"/>
        </w:rPr>
        <w:t>County</w:t>
      </w:r>
      <w:r>
        <w:rPr>
          <w:shadow w:val="0"/>
          <w:spacing w:val="-14"/>
          <w:w w:val="115"/>
          <w:sz w:val="22"/>
          <w:szCs w:val="22"/>
        </w:rPr>
        <w:t> </w:t>
      </w:r>
      <w:r>
        <w:rPr>
          <w:rFonts w:ascii="Segoe UI Emoji" w:hAnsi="Segoe UI Emoji" w:cs="Segoe UI Emoji" w:eastAsia="Segoe UI Emoji"/>
          <w:shadow w:val="0"/>
          <w:color w:val="626262"/>
          <w:w w:val="195"/>
          <w:sz w:val="22"/>
          <w:szCs w:val="22"/>
        </w:rPr>
        <w:t>�</w:t>
      </w:r>
      <w:r>
        <w:rPr>
          <w:rFonts w:ascii="Segoe UI Emoji" w:hAnsi="Segoe UI Emoji" w:cs="Segoe UI Emoji" w:eastAsia="Segoe UI Emoji"/>
          <w:shadow w:val="0"/>
          <w:color w:val="626262"/>
          <w:spacing w:val="-30"/>
          <w:w w:val="195"/>
          <w:sz w:val="22"/>
          <w:szCs w:val="22"/>
        </w:rPr>
        <w:t> </w:t>
      </w:r>
      <w:r>
        <w:rPr>
          <w:b/>
          <w:bCs/>
          <w:shadow w:val="0"/>
          <w:w w:val="115"/>
          <w:sz w:val="22"/>
          <w:szCs w:val="22"/>
        </w:rPr>
        <w:t>Jessalynne</w:t>
      </w:r>
      <w:r>
        <w:rPr>
          <w:b/>
          <w:bCs/>
          <w:shadow w:val="0"/>
          <w:spacing w:val="-14"/>
          <w:w w:val="115"/>
          <w:sz w:val="22"/>
          <w:szCs w:val="22"/>
        </w:rPr>
        <w:t> </w:t>
      </w:r>
      <w:r>
        <w:rPr>
          <w:b/>
          <w:bCs/>
          <w:shadow w:val="0"/>
          <w:w w:val="115"/>
          <w:sz w:val="22"/>
          <w:szCs w:val="22"/>
        </w:rPr>
        <w:t>Denison</w:t>
      </w:r>
      <w:r>
        <w:rPr>
          <w:shadow w:val="0"/>
          <w:w w:val="115"/>
          <w:sz w:val="22"/>
          <w:szCs w:val="22"/>
        </w:rPr>
        <w:t>,</w:t>
      </w:r>
      <w:r>
        <w:rPr>
          <w:shadow w:val="0"/>
          <w:spacing w:val="-15"/>
          <w:w w:val="115"/>
          <w:sz w:val="22"/>
          <w:szCs w:val="22"/>
        </w:rPr>
        <w:t> </w:t>
      </w:r>
      <w:r>
        <w:rPr>
          <w:shadow w:val="0"/>
          <w:w w:val="115"/>
          <w:sz w:val="22"/>
          <w:szCs w:val="22"/>
        </w:rPr>
        <w:t>Andrews</w:t>
      </w:r>
      <w:r>
        <w:rPr>
          <w:shadow w:val="0"/>
          <w:spacing w:val="-9"/>
          <w:w w:val="115"/>
          <w:sz w:val="22"/>
          <w:szCs w:val="22"/>
        </w:rPr>
        <w:t> </w:t>
      </w:r>
      <w:r>
        <w:rPr>
          <w:shadow w:val="0"/>
          <w:w w:val="115"/>
          <w:sz w:val="22"/>
          <w:szCs w:val="22"/>
        </w:rPr>
        <w:t>County</w:t>
      </w:r>
      <w:r>
        <w:rPr>
          <w:shadow w:val="0"/>
          <w:spacing w:val="-2"/>
          <w:w w:val="115"/>
          <w:sz w:val="22"/>
          <w:szCs w:val="22"/>
        </w:rPr>
        <w:t> </w:t>
      </w:r>
      <w:r>
        <w:rPr>
          <w:rFonts w:ascii="Segoe UI Emoji" w:hAnsi="Segoe UI Emoji" w:cs="Segoe UI Emoji" w:eastAsia="Segoe UI Emoji"/>
          <w:shadow w:val="0"/>
          <w:color w:val="626262"/>
          <w:w w:val="195"/>
          <w:sz w:val="22"/>
          <w:szCs w:val="22"/>
        </w:rPr>
        <w:t>�</w:t>
      </w:r>
      <w:r>
        <w:rPr>
          <w:rFonts w:ascii="Segoe UI Emoji" w:hAnsi="Segoe UI Emoji" w:cs="Segoe UI Emoji" w:eastAsia="Segoe UI Emoji"/>
          <w:shadow w:val="0"/>
          <w:color w:val="626262"/>
          <w:spacing w:val="-30"/>
          <w:w w:val="195"/>
          <w:sz w:val="22"/>
          <w:szCs w:val="22"/>
        </w:rPr>
        <w:t> </w:t>
      </w:r>
      <w:r>
        <w:rPr>
          <w:b/>
          <w:bCs/>
          <w:shadow w:val="0"/>
          <w:w w:val="115"/>
          <w:sz w:val="22"/>
          <w:szCs w:val="22"/>
        </w:rPr>
        <w:t>Fabian</w:t>
      </w:r>
      <w:r>
        <w:rPr>
          <w:b/>
          <w:bCs/>
          <w:shadow w:val="0"/>
          <w:spacing w:val="-2"/>
          <w:w w:val="115"/>
          <w:sz w:val="22"/>
          <w:szCs w:val="22"/>
        </w:rPr>
        <w:t> </w:t>
      </w:r>
      <w:r>
        <w:rPr>
          <w:b/>
          <w:bCs/>
          <w:shadow w:val="0"/>
          <w:w w:val="115"/>
          <w:sz w:val="22"/>
          <w:szCs w:val="22"/>
        </w:rPr>
        <w:t>Galaz</w:t>
      </w:r>
      <w:r>
        <w:rPr>
          <w:shadow w:val="0"/>
          <w:w w:val="115"/>
          <w:sz w:val="22"/>
          <w:szCs w:val="22"/>
        </w:rPr>
        <w:t>,</w:t>
      </w:r>
      <w:r>
        <w:rPr>
          <w:shadow w:val="0"/>
          <w:spacing w:val="-3"/>
          <w:w w:val="115"/>
          <w:sz w:val="22"/>
          <w:szCs w:val="22"/>
        </w:rPr>
        <w:t> </w:t>
      </w:r>
      <w:r>
        <w:rPr>
          <w:shadow w:val="0"/>
          <w:w w:val="115"/>
          <w:sz w:val="22"/>
          <w:szCs w:val="22"/>
        </w:rPr>
        <w:t>Starr</w:t>
      </w:r>
      <w:r>
        <w:rPr>
          <w:shadow w:val="0"/>
          <w:spacing w:val="-4"/>
          <w:w w:val="115"/>
          <w:sz w:val="22"/>
          <w:szCs w:val="22"/>
        </w:rPr>
        <w:t> </w:t>
      </w:r>
      <w:r>
        <w:rPr>
          <w:shadow w:val="0"/>
          <w:w w:val="115"/>
          <w:sz w:val="22"/>
          <w:szCs w:val="22"/>
        </w:rPr>
        <w:t>County</w:t>
      </w:r>
      <w:r>
        <w:rPr>
          <w:shadow w:val="0"/>
          <w:spacing w:val="-4"/>
          <w:w w:val="115"/>
          <w:sz w:val="22"/>
          <w:szCs w:val="22"/>
        </w:rPr>
        <w:t> </w:t>
      </w:r>
      <w:r>
        <w:rPr>
          <w:rFonts w:ascii="Segoe UI Emoji" w:hAnsi="Segoe UI Emoji" w:cs="Segoe UI Emoji" w:eastAsia="Segoe UI Emoji"/>
          <w:shadow w:val="0"/>
          <w:color w:val="626262"/>
          <w:w w:val="195"/>
          <w:sz w:val="22"/>
          <w:szCs w:val="22"/>
        </w:rPr>
        <w:t>�</w:t>
      </w:r>
      <w:r>
        <w:rPr>
          <w:rFonts w:ascii="Segoe UI Emoji" w:hAnsi="Segoe UI Emoji" w:cs="Segoe UI Emoji" w:eastAsia="Segoe UI Emoji"/>
          <w:shadow w:val="0"/>
          <w:color w:val="626262"/>
          <w:w w:val="195"/>
          <w:sz w:val="22"/>
          <w:szCs w:val="22"/>
        </w:rPr>
        <w:t> </w:t>
      </w:r>
      <w:r>
        <w:rPr>
          <w:b/>
          <w:bCs/>
          <w:shadow w:val="0"/>
          <w:spacing w:val="-82"/>
          <w:w w:val="115"/>
          <w:sz w:val="22"/>
          <w:szCs w:val="22"/>
        </w:rPr>
        <w:t>April</w:t>
      </w:r>
      <w:r>
        <w:rPr>
          <w:b/>
          <w:bCs/>
          <w:shadow w:val="0"/>
          <w:spacing w:val="67"/>
          <w:w w:val="115"/>
          <w:sz w:val="22"/>
          <w:szCs w:val="22"/>
        </w:rPr>
        <w:t> </w:t>
      </w:r>
      <w:r>
        <w:rPr>
          <w:b/>
          <w:bCs/>
          <w:shadow w:val="0"/>
          <w:w w:val="115"/>
          <w:sz w:val="22"/>
          <w:szCs w:val="22"/>
        </w:rPr>
        <w:t>Metcalf</w:t>
      </w:r>
      <w:r>
        <w:rPr>
          <w:shadow w:val="0"/>
          <w:w w:val="115"/>
          <w:sz w:val="22"/>
          <w:szCs w:val="22"/>
        </w:rPr>
        <w:t>,</w:t>
      </w:r>
      <w:r>
        <w:rPr>
          <w:shadow w:val="0"/>
          <w:spacing w:val="-14"/>
          <w:w w:val="115"/>
          <w:sz w:val="22"/>
          <w:szCs w:val="22"/>
        </w:rPr>
        <w:t> </w:t>
      </w:r>
      <w:r>
        <w:rPr>
          <w:shadow w:val="0"/>
          <w:w w:val="115"/>
          <w:sz w:val="22"/>
          <w:szCs w:val="22"/>
        </w:rPr>
        <w:t>Bell</w:t>
      </w:r>
      <w:r>
        <w:rPr>
          <w:shadow w:val="0"/>
          <w:spacing w:val="2"/>
          <w:w w:val="115"/>
          <w:sz w:val="22"/>
          <w:szCs w:val="22"/>
        </w:rPr>
        <w:t> </w:t>
      </w:r>
      <w:r>
        <w:rPr>
          <w:shadow w:val="0"/>
          <w:w w:val="115"/>
          <w:sz w:val="22"/>
          <w:szCs w:val="22"/>
        </w:rPr>
        <w:t>County</w:t>
      </w:r>
      <w:r>
        <w:rPr>
          <w:shadow w:val="0"/>
          <w:spacing w:val="-11"/>
          <w:w w:val="195"/>
          <w:sz w:val="22"/>
          <w:szCs w:val="22"/>
        </w:rPr>
        <w:t> </w:t>
      </w:r>
      <w:r>
        <w:rPr>
          <w:rFonts w:ascii="Segoe UI Emoji" w:hAnsi="Segoe UI Emoji" w:cs="Segoe UI Emoji" w:eastAsia="Segoe UI Emoji"/>
          <w:shadow w:val="0"/>
          <w:color w:val="626262"/>
          <w:w w:val="195"/>
          <w:sz w:val="22"/>
          <w:szCs w:val="22"/>
        </w:rPr>
        <w:t>�</w:t>
      </w:r>
      <w:r>
        <w:rPr>
          <w:rFonts w:ascii="Segoe UI Emoji" w:hAnsi="Segoe UI Emoji" w:cs="Segoe UI Emoji" w:eastAsia="Segoe UI Emoji"/>
          <w:shadow w:val="0"/>
          <w:color w:val="626262"/>
          <w:spacing w:val="-21"/>
          <w:w w:val="195"/>
          <w:sz w:val="22"/>
          <w:szCs w:val="22"/>
        </w:rPr>
        <w:t> </w:t>
      </w:r>
      <w:r>
        <w:rPr>
          <w:b/>
          <w:bCs/>
          <w:shadow w:val="0"/>
          <w:w w:val="115"/>
          <w:sz w:val="22"/>
          <w:szCs w:val="22"/>
        </w:rPr>
        <w:t>Michelle</w:t>
      </w:r>
      <w:r>
        <w:rPr>
          <w:b/>
          <w:bCs/>
          <w:shadow w:val="0"/>
          <w:spacing w:val="29"/>
          <w:w w:val="115"/>
          <w:sz w:val="22"/>
          <w:szCs w:val="22"/>
        </w:rPr>
        <w:t> </w:t>
      </w:r>
      <w:r>
        <w:rPr>
          <w:b/>
          <w:bCs/>
          <w:shadow w:val="0"/>
          <w:w w:val="115"/>
          <w:sz w:val="22"/>
          <w:szCs w:val="22"/>
        </w:rPr>
        <w:t>Perez</w:t>
      </w:r>
      <w:r>
        <w:rPr>
          <w:shadow w:val="0"/>
          <w:w w:val="115"/>
          <w:sz w:val="22"/>
          <w:szCs w:val="22"/>
        </w:rPr>
        <w:t>,</w:t>
      </w:r>
      <w:r>
        <w:rPr>
          <w:shadow w:val="0"/>
          <w:spacing w:val="29"/>
          <w:w w:val="115"/>
          <w:sz w:val="22"/>
          <w:szCs w:val="22"/>
        </w:rPr>
        <w:t> </w:t>
      </w:r>
      <w:r>
        <w:rPr>
          <w:shadow w:val="0"/>
          <w:w w:val="115"/>
          <w:sz w:val="22"/>
          <w:szCs w:val="22"/>
        </w:rPr>
        <w:t>Travis</w:t>
      </w:r>
      <w:r>
        <w:rPr>
          <w:shadow w:val="0"/>
          <w:spacing w:val="29"/>
          <w:w w:val="115"/>
          <w:sz w:val="22"/>
          <w:szCs w:val="22"/>
        </w:rPr>
        <w:t> </w:t>
      </w:r>
      <w:r>
        <w:rPr>
          <w:shadow w:val="0"/>
          <w:w w:val="115"/>
          <w:sz w:val="22"/>
          <w:szCs w:val="22"/>
        </w:rPr>
        <w:t>County</w:t>
      </w:r>
      <w:r>
        <w:rPr>
          <w:shadow w:val="0"/>
          <w:spacing w:val="-10"/>
          <w:w w:val="195"/>
          <w:sz w:val="22"/>
          <w:szCs w:val="22"/>
        </w:rPr>
        <w:t> </w:t>
      </w:r>
      <w:r>
        <w:rPr>
          <w:rFonts w:ascii="Segoe UI Emoji" w:hAnsi="Segoe UI Emoji" w:cs="Segoe UI Emoji" w:eastAsia="Segoe UI Emoji"/>
          <w:shadow w:val="0"/>
          <w:color w:val="626262"/>
          <w:w w:val="195"/>
          <w:sz w:val="22"/>
          <w:szCs w:val="22"/>
        </w:rPr>
        <w:t>�</w:t>
      </w:r>
      <w:r>
        <w:rPr>
          <w:rFonts w:ascii="Segoe UI Emoji" w:hAnsi="Segoe UI Emoji" w:cs="Segoe UI Emoji" w:eastAsia="Segoe UI Emoji"/>
          <w:shadow w:val="0"/>
          <w:color w:val="626262"/>
          <w:spacing w:val="-21"/>
          <w:w w:val="195"/>
          <w:sz w:val="22"/>
          <w:szCs w:val="22"/>
        </w:rPr>
        <w:t> </w:t>
      </w:r>
      <w:r>
        <w:rPr>
          <w:b/>
          <w:bCs/>
          <w:shadow w:val="0"/>
          <w:w w:val="115"/>
          <w:sz w:val="22"/>
          <w:szCs w:val="22"/>
        </w:rPr>
        <w:t>Rebecca</w:t>
      </w:r>
      <w:r>
        <w:rPr>
          <w:b/>
          <w:bCs/>
          <w:shadow w:val="0"/>
          <w:spacing w:val="31"/>
          <w:w w:val="115"/>
          <w:sz w:val="22"/>
          <w:szCs w:val="22"/>
        </w:rPr>
        <w:t> </w:t>
      </w:r>
      <w:r>
        <w:rPr>
          <w:b/>
          <w:bCs/>
          <w:shadow w:val="0"/>
          <w:w w:val="115"/>
          <w:sz w:val="22"/>
          <w:szCs w:val="22"/>
        </w:rPr>
        <w:t>Ramos</w:t>
      </w:r>
      <w:r>
        <w:rPr>
          <w:shadow w:val="0"/>
          <w:w w:val="115"/>
          <w:sz w:val="22"/>
          <w:szCs w:val="22"/>
        </w:rPr>
        <w:t>,</w:t>
      </w:r>
      <w:r>
        <w:rPr>
          <w:shadow w:val="0"/>
          <w:spacing w:val="30"/>
          <w:w w:val="115"/>
          <w:sz w:val="22"/>
          <w:szCs w:val="22"/>
        </w:rPr>
        <w:t> </w:t>
      </w:r>
      <w:r>
        <w:rPr>
          <w:shadow w:val="0"/>
          <w:w w:val="115"/>
          <w:sz w:val="22"/>
          <w:szCs w:val="22"/>
        </w:rPr>
        <w:t>Lampasas</w:t>
      </w:r>
      <w:r>
        <w:rPr>
          <w:shadow w:val="0"/>
          <w:w w:val="115"/>
          <w:sz w:val="22"/>
          <w:szCs w:val="22"/>
        </w:rPr>
        <w:t> County</w:t>
      </w:r>
      <w:r>
        <w:rPr>
          <w:shadow w:val="0"/>
          <w:w w:val="115"/>
          <w:sz w:val="22"/>
          <w:szCs w:val="22"/>
        </w:rPr>
        <w:t> </w:t>
      </w:r>
      <w:r>
        <w:rPr>
          <w:rFonts w:ascii="Segoe UI Emoji" w:hAnsi="Segoe UI Emoji" w:cs="Segoe UI Emoji" w:eastAsia="Segoe UI Emoji"/>
          <w:shadow w:val="0"/>
          <w:color w:val="626262"/>
          <w:w w:val="195"/>
          <w:sz w:val="22"/>
          <w:szCs w:val="22"/>
        </w:rPr>
        <w:t>�</w:t>
      </w:r>
      <w:r>
        <w:rPr>
          <w:rFonts w:ascii="Segoe UI Emoji" w:hAnsi="Segoe UI Emoji" w:cs="Segoe UI Emoji" w:eastAsia="Segoe UI Emoji"/>
          <w:shadow w:val="0"/>
          <w:color w:val="626262"/>
          <w:spacing w:val="-14"/>
          <w:w w:val="195"/>
          <w:sz w:val="22"/>
          <w:szCs w:val="22"/>
        </w:rPr>
        <w:t> </w:t>
      </w:r>
      <w:r>
        <w:rPr>
          <w:b/>
          <w:bCs/>
          <w:shadow w:val="0"/>
          <w:w w:val="115"/>
          <w:sz w:val="22"/>
          <w:szCs w:val="22"/>
        </w:rPr>
        <w:t>Cynthia</w:t>
      </w:r>
      <w:r>
        <w:rPr>
          <w:b/>
          <w:bCs/>
          <w:shadow w:val="0"/>
          <w:spacing w:val="24"/>
          <w:w w:val="115"/>
          <w:sz w:val="22"/>
          <w:szCs w:val="22"/>
        </w:rPr>
        <w:t> </w:t>
      </w:r>
      <w:r>
        <w:rPr>
          <w:b/>
          <w:bCs/>
          <w:shadow w:val="0"/>
          <w:w w:val="115"/>
          <w:sz w:val="22"/>
          <w:szCs w:val="22"/>
        </w:rPr>
        <w:t>Smith</w:t>
      </w:r>
      <w:r>
        <w:rPr>
          <w:shadow w:val="0"/>
          <w:w w:val="115"/>
          <w:sz w:val="22"/>
          <w:szCs w:val="22"/>
        </w:rPr>
        <w:t>,</w:t>
      </w:r>
      <w:r>
        <w:rPr>
          <w:shadow w:val="0"/>
          <w:spacing w:val="-15"/>
          <w:w w:val="115"/>
          <w:sz w:val="22"/>
          <w:szCs w:val="22"/>
        </w:rPr>
        <w:t> </w:t>
      </w:r>
      <w:r>
        <w:rPr>
          <w:shadow w:val="0"/>
          <w:w w:val="115"/>
          <w:sz w:val="22"/>
          <w:szCs w:val="22"/>
        </w:rPr>
        <w:t>Tarrant</w:t>
      </w:r>
      <w:r>
        <w:rPr>
          <w:shadow w:val="0"/>
          <w:spacing w:val="-14"/>
          <w:w w:val="115"/>
          <w:sz w:val="22"/>
          <w:szCs w:val="22"/>
        </w:rPr>
        <w:t> </w:t>
      </w:r>
      <w:r>
        <w:rPr>
          <w:shadow w:val="0"/>
          <w:w w:val="115"/>
          <w:sz w:val="22"/>
          <w:szCs w:val="22"/>
        </w:rPr>
        <w:t>County</w:t>
      </w:r>
    </w:p>
    <w:p>
      <w:pPr>
        <w:spacing w:after="0" w:line="201" w:lineRule="auto"/>
        <w:jc w:val="both"/>
        <w:rPr>
          <w:sz w:val="22"/>
          <w:szCs w:val="22"/>
        </w:rPr>
        <w:sectPr>
          <w:headerReference w:type="default" r:id="rId8"/>
          <w:footerReference w:type="default" r:id="rId9"/>
          <w:pgSz w:w="10800" w:h="14400"/>
          <w:pgMar w:header="975" w:footer="657" w:top="2460" w:bottom="840" w:left="200" w:right="160"/>
        </w:sectPr>
      </w:pPr>
    </w:p>
    <w:p>
      <w:pPr>
        <w:pStyle w:val="BodyText"/>
        <w:spacing w:before="6"/>
        <w:rPr>
          <w:sz w:val="10"/>
        </w:rPr>
      </w:pPr>
      <w:r>
        <w:rPr/>
        <w:drawing>
          <wp:anchor distT="0" distB="0" distL="0" distR="0" allowOverlap="1" layoutInCell="1" locked="0" behindDoc="0" simplePos="0" relativeHeight="15730688">
            <wp:simplePos x="0" y="0"/>
            <wp:positionH relativeFrom="page">
              <wp:posOffset>470539</wp:posOffset>
            </wp:positionH>
            <wp:positionV relativeFrom="page">
              <wp:posOffset>618831</wp:posOffset>
            </wp:positionV>
            <wp:extent cx="2190441" cy="441278"/>
            <wp:effectExtent l="0" t="0" r="0" b="0"/>
            <wp:wrapNone/>
            <wp:docPr id="29" name="Image 29"/>
            <wp:cNvGraphicFramePr>
              <a:graphicFrameLocks/>
            </wp:cNvGraphicFramePr>
            <a:graphic>
              <a:graphicData uri="http://schemas.openxmlformats.org/drawingml/2006/picture">
                <pic:pic>
                  <pic:nvPicPr>
                    <pic:cNvPr id="29" name="Image 29"/>
                    <pic:cNvPicPr/>
                  </pic:nvPicPr>
                  <pic:blipFill>
                    <a:blip r:embed="rId17" cstate="print"/>
                    <a:stretch>
                      <a:fillRect/>
                    </a:stretch>
                  </pic:blipFill>
                  <pic:spPr>
                    <a:xfrm>
                      <a:off x="0" y="0"/>
                      <a:ext cx="2190441" cy="441278"/>
                    </a:xfrm>
                    <a:prstGeom prst="rect">
                      <a:avLst/>
                    </a:prstGeom>
                  </pic:spPr>
                </pic:pic>
              </a:graphicData>
            </a:graphic>
          </wp:anchor>
        </w:drawing>
      </w:r>
    </w:p>
    <w:p>
      <w:pPr>
        <w:tabs>
          <w:tab w:pos="6893" w:val="left" w:leader="none"/>
        </w:tabs>
        <w:spacing w:line="240" w:lineRule="auto"/>
        <w:ind w:left="578" w:right="0" w:firstLine="0"/>
        <w:rPr>
          <w:sz w:val="20"/>
        </w:rPr>
      </w:pPr>
      <w:r>
        <w:rPr>
          <w:sz w:val="20"/>
        </w:rPr>
        <w:drawing>
          <wp:inline distT="0" distB="0" distL="0" distR="0">
            <wp:extent cx="2561933" cy="863441"/>
            <wp:effectExtent l="0" t="0" r="0" b="0"/>
            <wp:docPr id="30" name="Image 30"/>
            <wp:cNvGraphicFramePr>
              <a:graphicFrameLocks/>
            </wp:cNvGraphicFramePr>
            <a:graphic>
              <a:graphicData uri="http://schemas.openxmlformats.org/drawingml/2006/picture">
                <pic:pic>
                  <pic:nvPicPr>
                    <pic:cNvPr id="30" name="Image 30"/>
                    <pic:cNvPicPr/>
                  </pic:nvPicPr>
                  <pic:blipFill>
                    <a:blip r:embed="rId14" cstate="print"/>
                    <a:stretch>
                      <a:fillRect/>
                    </a:stretch>
                  </pic:blipFill>
                  <pic:spPr>
                    <a:xfrm>
                      <a:off x="0" y="0"/>
                      <a:ext cx="2561933" cy="863441"/>
                    </a:xfrm>
                    <a:prstGeom prst="rect">
                      <a:avLst/>
                    </a:prstGeom>
                  </pic:spPr>
                </pic:pic>
              </a:graphicData>
            </a:graphic>
          </wp:inline>
        </w:drawing>
      </w:r>
      <w:r>
        <w:rPr>
          <w:sz w:val="20"/>
        </w:rPr>
      </w:r>
      <w:r>
        <w:rPr>
          <w:sz w:val="20"/>
        </w:rPr>
        <w:tab/>
      </w:r>
      <w:r>
        <w:rPr>
          <w:position w:val="69"/>
          <w:sz w:val="20"/>
        </w:rPr>
        <mc:AlternateContent>
          <mc:Choice Requires="wps">
            <w:drawing>
              <wp:inline distT="0" distB="0" distL="0" distR="0">
                <wp:extent cx="2013585" cy="513080"/>
                <wp:effectExtent l="0" t="0" r="0" b="1270"/>
                <wp:docPr id="31" name="Group 31"/>
                <wp:cNvGraphicFramePr>
                  <a:graphicFrameLocks/>
                </wp:cNvGraphicFramePr>
                <a:graphic>
                  <a:graphicData uri="http://schemas.microsoft.com/office/word/2010/wordprocessingGroup">
                    <wpg:wgp>
                      <wpg:cNvPr id="31" name="Group 31"/>
                      <wpg:cNvGrpSpPr/>
                      <wpg:grpSpPr>
                        <a:xfrm>
                          <a:off x="0" y="0"/>
                          <a:ext cx="2013585" cy="513080"/>
                          <a:chExt cx="2013585" cy="513080"/>
                        </a:xfrm>
                      </wpg:grpSpPr>
                      <pic:pic>
                        <pic:nvPicPr>
                          <pic:cNvPr id="32" name="Image 32"/>
                          <pic:cNvPicPr/>
                        </pic:nvPicPr>
                        <pic:blipFill>
                          <a:blip r:embed="rId18" cstate="print"/>
                          <a:stretch>
                            <a:fillRect/>
                          </a:stretch>
                        </pic:blipFill>
                        <pic:spPr>
                          <a:xfrm>
                            <a:off x="0" y="278084"/>
                            <a:ext cx="296544" cy="135889"/>
                          </a:xfrm>
                          <a:prstGeom prst="rect">
                            <a:avLst/>
                          </a:prstGeom>
                        </pic:spPr>
                      </pic:pic>
                      <pic:pic>
                        <pic:nvPicPr>
                          <pic:cNvPr id="33" name="Image 33"/>
                          <pic:cNvPicPr/>
                        </pic:nvPicPr>
                        <pic:blipFill>
                          <a:blip r:embed="rId19" cstate="print"/>
                          <a:stretch>
                            <a:fillRect/>
                          </a:stretch>
                        </pic:blipFill>
                        <pic:spPr>
                          <a:xfrm>
                            <a:off x="14605" y="253319"/>
                            <a:ext cx="819149" cy="227964"/>
                          </a:xfrm>
                          <a:prstGeom prst="rect">
                            <a:avLst/>
                          </a:prstGeom>
                        </pic:spPr>
                      </pic:pic>
                      <pic:pic>
                        <pic:nvPicPr>
                          <pic:cNvPr id="34" name="Image 34"/>
                          <pic:cNvPicPr/>
                        </pic:nvPicPr>
                        <pic:blipFill>
                          <a:blip r:embed="rId20" cstate="print"/>
                          <a:stretch>
                            <a:fillRect/>
                          </a:stretch>
                        </pic:blipFill>
                        <pic:spPr>
                          <a:xfrm>
                            <a:off x="212725" y="205694"/>
                            <a:ext cx="1076959" cy="307339"/>
                          </a:xfrm>
                          <a:prstGeom prst="rect">
                            <a:avLst/>
                          </a:prstGeom>
                        </pic:spPr>
                      </pic:pic>
                      <pic:pic>
                        <pic:nvPicPr>
                          <pic:cNvPr id="35" name="Image 35"/>
                          <pic:cNvPicPr/>
                        </pic:nvPicPr>
                        <pic:blipFill>
                          <a:blip r:embed="rId21" cstate="print"/>
                          <a:stretch>
                            <a:fillRect/>
                          </a:stretch>
                        </pic:blipFill>
                        <pic:spPr>
                          <a:xfrm>
                            <a:off x="587375" y="253319"/>
                            <a:ext cx="656589" cy="227964"/>
                          </a:xfrm>
                          <a:prstGeom prst="rect">
                            <a:avLst/>
                          </a:prstGeom>
                        </pic:spPr>
                      </pic:pic>
                      <pic:pic>
                        <pic:nvPicPr>
                          <pic:cNvPr id="36" name="Image 36"/>
                          <pic:cNvPicPr/>
                        </pic:nvPicPr>
                        <pic:blipFill>
                          <a:blip r:embed="rId22" cstate="print"/>
                          <a:stretch>
                            <a:fillRect/>
                          </a:stretch>
                        </pic:blipFill>
                        <pic:spPr>
                          <a:xfrm>
                            <a:off x="624204" y="205694"/>
                            <a:ext cx="1076959" cy="307339"/>
                          </a:xfrm>
                          <a:prstGeom prst="rect">
                            <a:avLst/>
                          </a:prstGeom>
                        </pic:spPr>
                      </pic:pic>
                      <pic:pic>
                        <pic:nvPicPr>
                          <pic:cNvPr id="37" name="Image 37"/>
                          <pic:cNvPicPr/>
                        </pic:nvPicPr>
                        <pic:blipFill>
                          <a:blip r:embed="rId23" cstate="print"/>
                          <a:stretch>
                            <a:fillRect/>
                          </a:stretch>
                        </pic:blipFill>
                        <pic:spPr>
                          <a:xfrm>
                            <a:off x="998854" y="253319"/>
                            <a:ext cx="1014728" cy="227964"/>
                          </a:xfrm>
                          <a:prstGeom prst="rect">
                            <a:avLst/>
                          </a:prstGeom>
                        </pic:spPr>
                      </pic:pic>
                      <wps:wsp>
                        <wps:cNvPr id="38" name="Textbox 38"/>
                        <wps:cNvSpPr txBox="1"/>
                        <wps:spPr>
                          <a:xfrm>
                            <a:off x="0" y="0"/>
                            <a:ext cx="2013585" cy="513080"/>
                          </a:xfrm>
                          <a:prstGeom prst="rect">
                            <a:avLst/>
                          </a:prstGeom>
                        </wps:spPr>
                        <wps:txbx>
                          <w:txbxContent>
                            <w:p>
                              <w:pPr>
                                <w:spacing w:line="688" w:lineRule="exact" w:before="0"/>
                                <w:ind w:left="222" w:right="0" w:firstLine="0"/>
                                <w:jc w:val="left"/>
                                <w:rPr>
                                  <w:sz w:val="40"/>
                                </w:rPr>
                              </w:pPr>
                              <w:r>
                                <w:rPr>
                                  <w:w w:val="105"/>
                                  <w:sz w:val="60"/>
                                </w:rPr>
                                <w:t>U</w:t>
                              </w:r>
                              <w:r>
                                <w:rPr>
                                  <w:w w:val="105"/>
                                  <w:sz w:val="40"/>
                                </w:rPr>
                                <w:t>se</w:t>
                              </w:r>
                              <w:r>
                                <w:rPr>
                                  <w:spacing w:val="48"/>
                                  <w:w w:val="105"/>
                                  <w:sz w:val="40"/>
                                </w:rPr>
                                <w:t> </w:t>
                              </w:r>
                              <w:r>
                                <w:rPr>
                                  <w:w w:val="105"/>
                                  <w:sz w:val="60"/>
                                </w:rPr>
                                <w:t>O</w:t>
                              </w:r>
                              <w:r>
                                <w:rPr>
                                  <w:w w:val="105"/>
                                  <w:sz w:val="40"/>
                                </w:rPr>
                                <w:t>f</w:t>
                              </w:r>
                              <w:r>
                                <w:rPr>
                                  <w:spacing w:val="52"/>
                                  <w:w w:val="105"/>
                                  <w:sz w:val="40"/>
                                </w:rPr>
                                <w:t> </w:t>
                              </w:r>
                              <w:r>
                                <w:rPr>
                                  <w:spacing w:val="-2"/>
                                  <w:w w:val="105"/>
                                  <w:sz w:val="60"/>
                                </w:rPr>
                                <w:t>G</w:t>
                              </w:r>
                              <w:r>
                                <w:rPr>
                                  <w:spacing w:val="-2"/>
                                  <w:w w:val="105"/>
                                  <w:sz w:val="40"/>
                                </w:rPr>
                                <w:t>uide</w:t>
                              </w:r>
                            </w:p>
                          </w:txbxContent>
                        </wps:txbx>
                        <wps:bodyPr wrap="square" lIns="0" tIns="0" rIns="0" bIns="0" rtlCol="0">
                          <a:noAutofit/>
                        </wps:bodyPr>
                      </wps:wsp>
                    </wpg:wgp>
                  </a:graphicData>
                </a:graphic>
              </wp:inline>
            </w:drawing>
          </mc:Choice>
          <mc:Fallback>
            <w:pict>
              <v:group style="width:158.550pt;height:40.4pt;mso-position-horizontal-relative:char;mso-position-vertical-relative:line" id="docshapegroup24" coordorigin="0,0" coordsize="3171,808">
                <v:shape style="position:absolute;left:0;top:437;width:467;height:214" type="#_x0000_t75" id="docshape25" stroked="false">
                  <v:imagedata r:id="rId18" o:title=""/>
                </v:shape>
                <v:shape style="position:absolute;left:23;top:398;width:1290;height:359" type="#_x0000_t75" id="docshape26" stroked="false">
                  <v:imagedata r:id="rId19" o:title=""/>
                </v:shape>
                <v:shape style="position:absolute;left:335;top:323;width:1696;height:484" type="#_x0000_t75" id="docshape27" stroked="false">
                  <v:imagedata r:id="rId20" o:title=""/>
                </v:shape>
                <v:shape style="position:absolute;left:925;top:398;width:1034;height:359" type="#_x0000_t75" id="docshape28" stroked="false">
                  <v:imagedata r:id="rId21" o:title=""/>
                </v:shape>
                <v:shape style="position:absolute;left:983;top:323;width:1696;height:484" type="#_x0000_t75" id="docshape29" stroked="false">
                  <v:imagedata r:id="rId22" o:title=""/>
                </v:shape>
                <v:shape style="position:absolute;left:1573;top:398;width:1598;height:359" type="#_x0000_t75" id="docshape30" stroked="false">
                  <v:imagedata r:id="rId23" o:title=""/>
                </v:shape>
                <v:shape style="position:absolute;left:0;top:0;width:3171;height:808" type="#_x0000_t202" id="docshape31" filled="false" stroked="false">
                  <v:textbox inset="0,0,0,0">
                    <w:txbxContent>
                      <w:p>
                        <w:pPr>
                          <w:spacing w:line="688" w:lineRule="exact" w:before="0"/>
                          <w:ind w:left="222" w:right="0" w:firstLine="0"/>
                          <w:jc w:val="left"/>
                          <w:rPr>
                            <w:sz w:val="40"/>
                          </w:rPr>
                        </w:pPr>
                        <w:r>
                          <w:rPr>
                            <w:w w:val="105"/>
                            <w:sz w:val="60"/>
                          </w:rPr>
                          <w:t>U</w:t>
                        </w:r>
                        <w:r>
                          <w:rPr>
                            <w:w w:val="105"/>
                            <w:sz w:val="40"/>
                          </w:rPr>
                          <w:t>se</w:t>
                        </w:r>
                        <w:r>
                          <w:rPr>
                            <w:spacing w:val="48"/>
                            <w:w w:val="105"/>
                            <w:sz w:val="40"/>
                          </w:rPr>
                          <w:t> </w:t>
                        </w:r>
                        <w:r>
                          <w:rPr>
                            <w:w w:val="105"/>
                            <w:sz w:val="60"/>
                          </w:rPr>
                          <w:t>O</w:t>
                        </w:r>
                        <w:r>
                          <w:rPr>
                            <w:w w:val="105"/>
                            <w:sz w:val="40"/>
                          </w:rPr>
                          <w:t>f</w:t>
                        </w:r>
                        <w:r>
                          <w:rPr>
                            <w:spacing w:val="52"/>
                            <w:w w:val="105"/>
                            <w:sz w:val="40"/>
                          </w:rPr>
                          <w:t> </w:t>
                        </w:r>
                        <w:r>
                          <w:rPr>
                            <w:spacing w:val="-2"/>
                            <w:w w:val="105"/>
                            <w:sz w:val="60"/>
                          </w:rPr>
                          <w:t>G</w:t>
                        </w:r>
                        <w:r>
                          <w:rPr>
                            <w:spacing w:val="-2"/>
                            <w:w w:val="105"/>
                            <w:sz w:val="40"/>
                          </w:rPr>
                          <w:t>uide</w:t>
                        </w:r>
                      </w:p>
                    </w:txbxContent>
                  </v:textbox>
                  <w10:wrap type="none"/>
                </v:shape>
              </v:group>
            </w:pict>
          </mc:Fallback>
        </mc:AlternateContent>
      </w:r>
      <w:r>
        <w:rPr>
          <w:position w:val="69"/>
          <w:sz w:val="20"/>
        </w:rPr>
      </w:r>
    </w:p>
    <w:p>
      <w:pPr>
        <w:pStyle w:val="BodyText"/>
        <w:rPr>
          <w:sz w:val="22"/>
        </w:rPr>
      </w:pPr>
    </w:p>
    <w:p>
      <w:pPr>
        <w:pStyle w:val="BodyText"/>
        <w:spacing w:before="76"/>
        <w:rPr>
          <w:sz w:val="22"/>
        </w:rPr>
      </w:pPr>
    </w:p>
    <w:p>
      <w:pPr>
        <w:pStyle w:val="Heading3"/>
        <w:ind w:left="685"/>
        <w:jc w:val="both"/>
        <w:rPr>
          <w:u w:val="none"/>
        </w:rPr>
      </w:pPr>
      <w:bookmarkStart w:name="Developed for:" w:id="5"/>
      <w:bookmarkEnd w:id="5"/>
      <w:r>
        <w:rPr>
          <w:b w:val="0"/>
          <w:u w:val="none"/>
        </w:rPr>
      </w:r>
      <w:r>
        <w:rPr>
          <w:u w:val="none"/>
        </w:rPr>
        <w:t>Developed</w:t>
      </w:r>
      <w:r>
        <w:rPr>
          <w:spacing w:val="34"/>
          <w:u w:val="none"/>
        </w:rPr>
        <w:t> </w:t>
      </w:r>
      <w:r>
        <w:rPr>
          <w:spacing w:val="-4"/>
          <w:u w:val="none"/>
        </w:rPr>
        <w:t>for:</w:t>
      </w:r>
    </w:p>
    <w:p>
      <w:pPr>
        <w:pStyle w:val="ListParagraph"/>
        <w:numPr>
          <w:ilvl w:val="0"/>
          <w:numId w:val="2"/>
        </w:numPr>
        <w:tabs>
          <w:tab w:pos="1045" w:val="left" w:leader="none"/>
        </w:tabs>
        <w:spacing w:line="240" w:lineRule="auto" w:before="212" w:after="0"/>
        <w:ind w:left="1045" w:right="0" w:hanging="361"/>
        <w:jc w:val="left"/>
        <w:rPr>
          <w:sz w:val="22"/>
        </w:rPr>
      </w:pPr>
      <w:r>
        <w:rPr>
          <w:sz w:val="22"/>
        </w:rPr>
        <w:t>County</w:t>
      </w:r>
      <w:r>
        <w:rPr>
          <w:spacing w:val="41"/>
          <w:sz w:val="22"/>
        </w:rPr>
        <w:t> </w:t>
      </w:r>
      <w:r>
        <w:rPr>
          <w:sz w:val="22"/>
        </w:rPr>
        <w:t>Judges</w:t>
      </w:r>
      <w:r>
        <w:rPr>
          <w:spacing w:val="43"/>
          <w:sz w:val="22"/>
        </w:rPr>
        <w:t> </w:t>
      </w:r>
      <w:r>
        <w:rPr>
          <w:sz w:val="22"/>
        </w:rPr>
        <w:t>and</w:t>
      </w:r>
      <w:r>
        <w:rPr>
          <w:spacing w:val="44"/>
          <w:sz w:val="22"/>
        </w:rPr>
        <w:t> </w:t>
      </w:r>
      <w:r>
        <w:rPr>
          <w:spacing w:val="-2"/>
          <w:sz w:val="22"/>
        </w:rPr>
        <w:t>Commissioners</w:t>
      </w:r>
    </w:p>
    <w:p>
      <w:pPr>
        <w:pStyle w:val="ListParagraph"/>
        <w:numPr>
          <w:ilvl w:val="0"/>
          <w:numId w:val="2"/>
        </w:numPr>
        <w:tabs>
          <w:tab w:pos="1045" w:val="left" w:leader="none"/>
        </w:tabs>
        <w:spacing w:line="240" w:lineRule="auto" w:before="210" w:after="0"/>
        <w:ind w:left="1045" w:right="0" w:hanging="361"/>
        <w:jc w:val="left"/>
        <w:rPr>
          <w:sz w:val="22"/>
        </w:rPr>
      </w:pPr>
      <w:r>
        <w:rPr>
          <w:w w:val="105"/>
          <w:sz w:val="22"/>
        </w:rPr>
        <w:t>City/County</w:t>
      </w:r>
      <w:r>
        <w:rPr>
          <w:spacing w:val="10"/>
          <w:w w:val="110"/>
          <w:sz w:val="22"/>
        </w:rPr>
        <w:t> </w:t>
      </w:r>
      <w:r>
        <w:rPr>
          <w:spacing w:val="-2"/>
          <w:w w:val="110"/>
          <w:sz w:val="22"/>
        </w:rPr>
        <w:t>Engineers</w:t>
      </w:r>
    </w:p>
    <w:p>
      <w:pPr>
        <w:pStyle w:val="ListParagraph"/>
        <w:numPr>
          <w:ilvl w:val="0"/>
          <w:numId w:val="2"/>
        </w:numPr>
        <w:tabs>
          <w:tab w:pos="1045" w:val="left" w:leader="none"/>
        </w:tabs>
        <w:spacing w:line="240" w:lineRule="auto" w:before="210" w:after="0"/>
        <w:ind w:left="1045" w:right="0" w:hanging="361"/>
        <w:jc w:val="left"/>
        <w:rPr>
          <w:sz w:val="22"/>
        </w:rPr>
      </w:pPr>
      <w:r>
        <w:rPr>
          <w:w w:val="110"/>
          <w:sz w:val="22"/>
        </w:rPr>
        <w:t>Road</w:t>
      </w:r>
      <w:r>
        <w:rPr>
          <w:spacing w:val="-8"/>
          <w:w w:val="110"/>
          <w:sz w:val="22"/>
        </w:rPr>
        <w:t> </w:t>
      </w:r>
      <w:r>
        <w:rPr>
          <w:spacing w:val="-2"/>
          <w:w w:val="110"/>
          <w:sz w:val="22"/>
        </w:rPr>
        <w:t>Administrators</w:t>
      </w:r>
    </w:p>
    <w:p>
      <w:pPr>
        <w:pStyle w:val="ListParagraph"/>
        <w:numPr>
          <w:ilvl w:val="0"/>
          <w:numId w:val="2"/>
        </w:numPr>
        <w:tabs>
          <w:tab w:pos="1045" w:val="left" w:leader="none"/>
        </w:tabs>
        <w:spacing w:line="240" w:lineRule="auto" w:before="213" w:after="0"/>
        <w:ind w:left="1045" w:right="0" w:hanging="361"/>
        <w:jc w:val="left"/>
        <w:rPr>
          <w:sz w:val="22"/>
        </w:rPr>
      </w:pPr>
      <w:r>
        <w:rPr>
          <w:spacing w:val="2"/>
          <w:sz w:val="22"/>
        </w:rPr>
        <w:t>Human</w:t>
      </w:r>
      <w:r>
        <w:rPr>
          <w:spacing w:val="41"/>
          <w:sz w:val="22"/>
        </w:rPr>
        <w:t> </w:t>
      </w:r>
      <w:r>
        <w:rPr>
          <w:spacing w:val="2"/>
          <w:sz w:val="22"/>
        </w:rPr>
        <w:t>Resource</w:t>
      </w:r>
      <w:r>
        <w:rPr>
          <w:spacing w:val="44"/>
          <w:sz w:val="22"/>
        </w:rPr>
        <w:t> </w:t>
      </w:r>
      <w:r>
        <w:rPr>
          <w:spacing w:val="-2"/>
          <w:sz w:val="22"/>
        </w:rPr>
        <w:t>Officers</w:t>
      </w:r>
    </w:p>
    <w:p>
      <w:pPr>
        <w:pStyle w:val="ListParagraph"/>
        <w:numPr>
          <w:ilvl w:val="0"/>
          <w:numId w:val="2"/>
        </w:numPr>
        <w:tabs>
          <w:tab w:pos="1045" w:val="left" w:leader="none"/>
        </w:tabs>
        <w:spacing w:line="240" w:lineRule="auto" w:before="210" w:after="0"/>
        <w:ind w:left="1045" w:right="0" w:hanging="361"/>
        <w:jc w:val="left"/>
        <w:rPr>
          <w:sz w:val="22"/>
        </w:rPr>
      </w:pPr>
      <w:r>
        <w:rPr>
          <w:spacing w:val="4"/>
          <w:sz w:val="22"/>
        </w:rPr>
        <w:t>Classification</w:t>
      </w:r>
      <w:r>
        <w:rPr>
          <w:spacing w:val="27"/>
          <w:sz w:val="22"/>
        </w:rPr>
        <w:t> </w:t>
      </w:r>
      <w:r>
        <w:rPr>
          <w:spacing w:val="4"/>
          <w:sz w:val="22"/>
        </w:rPr>
        <w:t>and</w:t>
      </w:r>
      <w:r>
        <w:rPr>
          <w:spacing w:val="26"/>
          <w:sz w:val="22"/>
        </w:rPr>
        <w:t> </w:t>
      </w:r>
      <w:r>
        <w:rPr>
          <w:spacing w:val="4"/>
          <w:sz w:val="22"/>
        </w:rPr>
        <w:t>Compensation</w:t>
      </w:r>
      <w:r>
        <w:rPr>
          <w:spacing w:val="25"/>
          <w:sz w:val="22"/>
        </w:rPr>
        <w:t> </w:t>
      </w:r>
      <w:r>
        <w:rPr>
          <w:spacing w:val="-2"/>
          <w:sz w:val="22"/>
        </w:rPr>
        <w:t>Specialists</w:t>
      </w:r>
    </w:p>
    <w:p>
      <w:pPr>
        <w:pStyle w:val="ListParagraph"/>
        <w:numPr>
          <w:ilvl w:val="0"/>
          <w:numId w:val="2"/>
        </w:numPr>
        <w:tabs>
          <w:tab w:pos="1045" w:val="left" w:leader="none"/>
        </w:tabs>
        <w:spacing w:line="240" w:lineRule="auto" w:before="210" w:after="0"/>
        <w:ind w:left="1045" w:right="0" w:hanging="361"/>
        <w:jc w:val="left"/>
        <w:rPr>
          <w:sz w:val="22"/>
        </w:rPr>
      </w:pPr>
      <w:r>
        <w:rPr>
          <w:w w:val="110"/>
          <w:sz w:val="22"/>
        </w:rPr>
        <w:t>An</w:t>
      </w:r>
      <w:r>
        <w:rPr>
          <w:spacing w:val="-5"/>
          <w:w w:val="110"/>
          <w:sz w:val="22"/>
        </w:rPr>
        <w:t> </w:t>
      </w:r>
      <w:r>
        <w:rPr>
          <w:w w:val="110"/>
          <w:sz w:val="22"/>
        </w:rPr>
        <w:t>addition</w:t>
      </w:r>
      <w:r>
        <w:rPr>
          <w:spacing w:val="-10"/>
          <w:w w:val="110"/>
          <w:sz w:val="22"/>
        </w:rPr>
        <w:t> </w:t>
      </w:r>
      <w:r>
        <w:rPr>
          <w:w w:val="110"/>
          <w:sz w:val="22"/>
        </w:rPr>
        <w:t>to</w:t>
      </w:r>
      <w:r>
        <w:rPr>
          <w:spacing w:val="-5"/>
          <w:w w:val="110"/>
          <w:sz w:val="22"/>
        </w:rPr>
        <w:t> </w:t>
      </w:r>
      <w:r>
        <w:rPr>
          <w:w w:val="110"/>
          <w:sz w:val="22"/>
        </w:rPr>
        <w:t>all</w:t>
      </w:r>
      <w:r>
        <w:rPr>
          <w:spacing w:val="-8"/>
          <w:w w:val="110"/>
          <w:sz w:val="22"/>
        </w:rPr>
        <w:t> </w:t>
      </w:r>
      <w:r>
        <w:rPr>
          <w:w w:val="110"/>
          <w:sz w:val="22"/>
        </w:rPr>
        <w:t>personnel</w:t>
      </w:r>
      <w:r>
        <w:rPr>
          <w:spacing w:val="-7"/>
          <w:w w:val="110"/>
          <w:sz w:val="22"/>
        </w:rPr>
        <w:t> </w:t>
      </w:r>
      <w:r>
        <w:rPr>
          <w:w w:val="110"/>
          <w:sz w:val="22"/>
        </w:rPr>
        <w:t>involved</w:t>
      </w:r>
      <w:r>
        <w:rPr>
          <w:spacing w:val="-9"/>
          <w:w w:val="110"/>
          <w:sz w:val="22"/>
        </w:rPr>
        <w:t> </w:t>
      </w:r>
      <w:r>
        <w:rPr>
          <w:w w:val="110"/>
          <w:sz w:val="22"/>
        </w:rPr>
        <w:t>in</w:t>
      </w:r>
      <w:r>
        <w:rPr>
          <w:spacing w:val="-9"/>
          <w:w w:val="110"/>
          <w:sz w:val="22"/>
        </w:rPr>
        <w:t> </w:t>
      </w:r>
      <w:r>
        <w:rPr>
          <w:w w:val="110"/>
          <w:sz w:val="22"/>
        </w:rPr>
        <w:t>the</w:t>
      </w:r>
      <w:r>
        <w:rPr>
          <w:spacing w:val="-6"/>
          <w:w w:val="110"/>
          <w:sz w:val="22"/>
        </w:rPr>
        <w:t> </w:t>
      </w:r>
      <w:r>
        <w:rPr>
          <w:w w:val="110"/>
          <w:sz w:val="22"/>
        </w:rPr>
        <w:t>classification</w:t>
      </w:r>
      <w:r>
        <w:rPr>
          <w:spacing w:val="-5"/>
          <w:w w:val="110"/>
          <w:sz w:val="22"/>
        </w:rPr>
        <w:t> </w:t>
      </w:r>
      <w:r>
        <w:rPr>
          <w:w w:val="110"/>
          <w:sz w:val="22"/>
        </w:rPr>
        <w:t>training</w:t>
      </w:r>
      <w:r>
        <w:rPr>
          <w:spacing w:val="-10"/>
          <w:w w:val="110"/>
          <w:sz w:val="22"/>
        </w:rPr>
        <w:t> </w:t>
      </w:r>
      <w:r>
        <w:rPr>
          <w:w w:val="110"/>
          <w:sz w:val="22"/>
        </w:rPr>
        <w:t>of</w:t>
      </w:r>
      <w:r>
        <w:rPr>
          <w:spacing w:val="-5"/>
          <w:w w:val="110"/>
          <w:sz w:val="22"/>
        </w:rPr>
        <w:t> </w:t>
      </w:r>
      <w:r>
        <w:rPr>
          <w:w w:val="110"/>
          <w:sz w:val="22"/>
        </w:rPr>
        <w:t>road</w:t>
      </w:r>
      <w:r>
        <w:rPr>
          <w:spacing w:val="-8"/>
          <w:w w:val="110"/>
          <w:sz w:val="22"/>
        </w:rPr>
        <w:t> </w:t>
      </w:r>
      <w:r>
        <w:rPr>
          <w:w w:val="110"/>
          <w:sz w:val="22"/>
        </w:rPr>
        <w:t>and</w:t>
      </w:r>
      <w:r>
        <w:rPr>
          <w:spacing w:val="-6"/>
          <w:w w:val="110"/>
          <w:sz w:val="22"/>
        </w:rPr>
        <w:t> </w:t>
      </w:r>
      <w:r>
        <w:rPr>
          <w:spacing w:val="-2"/>
          <w:w w:val="110"/>
          <w:sz w:val="22"/>
        </w:rPr>
        <w:t>bridge.</w:t>
      </w:r>
    </w:p>
    <w:p>
      <w:pPr>
        <w:spacing w:line="225" w:lineRule="auto" w:before="199"/>
        <w:ind w:left="685" w:right="718" w:firstLine="0"/>
        <w:jc w:val="both"/>
        <w:rPr>
          <w:sz w:val="22"/>
        </w:rPr>
      </w:pPr>
      <w:r>
        <w:rPr>
          <w:b/>
          <w:w w:val="110"/>
          <w:sz w:val="22"/>
        </w:rPr>
        <w:t>Disclaimer:</w:t>
      </w:r>
      <w:r>
        <w:rPr>
          <w:b/>
          <w:spacing w:val="-12"/>
          <w:w w:val="110"/>
          <w:sz w:val="22"/>
        </w:rPr>
        <w:t> </w:t>
      </w:r>
      <w:r>
        <w:rPr>
          <w:w w:val="110"/>
          <w:sz w:val="22"/>
        </w:rPr>
        <w:t>The</w:t>
      </w:r>
      <w:r>
        <w:rPr>
          <w:spacing w:val="-14"/>
          <w:w w:val="110"/>
          <w:sz w:val="22"/>
        </w:rPr>
        <w:t> </w:t>
      </w:r>
      <w:r>
        <w:rPr>
          <w:w w:val="110"/>
          <w:sz w:val="22"/>
        </w:rPr>
        <w:t>information</w:t>
      </w:r>
      <w:r>
        <w:rPr>
          <w:spacing w:val="-13"/>
          <w:w w:val="110"/>
          <w:sz w:val="22"/>
        </w:rPr>
        <w:t> </w:t>
      </w:r>
      <w:r>
        <w:rPr>
          <w:w w:val="110"/>
          <w:sz w:val="22"/>
        </w:rPr>
        <w:t>in</w:t>
      </w:r>
      <w:r>
        <w:rPr>
          <w:spacing w:val="-14"/>
          <w:w w:val="110"/>
          <w:sz w:val="22"/>
        </w:rPr>
        <w:t> </w:t>
      </w:r>
      <w:r>
        <w:rPr>
          <w:b/>
          <w:w w:val="110"/>
          <w:sz w:val="22"/>
          <w:u w:val="single"/>
        </w:rPr>
        <w:t>Texas</w:t>
      </w:r>
      <w:r>
        <w:rPr>
          <w:b/>
          <w:spacing w:val="-12"/>
          <w:w w:val="110"/>
          <w:sz w:val="22"/>
          <w:u w:val="single"/>
        </w:rPr>
        <w:t> </w:t>
      </w:r>
      <w:r>
        <w:rPr>
          <w:b/>
          <w:w w:val="110"/>
          <w:sz w:val="22"/>
          <w:u w:val="single"/>
        </w:rPr>
        <w:t>Job</w:t>
      </w:r>
      <w:r>
        <w:rPr>
          <w:b/>
          <w:spacing w:val="-14"/>
          <w:w w:val="110"/>
          <w:sz w:val="22"/>
          <w:u w:val="single"/>
        </w:rPr>
        <w:t> </w:t>
      </w:r>
      <w:r>
        <w:rPr>
          <w:b/>
          <w:w w:val="110"/>
          <w:sz w:val="22"/>
          <w:u w:val="single"/>
        </w:rPr>
        <w:t>Descriptions</w:t>
      </w:r>
      <w:r>
        <w:rPr>
          <w:b/>
          <w:spacing w:val="-12"/>
          <w:w w:val="110"/>
          <w:sz w:val="22"/>
          <w:u w:val="single"/>
        </w:rPr>
        <w:t> </w:t>
      </w:r>
      <w:r>
        <w:rPr>
          <w:b/>
          <w:w w:val="110"/>
          <w:sz w:val="22"/>
          <w:u w:val="single"/>
        </w:rPr>
        <w:t>and</w:t>
      </w:r>
      <w:r>
        <w:rPr>
          <w:b/>
          <w:spacing w:val="-12"/>
          <w:w w:val="110"/>
          <w:sz w:val="22"/>
          <w:u w:val="single"/>
        </w:rPr>
        <w:t> </w:t>
      </w:r>
      <w:r>
        <w:rPr>
          <w:b/>
          <w:w w:val="110"/>
          <w:sz w:val="22"/>
          <w:u w:val="single"/>
        </w:rPr>
        <w:t>Recommended</w:t>
      </w:r>
      <w:r>
        <w:rPr>
          <w:b/>
          <w:spacing w:val="-13"/>
          <w:w w:val="110"/>
          <w:sz w:val="22"/>
          <w:u w:val="single"/>
        </w:rPr>
        <w:t> </w:t>
      </w:r>
      <w:r>
        <w:rPr>
          <w:b/>
          <w:w w:val="110"/>
          <w:sz w:val="22"/>
          <w:u w:val="single"/>
        </w:rPr>
        <w:t>Training</w:t>
      </w:r>
      <w:r>
        <w:rPr>
          <w:b/>
          <w:spacing w:val="-12"/>
          <w:w w:val="110"/>
          <w:sz w:val="22"/>
          <w:u w:val="single"/>
        </w:rPr>
        <w:t> </w:t>
      </w:r>
      <w:r>
        <w:rPr>
          <w:b/>
          <w:w w:val="110"/>
          <w:sz w:val="22"/>
          <w:u w:val="single"/>
        </w:rPr>
        <w:t>Guide</w:t>
      </w:r>
      <w:r>
        <w:rPr>
          <w:b/>
          <w:spacing w:val="-12"/>
          <w:w w:val="110"/>
          <w:sz w:val="22"/>
          <w:u w:val="none"/>
        </w:rPr>
        <w:t> </w:t>
      </w:r>
      <w:r>
        <w:rPr>
          <w:w w:val="110"/>
          <w:sz w:val="22"/>
          <w:u w:val="none"/>
        </w:rPr>
        <w:t>contains materials and</w:t>
      </w:r>
      <w:r>
        <w:rPr>
          <w:w w:val="110"/>
          <w:sz w:val="22"/>
          <w:u w:val="none"/>
        </w:rPr>
        <w:t> resources.</w:t>
      </w:r>
      <w:r>
        <w:rPr>
          <w:w w:val="110"/>
          <w:sz w:val="22"/>
          <w:u w:val="none"/>
        </w:rPr>
        <w:t> Reproduction,</w:t>
      </w:r>
      <w:r>
        <w:rPr>
          <w:w w:val="110"/>
          <w:sz w:val="22"/>
          <w:u w:val="none"/>
        </w:rPr>
        <w:t> redistribution,</w:t>
      </w:r>
      <w:r>
        <w:rPr>
          <w:w w:val="110"/>
          <w:sz w:val="22"/>
          <w:u w:val="none"/>
        </w:rPr>
        <w:t> use,</w:t>
      </w:r>
      <w:r>
        <w:rPr>
          <w:w w:val="110"/>
          <w:sz w:val="22"/>
          <w:u w:val="none"/>
        </w:rPr>
        <w:t> or</w:t>
      </w:r>
      <w:r>
        <w:rPr>
          <w:w w:val="110"/>
          <w:sz w:val="22"/>
          <w:u w:val="none"/>
        </w:rPr>
        <w:t> publication</w:t>
      </w:r>
      <w:r>
        <w:rPr>
          <w:w w:val="110"/>
          <w:sz w:val="22"/>
          <w:u w:val="none"/>
        </w:rPr>
        <w:t> by you is subject</w:t>
      </w:r>
      <w:r>
        <w:rPr>
          <w:w w:val="110"/>
          <w:sz w:val="22"/>
          <w:u w:val="none"/>
        </w:rPr>
        <w:t> to</w:t>
      </w:r>
      <w:r>
        <w:rPr>
          <w:w w:val="110"/>
          <w:sz w:val="22"/>
          <w:u w:val="none"/>
        </w:rPr>
        <w:t> the condition that you donate credits to the University of Texas at Arlington | TxLTAP Program.</w:t>
      </w:r>
    </w:p>
    <w:p>
      <w:pPr>
        <w:spacing w:line="225" w:lineRule="auto" w:before="198"/>
        <w:ind w:left="687" w:right="720" w:hanging="2"/>
        <w:jc w:val="both"/>
        <w:rPr>
          <w:sz w:val="22"/>
        </w:rPr>
      </w:pPr>
      <w:r>
        <w:rPr>
          <w:w w:val="110"/>
          <w:sz w:val="22"/>
        </w:rPr>
        <w:t>The crosswalk table provided</w:t>
      </w:r>
      <w:r>
        <w:rPr>
          <w:w w:val="110"/>
          <w:sz w:val="22"/>
        </w:rPr>
        <w:t> on page 8</w:t>
      </w:r>
      <w:r>
        <w:rPr>
          <w:w w:val="110"/>
          <w:sz w:val="22"/>
        </w:rPr>
        <w:t> will allow you to identify the title used, preferably the title of</w:t>
      </w:r>
      <w:r>
        <w:rPr>
          <w:spacing w:val="40"/>
          <w:w w:val="110"/>
          <w:sz w:val="22"/>
        </w:rPr>
        <w:t> </w:t>
      </w:r>
      <w:r>
        <w:rPr>
          <w:w w:val="110"/>
          <w:sz w:val="22"/>
        </w:rPr>
        <w:t>the</w:t>
      </w:r>
      <w:r>
        <w:rPr>
          <w:spacing w:val="24"/>
          <w:w w:val="110"/>
          <w:sz w:val="22"/>
        </w:rPr>
        <w:t> </w:t>
      </w:r>
      <w:r>
        <w:rPr>
          <w:w w:val="110"/>
          <w:sz w:val="22"/>
        </w:rPr>
        <w:t>position</w:t>
      </w:r>
      <w:r>
        <w:rPr>
          <w:spacing w:val="22"/>
          <w:w w:val="110"/>
          <w:sz w:val="22"/>
        </w:rPr>
        <w:t> </w:t>
      </w:r>
      <w:r>
        <w:rPr>
          <w:w w:val="110"/>
          <w:sz w:val="22"/>
        </w:rPr>
        <w:t>used</w:t>
      </w:r>
      <w:r>
        <w:rPr>
          <w:spacing w:val="25"/>
          <w:w w:val="110"/>
          <w:sz w:val="22"/>
        </w:rPr>
        <w:t> </w:t>
      </w:r>
      <w:r>
        <w:rPr>
          <w:w w:val="110"/>
          <w:sz w:val="22"/>
        </w:rPr>
        <w:t>in</w:t>
      </w:r>
      <w:r>
        <w:rPr>
          <w:spacing w:val="21"/>
          <w:w w:val="110"/>
          <w:sz w:val="22"/>
        </w:rPr>
        <w:t> </w:t>
      </w:r>
      <w:r>
        <w:rPr>
          <w:w w:val="110"/>
          <w:sz w:val="22"/>
        </w:rPr>
        <w:t>your</w:t>
      </w:r>
      <w:r>
        <w:rPr>
          <w:spacing w:val="22"/>
          <w:w w:val="110"/>
          <w:sz w:val="22"/>
        </w:rPr>
        <w:t> </w:t>
      </w:r>
      <w:r>
        <w:rPr>
          <w:w w:val="110"/>
          <w:sz w:val="22"/>
        </w:rPr>
        <w:t>organization.</w:t>
      </w:r>
      <w:r>
        <w:rPr>
          <w:spacing w:val="23"/>
          <w:w w:val="110"/>
          <w:sz w:val="22"/>
        </w:rPr>
        <w:t> </w:t>
      </w:r>
      <w:r>
        <w:rPr>
          <w:w w:val="110"/>
          <w:sz w:val="22"/>
        </w:rPr>
        <w:t>Under</w:t>
      </w:r>
      <w:r>
        <w:rPr>
          <w:spacing w:val="24"/>
          <w:w w:val="110"/>
          <w:sz w:val="22"/>
        </w:rPr>
        <w:t> </w:t>
      </w:r>
      <w:r>
        <w:rPr>
          <w:w w:val="110"/>
          <w:sz w:val="22"/>
        </w:rPr>
        <w:t>Job</w:t>
      </w:r>
      <w:r>
        <w:rPr>
          <w:spacing w:val="22"/>
          <w:w w:val="110"/>
          <w:sz w:val="22"/>
        </w:rPr>
        <w:t> </w:t>
      </w:r>
      <w:r>
        <w:rPr>
          <w:w w:val="110"/>
          <w:sz w:val="22"/>
        </w:rPr>
        <w:t>Descriptions(JD),</w:t>
      </w:r>
      <w:r>
        <w:rPr>
          <w:spacing w:val="27"/>
          <w:w w:val="110"/>
          <w:sz w:val="22"/>
        </w:rPr>
        <w:t> </w:t>
      </w:r>
      <w:r>
        <w:rPr>
          <w:w w:val="110"/>
          <w:sz w:val="22"/>
        </w:rPr>
        <w:t>you</w:t>
      </w:r>
      <w:r>
        <w:rPr>
          <w:spacing w:val="26"/>
          <w:w w:val="110"/>
          <w:sz w:val="22"/>
        </w:rPr>
        <w:t> </w:t>
      </w:r>
      <w:r>
        <w:rPr>
          <w:w w:val="110"/>
          <w:sz w:val="22"/>
        </w:rPr>
        <w:t>will</w:t>
      </w:r>
      <w:r>
        <w:rPr>
          <w:spacing w:val="21"/>
          <w:w w:val="110"/>
          <w:sz w:val="22"/>
        </w:rPr>
        <w:t> </w:t>
      </w:r>
      <w:r>
        <w:rPr>
          <w:w w:val="110"/>
          <w:sz w:val="22"/>
        </w:rPr>
        <w:t>see</w:t>
      </w:r>
      <w:r>
        <w:rPr>
          <w:spacing w:val="21"/>
          <w:w w:val="110"/>
          <w:sz w:val="22"/>
        </w:rPr>
        <w:t> </w:t>
      </w:r>
      <w:r>
        <w:rPr>
          <w:w w:val="110"/>
          <w:sz w:val="22"/>
        </w:rPr>
        <w:t>universal</w:t>
      </w:r>
      <w:r>
        <w:rPr>
          <w:spacing w:val="21"/>
          <w:w w:val="110"/>
          <w:sz w:val="22"/>
        </w:rPr>
        <w:t> </w:t>
      </w:r>
      <w:r>
        <w:rPr>
          <w:w w:val="110"/>
          <w:sz w:val="22"/>
        </w:rPr>
        <w:t>job</w:t>
      </w:r>
      <w:r>
        <w:rPr>
          <w:spacing w:val="23"/>
          <w:w w:val="110"/>
          <w:sz w:val="22"/>
        </w:rPr>
        <w:t> </w:t>
      </w:r>
      <w:r>
        <w:rPr>
          <w:w w:val="110"/>
          <w:sz w:val="22"/>
        </w:rPr>
        <w:t>titles.</w:t>
      </w:r>
    </w:p>
    <w:p>
      <w:pPr>
        <w:spacing w:line="225" w:lineRule="auto" w:before="237"/>
        <w:ind w:left="685" w:right="718" w:firstLine="0"/>
        <w:jc w:val="both"/>
        <w:rPr>
          <w:sz w:val="22"/>
        </w:rPr>
      </w:pPr>
      <w:r>
        <w:rPr>
          <w:b/>
          <w:w w:val="110"/>
          <w:sz w:val="22"/>
        </w:rPr>
        <w:t>Example: </w:t>
      </w:r>
      <w:r>
        <w:rPr>
          <w:w w:val="110"/>
          <w:sz w:val="22"/>
        </w:rPr>
        <w:t>This guide shows that an R&amp;B Equipment Operator I can also be identified as a Roadway Technician</w:t>
      </w:r>
      <w:r>
        <w:rPr>
          <w:spacing w:val="-1"/>
          <w:w w:val="110"/>
          <w:sz w:val="22"/>
        </w:rPr>
        <w:t> </w:t>
      </w:r>
      <w:r>
        <w:rPr>
          <w:w w:val="110"/>
          <w:sz w:val="22"/>
        </w:rPr>
        <w:t>I, Transportation</w:t>
      </w:r>
      <w:r>
        <w:rPr>
          <w:spacing w:val="-1"/>
          <w:w w:val="110"/>
          <w:sz w:val="22"/>
        </w:rPr>
        <w:t> </w:t>
      </w:r>
      <w:r>
        <w:rPr>
          <w:w w:val="110"/>
          <w:sz w:val="22"/>
        </w:rPr>
        <w:t>Maintenance</w:t>
      </w:r>
      <w:r>
        <w:rPr>
          <w:spacing w:val="-1"/>
          <w:w w:val="110"/>
          <w:sz w:val="22"/>
        </w:rPr>
        <w:t> </w:t>
      </w:r>
      <w:r>
        <w:rPr>
          <w:w w:val="110"/>
          <w:sz w:val="22"/>
        </w:rPr>
        <w:t>Specialist</w:t>
      </w:r>
      <w:r>
        <w:rPr>
          <w:spacing w:val="-1"/>
          <w:w w:val="110"/>
          <w:sz w:val="22"/>
        </w:rPr>
        <w:t> </w:t>
      </w:r>
      <w:r>
        <w:rPr>
          <w:w w:val="110"/>
          <w:sz w:val="22"/>
        </w:rPr>
        <w:t>I, Crew Member</w:t>
      </w:r>
      <w:r>
        <w:rPr>
          <w:spacing w:val="-1"/>
          <w:w w:val="110"/>
          <w:sz w:val="22"/>
        </w:rPr>
        <w:t> </w:t>
      </w:r>
      <w:r>
        <w:rPr>
          <w:w w:val="110"/>
          <w:sz w:val="22"/>
        </w:rPr>
        <w:t>I, or Road</w:t>
      </w:r>
      <w:r>
        <w:rPr>
          <w:spacing w:val="-1"/>
          <w:w w:val="110"/>
          <w:sz w:val="22"/>
        </w:rPr>
        <w:t> </w:t>
      </w:r>
      <w:r>
        <w:rPr>
          <w:w w:val="110"/>
          <w:sz w:val="22"/>
        </w:rPr>
        <w:t>Maintenance</w:t>
      </w:r>
      <w:r>
        <w:rPr>
          <w:spacing w:val="-1"/>
          <w:w w:val="110"/>
          <w:sz w:val="22"/>
        </w:rPr>
        <w:t> </w:t>
      </w:r>
      <w:r>
        <w:rPr>
          <w:w w:val="110"/>
          <w:sz w:val="22"/>
        </w:rPr>
        <w:t>Worker</w:t>
      </w:r>
      <w:r>
        <w:rPr>
          <w:spacing w:val="-1"/>
          <w:w w:val="110"/>
          <w:sz w:val="22"/>
        </w:rPr>
        <w:t> </w:t>
      </w:r>
      <w:r>
        <w:rPr>
          <w:w w:val="110"/>
          <w:sz w:val="22"/>
        </w:rPr>
        <w:t>I. We</w:t>
      </w:r>
      <w:r>
        <w:rPr>
          <w:w w:val="110"/>
          <w:sz w:val="22"/>
        </w:rPr>
        <w:t> are</w:t>
      </w:r>
      <w:r>
        <w:rPr>
          <w:w w:val="110"/>
          <w:sz w:val="22"/>
        </w:rPr>
        <w:t> not</w:t>
      </w:r>
      <w:r>
        <w:rPr>
          <w:w w:val="110"/>
          <w:sz w:val="22"/>
        </w:rPr>
        <w:t> suggesting</w:t>
      </w:r>
      <w:r>
        <w:rPr>
          <w:w w:val="110"/>
          <w:sz w:val="22"/>
        </w:rPr>
        <w:t> or</w:t>
      </w:r>
      <w:r>
        <w:rPr>
          <w:w w:val="110"/>
          <w:sz w:val="22"/>
        </w:rPr>
        <w:t> implying</w:t>
      </w:r>
      <w:r>
        <w:rPr>
          <w:w w:val="110"/>
          <w:sz w:val="22"/>
        </w:rPr>
        <w:t> that</w:t>
      </w:r>
      <w:r>
        <w:rPr>
          <w:w w:val="110"/>
          <w:sz w:val="22"/>
        </w:rPr>
        <w:t> you</w:t>
      </w:r>
      <w:r>
        <w:rPr>
          <w:w w:val="110"/>
          <w:sz w:val="22"/>
        </w:rPr>
        <w:t> should</w:t>
      </w:r>
      <w:r>
        <w:rPr>
          <w:w w:val="110"/>
          <w:sz w:val="22"/>
        </w:rPr>
        <w:t> change</w:t>
      </w:r>
      <w:r>
        <w:rPr>
          <w:w w:val="110"/>
          <w:sz w:val="22"/>
        </w:rPr>
        <w:t> the</w:t>
      </w:r>
      <w:r>
        <w:rPr>
          <w:w w:val="110"/>
          <w:sz w:val="22"/>
        </w:rPr>
        <w:t> name</w:t>
      </w:r>
      <w:r>
        <w:rPr>
          <w:w w:val="110"/>
          <w:sz w:val="22"/>
        </w:rPr>
        <w:t> of</w:t>
      </w:r>
      <w:r>
        <w:rPr>
          <w:w w:val="110"/>
          <w:sz w:val="22"/>
        </w:rPr>
        <w:t> your</w:t>
      </w:r>
      <w:r>
        <w:rPr>
          <w:spacing w:val="40"/>
          <w:w w:val="110"/>
          <w:sz w:val="22"/>
        </w:rPr>
        <w:t> </w:t>
      </w:r>
      <w:r>
        <w:rPr>
          <w:w w:val="110"/>
          <w:sz w:val="22"/>
        </w:rPr>
        <w:t>current</w:t>
      </w:r>
      <w:r>
        <w:rPr>
          <w:w w:val="110"/>
          <w:sz w:val="22"/>
        </w:rPr>
        <w:t> employment; these are shared examples of options and suggestions with you.</w:t>
      </w:r>
    </w:p>
    <w:p>
      <w:pPr>
        <w:pStyle w:val="BodyText"/>
        <w:rPr>
          <w:sz w:val="24"/>
        </w:rPr>
      </w:pPr>
    </w:p>
    <w:p>
      <w:pPr>
        <w:pStyle w:val="BodyText"/>
        <w:rPr>
          <w:sz w:val="24"/>
        </w:rPr>
      </w:pPr>
    </w:p>
    <w:p>
      <w:pPr>
        <w:pStyle w:val="BodyText"/>
        <w:spacing w:before="2"/>
        <w:rPr>
          <w:sz w:val="24"/>
        </w:rPr>
      </w:pPr>
    </w:p>
    <w:p>
      <w:pPr>
        <w:spacing w:line="208" w:lineRule="auto" w:before="1"/>
        <w:ind w:left="740" w:right="3725" w:firstLine="0"/>
        <w:jc w:val="left"/>
        <w:rPr>
          <w:rFonts w:ascii="Arial"/>
          <w:sz w:val="24"/>
        </w:rPr>
      </w:pPr>
      <w:r>
        <w:rPr>
          <w:rFonts w:ascii="Arial"/>
          <w:sz w:val="24"/>
        </w:rPr>
        <w:t>Texas</w:t>
      </w:r>
      <w:r>
        <w:rPr>
          <w:rFonts w:ascii="Arial"/>
          <w:spacing w:val="-8"/>
          <w:sz w:val="24"/>
        </w:rPr>
        <w:t> </w:t>
      </w:r>
      <w:r>
        <w:rPr>
          <w:rFonts w:ascii="Arial"/>
          <w:sz w:val="24"/>
        </w:rPr>
        <w:t>Local</w:t>
      </w:r>
      <w:r>
        <w:rPr>
          <w:rFonts w:ascii="Arial"/>
          <w:spacing w:val="-8"/>
          <w:sz w:val="24"/>
        </w:rPr>
        <w:t> </w:t>
      </w:r>
      <w:r>
        <w:rPr>
          <w:rFonts w:ascii="Arial"/>
          <w:sz w:val="24"/>
        </w:rPr>
        <w:t>Technical</w:t>
      </w:r>
      <w:r>
        <w:rPr>
          <w:rFonts w:ascii="Arial"/>
          <w:spacing w:val="-8"/>
          <w:sz w:val="24"/>
        </w:rPr>
        <w:t> </w:t>
      </w:r>
      <w:r>
        <w:rPr>
          <w:rFonts w:ascii="Arial"/>
          <w:sz w:val="24"/>
        </w:rPr>
        <w:t>Assistance</w:t>
      </w:r>
      <w:r>
        <w:rPr>
          <w:rFonts w:ascii="Arial"/>
          <w:spacing w:val="-8"/>
          <w:sz w:val="24"/>
        </w:rPr>
        <w:t> </w:t>
      </w:r>
      <w:r>
        <w:rPr>
          <w:rFonts w:ascii="Arial"/>
          <w:sz w:val="24"/>
        </w:rPr>
        <w:t>Program</w:t>
      </w:r>
      <w:r>
        <w:rPr>
          <w:rFonts w:ascii="Arial"/>
          <w:spacing w:val="-8"/>
          <w:sz w:val="24"/>
        </w:rPr>
        <w:t> </w:t>
      </w:r>
      <w:r>
        <w:rPr>
          <w:rFonts w:ascii="Arial"/>
          <w:sz w:val="24"/>
        </w:rPr>
        <w:t>(TxLTAP) </w:t>
      </w:r>
      <w:hyperlink r:id="rId24">
        <w:r>
          <w:rPr>
            <w:rFonts w:ascii="Arial"/>
            <w:spacing w:val="-2"/>
            <w:sz w:val="24"/>
          </w:rPr>
          <w:t>TxLTAP@uta.edu</w:t>
        </w:r>
      </w:hyperlink>
    </w:p>
    <w:p>
      <w:pPr>
        <w:spacing w:line="229" w:lineRule="exact" w:before="0"/>
        <w:ind w:left="740" w:right="0" w:firstLine="0"/>
        <w:jc w:val="left"/>
        <w:rPr>
          <w:rFonts w:ascii="Arial"/>
          <w:sz w:val="24"/>
        </w:rPr>
      </w:pPr>
      <w:r>
        <w:rPr>
          <w:rFonts w:ascii="Arial"/>
          <w:spacing w:val="-2"/>
          <w:sz w:val="24"/>
        </w:rPr>
        <w:t>817.272.9678</w:t>
      </w:r>
    </w:p>
    <w:p>
      <w:pPr>
        <w:spacing w:line="258" w:lineRule="exact" w:before="0"/>
        <w:ind w:left="740" w:right="0" w:firstLine="0"/>
        <w:jc w:val="left"/>
        <w:rPr>
          <w:rFonts w:ascii="Arial"/>
          <w:sz w:val="24"/>
        </w:rPr>
      </w:pPr>
      <w:r>
        <w:rPr>
          <w:rFonts w:ascii="Arial"/>
          <w:spacing w:val="-2"/>
          <w:sz w:val="24"/>
        </w:rPr>
        <w:t>817.272.9617</w:t>
      </w:r>
    </w:p>
    <w:p>
      <w:pPr>
        <w:pStyle w:val="BodyText"/>
        <w:rPr>
          <w:rFonts w:ascii="Arial"/>
          <w:sz w:val="22"/>
        </w:rPr>
      </w:pPr>
    </w:p>
    <w:p>
      <w:pPr>
        <w:pStyle w:val="BodyText"/>
        <w:rPr>
          <w:rFonts w:ascii="Arial"/>
          <w:sz w:val="22"/>
        </w:rPr>
      </w:pPr>
    </w:p>
    <w:p>
      <w:pPr>
        <w:pStyle w:val="BodyText"/>
        <w:spacing w:before="238"/>
        <w:rPr>
          <w:rFonts w:ascii="Arial"/>
          <w:sz w:val="22"/>
        </w:rPr>
      </w:pPr>
    </w:p>
    <w:p>
      <w:pPr>
        <w:spacing w:line="225" w:lineRule="auto" w:before="0"/>
        <w:ind w:left="685" w:right="716" w:firstLine="0"/>
        <w:jc w:val="left"/>
        <w:rPr>
          <w:sz w:val="22"/>
        </w:rPr>
      </w:pPr>
      <w:r>
        <w:rPr>
          <w:w w:val="110"/>
          <w:sz w:val="22"/>
        </w:rPr>
        <w:t>For</w:t>
      </w:r>
      <w:r>
        <w:rPr>
          <w:spacing w:val="-12"/>
          <w:w w:val="110"/>
          <w:sz w:val="22"/>
        </w:rPr>
        <w:t> </w:t>
      </w:r>
      <w:r>
        <w:rPr>
          <w:w w:val="110"/>
          <w:sz w:val="22"/>
        </w:rPr>
        <w:t>additional</w:t>
      </w:r>
      <w:r>
        <w:rPr>
          <w:spacing w:val="-13"/>
          <w:w w:val="110"/>
          <w:sz w:val="22"/>
        </w:rPr>
        <w:t> </w:t>
      </w:r>
      <w:r>
        <w:rPr>
          <w:w w:val="110"/>
          <w:sz w:val="22"/>
        </w:rPr>
        <w:t>questions</w:t>
      </w:r>
      <w:r>
        <w:rPr>
          <w:spacing w:val="-12"/>
          <w:w w:val="110"/>
          <w:sz w:val="22"/>
        </w:rPr>
        <w:t> </w:t>
      </w:r>
      <w:r>
        <w:rPr>
          <w:w w:val="110"/>
          <w:sz w:val="22"/>
        </w:rPr>
        <w:t>or</w:t>
      </w:r>
      <w:r>
        <w:rPr>
          <w:spacing w:val="-11"/>
          <w:w w:val="110"/>
          <w:sz w:val="22"/>
        </w:rPr>
        <w:t> </w:t>
      </w:r>
      <w:r>
        <w:rPr>
          <w:w w:val="110"/>
          <w:sz w:val="22"/>
        </w:rPr>
        <w:t>concerns</w:t>
      </w:r>
      <w:r>
        <w:rPr>
          <w:spacing w:val="-14"/>
          <w:w w:val="110"/>
          <w:sz w:val="22"/>
        </w:rPr>
        <w:t> </w:t>
      </w:r>
      <w:r>
        <w:rPr>
          <w:w w:val="110"/>
          <w:sz w:val="22"/>
        </w:rPr>
        <w:t>regarding</w:t>
      </w:r>
      <w:r>
        <w:rPr>
          <w:spacing w:val="-12"/>
          <w:w w:val="110"/>
          <w:sz w:val="22"/>
        </w:rPr>
        <w:t> </w:t>
      </w:r>
      <w:r>
        <w:rPr>
          <w:w w:val="110"/>
          <w:sz w:val="22"/>
        </w:rPr>
        <w:t>resources,</w:t>
      </w:r>
      <w:r>
        <w:rPr>
          <w:spacing w:val="-12"/>
          <w:w w:val="110"/>
          <w:sz w:val="22"/>
        </w:rPr>
        <w:t> </w:t>
      </w:r>
      <w:r>
        <w:rPr>
          <w:w w:val="110"/>
          <w:sz w:val="22"/>
        </w:rPr>
        <w:t>technical</w:t>
      </w:r>
      <w:r>
        <w:rPr>
          <w:spacing w:val="-12"/>
          <w:w w:val="110"/>
          <w:sz w:val="22"/>
        </w:rPr>
        <w:t> </w:t>
      </w:r>
      <w:r>
        <w:rPr>
          <w:w w:val="110"/>
          <w:sz w:val="22"/>
        </w:rPr>
        <w:t>assistance,</w:t>
      </w:r>
      <w:r>
        <w:rPr>
          <w:spacing w:val="-10"/>
          <w:w w:val="110"/>
          <w:sz w:val="22"/>
        </w:rPr>
        <w:t> </w:t>
      </w:r>
      <w:r>
        <w:rPr>
          <w:w w:val="110"/>
          <w:sz w:val="22"/>
        </w:rPr>
        <w:t>scheduling</w:t>
      </w:r>
      <w:r>
        <w:rPr>
          <w:spacing w:val="-12"/>
          <w:w w:val="110"/>
          <w:sz w:val="22"/>
        </w:rPr>
        <w:t> </w:t>
      </w:r>
      <w:r>
        <w:rPr>
          <w:w w:val="110"/>
          <w:sz w:val="22"/>
        </w:rPr>
        <w:t>a</w:t>
      </w:r>
      <w:r>
        <w:rPr>
          <w:spacing w:val="-13"/>
          <w:w w:val="110"/>
          <w:sz w:val="22"/>
        </w:rPr>
        <w:t> </w:t>
      </w:r>
      <w:r>
        <w:rPr>
          <w:w w:val="110"/>
          <w:sz w:val="22"/>
        </w:rPr>
        <w:t>course,</w:t>
      </w:r>
      <w:r>
        <w:rPr>
          <w:spacing w:val="-11"/>
          <w:w w:val="110"/>
          <w:sz w:val="22"/>
        </w:rPr>
        <w:t> </w:t>
      </w:r>
      <w:r>
        <w:rPr>
          <w:b/>
          <w:w w:val="110"/>
          <w:sz w:val="22"/>
        </w:rPr>
        <w:t>no cost</w:t>
      </w:r>
      <w:r>
        <w:rPr>
          <w:b/>
          <w:spacing w:val="-1"/>
          <w:w w:val="110"/>
          <w:sz w:val="22"/>
        </w:rPr>
        <w:t> </w:t>
      </w:r>
      <w:r>
        <w:rPr>
          <w:b/>
          <w:w w:val="110"/>
          <w:sz w:val="22"/>
        </w:rPr>
        <w:t>to you</w:t>
      </w:r>
      <w:r>
        <w:rPr>
          <w:w w:val="110"/>
          <w:sz w:val="22"/>
        </w:rPr>
        <w:t>, for your city/county and website information, please contact the staff:</w:t>
      </w:r>
    </w:p>
    <w:p>
      <w:pPr>
        <w:spacing w:after="0" w:line="225" w:lineRule="auto"/>
        <w:jc w:val="left"/>
        <w:rPr>
          <w:sz w:val="22"/>
        </w:rPr>
        <w:sectPr>
          <w:headerReference w:type="default" r:id="rId15"/>
          <w:footerReference w:type="default" r:id="rId16"/>
          <w:pgSz w:w="10800" w:h="14400"/>
          <w:pgMar w:header="974" w:footer="657" w:top="1660" w:bottom="840" w:left="200" w:right="160"/>
        </w:sectPr>
      </w:pPr>
    </w:p>
    <w:p>
      <w:pPr>
        <w:pStyle w:val="BodyText"/>
        <w:rPr>
          <w:sz w:val="9"/>
        </w:rPr>
      </w:pPr>
    </w:p>
    <w:p>
      <w:pPr>
        <w:tabs>
          <w:tab w:pos="8492" w:val="left" w:leader="none"/>
        </w:tabs>
        <w:spacing w:line="240" w:lineRule="auto"/>
        <w:ind w:left="578" w:right="0" w:firstLine="0"/>
        <w:rPr>
          <w:sz w:val="20"/>
        </w:rPr>
      </w:pPr>
      <w:r>
        <w:rPr>
          <w:sz w:val="20"/>
        </w:rPr>
        <w:drawing>
          <wp:inline distT="0" distB="0" distL="0" distR="0">
            <wp:extent cx="2561971" cy="863441"/>
            <wp:effectExtent l="0" t="0" r="0" b="0"/>
            <wp:docPr id="43" name="Image 43"/>
            <wp:cNvGraphicFramePr>
              <a:graphicFrameLocks/>
            </wp:cNvGraphicFramePr>
            <a:graphic>
              <a:graphicData uri="http://schemas.openxmlformats.org/drawingml/2006/picture">
                <pic:pic>
                  <pic:nvPicPr>
                    <pic:cNvPr id="43" name="Image 43"/>
                    <pic:cNvPicPr/>
                  </pic:nvPicPr>
                  <pic:blipFill>
                    <a:blip r:embed="rId14" cstate="print"/>
                    <a:stretch>
                      <a:fillRect/>
                    </a:stretch>
                  </pic:blipFill>
                  <pic:spPr>
                    <a:xfrm>
                      <a:off x="0" y="0"/>
                      <a:ext cx="2561971" cy="863441"/>
                    </a:xfrm>
                    <a:prstGeom prst="rect">
                      <a:avLst/>
                    </a:prstGeom>
                  </pic:spPr>
                </pic:pic>
              </a:graphicData>
            </a:graphic>
          </wp:inline>
        </w:drawing>
      </w:r>
      <w:r>
        <w:rPr>
          <w:sz w:val="20"/>
        </w:rPr>
      </w:r>
      <w:r>
        <w:rPr>
          <w:sz w:val="20"/>
        </w:rPr>
        <w:tab/>
      </w:r>
      <w:r>
        <w:rPr>
          <w:position w:val="74"/>
          <w:sz w:val="20"/>
        </w:rPr>
        <mc:AlternateContent>
          <mc:Choice Requires="wps">
            <w:drawing>
              <wp:inline distT="0" distB="0" distL="0" distR="0">
                <wp:extent cx="997585" cy="480059"/>
                <wp:effectExtent l="0" t="0" r="0" b="5715"/>
                <wp:docPr id="44" name="Group 44"/>
                <wp:cNvGraphicFramePr>
                  <a:graphicFrameLocks/>
                </wp:cNvGraphicFramePr>
                <a:graphic>
                  <a:graphicData uri="http://schemas.microsoft.com/office/word/2010/wordprocessingGroup">
                    <wpg:wgp>
                      <wpg:cNvPr id="44" name="Group 44"/>
                      <wpg:cNvGrpSpPr/>
                      <wpg:grpSpPr>
                        <a:xfrm>
                          <a:off x="0" y="0"/>
                          <a:ext cx="997585" cy="480059"/>
                          <a:chExt cx="997585" cy="480059"/>
                        </a:xfrm>
                      </wpg:grpSpPr>
                      <pic:pic>
                        <pic:nvPicPr>
                          <pic:cNvPr id="45" name="Image 45"/>
                          <pic:cNvPicPr/>
                        </pic:nvPicPr>
                        <pic:blipFill>
                          <a:blip r:embed="rId27" cstate="print"/>
                          <a:stretch>
                            <a:fillRect/>
                          </a:stretch>
                        </pic:blipFill>
                        <pic:spPr>
                          <a:xfrm>
                            <a:off x="45721" y="277462"/>
                            <a:ext cx="209548" cy="135877"/>
                          </a:xfrm>
                          <a:prstGeom prst="rect">
                            <a:avLst/>
                          </a:prstGeom>
                        </pic:spPr>
                      </pic:pic>
                      <pic:pic>
                        <pic:nvPicPr>
                          <pic:cNvPr id="46" name="Image 46"/>
                          <pic:cNvPicPr/>
                        </pic:nvPicPr>
                        <pic:blipFill>
                          <a:blip r:embed="rId28" cstate="print"/>
                          <a:stretch>
                            <a:fillRect/>
                          </a:stretch>
                        </pic:blipFill>
                        <pic:spPr>
                          <a:xfrm>
                            <a:off x="0" y="252049"/>
                            <a:ext cx="997585" cy="227964"/>
                          </a:xfrm>
                          <a:prstGeom prst="rect">
                            <a:avLst/>
                          </a:prstGeom>
                        </pic:spPr>
                      </pic:pic>
                      <wps:wsp>
                        <wps:cNvPr id="47" name="Textbox 47"/>
                        <wps:cNvSpPr txBox="1"/>
                        <wps:spPr>
                          <a:xfrm>
                            <a:off x="0" y="0"/>
                            <a:ext cx="997585" cy="480059"/>
                          </a:xfrm>
                          <a:prstGeom prst="rect">
                            <a:avLst/>
                          </a:prstGeom>
                        </wps:spPr>
                        <wps:txbx>
                          <w:txbxContent>
                            <w:p>
                              <w:pPr>
                                <w:spacing w:line="688" w:lineRule="exact" w:before="0"/>
                                <w:ind w:left="294" w:right="0" w:firstLine="0"/>
                                <w:jc w:val="left"/>
                                <w:rPr>
                                  <w:sz w:val="40"/>
                                </w:rPr>
                              </w:pPr>
                              <w:r>
                                <w:rPr>
                                  <w:spacing w:val="-2"/>
                                  <w:w w:val="105"/>
                                  <w:sz w:val="60"/>
                                </w:rPr>
                                <w:t>F</w:t>
                              </w:r>
                              <w:r>
                                <w:rPr>
                                  <w:spacing w:val="-2"/>
                                  <w:w w:val="105"/>
                                  <w:sz w:val="40"/>
                                </w:rPr>
                                <w:t>acts</w:t>
                              </w:r>
                            </w:p>
                          </w:txbxContent>
                        </wps:txbx>
                        <wps:bodyPr wrap="square" lIns="0" tIns="0" rIns="0" bIns="0" rtlCol="0">
                          <a:noAutofit/>
                        </wps:bodyPr>
                      </wps:wsp>
                    </wpg:wgp>
                  </a:graphicData>
                </a:graphic>
              </wp:inline>
            </w:drawing>
          </mc:Choice>
          <mc:Fallback>
            <w:pict>
              <v:group style="width:78.55pt;height:37.8pt;mso-position-horizontal-relative:char;mso-position-vertical-relative:line" id="docshapegroup35" coordorigin="0,0" coordsize="1571,756">
                <v:shape style="position:absolute;left:72;top:436;width:330;height:214" type="#_x0000_t75" id="docshape36" stroked="false">
                  <v:imagedata r:id="rId27" o:title=""/>
                </v:shape>
                <v:shape style="position:absolute;left:0;top:396;width:1571;height:359" type="#_x0000_t75" id="docshape37" stroked="false">
                  <v:imagedata r:id="rId28" o:title=""/>
                </v:shape>
                <v:shape style="position:absolute;left:0;top:0;width:1571;height:756" type="#_x0000_t202" id="docshape38" filled="false" stroked="false">
                  <v:textbox inset="0,0,0,0">
                    <w:txbxContent>
                      <w:p>
                        <w:pPr>
                          <w:spacing w:line="688" w:lineRule="exact" w:before="0"/>
                          <w:ind w:left="294" w:right="0" w:firstLine="0"/>
                          <w:jc w:val="left"/>
                          <w:rPr>
                            <w:sz w:val="40"/>
                          </w:rPr>
                        </w:pPr>
                        <w:r>
                          <w:rPr>
                            <w:spacing w:val="-2"/>
                            <w:w w:val="105"/>
                            <w:sz w:val="60"/>
                          </w:rPr>
                          <w:t>F</w:t>
                        </w:r>
                        <w:r>
                          <w:rPr>
                            <w:spacing w:val="-2"/>
                            <w:w w:val="105"/>
                            <w:sz w:val="40"/>
                          </w:rPr>
                          <w:t>acts</w:t>
                        </w:r>
                      </w:p>
                    </w:txbxContent>
                  </v:textbox>
                  <w10:wrap type="none"/>
                </v:shape>
              </v:group>
            </w:pict>
          </mc:Fallback>
        </mc:AlternateContent>
      </w:r>
      <w:r>
        <w:rPr>
          <w:position w:val="74"/>
          <w:sz w:val="20"/>
        </w:rPr>
      </w:r>
    </w:p>
    <w:p>
      <w:pPr>
        <w:pStyle w:val="BodyText"/>
      </w:pPr>
    </w:p>
    <w:p>
      <w:pPr>
        <w:pStyle w:val="BodyText"/>
        <w:spacing w:before="104"/>
      </w:pPr>
    </w:p>
    <w:p>
      <w:pPr>
        <w:pStyle w:val="BodyText"/>
        <w:tabs>
          <w:tab w:pos="1397" w:val="left" w:leader="none"/>
        </w:tabs>
        <w:spacing w:line="244" w:lineRule="auto"/>
        <w:ind w:left="685" w:right="725" w:firstLine="166"/>
        <w:jc w:val="both"/>
      </w:pPr>
      <w:r>
        <w:rPr/>
        <w:drawing>
          <wp:inline distT="0" distB="0" distL="0" distR="0">
            <wp:extent cx="182214" cy="182238"/>
            <wp:effectExtent l="0" t="0" r="0" b="0"/>
            <wp:docPr id="48" name="Image 48"/>
            <wp:cNvGraphicFramePr>
              <a:graphicFrameLocks/>
            </wp:cNvGraphicFramePr>
            <a:graphic>
              <a:graphicData uri="http://schemas.openxmlformats.org/drawingml/2006/picture">
                <pic:pic>
                  <pic:nvPicPr>
                    <pic:cNvPr id="48" name="Image 48"/>
                    <pic:cNvPicPr/>
                  </pic:nvPicPr>
                  <pic:blipFill>
                    <a:blip r:embed="rId29" cstate="print"/>
                    <a:stretch>
                      <a:fillRect/>
                    </a:stretch>
                  </pic:blipFill>
                  <pic:spPr>
                    <a:xfrm>
                      <a:off x="0" y="0"/>
                      <a:ext cx="182214" cy="182238"/>
                    </a:xfrm>
                    <a:prstGeom prst="rect">
                      <a:avLst/>
                    </a:prstGeom>
                  </pic:spPr>
                </pic:pic>
              </a:graphicData>
            </a:graphic>
          </wp:inline>
        </w:drawing>
      </w:r>
      <w:r>
        <w:rPr/>
      </w:r>
      <w:r>
        <w:rPr>
          <w:rFonts w:ascii="Times New Roman"/>
          <w:position w:val="2"/>
        </w:rPr>
        <w:tab/>
      </w:r>
      <w:r>
        <w:rPr>
          <w:w w:val="110"/>
          <w:position w:val="2"/>
        </w:rPr>
        <w:t>In Texas, over 60% of the counties do not have Job Descriptions(JD) in place for their road and bridge </w:t>
      </w:r>
      <w:r>
        <w:rPr>
          <w:spacing w:val="-2"/>
          <w:w w:val="110"/>
        </w:rPr>
        <w:t>employees.</w:t>
      </w:r>
    </w:p>
    <w:p>
      <w:pPr>
        <w:pStyle w:val="BodyText"/>
        <w:spacing w:line="252" w:lineRule="auto" w:before="10"/>
        <w:ind w:left="685" w:right="716"/>
      </w:pPr>
      <w:r>
        <w:rPr/>
        <w:drawing>
          <wp:anchor distT="0" distB="0" distL="0" distR="0" allowOverlap="1" layoutInCell="1" locked="0" behindDoc="0" simplePos="0" relativeHeight="15731712">
            <wp:simplePos x="0" y="0"/>
            <wp:positionH relativeFrom="page">
              <wp:posOffset>668655</wp:posOffset>
            </wp:positionH>
            <wp:positionV relativeFrom="paragraph">
              <wp:posOffset>379528</wp:posOffset>
            </wp:positionV>
            <wp:extent cx="182188" cy="183509"/>
            <wp:effectExtent l="0" t="0" r="0" b="0"/>
            <wp:wrapNone/>
            <wp:docPr id="49" name="Image 49"/>
            <wp:cNvGraphicFramePr>
              <a:graphicFrameLocks/>
            </wp:cNvGraphicFramePr>
            <a:graphic>
              <a:graphicData uri="http://schemas.openxmlformats.org/drawingml/2006/picture">
                <pic:pic>
                  <pic:nvPicPr>
                    <pic:cNvPr id="49" name="Image 49"/>
                    <pic:cNvPicPr/>
                  </pic:nvPicPr>
                  <pic:blipFill>
                    <a:blip r:embed="rId30" cstate="print"/>
                    <a:stretch>
                      <a:fillRect/>
                    </a:stretch>
                  </pic:blipFill>
                  <pic:spPr>
                    <a:xfrm>
                      <a:off x="0" y="0"/>
                      <a:ext cx="182188" cy="183509"/>
                    </a:xfrm>
                    <a:prstGeom prst="rect">
                      <a:avLst/>
                    </a:prstGeom>
                  </pic:spPr>
                </pic:pic>
              </a:graphicData>
            </a:graphic>
          </wp:anchor>
        </w:drawing>
      </w:r>
      <w:r>
        <w:rPr>
          <w:b/>
          <w:w w:val="110"/>
        </w:rPr>
        <w:t>Sample:</w:t>
      </w:r>
      <w:r>
        <w:rPr>
          <w:b/>
          <w:spacing w:val="-2"/>
          <w:w w:val="110"/>
        </w:rPr>
        <w:t> </w:t>
      </w:r>
      <w:r>
        <w:rPr>
          <w:w w:val="110"/>
        </w:rPr>
        <w:t>The</w:t>
      </w:r>
      <w:r>
        <w:rPr>
          <w:spacing w:val="-4"/>
          <w:w w:val="110"/>
        </w:rPr>
        <w:t> </w:t>
      </w:r>
      <w:r>
        <w:rPr>
          <w:w w:val="110"/>
        </w:rPr>
        <w:t>survey-based</w:t>
      </w:r>
      <w:r>
        <w:rPr>
          <w:spacing w:val="-2"/>
          <w:w w:val="110"/>
        </w:rPr>
        <w:t> </w:t>
      </w:r>
      <w:r>
        <w:rPr>
          <w:w w:val="110"/>
        </w:rPr>
        <w:t>measures</w:t>
      </w:r>
      <w:r>
        <w:rPr>
          <w:spacing w:val="-3"/>
          <w:w w:val="110"/>
        </w:rPr>
        <w:t> </w:t>
      </w:r>
      <w:r>
        <w:rPr>
          <w:w w:val="110"/>
        </w:rPr>
        <w:t>were</w:t>
      </w:r>
      <w:r>
        <w:rPr>
          <w:spacing w:val="-4"/>
          <w:w w:val="110"/>
        </w:rPr>
        <w:t> </w:t>
      </w:r>
      <w:r>
        <w:rPr>
          <w:w w:val="110"/>
        </w:rPr>
        <w:t>submitted</w:t>
      </w:r>
      <w:r>
        <w:rPr>
          <w:spacing w:val="-4"/>
          <w:w w:val="110"/>
        </w:rPr>
        <w:t> </w:t>
      </w:r>
      <w:r>
        <w:rPr>
          <w:w w:val="110"/>
        </w:rPr>
        <w:t>in</w:t>
      </w:r>
      <w:r>
        <w:rPr>
          <w:spacing w:val="-4"/>
          <w:w w:val="110"/>
        </w:rPr>
        <w:t> </w:t>
      </w:r>
      <w:r>
        <w:rPr>
          <w:w w:val="110"/>
        </w:rPr>
        <w:t>October</w:t>
      </w:r>
      <w:r>
        <w:rPr>
          <w:spacing w:val="-3"/>
          <w:w w:val="110"/>
        </w:rPr>
        <w:t> </w:t>
      </w:r>
      <w:r>
        <w:rPr>
          <w:w w:val="110"/>
        </w:rPr>
        <w:t>and</w:t>
      </w:r>
      <w:r>
        <w:rPr>
          <w:spacing w:val="-2"/>
          <w:w w:val="110"/>
        </w:rPr>
        <w:t> </w:t>
      </w:r>
      <w:r>
        <w:rPr>
          <w:w w:val="110"/>
        </w:rPr>
        <w:t>November</w:t>
      </w:r>
      <w:r>
        <w:rPr>
          <w:spacing w:val="-2"/>
          <w:w w:val="110"/>
        </w:rPr>
        <w:t> </w:t>
      </w:r>
      <w:r>
        <w:rPr>
          <w:w w:val="110"/>
        </w:rPr>
        <w:t>2020</w:t>
      </w:r>
      <w:r>
        <w:rPr>
          <w:spacing w:val="-4"/>
          <w:w w:val="110"/>
        </w:rPr>
        <w:t> </w:t>
      </w:r>
      <w:r>
        <w:rPr>
          <w:w w:val="110"/>
        </w:rPr>
        <w:t>by</w:t>
      </w:r>
      <w:r>
        <w:rPr>
          <w:spacing w:val="-2"/>
          <w:w w:val="110"/>
        </w:rPr>
        <w:t> </w:t>
      </w:r>
      <w:r>
        <w:rPr>
          <w:w w:val="110"/>
        </w:rPr>
        <w:t>the</w:t>
      </w:r>
      <w:r>
        <w:rPr>
          <w:spacing w:val="-4"/>
          <w:w w:val="110"/>
        </w:rPr>
        <w:t> </w:t>
      </w:r>
      <w:r>
        <w:rPr>
          <w:w w:val="110"/>
        </w:rPr>
        <w:t>University</w:t>
      </w:r>
      <w:r>
        <w:rPr>
          <w:spacing w:val="-3"/>
          <w:w w:val="110"/>
        </w:rPr>
        <w:t> </w:t>
      </w:r>
      <w:r>
        <w:rPr>
          <w:w w:val="110"/>
        </w:rPr>
        <w:t>of</w:t>
      </w:r>
      <w:r>
        <w:rPr>
          <w:spacing w:val="-2"/>
          <w:w w:val="110"/>
        </w:rPr>
        <w:t> </w:t>
      </w:r>
      <w:r>
        <w:rPr>
          <w:w w:val="110"/>
        </w:rPr>
        <w:t>Texas at Arlington — TxLTAP Computing on job descriptions for 30 Texas counties.</w:t>
      </w:r>
    </w:p>
    <w:p>
      <w:pPr>
        <w:pStyle w:val="BodyText"/>
        <w:spacing w:before="9"/>
      </w:pPr>
    </w:p>
    <w:p>
      <w:pPr>
        <w:pStyle w:val="BodyText"/>
        <w:spacing w:line="252" w:lineRule="auto" w:before="1"/>
        <w:ind w:left="685" w:right="969" w:firstLine="729"/>
      </w:pPr>
      <w:r>
        <w:rPr>
          <w:w w:val="110"/>
        </w:rPr>
        <w:t>Whether you</w:t>
      </w:r>
      <w:r>
        <w:rPr>
          <w:w w:val="110"/>
        </w:rPr>
        <w:t> are a metro, urban or rural county, well-written</w:t>
      </w:r>
      <w:r>
        <w:rPr>
          <w:w w:val="110"/>
        </w:rPr>
        <w:t> employee Job Descriptions(JD) will help you align employee direction with your senior leadership's approach and their strategic plan for the county.</w:t>
      </w:r>
    </w:p>
    <w:p>
      <w:pPr>
        <w:pStyle w:val="BodyText"/>
        <w:tabs>
          <w:tab w:pos="1524" w:val="left" w:leader="none"/>
        </w:tabs>
        <w:spacing w:line="247" w:lineRule="auto" w:before="181"/>
        <w:ind w:left="685" w:right="726" w:firstLine="166"/>
        <w:jc w:val="both"/>
      </w:pPr>
      <w:r>
        <w:rPr>
          <w:position w:val="-3"/>
        </w:rPr>
        <w:drawing>
          <wp:inline distT="0" distB="0" distL="0" distR="0">
            <wp:extent cx="182180" cy="183502"/>
            <wp:effectExtent l="0" t="0" r="0" b="0"/>
            <wp:docPr id="50" name="Image 50"/>
            <wp:cNvGraphicFramePr>
              <a:graphicFrameLocks/>
            </wp:cNvGraphicFramePr>
            <a:graphic>
              <a:graphicData uri="http://schemas.openxmlformats.org/drawingml/2006/picture">
                <pic:pic>
                  <pic:nvPicPr>
                    <pic:cNvPr id="50" name="Image 50"/>
                    <pic:cNvPicPr/>
                  </pic:nvPicPr>
                  <pic:blipFill>
                    <a:blip r:embed="rId30" cstate="print"/>
                    <a:stretch>
                      <a:fillRect/>
                    </a:stretch>
                  </pic:blipFill>
                  <pic:spPr>
                    <a:xfrm>
                      <a:off x="0" y="0"/>
                      <a:ext cx="182180" cy="183502"/>
                    </a:xfrm>
                    <a:prstGeom prst="rect">
                      <a:avLst/>
                    </a:prstGeom>
                  </pic:spPr>
                </pic:pic>
              </a:graphicData>
            </a:graphic>
          </wp:inline>
        </w:drawing>
      </w:r>
      <w:r>
        <w:rPr>
          <w:position w:val="-3"/>
        </w:rPr>
      </w:r>
      <w:r>
        <w:rPr>
          <w:rFonts w:ascii="Times New Roman"/>
        </w:rPr>
        <w:tab/>
      </w:r>
      <w:r>
        <w:rPr>
          <w:w w:val="110"/>
        </w:rPr>
        <w:t>Well-written</w:t>
      </w:r>
      <w:r>
        <w:rPr>
          <w:w w:val="110"/>
        </w:rPr>
        <w:t> Job</w:t>
      </w:r>
      <w:r>
        <w:rPr>
          <w:w w:val="110"/>
        </w:rPr>
        <w:t> Descriptions(JD)</w:t>
      </w:r>
      <w:r>
        <w:rPr>
          <w:w w:val="110"/>
        </w:rPr>
        <w:t> help new hires</w:t>
      </w:r>
      <w:r>
        <w:rPr>
          <w:w w:val="110"/>
        </w:rPr>
        <w:t> understand</w:t>
      </w:r>
      <w:r>
        <w:rPr>
          <w:w w:val="110"/>
        </w:rPr>
        <w:t> their</w:t>
      </w:r>
      <w:r>
        <w:rPr>
          <w:w w:val="110"/>
        </w:rPr>
        <w:t> job, set</w:t>
      </w:r>
      <w:r>
        <w:rPr>
          <w:w w:val="110"/>
        </w:rPr>
        <w:t> them up</w:t>
      </w:r>
      <w:r>
        <w:rPr>
          <w:w w:val="110"/>
        </w:rPr>
        <w:t> for success, and contribute</w:t>
      </w:r>
      <w:r>
        <w:rPr>
          <w:w w:val="110"/>
        </w:rPr>
        <w:t> positively</w:t>
      </w:r>
      <w:r>
        <w:rPr>
          <w:w w:val="110"/>
        </w:rPr>
        <w:t> to</w:t>
      </w:r>
      <w:r>
        <w:rPr>
          <w:w w:val="110"/>
        </w:rPr>
        <w:t> the</w:t>
      </w:r>
      <w:r>
        <w:rPr>
          <w:w w:val="110"/>
        </w:rPr>
        <w:t> county.</w:t>
      </w:r>
      <w:r>
        <w:rPr>
          <w:w w:val="110"/>
        </w:rPr>
        <w:t> The</w:t>
      </w:r>
      <w:r>
        <w:rPr>
          <w:w w:val="110"/>
        </w:rPr>
        <w:t> Job</w:t>
      </w:r>
      <w:r>
        <w:rPr>
          <w:w w:val="110"/>
        </w:rPr>
        <w:t> Descriptions(JD)</w:t>
      </w:r>
      <w:r>
        <w:rPr>
          <w:w w:val="110"/>
        </w:rPr>
        <w:t> helps</w:t>
      </w:r>
      <w:r>
        <w:rPr>
          <w:w w:val="110"/>
        </w:rPr>
        <w:t> set</w:t>
      </w:r>
      <w:r>
        <w:rPr>
          <w:w w:val="110"/>
        </w:rPr>
        <w:t> the</w:t>
      </w:r>
      <w:r>
        <w:rPr>
          <w:w w:val="110"/>
        </w:rPr>
        <w:t> employee's</w:t>
      </w:r>
      <w:r>
        <w:rPr>
          <w:w w:val="110"/>
        </w:rPr>
        <w:t> job</w:t>
      </w:r>
      <w:r>
        <w:rPr>
          <w:w w:val="110"/>
        </w:rPr>
        <w:t> performance expectations, alongside coaching and mentoring from their manager.</w:t>
      </w:r>
    </w:p>
    <w:p>
      <w:pPr>
        <w:pStyle w:val="BodyText"/>
        <w:tabs>
          <w:tab w:pos="1467" w:val="left" w:leader="none"/>
        </w:tabs>
        <w:spacing w:line="247" w:lineRule="auto" w:before="153"/>
        <w:ind w:left="685" w:right="726" w:firstLine="166"/>
        <w:jc w:val="both"/>
      </w:pPr>
      <w:r>
        <w:rPr/>
        <w:drawing>
          <wp:inline distT="0" distB="0" distL="0" distR="0">
            <wp:extent cx="182214" cy="182235"/>
            <wp:effectExtent l="0" t="0" r="0" b="0"/>
            <wp:docPr id="51" name="Image 51"/>
            <wp:cNvGraphicFramePr>
              <a:graphicFrameLocks/>
            </wp:cNvGraphicFramePr>
            <a:graphic>
              <a:graphicData uri="http://schemas.openxmlformats.org/drawingml/2006/picture">
                <pic:pic>
                  <pic:nvPicPr>
                    <pic:cNvPr id="51" name="Image 51"/>
                    <pic:cNvPicPr/>
                  </pic:nvPicPr>
                  <pic:blipFill>
                    <a:blip r:embed="rId31" cstate="print"/>
                    <a:stretch>
                      <a:fillRect/>
                    </a:stretch>
                  </pic:blipFill>
                  <pic:spPr>
                    <a:xfrm>
                      <a:off x="0" y="0"/>
                      <a:ext cx="182214" cy="182235"/>
                    </a:xfrm>
                    <a:prstGeom prst="rect">
                      <a:avLst/>
                    </a:prstGeom>
                  </pic:spPr>
                </pic:pic>
              </a:graphicData>
            </a:graphic>
          </wp:inline>
        </w:drawing>
      </w:r>
      <w:r>
        <w:rPr/>
      </w:r>
      <w:r>
        <w:rPr>
          <w:rFonts w:ascii="Times New Roman"/>
          <w:position w:val="1"/>
        </w:rPr>
        <w:tab/>
      </w:r>
      <w:r>
        <w:rPr>
          <w:w w:val="110"/>
          <w:position w:val="1"/>
        </w:rPr>
        <w:t>Taken</w:t>
      </w:r>
      <w:r>
        <w:rPr>
          <w:w w:val="110"/>
          <w:position w:val="1"/>
        </w:rPr>
        <w:t> from</w:t>
      </w:r>
      <w:r>
        <w:rPr>
          <w:w w:val="110"/>
          <w:position w:val="1"/>
        </w:rPr>
        <w:t> the</w:t>
      </w:r>
      <w:r>
        <w:rPr>
          <w:w w:val="110"/>
          <w:position w:val="1"/>
        </w:rPr>
        <w:t> website</w:t>
      </w:r>
      <w:r>
        <w:rPr>
          <w:w w:val="110"/>
          <w:position w:val="1"/>
        </w:rPr>
        <w:t> </w:t>
      </w:r>
      <w:hyperlink r:id="rId32">
        <w:r>
          <w:rPr>
            <w:w w:val="110"/>
            <w:position w:val="1"/>
          </w:rPr>
          <w:t>www.thebalancecareer.com</w:t>
        </w:r>
      </w:hyperlink>
      <w:r>
        <w:rPr>
          <w:w w:val="110"/>
          <w:position w:val="1"/>
        </w:rPr>
        <w:t> is</w:t>
      </w:r>
      <w:r>
        <w:rPr>
          <w:w w:val="110"/>
          <w:position w:val="1"/>
        </w:rPr>
        <w:t> a</w:t>
      </w:r>
      <w:r>
        <w:rPr>
          <w:w w:val="110"/>
          <w:position w:val="1"/>
        </w:rPr>
        <w:t> strong</w:t>
      </w:r>
      <w:r>
        <w:rPr>
          <w:w w:val="110"/>
          <w:position w:val="1"/>
        </w:rPr>
        <w:t> and</w:t>
      </w:r>
      <w:r>
        <w:rPr>
          <w:w w:val="110"/>
          <w:position w:val="1"/>
        </w:rPr>
        <w:t> powerful</w:t>
      </w:r>
      <w:r>
        <w:rPr>
          <w:w w:val="110"/>
          <w:position w:val="1"/>
        </w:rPr>
        <w:t> statement:</w:t>
      </w:r>
      <w:r>
        <w:rPr>
          <w:w w:val="110"/>
          <w:position w:val="1"/>
        </w:rPr>
        <w:t> "Effectively </w:t>
      </w:r>
      <w:r>
        <w:rPr>
          <w:w w:val="110"/>
        </w:rPr>
        <w:t>developed,</w:t>
      </w:r>
      <w:r>
        <w:rPr>
          <w:w w:val="110"/>
        </w:rPr>
        <w:t> employee</w:t>
      </w:r>
      <w:r>
        <w:rPr>
          <w:w w:val="110"/>
        </w:rPr>
        <w:t> Job</w:t>
      </w:r>
      <w:r>
        <w:rPr>
          <w:w w:val="110"/>
        </w:rPr>
        <w:t> Descriptions(JD)</w:t>
      </w:r>
      <w:r>
        <w:rPr>
          <w:w w:val="110"/>
        </w:rPr>
        <w:t> are</w:t>
      </w:r>
      <w:r>
        <w:rPr>
          <w:w w:val="110"/>
        </w:rPr>
        <w:t> communication</w:t>
      </w:r>
      <w:r>
        <w:rPr>
          <w:w w:val="110"/>
        </w:rPr>
        <w:t> tools</w:t>
      </w:r>
      <w:r>
        <w:rPr>
          <w:w w:val="110"/>
        </w:rPr>
        <w:t> that</w:t>
      </w:r>
      <w:r>
        <w:rPr>
          <w:w w:val="110"/>
        </w:rPr>
        <w:t> are</w:t>
      </w:r>
      <w:r>
        <w:rPr>
          <w:w w:val="110"/>
        </w:rPr>
        <w:t> significant</w:t>
      </w:r>
      <w:r>
        <w:rPr>
          <w:w w:val="110"/>
        </w:rPr>
        <w:t> to</w:t>
      </w:r>
      <w:r>
        <w:rPr>
          <w:w w:val="110"/>
        </w:rPr>
        <w:t> your</w:t>
      </w:r>
      <w:r>
        <w:rPr>
          <w:w w:val="110"/>
        </w:rPr>
        <w:t> organization's success." Success. Communication. Essential items you want in your organization.</w:t>
      </w:r>
    </w:p>
    <w:p>
      <w:pPr>
        <w:pStyle w:val="BodyText"/>
        <w:tabs>
          <w:tab w:pos="1406" w:val="left" w:leader="none"/>
        </w:tabs>
        <w:spacing w:line="247" w:lineRule="auto" w:before="174"/>
        <w:ind w:left="685" w:right="725" w:firstLine="166"/>
        <w:jc w:val="both"/>
      </w:pPr>
      <w:r>
        <w:rPr/>
        <w:drawing>
          <wp:inline distT="0" distB="0" distL="0" distR="0">
            <wp:extent cx="182214" cy="182240"/>
            <wp:effectExtent l="0" t="0" r="0" b="0"/>
            <wp:docPr id="52" name="Image 52"/>
            <wp:cNvGraphicFramePr>
              <a:graphicFrameLocks/>
            </wp:cNvGraphicFramePr>
            <a:graphic>
              <a:graphicData uri="http://schemas.openxmlformats.org/drawingml/2006/picture">
                <pic:pic>
                  <pic:nvPicPr>
                    <pic:cNvPr id="52" name="Image 52"/>
                    <pic:cNvPicPr/>
                  </pic:nvPicPr>
                  <pic:blipFill>
                    <a:blip r:embed="rId33" cstate="print"/>
                    <a:stretch>
                      <a:fillRect/>
                    </a:stretch>
                  </pic:blipFill>
                  <pic:spPr>
                    <a:xfrm>
                      <a:off x="0" y="0"/>
                      <a:ext cx="182214" cy="182240"/>
                    </a:xfrm>
                    <a:prstGeom prst="rect">
                      <a:avLst/>
                    </a:prstGeom>
                  </pic:spPr>
                </pic:pic>
              </a:graphicData>
            </a:graphic>
          </wp:inline>
        </w:drawing>
      </w:r>
      <w:r>
        <w:rPr/>
      </w:r>
      <w:r>
        <w:rPr>
          <w:rFonts w:ascii="Times New Roman"/>
          <w:position w:val="2"/>
        </w:rPr>
        <w:tab/>
      </w:r>
      <w:r>
        <w:rPr>
          <w:w w:val="110"/>
          <w:position w:val="2"/>
        </w:rPr>
        <w:t>Well-written Job Descriptions(JD) will help managers provide feedback to their employees on how well </w:t>
      </w:r>
      <w:r>
        <w:rPr>
          <w:w w:val="110"/>
        </w:rPr>
        <w:t>they are doing and how they can improve their performance. It becomes difficult</w:t>
      </w:r>
      <w:r>
        <w:rPr>
          <w:spacing w:val="40"/>
          <w:w w:val="110"/>
        </w:rPr>
        <w:t> </w:t>
      </w:r>
      <w:r>
        <w:rPr>
          <w:w w:val="110"/>
        </w:rPr>
        <w:t>for the</w:t>
      </w:r>
      <w:r>
        <w:rPr>
          <w:spacing w:val="40"/>
          <w:w w:val="110"/>
        </w:rPr>
        <w:t> </w:t>
      </w:r>
      <w:r>
        <w:rPr>
          <w:w w:val="110"/>
        </w:rPr>
        <w:t>employee to perceive</w:t>
      </w:r>
      <w:r>
        <w:rPr>
          <w:spacing w:val="40"/>
          <w:w w:val="110"/>
        </w:rPr>
        <w:t> </w:t>
      </w:r>
      <w:r>
        <w:rPr>
          <w:w w:val="110"/>
        </w:rPr>
        <w:t>the manager's expectations if they cannot provide an accurate and useful appraisal.</w:t>
      </w:r>
    </w:p>
    <w:p>
      <w:pPr>
        <w:pStyle w:val="BodyText"/>
        <w:tabs>
          <w:tab w:pos="1472" w:val="left" w:leader="none"/>
        </w:tabs>
        <w:spacing w:line="249" w:lineRule="auto" w:before="190"/>
        <w:ind w:left="685" w:right="722" w:firstLine="166"/>
        <w:jc w:val="both"/>
      </w:pPr>
      <w:r>
        <w:rPr>
          <w:position w:val="-3"/>
        </w:rPr>
        <w:drawing>
          <wp:inline distT="0" distB="0" distL="0" distR="0">
            <wp:extent cx="182180" cy="183509"/>
            <wp:effectExtent l="0" t="0" r="0" b="0"/>
            <wp:docPr id="53" name="Image 53"/>
            <wp:cNvGraphicFramePr>
              <a:graphicFrameLocks/>
            </wp:cNvGraphicFramePr>
            <a:graphic>
              <a:graphicData uri="http://schemas.openxmlformats.org/drawingml/2006/picture">
                <pic:pic>
                  <pic:nvPicPr>
                    <pic:cNvPr id="53" name="Image 53"/>
                    <pic:cNvPicPr/>
                  </pic:nvPicPr>
                  <pic:blipFill>
                    <a:blip r:embed="rId30" cstate="print"/>
                    <a:stretch>
                      <a:fillRect/>
                    </a:stretch>
                  </pic:blipFill>
                  <pic:spPr>
                    <a:xfrm>
                      <a:off x="0" y="0"/>
                      <a:ext cx="182180" cy="183509"/>
                    </a:xfrm>
                    <a:prstGeom prst="rect">
                      <a:avLst/>
                    </a:prstGeom>
                  </pic:spPr>
                </pic:pic>
              </a:graphicData>
            </a:graphic>
          </wp:inline>
        </w:drawing>
      </w:r>
      <w:r>
        <w:rPr>
          <w:position w:val="-3"/>
        </w:rPr>
      </w:r>
      <w:r>
        <w:rPr>
          <w:rFonts w:ascii="Times New Roman"/>
        </w:rPr>
        <w:tab/>
      </w:r>
      <w:r>
        <w:rPr>
          <w:w w:val="110"/>
        </w:rPr>
        <w:t>"I</w:t>
      </w:r>
      <w:r>
        <w:rPr>
          <w:w w:val="110"/>
        </w:rPr>
        <w:t> didn't</w:t>
      </w:r>
      <w:r>
        <w:rPr>
          <w:w w:val="110"/>
        </w:rPr>
        <w:t> know</w:t>
      </w:r>
      <w:r>
        <w:rPr>
          <w:w w:val="110"/>
        </w:rPr>
        <w:t> I</w:t>
      </w:r>
      <w:r>
        <w:rPr>
          <w:w w:val="110"/>
        </w:rPr>
        <w:t> was</w:t>
      </w:r>
      <w:r>
        <w:rPr>
          <w:w w:val="110"/>
        </w:rPr>
        <w:t> supposed</w:t>
      </w:r>
      <w:r>
        <w:rPr>
          <w:w w:val="110"/>
        </w:rPr>
        <w:t> to</w:t>
      </w:r>
      <w:r>
        <w:rPr>
          <w:w w:val="110"/>
        </w:rPr>
        <w:t> do</w:t>
      </w:r>
      <w:r>
        <w:rPr>
          <w:w w:val="110"/>
        </w:rPr>
        <w:t> that!"</w:t>
      </w:r>
      <w:r>
        <w:rPr>
          <w:w w:val="110"/>
        </w:rPr>
        <w:t> There</w:t>
      </w:r>
      <w:r>
        <w:rPr>
          <w:w w:val="110"/>
        </w:rPr>
        <w:t> are</w:t>
      </w:r>
      <w:r>
        <w:rPr>
          <w:w w:val="110"/>
        </w:rPr>
        <w:t> many</w:t>
      </w:r>
      <w:r>
        <w:rPr>
          <w:w w:val="110"/>
        </w:rPr>
        <w:t> instances</w:t>
      </w:r>
      <w:r>
        <w:rPr>
          <w:w w:val="110"/>
        </w:rPr>
        <w:t> where</w:t>
      </w:r>
      <w:r>
        <w:rPr>
          <w:w w:val="110"/>
        </w:rPr>
        <w:t> a</w:t>
      </w:r>
      <w:r>
        <w:rPr>
          <w:w w:val="110"/>
        </w:rPr>
        <w:t> manager</w:t>
      </w:r>
      <w:r>
        <w:rPr>
          <w:w w:val="110"/>
        </w:rPr>
        <w:t> writes-</w:t>
      </w:r>
      <w:r>
        <w:rPr>
          <w:w w:val="110"/>
        </w:rPr>
        <w:t> up, disciples, or terminates an employee for something they did not do on the job. Without a written job descriptions (JDs),</w:t>
      </w:r>
      <w:r>
        <w:rPr>
          <w:w w:val="110"/>
        </w:rPr>
        <w:t> the</w:t>
      </w:r>
      <w:r>
        <w:rPr>
          <w:w w:val="110"/>
        </w:rPr>
        <w:t> manager</w:t>
      </w:r>
      <w:r>
        <w:rPr>
          <w:w w:val="110"/>
        </w:rPr>
        <w:t> puts</w:t>
      </w:r>
      <w:r>
        <w:rPr>
          <w:w w:val="110"/>
        </w:rPr>
        <w:t> themselves</w:t>
      </w:r>
      <w:r>
        <w:rPr>
          <w:w w:val="110"/>
        </w:rPr>
        <w:t> and</w:t>
      </w:r>
      <w:r>
        <w:rPr>
          <w:w w:val="110"/>
        </w:rPr>
        <w:t> the</w:t>
      </w:r>
      <w:r>
        <w:rPr>
          <w:w w:val="110"/>
        </w:rPr>
        <w:t> county</w:t>
      </w:r>
      <w:r>
        <w:rPr>
          <w:w w:val="110"/>
        </w:rPr>
        <w:t> in</w:t>
      </w:r>
      <w:r>
        <w:rPr>
          <w:w w:val="110"/>
        </w:rPr>
        <w:t> a</w:t>
      </w:r>
      <w:r>
        <w:rPr>
          <w:w w:val="110"/>
        </w:rPr>
        <w:t> precarious</w:t>
      </w:r>
      <w:r>
        <w:rPr>
          <w:w w:val="110"/>
        </w:rPr>
        <w:t> position.</w:t>
      </w:r>
      <w:r>
        <w:rPr>
          <w:w w:val="110"/>
        </w:rPr>
        <w:t> None</w:t>
      </w:r>
      <w:r>
        <w:rPr>
          <w:w w:val="110"/>
        </w:rPr>
        <w:t> of</w:t>
      </w:r>
      <w:r>
        <w:rPr>
          <w:w w:val="110"/>
        </w:rPr>
        <w:t> us</w:t>
      </w:r>
      <w:r>
        <w:rPr>
          <w:w w:val="110"/>
        </w:rPr>
        <w:t> have</w:t>
      </w:r>
      <w:r>
        <w:rPr>
          <w:w w:val="110"/>
        </w:rPr>
        <w:t> 100%</w:t>
      </w:r>
      <w:r>
        <w:rPr>
          <w:w w:val="110"/>
        </w:rPr>
        <w:t> recall</w:t>
      </w:r>
      <w:r>
        <w:rPr>
          <w:w w:val="110"/>
        </w:rPr>
        <w:t> of conversations. The manager may or may not told the employee about a task. Now the Human Resources Officer tasked to clean up and fix this problem.</w:t>
      </w:r>
    </w:p>
    <w:p>
      <w:pPr>
        <w:pStyle w:val="BodyText"/>
        <w:tabs>
          <w:tab w:pos="1383" w:val="left" w:leader="none"/>
        </w:tabs>
        <w:spacing w:line="249" w:lineRule="auto" w:before="180"/>
        <w:ind w:left="685" w:right="722" w:firstLine="166"/>
        <w:jc w:val="both"/>
      </w:pPr>
      <w:r>
        <w:rPr>
          <w:position w:val="-3"/>
        </w:rPr>
        <w:drawing>
          <wp:inline distT="0" distB="0" distL="0" distR="0">
            <wp:extent cx="182214" cy="182238"/>
            <wp:effectExtent l="0" t="0" r="0" b="0"/>
            <wp:docPr id="54" name="Image 54"/>
            <wp:cNvGraphicFramePr>
              <a:graphicFrameLocks/>
            </wp:cNvGraphicFramePr>
            <a:graphic>
              <a:graphicData uri="http://schemas.openxmlformats.org/drawingml/2006/picture">
                <pic:pic>
                  <pic:nvPicPr>
                    <pic:cNvPr id="54" name="Image 54"/>
                    <pic:cNvPicPr/>
                  </pic:nvPicPr>
                  <pic:blipFill>
                    <a:blip r:embed="rId34" cstate="print"/>
                    <a:stretch>
                      <a:fillRect/>
                    </a:stretch>
                  </pic:blipFill>
                  <pic:spPr>
                    <a:xfrm>
                      <a:off x="0" y="0"/>
                      <a:ext cx="182214" cy="182238"/>
                    </a:xfrm>
                    <a:prstGeom prst="rect">
                      <a:avLst/>
                    </a:prstGeom>
                  </pic:spPr>
                </pic:pic>
              </a:graphicData>
            </a:graphic>
          </wp:inline>
        </w:drawing>
      </w:r>
      <w:r>
        <w:rPr>
          <w:position w:val="-3"/>
        </w:rPr>
      </w:r>
      <w:r>
        <w:rPr>
          <w:rFonts w:ascii="Times New Roman"/>
        </w:rPr>
        <w:tab/>
      </w:r>
      <w:r>
        <w:rPr>
          <w:w w:val="110"/>
        </w:rPr>
        <w:t>Having well-written Job Descriptions(JD) will help provide a safer work environment. All counties across Texas</w:t>
      </w:r>
      <w:r>
        <w:rPr>
          <w:w w:val="110"/>
        </w:rPr>
        <w:t> have</w:t>
      </w:r>
      <w:r>
        <w:rPr>
          <w:w w:val="110"/>
        </w:rPr>
        <w:t> some</w:t>
      </w:r>
      <w:r>
        <w:rPr>
          <w:w w:val="110"/>
        </w:rPr>
        <w:t> on-the-job</w:t>
      </w:r>
      <w:r>
        <w:rPr>
          <w:w w:val="110"/>
        </w:rPr>
        <w:t> safety</w:t>
      </w:r>
      <w:r>
        <w:rPr>
          <w:w w:val="110"/>
        </w:rPr>
        <w:t> work</w:t>
      </w:r>
      <w:r>
        <w:rPr>
          <w:w w:val="110"/>
        </w:rPr>
        <w:t> policies.</w:t>
      </w:r>
      <w:r>
        <w:rPr>
          <w:w w:val="110"/>
        </w:rPr>
        <w:t> Such</w:t>
      </w:r>
      <w:r>
        <w:rPr>
          <w:w w:val="110"/>
        </w:rPr>
        <w:t> policies</w:t>
      </w:r>
      <w:r>
        <w:rPr>
          <w:w w:val="110"/>
        </w:rPr>
        <w:t> may</w:t>
      </w:r>
      <w:r>
        <w:rPr>
          <w:w w:val="110"/>
        </w:rPr>
        <w:t> relate</w:t>
      </w:r>
      <w:r>
        <w:rPr>
          <w:w w:val="110"/>
        </w:rPr>
        <w:t> to</w:t>
      </w:r>
      <w:r>
        <w:rPr>
          <w:w w:val="110"/>
        </w:rPr>
        <w:t> the</w:t>
      </w:r>
      <w:r>
        <w:rPr>
          <w:w w:val="110"/>
        </w:rPr>
        <w:t> motor</w:t>
      </w:r>
      <w:r>
        <w:rPr>
          <w:w w:val="110"/>
        </w:rPr>
        <w:t> vehicle</w:t>
      </w:r>
      <w:r>
        <w:rPr>
          <w:w w:val="110"/>
        </w:rPr>
        <w:t> or</w:t>
      </w:r>
      <w:r>
        <w:rPr>
          <w:w w:val="110"/>
        </w:rPr>
        <w:t> equipment operations,</w:t>
      </w:r>
      <w:r>
        <w:rPr>
          <w:w w:val="110"/>
        </w:rPr>
        <w:t> working</w:t>
      </w:r>
      <w:r>
        <w:rPr>
          <w:w w:val="110"/>
        </w:rPr>
        <w:t> on</w:t>
      </w:r>
      <w:r>
        <w:rPr>
          <w:w w:val="110"/>
        </w:rPr>
        <w:t> roads,</w:t>
      </w:r>
      <w:r>
        <w:rPr>
          <w:w w:val="110"/>
        </w:rPr>
        <w:t> working</w:t>
      </w:r>
      <w:r>
        <w:rPr>
          <w:w w:val="110"/>
        </w:rPr>
        <w:t> in</w:t>
      </w:r>
      <w:r>
        <w:rPr>
          <w:w w:val="110"/>
        </w:rPr>
        <w:t> confined</w:t>
      </w:r>
      <w:r>
        <w:rPr>
          <w:w w:val="110"/>
        </w:rPr>
        <w:t> spaces,</w:t>
      </w:r>
      <w:r>
        <w:rPr>
          <w:w w:val="110"/>
        </w:rPr>
        <w:t> working</w:t>
      </w:r>
      <w:r>
        <w:rPr>
          <w:w w:val="110"/>
        </w:rPr>
        <w:t> in</w:t>
      </w:r>
      <w:r>
        <w:rPr>
          <w:w w:val="110"/>
        </w:rPr>
        <w:t> offices.</w:t>
      </w:r>
      <w:r>
        <w:rPr>
          <w:w w:val="110"/>
        </w:rPr>
        <w:t> In</w:t>
      </w:r>
      <w:r>
        <w:rPr>
          <w:w w:val="110"/>
        </w:rPr>
        <w:t> addition</w:t>
      </w:r>
      <w:r>
        <w:rPr>
          <w:w w:val="110"/>
        </w:rPr>
        <w:t> to</w:t>
      </w:r>
      <w:r>
        <w:rPr>
          <w:w w:val="110"/>
        </w:rPr>
        <w:t> the</w:t>
      </w:r>
      <w:r>
        <w:rPr>
          <w:w w:val="110"/>
        </w:rPr>
        <w:t> policy</w:t>
      </w:r>
      <w:r>
        <w:rPr>
          <w:w w:val="110"/>
        </w:rPr>
        <w:t> or</w:t>
      </w:r>
      <w:r>
        <w:rPr>
          <w:w w:val="110"/>
        </w:rPr>
        <w:t> any acknowledgment</w:t>
      </w:r>
      <w:r>
        <w:rPr>
          <w:w w:val="110"/>
        </w:rPr>
        <w:t> forms</w:t>
      </w:r>
      <w:r>
        <w:rPr>
          <w:w w:val="110"/>
        </w:rPr>
        <w:t> the</w:t>
      </w:r>
      <w:r>
        <w:rPr>
          <w:w w:val="110"/>
        </w:rPr>
        <w:t> employee</w:t>
      </w:r>
      <w:r>
        <w:rPr>
          <w:w w:val="110"/>
        </w:rPr>
        <w:t> may</w:t>
      </w:r>
      <w:r>
        <w:rPr>
          <w:w w:val="110"/>
        </w:rPr>
        <w:t> have</w:t>
      </w:r>
      <w:r>
        <w:rPr>
          <w:w w:val="110"/>
        </w:rPr>
        <w:t> signed,</w:t>
      </w:r>
      <w:r>
        <w:rPr>
          <w:w w:val="110"/>
        </w:rPr>
        <w:t> when</w:t>
      </w:r>
      <w:r>
        <w:rPr>
          <w:w w:val="110"/>
        </w:rPr>
        <w:t> it</w:t>
      </w:r>
      <w:r>
        <w:rPr>
          <w:w w:val="110"/>
        </w:rPr>
        <w:t> is</w:t>
      </w:r>
      <w:r>
        <w:rPr>
          <w:w w:val="110"/>
        </w:rPr>
        <w:t> in</w:t>
      </w:r>
      <w:r>
        <w:rPr>
          <w:w w:val="110"/>
        </w:rPr>
        <w:t> the</w:t>
      </w:r>
      <w:r>
        <w:rPr>
          <w:w w:val="110"/>
        </w:rPr>
        <w:t> job</w:t>
      </w:r>
      <w:r>
        <w:rPr>
          <w:w w:val="110"/>
        </w:rPr>
        <w:t> description</w:t>
      </w:r>
      <w:r>
        <w:rPr>
          <w:w w:val="110"/>
        </w:rPr>
        <w:t> that</w:t>
      </w:r>
      <w:r>
        <w:rPr>
          <w:w w:val="110"/>
        </w:rPr>
        <w:t> employees</w:t>
      </w:r>
      <w:r>
        <w:rPr>
          <w:w w:val="110"/>
        </w:rPr>
        <w:t> must wear personal protective equipment or follow safe work practices, this reinforces the daily reminder of what the employee must do regarding safety.</w:t>
      </w:r>
    </w:p>
    <w:p>
      <w:pPr>
        <w:pStyle w:val="BodyText"/>
        <w:spacing w:before="5"/>
      </w:pPr>
    </w:p>
    <w:p>
      <w:pPr>
        <w:pStyle w:val="BodyText"/>
        <w:spacing w:line="249" w:lineRule="auto"/>
        <w:ind w:left="685" w:right="723" w:firstLine="896"/>
        <w:jc w:val="both"/>
      </w:pPr>
      <w:r>
        <w:rPr/>
        <w:drawing>
          <wp:anchor distT="0" distB="0" distL="0" distR="0" allowOverlap="1" layoutInCell="1" locked="0" behindDoc="0" simplePos="0" relativeHeight="15732224">
            <wp:simplePos x="0" y="0"/>
            <wp:positionH relativeFrom="page">
              <wp:posOffset>668032</wp:posOffset>
            </wp:positionH>
            <wp:positionV relativeFrom="paragraph">
              <wp:posOffset>-63374</wp:posOffset>
            </wp:positionV>
            <wp:extent cx="182214" cy="182240"/>
            <wp:effectExtent l="0" t="0" r="0" b="0"/>
            <wp:wrapNone/>
            <wp:docPr id="55" name="Image 55"/>
            <wp:cNvGraphicFramePr>
              <a:graphicFrameLocks/>
            </wp:cNvGraphicFramePr>
            <a:graphic>
              <a:graphicData uri="http://schemas.openxmlformats.org/drawingml/2006/picture">
                <pic:pic>
                  <pic:nvPicPr>
                    <pic:cNvPr id="55" name="Image 55"/>
                    <pic:cNvPicPr/>
                  </pic:nvPicPr>
                  <pic:blipFill>
                    <a:blip r:embed="rId34" cstate="print"/>
                    <a:stretch>
                      <a:fillRect/>
                    </a:stretch>
                  </pic:blipFill>
                  <pic:spPr>
                    <a:xfrm>
                      <a:off x="0" y="0"/>
                      <a:ext cx="182214" cy="182240"/>
                    </a:xfrm>
                    <a:prstGeom prst="rect">
                      <a:avLst/>
                    </a:prstGeom>
                  </pic:spPr>
                </pic:pic>
              </a:graphicData>
            </a:graphic>
          </wp:anchor>
        </w:drawing>
      </w:r>
      <w:r>
        <w:rPr>
          <w:w w:val="110"/>
        </w:rPr>
        <w:t>Well-written</w:t>
      </w:r>
      <w:r>
        <w:rPr>
          <w:w w:val="110"/>
        </w:rPr>
        <w:t> and</w:t>
      </w:r>
      <w:r>
        <w:rPr>
          <w:w w:val="110"/>
        </w:rPr>
        <w:t> followed</w:t>
      </w:r>
      <w:r>
        <w:rPr>
          <w:w w:val="110"/>
        </w:rPr>
        <w:t> Job</w:t>
      </w:r>
      <w:r>
        <w:rPr>
          <w:w w:val="110"/>
        </w:rPr>
        <w:t> Descriptions(JD)</w:t>
      </w:r>
      <w:r>
        <w:rPr>
          <w:w w:val="110"/>
        </w:rPr>
        <w:t> will</w:t>
      </w:r>
      <w:r>
        <w:rPr>
          <w:w w:val="110"/>
        </w:rPr>
        <w:t> help</w:t>
      </w:r>
      <w:r>
        <w:rPr>
          <w:w w:val="110"/>
        </w:rPr>
        <w:t> you</w:t>
      </w:r>
      <w:r>
        <w:rPr>
          <w:w w:val="110"/>
        </w:rPr>
        <w:t> avoid</w:t>
      </w:r>
      <w:r>
        <w:rPr>
          <w:w w:val="110"/>
        </w:rPr>
        <w:t> potential</w:t>
      </w:r>
      <w:r>
        <w:rPr>
          <w:w w:val="110"/>
        </w:rPr>
        <w:t> legal</w:t>
      </w:r>
      <w:r>
        <w:rPr>
          <w:w w:val="110"/>
        </w:rPr>
        <w:t> issues.</w:t>
      </w:r>
      <w:r>
        <w:rPr>
          <w:w w:val="110"/>
        </w:rPr>
        <w:t> Take</w:t>
      </w:r>
      <w:r>
        <w:rPr>
          <w:w w:val="110"/>
        </w:rPr>
        <w:t> the Americans</w:t>
      </w:r>
      <w:r>
        <w:rPr>
          <w:w w:val="110"/>
        </w:rPr>
        <w:t> with</w:t>
      </w:r>
      <w:r>
        <w:rPr>
          <w:w w:val="110"/>
        </w:rPr>
        <w:t> Disabilities</w:t>
      </w:r>
      <w:r>
        <w:rPr>
          <w:w w:val="110"/>
        </w:rPr>
        <w:t> Act</w:t>
      </w:r>
      <w:r>
        <w:rPr>
          <w:w w:val="110"/>
        </w:rPr>
        <w:t> (ADA),</w:t>
      </w:r>
      <w:r>
        <w:rPr>
          <w:w w:val="110"/>
        </w:rPr>
        <w:t> for</w:t>
      </w:r>
      <w:r>
        <w:rPr>
          <w:w w:val="110"/>
        </w:rPr>
        <w:t> example.</w:t>
      </w:r>
      <w:r>
        <w:rPr>
          <w:spacing w:val="40"/>
          <w:w w:val="110"/>
        </w:rPr>
        <w:t> </w:t>
      </w:r>
      <w:r>
        <w:rPr>
          <w:w w:val="110"/>
        </w:rPr>
        <w:t>In</w:t>
      </w:r>
      <w:r>
        <w:rPr>
          <w:w w:val="110"/>
        </w:rPr>
        <w:t> the</w:t>
      </w:r>
      <w:r>
        <w:rPr>
          <w:spacing w:val="40"/>
          <w:w w:val="110"/>
        </w:rPr>
        <w:t> </w:t>
      </w:r>
      <w:r>
        <w:rPr>
          <w:w w:val="110"/>
        </w:rPr>
        <w:t>absence</w:t>
      </w:r>
      <w:r>
        <w:rPr>
          <w:w w:val="110"/>
        </w:rPr>
        <w:t> of</w:t>
      </w:r>
      <w:r>
        <w:rPr>
          <w:w w:val="110"/>
        </w:rPr>
        <w:t> or</w:t>
      </w:r>
      <w:r>
        <w:rPr>
          <w:w w:val="110"/>
        </w:rPr>
        <w:t> with</w:t>
      </w:r>
      <w:r>
        <w:rPr>
          <w:w w:val="110"/>
        </w:rPr>
        <w:t> poorly</w:t>
      </w:r>
      <w:r>
        <w:rPr>
          <w:w w:val="110"/>
        </w:rPr>
        <w:t> written</w:t>
      </w:r>
      <w:r>
        <w:rPr>
          <w:w w:val="110"/>
        </w:rPr>
        <w:t> job</w:t>
      </w:r>
      <w:r>
        <w:rPr>
          <w:w w:val="110"/>
        </w:rPr>
        <w:t> descriptions (JDs) , you subject your organization to legal and punitive risk if you do not have Job Descriptions(JD) (or very poorly</w:t>
      </w:r>
      <w:r>
        <w:rPr>
          <w:w w:val="110"/>
        </w:rPr>
        <w:t> written</w:t>
      </w:r>
      <w:r>
        <w:rPr>
          <w:w w:val="110"/>
        </w:rPr>
        <w:t> ones)</w:t>
      </w:r>
      <w:r>
        <w:rPr>
          <w:w w:val="110"/>
        </w:rPr>
        <w:t> when</w:t>
      </w:r>
      <w:r>
        <w:rPr>
          <w:w w:val="110"/>
        </w:rPr>
        <w:t> it</w:t>
      </w:r>
      <w:r>
        <w:rPr>
          <w:w w:val="110"/>
        </w:rPr>
        <w:t> comes</w:t>
      </w:r>
      <w:r>
        <w:rPr>
          <w:w w:val="110"/>
        </w:rPr>
        <w:t> to</w:t>
      </w:r>
      <w:r>
        <w:rPr>
          <w:w w:val="110"/>
        </w:rPr>
        <w:t> the</w:t>
      </w:r>
      <w:r>
        <w:rPr>
          <w:w w:val="110"/>
        </w:rPr>
        <w:t> job's</w:t>
      </w:r>
      <w:r>
        <w:rPr>
          <w:w w:val="110"/>
        </w:rPr>
        <w:t> physical</w:t>
      </w:r>
      <w:r>
        <w:rPr>
          <w:spacing w:val="40"/>
          <w:w w:val="110"/>
        </w:rPr>
        <w:t> </w:t>
      </w:r>
      <w:r>
        <w:rPr>
          <w:w w:val="110"/>
        </w:rPr>
        <w:t>requirements.</w:t>
      </w:r>
      <w:r>
        <w:rPr>
          <w:w w:val="110"/>
        </w:rPr>
        <w:t> ADA</w:t>
      </w:r>
      <w:r>
        <w:rPr>
          <w:w w:val="110"/>
        </w:rPr>
        <w:t> complaints</w:t>
      </w:r>
      <w:r>
        <w:rPr>
          <w:w w:val="110"/>
        </w:rPr>
        <w:t> are</w:t>
      </w:r>
      <w:r>
        <w:rPr>
          <w:w w:val="110"/>
        </w:rPr>
        <w:t> a</w:t>
      </w:r>
      <w:r>
        <w:rPr>
          <w:spacing w:val="40"/>
          <w:w w:val="110"/>
        </w:rPr>
        <w:t> </w:t>
      </w:r>
      <w:r>
        <w:rPr>
          <w:w w:val="110"/>
        </w:rPr>
        <w:t>typical</w:t>
      </w:r>
      <w:r>
        <w:rPr>
          <w:spacing w:val="40"/>
          <w:w w:val="110"/>
        </w:rPr>
        <w:t> </w:t>
      </w:r>
      <w:r>
        <w:rPr>
          <w:w w:val="110"/>
        </w:rPr>
        <w:t>lawsuit often lost by public and private employers.</w:t>
      </w:r>
    </w:p>
    <w:p>
      <w:pPr>
        <w:spacing w:after="0" w:line="249" w:lineRule="auto"/>
        <w:jc w:val="both"/>
        <w:sectPr>
          <w:headerReference w:type="default" r:id="rId25"/>
          <w:footerReference w:type="default" r:id="rId26"/>
          <w:pgSz w:w="10800" w:h="14400"/>
          <w:pgMar w:header="974" w:footer="657" w:top="1660" w:bottom="840" w:left="200" w:right="160"/>
        </w:sectPr>
      </w:pPr>
    </w:p>
    <w:p>
      <w:pPr>
        <w:pStyle w:val="BodyText"/>
      </w:pPr>
    </w:p>
    <w:p>
      <w:pPr>
        <w:pStyle w:val="BodyText"/>
        <w:spacing w:before="203"/>
      </w:pPr>
    </w:p>
    <w:p>
      <w:pPr>
        <w:pStyle w:val="BodyText"/>
        <w:ind w:left="1785"/>
      </w:pPr>
      <w:r>
        <w:rPr/>
        <w:drawing>
          <wp:inline distT="0" distB="0" distL="0" distR="0">
            <wp:extent cx="4265123" cy="5468112"/>
            <wp:effectExtent l="0" t="0" r="0" b="0"/>
            <wp:docPr id="67" name="Image 67" descr="A picture containing diagram  Description automatically generated "/>
            <wp:cNvGraphicFramePr>
              <a:graphicFrameLocks/>
            </wp:cNvGraphicFramePr>
            <a:graphic>
              <a:graphicData uri="http://schemas.openxmlformats.org/drawingml/2006/picture">
                <pic:pic>
                  <pic:nvPicPr>
                    <pic:cNvPr id="67" name="Image 67" descr="A picture containing diagram  Description automatically generated "/>
                    <pic:cNvPicPr/>
                  </pic:nvPicPr>
                  <pic:blipFill>
                    <a:blip r:embed="rId37" cstate="print"/>
                    <a:stretch>
                      <a:fillRect/>
                    </a:stretch>
                  </pic:blipFill>
                  <pic:spPr>
                    <a:xfrm>
                      <a:off x="0" y="0"/>
                      <a:ext cx="4265123" cy="5468112"/>
                    </a:xfrm>
                    <a:prstGeom prst="rect">
                      <a:avLst/>
                    </a:prstGeom>
                  </pic:spPr>
                </pic:pic>
              </a:graphicData>
            </a:graphic>
          </wp:inline>
        </w:drawing>
      </w:r>
      <w:r>
        <w:rPr/>
      </w:r>
    </w:p>
    <w:p>
      <w:pPr>
        <w:spacing w:after="0"/>
        <w:sectPr>
          <w:headerReference w:type="default" r:id="rId35"/>
          <w:footerReference w:type="default" r:id="rId36"/>
          <w:pgSz w:w="10800" w:h="14400"/>
          <w:pgMar w:header="975" w:footer="657" w:top="3280" w:bottom="840" w:left="200" w:right="160"/>
        </w:sectPr>
      </w:pPr>
    </w:p>
    <w:p>
      <w:pPr>
        <w:pStyle w:val="BodyText"/>
      </w:pPr>
    </w:p>
    <w:p>
      <w:pPr>
        <w:pStyle w:val="BodyText"/>
        <w:spacing w:before="55" w:after="1"/>
      </w:pPr>
    </w:p>
    <w:p>
      <w:pPr>
        <w:pStyle w:val="BodyText"/>
        <w:ind w:left="1645"/>
      </w:pPr>
      <w:r>
        <w:rPr/>
        <w:drawing>
          <wp:inline distT="0" distB="0" distL="0" distR="0">
            <wp:extent cx="4484834" cy="5618797"/>
            <wp:effectExtent l="0" t="0" r="0" b="0"/>
            <wp:docPr id="68" name="Image 68" descr="Text  Description automatically generated "/>
            <wp:cNvGraphicFramePr>
              <a:graphicFrameLocks/>
            </wp:cNvGraphicFramePr>
            <a:graphic>
              <a:graphicData uri="http://schemas.openxmlformats.org/drawingml/2006/picture">
                <pic:pic>
                  <pic:nvPicPr>
                    <pic:cNvPr id="68" name="Image 68" descr="Text  Description automatically generated "/>
                    <pic:cNvPicPr/>
                  </pic:nvPicPr>
                  <pic:blipFill>
                    <a:blip r:embed="rId38" cstate="print"/>
                    <a:stretch>
                      <a:fillRect/>
                    </a:stretch>
                  </pic:blipFill>
                  <pic:spPr>
                    <a:xfrm>
                      <a:off x="0" y="0"/>
                      <a:ext cx="4484834" cy="5618797"/>
                    </a:xfrm>
                    <a:prstGeom prst="rect">
                      <a:avLst/>
                    </a:prstGeom>
                  </pic:spPr>
                </pic:pic>
              </a:graphicData>
            </a:graphic>
          </wp:inline>
        </w:drawing>
      </w:r>
      <w:r>
        <w:rPr/>
      </w:r>
    </w:p>
    <w:p>
      <w:pPr>
        <w:spacing w:after="0"/>
        <w:sectPr>
          <w:pgSz w:w="10800" w:h="14400"/>
          <w:pgMar w:header="975" w:footer="657" w:top="3280" w:bottom="840" w:left="200" w:right="160"/>
        </w:sectPr>
      </w:pPr>
    </w:p>
    <w:p>
      <w:pPr>
        <w:pStyle w:val="BodyText"/>
        <w:rPr>
          <w:sz w:val="22"/>
        </w:rPr>
      </w:pPr>
      <w:r>
        <w:rPr/>
        <mc:AlternateContent>
          <mc:Choice Requires="wps">
            <w:drawing>
              <wp:anchor distT="0" distB="0" distL="0" distR="0" allowOverlap="1" layoutInCell="1" locked="0" behindDoc="0" simplePos="0" relativeHeight="15733248">
                <wp:simplePos x="0" y="0"/>
                <wp:positionH relativeFrom="page">
                  <wp:posOffset>3564933</wp:posOffset>
                </wp:positionH>
                <wp:positionV relativeFrom="page">
                  <wp:posOffset>8860760</wp:posOffset>
                </wp:positionV>
                <wp:extent cx="854710" cy="8890"/>
                <wp:effectExtent l="0" t="0" r="0" b="0"/>
                <wp:wrapNone/>
                <wp:docPr id="82" name="Graphic 82"/>
                <wp:cNvGraphicFramePr>
                  <a:graphicFrameLocks/>
                </wp:cNvGraphicFramePr>
                <a:graphic>
                  <a:graphicData uri="http://schemas.microsoft.com/office/word/2010/wordprocessingShape">
                    <wps:wsp>
                      <wps:cNvPr id="82" name="Graphic 82"/>
                      <wps:cNvSpPr/>
                      <wps:spPr>
                        <a:xfrm>
                          <a:off x="0" y="0"/>
                          <a:ext cx="854710" cy="8890"/>
                        </a:xfrm>
                        <a:custGeom>
                          <a:avLst/>
                          <a:gdLst/>
                          <a:ahLst/>
                          <a:cxnLst/>
                          <a:rect l="l" t="t" r="r" b="b"/>
                          <a:pathLst>
                            <a:path w="854710" h="8890">
                              <a:moveTo>
                                <a:pt x="854233" y="0"/>
                              </a:moveTo>
                              <a:lnTo>
                                <a:pt x="0" y="0"/>
                              </a:lnTo>
                              <a:lnTo>
                                <a:pt x="0" y="8382"/>
                              </a:lnTo>
                              <a:lnTo>
                                <a:pt x="854233" y="8382"/>
                              </a:lnTo>
                              <a:lnTo>
                                <a:pt x="854233" y="0"/>
                              </a:lnTo>
                              <a:close/>
                            </a:path>
                          </a:pathLst>
                        </a:custGeom>
                        <a:solidFill>
                          <a:srgbClr val="0000FF"/>
                        </a:solidFill>
                      </wps:spPr>
                      <wps:bodyPr wrap="square" lIns="0" tIns="0" rIns="0" bIns="0" rtlCol="0">
                        <a:prstTxWarp prst="textNoShape">
                          <a:avLst/>
                        </a:prstTxWarp>
                        <a:noAutofit/>
                      </wps:bodyPr>
                    </wps:wsp>
                  </a:graphicData>
                </a:graphic>
              </wp:anchor>
            </w:drawing>
          </mc:Choice>
          <mc:Fallback>
            <w:pict>
              <v:rect style="position:absolute;margin-left:280.7034pt;margin-top:697.697693pt;width:67.262459pt;height:.66pt;mso-position-horizontal-relative:page;mso-position-vertical-relative:page;z-index:15733248" id="docshape60" filled="true" fillcolor="#0000ff" stroked="false">
                <v:fill type="solid"/>
                <w10:wrap type="none"/>
              </v:rect>
            </w:pict>
          </mc:Fallback>
        </mc:AlternateContent>
      </w:r>
    </w:p>
    <w:p>
      <w:pPr>
        <w:pStyle w:val="BodyText"/>
        <w:spacing w:before="89"/>
        <w:rPr>
          <w:sz w:val="22"/>
        </w:rPr>
      </w:pPr>
    </w:p>
    <w:p>
      <w:pPr>
        <w:pStyle w:val="Heading3"/>
        <w:ind w:left="685"/>
        <w:rPr>
          <w:u w:val="none"/>
        </w:rPr>
      </w:pPr>
      <w:bookmarkStart w:name="Q: Why does this project provide only th" w:id="6"/>
      <w:bookmarkEnd w:id="6"/>
      <w:r>
        <w:rPr>
          <w:b w:val="0"/>
          <w:u w:val="none"/>
        </w:rPr>
      </w:r>
      <w:r>
        <w:rPr>
          <w:color w:val="0D0F1A"/>
          <w:w w:val="105"/>
          <w:u w:val="single" w:color="0D0F1A"/>
        </w:rPr>
        <w:t>Q:</w:t>
      </w:r>
      <w:r>
        <w:rPr>
          <w:color w:val="0D0F1A"/>
          <w:spacing w:val="-12"/>
          <w:w w:val="105"/>
          <w:u w:val="single" w:color="0D0F1A"/>
        </w:rPr>
        <w:t> </w:t>
      </w:r>
      <w:r>
        <w:rPr>
          <w:color w:val="0D0F1A"/>
          <w:w w:val="105"/>
          <w:u w:val="single" w:color="0D0F1A"/>
        </w:rPr>
        <w:t>Why</w:t>
      </w:r>
      <w:r>
        <w:rPr>
          <w:color w:val="0D0F1A"/>
          <w:spacing w:val="-12"/>
          <w:w w:val="105"/>
          <w:u w:val="single" w:color="0D0F1A"/>
        </w:rPr>
        <w:t> </w:t>
      </w:r>
      <w:r>
        <w:rPr>
          <w:color w:val="0D0F1A"/>
          <w:w w:val="105"/>
          <w:u w:val="single" w:color="0D0F1A"/>
        </w:rPr>
        <w:t>does</w:t>
      </w:r>
      <w:r>
        <w:rPr>
          <w:color w:val="0D0F1A"/>
          <w:spacing w:val="-9"/>
          <w:w w:val="105"/>
          <w:u w:val="single" w:color="0D0F1A"/>
        </w:rPr>
        <w:t> </w:t>
      </w:r>
      <w:r>
        <w:rPr>
          <w:color w:val="0D0F1A"/>
          <w:w w:val="105"/>
          <w:u w:val="single" w:color="0D0F1A"/>
        </w:rPr>
        <w:t>this</w:t>
      </w:r>
      <w:r>
        <w:rPr>
          <w:color w:val="0D0F1A"/>
          <w:spacing w:val="-10"/>
          <w:w w:val="105"/>
          <w:u w:val="single" w:color="0D0F1A"/>
        </w:rPr>
        <w:t> </w:t>
      </w:r>
      <w:r>
        <w:rPr>
          <w:color w:val="0D0F1A"/>
          <w:w w:val="105"/>
          <w:u w:val="single" w:color="0D0F1A"/>
        </w:rPr>
        <w:t>project</w:t>
      </w:r>
      <w:r>
        <w:rPr>
          <w:color w:val="0D0F1A"/>
          <w:spacing w:val="-11"/>
          <w:w w:val="105"/>
          <w:u w:val="single" w:color="0D0F1A"/>
        </w:rPr>
        <w:t> </w:t>
      </w:r>
      <w:r>
        <w:rPr>
          <w:color w:val="0D0F1A"/>
          <w:w w:val="105"/>
          <w:u w:val="single" w:color="0D0F1A"/>
        </w:rPr>
        <w:t>provide</w:t>
      </w:r>
      <w:r>
        <w:rPr>
          <w:color w:val="0D0F1A"/>
          <w:spacing w:val="-11"/>
          <w:w w:val="105"/>
          <w:u w:val="single" w:color="0D0F1A"/>
        </w:rPr>
        <w:t> </w:t>
      </w:r>
      <w:r>
        <w:rPr>
          <w:color w:val="0D0F1A"/>
          <w:w w:val="105"/>
          <w:u w:val="single" w:color="0D0F1A"/>
        </w:rPr>
        <w:t>only</w:t>
      </w:r>
      <w:r>
        <w:rPr>
          <w:color w:val="0D0F1A"/>
          <w:spacing w:val="-11"/>
          <w:w w:val="105"/>
          <w:u w:val="single" w:color="0D0F1A"/>
        </w:rPr>
        <w:t> </w:t>
      </w:r>
      <w:r>
        <w:rPr>
          <w:color w:val="0D0F1A"/>
          <w:w w:val="105"/>
          <w:u w:val="single" w:color="0D0F1A"/>
        </w:rPr>
        <w:t>the</w:t>
      </w:r>
      <w:r>
        <w:rPr>
          <w:color w:val="0D0F1A"/>
          <w:spacing w:val="-10"/>
          <w:w w:val="105"/>
          <w:u w:val="single" w:color="0D0F1A"/>
        </w:rPr>
        <w:t> </w:t>
      </w:r>
      <w:r>
        <w:rPr>
          <w:color w:val="0D0F1A"/>
          <w:w w:val="105"/>
          <w:u w:val="single" w:color="0D0F1A"/>
        </w:rPr>
        <w:t>listed</w:t>
      </w:r>
      <w:r>
        <w:rPr>
          <w:color w:val="0D0F1A"/>
          <w:spacing w:val="-10"/>
          <w:w w:val="105"/>
          <w:u w:val="single" w:color="0D0F1A"/>
        </w:rPr>
        <w:t> </w:t>
      </w:r>
      <w:r>
        <w:rPr>
          <w:color w:val="0D0F1A"/>
          <w:w w:val="105"/>
          <w:u w:val="single" w:color="0D0F1A"/>
        </w:rPr>
        <w:t>job</w:t>
      </w:r>
      <w:r>
        <w:rPr>
          <w:color w:val="0D0F1A"/>
          <w:spacing w:val="-7"/>
          <w:w w:val="105"/>
          <w:u w:val="single" w:color="0D0F1A"/>
        </w:rPr>
        <w:t> </w:t>
      </w:r>
      <w:r>
        <w:rPr>
          <w:color w:val="0D0F1A"/>
          <w:spacing w:val="-2"/>
          <w:w w:val="105"/>
          <w:u w:val="single" w:color="0D0F1A"/>
        </w:rPr>
        <w:t>descriptions?</w:t>
      </w:r>
    </w:p>
    <w:p>
      <w:pPr>
        <w:pStyle w:val="BodyText"/>
        <w:spacing w:before="23"/>
        <w:rPr>
          <w:b/>
          <w:sz w:val="22"/>
        </w:rPr>
      </w:pPr>
    </w:p>
    <w:p>
      <w:pPr>
        <w:spacing w:line="252" w:lineRule="auto" w:before="0"/>
        <w:ind w:left="684" w:right="719" w:firstLine="0"/>
        <w:jc w:val="both"/>
        <w:rPr>
          <w:sz w:val="22"/>
        </w:rPr>
      </w:pPr>
      <w:r>
        <w:rPr>
          <w:b/>
          <w:color w:val="0D0F1A"/>
          <w:w w:val="110"/>
          <w:sz w:val="22"/>
        </w:rPr>
        <w:t>A: </w:t>
      </w:r>
      <w:r>
        <w:rPr>
          <w:color w:val="0D0F1A"/>
          <w:w w:val="110"/>
          <w:sz w:val="22"/>
        </w:rPr>
        <w:t>This project has a limited scope of work related to positions aligned with a county or municipality's road and bridge positions. This narrow work approach is due to the charter and funding under which the</w:t>
      </w:r>
      <w:r>
        <w:rPr>
          <w:color w:val="0D0F1A"/>
          <w:spacing w:val="-5"/>
          <w:w w:val="110"/>
          <w:sz w:val="22"/>
        </w:rPr>
        <w:t> </w:t>
      </w:r>
      <w:r>
        <w:rPr>
          <w:color w:val="0D0F1A"/>
          <w:w w:val="110"/>
          <w:sz w:val="22"/>
        </w:rPr>
        <w:t>project</w:t>
      </w:r>
      <w:r>
        <w:rPr>
          <w:color w:val="0D0F1A"/>
          <w:spacing w:val="-3"/>
          <w:w w:val="110"/>
          <w:sz w:val="22"/>
        </w:rPr>
        <w:t> </w:t>
      </w:r>
      <w:r>
        <w:rPr>
          <w:color w:val="0D0F1A"/>
          <w:w w:val="110"/>
          <w:sz w:val="22"/>
        </w:rPr>
        <w:t>must</w:t>
      </w:r>
      <w:r>
        <w:rPr>
          <w:color w:val="0D0F1A"/>
          <w:spacing w:val="-4"/>
          <w:w w:val="110"/>
          <w:sz w:val="22"/>
        </w:rPr>
        <w:t> </w:t>
      </w:r>
      <w:r>
        <w:rPr>
          <w:color w:val="0D0F1A"/>
          <w:w w:val="110"/>
          <w:sz w:val="22"/>
        </w:rPr>
        <w:t>operate.</w:t>
      </w:r>
      <w:r>
        <w:rPr>
          <w:color w:val="0D0F1A"/>
          <w:spacing w:val="-5"/>
          <w:w w:val="110"/>
          <w:sz w:val="22"/>
        </w:rPr>
        <w:t> </w:t>
      </w:r>
      <w:r>
        <w:rPr>
          <w:color w:val="0D0F1A"/>
          <w:w w:val="110"/>
          <w:sz w:val="22"/>
        </w:rPr>
        <w:t>The</w:t>
      </w:r>
      <w:r>
        <w:rPr>
          <w:color w:val="0D0F1A"/>
          <w:spacing w:val="-5"/>
          <w:w w:val="110"/>
          <w:sz w:val="22"/>
        </w:rPr>
        <w:t> </w:t>
      </w:r>
      <w:r>
        <w:rPr>
          <w:color w:val="0D0F1A"/>
          <w:w w:val="110"/>
          <w:sz w:val="22"/>
        </w:rPr>
        <w:t>Federal</w:t>
      </w:r>
      <w:r>
        <w:rPr>
          <w:color w:val="0D0F1A"/>
          <w:spacing w:val="-6"/>
          <w:w w:val="110"/>
          <w:sz w:val="22"/>
        </w:rPr>
        <w:t> </w:t>
      </w:r>
      <w:r>
        <w:rPr>
          <w:color w:val="0D0F1A"/>
          <w:w w:val="110"/>
          <w:sz w:val="22"/>
        </w:rPr>
        <w:t>Highway</w:t>
      </w:r>
      <w:r>
        <w:rPr>
          <w:color w:val="0D0F1A"/>
          <w:spacing w:val="-5"/>
          <w:w w:val="110"/>
          <w:sz w:val="22"/>
        </w:rPr>
        <w:t> </w:t>
      </w:r>
      <w:r>
        <w:rPr>
          <w:color w:val="0D0F1A"/>
          <w:w w:val="110"/>
          <w:sz w:val="22"/>
        </w:rPr>
        <w:t>Administration</w:t>
      </w:r>
      <w:r>
        <w:rPr>
          <w:color w:val="0D0F1A"/>
          <w:spacing w:val="-4"/>
          <w:w w:val="110"/>
          <w:sz w:val="22"/>
        </w:rPr>
        <w:t> </w:t>
      </w:r>
      <w:r>
        <w:rPr>
          <w:color w:val="0D0F1A"/>
          <w:w w:val="110"/>
          <w:sz w:val="22"/>
        </w:rPr>
        <w:t>Incentive</w:t>
      </w:r>
      <w:r>
        <w:rPr>
          <w:color w:val="0D0F1A"/>
          <w:spacing w:val="-5"/>
          <w:w w:val="110"/>
          <w:sz w:val="22"/>
        </w:rPr>
        <w:t> </w:t>
      </w:r>
      <w:r>
        <w:rPr>
          <w:color w:val="0D0F1A"/>
          <w:w w:val="110"/>
          <w:sz w:val="22"/>
        </w:rPr>
        <w:t>Award</w:t>
      </w:r>
      <w:r>
        <w:rPr>
          <w:color w:val="0D0F1A"/>
          <w:spacing w:val="-5"/>
          <w:w w:val="110"/>
          <w:sz w:val="22"/>
        </w:rPr>
        <w:t> </w:t>
      </w:r>
      <w:r>
        <w:rPr>
          <w:color w:val="0D0F1A"/>
          <w:w w:val="110"/>
          <w:sz w:val="22"/>
        </w:rPr>
        <w:t>and</w:t>
      </w:r>
      <w:r>
        <w:rPr>
          <w:color w:val="0D0F1A"/>
          <w:spacing w:val="-3"/>
          <w:w w:val="110"/>
          <w:sz w:val="22"/>
        </w:rPr>
        <w:t> </w:t>
      </w:r>
      <w:r>
        <w:rPr>
          <w:color w:val="0D0F1A"/>
          <w:w w:val="110"/>
          <w:sz w:val="22"/>
        </w:rPr>
        <w:t>sanctioned</w:t>
      </w:r>
      <w:r>
        <w:rPr>
          <w:color w:val="0D0F1A"/>
          <w:spacing w:val="-6"/>
          <w:w w:val="110"/>
          <w:sz w:val="22"/>
        </w:rPr>
        <w:t> </w:t>
      </w:r>
      <w:r>
        <w:rPr>
          <w:color w:val="0D0F1A"/>
          <w:w w:val="110"/>
          <w:sz w:val="22"/>
        </w:rPr>
        <w:t>through the</w:t>
      </w:r>
      <w:r>
        <w:rPr>
          <w:color w:val="0D0F1A"/>
          <w:w w:val="110"/>
          <w:sz w:val="22"/>
        </w:rPr>
        <w:t> Texas</w:t>
      </w:r>
      <w:r>
        <w:rPr>
          <w:color w:val="0D0F1A"/>
          <w:w w:val="110"/>
          <w:sz w:val="22"/>
        </w:rPr>
        <w:t> State</w:t>
      </w:r>
      <w:r>
        <w:rPr>
          <w:color w:val="0D0F1A"/>
          <w:w w:val="110"/>
          <w:sz w:val="22"/>
        </w:rPr>
        <w:t> Transportation</w:t>
      </w:r>
      <w:r>
        <w:rPr>
          <w:color w:val="0D0F1A"/>
          <w:w w:val="110"/>
          <w:sz w:val="22"/>
        </w:rPr>
        <w:t> Innovation</w:t>
      </w:r>
      <w:r>
        <w:rPr>
          <w:color w:val="0D0F1A"/>
          <w:w w:val="110"/>
          <w:sz w:val="22"/>
        </w:rPr>
        <w:t> Council</w:t>
      </w:r>
      <w:r>
        <w:rPr>
          <w:color w:val="0D0F1A"/>
          <w:w w:val="110"/>
          <w:sz w:val="22"/>
        </w:rPr>
        <w:t> funds</w:t>
      </w:r>
      <w:r>
        <w:rPr>
          <w:color w:val="0D0F1A"/>
          <w:w w:val="110"/>
          <w:sz w:val="22"/>
        </w:rPr>
        <w:t> the</w:t>
      </w:r>
      <w:r>
        <w:rPr>
          <w:color w:val="0D0F1A"/>
          <w:w w:val="110"/>
          <w:sz w:val="22"/>
        </w:rPr>
        <w:t> project.</w:t>
      </w:r>
      <w:r>
        <w:rPr>
          <w:color w:val="0D0F1A"/>
          <w:w w:val="110"/>
          <w:sz w:val="22"/>
        </w:rPr>
        <w:t> Work</w:t>
      </w:r>
      <w:r>
        <w:rPr>
          <w:color w:val="0D0F1A"/>
          <w:w w:val="110"/>
          <w:sz w:val="22"/>
        </w:rPr>
        <w:t> on</w:t>
      </w:r>
      <w:r>
        <w:rPr>
          <w:color w:val="0D0F1A"/>
          <w:w w:val="110"/>
          <w:sz w:val="22"/>
        </w:rPr>
        <w:t> this</w:t>
      </w:r>
      <w:r>
        <w:rPr>
          <w:color w:val="0D0F1A"/>
          <w:w w:val="110"/>
          <w:sz w:val="22"/>
        </w:rPr>
        <w:t> project</w:t>
      </w:r>
      <w:r>
        <w:rPr>
          <w:color w:val="0D0F1A"/>
          <w:w w:val="110"/>
          <w:sz w:val="22"/>
        </w:rPr>
        <w:t> must</w:t>
      </w:r>
      <w:r>
        <w:rPr>
          <w:color w:val="0D0F1A"/>
          <w:w w:val="110"/>
          <w:sz w:val="22"/>
        </w:rPr>
        <w:t> be related to transportation-oriented positions, such as those typical to a Road &amp; Bridge department.</w:t>
      </w:r>
    </w:p>
    <w:p>
      <w:pPr>
        <w:pStyle w:val="BodyText"/>
        <w:spacing w:before="6"/>
        <w:rPr>
          <w:sz w:val="22"/>
        </w:rPr>
      </w:pPr>
    </w:p>
    <w:p>
      <w:pPr>
        <w:pStyle w:val="Heading3"/>
        <w:ind w:left="685"/>
        <w:jc w:val="both"/>
        <w:rPr>
          <w:u w:val="none"/>
        </w:rPr>
      </w:pPr>
      <w:bookmarkStart w:name="Q: What other type of assistance can I g" w:id="7"/>
      <w:bookmarkEnd w:id="7"/>
      <w:r>
        <w:rPr>
          <w:b w:val="0"/>
          <w:u w:val="none"/>
        </w:rPr>
      </w:r>
      <w:r>
        <w:rPr>
          <w:color w:val="0D0F1A"/>
          <w:w w:val="105"/>
          <w:u w:val="single" w:color="0D0F1A"/>
        </w:rPr>
        <w:t>Q:</w:t>
      </w:r>
      <w:r>
        <w:rPr>
          <w:color w:val="0D0F1A"/>
          <w:spacing w:val="-11"/>
          <w:w w:val="105"/>
          <w:u w:val="single" w:color="0D0F1A"/>
        </w:rPr>
        <w:t> </w:t>
      </w:r>
      <w:r>
        <w:rPr>
          <w:color w:val="0D0F1A"/>
          <w:w w:val="105"/>
          <w:u w:val="single" w:color="0D0F1A"/>
        </w:rPr>
        <w:t>What</w:t>
      </w:r>
      <w:r>
        <w:rPr>
          <w:color w:val="0D0F1A"/>
          <w:spacing w:val="-9"/>
          <w:w w:val="105"/>
          <w:u w:val="single" w:color="0D0F1A"/>
        </w:rPr>
        <w:t> </w:t>
      </w:r>
      <w:r>
        <w:rPr>
          <w:color w:val="0D0F1A"/>
          <w:w w:val="105"/>
          <w:u w:val="single" w:color="0D0F1A"/>
        </w:rPr>
        <w:t>other</w:t>
      </w:r>
      <w:r>
        <w:rPr>
          <w:color w:val="0D0F1A"/>
          <w:spacing w:val="-9"/>
          <w:w w:val="105"/>
          <w:u w:val="single" w:color="0D0F1A"/>
        </w:rPr>
        <w:t> </w:t>
      </w:r>
      <w:r>
        <w:rPr>
          <w:color w:val="0D0F1A"/>
          <w:w w:val="105"/>
          <w:u w:val="single" w:color="0D0F1A"/>
        </w:rPr>
        <w:t>type</w:t>
      </w:r>
      <w:r>
        <w:rPr>
          <w:color w:val="0D0F1A"/>
          <w:spacing w:val="-8"/>
          <w:w w:val="105"/>
          <w:u w:val="single" w:color="0D0F1A"/>
        </w:rPr>
        <w:t> </w:t>
      </w:r>
      <w:r>
        <w:rPr>
          <w:color w:val="0D0F1A"/>
          <w:w w:val="105"/>
          <w:u w:val="single" w:color="0D0F1A"/>
        </w:rPr>
        <w:t>of</w:t>
      </w:r>
      <w:r>
        <w:rPr>
          <w:color w:val="0D0F1A"/>
          <w:spacing w:val="-6"/>
          <w:w w:val="105"/>
          <w:u w:val="single" w:color="0D0F1A"/>
        </w:rPr>
        <w:t> </w:t>
      </w:r>
      <w:r>
        <w:rPr>
          <w:color w:val="0D0F1A"/>
          <w:w w:val="105"/>
          <w:u w:val="single" w:color="0D0F1A"/>
        </w:rPr>
        <w:t>assistance</w:t>
      </w:r>
      <w:r>
        <w:rPr>
          <w:color w:val="0D0F1A"/>
          <w:spacing w:val="-9"/>
          <w:w w:val="105"/>
          <w:u w:val="single" w:color="0D0F1A"/>
        </w:rPr>
        <w:t> </w:t>
      </w:r>
      <w:r>
        <w:rPr>
          <w:color w:val="0D0F1A"/>
          <w:w w:val="105"/>
          <w:u w:val="single" w:color="0D0F1A"/>
        </w:rPr>
        <w:t>can</w:t>
      </w:r>
      <w:r>
        <w:rPr>
          <w:color w:val="0D0F1A"/>
          <w:spacing w:val="-8"/>
          <w:w w:val="105"/>
          <w:u w:val="single" w:color="0D0F1A"/>
        </w:rPr>
        <w:t> </w:t>
      </w:r>
      <w:r>
        <w:rPr>
          <w:color w:val="0D0F1A"/>
          <w:w w:val="105"/>
          <w:u w:val="single" w:color="0D0F1A"/>
        </w:rPr>
        <w:t>I</w:t>
      </w:r>
      <w:r>
        <w:rPr>
          <w:color w:val="0D0F1A"/>
          <w:spacing w:val="-6"/>
          <w:w w:val="105"/>
          <w:u w:val="single" w:color="0D0F1A"/>
        </w:rPr>
        <w:t> </w:t>
      </w:r>
      <w:r>
        <w:rPr>
          <w:color w:val="0D0F1A"/>
          <w:w w:val="105"/>
          <w:u w:val="single" w:color="0D0F1A"/>
        </w:rPr>
        <w:t>get</w:t>
      </w:r>
      <w:r>
        <w:rPr>
          <w:color w:val="0D0F1A"/>
          <w:spacing w:val="-8"/>
          <w:w w:val="105"/>
          <w:u w:val="single" w:color="0D0F1A"/>
        </w:rPr>
        <w:t> </w:t>
      </w:r>
      <w:r>
        <w:rPr>
          <w:color w:val="0D0F1A"/>
          <w:w w:val="105"/>
          <w:u w:val="single" w:color="0D0F1A"/>
        </w:rPr>
        <w:t>under</w:t>
      </w:r>
      <w:r>
        <w:rPr>
          <w:color w:val="0D0F1A"/>
          <w:spacing w:val="-10"/>
          <w:w w:val="105"/>
          <w:u w:val="single" w:color="0D0F1A"/>
        </w:rPr>
        <w:t> </w:t>
      </w:r>
      <w:r>
        <w:rPr>
          <w:color w:val="0D0F1A"/>
          <w:w w:val="105"/>
          <w:u w:val="single" w:color="0D0F1A"/>
        </w:rPr>
        <w:t>this</w:t>
      </w:r>
      <w:r>
        <w:rPr>
          <w:color w:val="0D0F1A"/>
          <w:spacing w:val="-6"/>
          <w:w w:val="105"/>
          <w:u w:val="single" w:color="0D0F1A"/>
        </w:rPr>
        <w:t> </w:t>
      </w:r>
      <w:r>
        <w:rPr>
          <w:color w:val="0D0F1A"/>
          <w:w w:val="105"/>
          <w:u w:val="single" w:color="0D0F1A"/>
        </w:rPr>
        <w:t>project</w:t>
      </w:r>
      <w:r>
        <w:rPr>
          <w:color w:val="0D0F1A"/>
          <w:spacing w:val="-10"/>
          <w:w w:val="105"/>
          <w:u w:val="single" w:color="0D0F1A"/>
        </w:rPr>
        <w:t> </w:t>
      </w:r>
      <w:r>
        <w:rPr>
          <w:color w:val="0D0F1A"/>
          <w:w w:val="105"/>
          <w:u w:val="single" w:color="0D0F1A"/>
        </w:rPr>
        <w:t>regarding</w:t>
      </w:r>
      <w:r>
        <w:rPr>
          <w:color w:val="0D0F1A"/>
          <w:spacing w:val="-10"/>
          <w:w w:val="105"/>
          <w:u w:val="single" w:color="0D0F1A"/>
        </w:rPr>
        <w:t> </w:t>
      </w:r>
      <w:r>
        <w:rPr>
          <w:color w:val="0D0F1A"/>
          <w:w w:val="105"/>
          <w:u w:val="single" w:color="0D0F1A"/>
        </w:rPr>
        <w:t>job</w:t>
      </w:r>
      <w:r>
        <w:rPr>
          <w:color w:val="0D0F1A"/>
          <w:spacing w:val="-5"/>
          <w:w w:val="105"/>
          <w:u w:val="single" w:color="0D0F1A"/>
        </w:rPr>
        <w:t> </w:t>
      </w:r>
      <w:r>
        <w:rPr>
          <w:color w:val="0D0F1A"/>
          <w:spacing w:val="-2"/>
          <w:w w:val="105"/>
          <w:u w:val="single" w:color="0D0F1A"/>
        </w:rPr>
        <w:t>descriptions?</w:t>
      </w:r>
    </w:p>
    <w:p>
      <w:pPr>
        <w:pStyle w:val="BodyText"/>
        <w:spacing w:before="24"/>
        <w:rPr>
          <w:b/>
          <w:sz w:val="22"/>
        </w:rPr>
      </w:pPr>
    </w:p>
    <w:p>
      <w:pPr>
        <w:spacing w:line="252" w:lineRule="auto" w:before="1"/>
        <w:ind w:left="685" w:right="718" w:hanging="1"/>
        <w:jc w:val="both"/>
        <w:rPr>
          <w:sz w:val="22"/>
        </w:rPr>
      </w:pPr>
      <w:r>
        <w:rPr>
          <w:b/>
          <w:color w:val="0D0F1A"/>
          <w:w w:val="110"/>
          <w:sz w:val="22"/>
        </w:rPr>
        <w:t>A:</w:t>
      </w:r>
      <w:r>
        <w:rPr>
          <w:b/>
          <w:color w:val="0D0F1A"/>
          <w:w w:val="110"/>
          <w:sz w:val="22"/>
        </w:rPr>
        <w:t> </w:t>
      </w:r>
      <w:r>
        <w:rPr>
          <w:color w:val="0D0F1A"/>
          <w:w w:val="110"/>
          <w:sz w:val="22"/>
        </w:rPr>
        <w:t>There</w:t>
      </w:r>
      <w:r>
        <w:rPr>
          <w:color w:val="0D0F1A"/>
          <w:w w:val="110"/>
          <w:sz w:val="22"/>
        </w:rPr>
        <w:t> are</w:t>
      </w:r>
      <w:r>
        <w:rPr>
          <w:color w:val="0D0F1A"/>
          <w:w w:val="110"/>
          <w:sz w:val="22"/>
        </w:rPr>
        <w:t> provisions</w:t>
      </w:r>
      <w:r>
        <w:rPr>
          <w:color w:val="0D0F1A"/>
          <w:w w:val="110"/>
          <w:sz w:val="22"/>
        </w:rPr>
        <w:t> in</w:t>
      </w:r>
      <w:r>
        <w:rPr>
          <w:color w:val="0D0F1A"/>
          <w:w w:val="110"/>
          <w:sz w:val="22"/>
        </w:rPr>
        <w:t> this</w:t>
      </w:r>
      <w:r>
        <w:rPr>
          <w:color w:val="0D0F1A"/>
          <w:w w:val="110"/>
          <w:sz w:val="22"/>
        </w:rPr>
        <w:t> project</w:t>
      </w:r>
      <w:r>
        <w:rPr>
          <w:color w:val="0D0F1A"/>
          <w:w w:val="110"/>
          <w:sz w:val="22"/>
        </w:rPr>
        <w:t> for</w:t>
      </w:r>
      <w:r>
        <w:rPr>
          <w:color w:val="0D0F1A"/>
          <w:w w:val="110"/>
          <w:sz w:val="22"/>
        </w:rPr>
        <w:t> a</w:t>
      </w:r>
      <w:r>
        <w:rPr>
          <w:color w:val="0D0F1A"/>
          <w:w w:val="110"/>
          <w:sz w:val="22"/>
        </w:rPr>
        <w:t> well-qualified</w:t>
      </w:r>
      <w:r>
        <w:rPr>
          <w:color w:val="0D0F1A"/>
          <w:w w:val="110"/>
          <w:sz w:val="22"/>
        </w:rPr>
        <w:t> HR</w:t>
      </w:r>
      <w:r>
        <w:rPr>
          <w:color w:val="0D0F1A"/>
          <w:w w:val="110"/>
          <w:sz w:val="22"/>
        </w:rPr>
        <w:t> professional</w:t>
      </w:r>
      <w:r>
        <w:rPr>
          <w:color w:val="0D0F1A"/>
          <w:w w:val="110"/>
          <w:sz w:val="22"/>
        </w:rPr>
        <w:t> to</w:t>
      </w:r>
      <w:r>
        <w:rPr>
          <w:color w:val="0D0F1A"/>
          <w:w w:val="110"/>
          <w:sz w:val="22"/>
        </w:rPr>
        <w:t> come</w:t>
      </w:r>
      <w:r>
        <w:rPr>
          <w:color w:val="0D0F1A"/>
          <w:w w:val="110"/>
          <w:sz w:val="22"/>
        </w:rPr>
        <w:t> on-site</w:t>
      </w:r>
      <w:r>
        <w:rPr>
          <w:color w:val="0D0F1A"/>
          <w:w w:val="110"/>
          <w:sz w:val="22"/>
        </w:rPr>
        <w:t> and</w:t>
      </w:r>
      <w:r>
        <w:rPr>
          <w:color w:val="0D0F1A"/>
          <w:w w:val="110"/>
          <w:sz w:val="22"/>
        </w:rPr>
        <w:t> help your HR person, commissioners, and managers (you decide who to bring to the table) to discuss and customize</w:t>
      </w:r>
      <w:r>
        <w:rPr>
          <w:color w:val="0D0F1A"/>
          <w:w w:val="110"/>
          <w:sz w:val="22"/>
        </w:rPr>
        <w:t> </w:t>
      </w:r>
      <w:r>
        <w:rPr>
          <w:w w:val="110"/>
          <w:sz w:val="22"/>
        </w:rPr>
        <w:t>Job</w:t>
      </w:r>
      <w:r>
        <w:rPr>
          <w:w w:val="110"/>
          <w:sz w:val="22"/>
        </w:rPr>
        <w:t> Descriptions(JD)</w:t>
      </w:r>
      <w:r>
        <w:rPr>
          <w:w w:val="110"/>
          <w:sz w:val="22"/>
        </w:rPr>
        <w:t> </w:t>
      </w:r>
      <w:r>
        <w:rPr>
          <w:color w:val="0D0F1A"/>
          <w:w w:val="110"/>
          <w:sz w:val="22"/>
        </w:rPr>
        <w:t>for</w:t>
      </w:r>
      <w:r>
        <w:rPr>
          <w:color w:val="0D0F1A"/>
          <w:w w:val="110"/>
          <w:sz w:val="22"/>
        </w:rPr>
        <w:t> your</w:t>
      </w:r>
      <w:r>
        <w:rPr>
          <w:color w:val="0D0F1A"/>
          <w:w w:val="110"/>
          <w:sz w:val="22"/>
        </w:rPr>
        <w:t> county</w:t>
      </w:r>
      <w:r>
        <w:rPr>
          <w:color w:val="0D0F1A"/>
          <w:w w:val="110"/>
          <w:sz w:val="22"/>
        </w:rPr>
        <w:t> –</w:t>
      </w:r>
      <w:r>
        <w:rPr>
          <w:color w:val="0D0F1A"/>
          <w:w w:val="110"/>
          <w:sz w:val="22"/>
        </w:rPr>
        <w:t> at</w:t>
      </w:r>
      <w:r>
        <w:rPr>
          <w:color w:val="0D0F1A"/>
          <w:w w:val="110"/>
          <w:sz w:val="22"/>
        </w:rPr>
        <w:t> no</w:t>
      </w:r>
      <w:r>
        <w:rPr>
          <w:color w:val="0D0F1A"/>
          <w:w w:val="110"/>
          <w:sz w:val="22"/>
        </w:rPr>
        <w:t> cost</w:t>
      </w:r>
      <w:r>
        <w:rPr>
          <w:color w:val="0D0F1A"/>
          <w:w w:val="110"/>
          <w:sz w:val="22"/>
        </w:rPr>
        <w:t> to</w:t>
      </w:r>
      <w:r>
        <w:rPr>
          <w:color w:val="0D0F1A"/>
          <w:w w:val="110"/>
          <w:sz w:val="22"/>
        </w:rPr>
        <w:t> you.</w:t>
      </w:r>
      <w:r>
        <w:rPr>
          <w:color w:val="0D0F1A"/>
          <w:w w:val="110"/>
          <w:sz w:val="22"/>
        </w:rPr>
        <w:t> If</w:t>
      </w:r>
      <w:r>
        <w:rPr>
          <w:color w:val="0D0F1A"/>
          <w:w w:val="110"/>
          <w:sz w:val="22"/>
        </w:rPr>
        <w:t> needed,</w:t>
      </w:r>
      <w:r>
        <w:rPr>
          <w:color w:val="0D0F1A"/>
          <w:w w:val="110"/>
          <w:sz w:val="22"/>
        </w:rPr>
        <w:t> </w:t>
      </w:r>
      <w:r>
        <w:rPr>
          <w:w w:val="110"/>
          <w:sz w:val="22"/>
        </w:rPr>
        <w:t>Job</w:t>
      </w:r>
      <w:r>
        <w:rPr>
          <w:w w:val="110"/>
          <w:sz w:val="22"/>
        </w:rPr>
        <w:t> Descriptions(JD) </w:t>
      </w:r>
      <w:r>
        <w:rPr>
          <w:color w:val="0D0F1A"/>
          <w:w w:val="110"/>
          <w:sz w:val="22"/>
        </w:rPr>
        <w:t>Questionnaires</w:t>
      </w:r>
      <w:r>
        <w:rPr>
          <w:color w:val="0D0F1A"/>
          <w:w w:val="110"/>
          <w:sz w:val="22"/>
        </w:rPr>
        <w:t> will</w:t>
      </w:r>
      <w:r>
        <w:rPr>
          <w:color w:val="0D0F1A"/>
          <w:w w:val="110"/>
          <w:sz w:val="22"/>
        </w:rPr>
        <w:t> be</w:t>
      </w:r>
      <w:r>
        <w:rPr>
          <w:color w:val="0D0F1A"/>
          <w:w w:val="110"/>
          <w:sz w:val="22"/>
        </w:rPr>
        <w:t> built,</w:t>
      </w:r>
      <w:r>
        <w:rPr>
          <w:color w:val="0D0F1A"/>
          <w:w w:val="110"/>
          <w:sz w:val="22"/>
        </w:rPr>
        <w:t> distributed,</w:t>
      </w:r>
      <w:r>
        <w:rPr>
          <w:color w:val="0D0F1A"/>
          <w:w w:val="110"/>
          <w:sz w:val="22"/>
        </w:rPr>
        <w:t> tabulated,</w:t>
      </w:r>
      <w:r>
        <w:rPr>
          <w:color w:val="0D0F1A"/>
          <w:w w:val="110"/>
          <w:sz w:val="22"/>
        </w:rPr>
        <w:t> and</w:t>
      </w:r>
      <w:r>
        <w:rPr>
          <w:color w:val="0D0F1A"/>
          <w:w w:val="110"/>
          <w:sz w:val="22"/>
        </w:rPr>
        <w:t> provided</w:t>
      </w:r>
      <w:r>
        <w:rPr>
          <w:color w:val="0D0F1A"/>
          <w:w w:val="110"/>
          <w:sz w:val="22"/>
        </w:rPr>
        <w:t> to</w:t>
      </w:r>
      <w:r>
        <w:rPr>
          <w:color w:val="0D0F1A"/>
          <w:w w:val="110"/>
          <w:sz w:val="22"/>
        </w:rPr>
        <w:t> county</w:t>
      </w:r>
      <w:r>
        <w:rPr>
          <w:color w:val="0D0F1A"/>
          <w:w w:val="110"/>
          <w:sz w:val="22"/>
        </w:rPr>
        <w:t> management's</w:t>
      </w:r>
      <w:r>
        <w:rPr>
          <w:color w:val="0D0F1A"/>
          <w:w w:val="110"/>
          <w:sz w:val="22"/>
        </w:rPr>
        <w:t> critical stakeholders for use in the customization of </w:t>
      </w:r>
      <w:r>
        <w:rPr>
          <w:w w:val="110"/>
          <w:sz w:val="22"/>
        </w:rPr>
        <w:t>Job Descriptions(JD) </w:t>
      </w:r>
      <w:r>
        <w:rPr>
          <w:color w:val="0D0F1A"/>
          <w:w w:val="110"/>
          <w:sz w:val="22"/>
        </w:rPr>
        <w:t>adapted to be.</w:t>
      </w:r>
    </w:p>
    <w:p>
      <w:pPr>
        <w:pStyle w:val="BodyText"/>
        <w:spacing w:before="6"/>
        <w:rPr>
          <w:sz w:val="22"/>
        </w:rPr>
      </w:pPr>
    </w:p>
    <w:p>
      <w:pPr>
        <w:pStyle w:val="Heading3"/>
        <w:ind w:left="685"/>
        <w:jc w:val="both"/>
        <w:rPr>
          <w:u w:val="none"/>
        </w:rPr>
      </w:pPr>
      <w:bookmarkStart w:name="Q: I do not know how to write a job desc" w:id="8"/>
      <w:bookmarkEnd w:id="8"/>
      <w:r>
        <w:rPr>
          <w:b w:val="0"/>
          <w:u w:val="none"/>
        </w:rPr>
      </w:r>
      <w:r>
        <w:rPr>
          <w:color w:val="0D0F1A"/>
          <w:w w:val="105"/>
          <w:u w:val="single" w:color="0D0F1A"/>
        </w:rPr>
        <w:t>Q:</w:t>
      </w:r>
      <w:r>
        <w:rPr>
          <w:color w:val="0D0F1A"/>
          <w:spacing w:val="-7"/>
          <w:w w:val="105"/>
          <w:u w:val="single" w:color="0D0F1A"/>
        </w:rPr>
        <w:t> </w:t>
      </w:r>
      <w:r>
        <w:rPr>
          <w:color w:val="0D0F1A"/>
          <w:w w:val="105"/>
          <w:u w:val="single" w:color="0D0F1A"/>
        </w:rPr>
        <w:t>I</w:t>
      </w:r>
      <w:r>
        <w:rPr>
          <w:color w:val="0D0F1A"/>
          <w:spacing w:val="-2"/>
          <w:w w:val="105"/>
          <w:u w:val="single" w:color="0D0F1A"/>
        </w:rPr>
        <w:t> </w:t>
      </w:r>
      <w:r>
        <w:rPr>
          <w:color w:val="0D0F1A"/>
          <w:w w:val="105"/>
          <w:u w:val="single" w:color="0D0F1A"/>
        </w:rPr>
        <w:t>do</w:t>
      </w:r>
      <w:r>
        <w:rPr>
          <w:color w:val="0D0F1A"/>
          <w:spacing w:val="-3"/>
          <w:w w:val="105"/>
          <w:u w:val="single" w:color="0D0F1A"/>
        </w:rPr>
        <w:t> </w:t>
      </w:r>
      <w:r>
        <w:rPr>
          <w:color w:val="0D0F1A"/>
          <w:w w:val="105"/>
          <w:u w:val="single" w:color="0D0F1A"/>
        </w:rPr>
        <w:t>not</w:t>
      </w:r>
      <w:r>
        <w:rPr>
          <w:color w:val="0D0F1A"/>
          <w:spacing w:val="-2"/>
          <w:w w:val="105"/>
          <w:u w:val="single" w:color="0D0F1A"/>
        </w:rPr>
        <w:t> </w:t>
      </w:r>
      <w:r>
        <w:rPr>
          <w:color w:val="0D0F1A"/>
          <w:w w:val="105"/>
          <w:u w:val="single" w:color="0D0F1A"/>
        </w:rPr>
        <w:t>know</w:t>
      </w:r>
      <w:r>
        <w:rPr>
          <w:color w:val="0D0F1A"/>
          <w:spacing w:val="-6"/>
          <w:w w:val="105"/>
          <w:u w:val="single" w:color="0D0F1A"/>
        </w:rPr>
        <w:t> </w:t>
      </w:r>
      <w:r>
        <w:rPr>
          <w:color w:val="0D0F1A"/>
          <w:w w:val="105"/>
          <w:u w:val="single" w:color="0D0F1A"/>
        </w:rPr>
        <w:t>how</w:t>
      </w:r>
      <w:r>
        <w:rPr>
          <w:color w:val="0D0F1A"/>
          <w:spacing w:val="-2"/>
          <w:w w:val="105"/>
          <w:u w:val="single" w:color="0D0F1A"/>
        </w:rPr>
        <w:t> </w:t>
      </w:r>
      <w:r>
        <w:rPr>
          <w:color w:val="0D0F1A"/>
          <w:w w:val="105"/>
          <w:u w:val="single" w:color="0D0F1A"/>
        </w:rPr>
        <w:t>to</w:t>
      </w:r>
      <w:r>
        <w:rPr>
          <w:color w:val="0D0F1A"/>
          <w:spacing w:val="-4"/>
          <w:w w:val="105"/>
          <w:u w:val="single" w:color="0D0F1A"/>
        </w:rPr>
        <w:t> </w:t>
      </w:r>
      <w:r>
        <w:rPr>
          <w:color w:val="0D0F1A"/>
          <w:w w:val="105"/>
          <w:u w:val="single" w:color="0D0F1A"/>
        </w:rPr>
        <w:t>write</w:t>
      </w:r>
      <w:r>
        <w:rPr>
          <w:color w:val="0D0F1A"/>
          <w:spacing w:val="-2"/>
          <w:w w:val="105"/>
          <w:u w:val="single" w:color="0D0F1A"/>
        </w:rPr>
        <w:t> </w:t>
      </w:r>
      <w:r>
        <w:rPr>
          <w:color w:val="0D0F1A"/>
          <w:w w:val="105"/>
          <w:u w:val="single" w:color="0D0F1A"/>
        </w:rPr>
        <w:t>a</w:t>
      </w:r>
      <w:r>
        <w:rPr>
          <w:color w:val="0D0F1A"/>
          <w:spacing w:val="-5"/>
          <w:w w:val="105"/>
          <w:u w:val="single" w:color="0D0F1A"/>
        </w:rPr>
        <w:t> </w:t>
      </w:r>
      <w:r>
        <w:rPr>
          <w:color w:val="0D0F1A"/>
          <w:w w:val="105"/>
          <w:u w:val="single" w:color="0D0F1A"/>
        </w:rPr>
        <w:t>job</w:t>
      </w:r>
      <w:r>
        <w:rPr>
          <w:color w:val="0D0F1A"/>
          <w:spacing w:val="-3"/>
          <w:w w:val="105"/>
          <w:u w:val="single" w:color="0D0F1A"/>
        </w:rPr>
        <w:t> </w:t>
      </w:r>
      <w:r>
        <w:rPr>
          <w:color w:val="0D0F1A"/>
          <w:w w:val="105"/>
          <w:u w:val="single" w:color="0D0F1A"/>
        </w:rPr>
        <w:t>description.</w:t>
      </w:r>
      <w:r>
        <w:rPr>
          <w:color w:val="0D0F1A"/>
          <w:spacing w:val="-9"/>
          <w:w w:val="105"/>
          <w:u w:val="single" w:color="0D0F1A"/>
        </w:rPr>
        <w:t> </w:t>
      </w:r>
      <w:r>
        <w:rPr>
          <w:color w:val="0D0F1A"/>
          <w:w w:val="105"/>
          <w:u w:val="single" w:color="0D0F1A"/>
        </w:rPr>
        <w:t>Where</w:t>
      </w:r>
      <w:r>
        <w:rPr>
          <w:color w:val="0D0F1A"/>
          <w:spacing w:val="-7"/>
          <w:w w:val="105"/>
          <w:u w:val="single" w:color="0D0F1A"/>
        </w:rPr>
        <w:t> </w:t>
      </w:r>
      <w:r>
        <w:rPr>
          <w:color w:val="0D0F1A"/>
          <w:w w:val="105"/>
          <w:u w:val="single" w:color="0D0F1A"/>
        </w:rPr>
        <w:t>can</w:t>
      </w:r>
      <w:r>
        <w:rPr>
          <w:color w:val="0D0F1A"/>
          <w:spacing w:val="-6"/>
          <w:w w:val="105"/>
          <w:u w:val="single" w:color="0D0F1A"/>
        </w:rPr>
        <w:t> </w:t>
      </w:r>
      <w:r>
        <w:rPr>
          <w:color w:val="0D0F1A"/>
          <w:w w:val="105"/>
          <w:u w:val="single" w:color="0D0F1A"/>
        </w:rPr>
        <w:t>I</w:t>
      </w:r>
      <w:r>
        <w:rPr>
          <w:color w:val="0D0F1A"/>
          <w:spacing w:val="-1"/>
          <w:w w:val="105"/>
          <w:u w:val="single" w:color="0D0F1A"/>
        </w:rPr>
        <w:t> </w:t>
      </w:r>
      <w:r>
        <w:rPr>
          <w:color w:val="0D0F1A"/>
          <w:w w:val="105"/>
          <w:u w:val="single" w:color="0D0F1A"/>
        </w:rPr>
        <w:t>get</w:t>
      </w:r>
      <w:r>
        <w:rPr>
          <w:color w:val="0D0F1A"/>
          <w:spacing w:val="-4"/>
          <w:w w:val="105"/>
          <w:u w:val="single" w:color="0D0F1A"/>
        </w:rPr>
        <w:t> help?</w:t>
      </w:r>
    </w:p>
    <w:p>
      <w:pPr>
        <w:pStyle w:val="BodyText"/>
        <w:spacing w:before="23"/>
        <w:rPr>
          <w:b/>
          <w:sz w:val="22"/>
        </w:rPr>
      </w:pPr>
    </w:p>
    <w:p>
      <w:pPr>
        <w:spacing w:line="252" w:lineRule="auto" w:before="0"/>
        <w:ind w:left="685" w:right="717" w:firstLine="0"/>
        <w:jc w:val="both"/>
        <w:rPr>
          <w:sz w:val="22"/>
        </w:rPr>
      </w:pPr>
      <w:r>
        <w:rPr>
          <w:b/>
          <w:color w:val="0D0F1A"/>
          <w:w w:val="110"/>
          <w:sz w:val="22"/>
        </w:rPr>
        <w:t>A:</w:t>
      </w:r>
      <w:r>
        <w:rPr>
          <w:b/>
          <w:color w:val="0D0F1A"/>
          <w:w w:val="110"/>
          <w:sz w:val="22"/>
        </w:rPr>
        <w:t> </w:t>
      </w:r>
      <w:r>
        <w:rPr>
          <w:color w:val="0D0F1A"/>
          <w:w w:val="110"/>
          <w:sz w:val="22"/>
        </w:rPr>
        <w:t>There</w:t>
      </w:r>
      <w:r>
        <w:rPr>
          <w:color w:val="0D0F1A"/>
          <w:w w:val="110"/>
          <w:sz w:val="22"/>
        </w:rPr>
        <w:t> are</w:t>
      </w:r>
      <w:r>
        <w:rPr>
          <w:color w:val="0D0F1A"/>
          <w:w w:val="110"/>
          <w:sz w:val="22"/>
        </w:rPr>
        <w:t> many</w:t>
      </w:r>
      <w:r>
        <w:rPr>
          <w:color w:val="0D0F1A"/>
          <w:w w:val="110"/>
          <w:sz w:val="22"/>
        </w:rPr>
        <w:t> sources</w:t>
      </w:r>
      <w:r>
        <w:rPr>
          <w:color w:val="0D0F1A"/>
          <w:w w:val="110"/>
          <w:sz w:val="22"/>
        </w:rPr>
        <w:t> available</w:t>
      </w:r>
      <w:r>
        <w:rPr>
          <w:color w:val="0D0F1A"/>
          <w:w w:val="110"/>
          <w:sz w:val="22"/>
        </w:rPr>
        <w:t> on</w:t>
      </w:r>
      <w:r>
        <w:rPr>
          <w:color w:val="0D0F1A"/>
          <w:w w:val="110"/>
          <w:sz w:val="22"/>
        </w:rPr>
        <w:t> the</w:t>
      </w:r>
      <w:r>
        <w:rPr>
          <w:color w:val="0D0F1A"/>
          <w:w w:val="110"/>
          <w:sz w:val="22"/>
        </w:rPr>
        <w:t> Internet</w:t>
      </w:r>
      <w:r>
        <w:rPr>
          <w:color w:val="0D0F1A"/>
          <w:w w:val="110"/>
          <w:sz w:val="22"/>
        </w:rPr>
        <w:t> that</w:t>
      </w:r>
      <w:r>
        <w:rPr>
          <w:color w:val="0D0F1A"/>
          <w:w w:val="110"/>
          <w:sz w:val="22"/>
        </w:rPr>
        <w:t> will</w:t>
      </w:r>
      <w:r>
        <w:rPr>
          <w:color w:val="0D0F1A"/>
          <w:w w:val="110"/>
          <w:sz w:val="22"/>
        </w:rPr>
        <w:t> help</w:t>
      </w:r>
      <w:r>
        <w:rPr>
          <w:color w:val="0D0F1A"/>
          <w:w w:val="110"/>
          <w:sz w:val="22"/>
        </w:rPr>
        <w:t> you</w:t>
      </w:r>
      <w:r>
        <w:rPr>
          <w:color w:val="0D0F1A"/>
          <w:w w:val="110"/>
          <w:sz w:val="22"/>
        </w:rPr>
        <w:t> create</w:t>
      </w:r>
      <w:r>
        <w:rPr>
          <w:color w:val="0D0F1A"/>
          <w:w w:val="110"/>
          <w:sz w:val="22"/>
        </w:rPr>
        <w:t> </w:t>
      </w:r>
      <w:r>
        <w:rPr>
          <w:w w:val="110"/>
          <w:sz w:val="22"/>
        </w:rPr>
        <w:t>Job</w:t>
      </w:r>
      <w:r>
        <w:rPr>
          <w:w w:val="110"/>
          <w:sz w:val="22"/>
        </w:rPr>
        <w:t> Descriptions(JD)</w:t>
      </w:r>
      <w:r>
        <w:rPr>
          <w:color w:val="0D0F1A"/>
          <w:w w:val="110"/>
          <w:sz w:val="22"/>
        </w:rPr>
        <w:t>; however, use caution! The best way to write solid, legally defensible </w:t>
      </w:r>
      <w:r>
        <w:rPr>
          <w:w w:val="110"/>
          <w:sz w:val="22"/>
        </w:rPr>
        <w:t>Job Descriptions(JD) </w:t>
      </w:r>
      <w:r>
        <w:rPr>
          <w:color w:val="0D0F1A"/>
          <w:w w:val="110"/>
          <w:sz w:val="22"/>
        </w:rPr>
        <w:t>is to use a Human</w:t>
      </w:r>
      <w:r>
        <w:rPr>
          <w:color w:val="0D0F1A"/>
          <w:w w:val="110"/>
          <w:sz w:val="22"/>
        </w:rPr>
        <w:t> Resource</w:t>
      </w:r>
      <w:r>
        <w:rPr>
          <w:color w:val="0D0F1A"/>
          <w:w w:val="110"/>
          <w:sz w:val="22"/>
        </w:rPr>
        <w:t> professional</w:t>
      </w:r>
      <w:r>
        <w:rPr>
          <w:color w:val="0D0F1A"/>
          <w:w w:val="110"/>
          <w:sz w:val="22"/>
        </w:rPr>
        <w:t> experienced</w:t>
      </w:r>
      <w:r>
        <w:rPr>
          <w:color w:val="0D0F1A"/>
          <w:w w:val="110"/>
          <w:sz w:val="22"/>
        </w:rPr>
        <w:t> with</w:t>
      </w:r>
      <w:r>
        <w:rPr>
          <w:color w:val="0D0F1A"/>
          <w:w w:val="110"/>
          <w:sz w:val="22"/>
        </w:rPr>
        <w:t> job</w:t>
      </w:r>
      <w:r>
        <w:rPr>
          <w:color w:val="0D0F1A"/>
          <w:w w:val="110"/>
          <w:sz w:val="22"/>
        </w:rPr>
        <w:t> descriptions.</w:t>
      </w:r>
      <w:r>
        <w:rPr>
          <w:color w:val="0D0F1A"/>
          <w:w w:val="110"/>
          <w:sz w:val="22"/>
        </w:rPr>
        <w:t> This</w:t>
      </w:r>
      <w:r>
        <w:rPr>
          <w:color w:val="0D0F1A"/>
          <w:w w:val="110"/>
          <w:sz w:val="22"/>
        </w:rPr>
        <w:t> project</w:t>
      </w:r>
      <w:r>
        <w:rPr>
          <w:color w:val="0D0F1A"/>
          <w:w w:val="110"/>
          <w:sz w:val="22"/>
        </w:rPr>
        <w:t> provides</w:t>
      </w:r>
      <w:r>
        <w:rPr>
          <w:color w:val="0D0F1A"/>
          <w:w w:val="110"/>
          <w:sz w:val="22"/>
        </w:rPr>
        <w:t> your</w:t>
      </w:r>
      <w:r>
        <w:rPr>
          <w:color w:val="0D0F1A"/>
          <w:w w:val="110"/>
          <w:sz w:val="22"/>
        </w:rPr>
        <w:t> county with</w:t>
      </w:r>
      <w:r>
        <w:rPr>
          <w:color w:val="0D0F1A"/>
          <w:w w:val="110"/>
          <w:sz w:val="22"/>
        </w:rPr>
        <w:t> a</w:t>
      </w:r>
      <w:r>
        <w:rPr>
          <w:color w:val="0D0F1A"/>
          <w:w w:val="110"/>
          <w:sz w:val="22"/>
        </w:rPr>
        <w:t> "jump</w:t>
      </w:r>
      <w:r>
        <w:rPr>
          <w:color w:val="0D0F1A"/>
          <w:w w:val="110"/>
          <w:sz w:val="22"/>
        </w:rPr>
        <w:t> start"</w:t>
      </w:r>
      <w:r>
        <w:rPr>
          <w:color w:val="0D0F1A"/>
          <w:w w:val="110"/>
          <w:sz w:val="22"/>
        </w:rPr>
        <w:t> into</w:t>
      </w:r>
      <w:r>
        <w:rPr>
          <w:color w:val="0D0F1A"/>
          <w:w w:val="110"/>
          <w:sz w:val="22"/>
        </w:rPr>
        <w:t> using</w:t>
      </w:r>
      <w:r>
        <w:rPr>
          <w:color w:val="0D0F1A"/>
          <w:w w:val="110"/>
          <w:sz w:val="22"/>
        </w:rPr>
        <w:t> </w:t>
      </w:r>
      <w:r>
        <w:rPr>
          <w:w w:val="110"/>
          <w:sz w:val="22"/>
        </w:rPr>
        <w:t>Job</w:t>
      </w:r>
      <w:r>
        <w:rPr>
          <w:w w:val="110"/>
          <w:sz w:val="22"/>
        </w:rPr>
        <w:t> Descriptions(JD)</w:t>
      </w:r>
      <w:r>
        <w:rPr>
          <w:w w:val="110"/>
          <w:sz w:val="22"/>
        </w:rPr>
        <w:t> </w:t>
      </w:r>
      <w:r>
        <w:rPr>
          <w:color w:val="0D0F1A"/>
          <w:w w:val="110"/>
          <w:sz w:val="22"/>
        </w:rPr>
        <w:t>that</w:t>
      </w:r>
      <w:r>
        <w:rPr>
          <w:color w:val="0D0F1A"/>
          <w:w w:val="110"/>
          <w:sz w:val="22"/>
        </w:rPr>
        <w:t> are</w:t>
      </w:r>
      <w:r>
        <w:rPr>
          <w:color w:val="0D0F1A"/>
          <w:w w:val="110"/>
          <w:sz w:val="22"/>
        </w:rPr>
        <w:t> Road</w:t>
      </w:r>
      <w:r>
        <w:rPr>
          <w:color w:val="0D0F1A"/>
          <w:w w:val="110"/>
          <w:sz w:val="22"/>
        </w:rPr>
        <w:t> and</w:t>
      </w:r>
      <w:r>
        <w:rPr>
          <w:color w:val="0D0F1A"/>
          <w:w w:val="110"/>
          <w:sz w:val="22"/>
        </w:rPr>
        <w:t> Bridge</w:t>
      </w:r>
      <w:r>
        <w:rPr>
          <w:color w:val="0D0F1A"/>
          <w:w w:val="110"/>
          <w:sz w:val="22"/>
        </w:rPr>
        <w:t> specific.</w:t>
      </w:r>
      <w:r>
        <w:rPr>
          <w:color w:val="0D0F1A"/>
          <w:w w:val="110"/>
          <w:sz w:val="22"/>
        </w:rPr>
        <w:t> Nineteen individual</w:t>
      </w:r>
      <w:r>
        <w:rPr>
          <w:color w:val="0D0F1A"/>
          <w:w w:val="110"/>
          <w:sz w:val="22"/>
        </w:rPr>
        <w:t> </w:t>
      </w:r>
      <w:r>
        <w:rPr>
          <w:w w:val="110"/>
          <w:sz w:val="22"/>
        </w:rPr>
        <w:t>Job</w:t>
      </w:r>
      <w:r>
        <w:rPr>
          <w:w w:val="110"/>
          <w:sz w:val="22"/>
        </w:rPr>
        <w:t> Descriptions(JD)</w:t>
      </w:r>
      <w:r>
        <w:rPr>
          <w:w w:val="110"/>
          <w:sz w:val="22"/>
        </w:rPr>
        <w:t> </w:t>
      </w:r>
      <w:r>
        <w:rPr>
          <w:color w:val="0D0F1A"/>
          <w:w w:val="110"/>
          <w:sz w:val="22"/>
        </w:rPr>
        <w:t>have</w:t>
      </w:r>
      <w:r>
        <w:rPr>
          <w:color w:val="0D0F1A"/>
          <w:w w:val="110"/>
          <w:sz w:val="22"/>
        </w:rPr>
        <w:t> been</w:t>
      </w:r>
      <w:r>
        <w:rPr>
          <w:color w:val="0D0F1A"/>
          <w:w w:val="110"/>
          <w:sz w:val="22"/>
        </w:rPr>
        <w:t> created</w:t>
      </w:r>
      <w:r>
        <w:rPr>
          <w:color w:val="0D0F1A"/>
          <w:w w:val="110"/>
          <w:sz w:val="22"/>
        </w:rPr>
        <w:t> based</w:t>
      </w:r>
      <w:r>
        <w:rPr>
          <w:color w:val="0D0F1A"/>
          <w:w w:val="110"/>
          <w:sz w:val="22"/>
        </w:rPr>
        <w:t> on</w:t>
      </w:r>
      <w:r>
        <w:rPr>
          <w:color w:val="0D0F1A"/>
          <w:w w:val="110"/>
          <w:sz w:val="22"/>
        </w:rPr>
        <w:t> input</w:t>
      </w:r>
      <w:r>
        <w:rPr>
          <w:color w:val="0D0F1A"/>
          <w:w w:val="110"/>
          <w:sz w:val="22"/>
        </w:rPr>
        <w:t> from</w:t>
      </w:r>
      <w:r>
        <w:rPr>
          <w:color w:val="0D0F1A"/>
          <w:w w:val="110"/>
          <w:sz w:val="22"/>
        </w:rPr>
        <w:t> numerous</w:t>
      </w:r>
      <w:r>
        <w:rPr>
          <w:color w:val="0D0F1A"/>
          <w:w w:val="110"/>
          <w:sz w:val="22"/>
        </w:rPr>
        <w:t> other</w:t>
      </w:r>
      <w:r>
        <w:rPr>
          <w:color w:val="0D0F1A"/>
          <w:w w:val="110"/>
          <w:sz w:val="22"/>
        </w:rPr>
        <w:t> Texas counties, the Texas State Auditor's Office resources, HR professionals, and subject matter experts.</w:t>
      </w:r>
    </w:p>
    <w:p>
      <w:pPr>
        <w:pStyle w:val="BodyText"/>
        <w:spacing w:before="5"/>
        <w:rPr>
          <w:sz w:val="22"/>
        </w:rPr>
      </w:pPr>
    </w:p>
    <w:p>
      <w:pPr>
        <w:pStyle w:val="Heading3"/>
        <w:ind w:left="685"/>
        <w:jc w:val="both"/>
        <w:rPr>
          <w:u w:val="none"/>
        </w:rPr>
      </w:pPr>
      <w:r>
        <w:rPr/>
        <mc:AlternateContent>
          <mc:Choice Requires="wps">
            <w:drawing>
              <wp:anchor distT="0" distB="0" distL="0" distR="0" allowOverlap="1" layoutInCell="1" locked="0" behindDoc="0" simplePos="0" relativeHeight="15732736">
                <wp:simplePos x="0" y="0"/>
                <wp:positionH relativeFrom="page">
                  <wp:posOffset>562355</wp:posOffset>
                </wp:positionH>
                <wp:positionV relativeFrom="paragraph">
                  <wp:posOffset>145624</wp:posOffset>
                </wp:positionV>
                <wp:extent cx="3027045" cy="10160"/>
                <wp:effectExtent l="0" t="0" r="0" b="0"/>
                <wp:wrapNone/>
                <wp:docPr id="83" name="Graphic 83"/>
                <wp:cNvGraphicFramePr>
                  <a:graphicFrameLocks/>
                </wp:cNvGraphicFramePr>
                <a:graphic>
                  <a:graphicData uri="http://schemas.microsoft.com/office/word/2010/wordprocessingShape">
                    <wps:wsp>
                      <wps:cNvPr id="83" name="Graphic 83"/>
                      <wps:cNvSpPr/>
                      <wps:spPr>
                        <a:xfrm>
                          <a:off x="0" y="0"/>
                          <a:ext cx="3027045" cy="10160"/>
                        </a:xfrm>
                        <a:custGeom>
                          <a:avLst/>
                          <a:gdLst/>
                          <a:ahLst/>
                          <a:cxnLst/>
                          <a:rect l="l" t="t" r="r" b="b"/>
                          <a:pathLst>
                            <a:path w="3027045" h="10160">
                              <a:moveTo>
                                <a:pt x="3026664" y="0"/>
                              </a:moveTo>
                              <a:lnTo>
                                <a:pt x="0" y="0"/>
                              </a:lnTo>
                              <a:lnTo>
                                <a:pt x="0" y="9906"/>
                              </a:lnTo>
                              <a:lnTo>
                                <a:pt x="3026664" y="9906"/>
                              </a:lnTo>
                              <a:lnTo>
                                <a:pt x="3026664" y="0"/>
                              </a:lnTo>
                              <a:close/>
                            </a:path>
                          </a:pathLst>
                        </a:custGeom>
                        <a:solidFill>
                          <a:srgbClr val="0D0F1A"/>
                        </a:solidFill>
                      </wps:spPr>
                      <wps:bodyPr wrap="square" lIns="0" tIns="0" rIns="0" bIns="0" rtlCol="0">
                        <a:prstTxWarp prst="textNoShape">
                          <a:avLst/>
                        </a:prstTxWarp>
                        <a:noAutofit/>
                      </wps:bodyPr>
                    </wps:wsp>
                  </a:graphicData>
                </a:graphic>
              </wp:anchor>
            </w:drawing>
          </mc:Choice>
          <mc:Fallback>
            <w:pict>
              <v:rect style="position:absolute;margin-left:44.279999pt;margin-top:11.46648pt;width:238.32pt;height:.78pt;mso-position-horizontal-relative:page;mso-position-vertical-relative:paragraph;z-index:15732736" id="docshape61" filled="true" fillcolor="#0d0f1a" stroked="false">
                <v:fill type="solid"/>
                <w10:wrap type="none"/>
              </v:rect>
            </w:pict>
          </mc:Fallback>
        </mc:AlternateContent>
      </w:r>
      <w:bookmarkStart w:name="Q: How much detail needs to be in a job " w:id="9"/>
      <w:bookmarkEnd w:id="9"/>
      <w:r>
        <w:rPr>
          <w:b w:val="0"/>
          <w:u w:val="none"/>
        </w:rPr>
      </w:r>
      <w:r>
        <w:rPr>
          <w:color w:val="0D0F1A"/>
          <w:w w:val="105"/>
          <w:u w:val="none"/>
        </w:rPr>
        <w:t>Q:</w:t>
      </w:r>
      <w:r>
        <w:rPr>
          <w:color w:val="0D0F1A"/>
          <w:spacing w:val="-8"/>
          <w:w w:val="105"/>
          <w:u w:val="none"/>
        </w:rPr>
        <w:t> </w:t>
      </w:r>
      <w:r>
        <w:rPr>
          <w:color w:val="0D0F1A"/>
          <w:w w:val="105"/>
          <w:u w:val="none"/>
        </w:rPr>
        <w:t>How</w:t>
      </w:r>
      <w:r>
        <w:rPr>
          <w:color w:val="0D0F1A"/>
          <w:spacing w:val="-4"/>
          <w:w w:val="105"/>
          <w:u w:val="none"/>
        </w:rPr>
        <w:t> </w:t>
      </w:r>
      <w:r>
        <w:rPr>
          <w:color w:val="0D0F1A"/>
          <w:w w:val="105"/>
          <w:u w:val="none"/>
        </w:rPr>
        <w:t>much</w:t>
      </w:r>
      <w:r>
        <w:rPr>
          <w:color w:val="0D0F1A"/>
          <w:spacing w:val="-5"/>
          <w:w w:val="105"/>
          <w:u w:val="none"/>
        </w:rPr>
        <w:t> </w:t>
      </w:r>
      <w:r>
        <w:rPr>
          <w:color w:val="0D0F1A"/>
          <w:w w:val="105"/>
          <w:u w:val="none"/>
        </w:rPr>
        <w:t>detail</w:t>
      </w:r>
      <w:r>
        <w:rPr>
          <w:color w:val="0D0F1A"/>
          <w:spacing w:val="-8"/>
          <w:w w:val="105"/>
          <w:u w:val="none"/>
        </w:rPr>
        <w:t> </w:t>
      </w:r>
      <w:r>
        <w:rPr>
          <w:color w:val="0D0F1A"/>
          <w:w w:val="105"/>
          <w:u w:val="none"/>
        </w:rPr>
        <w:t>needs</w:t>
      </w:r>
      <w:r>
        <w:rPr>
          <w:color w:val="0D0F1A"/>
          <w:spacing w:val="-5"/>
          <w:w w:val="105"/>
          <w:u w:val="none"/>
        </w:rPr>
        <w:t> </w:t>
      </w:r>
      <w:r>
        <w:rPr>
          <w:color w:val="0D0F1A"/>
          <w:w w:val="105"/>
          <w:u w:val="none"/>
        </w:rPr>
        <w:t>to</w:t>
      </w:r>
      <w:r>
        <w:rPr>
          <w:color w:val="0D0F1A"/>
          <w:spacing w:val="-5"/>
          <w:w w:val="105"/>
          <w:u w:val="none"/>
        </w:rPr>
        <w:t> </w:t>
      </w:r>
      <w:r>
        <w:rPr>
          <w:color w:val="0D0F1A"/>
          <w:w w:val="105"/>
          <w:u w:val="none"/>
        </w:rPr>
        <w:t>be</w:t>
      </w:r>
      <w:r>
        <w:rPr>
          <w:color w:val="0D0F1A"/>
          <w:spacing w:val="-6"/>
          <w:w w:val="105"/>
          <w:u w:val="none"/>
        </w:rPr>
        <w:t> </w:t>
      </w:r>
      <w:r>
        <w:rPr>
          <w:color w:val="0D0F1A"/>
          <w:w w:val="105"/>
          <w:u w:val="none"/>
        </w:rPr>
        <w:t>in</w:t>
      </w:r>
      <w:r>
        <w:rPr>
          <w:color w:val="0D0F1A"/>
          <w:spacing w:val="-4"/>
          <w:w w:val="105"/>
          <w:u w:val="none"/>
        </w:rPr>
        <w:t> </w:t>
      </w:r>
      <w:r>
        <w:rPr>
          <w:color w:val="0D0F1A"/>
          <w:w w:val="105"/>
          <w:u w:val="none"/>
        </w:rPr>
        <w:t>a</w:t>
      </w:r>
      <w:r>
        <w:rPr>
          <w:color w:val="0D0F1A"/>
          <w:spacing w:val="-6"/>
          <w:w w:val="105"/>
          <w:u w:val="none"/>
        </w:rPr>
        <w:t> </w:t>
      </w:r>
      <w:r>
        <w:rPr>
          <w:color w:val="0D0F1A"/>
          <w:w w:val="105"/>
          <w:u w:val="none"/>
        </w:rPr>
        <w:t>job</w:t>
      </w:r>
      <w:r>
        <w:rPr>
          <w:color w:val="0D0F1A"/>
          <w:spacing w:val="-4"/>
          <w:w w:val="105"/>
          <w:u w:val="none"/>
        </w:rPr>
        <w:t> </w:t>
      </w:r>
      <w:r>
        <w:rPr>
          <w:color w:val="0D0F1A"/>
          <w:spacing w:val="-2"/>
          <w:w w:val="105"/>
          <w:u w:val="none"/>
        </w:rPr>
        <w:t>description?</w:t>
      </w:r>
    </w:p>
    <w:p>
      <w:pPr>
        <w:pStyle w:val="BodyText"/>
        <w:spacing w:before="23"/>
        <w:rPr>
          <w:b/>
          <w:sz w:val="22"/>
        </w:rPr>
      </w:pPr>
    </w:p>
    <w:p>
      <w:pPr>
        <w:spacing w:line="252" w:lineRule="auto" w:before="0"/>
        <w:ind w:left="684" w:right="716" w:firstLine="1"/>
        <w:jc w:val="left"/>
        <w:rPr>
          <w:sz w:val="22"/>
        </w:rPr>
      </w:pPr>
      <w:r>
        <w:rPr>
          <w:b/>
          <w:color w:val="0D0F1A"/>
          <w:w w:val="110"/>
          <w:sz w:val="22"/>
        </w:rPr>
        <w:t>A:</w:t>
      </w:r>
      <w:r>
        <w:rPr>
          <w:b/>
          <w:color w:val="0D0F1A"/>
          <w:spacing w:val="-2"/>
          <w:w w:val="110"/>
          <w:sz w:val="22"/>
        </w:rPr>
        <w:t> </w:t>
      </w:r>
      <w:r>
        <w:rPr>
          <w:color w:val="0D0F1A"/>
          <w:w w:val="110"/>
          <w:sz w:val="22"/>
        </w:rPr>
        <w:t>As</w:t>
      </w:r>
      <w:r>
        <w:rPr>
          <w:color w:val="0D0F1A"/>
          <w:spacing w:val="-2"/>
          <w:w w:val="110"/>
          <w:sz w:val="22"/>
        </w:rPr>
        <w:t> </w:t>
      </w:r>
      <w:r>
        <w:rPr>
          <w:color w:val="0D0F1A"/>
          <w:w w:val="110"/>
          <w:sz w:val="22"/>
        </w:rPr>
        <w:t>much</w:t>
      </w:r>
      <w:r>
        <w:rPr>
          <w:color w:val="0D0F1A"/>
          <w:spacing w:val="-2"/>
          <w:w w:val="110"/>
          <w:sz w:val="22"/>
        </w:rPr>
        <w:t> </w:t>
      </w:r>
      <w:r>
        <w:rPr>
          <w:color w:val="0D0F1A"/>
          <w:w w:val="110"/>
          <w:sz w:val="22"/>
        </w:rPr>
        <w:t>or</w:t>
      </w:r>
      <w:r>
        <w:rPr>
          <w:color w:val="0D0F1A"/>
          <w:spacing w:val="-3"/>
          <w:w w:val="110"/>
          <w:sz w:val="22"/>
        </w:rPr>
        <w:t> </w:t>
      </w:r>
      <w:r>
        <w:rPr>
          <w:color w:val="0D0F1A"/>
          <w:w w:val="110"/>
          <w:sz w:val="22"/>
        </w:rPr>
        <w:t>as</w:t>
      </w:r>
      <w:r>
        <w:rPr>
          <w:color w:val="0D0F1A"/>
          <w:spacing w:val="-2"/>
          <w:w w:val="110"/>
          <w:sz w:val="22"/>
        </w:rPr>
        <w:t> </w:t>
      </w:r>
      <w:r>
        <w:rPr>
          <w:color w:val="0D0F1A"/>
          <w:w w:val="110"/>
          <w:sz w:val="22"/>
        </w:rPr>
        <w:t>little</w:t>
      </w:r>
      <w:r>
        <w:rPr>
          <w:color w:val="0D0F1A"/>
          <w:spacing w:val="-5"/>
          <w:w w:val="110"/>
          <w:sz w:val="22"/>
        </w:rPr>
        <w:t> </w:t>
      </w:r>
      <w:r>
        <w:rPr>
          <w:color w:val="0D0F1A"/>
          <w:w w:val="110"/>
          <w:sz w:val="22"/>
        </w:rPr>
        <w:t>you</w:t>
      </w:r>
      <w:r>
        <w:rPr>
          <w:color w:val="0D0F1A"/>
          <w:spacing w:val="-5"/>
          <w:w w:val="110"/>
          <w:sz w:val="22"/>
        </w:rPr>
        <w:t> </w:t>
      </w:r>
      <w:r>
        <w:rPr>
          <w:color w:val="0D0F1A"/>
          <w:w w:val="110"/>
          <w:sz w:val="22"/>
        </w:rPr>
        <w:t>desire.</w:t>
      </w:r>
      <w:r>
        <w:rPr>
          <w:color w:val="0D0F1A"/>
          <w:spacing w:val="-2"/>
          <w:w w:val="110"/>
          <w:sz w:val="22"/>
        </w:rPr>
        <w:t> </w:t>
      </w:r>
      <w:r>
        <w:rPr>
          <w:color w:val="0D0F1A"/>
          <w:w w:val="110"/>
          <w:sz w:val="22"/>
        </w:rPr>
        <w:t>A</w:t>
      </w:r>
      <w:r>
        <w:rPr>
          <w:color w:val="0D0F1A"/>
          <w:spacing w:val="-1"/>
          <w:w w:val="110"/>
          <w:sz w:val="22"/>
        </w:rPr>
        <w:t> </w:t>
      </w:r>
      <w:r>
        <w:rPr>
          <w:color w:val="0D0F1A"/>
          <w:w w:val="110"/>
          <w:sz w:val="22"/>
        </w:rPr>
        <w:t>section</w:t>
      </w:r>
      <w:r>
        <w:rPr>
          <w:color w:val="0D0F1A"/>
          <w:spacing w:val="-5"/>
          <w:w w:val="110"/>
          <w:sz w:val="22"/>
        </w:rPr>
        <w:t> </w:t>
      </w:r>
      <w:r>
        <w:rPr>
          <w:color w:val="0D0F1A"/>
          <w:w w:val="110"/>
          <w:sz w:val="22"/>
        </w:rPr>
        <w:t>in</w:t>
      </w:r>
      <w:r>
        <w:rPr>
          <w:color w:val="0D0F1A"/>
          <w:spacing w:val="-2"/>
          <w:w w:val="110"/>
          <w:sz w:val="22"/>
        </w:rPr>
        <w:t> </w:t>
      </w:r>
      <w:r>
        <w:rPr>
          <w:color w:val="0D0F1A"/>
          <w:w w:val="110"/>
          <w:sz w:val="22"/>
        </w:rPr>
        <w:t>this</w:t>
      </w:r>
      <w:r>
        <w:rPr>
          <w:color w:val="0D0F1A"/>
          <w:spacing w:val="-2"/>
          <w:w w:val="110"/>
          <w:sz w:val="22"/>
        </w:rPr>
        <w:t> </w:t>
      </w:r>
      <w:r>
        <w:rPr>
          <w:color w:val="0D0F1A"/>
          <w:w w:val="110"/>
          <w:sz w:val="22"/>
        </w:rPr>
        <w:t>FAQ outlines</w:t>
      </w:r>
      <w:r>
        <w:rPr>
          <w:color w:val="0D0F1A"/>
          <w:spacing w:val="-3"/>
          <w:w w:val="110"/>
          <w:sz w:val="22"/>
        </w:rPr>
        <w:t> </w:t>
      </w:r>
      <w:r>
        <w:rPr>
          <w:color w:val="0D0F1A"/>
          <w:w w:val="110"/>
          <w:sz w:val="22"/>
        </w:rPr>
        <w:t>components</w:t>
      </w:r>
      <w:r>
        <w:rPr>
          <w:color w:val="0D0F1A"/>
          <w:spacing w:val="-2"/>
          <w:w w:val="110"/>
          <w:sz w:val="22"/>
        </w:rPr>
        <w:t> </w:t>
      </w:r>
      <w:r>
        <w:rPr>
          <w:color w:val="0D0F1A"/>
          <w:w w:val="110"/>
          <w:sz w:val="22"/>
        </w:rPr>
        <w:t>of</w:t>
      </w:r>
      <w:r>
        <w:rPr>
          <w:color w:val="0D0F1A"/>
          <w:spacing w:val="-1"/>
          <w:w w:val="110"/>
          <w:sz w:val="22"/>
        </w:rPr>
        <w:t> </w:t>
      </w:r>
      <w:r>
        <w:rPr>
          <w:color w:val="0D0F1A"/>
          <w:w w:val="110"/>
          <w:sz w:val="22"/>
        </w:rPr>
        <w:t>a</w:t>
      </w:r>
      <w:r>
        <w:rPr>
          <w:color w:val="0D0F1A"/>
          <w:spacing w:val="-5"/>
          <w:w w:val="110"/>
          <w:sz w:val="22"/>
        </w:rPr>
        <w:t> </w:t>
      </w:r>
      <w:r>
        <w:rPr>
          <w:w w:val="110"/>
          <w:sz w:val="22"/>
        </w:rPr>
        <w:t>Job</w:t>
      </w:r>
      <w:r>
        <w:rPr>
          <w:spacing w:val="-4"/>
          <w:w w:val="110"/>
          <w:sz w:val="22"/>
        </w:rPr>
        <w:t> </w:t>
      </w:r>
      <w:r>
        <w:rPr>
          <w:w w:val="110"/>
          <w:sz w:val="22"/>
        </w:rPr>
        <w:t>Descriptions(JD) </w:t>
      </w:r>
      <w:r>
        <w:rPr>
          <w:color w:val="0D0F1A"/>
          <w:w w:val="110"/>
          <w:sz w:val="22"/>
        </w:rPr>
        <w:t>you should consider adopting based on industry best practices and standards.</w:t>
      </w:r>
    </w:p>
    <w:p>
      <w:pPr>
        <w:spacing w:after="0" w:line="252" w:lineRule="auto"/>
        <w:jc w:val="left"/>
        <w:rPr>
          <w:sz w:val="22"/>
        </w:rPr>
        <w:sectPr>
          <w:headerReference w:type="default" r:id="rId39"/>
          <w:footerReference w:type="default" r:id="rId40"/>
          <w:pgSz w:w="10800" w:h="14400"/>
          <w:pgMar w:header="975" w:footer="657" w:top="3280" w:bottom="840" w:left="200" w:right="160"/>
        </w:sectPr>
      </w:pPr>
    </w:p>
    <w:p>
      <w:pPr>
        <w:pStyle w:val="BodyText"/>
        <w:rPr>
          <w:sz w:val="21"/>
        </w:rPr>
      </w:pPr>
    </w:p>
    <w:p>
      <w:pPr>
        <w:pStyle w:val="BodyText"/>
        <w:spacing w:before="135"/>
        <w:rPr>
          <w:sz w:val="21"/>
        </w:rPr>
      </w:pPr>
    </w:p>
    <w:p>
      <w:pPr>
        <w:pStyle w:val="Heading4"/>
        <w:spacing w:before="1"/>
        <w:ind w:left="685"/>
        <w:rPr>
          <w:u w:val="none"/>
        </w:rPr>
      </w:pPr>
      <w:bookmarkStart w:name="Q: How much time will it take to create " w:id="10"/>
      <w:bookmarkEnd w:id="10"/>
      <w:r>
        <w:rPr>
          <w:b w:val="0"/>
          <w:u w:val="none"/>
        </w:rPr>
      </w:r>
      <w:r>
        <w:rPr>
          <w:color w:val="0D0F1A"/>
          <w:w w:val="105"/>
          <w:u w:val="single" w:color="0D0F1A"/>
        </w:rPr>
        <w:t>Q:</w:t>
      </w:r>
      <w:r>
        <w:rPr>
          <w:color w:val="0D0F1A"/>
          <w:spacing w:val="-5"/>
          <w:w w:val="105"/>
          <w:u w:val="single" w:color="0D0F1A"/>
        </w:rPr>
        <w:t> </w:t>
      </w:r>
      <w:r>
        <w:rPr>
          <w:color w:val="0D0F1A"/>
          <w:w w:val="105"/>
          <w:u w:val="single" w:color="0D0F1A"/>
        </w:rPr>
        <w:t>How</w:t>
      </w:r>
      <w:r>
        <w:rPr>
          <w:color w:val="0D0F1A"/>
          <w:spacing w:val="-6"/>
          <w:w w:val="105"/>
          <w:u w:val="single" w:color="0D0F1A"/>
        </w:rPr>
        <w:t> </w:t>
      </w:r>
      <w:r>
        <w:rPr>
          <w:color w:val="0D0F1A"/>
          <w:w w:val="105"/>
          <w:u w:val="single" w:color="0D0F1A"/>
        </w:rPr>
        <w:t>much</w:t>
      </w:r>
      <w:r>
        <w:rPr>
          <w:color w:val="0D0F1A"/>
          <w:spacing w:val="-3"/>
          <w:w w:val="105"/>
          <w:u w:val="single" w:color="0D0F1A"/>
        </w:rPr>
        <w:t> </w:t>
      </w:r>
      <w:r>
        <w:rPr>
          <w:color w:val="0D0F1A"/>
          <w:w w:val="105"/>
          <w:u w:val="single" w:color="0D0F1A"/>
        </w:rPr>
        <w:t>time</w:t>
      </w:r>
      <w:r>
        <w:rPr>
          <w:color w:val="0D0F1A"/>
          <w:spacing w:val="-6"/>
          <w:w w:val="105"/>
          <w:u w:val="single" w:color="0D0F1A"/>
        </w:rPr>
        <w:t> </w:t>
      </w:r>
      <w:r>
        <w:rPr>
          <w:color w:val="0D0F1A"/>
          <w:w w:val="105"/>
          <w:u w:val="single" w:color="0D0F1A"/>
        </w:rPr>
        <w:t>will</w:t>
      </w:r>
      <w:r>
        <w:rPr>
          <w:color w:val="0D0F1A"/>
          <w:spacing w:val="-7"/>
          <w:w w:val="105"/>
          <w:u w:val="single" w:color="0D0F1A"/>
        </w:rPr>
        <w:t> </w:t>
      </w:r>
      <w:r>
        <w:rPr>
          <w:color w:val="0D0F1A"/>
          <w:w w:val="105"/>
          <w:u w:val="single" w:color="0D0F1A"/>
        </w:rPr>
        <w:t>it</w:t>
      </w:r>
      <w:r>
        <w:rPr>
          <w:color w:val="0D0F1A"/>
          <w:spacing w:val="-3"/>
          <w:w w:val="105"/>
          <w:u w:val="single" w:color="0D0F1A"/>
        </w:rPr>
        <w:t> </w:t>
      </w:r>
      <w:r>
        <w:rPr>
          <w:color w:val="0D0F1A"/>
          <w:w w:val="105"/>
          <w:u w:val="single" w:color="0D0F1A"/>
        </w:rPr>
        <w:t>take</w:t>
      </w:r>
      <w:r>
        <w:rPr>
          <w:color w:val="0D0F1A"/>
          <w:spacing w:val="-4"/>
          <w:w w:val="105"/>
          <w:u w:val="single" w:color="0D0F1A"/>
        </w:rPr>
        <w:t> </w:t>
      </w:r>
      <w:r>
        <w:rPr>
          <w:color w:val="0D0F1A"/>
          <w:w w:val="105"/>
          <w:u w:val="single" w:color="0D0F1A"/>
        </w:rPr>
        <w:t>to</w:t>
      </w:r>
      <w:r>
        <w:rPr>
          <w:color w:val="0D0F1A"/>
          <w:spacing w:val="-4"/>
          <w:w w:val="105"/>
          <w:u w:val="single" w:color="0D0F1A"/>
        </w:rPr>
        <w:t> </w:t>
      </w:r>
      <w:r>
        <w:rPr>
          <w:color w:val="0D0F1A"/>
          <w:w w:val="105"/>
          <w:u w:val="single" w:color="0D0F1A"/>
        </w:rPr>
        <w:t>create</w:t>
      </w:r>
      <w:r>
        <w:rPr>
          <w:color w:val="0D0F1A"/>
          <w:spacing w:val="-6"/>
          <w:w w:val="105"/>
          <w:u w:val="single" w:color="0D0F1A"/>
        </w:rPr>
        <w:t> </w:t>
      </w:r>
      <w:r>
        <w:rPr>
          <w:color w:val="0D0F1A"/>
          <w:w w:val="105"/>
          <w:u w:val="single" w:color="0D0F1A"/>
        </w:rPr>
        <w:t>and</w:t>
      </w:r>
      <w:r>
        <w:rPr>
          <w:color w:val="0D0F1A"/>
          <w:spacing w:val="-1"/>
          <w:w w:val="105"/>
          <w:u w:val="single" w:color="0D0F1A"/>
        </w:rPr>
        <w:t> </w:t>
      </w:r>
      <w:r>
        <w:rPr>
          <w:color w:val="0D0F1A"/>
          <w:w w:val="105"/>
          <w:u w:val="single" w:color="0D0F1A"/>
        </w:rPr>
        <w:t>maintain</w:t>
      </w:r>
      <w:r>
        <w:rPr>
          <w:color w:val="0D0F1A"/>
          <w:spacing w:val="-7"/>
          <w:w w:val="105"/>
          <w:u w:val="single" w:color="0D0F1A"/>
        </w:rPr>
        <w:t> </w:t>
      </w:r>
      <w:r>
        <w:rPr>
          <w:color w:val="0D0F1A"/>
          <w:w w:val="105"/>
          <w:u w:val="single" w:color="0D0F1A"/>
        </w:rPr>
        <w:t>job</w:t>
      </w:r>
      <w:r>
        <w:rPr>
          <w:color w:val="0D0F1A"/>
          <w:spacing w:val="-6"/>
          <w:w w:val="105"/>
          <w:u w:val="single" w:color="0D0F1A"/>
        </w:rPr>
        <w:t> </w:t>
      </w:r>
      <w:r>
        <w:rPr>
          <w:color w:val="0D0F1A"/>
          <w:spacing w:val="-2"/>
          <w:w w:val="105"/>
          <w:u w:val="single" w:color="0D0F1A"/>
        </w:rPr>
        <w:t>descriptions?</w:t>
      </w:r>
    </w:p>
    <w:p>
      <w:pPr>
        <w:pStyle w:val="BodyText"/>
        <w:spacing w:before="123"/>
        <w:rPr>
          <w:b/>
          <w:sz w:val="21"/>
        </w:rPr>
      </w:pPr>
    </w:p>
    <w:p>
      <w:pPr>
        <w:spacing w:line="300" w:lineRule="auto" w:before="1"/>
        <w:ind w:left="684" w:right="720" w:firstLine="0"/>
        <w:jc w:val="both"/>
        <w:rPr>
          <w:sz w:val="21"/>
        </w:rPr>
      </w:pPr>
      <w:r>
        <w:rPr>
          <w:b/>
          <w:color w:val="0D0F1A"/>
          <w:w w:val="110"/>
          <w:sz w:val="21"/>
        </w:rPr>
        <w:t>A: </w:t>
      </w:r>
      <w:r>
        <w:rPr>
          <w:color w:val="0D0F1A"/>
          <w:w w:val="110"/>
          <w:sz w:val="21"/>
        </w:rPr>
        <w:t>The best answer is "How much time do you have to invest in defending a wrongful termination lawsuit;</w:t>
      </w:r>
      <w:r>
        <w:rPr>
          <w:color w:val="0D0F1A"/>
          <w:spacing w:val="40"/>
          <w:w w:val="110"/>
          <w:sz w:val="21"/>
        </w:rPr>
        <w:t> </w:t>
      </w:r>
      <w:r>
        <w:rPr>
          <w:color w:val="0D0F1A"/>
          <w:w w:val="110"/>
          <w:sz w:val="21"/>
        </w:rPr>
        <w:t>an</w:t>
      </w:r>
      <w:r>
        <w:rPr>
          <w:color w:val="0D0F1A"/>
          <w:w w:val="110"/>
          <w:sz w:val="21"/>
        </w:rPr>
        <w:t> EEOC</w:t>
      </w:r>
      <w:r>
        <w:rPr>
          <w:color w:val="0D0F1A"/>
          <w:w w:val="110"/>
          <w:sz w:val="21"/>
        </w:rPr>
        <w:t> complaint;</w:t>
      </w:r>
      <w:r>
        <w:rPr>
          <w:color w:val="0D0F1A"/>
          <w:w w:val="110"/>
          <w:sz w:val="21"/>
        </w:rPr>
        <w:t> or</w:t>
      </w:r>
      <w:r>
        <w:rPr>
          <w:color w:val="0D0F1A"/>
          <w:w w:val="110"/>
          <w:sz w:val="21"/>
        </w:rPr>
        <w:t> battling</w:t>
      </w:r>
      <w:r>
        <w:rPr>
          <w:color w:val="0D0F1A"/>
          <w:w w:val="110"/>
          <w:sz w:val="21"/>
        </w:rPr>
        <w:t> a</w:t>
      </w:r>
      <w:r>
        <w:rPr>
          <w:color w:val="0D0F1A"/>
          <w:w w:val="110"/>
          <w:sz w:val="21"/>
        </w:rPr>
        <w:t> Workers</w:t>
      </w:r>
      <w:r>
        <w:rPr>
          <w:color w:val="0D0F1A"/>
          <w:w w:val="110"/>
          <w:sz w:val="21"/>
        </w:rPr>
        <w:t> Compensation</w:t>
      </w:r>
      <w:r>
        <w:rPr>
          <w:color w:val="0D0F1A"/>
          <w:w w:val="110"/>
          <w:sz w:val="21"/>
        </w:rPr>
        <w:t> Claim</w:t>
      </w:r>
      <w:r>
        <w:rPr>
          <w:color w:val="0D0F1A"/>
          <w:w w:val="110"/>
          <w:sz w:val="21"/>
        </w:rPr>
        <w:t> due</w:t>
      </w:r>
      <w:r>
        <w:rPr>
          <w:color w:val="0D0F1A"/>
          <w:w w:val="110"/>
          <w:sz w:val="21"/>
        </w:rPr>
        <w:t> to</w:t>
      </w:r>
      <w:r>
        <w:rPr>
          <w:color w:val="0D0F1A"/>
          <w:w w:val="110"/>
          <w:sz w:val="21"/>
        </w:rPr>
        <w:t> a</w:t>
      </w:r>
      <w:r>
        <w:rPr>
          <w:color w:val="0D0F1A"/>
          <w:w w:val="110"/>
          <w:sz w:val="21"/>
        </w:rPr>
        <w:t> lack</w:t>
      </w:r>
      <w:r>
        <w:rPr>
          <w:color w:val="0D0F1A"/>
          <w:w w:val="110"/>
          <w:sz w:val="21"/>
        </w:rPr>
        <w:t> of</w:t>
      </w:r>
      <w:r>
        <w:rPr>
          <w:color w:val="0D0F1A"/>
          <w:w w:val="110"/>
          <w:sz w:val="21"/>
        </w:rPr>
        <w:t> a</w:t>
      </w:r>
      <w:r>
        <w:rPr>
          <w:color w:val="0D0F1A"/>
          <w:w w:val="110"/>
          <w:sz w:val="21"/>
        </w:rPr>
        <w:t> good</w:t>
      </w:r>
      <w:r>
        <w:rPr>
          <w:color w:val="0D0F1A"/>
          <w:w w:val="110"/>
          <w:sz w:val="21"/>
        </w:rPr>
        <w:t> </w:t>
      </w:r>
      <w:r>
        <w:rPr>
          <w:w w:val="110"/>
          <w:sz w:val="21"/>
        </w:rPr>
        <w:t>Job Descriptions(JD)</w:t>
      </w:r>
      <w:r>
        <w:rPr>
          <w:color w:val="0D0F1A"/>
          <w:w w:val="110"/>
          <w:sz w:val="21"/>
        </w:rPr>
        <w:t>?"</w:t>
      </w:r>
      <w:r>
        <w:rPr>
          <w:color w:val="0D0F1A"/>
          <w:w w:val="110"/>
          <w:sz w:val="21"/>
        </w:rPr>
        <w:t> Using</w:t>
      </w:r>
      <w:r>
        <w:rPr>
          <w:color w:val="0D0F1A"/>
          <w:w w:val="110"/>
          <w:sz w:val="21"/>
        </w:rPr>
        <w:t> the</w:t>
      </w:r>
      <w:r>
        <w:rPr>
          <w:color w:val="0D0F1A"/>
          <w:w w:val="110"/>
          <w:sz w:val="21"/>
        </w:rPr>
        <w:t> </w:t>
      </w:r>
      <w:r>
        <w:rPr>
          <w:w w:val="110"/>
          <w:sz w:val="21"/>
        </w:rPr>
        <w:t>Job</w:t>
      </w:r>
      <w:r>
        <w:rPr>
          <w:w w:val="110"/>
          <w:sz w:val="21"/>
        </w:rPr>
        <w:t> Descriptions(JD)</w:t>
      </w:r>
      <w:r>
        <w:rPr>
          <w:w w:val="110"/>
          <w:sz w:val="21"/>
        </w:rPr>
        <w:t> </w:t>
      </w:r>
      <w:r>
        <w:rPr>
          <w:color w:val="0D0F1A"/>
          <w:w w:val="110"/>
          <w:sz w:val="21"/>
        </w:rPr>
        <w:t>that</w:t>
      </w:r>
      <w:r>
        <w:rPr>
          <w:color w:val="0D0F1A"/>
          <w:w w:val="110"/>
          <w:sz w:val="21"/>
        </w:rPr>
        <w:t> have</w:t>
      </w:r>
      <w:r>
        <w:rPr>
          <w:color w:val="0D0F1A"/>
          <w:w w:val="110"/>
          <w:sz w:val="21"/>
        </w:rPr>
        <w:t> developed</w:t>
      </w:r>
      <w:r>
        <w:rPr>
          <w:color w:val="0D0F1A"/>
          <w:w w:val="110"/>
          <w:sz w:val="21"/>
        </w:rPr>
        <w:t> for</w:t>
      </w:r>
      <w:r>
        <w:rPr>
          <w:color w:val="0D0F1A"/>
          <w:w w:val="110"/>
          <w:sz w:val="21"/>
        </w:rPr>
        <w:t> you</w:t>
      </w:r>
      <w:r>
        <w:rPr>
          <w:color w:val="0D0F1A"/>
          <w:w w:val="110"/>
          <w:sz w:val="21"/>
        </w:rPr>
        <w:t> in</w:t>
      </w:r>
      <w:r>
        <w:rPr>
          <w:color w:val="0D0F1A"/>
          <w:w w:val="110"/>
          <w:sz w:val="21"/>
        </w:rPr>
        <w:t> the</w:t>
      </w:r>
      <w:r>
        <w:rPr>
          <w:color w:val="0D0F1A"/>
          <w:w w:val="110"/>
          <w:sz w:val="21"/>
        </w:rPr>
        <w:t> Road</w:t>
      </w:r>
      <w:r>
        <w:rPr>
          <w:color w:val="0D0F1A"/>
          <w:w w:val="110"/>
          <w:sz w:val="21"/>
        </w:rPr>
        <w:t> &amp;</w:t>
      </w:r>
      <w:r>
        <w:rPr>
          <w:color w:val="0D0F1A"/>
          <w:w w:val="110"/>
          <w:sz w:val="21"/>
        </w:rPr>
        <w:t> Bridge</w:t>
      </w:r>
      <w:r>
        <w:rPr>
          <w:color w:val="0D0F1A"/>
          <w:w w:val="110"/>
          <w:sz w:val="21"/>
        </w:rPr>
        <w:t> job family</w:t>
      </w:r>
      <w:r>
        <w:rPr>
          <w:color w:val="0D0F1A"/>
          <w:w w:val="110"/>
          <w:sz w:val="21"/>
        </w:rPr>
        <w:t> will</w:t>
      </w:r>
      <w:r>
        <w:rPr>
          <w:color w:val="0D0F1A"/>
          <w:w w:val="110"/>
          <w:sz w:val="21"/>
        </w:rPr>
        <w:t> give</w:t>
      </w:r>
      <w:r>
        <w:rPr>
          <w:color w:val="0D0F1A"/>
          <w:w w:val="110"/>
          <w:sz w:val="21"/>
        </w:rPr>
        <w:t> you</w:t>
      </w:r>
      <w:r>
        <w:rPr>
          <w:color w:val="0D0F1A"/>
          <w:w w:val="110"/>
          <w:sz w:val="21"/>
        </w:rPr>
        <w:t> the</w:t>
      </w:r>
      <w:r>
        <w:rPr>
          <w:color w:val="0D0F1A"/>
          <w:w w:val="110"/>
          <w:sz w:val="21"/>
        </w:rPr>
        <w:t> jump</w:t>
      </w:r>
      <w:r>
        <w:rPr>
          <w:color w:val="0D0F1A"/>
          <w:w w:val="110"/>
          <w:sz w:val="21"/>
        </w:rPr>
        <w:t> start</w:t>
      </w:r>
      <w:r>
        <w:rPr>
          <w:color w:val="0D0F1A"/>
          <w:w w:val="110"/>
          <w:sz w:val="21"/>
        </w:rPr>
        <w:t> you</w:t>
      </w:r>
      <w:r>
        <w:rPr>
          <w:color w:val="0D0F1A"/>
          <w:w w:val="110"/>
          <w:sz w:val="21"/>
        </w:rPr>
        <w:t> need</w:t>
      </w:r>
      <w:r>
        <w:rPr>
          <w:color w:val="0D0F1A"/>
          <w:w w:val="110"/>
          <w:sz w:val="21"/>
        </w:rPr>
        <w:t> for</w:t>
      </w:r>
      <w:r>
        <w:rPr>
          <w:color w:val="0D0F1A"/>
          <w:w w:val="110"/>
          <w:sz w:val="21"/>
        </w:rPr>
        <w:t> R&amp;B</w:t>
      </w:r>
      <w:r>
        <w:rPr>
          <w:color w:val="0D0F1A"/>
          <w:w w:val="110"/>
          <w:sz w:val="21"/>
        </w:rPr>
        <w:t> operations</w:t>
      </w:r>
      <w:r>
        <w:rPr>
          <w:color w:val="0D0F1A"/>
          <w:w w:val="110"/>
          <w:sz w:val="21"/>
        </w:rPr>
        <w:t> and</w:t>
      </w:r>
      <w:r>
        <w:rPr>
          <w:color w:val="0D0F1A"/>
          <w:w w:val="110"/>
          <w:sz w:val="21"/>
        </w:rPr>
        <w:t> provide</w:t>
      </w:r>
      <w:r>
        <w:rPr>
          <w:color w:val="0D0F1A"/>
          <w:w w:val="110"/>
          <w:sz w:val="21"/>
        </w:rPr>
        <w:t> ideas</w:t>
      </w:r>
      <w:r>
        <w:rPr>
          <w:color w:val="0D0F1A"/>
          <w:w w:val="110"/>
          <w:sz w:val="21"/>
        </w:rPr>
        <w:t> for</w:t>
      </w:r>
      <w:r>
        <w:rPr>
          <w:color w:val="0D0F1A"/>
          <w:w w:val="110"/>
          <w:sz w:val="21"/>
        </w:rPr>
        <w:t> creating</w:t>
      </w:r>
      <w:r>
        <w:rPr>
          <w:color w:val="0D0F1A"/>
          <w:w w:val="110"/>
          <w:sz w:val="21"/>
        </w:rPr>
        <w:t> </w:t>
      </w:r>
      <w:r>
        <w:rPr>
          <w:w w:val="110"/>
          <w:sz w:val="21"/>
        </w:rPr>
        <w:t>Job Descriptions(JD) </w:t>
      </w:r>
      <w:r>
        <w:rPr>
          <w:color w:val="0D0F1A"/>
          <w:w w:val="110"/>
          <w:sz w:val="21"/>
        </w:rPr>
        <w:t>for other job families such as IT, administrative, etc.</w:t>
      </w:r>
    </w:p>
    <w:p>
      <w:pPr>
        <w:pStyle w:val="BodyText"/>
        <w:spacing w:before="66"/>
        <w:rPr>
          <w:sz w:val="21"/>
        </w:rPr>
      </w:pPr>
    </w:p>
    <w:p>
      <w:pPr>
        <w:pStyle w:val="Heading4"/>
        <w:spacing w:line="300" w:lineRule="auto"/>
        <w:ind w:left="685" w:right="723"/>
        <w:jc w:val="both"/>
        <w:rPr>
          <w:u w:val="none"/>
        </w:rPr>
      </w:pPr>
      <w:bookmarkStart w:name="Q: If we adopt job descriptions for our " w:id="11"/>
      <w:bookmarkEnd w:id="11"/>
      <w:r>
        <w:rPr>
          <w:b w:val="0"/>
          <w:u w:val="none"/>
        </w:rPr>
      </w:r>
      <w:r>
        <w:rPr>
          <w:color w:val="0D0F1A"/>
          <w:w w:val="105"/>
          <w:u w:val="single" w:color="0D0F1A"/>
        </w:rPr>
        <w:t>Q:</w:t>
      </w:r>
      <w:r>
        <w:rPr>
          <w:color w:val="0D0F1A"/>
          <w:w w:val="105"/>
          <w:u w:val="single" w:color="0D0F1A"/>
        </w:rPr>
        <w:t> If</w:t>
      </w:r>
      <w:r>
        <w:rPr>
          <w:color w:val="0D0F1A"/>
          <w:w w:val="105"/>
          <w:u w:val="single" w:color="0D0F1A"/>
        </w:rPr>
        <w:t> we</w:t>
      </w:r>
      <w:r>
        <w:rPr>
          <w:color w:val="0D0F1A"/>
          <w:w w:val="105"/>
          <w:u w:val="single" w:color="0D0F1A"/>
        </w:rPr>
        <w:t> adopt</w:t>
      </w:r>
      <w:r>
        <w:rPr>
          <w:color w:val="0D0F1A"/>
          <w:w w:val="105"/>
          <w:u w:val="single" w:color="0D0F1A"/>
        </w:rPr>
        <w:t> job</w:t>
      </w:r>
      <w:r>
        <w:rPr>
          <w:color w:val="0D0F1A"/>
          <w:w w:val="105"/>
          <w:u w:val="single" w:color="0D0F1A"/>
        </w:rPr>
        <w:t> descriptions</w:t>
      </w:r>
      <w:r>
        <w:rPr>
          <w:color w:val="0D0F1A"/>
          <w:w w:val="105"/>
          <w:u w:val="single" w:color="0D0F1A"/>
        </w:rPr>
        <w:t> for</w:t>
      </w:r>
      <w:r>
        <w:rPr>
          <w:color w:val="0D0F1A"/>
          <w:w w:val="105"/>
          <w:u w:val="single" w:color="0D0F1A"/>
        </w:rPr>
        <w:t> our</w:t>
      </w:r>
      <w:r>
        <w:rPr>
          <w:color w:val="0D0F1A"/>
          <w:w w:val="105"/>
          <w:u w:val="single" w:color="0D0F1A"/>
        </w:rPr>
        <w:t> employees,</w:t>
      </w:r>
      <w:r>
        <w:rPr>
          <w:color w:val="0D0F1A"/>
          <w:w w:val="105"/>
          <w:u w:val="single" w:color="0D0F1A"/>
        </w:rPr>
        <w:t> who</w:t>
      </w:r>
      <w:r>
        <w:rPr>
          <w:color w:val="0D0F1A"/>
          <w:w w:val="105"/>
          <w:u w:val="single" w:color="0D0F1A"/>
        </w:rPr>
        <w:t> should</w:t>
      </w:r>
      <w:r>
        <w:rPr>
          <w:color w:val="0D0F1A"/>
          <w:w w:val="105"/>
          <w:u w:val="single" w:color="0D0F1A"/>
        </w:rPr>
        <w:t> be</w:t>
      </w:r>
      <w:r>
        <w:rPr>
          <w:color w:val="0D0F1A"/>
          <w:w w:val="105"/>
          <w:u w:val="single" w:color="0D0F1A"/>
        </w:rPr>
        <w:t> responsible</w:t>
      </w:r>
      <w:r>
        <w:rPr>
          <w:color w:val="0D0F1A"/>
          <w:w w:val="105"/>
          <w:u w:val="single" w:color="0D0F1A"/>
        </w:rPr>
        <w:t> for</w:t>
      </w:r>
      <w:r>
        <w:rPr>
          <w:color w:val="0D0F1A"/>
          <w:w w:val="105"/>
          <w:u w:val="single" w:color="0D0F1A"/>
        </w:rPr>
        <w:t> reviewing</w:t>
      </w:r>
      <w:r>
        <w:rPr>
          <w:color w:val="0D0F1A"/>
          <w:w w:val="105"/>
          <w:u w:val="single" w:color="0D0F1A"/>
        </w:rPr>
        <w:t> and</w:t>
      </w:r>
      <w:r>
        <w:rPr>
          <w:color w:val="0D0F1A"/>
          <w:w w:val="105"/>
          <w:u w:val="none"/>
        </w:rPr>
        <w:t> </w:t>
      </w:r>
      <w:r>
        <w:rPr>
          <w:color w:val="0D0F1A"/>
          <w:w w:val="105"/>
          <w:u w:val="single" w:color="0D0F1A"/>
        </w:rPr>
        <w:t>maintaining them?</w:t>
      </w:r>
    </w:p>
    <w:p>
      <w:pPr>
        <w:pStyle w:val="BodyText"/>
        <w:spacing w:before="65"/>
        <w:rPr>
          <w:b/>
          <w:sz w:val="21"/>
        </w:rPr>
      </w:pPr>
    </w:p>
    <w:p>
      <w:pPr>
        <w:spacing w:line="300" w:lineRule="auto" w:before="0"/>
        <w:ind w:left="684" w:right="723" w:firstLine="0"/>
        <w:jc w:val="both"/>
        <w:rPr>
          <w:sz w:val="21"/>
        </w:rPr>
      </w:pPr>
      <w:r>
        <w:rPr>
          <w:b/>
          <w:color w:val="0D0F1A"/>
          <w:w w:val="110"/>
          <w:sz w:val="21"/>
        </w:rPr>
        <w:t>A:</w:t>
      </w:r>
      <w:r>
        <w:rPr>
          <w:b/>
          <w:color w:val="0D0F1A"/>
          <w:w w:val="110"/>
          <w:sz w:val="21"/>
        </w:rPr>
        <w:t> </w:t>
      </w:r>
      <w:r>
        <w:rPr>
          <w:color w:val="0D0F1A"/>
          <w:w w:val="110"/>
          <w:sz w:val="21"/>
        </w:rPr>
        <w:t>If</w:t>
      </w:r>
      <w:r>
        <w:rPr>
          <w:color w:val="0D0F1A"/>
          <w:w w:val="110"/>
          <w:sz w:val="21"/>
        </w:rPr>
        <w:t> your</w:t>
      </w:r>
      <w:r>
        <w:rPr>
          <w:color w:val="0D0F1A"/>
          <w:w w:val="110"/>
          <w:sz w:val="21"/>
        </w:rPr>
        <w:t> county</w:t>
      </w:r>
      <w:r>
        <w:rPr>
          <w:color w:val="0D0F1A"/>
          <w:w w:val="110"/>
          <w:sz w:val="21"/>
        </w:rPr>
        <w:t> has</w:t>
      </w:r>
      <w:r>
        <w:rPr>
          <w:color w:val="0D0F1A"/>
          <w:w w:val="110"/>
          <w:sz w:val="21"/>
        </w:rPr>
        <w:t> a</w:t>
      </w:r>
      <w:r>
        <w:rPr>
          <w:color w:val="0D0F1A"/>
          <w:w w:val="110"/>
          <w:sz w:val="21"/>
        </w:rPr>
        <w:t> Human</w:t>
      </w:r>
      <w:r>
        <w:rPr>
          <w:color w:val="0D0F1A"/>
          <w:w w:val="110"/>
          <w:sz w:val="21"/>
        </w:rPr>
        <w:t> Resources</w:t>
      </w:r>
      <w:r>
        <w:rPr>
          <w:color w:val="0D0F1A"/>
          <w:w w:val="110"/>
          <w:sz w:val="21"/>
        </w:rPr>
        <w:t> Officer</w:t>
      </w:r>
      <w:r>
        <w:rPr>
          <w:color w:val="0D0F1A"/>
          <w:w w:val="110"/>
          <w:sz w:val="21"/>
        </w:rPr>
        <w:t> or</w:t>
      </w:r>
      <w:r>
        <w:rPr>
          <w:color w:val="0D0F1A"/>
          <w:w w:val="110"/>
          <w:sz w:val="21"/>
        </w:rPr>
        <w:t> HR</w:t>
      </w:r>
      <w:r>
        <w:rPr>
          <w:color w:val="0D0F1A"/>
          <w:w w:val="110"/>
          <w:sz w:val="21"/>
        </w:rPr>
        <w:t> department,</w:t>
      </w:r>
      <w:r>
        <w:rPr>
          <w:color w:val="0D0F1A"/>
          <w:w w:val="110"/>
          <w:sz w:val="21"/>
        </w:rPr>
        <w:t> that</w:t>
      </w:r>
      <w:r>
        <w:rPr>
          <w:color w:val="0D0F1A"/>
          <w:w w:val="110"/>
          <w:sz w:val="21"/>
        </w:rPr>
        <w:t> is</w:t>
      </w:r>
      <w:r>
        <w:rPr>
          <w:color w:val="0D0F1A"/>
          <w:w w:val="110"/>
          <w:sz w:val="21"/>
        </w:rPr>
        <w:t> the</w:t>
      </w:r>
      <w:r>
        <w:rPr>
          <w:color w:val="0D0F1A"/>
          <w:w w:val="110"/>
          <w:sz w:val="21"/>
        </w:rPr>
        <w:t> logical</w:t>
      </w:r>
      <w:r>
        <w:rPr>
          <w:color w:val="0D0F1A"/>
          <w:w w:val="110"/>
          <w:sz w:val="21"/>
        </w:rPr>
        <w:t> business</w:t>
      </w:r>
      <w:r>
        <w:rPr>
          <w:color w:val="0D0F1A"/>
          <w:w w:val="110"/>
          <w:sz w:val="21"/>
        </w:rPr>
        <w:t> unit</w:t>
      </w:r>
      <w:r>
        <w:rPr>
          <w:color w:val="0D0F1A"/>
          <w:w w:val="110"/>
          <w:sz w:val="21"/>
        </w:rPr>
        <w:t> to place</w:t>
      </w:r>
      <w:r>
        <w:rPr>
          <w:color w:val="0D0F1A"/>
          <w:spacing w:val="18"/>
          <w:w w:val="110"/>
          <w:sz w:val="21"/>
        </w:rPr>
        <w:t> </w:t>
      </w:r>
      <w:r>
        <w:rPr>
          <w:color w:val="0D0F1A"/>
          <w:w w:val="110"/>
          <w:sz w:val="21"/>
        </w:rPr>
        <w:t>the</w:t>
      </w:r>
      <w:r>
        <w:rPr>
          <w:color w:val="0D0F1A"/>
          <w:spacing w:val="18"/>
          <w:w w:val="110"/>
          <w:sz w:val="21"/>
        </w:rPr>
        <w:t> </w:t>
      </w:r>
      <w:r>
        <w:rPr>
          <w:w w:val="110"/>
          <w:sz w:val="21"/>
        </w:rPr>
        <w:t>Job</w:t>
      </w:r>
      <w:r>
        <w:rPr>
          <w:spacing w:val="18"/>
          <w:w w:val="110"/>
          <w:sz w:val="21"/>
        </w:rPr>
        <w:t> </w:t>
      </w:r>
      <w:r>
        <w:rPr>
          <w:w w:val="110"/>
          <w:sz w:val="21"/>
        </w:rPr>
        <w:t>Descriptions(JD).</w:t>
      </w:r>
      <w:r>
        <w:rPr>
          <w:spacing w:val="18"/>
          <w:w w:val="110"/>
          <w:sz w:val="21"/>
        </w:rPr>
        <w:t> </w:t>
      </w:r>
      <w:r>
        <w:rPr>
          <w:color w:val="0D0F1A"/>
          <w:w w:val="110"/>
          <w:sz w:val="21"/>
        </w:rPr>
        <w:t>HR</w:t>
      </w:r>
      <w:r>
        <w:rPr>
          <w:color w:val="0D0F1A"/>
          <w:spacing w:val="19"/>
          <w:w w:val="110"/>
          <w:sz w:val="21"/>
        </w:rPr>
        <w:t> </w:t>
      </w:r>
      <w:r>
        <w:rPr>
          <w:color w:val="0D0F1A"/>
          <w:w w:val="110"/>
          <w:sz w:val="21"/>
        </w:rPr>
        <w:t>will work</w:t>
      </w:r>
      <w:r>
        <w:rPr>
          <w:color w:val="0D0F1A"/>
          <w:spacing w:val="18"/>
          <w:w w:val="110"/>
          <w:sz w:val="21"/>
        </w:rPr>
        <w:t> </w:t>
      </w:r>
      <w:r>
        <w:rPr>
          <w:color w:val="0D0F1A"/>
          <w:w w:val="110"/>
          <w:sz w:val="21"/>
        </w:rPr>
        <w:t>with</w:t>
      </w:r>
      <w:r>
        <w:rPr>
          <w:color w:val="0D0F1A"/>
          <w:spacing w:val="18"/>
          <w:w w:val="110"/>
          <w:sz w:val="21"/>
        </w:rPr>
        <w:t> </w:t>
      </w:r>
      <w:r>
        <w:rPr>
          <w:color w:val="0D0F1A"/>
          <w:w w:val="110"/>
          <w:sz w:val="21"/>
        </w:rPr>
        <w:t>commissioners</w:t>
      </w:r>
      <w:r>
        <w:rPr>
          <w:color w:val="0D0F1A"/>
          <w:spacing w:val="19"/>
          <w:w w:val="110"/>
          <w:sz w:val="21"/>
        </w:rPr>
        <w:t> </w:t>
      </w:r>
      <w:r>
        <w:rPr>
          <w:color w:val="0D0F1A"/>
          <w:w w:val="110"/>
          <w:sz w:val="21"/>
        </w:rPr>
        <w:t>and</w:t>
      </w:r>
      <w:r>
        <w:rPr>
          <w:color w:val="0D0F1A"/>
          <w:spacing w:val="19"/>
          <w:w w:val="110"/>
          <w:sz w:val="21"/>
        </w:rPr>
        <w:t> </w:t>
      </w:r>
      <w:r>
        <w:rPr>
          <w:color w:val="0D0F1A"/>
          <w:w w:val="110"/>
          <w:sz w:val="21"/>
        </w:rPr>
        <w:t>managers</w:t>
      </w:r>
      <w:r>
        <w:rPr>
          <w:color w:val="0D0F1A"/>
          <w:spacing w:val="20"/>
          <w:w w:val="110"/>
          <w:sz w:val="21"/>
        </w:rPr>
        <w:t> </w:t>
      </w:r>
      <w:r>
        <w:rPr>
          <w:color w:val="0D0F1A"/>
          <w:w w:val="110"/>
          <w:sz w:val="21"/>
        </w:rPr>
        <w:t>of</w:t>
      </w:r>
      <w:r>
        <w:rPr>
          <w:color w:val="0D0F1A"/>
          <w:spacing w:val="18"/>
          <w:w w:val="110"/>
          <w:sz w:val="21"/>
        </w:rPr>
        <w:t> </w:t>
      </w:r>
      <w:r>
        <w:rPr>
          <w:color w:val="0D0F1A"/>
          <w:w w:val="110"/>
          <w:sz w:val="21"/>
        </w:rPr>
        <w:t>different</w:t>
      </w:r>
      <w:r>
        <w:rPr>
          <w:color w:val="0D0F1A"/>
          <w:spacing w:val="17"/>
          <w:w w:val="110"/>
          <w:sz w:val="21"/>
        </w:rPr>
        <w:t> </w:t>
      </w:r>
      <w:r>
        <w:rPr>
          <w:color w:val="0D0F1A"/>
          <w:w w:val="110"/>
          <w:sz w:val="21"/>
        </w:rPr>
        <w:t>departments to create or update </w:t>
      </w:r>
      <w:r>
        <w:rPr>
          <w:w w:val="110"/>
          <w:sz w:val="21"/>
        </w:rPr>
        <w:t>Job Descriptions(JD) </w:t>
      </w:r>
      <w:r>
        <w:rPr>
          <w:color w:val="0D0F1A"/>
          <w:w w:val="110"/>
          <w:sz w:val="21"/>
        </w:rPr>
        <w:t>regularly.</w:t>
      </w:r>
    </w:p>
    <w:p>
      <w:pPr>
        <w:pStyle w:val="BodyText"/>
        <w:spacing w:before="63"/>
        <w:rPr>
          <w:sz w:val="21"/>
        </w:rPr>
      </w:pPr>
    </w:p>
    <w:p>
      <w:pPr>
        <w:pStyle w:val="Heading4"/>
        <w:spacing w:line="300" w:lineRule="auto" w:before="1"/>
        <w:ind w:left="685" w:right="720"/>
        <w:jc w:val="both"/>
        <w:rPr>
          <w:u w:val="none"/>
        </w:rPr>
      </w:pPr>
      <w:bookmarkStart w:name="Q: If we adopt job descriptions, do we h" w:id="12"/>
      <w:bookmarkEnd w:id="12"/>
      <w:r>
        <w:rPr>
          <w:b w:val="0"/>
          <w:u w:val="none"/>
        </w:rPr>
      </w:r>
      <w:r>
        <w:rPr>
          <w:color w:val="0D0F1A"/>
          <w:w w:val="105"/>
          <w:u w:val="single" w:color="0D0F1A"/>
        </w:rPr>
        <w:t>Q:</w:t>
      </w:r>
      <w:r>
        <w:rPr>
          <w:color w:val="0D0F1A"/>
          <w:w w:val="105"/>
          <w:u w:val="single" w:color="0D0F1A"/>
        </w:rPr>
        <w:t> If</w:t>
      </w:r>
      <w:r>
        <w:rPr>
          <w:color w:val="0D0F1A"/>
          <w:w w:val="105"/>
          <w:u w:val="single" w:color="0D0F1A"/>
        </w:rPr>
        <w:t> we</w:t>
      </w:r>
      <w:r>
        <w:rPr>
          <w:color w:val="0D0F1A"/>
          <w:w w:val="105"/>
          <w:u w:val="single" w:color="0D0F1A"/>
        </w:rPr>
        <w:t> adopt</w:t>
      </w:r>
      <w:r>
        <w:rPr>
          <w:color w:val="0D0F1A"/>
          <w:w w:val="105"/>
          <w:u w:val="single" w:color="0D0F1A"/>
        </w:rPr>
        <w:t> job</w:t>
      </w:r>
      <w:r>
        <w:rPr>
          <w:color w:val="0D0F1A"/>
          <w:w w:val="105"/>
          <w:u w:val="single" w:color="0D0F1A"/>
        </w:rPr>
        <w:t> descriptions,</w:t>
      </w:r>
      <w:r>
        <w:rPr>
          <w:color w:val="0D0F1A"/>
          <w:w w:val="105"/>
          <w:u w:val="single" w:color="0D0F1A"/>
        </w:rPr>
        <w:t> do</w:t>
      </w:r>
      <w:r>
        <w:rPr>
          <w:color w:val="0D0F1A"/>
          <w:w w:val="105"/>
          <w:u w:val="single" w:color="0D0F1A"/>
        </w:rPr>
        <w:t> we</w:t>
      </w:r>
      <w:r>
        <w:rPr>
          <w:color w:val="0D0F1A"/>
          <w:w w:val="105"/>
          <w:u w:val="single" w:color="0D0F1A"/>
        </w:rPr>
        <w:t> have</w:t>
      </w:r>
      <w:r>
        <w:rPr>
          <w:color w:val="0D0F1A"/>
          <w:w w:val="105"/>
          <w:u w:val="single" w:color="0D0F1A"/>
        </w:rPr>
        <w:t> to</w:t>
      </w:r>
      <w:r>
        <w:rPr>
          <w:color w:val="0D0F1A"/>
          <w:w w:val="105"/>
          <w:u w:val="single" w:color="0D0F1A"/>
        </w:rPr>
        <w:t> promote</w:t>
      </w:r>
      <w:r>
        <w:rPr>
          <w:color w:val="0D0F1A"/>
          <w:w w:val="105"/>
          <w:u w:val="single" w:color="0D0F1A"/>
        </w:rPr>
        <w:t> employees</w:t>
      </w:r>
      <w:r>
        <w:rPr>
          <w:color w:val="0D0F1A"/>
          <w:w w:val="105"/>
          <w:u w:val="single" w:color="0D0F1A"/>
        </w:rPr>
        <w:t> when</w:t>
      </w:r>
      <w:r>
        <w:rPr>
          <w:color w:val="0D0F1A"/>
          <w:w w:val="105"/>
          <w:u w:val="single" w:color="0D0F1A"/>
        </w:rPr>
        <w:t> they</w:t>
      </w:r>
      <w:r>
        <w:rPr>
          <w:color w:val="0D0F1A"/>
          <w:w w:val="105"/>
          <w:u w:val="single" w:color="0D0F1A"/>
        </w:rPr>
        <w:t> meet</w:t>
      </w:r>
      <w:r>
        <w:rPr>
          <w:color w:val="0D0F1A"/>
          <w:w w:val="105"/>
          <w:u w:val="single" w:color="0D0F1A"/>
        </w:rPr>
        <w:t> automatically</w:t>
      </w:r>
      <w:r>
        <w:rPr>
          <w:color w:val="0D0F1A"/>
          <w:w w:val="105"/>
          <w:u w:val="none"/>
        </w:rPr>
        <w:t> </w:t>
      </w:r>
      <w:r>
        <w:rPr>
          <w:color w:val="0D0F1A"/>
          <w:w w:val="105"/>
          <w:u w:val="single" w:color="0D0F1A"/>
        </w:rPr>
        <w:t>minimum qualifications of the next level up in a job family, say from R&amp;M Equipment Operator I to R&amp;M</w:t>
      </w:r>
      <w:r>
        <w:rPr>
          <w:color w:val="0D0F1A"/>
          <w:w w:val="105"/>
          <w:u w:val="none"/>
        </w:rPr>
        <w:t> </w:t>
      </w:r>
      <w:r>
        <w:rPr>
          <w:color w:val="0D0F1A"/>
          <w:w w:val="105"/>
          <w:u w:val="single" w:color="0D0F1A"/>
        </w:rPr>
        <w:t>Equipment Operator II?</w:t>
      </w:r>
    </w:p>
    <w:p>
      <w:pPr>
        <w:pStyle w:val="BodyText"/>
        <w:spacing w:before="66"/>
        <w:rPr>
          <w:b/>
          <w:sz w:val="21"/>
        </w:rPr>
      </w:pPr>
    </w:p>
    <w:p>
      <w:pPr>
        <w:spacing w:line="300" w:lineRule="auto" w:before="0"/>
        <w:ind w:left="685" w:right="716" w:firstLine="0"/>
        <w:jc w:val="left"/>
        <w:rPr>
          <w:sz w:val="21"/>
        </w:rPr>
      </w:pPr>
      <w:r>
        <w:rPr>
          <w:b/>
          <w:color w:val="0D0F1A"/>
          <w:w w:val="110"/>
          <w:sz w:val="21"/>
        </w:rPr>
        <w:t>A: </w:t>
      </w:r>
      <w:r>
        <w:rPr>
          <w:color w:val="0D0F1A"/>
          <w:w w:val="110"/>
          <w:sz w:val="21"/>
        </w:rPr>
        <w:t>No. Promotions are at the discretion of each county. The simple existence of </w:t>
      </w:r>
      <w:r>
        <w:rPr>
          <w:w w:val="110"/>
          <w:sz w:val="21"/>
        </w:rPr>
        <w:t>Job Descriptions(JD) </w:t>
      </w:r>
      <w:r>
        <w:rPr>
          <w:color w:val="0D0F1A"/>
          <w:w w:val="110"/>
          <w:sz w:val="21"/>
        </w:rPr>
        <w:t>does not obligate an employer to "automatically" promote an employee.</w:t>
      </w:r>
    </w:p>
    <w:p>
      <w:pPr>
        <w:pStyle w:val="BodyText"/>
        <w:spacing w:before="64"/>
        <w:rPr>
          <w:sz w:val="21"/>
        </w:rPr>
      </w:pPr>
    </w:p>
    <w:p>
      <w:pPr>
        <w:pStyle w:val="Heading4"/>
        <w:ind w:left="685"/>
        <w:rPr>
          <w:u w:val="none"/>
        </w:rPr>
      </w:pPr>
      <w:bookmarkStart w:name="Q: Once you've set up a Job Description " w:id="13"/>
      <w:bookmarkEnd w:id="13"/>
      <w:r>
        <w:rPr>
          <w:b w:val="0"/>
          <w:u w:val="none"/>
        </w:rPr>
      </w:r>
      <w:r>
        <w:rPr>
          <w:color w:val="0D0F1A"/>
          <w:w w:val="105"/>
          <w:u w:val="single" w:color="0D0F1A"/>
        </w:rPr>
        <w:t>Q:</w:t>
      </w:r>
      <w:r>
        <w:rPr>
          <w:color w:val="0D0F1A"/>
          <w:spacing w:val="-5"/>
          <w:w w:val="105"/>
          <w:u w:val="single" w:color="0D0F1A"/>
        </w:rPr>
        <w:t> </w:t>
      </w:r>
      <w:r>
        <w:rPr>
          <w:color w:val="0D0F1A"/>
          <w:w w:val="105"/>
          <w:u w:val="single" w:color="0D0F1A"/>
        </w:rPr>
        <w:t>Once</w:t>
      </w:r>
      <w:r>
        <w:rPr>
          <w:color w:val="0D0F1A"/>
          <w:spacing w:val="-7"/>
          <w:w w:val="105"/>
          <w:u w:val="single" w:color="0D0F1A"/>
        </w:rPr>
        <w:t> </w:t>
      </w:r>
      <w:r>
        <w:rPr>
          <w:color w:val="0D0F1A"/>
          <w:w w:val="105"/>
          <w:u w:val="single" w:color="0D0F1A"/>
        </w:rPr>
        <w:t>you've</w:t>
      </w:r>
      <w:r>
        <w:rPr>
          <w:color w:val="0D0F1A"/>
          <w:spacing w:val="-3"/>
          <w:w w:val="105"/>
          <w:u w:val="single" w:color="0D0F1A"/>
        </w:rPr>
        <w:t> </w:t>
      </w:r>
      <w:r>
        <w:rPr>
          <w:color w:val="0D0F1A"/>
          <w:w w:val="105"/>
          <w:u w:val="single" w:color="0D0F1A"/>
        </w:rPr>
        <w:t>set</w:t>
      </w:r>
      <w:r>
        <w:rPr>
          <w:color w:val="0D0F1A"/>
          <w:spacing w:val="-6"/>
          <w:w w:val="105"/>
          <w:u w:val="single" w:color="0D0F1A"/>
        </w:rPr>
        <w:t> </w:t>
      </w:r>
      <w:r>
        <w:rPr>
          <w:color w:val="0D0F1A"/>
          <w:w w:val="105"/>
          <w:u w:val="single" w:color="0D0F1A"/>
        </w:rPr>
        <w:t>up</w:t>
      </w:r>
      <w:r>
        <w:rPr>
          <w:color w:val="0D0F1A"/>
          <w:spacing w:val="-3"/>
          <w:w w:val="105"/>
          <w:u w:val="single" w:color="0D0F1A"/>
        </w:rPr>
        <w:t> </w:t>
      </w:r>
      <w:r>
        <w:rPr>
          <w:color w:val="0D0F1A"/>
          <w:w w:val="105"/>
          <w:u w:val="single" w:color="0D0F1A"/>
        </w:rPr>
        <w:t>a</w:t>
      </w:r>
      <w:r>
        <w:rPr>
          <w:color w:val="0D0F1A"/>
          <w:spacing w:val="-2"/>
          <w:w w:val="105"/>
          <w:u w:val="single" w:color="0D0F1A"/>
        </w:rPr>
        <w:t> </w:t>
      </w:r>
      <w:r>
        <w:rPr>
          <w:color w:val="0D0F1A"/>
          <w:w w:val="105"/>
          <w:u w:val="single" w:color="0D0F1A"/>
        </w:rPr>
        <w:t>Job</w:t>
      </w:r>
      <w:r>
        <w:rPr>
          <w:color w:val="0D0F1A"/>
          <w:spacing w:val="-3"/>
          <w:w w:val="105"/>
          <w:u w:val="single" w:color="0D0F1A"/>
        </w:rPr>
        <w:t> </w:t>
      </w:r>
      <w:r>
        <w:rPr>
          <w:color w:val="0D0F1A"/>
          <w:w w:val="105"/>
          <w:u w:val="single" w:color="0D0F1A"/>
        </w:rPr>
        <w:t>Description</w:t>
      </w:r>
      <w:r>
        <w:rPr>
          <w:color w:val="0D0F1A"/>
          <w:spacing w:val="-7"/>
          <w:w w:val="105"/>
          <w:u w:val="single" w:color="0D0F1A"/>
        </w:rPr>
        <w:t> </w:t>
      </w:r>
      <w:r>
        <w:rPr>
          <w:color w:val="0D0F1A"/>
          <w:w w:val="105"/>
          <w:u w:val="single" w:color="0D0F1A"/>
        </w:rPr>
        <w:t>(JD),</w:t>
      </w:r>
      <w:r>
        <w:rPr>
          <w:color w:val="0D0F1A"/>
          <w:spacing w:val="-1"/>
          <w:w w:val="105"/>
          <w:u w:val="single" w:color="0D0F1A"/>
        </w:rPr>
        <w:t> </w:t>
      </w:r>
      <w:r>
        <w:rPr>
          <w:color w:val="0D0F1A"/>
          <w:w w:val="105"/>
          <w:u w:val="single" w:color="0D0F1A"/>
        </w:rPr>
        <w:t>can</w:t>
      </w:r>
      <w:r>
        <w:rPr>
          <w:color w:val="0D0F1A"/>
          <w:spacing w:val="-7"/>
          <w:w w:val="105"/>
          <w:u w:val="single" w:color="0D0F1A"/>
        </w:rPr>
        <w:t> </w:t>
      </w:r>
      <w:r>
        <w:rPr>
          <w:color w:val="0D0F1A"/>
          <w:w w:val="105"/>
          <w:u w:val="single" w:color="0D0F1A"/>
        </w:rPr>
        <w:t>the</w:t>
      </w:r>
      <w:r>
        <w:rPr>
          <w:color w:val="0D0F1A"/>
          <w:spacing w:val="-3"/>
          <w:w w:val="105"/>
          <w:u w:val="single" w:color="0D0F1A"/>
        </w:rPr>
        <w:t> </w:t>
      </w:r>
      <w:r>
        <w:rPr>
          <w:color w:val="0D0F1A"/>
          <w:w w:val="105"/>
          <w:u w:val="single" w:color="0D0F1A"/>
        </w:rPr>
        <w:t>employer</w:t>
      </w:r>
      <w:r>
        <w:rPr>
          <w:color w:val="0D0F1A"/>
          <w:spacing w:val="-6"/>
          <w:w w:val="105"/>
          <w:u w:val="single" w:color="0D0F1A"/>
        </w:rPr>
        <w:t> </w:t>
      </w:r>
      <w:r>
        <w:rPr>
          <w:color w:val="0D0F1A"/>
          <w:w w:val="105"/>
          <w:u w:val="single" w:color="0D0F1A"/>
        </w:rPr>
        <w:t>change</w:t>
      </w:r>
      <w:r>
        <w:rPr>
          <w:color w:val="0D0F1A"/>
          <w:spacing w:val="-8"/>
          <w:w w:val="105"/>
          <w:u w:val="single" w:color="0D0F1A"/>
        </w:rPr>
        <w:t> </w:t>
      </w:r>
      <w:r>
        <w:rPr>
          <w:color w:val="0D0F1A"/>
          <w:spacing w:val="-5"/>
          <w:w w:val="105"/>
          <w:u w:val="single" w:color="0D0F1A"/>
        </w:rPr>
        <w:t>it?</w:t>
      </w:r>
    </w:p>
    <w:p>
      <w:pPr>
        <w:pStyle w:val="BodyText"/>
        <w:spacing w:before="122"/>
        <w:rPr>
          <w:b/>
          <w:sz w:val="21"/>
        </w:rPr>
      </w:pPr>
    </w:p>
    <w:p>
      <w:pPr>
        <w:spacing w:line="302" w:lineRule="auto" w:before="1"/>
        <w:ind w:left="685" w:right="720" w:hanging="1"/>
        <w:jc w:val="both"/>
        <w:rPr>
          <w:sz w:val="21"/>
        </w:rPr>
      </w:pPr>
      <w:r>
        <w:rPr>
          <w:b/>
          <w:color w:val="0D0F1A"/>
          <w:w w:val="110"/>
          <w:sz w:val="21"/>
        </w:rPr>
        <w:t>A:</w:t>
      </w:r>
      <w:r>
        <w:rPr>
          <w:b/>
          <w:color w:val="0D0F1A"/>
          <w:w w:val="110"/>
          <w:sz w:val="21"/>
        </w:rPr>
        <w:t> </w:t>
      </w:r>
      <w:r>
        <w:rPr>
          <w:color w:val="0D0F1A"/>
          <w:w w:val="110"/>
          <w:sz w:val="21"/>
        </w:rPr>
        <w:t>Yes.</w:t>
      </w:r>
      <w:r>
        <w:rPr>
          <w:color w:val="0D0F1A"/>
          <w:w w:val="110"/>
          <w:sz w:val="21"/>
        </w:rPr>
        <w:t> As</w:t>
      </w:r>
      <w:r>
        <w:rPr>
          <w:color w:val="0D0F1A"/>
          <w:w w:val="110"/>
          <w:sz w:val="21"/>
        </w:rPr>
        <w:t> functions</w:t>
      </w:r>
      <w:r>
        <w:rPr>
          <w:color w:val="0D0F1A"/>
          <w:w w:val="110"/>
          <w:sz w:val="21"/>
        </w:rPr>
        <w:t> change</w:t>
      </w:r>
      <w:r>
        <w:rPr>
          <w:color w:val="0D0F1A"/>
          <w:w w:val="110"/>
          <w:sz w:val="21"/>
        </w:rPr>
        <w:t> within</w:t>
      </w:r>
      <w:r>
        <w:rPr>
          <w:color w:val="0D0F1A"/>
          <w:w w:val="110"/>
          <w:sz w:val="21"/>
        </w:rPr>
        <w:t> any</w:t>
      </w:r>
      <w:r>
        <w:rPr>
          <w:color w:val="0D0F1A"/>
          <w:w w:val="110"/>
          <w:sz w:val="21"/>
        </w:rPr>
        <w:t> organization,</w:t>
      </w:r>
      <w:r>
        <w:rPr>
          <w:color w:val="0D0F1A"/>
          <w:w w:val="110"/>
          <w:sz w:val="21"/>
        </w:rPr>
        <w:t> </w:t>
      </w:r>
      <w:r>
        <w:rPr>
          <w:w w:val="110"/>
          <w:sz w:val="21"/>
        </w:rPr>
        <w:t>Job</w:t>
      </w:r>
      <w:r>
        <w:rPr>
          <w:w w:val="110"/>
          <w:sz w:val="21"/>
        </w:rPr>
        <w:t> Descriptions(JD)</w:t>
      </w:r>
      <w:r>
        <w:rPr>
          <w:w w:val="110"/>
          <w:sz w:val="21"/>
        </w:rPr>
        <w:t> </w:t>
      </w:r>
      <w:r>
        <w:rPr>
          <w:color w:val="0D0F1A"/>
          <w:w w:val="110"/>
          <w:sz w:val="21"/>
        </w:rPr>
        <w:t>should</w:t>
      </w:r>
      <w:r>
        <w:rPr>
          <w:color w:val="0D0F1A"/>
          <w:w w:val="110"/>
          <w:sz w:val="21"/>
        </w:rPr>
        <w:t> change</w:t>
      </w:r>
      <w:r>
        <w:rPr>
          <w:color w:val="0D0F1A"/>
          <w:w w:val="110"/>
          <w:sz w:val="21"/>
        </w:rPr>
        <w:t> also.</w:t>
      </w:r>
      <w:r>
        <w:rPr>
          <w:color w:val="0D0F1A"/>
          <w:w w:val="110"/>
          <w:sz w:val="21"/>
        </w:rPr>
        <w:t> Would</w:t>
      </w:r>
      <w:r>
        <w:rPr>
          <w:color w:val="0D0F1A"/>
          <w:w w:val="110"/>
          <w:sz w:val="21"/>
        </w:rPr>
        <w:t> it make</w:t>
      </w:r>
      <w:r>
        <w:rPr>
          <w:color w:val="0D0F1A"/>
          <w:w w:val="110"/>
          <w:sz w:val="21"/>
        </w:rPr>
        <w:t> sense</w:t>
      </w:r>
      <w:r>
        <w:rPr>
          <w:color w:val="0D0F1A"/>
          <w:w w:val="110"/>
          <w:sz w:val="21"/>
        </w:rPr>
        <w:t> that</w:t>
      </w:r>
      <w:r>
        <w:rPr>
          <w:color w:val="0D0F1A"/>
          <w:w w:val="110"/>
          <w:sz w:val="21"/>
        </w:rPr>
        <w:t> if</w:t>
      </w:r>
      <w:r>
        <w:rPr>
          <w:color w:val="0D0F1A"/>
          <w:w w:val="110"/>
          <w:sz w:val="21"/>
        </w:rPr>
        <w:t> you</w:t>
      </w:r>
      <w:r>
        <w:rPr>
          <w:color w:val="0D0F1A"/>
          <w:w w:val="110"/>
          <w:sz w:val="21"/>
        </w:rPr>
        <w:t> hired</w:t>
      </w:r>
      <w:r>
        <w:rPr>
          <w:color w:val="0D0F1A"/>
          <w:w w:val="110"/>
          <w:sz w:val="21"/>
        </w:rPr>
        <w:t> an</w:t>
      </w:r>
      <w:r>
        <w:rPr>
          <w:color w:val="0D0F1A"/>
          <w:w w:val="110"/>
          <w:sz w:val="21"/>
        </w:rPr>
        <w:t> employee</w:t>
      </w:r>
      <w:r>
        <w:rPr>
          <w:color w:val="0D0F1A"/>
          <w:w w:val="110"/>
          <w:sz w:val="21"/>
        </w:rPr>
        <w:t> as</w:t>
      </w:r>
      <w:r>
        <w:rPr>
          <w:color w:val="0D0F1A"/>
          <w:w w:val="110"/>
          <w:sz w:val="21"/>
        </w:rPr>
        <w:t> an</w:t>
      </w:r>
      <w:r>
        <w:rPr>
          <w:color w:val="0D0F1A"/>
          <w:w w:val="110"/>
          <w:sz w:val="21"/>
        </w:rPr>
        <w:t> R&amp;B</w:t>
      </w:r>
      <w:r>
        <w:rPr>
          <w:color w:val="0D0F1A"/>
          <w:w w:val="110"/>
          <w:sz w:val="21"/>
        </w:rPr>
        <w:t> Truck</w:t>
      </w:r>
      <w:r>
        <w:rPr>
          <w:color w:val="0D0F1A"/>
          <w:w w:val="110"/>
          <w:sz w:val="21"/>
        </w:rPr>
        <w:t> Driver</w:t>
      </w:r>
      <w:r>
        <w:rPr>
          <w:color w:val="0D0F1A"/>
          <w:w w:val="110"/>
          <w:sz w:val="21"/>
        </w:rPr>
        <w:t> whose</w:t>
      </w:r>
      <w:r>
        <w:rPr>
          <w:color w:val="0D0F1A"/>
          <w:w w:val="110"/>
          <w:sz w:val="21"/>
        </w:rPr>
        <w:t> sole</w:t>
      </w:r>
      <w:r>
        <w:rPr>
          <w:color w:val="0D0F1A"/>
          <w:w w:val="110"/>
          <w:sz w:val="21"/>
        </w:rPr>
        <w:t> duty</w:t>
      </w:r>
      <w:r>
        <w:rPr>
          <w:color w:val="0D0F1A"/>
          <w:w w:val="110"/>
          <w:sz w:val="21"/>
        </w:rPr>
        <w:t> is</w:t>
      </w:r>
      <w:r>
        <w:rPr>
          <w:color w:val="0D0F1A"/>
          <w:w w:val="110"/>
          <w:sz w:val="21"/>
        </w:rPr>
        <w:t> to</w:t>
      </w:r>
      <w:r>
        <w:rPr>
          <w:color w:val="0D0F1A"/>
          <w:w w:val="110"/>
          <w:sz w:val="21"/>
        </w:rPr>
        <w:t> operate</w:t>
      </w:r>
      <w:r>
        <w:rPr>
          <w:color w:val="0D0F1A"/>
          <w:w w:val="110"/>
          <w:sz w:val="21"/>
        </w:rPr>
        <w:t> and maintain dump trucks day-in and day-out, then realize you also need them to load and unload materials in the</w:t>
      </w:r>
      <w:r>
        <w:rPr>
          <w:color w:val="0D0F1A"/>
          <w:w w:val="110"/>
          <w:sz w:val="21"/>
        </w:rPr>
        <w:t> dump</w:t>
      </w:r>
      <w:r>
        <w:rPr>
          <w:color w:val="0D0F1A"/>
          <w:w w:val="110"/>
          <w:sz w:val="21"/>
        </w:rPr>
        <w:t> trucks</w:t>
      </w:r>
      <w:r>
        <w:rPr>
          <w:color w:val="0D0F1A"/>
          <w:w w:val="110"/>
          <w:sz w:val="21"/>
        </w:rPr>
        <w:t> and</w:t>
      </w:r>
      <w:r>
        <w:rPr>
          <w:color w:val="0D0F1A"/>
          <w:w w:val="110"/>
          <w:sz w:val="21"/>
        </w:rPr>
        <w:t> not</w:t>
      </w:r>
      <w:r>
        <w:rPr>
          <w:color w:val="0D0F1A"/>
          <w:w w:val="110"/>
          <w:sz w:val="21"/>
        </w:rPr>
        <w:t> change</w:t>
      </w:r>
      <w:r>
        <w:rPr>
          <w:color w:val="0D0F1A"/>
          <w:w w:val="110"/>
          <w:sz w:val="21"/>
        </w:rPr>
        <w:t> their</w:t>
      </w:r>
      <w:r>
        <w:rPr>
          <w:color w:val="0D0F1A"/>
          <w:w w:val="110"/>
          <w:sz w:val="21"/>
        </w:rPr>
        <w:t> </w:t>
      </w:r>
      <w:r>
        <w:rPr>
          <w:w w:val="110"/>
          <w:sz w:val="21"/>
        </w:rPr>
        <w:t>Job</w:t>
      </w:r>
      <w:r>
        <w:rPr>
          <w:w w:val="110"/>
          <w:sz w:val="21"/>
        </w:rPr>
        <w:t> Descriptions(JD)</w:t>
      </w:r>
      <w:r>
        <w:rPr>
          <w:color w:val="0D0F1A"/>
          <w:w w:val="110"/>
          <w:sz w:val="21"/>
        </w:rPr>
        <w:t>?</w:t>
      </w:r>
      <w:r>
        <w:rPr>
          <w:color w:val="0D0F1A"/>
          <w:w w:val="110"/>
          <w:sz w:val="21"/>
        </w:rPr>
        <w:t> Change</w:t>
      </w:r>
      <w:r>
        <w:rPr>
          <w:color w:val="0D0F1A"/>
          <w:w w:val="110"/>
          <w:sz w:val="21"/>
        </w:rPr>
        <w:t> the</w:t>
      </w:r>
      <w:r>
        <w:rPr>
          <w:color w:val="0D0F1A"/>
          <w:w w:val="110"/>
          <w:sz w:val="21"/>
        </w:rPr>
        <w:t> </w:t>
      </w:r>
      <w:r>
        <w:rPr>
          <w:w w:val="110"/>
          <w:sz w:val="21"/>
        </w:rPr>
        <w:t>Job</w:t>
      </w:r>
      <w:r>
        <w:rPr>
          <w:w w:val="110"/>
          <w:sz w:val="21"/>
        </w:rPr>
        <w:t> Descriptions(JD)</w:t>
      </w:r>
      <w:r>
        <w:rPr>
          <w:w w:val="110"/>
          <w:sz w:val="21"/>
        </w:rPr>
        <w:t> </w:t>
      </w:r>
      <w:r>
        <w:rPr>
          <w:color w:val="0D0F1A"/>
          <w:w w:val="110"/>
          <w:sz w:val="21"/>
        </w:rPr>
        <w:t>to</w:t>
      </w:r>
      <w:r>
        <w:rPr>
          <w:color w:val="0D0F1A"/>
          <w:w w:val="110"/>
          <w:sz w:val="21"/>
        </w:rPr>
        <w:t> require operating backhoes or loaders safely and efficiently as part of their </w:t>
      </w:r>
      <w:r>
        <w:rPr>
          <w:w w:val="110"/>
          <w:sz w:val="21"/>
        </w:rPr>
        <w:t>Job Descriptions(JD)</w:t>
      </w:r>
      <w:r>
        <w:rPr>
          <w:color w:val="0D0F1A"/>
          <w:w w:val="110"/>
          <w:sz w:val="21"/>
        </w:rPr>
        <w:t>. Remember, you can</w:t>
      </w:r>
      <w:r>
        <w:rPr>
          <w:color w:val="0D0F1A"/>
          <w:w w:val="110"/>
          <w:sz w:val="21"/>
        </w:rPr>
        <w:t> always</w:t>
      </w:r>
      <w:r>
        <w:rPr>
          <w:color w:val="0D0F1A"/>
          <w:w w:val="110"/>
          <w:sz w:val="21"/>
        </w:rPr>
        <w:t> provide</w:t>
      </w:r>
      <w:r>
        <w:rPr>
          <w:color w:val="0D0F1A"/>
          <w:w w:val="110"/>
          <w:sz w:val="21"/>
        </w:rPr>
        <w:t> the</w:t>
      </w:r>
      <w:r>
        <w:rPr>
          <w:color w:val="0D0F1A"/>
          <w:w w:val="110"/>
          <w:sz w:val="21"/>
        </w:rPr>
        <w:t> estimated</w:t>
      </w:r>
      <w:r>
        <w:rPr>
          <w:color w:val="0D0F1A"/>
          <w:w w:val="110"/>
          <w:sz w:val="21"/>
        </w:rPr>
        <w:t> time</w:t>
      </w:r>
      <w:r>
        <w:rPr>
          <w:color w:val="0D0F1A"/>
          <w:w w:val="110"/>
          <w:sz w:val="21"/>
        </w:rPr>
        <w:t> on</w:t>
      </w:r>
      <w:r>
        <w:rPr>
          <w:color w:val="0D0F1A"/>
          <w:w w:val="110"/>
          <w:sz w:val="21"/>
        </w:rPr>
        <w:t> any</w:t>
      </w:r>
      <w:r>
        <w:rPr>
          <w:color w:val="0D0F1A"/>
          <w:w w:val="110"/>
          <w:sz w:val="21"/>
        </w:rPr>
        <w:t> tasks</w:t>
      </w:r>
      <w:r>
        <w:rPr>
          <w:color w:val="0D0F1A"/>
          <w:w w:val="110"/>
          <w:sz w:val="21"/>
        </w:rPr>
        <w:t> such</w:t>
      </w:r>
      <w:r>
        <w:rPr>
          <w:color w:val="0D0F1A"/>
          <w:w w:val="110"/>
          <w:sz w:val="21"/>
        </w:rPr>
        <w:t> as</w:t>
      </w:r>
      <w:r>
        <w:rPr>
          <w:color w:val="0D0F1A"/>
          <w:w w:val="110"/>
          <w:sz w:val="21"/>
        </w:rPr>
        <w:t> 80%</w:t>
      </w:r>
      <w:r>
        <w:rPr>
          <w:color w:val="0D0F1A"/>
          <w:w w:val="110"/>
          <w:sz w:val="21"/>
        </w:rPr>
        <w:t> driving</w:t>
      </w:r>
      <w:r>
        <w:rPr>
          <w:color w:val="0D0F1A"/>
          <w:w w:val="110"/>
          <w:sz w:val="21"/>
        </w:rPr>
        <w:t> trucks,</w:t>
      </w:r>
      <w:r>
        <w:rPr>
          <w:color w:val="0D0F1A"/>
          <w:w w:val="110"/>
          <w:sz w:val="21"/>
        </w:rPr>
        <w:t> 15%</w:t>
      </w:r>
      <w:r>
        <w:rPr>
          <w:color w:val="0D0F1A"/>
          <w:w w:val="110"/>
          <w:sz w:val="21"/>
        </w:rPr>
        <w:t> loading/unloading materials, and 5% performing preventive maintenance on trucks and equipment.</w:t>
      </w:r>
    </w:p>
    <w:p>
      <w:pPr>
        <w:spacing w:after="0" w:line="302" w:lineRule="auto"/>
        <w:jc w:val="both"/>
        <w:rPr>
          <w:sz w:val="21"/>
        </w:rPr>
        <w:sectPr>
          <w:pgSz w:w="10800" w:h="14400"/>
          <w:pgMar w:header="975" w:footer="657" w:top="3280" w:bottom="840" w:left="200" w:right="160"/>
        </w:sectPr>
      </w:pPr>
    </w:p>
    <w:p>
      <w:pPr>
        <w:pStyle w:val="BodyText"/>
        <w:rPr>
          <w:sz w:val="18"/>
        </w:rPr>
      </w:pPr>
    </w:p>
    <w:p>
      <w:pPr>
        <w:pStyle w:val="BodyText"/>
        <w:spacing w:before="180"/>
        <w:rPr>
          <w:sz w:val="18"/>
        </w:rPr>
      </w:pPr>
    </w:p>
    <w:p>
      <w:pPr>
        <w:spacing w:before="0"/>
        <w:ind w:left="685" w:right="0" w:firstLine="0"/>
        <w:jc w:val="left"/>
        <w:rPr>
          <w:b/>
          <w:sz w:val="18"/>
        </w:rPr>
      </w:pPr>
      <w:r>
        <w:rPr>
          <w:b/>
          <w:color w:val="0D0F1A"/>
          <w:w w:val="105"/>
          <w:sz w:val="18"/>
          <w:u w:val="single" w:color="0D0F1A"/>
        </w:rPr>
        <w:t>Q:</w:t>
      </w:r>
      <w:r>
        <w:rPr>
          <w:b/>
          <w:color w:val="0D0F1A"/>
          <w:spacing w:val="-6"/>
          <w:w w:val="105"/>
          <w:sz w:val="18"/>
          <w:u w:val="single" w:color="0D0F1A"/>
        </w:rPr>
        <w:t> </w:t>
      </w:r>
      <w:r>
        <w:rPr>
          <w:b/>
          <w:color w:val="0D0F1A"/>
          <w:w w:val="105"/>
          <w:sz w:val="18"/>
          <w:u w:val="single" w:color="0D0F1A"/>
        </w:rPr>
        <w:t>What</w:t>
      </w:r>
      <w:r>
        <w:rPr>
          <w:b/>
          <w:color w:val="0D0F1A"/>
          <w:spacing w:val="-6"/>
          <w:w w:val="105"/>
          <w:sz w:val="18"/>
          <w:u w:val="single" w:color="0D0F1A"/>
        </w:rPr>
        <w:t> </w:t>
      </w:r>
      <w:r>
        <w:rPr>
          <w:b/>
          <w:color w:val="0D0F1A"/>
          <w:w w:val="105"/>
          <w:sz w:val="18"/>
          <w:u w:val="single" w:color="0D0F1A"/>
        </w:rPr>
        <w:t>are</w:t>
      </w:r>
      <w:r>
        <w:rPr>
          <w:b/>
          <w:color w:val="0D0F1A"/>
          <w:spacing w:val="-6"/>
          <w:w w:val="105"/>
          <w:sz w:val="18"/>
          <w:u w:val="single" w:color="0D0F1A"/>
        </w:rPr>
        <w:t> </w:t>
      </w:r>
      <w:r>
        <w:rPr>
          <w:b/>
          <w:color w:val="0D0F1A"/>
          <w:w w:val="105"/>
          <w:sz w:val="18"/>
          <w:u w:val="single" w:color="0D0F1A"/>
        </w:rPr>
        <w:t>the</w:t>
      </w:r>
      <w:r>
        <w:rPr>
          <w:b/>
          <w:color w:val="0D0F1A"/>
          <w:spacing w:val="-5"/>
          <w:w w:val="105"/>
          <w:sz w:val="18"/>
          <w:u w:val="single" w:color="0D0F1A"/>
        </w:rPr>
        <w:t> </w:t>
      </w:r>
      <w:r>
        <w:rPr>
          <w:b/>
          <w:color w:val="0D0F1A"/>
          <w:w w:val="105"/>
          <w:sz w:val="18"/>
          <w:u w:val="single" w:color="0D0F1A"/>
        </w:rPr>
        <w:t>best</w:t>
      </w:r>
      <w:r>
        <w:rPr>
          <w:b/>
          <w:color w:val="0D0F1A"/>
          <w:spacing w:val="-8"/>
          <w:w w:val="105"/>
          <w:sz w:val="18"/>
          <w:u w:val="single" w:color="0D0F1A"/>
        </w:rPr>
        <w:t> </w:t>
      </w:r>
      <w:r>
        <w:rPr>
          <w:b/>
          <w:color w:val="0D0F1A"/>
          <w:w w:val="105"/>
          <w:sz w:val="18"/>
          <w:u w:val="single" w:color="0D0F1A"/>
        </w:rPr>
        <w:t>practices</w:t>
      </w:r>
      <w:r>
        <w:rPr>
          <w:b/>
          <w:color w:val="0D0F1A"/>
          <w:spacing w:val="-6"/>
          <w:w w:val="105"/>
          <w:sz w:val="18"/>
          <w:u w:val="single" w:color="0D0F1A"/>
        </w:rPr>
        <w:t> </w:t>
      </w:r>
      <w:r>
        <w:rPr>
          <w:b/>
          <w:color w:val="0D0F1A"/>
          <w:w w:val="105"/>
          <w:sz w:val="18"/>
          <w:u w:val="single" w:color="0D0F1A"/>
        </w:rPr>
        <w:t>for</w:t>
      </w:r>
      <w:r>
        <w:rPr>
          <w:b/>
          <w:color w:val="0D0F1A"/>
          <w:spacing w:val="-8"/>
          <w:w w:val="105"/>
          <w:sz w:val="18"/>
          <w:u w:val="single" w:color="0D0F1A"/>
        </w:rPr>
        <w:t> </w:t>
      </w:r>
      <w:r>
        <w:rPr>
          <w:b/>
          <w:color w:val="0D0F1A"/>
          <w:w w:val="105"/>
          <w:sz w:val="18"/>
          <w:u w:val="single" w:color="0D0F1A"/>
        </w:rPr>
        <w:t>what</w:t>
      </w:r>
      <w:r>
        <w:rPr>
          <w:b/>
          <w:color w:val="0D0F1A"/>
          <w:spacing w:val="-3"/>
          <w:w w:val="105"/>
          <w:sz w:val="18"/>
          <w:u w:val="single" w:color="0D0F1A"/>
        </w:rPr>
        <w:t> </w:t>
      </w:r>
      <w:r>
        <w:rPr>
          <w:b/>
          <w:color w:val="0D0F1A"/>
          <w:w w:val="105"/>
          <w:sz w:val="18"/>
          <w:u w:val="single" w:color="0D0F1A"/>
        </w:rPr>
        <w:t>a</w:t>
      </w:r>
      <w:r>
        <w:rPr>
          <w:b/>
          <w:color w:val="0D0F1A"/>
          <w:spacing w:val="-5"/>
          <w:w w:val="105"/>
          <w:sz w:val="18"/>
          <w:u w:val="single" w:color="0D0F1A"/>
        </w:rPr>
        <w:t> </w:t>
      </w:r>
      <w:r>
        <w:rPr>
          <w:b/>
          <w:color w:val="0D0F1A"/>
          <w:w w:val="105"/>
          <w:sz w:val="18"/>
          <w:u w:val="single" w:color="0D0F1A"/>
        </w:rPr>
        <w:t>job</w:t>
      </w:r>
      <w:r>
        <w:rPr>
          <w:b/>
          <w:color w:val="0D0F1A"/>
          <w:spacing w:val="-7"/>
          <w:w w:val="105"/>
          <w:sz w:val="18"/>
          <w:u w:val="single" w:color="0D0F1A"/>
        </w:rPr>
        <w:t> </w:t>
      </w:r>
      <w:r>
        <w:rPr>
          <w:b/>
          <w:color w:val="0D0F1A"/>
          <w:w w:val="105"/>
          <w:sz w:val="18"/>
          <w:u w:val="single" w:color="0D0F1A"/>
        </w:rPr>
        <w:t>description</w:t>
      </w:r>
      <w:r>
        <w:rPr>
          <w:b/>
          <w:color w:val="0D0F1A"/>
          <w:spacing w:val="-9"/>
          <w:w w:val="105"/>
          <w:sz w:val="18"/>
          <w:u w:val="single" w:color="0D0F1A"/>
        </w:rPr>
        <w:t> </w:t>
      </w:r>
      <w:r>
        <w:rPr>
          <w:b/>
          <w:color w:val="0D0F1A"/>
          <w:w w:val="105"/>
          <w:sz w:val="18"/>
          <w:u w:val="single" w:color="0D0F1A"/>
        </w:rPr>
        <w:t>should</w:t>
      </w:r>
      <w:r>
        <w:rPr>
          <w:b/>
          <w:color w:val="0D0F1A"/>
          <w:spacing w:val="-5"/>
          <w:w w:val="105"/>
          <w:sz w:val="18"/>
          <w:u w:val="single" w:color="0D0F1A"/>
        </w:rPr>
        <w:t> </w:t>
      </w:r>
      <w:r>
        <w:rPr>
          <w:b/>
          <w:color w:val="0D0F1A"/>
          <w:spacing w:val="-2"/>
          <w:w w:val="105"/>
          <w:sz w:val="18"/>
          <w:u w:val="single" w:color="0D0F1A"/>
        </w:rPr>
        <w:t>contain?</w:t>
      </w:r>
    </w:p>
    <w:p>
      <w:pPr>
        <w:pStyle w:val="BodyText"/>
        <w:spacing w:before="17"/>
        <w:rPr>
          <w:b/>
          <w:sz w:val="18"/>
        </w:rPr>
      </w:pPr>
    </w:p>
    <w:p>
      <w:pPr>
        <w:spacing w:before="0"/>
        <w:ind w:left="685" w:right="0" w:firstLine="0"/>
        <w:jc w:val="left"/>
        <w:rPr>
          <w:sz w:val="18"/>
        </w:rPr>
      </w:pPr>
      <w:r>
        <w:rPr>
          <w:b/>
          <w:color w:val="0D0F1A"/>
          <w:w w:val="110"/>
          <w:sz w:val="18"/>
        </w:rPr>
        <w:t>A:</w:t>
      </w:r>
      <w:r>
        <w:rPr>
          <w:b/>
          <w:color w:val="0D0F1A"/>
          <w:spacing w:val="-6"/>
          <w:w w:val="110"/>
          <w:sz w:val="18"/>
        </w:rPr>
        <w:t> </w:t>
      </w:r>
      <w:r>
        <w:rPr>
          <w:color w:val="0D0F1A"/>
          <w:w w:val="110"/>
          <w:sz w:val="18"/>
        </w:rPr>
        <w:t>The</w:t>
      </w:r>
      <w:r>
        <w:rPr>
          <w:color w:val="0D0F1A"/>
          <w:spacing w:val="-2"/>
          <w:w w:val="110"/>
          <w:sz w:val="18"/>
        </w:rPr>
        <w:t> </w:t>
      </w:r>
      <w:r>
        <w:rPr>
          <w:color w:val="0D0F1A"/>
          <w:w w:val="110"/>
          <w:sz w:val="18"/>
        </w:rPr>
        <w:t>main</w:t>
      </w:r>
      <w:r>
        <w:rPr>
          <w:color w:val="0D0F1A"/>
          <w:spacing w:val="-3"/>
          <w:w w:val="110"/>
          <w:sz w:val="18"/>
        </w:rPr>
        <w:t> </w:t>
      </w:r>
      <w:r>
        <w:rPr>
          <w:color w:val="0D0F1A"/>
          <w:w w:val="110"/>
          <w:sz w:val="18"/>
        </w:rPr>
        <w:t>components</w:t>
      </w:r>
      <w:r>
        <w:rPr>
          <w:color w:val="0D0F1A"/>
          <w:spacing w:val="-6"/>
          <w:w w:val="110"/>
          <w:sz w:val="18"/>
        </w:rPr>
        <w:t> </w:t>
      </w:r>
      <w:r>
        <w:rPr>
          <w:color w:val="0D0F1A"/>
          <w:w w:val="110"/>
          <w:sz w:val="18"/>
        </w:rPr>
        <w:t>of</w:t>
      </w:r>
      <w:r>
        <w:rPr>
          <w:color w:val="0D0F1A"/>
          <w:spacing w:val="-1"/>
          <w:w w:val="110"/>
          <w:sz w:val="18"/>
        </w:rPr>
        <w:t> </w:t>
      </w:r>
      <w:r>
        <w:rPr>
          <w:color w:val="0D0F1A"/>
          <w:w w:val="110"/>
          <w:sz w:val="18"/>
        </w:rPr>
        <w:t>a </w:t>
      </w:r>
      <w:r>
        <w:rPr>
          <w:w w:val="110"/>
          <w:sz w:val="18"/>
        </w:rPr>
        <w:t>Job</w:t>
      </w:r>
      <w:r>
        <w:rPr>
          <w:spacing w:val="-3"/>
          <w:w w:val="110"/>
          <w:sz w:val="18"/>
        </w:rPr>
        <w:t> </w:t>
      </w:r>
      <w:r>
        <w:rPr>
          <w:w w:val="110"/>
          <w:sz w:val="18"/>
        </w:rPr>
        <w:t>Descriptions(JD)</w:t>
      </w:r>
      <w:r>
        <w:rPr>
          <w:spacing w:val="-5"/>
          <w:w w:val="110"/>
          <w:sz w:val="18"/>
        </w:rPr>
        <w:t> </w:t>
      </w:r>
      <w:r>
        <w:rPr>
          <w:color w:val="0D0F1A"/>
          <w:w w:val="110"/>
          <w:sz w:val="18"/>
        </w:rPr>
        <w:t>should</w:t>
      </w:r>
      <w:r>
        <w:rPr>
          <w:color w:val="0D0F1A"/>
          <w:spacing w:val="-6"/>
          <w:w w:val="110"/>
          <w:sz w:val="18"/>
        </w:rPr>
        <w:t> </w:t>
      </w:r>
      <w:r>
        <w:rPr>
          <w:color w:val="0D0F1A"/>
          <w:w w:val="110"/>
          <w:sz w:val="18"/>
        </w:rPr>
        <w:t>contain</w:t>
      </w:r>
      <w:r>
        <w:rPr>
          <w:color w:val="0D0F1A"/>
          <w:spacing w:val="-8"/>
          <w:w w:val="110"/>
          <w:sz w:val="18"/>
        </w:rPr>
        <w:t> </w:t>
      </w:r>
      <w:r>
        <w:rPr>
          <w:color w:val="0D0F1A"/>
          <w:w w:val="110"/>
          <w:sz w:val="18"/>
        </w:rPr>
        <w:t>the</w:t>
      </w:r>
      <w:r>
        <w:rPr>
          <w:color w:val="0D0F1A"/>
          <w:spacing w:val="-1"/>
          <w:w w:val="110"/>
          <w:sz w:val="18"/>
        </w:rPr>
        <w:t> </w:t>
      </w:r>
      <w:r>
        <w:rPr>
          <w:color w:val="0D0F1A"/>
          <w:spacing w:val="-2"/>
          <w:w w:val="110"/>
          <w:sz w:val="18"/>
        </w:rPr>
        <w:t>following:</w:t>
      </w:r>
    </w:p>
    <w:p>
      <w:pPr>
        <w:pStyle w:val="BodyText"/>
        <w:spacing w:before="20"/>
        <w:rPr>
          <w:sz w:val="18"/>
        </w:rPr>
      </w:pPr>
    </w:p>
    <w:p>
      <w:pPr>
        <w:pStyle w:val="ListParagraph"/>
        <w:numPr>
          <w:ilvl w:val="0"/>
          <w:numId w:val="3"/>
        </w:numPr>
        <w:tabs>
          <w:tab w:pos="929" w:val="left" w:leader="none"/>
        </w:tabs>
        <w:spacing w:line="240" w:lineRule="auto" w:before="1" w:after="0"/>
        <w:ind w:left="929" w:right="0" w:hanging="245"/>
        <w:jc w:val="left"/>
        <w:rPr>
          <w:sz w:val="18"/>
        </w:rPr>
      </w:pPr>
      <w:r>
        <w:rPr>
          <w:color w:val="0D0F1A"/>
          <w:w w:val="110"/>
          <w:sz w:val="18"/>
        </w:rPr>
        <w:t>The</w:t>
      </w:r>
      <w:r>
        <w:rPr>
          <w:color w:val="0D0F1A"/>
          <w:spacing w:val="-6"/>
          <w:w w:val="110"/>
          <w:sz w:val="18"/>
        </w:rPr>
        <w:t> </w:t>
      </w:r>
      <w:r>
        <w:rPr>
          <w:color w:val="0D0F1A"/>
          <w:w w:val="110"/>
          <w:sz w:val="18"/>
        </w:rPr>
        <w:t>title</w:t>
      </w:r>
      <w:r>
        <w:rPr>
          <w:color w:val="0D0F1A"/>
          <w:spacing w:val="-4"/>
          <w:w w:val="110"/>
          <w:sz w:val="18"/>
        </w:rPr>
        <w:t> </w:t>
      </w:r>
      <w:r>
        <w:rPr>
          <w:color w:val="0D0F1A"/>
          <w:w w:val="110"/>
          <w:sz w:val="18"/>
        </w:rPr>
        <w:t>of</w:t>
      </w:r>
      <w:r>
        <w:rPr>
          <w:color w:val="0D0F1A"/>
          <w:spacing w:val="-3"/>
          <w:w w:val="110"/>
          <w:sz w:val="18"/>
        </w:rPr>
        <w:t> </w:t>
      </w:r>
      <w:r>
        <w:rPr>
          <w:color w:val="0D0F1A"/>
          <w:w w:val="110"/>
          <w:sz w:val="18"/>
        </w:rPr>
        <w:t>the</w:t>
      </w:r>
      <w:r>
        <w:rPr>
          <w:color w:val="0D0F1A"/>
          <w:spacing w:val="-8"/>
          <w:w w:val="110"/>
          <w:sz w:val="18"/>
        </w:rPr>
        <w:t> </w:t>
      </w:r>
      <w:r>
        <w:rPr>
          <w:color w:val="0D0F1A"/>
          <w:w w:val="110"/>
          <w:sz w:val="18"/>
        </w:rPr>
        <w:t>job,</w:t>
      </w:r>
      <w:r>
        <w:rPr>
          <w:color w:val="0D0F1A"/>
          <w:spacing w:val="-4"/>
          <w:w w:val="110"/>
          <w:sz w:val="18"/>
        </w:rPr>
        <w:t> </w:t>
      </w:r>
      <w:r>
        <w:rPr>
          <w:color w:val="0D0F1A"/>
          <w:w w:val="110"/>
          <w:sz w:val="18"/>
        </w:rPr>
        <w:t>such</w:t>
      </w:r>
      <w:r>
        <w:rPr>
          <w:color w:val="0D0F1A"/>
          <w:spacing w:val="-6"/>
          <w:w w:val="110"/>
          <w:sz w:val="18"/>
        </w:rPr>
        <w:t> </w:t>
      </w:r>
      <w:r>
        <w:rPr>
          <w:color w:val="0D0F1A"/>
          <w:w w:val="110"/>
          <w:sz w:val="18"/>
        </w:rPr>
        <w:t>as</w:t>
      </w:r>
      <w:r>
        <w:rPr>
          <w:color w:val="0D0F1A"/>
          <w:spacing w:val="-3"/>
          <w:w w:val="110"/>
          <w:sz w:val="18"/>
        </w:rPr>
        <w:t> </w:t>
      </w:r>
      <w:r>
        <w:rPr>
          <w:color w:val="0D0F1A"/>
          <w:w w:val="110"/>
          <w:sz w:val="18"/>
        </w:rPr>
        <w:t>Road</w:t>
      </w:r>
      <w:r>
        <w:rPr>
          <w:color w:val="0D0F1A"/>
          <w:spacing w:val="-5"/>
          <w:w w:val="110"/>
          <w:sz w:val="18"/>
        </w:rPr>
        <w:t> </w:t>
      </w:r>
      <w:r>
        <w:rPr>
          <w:color w:val="0D0F1A"/>
          <w:w w:val="110"/>
          <w:sz w:val="18"/>
        </w:rPr>
        <w:t>&amp;</w:t>
      </w:r>
      <w:r>
        <w:rPr>
          <w:color w:val="0D0F1A"/>
          <w:spacing w:val="-3"/>
          <w:w w:val="110"/>
          <w:sz w:val="18"/>
        </w:rPr>
        <w:t> </w:t>
      </w:r>
      <w:r>
        <w:rPr>
          <w:color w:val="0D0F1A"/>
          <w:w w:val="110"/>
          <w:sz w:val="18"/>
        </w:rPr>
        <w:t>Bridge</w:t>
      </w:r>
      <w:r>
        <w:rPr>
          <w:color w:val="0D0F1A"/>
          <w:spacing w:val="-3"/>
          <w:w w:val="110"/>
          <w:sz w:val="18"/>
        </w:rPr>
        <w:t> </w:t>
      </w:r>
      <w:r>
        <w:rPr>
          <w:color w:val="0D0F1A"/>
          <w:w w:val="110"/>
          <w:sz w:val="18"/>
        </w:rPr>
        <w:t>Equipment</w:t>
      </w:r>
      <w:r>
        <w:rPr>
          <w:color w:val="0D0F1A"/>
          <w:spacing w:val="-9"/>
          <w:w w:val="110"/>
          <w:sz w:val="18"/>
        </w:rPr>
        <w:t> </w:t>
      </w:r>
      <w:r>
        <w:rPr>
          <w:color w:val="0D0F1A"/>
          <w:w w:val="110"/>
          <w:sz w:val="18"/>
        </w:rPr>
        <w:t>Operator</w:t>
      </w:r>
      <w:r>
        <w:rPr>
          <w:color w:val="0D0F1A"/>
          <w:spacing w:val="-6"/>
          <w:w w:val="110"/>
          <w:sz w:val="18"/>
        </w:rPr>
        <w:t> </w:t>
      </w:r>
      <w:r>
        <w:rPr>
          <w:color w:val="0D0F1A"/>
          <w:spacing w:val="-5"/>
          <w:w w:val="110"/>
          <w:sz w:val="18"/>
        </w:rPr>
        <w:t>III</w:t>
      </w:r>
    </w:p>
    <w:p>
      <w:pPr>
        <w:pStyle w:val="ListParagraph"/>
        <w:numPr>
          <w:ilvl w:val="0"/>
          <w:numId w:val="4"/>
        </w:numPr>
        <w:tabs>
          <w:tab w:pos="930" w:val="left" w:leader="none"/>
        </w:tabs>
        <w:spacing w:line="240" w:lineRule="auto" w:before="9" w:after="0"/>
        <w:ind w:left="930" w:right="0" w:hanging="246"/>
        <w:jc w:val="left"/>
        <w:rPr>
          <w:sz w:val="18"/>
        </w:rPr>
      </w:pPr>
      <w:r>
        <w:rPr>
          <w:color w:val="0D0F1A"/>
          <w:w w:val="110"/>
          <w:sz w:val="18"/>
        </w:rPr>
        <w:t>FLSA</w:t>
      </w:r>
      <w:r>
        <w:rPr>
          <w:color w:val="0D0F1A"/>
          <w:spacing w:val="-6"/>
          <w:w w:val="110"/>
          <w:sz w:val="18"/>
        </w:rPr>
        <w:t> </w:t>
      </w:r>
      <w:r>
        <w:rPr>
          <w:color w:val="0D0F1A"/>
          <w:w w:val="110"/>
          <w:sz w:val="18"/>
        </w:rPr>
        <w:t>status:</w:t>
      </w:r>
      <w:r>
        <w:rPr>
          <w:color w:val="0D0F1A"/>
          <w:spacing w:val="-11"/>
          <w:w w:val="110"/>
          <w:sz w:val="18"/>
        </w:rPr>
        <w:t> </w:t>
      </w:r>
      <w:r>
        <w:rPr>
          <w:color w:val="0D0F1A"/>
          <w:w w:val="110"/>
          <w:sz w:val="18"/>
        </w:rPr>
        <w:t>Exempt</w:t>
      </w:r>
      <w:r>
        <w:rPr>
          <w:color w:val="0D0F1A"/>
          <w:spacing w:val="-6"/>
          <w:w w:val="110"/>
          <w:sz w:val="18"/>
        </w:rPr>
        <w:t> </w:t>
      </w:r>
      <w:r>
        <w:rPr>
          <w:color w:val="0D0F1A"/>
          <w:w w:val="110"/>
          <w:sz w:val="18"/>
        </w:rPr>
        <w:t>or</w:t>
      </w:r>
      <w:r>
        <w:rPr>
          <w:color w:val="0D0F1A"/>
          <w:spacing w:val="-8"/>
          <w:w w:val="110"/>
          <w:sz w:val="18"/>
        </w:rPr>
        <w:t> </w:t>
      </w:r>
      <w:r>
        <w:rPr>
          <w:color w:val="0D0F1A"/>
          <w:w w:val="110"/>
          <w:sz w:val="18"/>
        </w:rPr>
        <w:t>Non-</w:t>
      </w:r>
      <w:r>
        <w:rPr>
          <w:color w:val="0D0F1A"/>
          <w:spacing w:val="-2"/>
          <w:w w:val="110"/>
          <w:sz w:val="18"/>
        </w:rPr>
        <w:t>exempt</w:t>
      </w:r>
    </w:p>
    <w:p>
      <w:pPr>
        <w:pStyle w:val="ListParagraph"/>
        <w:numPr>
          <w:ilvl w:val="0"/>
          <w:numId w:val="4"/>
        </w:numPr>
        <w:tabs>
          <w:tab w:pos="929" w:val="left" w:leader="none"/>
        </w:tabs>
        <w:spacing w:line="240" w:lineRule="auto" w:before="8" w:after="0"/>
        <w:ind w:left="929" w:right="0" w:hanging="245"/>
        <w:jc w:val="left"/>
        <w:rPr>
          <w:sz w:val="18"/>
        </w:rPr>
      </w:pPr>
      <w:r>
        <w:rPr>
          <w:color w:val="0D0F1A"/>
          <w:w w:val="110"/>
          <w:sz w:val="18"/>
        </w:rPr>
        <w:t>Salary</w:t>
      </w:r>
      <w:r>
        <w:rPr>
          <w:color w:val="0D0F1A"/>
          <w:spacing w:val="-7"/>
          <w:w w:val="110"/>
          <w:sz w:val="18"/>
        </w:rPr>
        <w:t> </w:t>
      </w:r>
      <w:r>
        <w:rPr>
          <w:color w:val="0D0F1A"/>
          <w:w w:val="110"/>
          <w:sz w:val="18"/>
        </w:rPr>
        <w:t>Range</w:t>
      </w:r>
      <w:r>
        <w:rPr>
          <w:color w:val="0D0F1A"/>
          <w:spacing w:val="-8"/>
          <w:w w:val="110"/>
          <w:sz w:val="18"/>
        </w:rPr>
        <w:t> </w:t>
      </w:r>
      <w:r>
        <w:rPr>
          <w:color w:val="0D0F1A"/>
          <w:w w:val="110"/>
          <w:sz w:val="18"/>
        </w:rPr>
        <w:t>–</w:t>
      </w:r>
      <w:r>
        <w:rPr>
          <w:color w:val="0D0F1A"/>
          <w:spacing w:val="-1"/>
          <w:w w:val="110"/>
          <w:sz w:val="18"/>
        </w:rPr>
        <w:t> </w:t>
      </w:r>
      <w:r>
        <w:rPr>
          <w:color w:val="0D0F1A"/>
          <w:w w:val="110"/>
          <w:sz w:val="18"/>
        </w:rPr>
        <w:t>you</w:t>
      </w:r>
      <w:r>
        <w:rPr>
          <w:color w:val="0D0F1A"/>
          <w:spacing w:val="-8"/>
          <w:w w:val="110"/>
          <w:sz w:val="18"/>
        </w:rPr>
        <w:t> </w:t>
      </w:r>
      <w:r>
        <w:rPr>
          <w:color w:val="0D0F1A"/>
          <w:w w:val="110"/>
          <w:sz w:val="18"/>
        </w:rPr>
        <w:t>may</w:t>
      </w:r>
      <w:r>
        <w:rPr>
          <w:color w:val="0D0F1A"/>
          <w:spacing w:val="-7"/>
          <w:w w:val="110"/>
          <w:sz w:val="18"/>
        </w:rPr>
        <w:t> </w:t>
      </w:r>
      <w:r>
        <w:rPr>
          <w:color w:val="0D0F1A"/>
          <w:w w:val="110"/>
          <w:sz w:val="18"/>
        </w:rPr>
        <w:t>choose</w:t>
      </w:r>
      <w:r>
        <w:rPr>
          <w:color w:val="0D0F1A"/>
          <w:spacing w:val="-9"/>
          <w:w w:val="110"/>
          <w:sz w:val="18"/>
        </w:rPr>
        <w:t> </w:t>
      </w:r>
      <w:r>
        <w:rPr>
          <w:color w:val="0D0F1A"/>
          <w:w w:val="110"/>
          <w:sz w:val="18"/>
        </w:rPr>
        <w:t>list</w:t>
      </w:r>
      <w:r>
        <w:rPr>
          <w:color w:val="0D0F1A"/>
          <w:spacing w:val="-7"/>
          <w:w w:val="110"/>
          <w:sz w:val="18"/>
        </w:rPr>
        <w:t> </w:t>
      </w:r>
      <w:r>
        <w:rPr>
          <w:color w:val="0D0F1A"/>
          <w:w w:val="110"/>
          <w:sz w:val="18"/>
        </w:rPr>
        <w:t>or</w:t>
      </w:r>
      <w:r>
        <w:rPr>
          <w:color w:val="0D0F1A"/>
          <w:spacing w:val="-2"/>
          <w:w w:val="110"/>
          <w:sz w:val="18"/>
        </w:rPr>
        <w:t> </w:t>
      </w:r>
      <w:r>
        <w:rPr>
          <w:color w:val="0D0F1A"/>
          <w:w w:val="110"/>
          <w:sz w:val="18"/>
        </w:rPr>
        <w:t>not</w:t>
      </w:r>
      <w:r>
        <w:rPr>
          <w:color w:val="0D0F1A"/>
          <w:spacing w:val="-10"/>
          <w:w w:val="110"/>
          <w:sz w:val="18"/>
        </w:rPr>
        <w:t> </w:t>
      </w:r>
      <w:r>
        <w:rPr>
          <w:color w:val="0D0F1A"/>
          <w:w w:val="110"/>
          <w:sz w:val="18"/>
        </w:rPr>
        <w:t>salary</w:t>
      </w:r>
      <w:r>
        <w:rPr>
          <w:color w:val="0D0F1A"/>
          <w:spacing w:val="-8"/>
          <w:w w:val="110"/>
          <w:sz w:val="18"/>
        </w:rPr>
        <w:t> </w:t>
      </w:r>
      <w:r>
        <w:rPr>
          <w:color w:val="0D0F1A"/>
          <w:spacing w:val="-2"/>
          <w:w w:val="110"/>
          <w:sz w:val="18"/>
        </w:rPr>
        <w:t>ranges</w:t>
      </w:r>
    </w:p>
    <w:p>
      <w:pPr>
        <w:pStyle w:val="ListParagraph"/>
        <w:numPr>
          <w:ilvl w:val="0"/>
          <w:numId w:val="4"/>
        </w:numPr>
        <w:tabs>
          <w:tab w:pos="930" w:val="left" w:leader="none"/>
        </w:tabs>
        <w:spacing w:line="240" w:lineRule="auto" w:before="9" w:after="0"/>
        <w:ind w:left="930" w:right="0" w:hanging="246"/>
        <w:jc w:val="left"/>
        <w:rPr>
          <w:sz w:val="18"/>
        </w:rPr>
      </w:pPr>
      <w:r>
        <w:rPr>
          <w:color w:val="0D0F1A"/>
          <w:w w:val="110"/>
          <w:sz w:val="18"/>
        </w:rPr>
        <w:t>Summary</w:t>
      </w:r>
      <w:r>
        <w:rPr>
          <w:color w:val="0D0F1A"/>
          <w:spacing w:val="-1"/>
          <w:w w:val="110"/>
          <w:sz w:val="18"/>
        </w:rPr>
        <w:t> </w:t>
      </w:r>
      <w:r>
        <w:rPr>
          <w:color w:val="0D0F1A"/>
          <w:w w:val="110"/>
          <w:sz w:val="18"/>
        </w:rPr>
        <w:t>of</w:t>
      </w:r>
      <w:r>
        <w:rPr>
          <w:color w:val="0D0F1A"/>
          <w:spacing w:val="-3"/>
          <w:w w:val="110"/>
          <w:sz w:val="18"/>
        </w:rPr>
        <w:t> </w:t>
      </w:r>
      <w:r>
        <w:rPr>
          <w:color w:val="0D0F1A"/>
          <w:spacing w:val="-2"/>
          <w:w w:val="110"/>
          <w:sz w:val="18"/>
        </w:rPr>
        <w:t>Functions</w:t>
      </w:r>
    </w:p>
    <w:p>
      <w:pPr>
        <w:pStyle w:val="ListParagraph"/>
        <w:numPr>
          <w:ilvl w:val="0"/>
          <w:numId w:val="4"/>
        </w:numPr>
        <w:tabs>
          <w:tab w:pos="929" w:val="left" w:leader="none"/>
        </w:tabs>
        <w:spacing w:line="240" w:lineRule="auto" w:before="9" w:after="0"/>
        <w:ind w:left="929" w:right="0" w:hanging="245"/>
        <w:jc w:val="left"/>
        <w:rPr>
          <w:sz w:val="18"/>
        </w:rPr>
      </w:pPr>
      <w:r>
        <w:rPr>
          <w:color w:val="0D0F1A"/>
          <w:w w:val="110"/>
          <w:sz w:val="18"/>
        </w:rPr>
        <w:t>Distinguishing</w:t>
      </w:r>
      <w:r>
        <w:rPr>
          <w:color w:val="0D0F1A"/>
          <w:spacing w:val="-10"/>
          <w:w w:val="110"/>
          <w:sz w:val="18"/>
        </w:rPr>
        <w:t> </w:t>
      </w:r>
      <w:r>
        <w:rPr>
          <w:color w:val="0D0F1A"/>
          <w:w w:val="110"/>
          <w:sz w:val="18"/>
        </w:rPr>
        <w:t>Characteristics</w:t>
      </w:r>
      <w:r>
        <w:rPr>
          <w:color w:val="0D0F1A"/>
          <w:spacing w:val="-11"/>
          <w:w w:val="110"/>
          <w:sz w:val="18"/>
        </w:rPr>
        <w:t> </w:t>
      </w:r>
      <w:r>
        <w:rPr>
          <w:color w:val="0D0F1A"/>
          <w:w w:val="110"/>
          <w:sz w:val="18"/>
        </w:rPr>
        <w:t>–</w:t>
      </w:r>
      <w:r>
        <w:rPr>
          <w:color w:val="0D0F1A"/>
          <w:spacing w:val="-1"/>
          <w:w w:val="110"/>
          <w:sz w:val="18"/>
        </w:rPr>
        <w:t> </w:t>
      </w:r>
      <w:r>
        <w:rPr>
          <w:color w:val="0D0F1A"/>
          <w:w w:val="110"/>
          <w:sz w:val="18"/>
        </w:rPr>
        <w:t>what</w:t>
      </w:r>
      <w:r>
        <w:rPr>
          <w:color w:val="0D0F1A"/>
          <w:spacing w:val="-4"/>
          <w:w w:val="110"/>
          <w:sz w:val="18"/>
        </w:rPr>
        <w:t> </w:t>
      </w:r>
      <w:r>
        <w:rPr>
          <w:color w:val="0D0F1A"/>
          <w:w w:val="110"/>
          <w:sz w:val="18"/>
        </w:rPr>
        <w:t>sets</w:t>
      </w:r>
      <w:r>
        <w:rPr>
          <w:color w:val="0D0F1A"/>
          <w:spacing w:val="-4"/>
          <w:w w:val="110"/>
          <w:sz w:val="18"/>
        </w:rPr>
        <w:t> </w:t>
      </w:r>
      <w:r>
        <w:rPr>
          <w:color w:val="0D0F1A"/>
          <w:w w:val="110"/>
          <w:sz w:val="18"/>
        </w:rPr>
        <w:t>this </w:t>
      </w:r>
      <w:r>
        <w:rPr>
          <w:w w:val="110"/>
          <w:sz w:val="18"/>
        </w:rPr>
        <w:t>Job</w:t>
      </w:r>
      <w:r>
        <w:rPr>
          <w:spacing w:val="-5"/>
          <w:w w:val="110"/>
          <w:sz w:val="18"/>
        </w:rPr>
        <w:t> </w:t>
      </w:r>
      <w:r>
        <w:rPr>
          <w:w w:val="110"/>
          <w:sz w:val="18"/>
        </w:rPr>
        <w:t>Descriptions(JD)</w:t>
      </w:r>
      <w:r>
        <w:rPr>
          <w:spacing w:val="-5"/>
          <w:w w:val="110"/>
          <w:sz w:val="18"/>
        </w:rPr>
        <w:t> </w:t>
      </w:r>
      <w:r>
        <w:rPr>
          <w:color w:val="0D0F1A"/>
          <w:w w:val="110"/>
          <w:sz w:val="18"/>
        </w:rPr>
        <w:t>apart</w:t>
      </w:r>
      <w:r>
        <w:rPr>
          <w:color w:val="0D0F1A"/>
          <w:spacing w:val="-7"/>
          <w:w w:val="110"/>
          <w:sz w:val="18"/>
        </w:rPr>
        <w:t> </w:t>
      </w:r>
      <w:r>
        <w:rPr>
          <w:color w:val="0D0F1A"/>
          <w:w w:val="110"/>
          <w:sz w:val="18"/>
        </w:rPr>
        <w:t>from </w:t>
      </w:r>
      <w:r>
        <w:rPr>
          <w:color w:val="0D0F1A"/>
          <w:spacing w:val="-2"/>
          <w:w w:val="110"/>
          <w:sz w:val="18"/>
        </w:rPr>
        <w:t>others</w:t>
      </w:r>
    </w:p>
    <w:p>
      <w:pPr>
        <w:pStyle w:val="ListParagraph"/>
        <w:numPr>
          <w:ilvl w:val="0"/>
          <w:numId w:val="4"/>
        </w:numPr>
        <w:tabs>
          <w:tab w:pos="930" w:val="left" w:leader="none"/>
        </w:tabs>
        <w:spacing w:line="240" w:lineRule="auto" w:before="9" w:after="0"/>
        <w:ind w:left="930" w:right="0" w:hanging="246"/>
        <w:jc w:val="left"/>
        <w:rPr>
          <w:sz w:val="18"/>
        </w:rPr>
      </w:pPr>
      <w:r>
        <w:rPr>
          <w:color w:val="0D0F1A"/>
          <w:w w:val="110"/>
          <w:sz w:val="18"/>
        </w:rPr>
        <w:t>Management</w:t>
      </w:r>
      <w:r>
        <w:rPr>
          <w:color w:val="0D0F1A"/>
          <w:spacing w:val="-8"/>
          <w:w w:val="110"/>
          <w:sz w:val="18"/>
        </w:rPr>
        <w:t> </w:t>
      </w:r>
      <w:r>
        <w:rPr>
          <w:color w:val="0D0F1A"/>
          <w:w w:val="110"/>
          <w:sz w:val="18"/>
        </w:rPr>
        <w:t>Scope</w:t>
      </w:r>
      <w:r>
        <w:rPr>
          <w:color w:val="0D0F1A"/>
          <w:spacing w:val="-2"/>
          <w:w w:val="110"/>
          <w:sz w:val="18"/>
        </w:rPr>
        <w:t> </w:t>
      </w:r>
      <w:r>
        <w:rPr>
          <w:color w:val="0D0F1A"/>
          <w:w w:val="110"/>
          <w:sz w:val="18"/>
        </w:rPr>
        <w:t>of</w:t>
      </w:r>
      <w:r>
        <w:rPr>
          <w:color w:val="0D0F1A"/>
          <w:spacing w:val="-5"/>
          <w:w w:val="110"/>
          <w:sz w:val="18"/>
        </w:rPr>
        <w:t> </w:t>
      </w:r>
      <w:r>
        <w:rPr>
          <w:color w:val="0D0F1A"/>
          <w:w w:val="110"/>
          <w:sz w:val="18"/>
        </w:rPr>
        <w:t>the</w:t>
      </w:r>
      <w:r>
        <w:rPr>
          <w:color w:val="0D0F1A"/>
          <w:spacing w:val="-5"/>
          <w:w w:val="110"/>
          <w:sz w:val="18"/>
        </w:rPr>
        <w:t> </w:t>
      </w:r>
      <w:r>
        <w:rPr>
          <w:color w:val="0D0F1A"/>
          <w:spacing w:val="-2"/>
          <w:w w:val="110"/>
          <w:sz w:val="18"/>
        </w:rPr>
        <w:t>Position</w:t>
      </w:r>
    </w:p>
    <w:p>
      <w:pPr>
        <w:pStyle w:val="BodyText"/>
        <w:spacing w:before="18"/>
        <w:rPr>
          <w:sz w:val="18"/>
        </w:rPr>
      </w:pPr>
    </w:p>
    <w:p>
      <w:pPr>
        <w:pStyle w:val="ListParagraph"/>
        <w:numPr>
          <w:ilvl w:val="0"/>
          <w:numId w:val="3"/>
        </w:numPr>
        <w:tabs>
          <w:tab w:pos="929" w:val="left" w:leader="none"/>
        </w:tabs>
        <w:spacing w:line="240" w:lineRule="auto" w:before="0" w:after="0"/>
        <w:ind w:left="929" w:right="0" w:hanging="245"/>
        <w:jc w:val="left"/>
        <w:rPr>
          <w:sz w:val="18"/>
        </w:rPr>
      </w:pPr>
      <w:r>
        <w:rPr>
          <w:color w:val="0D0F1A"/>
          <w:w w:val="110"/>
          <w:sz w:val="18"/>
        </w:rPr>
        <w:t>Duties</w:t>
      </w:r>
      <w:r>
        <w:rPr>
          <w:color w:val="0D0F1A"/>
          <w:spacing w:val="-8"/>
          <w:w w:val="110"/>
          <w:sz w:val="18"/>
        </w:rPr>
        <w:t> </w:t>
      </w:r>
      <w:r>
        <w:rPr>
          <w:color w:val="0D0F1A"/>
          <w:w w:val="110"/>
          <w:sz w:val="18"/>
        </w:rPr>
        <w:t>and</w:t>
      </w:r>
      <w:r>
        <w:rPr>
          <w:color w:val="0D0F1A"/>
          <w:spacing w:val="-6"/>
          <w:w w:val="110"/>
          <w:sz w:val="18"/>
        </w:rPr>
        <w:t> </w:t>
      </w:r>
      <w:r>
        <w:rPr>
          <w:color w:val="0D0F1A"/>
          <w:spacing w:val="-2"/>
          <w:w w:val="110"/>
          <w:sz w:val="18"/>
        </w:rPr>
        <w:t>Responsibilities</w:t>
      </w:r>
    </w:p>
    <w:p>
      <w:pPr>
        <w:pStyle w:val="ListParagraph"/>
        <w:numPr>
          <w:ilvl w:val="0"/>
          <w:numId w:val="5"/>
        </w:numPr>
        <w:tabs>
          <w:tab w:pos="929" w:val="left" w:leader="none"/>
        </w:tabs>
        <w:spacing w:line="240" w:lineRule="auto" w:before="10" w:after="0"/>
        <w:ind w:left="929" w:right="0" w:hanging="245"/>
        <w:jc w:val="left"/>
        <w:rPr>
          <w:sz w:val="18"/>
        </w:rPr>
      </w:pPr>
      <w:r>
        <w:rPr>
          <w:color w:val="0D0F1A"/>
          <w:w w:val="110"/>
          <w:sz w:val="18"/>
        </w:rPr>
        <w:t>Percentage</w:t>
      </w:r>
      <w:r>
        <w:rPr>
          <w:color w:val="0D0F1A"/>
          <w:spacing w:val="-6"/>
          <w:w w:val="110"/>
          <w:sz w:val="18"/>
        </w:rPr>
        <w:t> </w:t>
      </w:r>
      <w:r>
        <w:rPr>
          <w:color w:val="0D0F1A"/>
          <w:w w:val="110"/>
          <w:sz w:val="18"/>
        </w:rPr>
        <w:t>of</w:t>
      </w:r>
      <w:r>
        <w:rPr>
          <w:color w:val="0D0F1A"/>
          <w:spacing w:val="-5"/>
          <w:w w:val="110"/>
          <w:sz w:val="18"/>
        </w:rPr>
        <w:t> </w:t>
      </w:r>
      <w:r>
        <w:rPr>
          <w:color w:val="0D0F1A"/>
          <w:spacing w:val="-4"/>
          <w:w w:val="110"/>
          <w:sz w:val="18"/>
        </w:rPr>
        <w:t>time</w:t>
      </w:r>
    </w:p>
    <w:p>
      <w:pPr>
        <w:pStyle w:val="ListParagraph"/>
        <w:numPr>
          <w:ilvl w:val="0"/>
          <w:numId w:val="5"/>
        </w:numPr>
        <w:tabs>
          <w:tab w:pos="929" w:val="left" w:leader="none"/>
        </w:tabs>
        <w:spacing w:line="240" w:lineRule="auto" w:before="8" w:after="0"/>
        <w:ind w:left="929" w:right="0" w:hanging="245"/>
        <w:jc w:val="left"/>
        <w:rPr>
          <w:sz w:val="18"/>
        </w:rPr>
      </w:pPr>
      <w:r>
        <w:rPr>
          <w:color w:val="0D0F1A"/>
          <w:w w:val="105"/>
          <w:sz w:val="18"/>
        </w:rPr>
        <w:t>Essential/Non-</w:t>
      </w:r>
      <w:r>
        <w:rPr>
          <w:color w:val="0D0F1A"/>
          <w:spacing w:val="-2"/>
          <w:w w:val="110"/>
          <w:sz w:val="18"/>
        </w:rPr>
        <w:t>essential</w:t>
      </w:r>
    </w:p>
    <w:p>
      <w:pPr>
        <w:pStyle w:val="BodyText"/>
        <w:spacing w:before="20"/>
        <w:rPr>
          <w:sz w:val="18"/>
        </w:rPr>
      </w:pPr>
    </w:p>
    <w:p>
      <w:pPr>
        <w:pStyle w:val="ListParagraph"/>
        <w:numPr>
          <w:ilvl w:val="0"/>
          <w:numId w:val="3"/>
        </w:numPr>
        <w:tabs>
          <w:tab w:pos="929" w:val="left" w:leader="none"/>
        </w:tabs>
        <w:spacing w:line="240" w:lineRule="auto" w:before="0" w:after="0"/>
        <w:ind w:left="929" w:right="0" w:hanging="245"/>
        <w:jc w:val="left"/>
        <w:rPr>
          <w:sz w:val="18"/>
        </w:rPr>
      </w:pPr>
      <w:r>
        <w:rPr>
          <w:color w:val="0D0F1A"/>
          <w:w w:val="110"/>
          <w:sz w:val="18"/>
        </w:rPr>
        <w:t>Minimum</w:t>
      </w:r>
      <w:r>
        <w:rPr>
          <w:color w:val="0D0F1A"/>
          <w:spacing w:val="-8"/>
          <w:w w:val="110"/>
          <w:sz w:val="18"/>
        </w:rPr>
        <w:t> </w:t>
      </w:r>
      <w:r>
        <w:rPr>
          <w:color w:val="0D0F1A"/>
          <w:spacing w:val="-2"/>
          <w:w w:val="110"/>
          <w:sz w:val="18"/>
        </w:rPr>
        <w:t>Qualifications</w:t>
      </w:r>
    </w:p>
    <w:p>
      <w:pPr>
        <w:pStyle w:val="ListParagraph"/>
        <w:numPr>
          <w:ilvl w:val="0"/>
          <w:numId w:val="5"/>
        </w:numPr>
        <w:tabs>
          <w:tab w:pos="929" w:val="left" w:leader="none"/>
        </w:tabs>
        <w:spacing w:line="240" w:lineRule="auto" w:before="9" w:after="0"/>
        <w:ind w:left="929" w:right="0" w:hanging="245"/>
        <w:jc w:val="left"/>
        <w:rPr>
          <w:sz w:val="18"/>
        </w:rPr>
      </w:pPr>
      <w:r>
        <w:rPr>
          <w:color w:val="0D0F1A"/>
          <w:w w:val="105"/>
          <w:sz w:val="18"/>
        </w:rPr>
        <w:t>Education,</w:t>
      </w:r>
      <w:r>
        <w:rPr>
          <w:color w:val="0D0F1A"/>
          <w:spacing w:val="-4"/>
          <w:w w:val="105"/>
          <w:sz w:val="18"/>
        </w:rPr>
        <w:t> </w:t>
      </w:r>
      <w:r>
        <w:rPr>
          <w:color w:val="0D0F1A"/>
          <w:w w:val="105"/>
          <w:sz w:val="18"/>
        </w:rPr>
        <w:t>Experience,</w:t>
      </w:r>
      <w:r>
        <w:rPr>
          <w:color w:val="0D0F1A"/>
          <w:spacing w:val="1"/>
          <w:w w:val="105"/>
          <w:sz w:val="18"/>
        </w:rPr>
        <w:t> </w:t>
      </w:r>
      <w:r>
        <w:rPr>
          <w:color w:val="0D0F1A"/>
          <w:spacing w:val="-2"/>
          <w:w w:val="105"/>
          <w:sz w:val="18"/>
        </w:rPr>
        <w:t>Training</w:t>
      </w:r>
    </w:p>
    <w:p>
      <w:pPr>
        <w:pStyle w:val="ListParagraph"/>
        <w:numPr>
          <w:ilvl w:val="0"/>
          <w:numId w:val="5"/>
        </w:numPr>
        <w:tabs>
          <w:tab w:pos="929" w:val="left" w:leader="none"/>
        </w:tabs>
        <w:spacing w:line="240" w:lineRule="auto" w:before="10" w:after="0"/>
        <w:ind w:left="929" w:right="0" w:hanging="245"/>
        <w:jc w:val="left"/>
        <w:rPr>
          <w:sz w:val="18"/>
        </w:rPr>
      </w:pPr>
      <w:r>
        <w:rPr>
          <w:color w:val="0D0F1A"/>
          <w:spacing w:val="4"/>
          <w:sz w:val="18"/>
        </w:rPr>
        <w:t>Licenses,</w:t>
      </w:r>
      <w:r>
        <w:rPr>
          <w:color w:val="0D0F1A"/>
          <w:spacing w:val="14"/>
          <w:sz w:val="18"/>
        </w:rPr>
        <w:t> </w:t>
      </w:r>
      <w:r>
        <w:rPr>
          <w:color w:val="0D0F1A"/>
          <w:spacing w:val="4"/>
          <w:sz w:val="18"/>
        </w:rPr>
        <w:t>Registrations,</w:t>
      </w:r>
      <w:r>
        <w:rPr>
          <w:color w:val="0D0F1A"/>
          <w:spacing w:val="13"/>
          <w:sz w:val="18"/>
        </w:rPr>
        <w:t> </w:t>
      </w:r>
      <w:r>
        <w:rPr>
          <w:color w:val="0D0F1A"/>
          <w:spacing w:val="4"/>
          <w:sz w:val="18"/>
        </w:rPr>
        <w:t>Certifications</w:t>
      </w:r>
      <w:r>
        <w:rPr>
          <w:color w:val="0D0F1A"/>
          <w:spacing w:val="18"/>
          <w:sz w:val="18"/>
        </w:rPr>
        <w:t> </w:t>
      </w:r>
      <w:r>
        <w:rPr>
          <w:color w:val="0D0F1A"/>
          <w:spacing w:val="4"/>
          <w:sz w:val="18"/>
        </w:rPr>
        <w:t>or</w:t>
      </w:r>
      <w:r>
        <w:rPr>
          <w:color w:val="0D0F1A"/>
          <w:spacing w:val="25"/>
          <w:sz w:val="18"/>
        </w:rPr>
        <w:t> </w:t>
      </w:r>
      <w:r>
        <w:rPr>
          <w:color w:val="0D0F1A"/>
          <w:spacing w:val="4"/>
          <w:sz w:val="18"/>
        </w:rPr>
        <w:t>Special</w:t>
      </w:r>
      <w:r>
        <w:rPr>
          <w:color w:val="0D0F1A"/>
          <w:spacing w:val="20"/>
          <w:sz w:val="18"/>
        </w:rPr>
        <w:t> </w:t>
      </w:r>
      <w:r>
        <w:rPr>
          <w:color w:val="0D0F1A"/>
          <w:spacing w:val="4"/>
          <w:sz w:val="18"/>
        </w:rPr>
        <w:t>Requirements</w:t>
      </w:r>
      <w:r>
        <w:rPr>
          <w:color w:val="0D0F1A"/>
          <w:spacing w:val="26"/>
          <w:sz w:val="18"/>
        </w:rPr>
        <w:t> </w:t>
      </w:r>
      <w:r>
        <w:rPr>
          <w:color w:val="0D0F1A"/>
          <w:spacing w:val="-2"/>
          <w:sz w:val="18"/>
        </w:rPr>
        <w:t>preferred</w:t>
      </w:r>
    </w:p>
    <w:p>
      <w:pPr>
        <w:pStyle w:val="ListParagraph"/>
        <w:numPr>
          <w:ilvl w:val="0"/>
          <w:numId w:val="5"/>
        </w:numPr>
        <w:tabs>
          <w:tab w:pos="929" w:val="left" w:leader="none"/>
        </w:tabs>
        <w:spacing w:line="240" w:lineRule="auto" w:before="9" w:after="0"/>
        <w:ind w:left="929" w:right="0" w:hanging="245"/>
        <w:jc w:val="left"/>
        <w:rPr>
          <w:sz w:val="18"/>
        </w:rPr>
      </w:pPr>
      <w:r>
        <w:rPr>
          <w:color w:val="0D0F1A"/>
          <w:w w:val="110"/>
          <w:sz w:val="18"/>
        </w:rPr>
        <w:t>Knowledge,</w:t>
      </w:r>
      <w:r>
        <w:rPr>
          <w:color w:val="0D0F1A"/>
          <w:spacing w:val="-9"/>
          <w:w w:val="110"/>
          <w:sz w:val="18"/>
        </w:rPr>
        <w:t> </w:t>
      </w:r>
      <w:r>
        <w:rPr>
          <w:color w:val="0D0F1A"/>
          <w:w w:val="110"/>
          <w:sz w:val="18"/>
        </w:rPr>
        <w:t>Skills</w:t>
      </w:r>
      <w:r>
        <w:rPr>
          <w:color w:val="0D0F1A"/>
          <w:spacing w:val="-6"/>
          <w:w w:val="110"/>
          <w:sz w:val="18"/>
        </w:rPr>
        <w:t> </w:t>
      </w:r>
      <w:r>
        <w:rPr>
          <w:color w:val="0D0F1A"/>
          <w:w w:val="110"/>
          <w:sz w:val="18"/>
        </w:rPr>
        <w:t>and</w:t>
      </w:r>
      <w:r>
        <w:rPr>
          <w:color w:val="0D0F1A"/>
          <w:spacing w:val="-9"/>
          <w:w w:val="110"/>
          <w:sz w:val="18"/>
        </w:rPr>
        <w:t> </w:t>
      </w:r>
      <w:r>
        <w:rPr>
          <w:color w:val="0D0F1A"/>
          <w:spacing w:val="-2"/>
          <w:w w:val="110"/>
          <w:sz w:val="18"/>
        </w:rPr>
        <w:t>Abilities</w:t>
      </w:r>
    </w:p>
    <w:p>
      <w:pPr>
        <w:pStyle w:val="ListParagraph"/>
        <w:numPr>
          <w:ilvl w:val="0"/>
          <w:numId w:val="5"/>
        </w:numPr>
        <w:tabs>
          <w:tab w:pos="929" w:val="left" w:leader="none"/>
        </w:tabs>
        <w:spacing w:line="240" w:lineRule="auto" w:before="8" w:after="0"/>
        <w:ind w:left="929" w:right="0" w:hanging="245"/>
        <w:jc w:val="left"/>
        <w:rPr>
          <w:sz w:val="18"/>
        </w:rPr>
      </w:pPr>
      <w:r>
        <w:rPr>
          <w:color w:val="0D0F1A"/>
          <w:spacing w:val="4"/>
          <w:sz w:val="18"/>
        </w:rPr>
        <w:t>Physical/Environmental</w:t>
      </w:r>
      <w:r>
        <w:rPr>
          <w:color w:val="0D0F1A"/>
          <w:spacing w:val="17"/>
          <w:sz w:val="18"/>
        </w:rPr>
        <w:t> </w:t>
      </w:r>
      <w:r>
        <w:rPr>
          <w:color w:val="0D0F1A"/>
          <w:spacing w:val="4"/>
          <w:sz w:val="18"/>
        </w:rPr>
        <w:t>Requirements</w:t>
      </w:r>
      <w:r>
        <w:rPr>
          <w:color w:val="0D0F1A"/>
          <w:spacing w:val="31"/>
          <w:sz w:val="18"/>
        </w:rPr>
        <w:t> </w:t>
      </w:r>
      <w:r>
        <w:rPr>
          <w:color w:val="0D0F1A"/>
          <w:spacing w:val="4"/>
          <w:sz w:val="18"/>
        </w:rPr>
        <w:t>and</w:t>
      </w:r>
      <w:r>
        <w:rPr>
          <w:color w:val="0D0F1A"/>
          <w:spacing w:val="25"/>
          <w:sz w:val="18"/>
        </w:rPr>
        <w:t> </w:t>
      </w:r>
      <w:r>
        <w:rPr>
          <w:color w:val="0D0F1A"/>
          <w:spacing w:val="4"/>
          <w:sz w:val="18"/>
        </w:rPr>
        <w:t>Other</w:t>
      </w:r>
      <w:r>
        <w:rPr>
          <w:color w:val="0D0F1A"/>
          <w:spacing w:val="28"/>
          <w:sz w:val="18"/>
        </w:rPr>
        <w:t> </w:t>
      </w:r>
      <w:r>
        <w:rPr>
          <w:color w:val="0D0F1A"/>
          <w:spacing w:val="-2"/>
          <w:sz w:val="18"/>
        </w:rPr>
        <w:t>Information</w:t>
      </w:r>
    </w:p>
    <w:p>
      <w:pPr>
        <w:pStyle w:val="BodyText"/>
        <w:spacing w:before="20"/>
        <w:rPr>
          <w:sz w:val="18"/>
        </w:rPr>
      </w:pPr>
    </w:p>
    <w:p>
      <w:pPr>
        <w:spacing w:before="0"/>
        <w:ind w:left="685" w:right="0" w:firstLine="0"/>
        <w:jc w:val="left"/>
        <w:rPr>
          <w:b/>
          <w:sz w:val="18"/>
        </w:rPr>
      </w:pPr>
      <w:r>
        <w:rPr>
          <w:b/>
          <w:color w:val="0D0F1A"/>
          <w:w w:val="105"/>
          <w:sz w:val="18"/>
          <w:u w:val="single" w:color="0D0F1A"/>
        </w:rPr>
        <w:t>Q:</w:t>
      </w:r>
      <w:r>
        <w:rPr>
          <w:b/>
          <w:color w:val="0D0F1A"/>
          <w:spacing w:val="-5"/>
          <w:w w:val="105"/>
          <w:sz w:val="18"/>
          <w:u w:val="single" w:color="0D0F1A"/>
        </w:rPr>
        <w:t> </w:t>
      </w:r>
      <w:r>
        <w:rPr>
          <w:b/>
          <w:color w:val="0D0F1A"/>
          <w:w w:val="105"/>
          <w:sz w:val="18"/>
          <w:u w:val="single" w:color="0D0F1A"/>
        </w:rPr>
        <w:t>Are</w:t>
      </w:r>
      <w:r>
        <w:rPr>
          <w:b/>
          <w:color w:val="0D0F1A"/>
          <w:spacing w:val="-4"/>
          <w:w w:val="105"/>
          <w:sz w:val="18"/>
          <w:u w:val="single" w:color="0D0F1A"/>
        </w:rPr>
        <w:t> </w:t>
      </w:r>
      <w:r>
        <w:rPr>
          <w:b/>
          <w:color w:val="0D0F1A"/>
          <w:w w:val="105"/>
          <w:sz w:val="18"/>
          <w:u w:val="single" w:color="0D0F1A"/>
        </w:rPr>
        <w:t>we</w:t>
      </w:r>
      <w:r>
        <w:rPr>
          <w:b/>
          <w:color w:val="0D0F1A"/>
          <w:spacing w:val="-3"/>
          <w:w w:val="105"/>
          <w:sz w:val="18"/>
          <w:u w:val="single" w:color="0D0F1A"/>
        </w:rPr>
        <w:t> </w:t>
      </w:r>
      <w:r>
        <w:rPr>
          <w:b/>
          <w:color w:val="0D0F1A"/>
          <w:w w:val="105"/>
          <w:sz w:val="18"/>
          <w:u w:val="single" w:color="0D0F1A"/>
        </w:rPr>
        <w:t>required</w:t>
      </w:r>
      <w:r>
        <w:rPr>
          <w:b/>
          <w:color w:val="0D0F1A"/>
          <w:spacing w:val="-5"/>
          <w:w w:val="105"/>
          <w:sz w:val="18"/>
          <w:u w:val="single" w:color="0D0F1A"/>
        </w:rPr>
        <w:t> </w:t>
      </w:r>
      <w:r>
        <w:rPr>
          <w:b/>
          <w:color w:val="0D0F1A"/>
          <w:w w:val="105"/>
          <w:sz w:val="18"/>
          <w:u w:val="single" w:color="0D0F1A"/>
        </w:rPr>
        <w:t>by</w:t>
      </w:r>
      <w:r>
        <w:rPr>
          <w:b/>
          <w:color w:val="0D0F1A"/>
          <w:spacing w:val="-7"/>
          <w:w w:val="105"/>
          <w:sz w:val="18"/>
          <w:u w:val="single" w:color="0D0F1A"/>
        </w:rPr>
        <w:t> </w:t>
      </w:r>
      <w:r>
        <w:rPr>
          <w:b/>
          <w:color w:val="0D0F1A"/>
          <w:w w:val="105"/>
          <w:sz w:val="18"/>
          <w:u w:val="single" w:color="0D0F1A"/>
        </w:rPr>
        <w:t>federal</w:t>
      </w:r>
      <w:r>
        <w:rPr>
          <w:b/>
          <w:color w:val="0D0F1A"/>
          <w:spacing w:val="-7"/>
          <w:w w:val="105"/>
          <w:sz w:val="18"/>
          <w:u w:val="single" w:color="0D0F1A"/>
        </w:rPr>
        <w:t> </w:t>
      </w:r>
      <w:r>
        <w:rPr>
          <w:b/>
          <w:color w:val="0D0F1A"/>
          <w:w w:val="105"/>
          <w:sz w:val="18"/>
          <w:u w:val="single" w:color="0D0F1A"/>
        </w:rPr>
        <w:t>or</w:t>
      </w:r>
      <w:r>
        <w:rPr>
          <w:b/>
          <w:color w:val="0D0F1A"/>
          <w:spacing w:val="-3"/>
          <w:w w:val="105"/>
          <w:sz w:val="18"/>
          <w:u w:val="single" w:color="0D0F1A"/>
        </w:rPr>
        <w:t> </w:t>
      </w:r>
      <w:r>
        <w:rPr>
          <w:b/>
          <w:color w:val="0D0F1A"/>
          <w:w w:val="105"/>
          <w:sz w:val="18"/>
          <w:u w:val="single" w:color="0D0F1A"/>
        </w:rPr>
        <w:t>state</w:t>
      </w:r>
      <w:r>
        <w:rPr>
          <w:b/>
          <w:color w:val="0D0F1A"/>
          <w:spacing w:val="-4"/>
          <w:w w:val="105"/>
          <w:sz w:val="18"/>
          <w:u w:val="single" w:color="0D0F1A"/>
        </w:rPr>
        <w:t> </w:t>
      </w:r>
      <w:r>
        <w:rPr>
          <w:b/>
          <w:color w:val="0D0F1A"/>
          <w:w w:val="105"/>
          <w:sz w:val="18"/>
          <w:u w:val="single" w:color="0D0F1A"/>
        </w:rPr>
        <w:t>law</w:t>
      </w:r>
      <w:r>
        <w:rPr>
          <w:b/>
          <w:color w:val="0D0F1A"/>
          <w:spacing w:val="-2"/>
          <w:w w:val="105"/>
          <w:sz w:val="18"/>
          <w:u w:val="single" w:color="0D0F1A"/>
        </w:rPr>
        <w:t> </w:t>
      </w:r>
      <w:r>
        <w:rPr>
          <w:b/>
          <w:color w:val="0D0F1A"/>
          <w:w w:val="105"/>
          <w:sz w:val="18"/>
          <w:u w:val="single" w:color="0D0F1A"/>
        </w:rPr>
        <w:t>to</w:t>
      </w:r>
      <w:r>
        <w:rPr>
          <w:b/>
          <w:color w:val="0D0F1A"/>
          <w:spacing w:val="-4"/>
          <w:w w:val="105"/>
          <w:sz w:val="18"/>
          <w:u w:val="single" w:color="0D0F1A"/>
        </w:rPr>
        <w:t> </w:t>
      </w:r>
      <w:r>
        <w:rPr>
          <w:b/>
          <w:color w:val="0D0F1A"/>
          <w:w w:val="105"/>
          <w:sz w:val="18"/>
          <w:u w:val="single" w:color="0D0F1A"/>
        </w:rPr>
        <w:t>have</w:t>
      </w:r>
      <w:r>
        <w:rPr>
          <w:b/>
          <w:color w:val="0D0F1A"/>
          <w:spacing w:val="-1"/>
          <w:w w:val="105"/>
          <w:sz w:val="18"/>
          <w:u w:val="single" w:color="0D0F1A"/>
        </w:rPr>
        <w:t> </w:t>
      </w:r>
      <w:r>
        <w:rPr>
          <w:b/>
          <w:color w:val="0D0F1A"/>
          <w:w w:val="105"/>
          <w:sz w:val="18"/>
          <w:u w:val="single" w:color="0D0F1A"/>
        </w:rPr>
        <w:t>job</w:t>
      </w:r>
      <w:r>
        <w:rPr>
          <w:b/>
          <w:color w:val="0D0F1A"/>
          <w:spacing w:val="-6"/>
          <w:w w:val="105"/>
          <w:sz w:val="18"/>
          <w:u w:val="single" w:color="0D0F1A"/>
        </w:rPr>
        <w:t> </w:t>
      </w:r>
      <w:r>
        <w:rPr>
          <w:b/>
          <w:color w:val="0D0F1A"/>
          <w:spacing w:val="-2"/>
          <w:w w:val="105"/>
          <w:sz w:val="18"/>
          <w:u w:val="single" w:color="0D0F1A"/>
        </w:rPr>
        <w:t>descriptions?</w:t>
      </w:r>
    </w:p>
    <w:p>
      <w:pPr>
        <w:pStyle w:val="BodyText"/>
        <w:spacing w:before="18"/>
        <w:rPr>
          <w:b/>
          <w:sz w:val="18"/>
        </w:rPr>
      </w:pPr>
    </w:p>
    <w:p>
      <w:pPr>
        <w:spacing w:line="252" w:lineRule="auto" w:before="0"/>
        <w:ind w:left="685" w:right="716" w:firstLine="0"/>
        <w:jc w:val="left"/>
        <w:rPr>
          <w:sz w:val="18"/>
        </w:rPr>
      </w:pPr>
      <w:r>
        <w:rPr>
          <w:b/>
          <w:color w:val="0D0F1A"/>
          <w:w w:val="110"/>
          <w:sz w:val="18"/>
        </w:rPr>
        <w:t>A:</w:t>
      </w:r>
      <w:r>
        <w:rPr>
          <w:b/>
          <w:color w:val="0D0F1A"/>
          <w:spacing w:val="17"/>
          <w:w w:val="110"/>
          <w:sz w:val="18"/>
        </w:rPr>
        <w:t> </w:t>
      </w:r>
      <w:r>
        <w:rPr>
          <w:color w:val="0D0F1A"/>
          <w:w w:val="110"/>
          <w:sz w:val="18"/>
        </w:rPr>
        <w:t>No.</w:t>
      </w:r>
      <w:r>
        <w:rPr>
          <w:color w:val="0D0F1A"/>
          <w:spacing w:val="17"/>
          <w:w w:val="110"/>
          <w:sz w:val="18"/>
        </w:rPr>
        <w:t> </w:t>
      </w:r>
      <w:r>
        <w:rPr>
          <w:color w:val="0D0F1A"/>
          <w:w w:val="110"/>
          <w:sz w:val="18"/>
        </w:rPr>
        <w:t>However,</w:t>
      </w:r>
      <w:r>
        <w:rPr>
          <w:color w:val="0D0F1A"/>
          <w:spacing w:val="18"/>
          <w:w w:val="110"/>
          <w:sz w:val="18"/>
        </w:rPr>
        <w:t> </w:t>
      </w:r>
      <w:r>
        <w:rPr>
          <w:color w:val="0D0F1A"/>
          <w:w w:val="110"/>
          <w:sz w:val="18"/>
        </w:rPr>
        <w:t>without</w:t>
      </w:r>
      <w:r>
        <w:rPr>
          <w:color w:val="0D0F1A"/>
          <w:spacing w:val="17"/>
          <w:w w:val="110"/>
          <w:sz w:val="18"/>
        </w:rPr>
        <w:t> </w:t>
      </w:r>
      <w:r>
        <w:rPr>
          <w:w w:val="110"/>
          <w:sz w:val="18"/>
        </w:rPr>
        <w:t>Job</w:t>
      </w:r>
      <w:r>
        <w:rPr>
          <w:spacing w:val="18"/>
          <w:w w:val="110"/>
          <w:sz w:val="18"/>
        </w:rPr>
        <w:t> </w:t>
      </w:r>
      <w:r>
        <w:rPr>
          <w:w w:val="110"/>
          <w:sz w:val="18"/>
        </w:rPr>
        <w:t>Descriptions(JD)</w:t>
      </w:r>
      <w:r>
        <w:rPr>
          <w:spacing w:val="17"/>
          <w:w w:val="110"/>
          <w:sz w:val="18"/>
        </w:rPr>
        <w:t> </w:t>
      </w:r>
      <w:r>
        <w:rPr>
          <w:color w:val="0D0F1A"/>
          <w:w w:val="110"/>
          <w:sz w:val="18"/>
        </w:rPr>
        <w:t>in</w:t>
      </w:r>
      <w:r>
        <w:rPr>
          <w:color w:val="0D0F1A"/>
          <w:spacing w:val="18"/>
          <w:w w:val="110"/>
          <w:sz w:val="18"/>
        </w:rPr>
        <w:t> </w:t>
      </w:r>
      <w:r>
        <w:rPr>
          <w:color w:val="0D0F1A"/>
          <w:w w:val="110"/>
          <w:sz w:val="18"/>
        </w:rPr>
        <w:t>place,</w:t>
      </w:r>
      <w:r>
        <w:rPr>
          <w:color w:val="0D0F1A"/>
          <w:spacing w:val="16"/>
          <w:w w:val="110"/>
          <w:sz w:val="18"/>
        </w:rPr>
        <w:t> </w:t>
      </w:r>
      <w:r>
        <w:rPr>
          <w:color w:val="0D0F1A"/>
          <w:w w:val="110"/>
          <w:sz w:val="18"/>
        </w:rPr>
        <w:t>you</w:t>
      </w:r>
      <w:r>
        <w:rPr>
          <w:color w:val="0D0F1A"/>
          <w:spacing w:val="17"/>
          <w:w w:val="110"/>
          <w:sz w:val="18"/>
        </w:rPr>
        <w:t> </w:t>
      </w:r>
      <w:r>
        <w:rPr>
          <w:color w:val="0D0F1A"/>
          <w:w w:val="110"/>
          <w:sz w:val="18"/>
        </w:rPr>
        <w:t>subject</w:t>
      </w:r>
      <w:r>
        <w:rPr>
          <w:color w:val="0D0F1A"/>
          <w:spacing w:val="16"/>
          <w:w w:val="110"/>
          <w:sz w:val="18"/>
        </w:rPr>
        <w:t> </w:t>
      </w:r>
      <w:r>
        <w:rPr>
          <w:color w:val="0D0F1A"/>
          <w:w w:val="110"/>
          <w:sz w:val="18"/>
        </w:rPr>
        <w:t>your</w:t>
      </w:r>
      <w:r>
        <w:rPr>
          <w:color w:val="0D0F1A"/>
          <w:spacing w:val="16"/>
          <w:w w:val="110"/>
          <w:sz w:val="18"/>
        </w:rPr>
        <w:t> </w:t>
      </w:r>
      <w:r>
        <w:rPr>
          <w:color w:val="0D0F1A"/>
          <w:w w:val="110"/>
          <w:sz w:val="18"/>
        </w:rPr>
        <w:t>county</w:t>
      </w:r>
      <w:r>
        <w:rPr>
          <w:color w:val="0D0F1A"/>
          <w:spacing w:val="17"/>
          <w:w w:val="110"/>
          <w:sz w:val="18"/>
        </w:rPr>
        <w:t> </w:t>
      </w:r>
      <w:r>
        <w:rPr>
          <w:color w:val="0D0F1A"/>
          <w:w w:val="110"/>
          <w:sz w:val="18"/>
        </w:rPr>
        <w:t>and</w:t>
      </w:r>
      <w:r>
        <w:rPr>
          <w:color w:val="0D0F1A"/>
          <w:spacing w:val="19"/>
          <w:w w:val="110"/>
          <w:sz w:val="18"/>
        </w:rPr>
        <w:t> </w:t>
      </w:r>
      <w:r>
        <w:rPr>
          <w:color w:val="0D0F1A"/>
          <w:w w:val="110"/>
          <w:sz w:val="18"/>
        </w:rPr>
        <w:t>managers</w:t>
      </w:r>
      <w:r>
        <w:rPr>
          <w:color w:val="0D0F1A"/>
          <w:spacing w:val="20"/>
          <w:w w:val="110"/>
          <w:sz w:val="18"/>
        </w:rPr>
        <w:t> </w:t>
      </w:r>
      <w:r>
        <w:rPr>
          <w:color w:val="0D0F1A"/>
          <w:w w:val="110"/>
          <w:sz w:val="18"/>
        </w:rPr>
        <w:t>to</w:t>
      </w:r>
      <w:r>
        <w:rPr>
          <w:color w:val="0D0F1A"/>
          <w:spacing w:val="19"/>
          <w:w w:val="110"/>
          <w:sz w:val="18"/>
        </w:rPr>
        <w:t> </w:t>
      </w:r>
      <w:r>
        <w:rPr>
          <w:color w:val="0D0F1A"/>
          <w:w w:val="110"/>
          <w:sz w:val="18"/>
        </w:rPr>
        <w:t>the</w:t>
      </w:r>
      <w:r>
        <w:rPr>
          <w:color w:val="0D0F1A"/>
          <w:spacing w:val="18"/>
          <w:w w:val="110"/>
          <w:sz w:val="18"/>
        </w:rPr>
        <w:t> </w:t>
      </w:r>
      <w:r>
        <w:rPr>
          <w:color w:val="0D0F1A"/>
          <w:w w:val="110"/>
          <w:sz w:val="18"/>
        </w:rPr>
        <w:t>following</w:t>
      </w:r>
      <w:r>
        <w:rPr>
          <w:color w:val="0D0F1A"/>
          <w:spacing w:val="18"/>
          <w:w w:val="110"/>
          <w:sz w:val="18"/>
        </w:rPr>
        <w:t> </w:t>
      </w:r>
      <w:r>
        <w:rPr>
          <w:color w:val="0D0F1A"/>
          <w:w w:val="110"/>
          <w:sz w:val="18"/>
        </w:rPr>
        <w:t>risks</w:t>
      </w:r>
      <w:r>
        <w:rPr>
          <w:color w:val="0D0F1A"/>
          <w:spacing w:val="18"/>
          <w:w w:val="110"/>
          <w:sz w:val="18"/>
        </w:rPr>
        <w:t> </w:t>
      </w:r>
      <w:r>
        <w:rPr>
          <w:color w:val="0D0F1A"/>
          <w:w w:val="110"/>
          <w:sz w:val="18"/>
        </w:rPr>
        <w:t>and </w:t>
      </w:r>
      <w:r>
        <w:rPr>
          <w:color w:val="0D0F1A"/>
          <w:spacing w:val="-2"/>
          <w:w w:val="110"/>
          <w:sz w:val="18"/>
        </w:rPr>
        <w:t>challenges:</w:t>
      </w:r>
    </w:p>
    <w:p>
      <w:pPr>
        <w:pStyle w:val="BodyText"/>
        <w:spacing w:before="7"/>
        <w:rPr>
          <w:sz w:val="18"/>
        </w:rPr>
      </w:pPr>
    </w:p>
    <w:p>
      <w:pPr>
        <w:pStyle w:val="ListParagraph"/>
        <w:numPr>
          <w:ilvl w:val="0"/>
          <w:numId w:val="5"/>
        </w:numPr>
        <w:tabs>
          <w:tab w:pos="929" w:val="left" w:leader="none"/>
        </w:tabs>
        <w:spacing w:line="240" w:lineRule="auto" w:before="1" w:after="0"/>
        <w:ind w:left="929" w:right="0" w:hanging="245"/>
        <w:jc w:val="left"/>
        <w:rPr>
          <w:sz w:val="18"/>
        </w:rPr>
      </w:pPr>
      <w:r>
        <w:rPr>
          <w:color w:val="0D0F1A"/>
          <w:w w:val="110"/>
          <w:sz w:val="18"/>
        </w:rPr>
        <w:t>Are</w:t>
      </w:r>
      <w:r>
        <w:rPr>
          <w:color w:val="0D0F1A"/>
          <w:spacing w:val="-2"/>
          <w:w w:val="110"/>
          <w:sz w:val="18"/>
        </w:rPr>
        <w:t> </w:t>
      </w:r>
      <w:r>
        <w:rPr>
          <w:color w:val="0D0F1A"/>
          <w:w w:val="110"/>
          <w:sz w:val="18"/>
        </w:rPr>
        <w:t>the</w:t>
      </w:r>
      <w:r>
        <w:rPr>
          <w:color w:val="0D0F1A"/>
          <w:spacing w:val="-4"/>
          <w:w w:val="110"/>
          <w:sz w:val="18"/>
        </w:rPr>
        <w:t> </w:t>
      </w:r>
      <w:r>
        <w:rPr>
          <w:color w:val="0D0F1A"/>
          <w:w w:val="110"/>
          <w:sz w:val="18"/>
        </w:rPr>
        <w:t>unknown</w:t>
      </w:r>
      <w:r>
        <w:rPr>
          <w:color w:val="0D0F1A"/>
          <w:spacing w:val="-7"/>
          <w:w w:val="110"/>
          <w:sz w:val="18"/>
        </w:rPr>
        <w:t> </w:t>
      </w:r>
      <w:r>
        <w:rPr>
          <w:color w:val="0D0F1A"/>
          <w:w w:val="110"/>
          <w:sz w:val="18"/>
        </w:rPr>
        <w:t>expectations</w:t>
      </w:r>
      <w:r>
        <w:rPr>
          <w:color w:val="0D0F1A"/>
          <w:spacing w:val="-8"/>
          <w:w w:val="110"/>
          <w:sz w:val="18"/>
        </w:rPr>
        <w:t> </w:t>
      </w:r>
      <w:r>
        <w:rPr>
          <w:color w:val="0D0F1A"/>
          <w:w w:val="110"/>
          <w:sz w:val="18"/>
        </w:rPr>
        <w:t>of</w:t>
      </w:r>
      <w:r>
        <w:rPr>
          <w:color w:val="0D0F1A"/>
          <w:spacing w:val="-4"/>
          <w:w w:val="110"/>
          <w:sz w:val="18"/>
        </w:rPr>
        <w:t> </w:t>
      </w:r>
      <w:r>
        <w:rPr>
          <w:color w:val="0D0F1A"/>
          <w:w w:val="110"/>
          <w:sz w:val="18"/>
        </w:rPr>
        <w:t>the</w:t>
      </w:r>
      <w:r>
        <w:rPr>
          <w:color w:val="0D0F1A"/>
          <w:spacing w:val="-4"/>
          <w:w w:val="110"/>
          <w:sz w:val="18"/>
        </w:rPr>
        <w:t> </w:t>
      </w:r>
      <w:r>
        <w:rPr>
          <w:color w:val="0D0F1A"/>
          <w:w w:val="110"/>
          <w:sz w:val="18"/>
        </w:rPr>
        <w:t>employee</w:t>
      </w:r>
      <w:r>
        <w:rPr>
          <w:color w:val="0D0F1A"/>
          <w:spacing w:val="-5"/>
          <w:w w:val="110"/>
          <w:sz w:val="18"/>
        </w:rPr>
        <w:t> </w:t>
      </w:r>
      <w:r>
        <w:rPr>
          <w:color w:val="0D0F1A"/>
          <w:w w:val="110"/>
          <w:sz w:val="18"/>
        </w:rPr>
        <w:t>which</w:t>
      </w:r>
      <w:r>
        <w:rPr>
          <w:color w:val="0D0F1A"/>
          <w:spacing w:val="-6"/>
          <w:w w:val="110"/>
          <w:sz w:val="18"/>
        </w:rPr>
        <w:t> </w:t>
      </w:r>
      <w:r>
        <w:rPr>
          <w:color w:val="0D0F1A"/>
          <w:w w:val="110"/>
          <w:sz w:val="18"/>
        </w:rPr>
        <w:t>leads</w:t>
      </w:r>
      <w:r>
        <w:rPr>
          <w:color w:val="0D0F1A"/>
          <w:spacing w:val="-4"/>
          <w:w w:val="110"/>
          <w:sz w:val="18"/>
        </w:rPr>
        <w:t> </w:t>
      </w:r>
      <w:r>
        <w:rPr>
          <w:color w:val="0D0F1A"/>
          <w:w w:val="110"/>
          <w:sz w:val="18"/>
        </w:rPr>
        <w:t>to</w:t>
      </w:r>
      <w:r>
        <w:rPr>
          <w:color w:val="0D0F1A"/>
          <w:spacing w:val="-3"/>
          <w:w w:val="110"/>
          <w:sz w:val="18"/>
        </w:rPr>
        <w:t> </w:t>
      </w:r>
      <w:r>
        <w:rPr>
          <w:color w:val="0D0F1A"/>
          <w:w w:val="110"/>
          <w:sz w:val="18"/>
        </w:rPr>
        <w:t>an</w:t>
      </w:r>
      <w:r>
        <w:rPr>
          <w:color w:val="0D0F1A"/>
          <w:spacing w:val="-4"/>
          <w:w w:val="110"/>
          <w:sz w:val="18"/>
        </w:rPr>
        <w:t> </w:t>
      </w:r>
      <w:r>
        <w:rPr>
          <w:color w:val="0D0F1A"/>
          <w:w w:val="110"/>
          <w:sz w:val="18"/>
        </w:rPr>
        <w:t>excessive</w:t>
      </w:r>
      <w:r>
        <w:rPr>
          <w:color w:val="0D0F1A"/>
          <w:spacing w:val="-7"/>
          <w:w w:val="110"/>
          <w:sz w:val="18"/>
        </w:rPr>
        <w:t> </w:t>
      </w:r>
      <w:r>
        <w:rPr>
          <w:color w:val="0D0F1A"/>
          <w:spacing w:val="-2"/>
          <w:w w:val="110"/>
          <w:sz w:val="18"/>
        </w:rPr>
        <w:t>turnover.</w:t>
      </w:r>
    </w:p>
    <w:p>
      <w:pPr>
        <w:pStyle w:val="ListParagraph"/>
        <w:numPr>
          <w:ilvl w:val="0"/>
          <w:numId w:val="5"/>
        </w:numPr>
        <w:tabs>
          <w:tab w:pos="929" w:val="left" w:leader="none"/>
        </w:tabs>
        <w:spacing w:line="240" w:lineRule="auto" w:before="9" w:after="0"/>
        <w:ind w:left="929" w:right="0" w:hanging="245"/>
        <w:jc w:val="left"/>
        <w:rPr>
          <w:sz w:val="18"/>
        </w:rPr>
      </w:pPr>
      <w:r>
        <w:rPr>
          <w:color w:val="0D0F1A"/>
          <w:w w:val="105"/>
          <w:sz w:val="18"/>
        </w:rPr>
        <w:t>Disciplinary</w:t>
      </w:r>
      <w:r>
        <w:rPr>
          <w:color w:val="0D0F1A"/>
          <w:spacing w:val="21"/>
          <w:w w:val="110"/>
          <w:sz w:val="18"/>
        </w:rPr>
        <w:t> </w:t>
      </w:r>
      <w:r>
        <w:rPr>
          <w:color w:val="0D0F1A"/>
          <w:spacing w:val="-2"/>
          <w:w w:val="110"/>
          <w:sz w:val="18"/>
        </w:rPr>
        <w:t>issues</w:t>
      </w:r>
    </w:p>
    <w:p>
      <w:pPr>
        <w:pStyle w:val="ListParagraph"/>
        <w:numPr>
          <w:ilvl w:val="0"/>
          <w:numId w:val="5"/>
        </w:numPr>
        <w:tabs>
          <w:tab w:pos="929" w:val="left" w:leader="none"/>
        </w:tabs>
        <w:spacing w:line="240" w:lineRule="auto" w:before="9" w:after="0"/>
        <w:ind w:left="929" w:right="0" w:hanging="245"/>
        <w:jc w:val="left"/>
        <w:rPr>
          <w:sz w:val="18"/>
        </w:rPr>
      </w:pPr>
      <w:r>
        <w:rPr>
          <w:color w:val="0D0F1A"/>
          <w:w w:val="110"/>
          <w:sz w:val="18"/>
        </w:rPr>
        <w:t>Risk</w:t>
      </w:r>
      <w:r>
        <w:rPr>
          <w:color w:val="0D0F1A"/>
          <w:spacing w:val="-2"/>
          <w:w w:val="110"/>
          <w:sz w:val="18"/>
        </w:rPr>
        <w:t> </w:t>
      </w:r>
      <w:r>
        <w:rPr>
          <w:color w:val="0D0F1A"/>
          <w:w w:val="110"/>
          <w:sz w:val="18"/>
        </w:rPr>
        <w:t>of</w:t>
      </w:r>
      <w:r>
        <w:rPr>
          <w:color w:val="0D0F1A"/>
          <w:spacing w:val="-2"/>
          <w:w w:val="110"/>
          <w:sz w:val="18"/>
        </w:rPr>
        <w:t> litigation</w:t>
      </w:r>
    </w:p>
    <w:p>
      <w:pPr>
        <w:pStyle w:val="ListParagraph"/>
        <w:numPr>
          <w:ilvl w:val="0"/>
          <w:numId w:val="5"/>
        </w:numPr>
        <w:tabs>
          <w:tab w:pos="929" w:val="left" w:leader="none"/>
        </w:tabs>
        <w:spacing w:line="240" w:lineRule="auto" w:before="10" w:after="0"/>
        <w:ind w:left="929" w:right="0" w:hanging="245"/>
        <w:jc w:val="left"/>
        <w:rPr>
          <w:sz w:val="18"/>
        </w:rPr>
      </w:pPr>
      <w:r>
        <w:rPr>
          <w:color w:val="0D0F1A"/>
          <w:w w:val="110"/>
          <w:sz w:val="18"/>
        </w:rPr>
        <w:t>Impartial</w:t>
      </w:r>
      <w:r>
        <w:rPr>
          <w:color w:val="0D0F1A"/>
          <w:spacing w:val="-2"/>
          <w:w w:val="110"/>
          <w:sz w:val="18"/>
        </w:rPr>
        <w:t> </w:t>
      </w:r>
      <w:r>
        <w:rPr>
          <w:color w:val="0D0F1A"/>
          <w:w w:val="110"/>
          <w:sz w:val="18"/>
        </w:rPr>
        <w:t>decision</w:t>
      </w:r>
      <w:r>
        <w:rPr>
          <w:color w:val="0D0F1A"/>
          <w:spacing w:val="-3"/>
          <w:w w:val="110"/>
          <w:sz w:val="18"/>
        </w:rPr>
        <w:t> </w:t>
      </w:r>
      <w:r>
        <w:rPr>
          <w:color w:val="0D0F1A"/>
          <w:w w:val="110"/>
          <w:sz w:val="18"/>
        </w:rPr>
        <w:t>making for</w:t>
      </w:r>
      <w:r>
        <w:rPr>
          <w:color w:val="0D0F1A"/>
          <w:spacing w:val="1"/>
          <w:w w:val="110"/>
          <w:sz w:val="18"/>
        </w:rPr>
        <w:t> </w:t>
      </w:r>
      <w:r>
        <w:rPr>
          <w:color w:val="0D0F1A"/>
          <w:w w:val="110"/>
          <w:sz w:val="18"/>
        </w:rPr>
        <w:t>promotions</w:t>
      </w:r>
      <w:r>
        <w:rPr>
          <w:color w:val="0D0F1A"/>
          <w:spacing w:val="-3"/>
          <w:w w:val="110"/>
          <w:sz w:val="18"/>
        </w:rPr>
        <w:t> </w:t>
      </w:r>
      <w:r>
        <w:rPr>
          <w:color w:val="0D0F1A"/>
          <w:w w:val="110"/>
          <w:sz w:val="18"/>
        </w:rPr>
        <w:t>or merit</w:t>
      </w:r>
      <w:r>
        <w:rPr>
          <w:color w:val="0D0F1A"/>
          <w:spacing w:val="4"/>
          <w:w w:val="110"/>
          <w:sz w:val="18"/>
        </w:rPr>
        <w:t> </w:t>
      </w:r>
      <w:r>
        <w:rPr>
          <w:color w:val="0D0F1A"/>
          <w:spacing w:val="-2"/>
          <w:w w:val="110"/>
          <w:sz w:val="18"/>
        </w:rPr>
        <w:t>raises</w:t>
      </w:r>
    </w:p>
    <w:p>
      <w:pPr>
        <w:pStyle w:val="ListParagraph"/>
        <w:numPr>
          <w:ilvl w:val="0"/>
          <w:numId w:val="5"/>
        </w:numPr>
        <w:tabs>
          <w:tab w:pos="929" w:val="left" w:leader="none"/>
        </w:tabs>
        <w:spacing w:line="240" w:lineRule="auto" w:before="10" w:after="0"/>
        <w:ind w:left="929" w:right="0" w:hanging="245"/>
        <w:jc w:val="left"/>
        <w:rPr>
          <w:sz w:val="18"/>
        </w:rPr>
      </w:pPr>
      <w:r>
        <w:rPr>
          <w:color w:val="0D0F1A"/>
          <w:w w:val="110"/>
          <w:sz w:val="18"/>
        </w:rPr>
        <w:t>Poor</w:t>
      </w:r>
      <w:r>
        <w:rPr>
          <w:color w:val="0D0F1A"/>
          <w:spacing w:val="-11"/>
          <w:w w:val="110"/>
          <w:sz w:val="18"/>
        </w:rPr>
        <w:t> </w:t>
      </w:r>
      <w:r>
        <w:rPr>
          <w:color w:val="0D0F1A"/>
          <w:w w:val="110"/>
          <w:sz w:val="18"/>
        </w:rPr>
        <w:t>work</w:t>
      </w:r>
      <w:r>
        <w:rPr>
          <w:color w:val="0D0F1A"/>
          <w:spacing w:val="-3"/>
          <w:w w:val="110"/>
          <w:sz w:val="18"/>
        </w:rPr>
        <w:t> </w:t>
      </w:r>
      <w:r>
        <w:rPr>
          <w:color w:val="0D0F1A"/>
          <w:w w:val="110"/>
          <w:sz w:val="18"/>
        </w:rPr>
        <w:t>performance</w:t>
      </w:r>
      <w:r>
        <w:rPr>
          <w:color w:val="0D0F1A"/>
          <w:spacing w:val="-10"/>
          <w:w w:val="110"/>
          <w:sz w:val="18"/>
        </w:rPr>
        <w:t> </w:t>
      </w:r>
      <w:r>
        <w:rPr>
          <w:color w:val="0D0F1A"/>
          <w:w w:val="110"/>
          <w:sz w:val="18"/>
        </w:rPr>
        <w:t>by</w:t>
      </w:r>
      <w:r>
        <w:rPr>
          <w:color w:val="0D0F1A"/>
          <w:spacing w:val="-4"/>
          <w:w w:val="110"/>
          <w:sz w:val="18"/>
        </w:rPr>
        <w:t> </w:t>
      </w:r>
      <w:r>
        <w:rPr>
          <w:color w:val="0D0F1A"/>
          <w:w w:val="110"/>
          <w:sz w:val="18"/>
        </w:rPr>
        <w:t>lackadaisical</w:t>
      </w:r>
      <w:r>
        <w:rPr>
          <w:color w:val="0D0F1A"/>
          <w:spacing w:val="-11"/>
          <w:w w:val="110"/>
          <w:sz w:val="18"/>
        </w:rPr>
        <w:t> </w:t>
      </w:r>
      <w:r>
        <w:rPr>
          <w:color w:val="0D0F1A"/>
          <w:spacing w:val="-2"/>
          <w:w w:val="110"/>
          <w:sz w:val="18"/>
        </w:rPr>
        <w:t>employees</w:t>
      </w:r>
    </w:p>
    <w:p>
      <w:pPr>
        <w:pStyle w:val="BodyText"/>
        <w:rPr>
          <w:sz w:val="18"/>
        </w:rPr>
      </w:pPr>
    </w:p>
    <w:p>
      <w:pPr>
        <w:pStyle w:val="BodyText"/>
        <w:spacing w:before="28"/>
        <w:rPr>
          <w:sz w:val="18"/>
        </w:rPr>
      </w:pPr>
    </w:p>
    <w:p>
      <w:pPr>
        <w:spacing w:line="252" w:lineRule="auto" w:before="1"/>
        <w:ind w:left="685" w:right="716" w:firstLine="0"/>
        <w:jc w:val="left"/>
        <w:rPr>
          <w:b/>
          <w:sz w:val="18"/>
        </w:rPr>
      </w:pPr>
      <w:r>
        <w:rPr>
          <w:b/>
          <w:color w:val="0D0F1A"/>
          <w:w w:val="105"/>
          <w:sz w:val="18"/>
          <w:u w:val="single" w:color="0D0F1A"/>
        </w:rPr>
        <w:t>Q:</w:t>
      </w:r>
      <w:r>
        <w:rPr>
          <w:b/>
          <w:color w:val="0D0F1A"/>
          <w:spacing w:val="-1"/>
          <w:w w:val="105"/>
          <w:sz w:val="18"/>
          <w:u w:val="single" w:color="0D0F1A"/>
        </w:rPr>
        <w:t> </w:t>
      </w:r>
      <w:r>
        <w:rPr>
          <w:b/>
          <w:color w:val="0D0F1A"/>
          <w:w w:val="105"/>
          <w:sz w:val="18"/>
          <w:u w:val="single" w:color="0D0F1A"/>
        </w:rPr>
        <w:t>Why</w:t>
      </w:r>
      <w:r>
        <w:rPr>
          <w:b/>
          <w:color w:val="0D0F1A"/>
          <w:spacing w:val="-4"/>
          <w:w w:val="105"/>
          <w:sz w:val="18"/>
          <w:u w:val="single" w:color="0D0F1A"/>
        </w:rPr>
        <w:t> </w:t>
      </w:r>
      <w:r>
        <w:rPr>
          <w:b/>
          <w:color w:val="0D0F1A"/>
          <w:w w:val="105"/>
          <w:sz w:val="18"/>
          <w:u w:val="single" w:color="0D0F1A"/>
        </w:rPr>
        <w:t>do</w:t>
      </w:r>
      <w:r>
        <w:rPr>
          <w:b/>
          <w:color w:val="0D0F1A"/>
          <w:spacing w:val="-2"/>
          <w:w w:val="105"/>
          <w:sz w:val="18"/>
          <w:u w:val="single" w:color="0D0F1A"/>
        </w:rPr>
        <w:t> </w:t>
      </w:r>
      <w:r>
        <w:rPr>
          <w:b/>
          <w:color w:val="0D0F1A"/>
          <w:w w:val="105"/>
          <w:sz w:val="18"/>
          <w:u w:val="single" w:color="0D0F1A"/>
        </w:rPr>
        <w:t>you have</w:t>
      </w:r>
      <w:r>
        <w:rPr>
          <w:b/>
          <w:color w:val="0D0F1A"/>
          <w:spacing w:val="-1"/>
          <w:w w:val="105"/>
          <w:sz w:val="18"/>
          <w:u w:val="single" w:color="0D0F1A"/>
        </w:rPr>
        <w:t> </w:t>
      </w:r>
      <w:r>
        <w:rPr>
          <w:b/>
          <w:color w:val="0D0F1A"/>
          <w:w w:val="105"/>
          <w:sz w:val="18"/>
          <w:u w:val="single" w:color="0D0F1A"/>
        </w:rPr>
        <w:t>multiple</w:t>
      </w:r>
      <w:r>
        <w:rPr>
          <w:b/>
          <w:color w:val="0D0F1A"/>
          <w:spacing w:val="-3"/>
          <w:w w:val="105"/>
          <w:sz w:val="18"/>
          <w:u w:val="single" w:color="0D0F1A"/>
        </w:rPr>
        <w:t> </w:t>
      </w:r>
      <w:r>
        <w:rPr>
          <w:b/>
          <w:color w:val="0D0F1A"/>
          <w:w w:val="105"/>
          <w:sz w:val="18"/>
          <w:u w:val="single" w:color="0D0F1A"/>
        </w:rPr>
        <w:t>levels</w:t>
      </w:r>
      <w:r>
        <w:rPr>
          <w:b/>
          <w:color w:val="0D0F1A"/>
          <w:spacing w:val="-5"/>
          <w:w w:val="105"/>
          <w:sz w:val="18"/>
          <w:u w:val="single" w:color="0D0F1A"/>
        </w:rPr>
        <w:t> </w:t>
      </w:r>
      <w:r>
        <w:rPr>
          <w:b/>
          <w:color w:val="0D0F1A"/>
          <w:w w:val="105"/>
          <w:sz w:val="18"/>
          <w:u w:val="single" w:color="0D0F1A"/>
        </w:rPr>
        <w:t>of</w:t>
      </w:r>
      <w:r>
        <w:rPr>
          <w:b/>
          <w:color w:val="0D0F1A"/>
          <w:spacing w:val="-5"/>
          <w:w w:val="105"/>
          <w:sz w:val="18"/>
          <w:u w:val="single" w:color="0D0F1A"/>
        </w:rPr>
        <w:t> </w:t>
      </w:r>
      <w:r>
        <w:rPr>
          <w:b/>
          <w:color w:val="0D0F1A"/>
          <w:w w:val="105"/>
          <w:sz w:val="18"/>
          <w:u w:val="single" w:color="0D0F1A"/>
        </w:rPr>
        <w:t>job descriptions</w:t>
      </w:r>
      <w:r>
        <w:rPr>
          <w:b/>
          <w:color w:val="0D0F1A"/>
          <w:spacing w:val="-5"/>
          <w:w w:val="105"/>
          <w:sz w:val="18"/>
          <w:u w:val="single" w:color="0D0F1A"/>
        </w:rPr>
        <w:t> </w:t>
      </w:r>
      <w:r>
        <w:rPr>
          <w:b/>
          <w:color w:val="0D0F1A"/>
          <w:w w:val="105"/>
          <w:sz w:val="18"/>
          <w:u w:val="single" w:color="0D0F1A"/>
        </w:rPr>
        <w:t>such as Road &amp;</w:t>
      </w:r>
      <w:r>
        <w:rPr>
          <w:b/>
          <w:color w:val="0D0F1A"/>
          <w:spacing w:val="-2"/>
          <w:w w:val="105"/>
          <w:sz w:val="18"/>
          <w:u w:val="single" w:color="0D0F1A"/>
        </w:rPr>
        <w:t> </w:t>
      </w:r>
      <w:r>
        <w:rPr>
          <w:b/>
          <w:color w:val="0D0F1A"/>
          <w:w w:val="105"/>
          <w:sz w:val="18"/>
          <w:u w:val="single" w:color="0D0F1A"/>
        </w:rPr>
        <w:t>Bridge</w:t>
      </w:r>
      <w:r>
        <w:rPr>
          <w:b/>
          <w:color w:val="0D0F1A"/>
          <w:spacing w:val="-5"/>
          <w:w w:val="105"/>
          <w:sz w:val="18"/>
          <w:u w:val="single" w:color="0D0F1A"/>
        </w:rPr>
        <w:t> </w:t>
      </w:r>
      <w:r>
        <w:rPr>
          <w:b/>
          <w:color w:val="0D0F1A"/>
          <w:w w:val="105"/>
          <w:sz w:val="18"/>
          <w:u w:val="single" w:color="0D0F1A"/>
        </w:rPr>
        <w:t>Equipment</w:t>
      </w:r>
      <w:r>
        <w:rPr>
          <w:b/>
          <w:color w:val="0D0F1A"/>
          <w:spacing w:val="-2"/>
          <w:w w:val="105"/>
          <w:sz w:val="18"/>
          <w:u w:val="single" w:color="0D0F1A"/>
        </w:rPr>
        <w:t> </w:t>
      </w:r>
      <w:r>
        <w:rPr>
          <w:b/>
          <w:color w:val="0D0F1A"/>
          <w:w w:val="105"/>
          <w:sz w:val="18"/>
          <w:u w:val="single" w:color="0D0F1A"/>
        </w:rPr>
        <w:t>Operator</w:t>
      </w:r>
      <w:r>
        <w:rPr>
          <w:b/>
          <w:color w:val="0D0F1A"/>
          <w:spacing w:val="-5"/>
          <w:w w:val="105"/>
          <w:sz w:val="18"/>
          <w:u w:val="single" w:color="0D0F1A"/>
        </w:rPr>
        <w:t> </w:t>
      </w:r>
      <w:r>
        <w:rPr>
          <w:b/>
          <w:color w:val="0D0F1A"/>
          <w:w w:val="105"/>
          <w:sz w:val="18"/>
          <w:u w:val="single" w:color="0D0F1A"/>
        </w:rPr>
        <w:t>I,</w:t>
      </w:r>
      <w:r>
        <w:rPr>
          <w:b/>
          <w:color w:val="0D0F1A"/>
          <w:spacing w:val="-1"/>
          <w:w w:val="105"/>
          <w:sz w:val="18"/>
          <w:u w:val="single" w:color="0D0F1A"/>
        </w:rPr>
        <w:t> </w:t>
      </w:r>
      <w:r>
        <w:rPr>
          <w:b/>
          <w:color w:val="0D0F1A"/>
          <w:w w:val="105"/>
          <w:sz w:val="18"/>
          <w:u w:val="single" w:color="0D0F1A"/>
        </w:rPr>
        <w:t>II,</w:t>
      </w:r>
      <w:r>
        <w:rPr>
          <w:b/>
          <w:color w:val="0D0F1A"/>
          <w:spacing w:val="-5"/>
          <w:w w:val="105"/>
          <w:sz w:val="18"/>
          <w:u w:val="single" w:color="0D0F1A"/>
        </w:rPr>
        <w:t> </w:t>
      </w:r>
      <w:r>
        <w:rPr>
          <w:b/>
          <w:color w:val="0D0F1A"/>
          <w:w w:val="105"/>
          <w:sz w:val="18"/>
          <w:u w:val="single" w:color="0D0F1A"/>
        </w:rPr>
        <w:t>III,</w:t>
      </w:r>
      <w:r>
        <w:rPr>
          <w:b/>
          <w:color w:val="0D0F1A"/>
          <w:spacing w:val="-2"/>
          <w:w w:val="105"/>
          <w:sz w:val="18"/>
          <w:u w:val="single" w:color="0D0F1A"/>
        </w:rPr>
        <w:t> </w:t>
      </w:r>
      <w:r>
        <w:rPr>
          <w:b/>
          <w:color w:val="0D0F1A"/>
          <w:w w:val="105"/>
          <w:sz w:val="18"/>
          <w:u w:val="single" w:color="0D0F1A"/>
        </w:rPr>
        <w:t>and IV? If</w:t>
      </w:r>
      <w:r>
        <w:rPr>
          <w:b/>
          <w:color w:val="0D0F1A"/>
          <w:spacing w:val="-5"/>
          <w:w w:val="105"/>
          <w:sz w:val="18"/>
          <w:u w:val="single" w:color="0D0F1A"/>
        </w:rPr>
        <w:t> </w:t>
      </w:r>
      <w:r>
        <w:rPr>
          <w:b/>
          <w:color w:val="0D0F1A"/>
          <w:w w:val="105"/>
          <w:sz w:val="18"/>
          <w:u w:val="single" w:color="0D0F1A"/>
        </w:rPr>
        <w:t>we</w:t>
      </w:r>
      <w:r>
        <w:rPr>
          <w:b/>
          <w:color w:val="0D0F1A"/>
          <w:w w:val="105"/>
          <w:sz w:val="18"/>
          <w:u w:val="none"/>
        </w:rPr>
        <w:t> </w:t>
      </w:r>
      <w:r>
        <w:rPr>
          <w:b/>
          <w:color w:val="0D0F1A"/>
          <w:w w:val="105"/>
          <w:sz w:val="18"/>
          <w:u w:val="single" w:color="0D0F1A"/>
        </w:rPr>
        <w:t>adopt JDs in our county, do we have to use</w:t>
      </w:r>
      <w:r>
        <w:rPr>
          <w:b/>
          <w:color w:val="0D0F1A"/>
          <w:spacing w:val="35"/>
          <w:w w:val="105"/>
          <w:sz w:val="18"/>
          <w:u w:val="single" w:color="0D0F1A"/>
        </w:rPr>
        <w:t> </w:t>
      </w:r>
      <w:r>
        <w:rPr>
          <w:b/>
          <w:color w:val="0D0F1A"/>
          <w:w w:val="105"/>
          <w:sz w:val="18"/>
          <w:u w:val="single" w:color="0D0F1A"/>
        </w:rPr>
        <w:t>all of the levels?</w:t>
      </w:r>
    </w:p>
    <w:p>
      <w:pPr>
        <w:pStyle w:val="BodyText"/>
        <w:spacing w:before="6"/>
        <w:rPr>
          <w:b/>
          <w:sz w:val="18"/>
        </w:rPr>
      </w:pPr>
    </w:p>
    <w:p>
      <w:pPr>
        <w:spacing w:before="0"/>
        <w:ind w:left="685" w:right="0" w:firstLine="0"/>
        <w:jc w:val="left"/>
        <w:rPr>
          <w:sz w:val="18"/>
        </w:rPr>
      </w:pPr>
      <w:r>
        <w:rPr>
          <w:b/>
          <w:color w:val="0D0F1A"/>
          <w:w w:val="110"/>
          <w:sz w:val="18"/>
        </w:rPr>
        <w:t>A:</w:t>
      </w:r>
      <w:r>
        <w:rPr>
          <w:b/>
          <w:color w:val="0D0F1A"/>
          <w:spacing w:val="-7"/>
          <w:w w:val="110"/>
          <w:sz w:val="18"/>
        </w:rPr>
        <w:t> </w:t>
      </w:r>
      <w:r>
        <w:rPr>
          <w:color w:val="0D0F1A"/>
          <w:w w:val="110"/>
          <w:sz w:val="18"/>
        </w:rPr>
        <w:t>Having</w:t>
      </w:r>
      <w:r>
        <w:rPr>
          <w:color w:val="0D0F1A"/>
          <w:spacing w:val="-5"/>
          <w:w w:val="110"/>
          <w:sz w:val="18"/>
        </w:rPr>
        <w:t> </w:t>
      </w:r>
      <w:r>
        <w:rPr>
          <w:color w:val="0D0F1A"/>
          <w:w w:val="110"/>
          <w:sz w:val="18"/>
        </w:rPr>
        <w:t>multiple</w:t>
      </w:r>
      <w:r>
        <w:rPr>
          <w:color w:val="0D0F1A"/>
          <w:spacing w:val="-2"/>
          <w:w w:val="110"/>
          <w:sz w:val="18"/>
        </w:rPr>
        <w:t> </w:t>
      </w:r>
      <w:r>
        <w:rPr>
          <w:color w:val="0D0F1A"/>
          <w:w w:val="110"/>
          <w:sz w:val="18"/>
        </w:rPr>
        <w:t>levels</w:t>
      </w:r>
      <w:r>
        <w:rPr>
          <w:color w:val="0D0F1A"/>
          <w:spacing w:val="-2"/>
          <w:w w:val="110"/>
          <w:sz w:val="18"/>
        </w:rPr>
        <w:t> </w:t>
      </w:r>
      <w:r>
        <w:rPr>
          <w:color w:val="0D0F1A"/>
          <w:w w:val="110"/>
          <w:sz w:val="18"/>
        </w:rPr>
        <w:t>of</w:t>
      </w:r>
      <w:r>
        <w:rPr>
          <w:color w:val="0D0F1A"/>
          <w:spacing w:val="-1"/>
          <w:w w:val="110"/>
          <w:sz w:val="18"/>
        </w:rPr>
        <w:t> </w:t>
      </w:r>
      <w:r>
        <w:rPr>
          <w:w w:val="110"/>
          <w:sz w:val="18"/>
        </w:rPr>
        <w:t>Job</w:t>
      </w:r>
      <w:r>
        <w:rPr>
          <w:spacing w:val="-1"/>
          <w:w w:val="110"/>
          <w:sz w:val="18"/>
        </w:rPr>
        <w:t> </w:t>
      </w:r>
      <w:r>
        <w:rPr>
          <w:w w:val="110"/>
          <w:sz w:val="18"/>
        </w:rPr>
        <w:t>Descriptions(JD)</w:t>
      </w:r>
      <w:r>
        <w:rPr>
          <w:spacing w:val="-6"/>
          <w:w w:val="110"/>
          <w:sz w:val="18"/>
        </w:rPr>
        <w:t> </w:t>
      </w:r>
      <w:r>
        <w:rPr>
          <w:color w:val="0D0F1A"/>
          <w:w w:val="110"/>
          <w:sz w:val="18"/>
        </w:rPr>
        <w:t>provide</w:t>
      </w:r>
      <w:r>
        <w:rPr>
          <w:color w:val="0D0F1A"/>
          <w:spacing w:val="-3"/>
          <w:w w:val="110"/>
          <w:sz w:val="18"/>
        </w:rPr>
        <w:t> </w:t>
      </w:r>
      <w:r>
        <w:rPr>
          <w:color w:val="0D0F1A"/>
          <w:w w:val="110"/>
          <w:sz w:val="18"/>
        </w:rPr>
        <w:t>the </w:t>
      </w:r>
      <w:r>
        <w:rPr>
          <w:color w:val="0D0F1A"/>
          <w:spacing w:val="-2"/>
          <w:w w:val="110"/>
          <w:sz w:val="18"/>
        </w:rPr>
        <w:t>following:</w:t>
      </w:r>
    </w:p>
    <w:p>
      <w:pPr>
        <w:pStyle w:val="BodyText"/>
        <w:spacing w:before="20"/>
        <w:rPr>
          <w:sz w:val="18"/>
        </w:rPr>
      </w:pPr>
    </w:p>
    <w:p>
      <w:pPr>
        <w:pStyle w:val="ListParagraph"/>
        <w:numPr>
          <w:ilvl w:val="0"/>
          <w:numId w:val="5"/>
        </w:numPr>
        <w:tabs>
          <w:tab w:pos="929" w:val="left" w:leader="none"/>
        </w:tabs>
        <w:spacing w:line="240" w:lineRule="auto" w:before="0" w:after="0"/>
        <w:ind w:left="929" w:right="0" w:hanging="245"/>
        <w:jc w:val="left"/>
        <w:rPr>
          <w:sz w:val="18"/>
        </w:rPr>
      </w:pPr>
      <w:r>
        <w:rPr>
          <w:color w:val="0D0F1A"/>
          <w:w w:val="110"/>
          <w:sz w:val="18"/>
        </w:rPr>
        <w:t>Talent</w:t>
      </w:r>
      <w:r>
        <w:rPr>
          <w:color w:val="0D0F1A"/>
          <w:spacing w:val="-11"/>
          <w:w w:val="110"/>
          <w:sz w:val="18"/>
        </w:rPr>
        <w:t> </w:t>
      </w:r>
      <w:r>
        <w:rPr>
          <w:color w:val="0D0F1A"/>
          <w:w w:val="110"/>
          <w:sz w:val="18"/>
        </w:rPr>
        <w:t>acquisition</w:t>
      </w:r>
      <w:r>
        <w:rPr>
          <w:color w:val="0D0F1A"/>
          <w:spacing w:val="-12"/>
          <w:w w:val="110"/>
          <w:sz w:val="18"/>
        </w:rPr>
        <w:t> </w:t>
      </w:r>
      <w:r>
        <w:rPr>
          <w:color w:val="0D0F1A"/>
          <w:w w:val="110"/>
          <w:sz w:val="18"/>
        </w:rPr>
        <w:t>made</w:t>
      </w:r>
      <w:r>
        <w:rPr>
          <w:color w:val="0D0F1A"/>
          <w:spacing w:val="-8"/>
          <w:w w:val="110"/>
          <w:sz w:val="18"/>
        </w:rPr>
        <w:t> </w:t>
      </w:r>
      <w:r>
        <w:rPr>
          <w:color w:val="0D0F1A"/>
          <w:w w:val="110"/>
          <w:sz w:val="18"/>
        </w:rPr>
        <w:t>easier</w:t>
      </w:r>
      <w:r>
        <w:rPr>
          <w:color w:val="0D0F1A"/>
          <w:spacing w:val="-7"/>
          <w:w w:val="110"/>
          <w:sz w:val="18"/>
        </w:rPr>
        <w:t> </w:t>
      </w:r>
      <w:r>
        <w:rPr>
          <w:color w:val="0D0F1A"/>
          <w:w w:val="110"/>
          <w:sz w:val="18"/>
        </w:rPr>
        <w:t>by</w:t>
      </w:r>
      <w:r>
        <w:rPr>
          <w:color w:val="0D0F1A"/>
          <w:spacing w:val="-4"/>
          <w:w w:val="110"/>
          <w:sz w:val="18"/>
        </w:rPr>
        <w:t> </w:t>
      </w:r>
      <w:r>
        <w:rPr>
          <w:color w:val="0D0F1A"/>
          <w:w w:val="110"/>
          <w:sz w:val="18"/>
        </w:rPr>
        <w:t>applicants</w:t>
      </w:r>
      <w:r>
        <w:rPr>
          <w:color w:val="0D0F1A"/>
          <w:spacing w:val="-11"/>
          <w:w w:val="110"/>
          <w:sz w:val="18"/>
        </w:rPr>
        <w:t> </w:t>
      </w:r>
      <w:r>
        <w:rPr>
          <w:color w:val="0D0F1A"/>
          <w:w w:val="110"/>
          <w:sz w:val="18"/>
        </w:rPr>
        <w:t>seeing</w:t>
      </w:r>
      <w:r>
        <w:rPr>
          <w:color w:val="0D0F1A"/>
          <w:spacing w:val="-7"/>
          <w:w w:val="110"/>
          <w:sz w:val="18"/>
        </w:rPr>
        <w:t> </w:t>
      </w:r>
      <w:r>
        <w:rPr>
          <w:color w:val="0D0F1A"/>
          <w:w w:val="110"/>
          <w:sz w:val="18"/>
        </w:rPr>
        <w:t>that</w:t>
      </w:r>
      <w:r>
        <w:rPr>
          <w:color w:val="0D0F1A"/>
          <w:spacing w:val="-8"/>
          <w:w w:val="110"/>
          <w:sz w:val="18"/>
        </w:rPr>
        <w:t> </w:t>
      </w:r>
      <w:r>
        <w:rPr>
          <w:color w:val="0D0F1A"/>
          <w:w w:val="110"/>
          <w:sz w:val="18"/>
        </w:rPr>
        <w:t>advancement</w:t>
      </w:r>
      <w:r>
        <w:rPr>
          <w:color w:val="0D0F1A"/>
          <w:spacing w:val="-11"/>
          <w:w w:val="110"/>
          <w:sz w:val="18"/>
        </w:rPr>
        <w:t> </w:t>
      </w:r>
      <w:r>
        <w:rPr>
          <w:color w:val="0D0F1A"/>
          <w:w w:val="110"/>
          <w:sz w:val="18"/>
        </w:rPr>
        <w:t>is</w:t>
      </w:r>
      <w:r>
        <w:rPr>
          <w:color w:val="0D0F1A"/>
          <w:spacing w:val="-6"/>
          <w:w w:val="110"/>
          <w:sz w:val="18"/>
        </w:rPr>
        <w:t> </w:t>
      </w:r>
      <w:r>
        <w:rPr>
          <w:color w:val="0D0F1A"/>
          <w:spacing w:val="-2"/>
          <w:w w:val="110"/>
          <w:sz w:val="18"/>
        </w:rPr>
        <w:t>possible.</w:t>
      </w:r>
    </w:p>
    <w:p>
      <w:pPr>
        <w:pStyle w:val="ListParagraph"/>
        <w:numPr>
          <w:ilvl w:val="0"/>
          <w:numId w:val="5"/>
        </w:numPr>
        <w:tabs>
          <w:tab w:pos="929" w:val="left" w:leader="none"/>
        </w:tabs>
        <w:spacing w:line="240" w:lineRule="auto" w:before="10" w:after="0"/>
        <w:ind w:left="929" w:right="0" w:hanging="245"/>
        <w:jc w:val="left"/>
        <w:rPr>
          <w:sz w:val="18"/>
        </w:rPr>
      </w:pPr>
      <w:r>
        <w:rPr>
          <w:color w:val="0D0F1A"/>
          <w:w w:val="110"/>
          <w:sz w:val="18"/>
        </w:rPr>
        <w:t>Level</w:t>
      </w:r>
      <w:r>
        <w:rPr>
          <w:color w:val="0D0F1A"/>
          <w:spacing w:val="-1"/>
          <w:w w:val="110"/>
          <w:sz w:val="18"/>
        </w:rPr>
        <w:t> </w:t>
      </w:r>
      <w:r>
        <w:rPr>
          <w:color w:val="0D0F1A"/>
          <w:w w:val="110"/>
          <w:sz w:val="18"/>
        </w:rPr>
        <w:t>cutters</w:t>
      </w:r>
      <w:r>
        <w:rPr>
          <w:color w:val="0D0F1A"/>
          <w:spacing w:val="-1"/>
          <w:w w:val="110"/>
          <w:sz w:val="18"/>
        </w:rPr>
        <w:t> </w:t>
      </w:r>
      <w:r>
        <w:rPr>
          <w:color w:val="0D0F1A"/>
          <w:w w:val="110"/>
          <w:sz w:val="18"/>
        </w:rPr>
        <w:t>based on</w:t>
      </w:r>
      <w:r>
        <w:rPr>
          <w:color w:val="0D0F1A"/>
          <w:spacing w:val="-2"/>
          <w:w w:val="110"/>
          <w:sz w:val="18"/>
        </w:rPr>
        <w:t> </w:t>
      </w:r>
      <w:r>
        <w:rPr>
          <w:color w:val="0D0F1A"/>
          <w:w w:val="110"/>
          <w:sz w:val="18"/>
        </w:rPr>
        <w:t>skill</w:t>
      </w:r>
      <w:r>
        <w:rPr>
          <w:color w:val="0D0F1A"/>
          <w:spacing w:val="-3"/>
          <w:w w:val="110"/>
          <w:sz w:val="18"/>
        </w:rPr>
        <w:t> </w:t>
      </w:r>
      <w:r>
        <w:rPr>
          <w:color w:val="0D0F1A"/>
          <w:w w:val="110"/>
          <w:sz w:val="18"/>
        </w:rPr>
        <w:t>and</w:t>
      </w:r>
      <w:r>
        <w:rPr>
          <w:color w:val="0D0F1A"/>
          <w:spacing w:val="-3"/>
          <w:w w:val="110"/>
          <w:sz w:val="18"/>
        </w:rPr>
        <w:t> </w:t>
      </w:r>
      <w:r>
        <w:rPr>
          <w:color w:val="0D0F1A"/>
          <w:w w:val="110"/>
          <w:sz w:val="18"/>
        </w:rPr>
        <w:t>competencies;</w:t>
      </w:r>
      <w:r>
        <w:rPr>
          <w:color w:val="0D0F1A"/>
          <w:spacing w:val="-5"/>
          <w:w w:val="110"/>
          <w:sz w:val="18"/>
        </w:rPr>
        <w:t> </w:t>
      </w:r>
      <w:r>
        <w:rPr>
          <w:color w:val="0D0F1A"/>
          <w:w w:val="110"/>
          <w:sz w:val="18"/>
        </w:rPr>
        <w:t>it</w:t>
      </w:r>
      <w:r>
        <w:rPr>
          <w:color w:val="0D0F1A"/>
          <w:spacing w:val="-1"/>
          <w:w w:val="110"/>
          <w:sz w:val="18"/>
        </w:rPr>
        <w:t> </w:t>
      </w:r>
      <w:r>
        <w:rPr>
          <w:color w:val="0D0F1A"/>
          <w:w w:val="110"/>
          <w:sz w:val="18"/>
        </w:rPr>
        <w:t>fits</w:t>
      </w:r>
      <w:r>
        <w:rPr>
          <w:color w:val="0D0F1A"/>
          <w:spacing w:val="-3"/>
          <w:w w:val="110"/>
          <w:sz w:val="18"/>
        </w:rPr>
        <w:t> </w:t>
      </w:r>
      <w:r>
        <w:rPr>
          <w:color w:val="0D0F1A"/>
          <w:w w:val="110"/>
          <w:sz w:val="18"/>
        </w:rPr>
        <w:t>the</w:t>
      </w:r>
      <w:r>
        <w:rPr>
          <w:color w:val="0D0F1A"/>
          <w:spacing w:val="1"/>
          <w:w w:val="110"/>
          <w:sz w:val="18"/>
        </w:rPr>
        <w:t> </w:t>
      </w:r>
      <w:r>
        <w:rPr>
          <w:color w:val="0D0F1A"/>
          <w:w w:val="110"/>
          <w:sz w:val="18"/>
        </w:rPr>
        <w:t>employee</w:t>
      </w:r>
      <w:r>
        <w:rPr>
          <w:color w:val="0D0F1A"/>
          <w:spacing w:val="-3"/>
          <w:w w:val="110"/>
          <w:sz w:val="18"/>
        </w:rPr>
        <w:t> </w:t>
      </w:r>
      <w:r>
        <w:rPr>
          <w:color w:val="0D0F1A"/>
          <w:w w:val="110"/>
          <w:sz w:val="18"/>
        </w:rPr>
        <w:t>to</w:t>
      </w:r>
      <w:r>
        <w:rPr>
          <w:color w:val="0D0F1A"/>
          <w:spacing w:val="2"/>
          <w:w w:val="110"/>
          <w:sz w:val="18"/>
        </w:rPr>
        <w:t> </w:t>
      </w:r>
      <w:r>
        <w:rPr>
          <w:color w:val="0D0F1A"/>
          <w:w w:val="110"/>
          <w:sz w:val="18"/>
        </w:rPr>
        <w:t>the</w:t>
      </w:r>
      <w:r>
        <w:rPr>
          <w:color w:val="0D0F1A"/>
          <w:spacing w:val="-4"/>
          <w:w w:val="110"/>
          <w:sz w:val="18"/>
        </w:rPr>
        <w:t> </w:t>
      </w:r>
      <w:r>
        <w:rPr>
          <w:color w:val="0D0F1A"/>
          <w:w w:val="110"/>
          <w:sz w:val="18"/>
        </w:rPr>
        <w:t>level</w:t>
      </w:r>
      <w:r>
        <w:rPr>
          <w:color w:val="0D0F1A"/>
          <w:spacing w:val="2"/>
          <w:w w:val="110"/>
          <w:sz w:val="18"/>
        </w:rPr>
        <w:t> </w:t>
      </w:r>
      <w:r>
        <w:rPr>
          <w:color w:val="0D0F1A"/>
          <w:w w:val="110"/>
          <w:sz w:val="18"/>
        </w:rPr>
        <w:t>at</w:t>
      </w:r>
      <w:r>
        <w:rPr>
          <w:color w:val="0D0F1A"/>
          <w:spacing w:val="-1"/>
          <w:w w:val="110"/>
          <w:sz w:val="18"/>
        </w:rPr>
        <w:t> </w:t>
      </w:r>
      <w:r>
        <w:rPr>
          <w:color w:val="0D0F1A"/>
          <w:w w:val="110"/>
          <w:sz w:val="18"/>
        </w:rPr>
        <w:t>which</w:t>
      </w:r>
      <w:r>
        <w:rPr>
          <w:color w:val="0D0F1A"/>
          <w:spacing w:val="-4"/>
          <w:w w:val="110"/>
          <w:sz w:val="18"/>
        </w:rPr>
        <w:t> </w:t>
      </w:r>
      <w:r>
        <w:rPr>
          <w:color w:val="0D0F1A"/>
          <w:w w:val="110"/>
          <w:sz w:val="18"/>
        </w:rPr>
        <w:t>they perform</w:t>
      </w:r>
      <w:r>
        <w:rPr>
          <w:color w:val="0D0F1A"/>
          <w:spacing w:val="-1"/>
          <w:w w:val="110"/>
          <w:sz w:val="18"/>
        </w:rPr>
        <w:t> </w:t>
      </w:r>
      <w:r>
        <w:rPr>
          <w:color w:val="0D0F1A"/>
          <w:w w:val="110"/>
          <w:sz w:val="18"/>
        </w:rPr>
        <w:t>on the </w:t>
      </w:r>
      <w:r>
        <w:rPr>
          <w:color w:val="0D0F1A"/>
          <w:spacing w:val="-4"/>
          <w:w w:val="110"/>
          <w:sz w:val="18"/>
        </w:rPr>
        <w:t>job.</w:t>
      </w:r>
    </w:p>
    <w:p>
      <w:pPr>
        <w:pStyle w:val="ListParagraph"/>
        <w:numPr>
          <w:ilvl w:val="0"/>
          <w:numId w:val="5"/>
        </w:numPr>
        <w:tabs>
          <w:tab w:pos="929" w:val="left" w:leader="none"/>
        </w:tabs>
        <w:spacing w:line="240" w:lineRule="auto" w:before="9" w:after="0"/>
        <w:ind w:left="929" w:right="0" w:hanging="245"/>
        <w:jc w:val="left"/>
        <w:rPr>
          <w:sz w:val="18"/>
        </w:rPr>
      </w:pPr>
      <w:r>
        <w:rPr>
          <w:color w:val="0D0F1A"/>
          <w:w w:val="110"/>
          <w:sz w:val="18"/>
        </w:rPr>
        <w:t>Allows</w:t>
      </w:r>
      <w:r>
        <w:rPr>
          <w:color w:val="0D0F1A"/>
          <w:spacing w:val="-2"/>
          <w:w w:val="110"/>
          <w:sz w:val="18"/>
        </w:rPr>
        <w:t> </w:t>
      </w:r>
      <w:r>
        <w:rPr>
          <w:color w:val="0D0F1A"/>
          <w:w w:val="110"/>
          <w:sz w:val="18"/>
        </w:rPr>
        <w:t>you</w:t>
      </w:r>
      <w:r>
        <w:rPr>
          <w:color w:val="0D0F1A"/>
          <w:spacing w:val="-3"/>
          <w:w w:val="110"/>
          <w:sz w:val="18"/>
        </w:rPr>
        <w:t> </w:t>
      </w:r>
      <w:r>
        <w:rPr>
          <w:color w:val="0D0F1A"/>
          <w:w w:val="110"/>
          <w:sz w:val="18"/>
        </w:rPr>
        <w:t>to</w:t>
      </w:r>
      <w:r>
        <w:rPr>
          <w:color w:val="0D0F1A"/>
          <w:spacing w:val="-3"/>
          <w:w w:val="110"/>
          <w:sz w:val="18"/>
        </w:rPr>
        <w:t> </w:t>
      </w:r>
      <w:r>
        <w:rPr>
          <w:color w:val="0D0F1A"/>
          <w:w w:val="110"/>
          <w:sz w:val="18"/>
        </w:rPr>
        <w:t>structure</w:t>
      </w:r>
      <w:r>
        <w:rPr>
          <w:color w:val="0D0F1A"/>
          <w:spacing w:val="-8"/>
          <w:w w:val="110"/>
          <w:sz w:val="18"/>
        </w:rPr>
        <w:t> </w:t>
      </w:r>
      <w:r>
        <w:rPr>
          <w:color w:val="0D0F1A"/>
          <w:w w:val="110"/>
          <w:sz w:val="18"/>
        </w:rPr>
        <w:t>pay</w:t>
      </w:r>
      <w:r>
        <w:rPr>
          <w:color w:val="0D0F1A"/>
          <w:spacing w:val="-3"/>
          <w:w w:val="110"/>
          <w:sz w:val="18"/>
        </w:rPr>
        <w:t> </w:t>
      </w:r>
      <w:r>
        <w:rPr>
          <w:color w:val="0D0F1A"/>
          <w:w w:val="110"/>
          <w:sz w:val="18"/>
        </w:rPr>
        <w:t>ranges</w:t>
      </w:r>
      <w:r>
        <w:rPr>
          <w:color w:val="0D0F1A"/>
          <w:spacing w:val="-2"/>
          <w:w w:val="110"/>
          <w:sz w:val="18"/>
        </w:rPr>
        <w:t> </w:t>
      </w:r>
      <w:r>
        <w:rPr>
          <w:color w:val="0D0F1A"/>
          <w:w w:val="110"/>
          <w:sz w:val="18"/>
        </w:rPr>
        <w:t>to</w:t>
      </w:r>
      <w:r>
        <w:rPr>
          <w:color w:val="0D0F1A"/>
          <w:spacing w:val="1"/>
          <w:w w:val="110"/>
          <w:sz w:val="18"/>
        </w:rPr>
        <w:t> </w:t>
      </w:r>
      <w:r>
        <w:rPr>
          <w:color w:val="0D0F1A"/>
          <w:w w:val="110"/>
          <w:sz w:val="18"/>
        </w:rPr>
        <w:t>the</w:t>
      </w:r>
      <w:r>
        <w:rPr>
          <w:color w:val="0D0F1A"/>
          <w:spacing w:val="-4"/>
          <w:w w:val="110"/>
          <w:sz w:val="18"/>
        </w:rPr>
        <w:t> </w:t>
      </w:r>
      <w:r>
        <w:rPr>
          <w:color w:val="0D0F1A"/>
          <w:w w:val="110"/>
          <w:sz w:val="18"/>
        </w:rPr>
        <w:t>levels</w:t>
      </w:r>
      <w:r>
        <w:rPr>
          <w:color w:val="0D0F1A"/>
          <w:spacing w:val="3"/>
          <w:w w:val="110"/>
          <w:sz w:val="18"/>
        </w:rPr>
        <w:t> </w:t>
      </w:r>
      <w:r>
        <w:rPr>
          <w:color w:val="0D0F1A"/>
          <w:w w:val="110"/>
          <w:sz w:val="18"/>
        </w:rPr>
        <w:t>instead</w:t>
      </w:r>
      <w:r>
        <w:rPr>
          <w:color w:val="0D0F1A"/>
          <w:spacing w:val="-5"/>
          <w:w w:val="110"/>
          <w:sz w:val="18"/>
        </w:rPr>
        <w:t> </w:t>
      </w:r>
      <w:r>
        <w:rPr>
          <w:color w:val="0D0F1A"/>
          <w:w w:val="110"/>
          <w:sz w:val="18"/>
        </w:rPr>
        <w:t>of</w:t>
      </w:r>
      <w:r>
        <w:rPr>
          <w:color w:val="0D0F1A"/>
          <w:spacing w:val="-2"/>
          <w:w w:val="110"/>
          <w:sz w:val="18"/>
        </w:rPr>
        <w:t> </w:t>
      </w:r>
      <w:r>
        <w:rPr>
          <w:color w:val="0D0F1A"/>
          <w:w w:val="110"/>
          <w:sz w:val="18"/>
        </w:rPr>
        <w:t>one</w:t>
      </w:r>
      <w:r>
        <w:rPr>
          <w:color w:val="0D0F1A"/>
          <w:spacing w:val="-1"/>
          <w:w w:val="110"/>
          <w:sz w:val="18"/>
        </w:rPr>
        <w:t> </w:t>
      </w:r>
      <w:r>
        <w:rPr>
          <w:color w:val="0D0F1A"/>
          <w:w w:val="110"/>
          <w:sz w:val="18"/>
        </w:rPr>
        <w:t>big pay</w:t>
      </w:r>
      <w:r>
        <w:rPr>
          <w:color w:val="0D0F1A"/>
          <w:spacing w:val="-2"/>
          <w:w w:val="110"/>
          <w:sz w:val="18"/>
        </w:rPr>
        <w:t> scale.</w:t>
      </w:r>
    </w:p>
    <w:p>
      <w:pPr>
        <w:pStyle w:val="ListParagraph"/>
        <w:numPr>
          <w:ilvl w:val="0"/>
          <w:numId w:val="5"/>
        </w:numPr>
        <w:tabs>
          <w:tab w:pos="929" w:val="left" w:leader="none"/>
        </w:tabs>
        <w:spacing w:line="240" w:lineRule="auto" w:before="8" w:after="0"/>
        <w:ind w:left="929" w:right="0" w:hanging="245"/>
        <w:jc w:val="left"/>
        <w:rPr>
          <w:sz w:val="18"/>
        </w:rPr>
      </w:pPr>
      <w:r>
        <w:rPr>
          <w:color w:val="0D0F1A"/>
          <w:w w:val="110"/>
          <w:sz w:val="18"/>
        </w:rPr>
        <w:t>Drives</w:t>
      </w:r>
      <w:r>
        <w:rPr>
          <w:color w:val="0D0F1A"/>
          <w:spacing w:val="-7"/>
          <w:w w:val="110"/>
          <w:sz w:val="18"/>
        </w:rPr>
        <w:t> </w:t>
      </w:r>
      <w:r>
        <w:rPr>
          <w:color w:val="0D0F1A"/>
          <w:w w:val="110"/>
          <w:sz w:val="18"/>
        </w:rPr>
        <w:t>healthy</w:t>
      </w:r>
      <w:r>
        <w:rPr>
          <w:color w:val="0D0F1A"/>
          <w:spacing w:val="-8"/>
          <w:w w:val="110"/>
          <w:sz w:val="18"/>
        </w:rPr>
        <w:t> </w:t>
      </w:r>
      <w:r>
        <w:rPr>
          <w:color w:val="0D0F1A"/>
          <w:w w:val="110"/>
          <w:sz w:val="18"/>
        </w:rPr>
        <w:t>competition</w:t>
      </w:r>
      <w:r>
        <w:rPr>
          <w:color w:val="0D0F1A"/>
          <w:spacing w:val="-9"/>
          <w:w w:val="110"/>
          <w:sz w:val="18"/>
        </w:rPr>
        <w:t> </w:t>
      </w:r>
      <w:r>
        <w:rPr>
          <w:color w:val="0D0F1A"/>
          <w:w w:val="110"/>
          <w:sz w:val="18"/>
        </w:rPr>
        <w:t>among</w:t>
      </w:r>
      <w:r>
        <w:rPr>
          <w:color w:val="0D0F1A"/>
          <w:spacing w:val="-7"/>
          <w:w w:val="110"/>
          <w:sz w:val="18"/>
        </w:rPr>
        <w:t> </w:t>
      </w:r>
      <w:r>
        <w:rPr>
          <w:color w:val="0D0F1A"/>
          <w:w w:val="110"/>
          <w:sz w:val="18"/>
        </w:rPr>
        <w:t>employees</w:t>
      </w:r>
      <w:r>
        <w:rPr>
          <w:color w:val="0D0F1A"/>
          <w:spacing w:val="-7"/>
          <w:w w:val="110"/>
          <w:sz w:val="18"/>
        </w:rPr>
        <w:t> </w:t>
      </w:r>
      <w:r>
        <w:rPr>
          <w:color w:val="0D0F1A"/>
          <w:w w:val="110"/>
          <w:sz w:val="18"/>
        </w:rPr>
        <w:t>to</w:t>
      </w:r>
      <w:r>
        <w:rPr>
          <w:color w:val="0D0F1A"/>
          <w:spacing w:val="-6"/>
          <w:w w:val="110"/>
          <w:sz w:val="18"/>
        </w:rPr>
        <w:t> </w:t>
      </w:r>
      <w:r>
        <w:rPr>
          <w:color w:val="0D0F1A"/>
          <w:w w:val="110"/>
          <w:sz w:val="18"/>
        </w:rPr>
        <w:t>advance</w:t>
      </w:r>
      <w:r>
        <w:rPr>
          <w:color w:val="0D0F1A"/>
          <w:spacing w:val="-10"/>
          <w:w w:val="110"/>
          <w:sz w:val="18"/>
        </w:rPr>
        <w:t> </w:t>
      </w:r>
      <w:r>
        <w:rPr>
          <w:color w:val="0D0F1A"/>
          <w:spacing w:val="-2"/>
          <w:w w:val="110"/>
          <w:sz w:val="18"/>
        </w:rPr>
        <w:t>themselves.</w:t>
      </w:r>
    </w:p>
    <w:p>
      <w:pPr>
        <w:spacing w:after="0" w:line="240" w:lineRule="auto"/>
        <w:jc w:val="left"/>
        <w:rPr>
          <w:sz w:val="18"/>
        </w:rPr>
        <w:sectPr>
          <w:pgSz w:w="10800" w:h="14400"/>
          <w:pgMar w:header="975" w:footer="657" w:top="3280" w:bottom="840" w:left="200" w:right="160"/>
        </w:sectPr>
      </w:pPr>
    </w:p>
    <w:p>
      <w:pPr>
        <w:pStyle w:val="BodyText"/>
        <w:spacing w:before="167"/>
      </w:pPr>
    </w:p>
    <w:tbl>
      <w:tblPr>
        <w:tblW w:w="0" w:type="auto"/>
        <w:jc w:val="left"/>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58"/>
        <w:gridCol w:w="2900"/>
        <w:gridCol w:w="486"/>
        <w:gridCol w:w="2885"/>
      </w:tblGrid>
      <w:tr>
        <w:trPr>
          <w:trHeight w:val="209" w:hRule="atLeast"/>
        </w:trPr>
        <w:tc>
          <w:tcPr>
            <w:tcW w:w="2358" w:type="dxa"/>
            <w:shd w:val="clear" w:color="auto" w:fill="A9D08E"/>
          </w:tcPr>
          <w:p>
            <w:pPr>
              <w:pStyle w:val="TableParagraph"/>
              <w:spacing w:line="188" w:lineRule="exact"/>
              <w:ind w:left="363"/>
              <w:rPr>
                <w:rFonts w:ascii="Arial Narrow"/>
                <w:b/>
                <w:sz w:val="17"/>
              </w:rPr>
            </w:pPr>
            <w:r>
              <w:rPr>
                <w:rFonts w:ascii="Arial Narrow"/>
                <w:b/>
                <w:w w:val="110"/>
                <w:sz w:val="17"/>
              </w:rPr>
              <w:t>Matrix</w:t>
            </w:r>
            <w:r>
              <w:rPr>
                <w:rFonts w:ascii="Arial Narrow"/>
                <w:b/>
                <w:spacing w:val="-6"/>
                <w:w w:val="110"/>
                <w:sz w:val="17"/>
              </w:rPr>
              <w:t> </w:t>
            </w:r>
            <w:r>
              <w:rPr>
                <w:rFonts w:ascii="Arial Narrow"/>
                <w:b/>
                <w:w w:val="110"/>
                <w:sz w:val="17"/>
              </w:rPr>
              <w:t>Functional</w:t>
            </w:r>
            <w:r>
              <w:rPr>
                <w:rFonts w:ascii="Arial Narrow"/>
                <w:b/>
                <w:spacing w:val="-7"/>
                <w:w w:val="110"/>
                <w:sz w:val="17"/>
              </w:rPr>
              <w:t> </w:t>
            </w:r>
            <w:r>
              <w:rPr>
                <w:rFonts w:ascii="Arial Narrow"/>
                <w:b/>
                <w:spacing w:val="-2"/>
                <w:w w:val="110"/>
                <w:sz w:val="17"/>
              </w:rPr>
              <w:t>Title</w:t>
            </w:r>
          </w:p>
        </w:tc>
        <w:tc>
          <w:tcPr>
            <w:tcW w:w="2900" w:type="dxa"/>
            <w:shd w:val="clear" w:color="auto" w:fill="A9D08E"/>
          </w:tcPr>
          <w:p>
            <w:pPr>
              <w:pStyle w:val="TableParagraph"/>
              <w:spacing w:line="188" w:lineRule="exact"/>
              <w:ind w:left="20"/>
              <w:jc w:val="center"/>
              <w:rPr>
                <w:rFonts w:ascii="Arial Narrow"/>
                <w:b/>
                <w:sz w:val="17"/>
              </w:rPr>
            </w:pPr>
            <w:r>
              <w:rPr>
                <w:rFonts w:ascii="Arial Narrow"/>
                <w:b/>
                <w:w w:val="105"/>
                <w:sz w:val="17"/>
              </w:rPr>
              <w:t>Also </w:t>
            </w:r>
            <w:r>
              <w:rPr>
                <w:rFonts w:ascii="Arial Narrow"/>
                <w:b/>
                <w:spacing w:val="-2"/>
                <w:w w:val="105"/>
                <w:sz w:val="17"/>
              </w:rPr>
              <w:t>Called</w:t>
            </w:r>
          </w:p>
        </w:tc>
        <w:tc>
          <w:tcPr>
            <w:tcW w:w="3371" w:type="dxa"/>
            <w:gridSpan w:val="2"/>
            <w:shd w:val="clear" w:color="auto" w:fill="A9D08E"/>
          </w:tcPr>
          <w:p>
            <w:pPr>
              <w:pStyle w:val="TableParagraph"/>
              <w:spacing w:line="188" w:lineRule="exact"/>
              <w:ind w:left="19"/>
              <w:jc w:val="center"/>
              <w:rPr>
                <w:rFonts w:ascii="Arial Narrow"/>
                <w:b/>
                <w:sz w:val="17"/>
              </w:rPr>
            </w:pPr>
            <w:r>
              <w:rPr>
                <w:rFonts w:ascii="Arial Narrow"/>
                <w:b/>
                <w:w w:val="110"/>
                <w:sz w:val="17"/>
              </w:rPr>
              <w:t>Other</w:t>
            </w:r>
            <w:r>
              <w:rPr>
                <w:rFonts w:ascii="Arial Narrow"/>
                <w:b/>
                <w:spacing w:val="-7"/>
                <w:w w:val="110"/>
                <w:sz w:val="17"/>
              </w:rPr>
              <w:t> </w:t>
            </w:r>
            <w:r>
              <w:rPr>
                <w:rFonts w:ascii="Arial Narrow"/>
                <w:b/>
                <w:spacing w:val="-4"/>
                <w:w w:val="110"/>
                <w:sz w:val="17"/>
              </w:rPr>
              <w:t>Alias</w:t>
            </w:r>
          </w:p>
        </w:tc>
      </w:tr>
      <w:tr>
        <w:trPr>
          <w:trHeight w:val="377" w:hRule="atLeast"/>
        </w:trPr>
        <w:tc>
          <w:tcPr>
            <w:tcW w:w="2358" w:type="dxa"/>
            <w:vMerge w:val="restart"/>
            <w:shd w:val="clear" w:color="auto" w:fill="EDF3EA"/>
          </w:tcPr>
          <w:p>
            <w:pPr>
              <w:pStyle w:val="TableParagraph"/>
              <w:spacing w:line="240" w:lineRule="auto" w:before="7"/>
              <w:ind w:left="34"/>
              <w:rPr>
                <w:rFonts w:ascii="Arial Narrow"/>
                <w:sz w:val="17"/>
              </w:rPr>
            </w:pPr>
            <w:r>
              <w:rPr>
                <w:rFonts w:ascii="Arial Narrow"/>
                <w:w w:val="110"/>
                <w:sz w:val="17"/>
              </w:rPr>
              <w:t>R&amp;B</w:t>
            </w:r>
            <w:r>
              <w:rPr>
                <w:rFonts w:ascii="Arial Narrow"/>
                <w:spacing w:val="6"/>
                <w:w w:val="110"/>
                <w:sz w:val="17"/>
              </w:rPr>
              <w:t> </w:t>
            </w:r>
            <w:r>
              <w:rPr>
                <w:rFonts w:ascii="Arial Narrow"/>
                <w:w w:val="110"/>
                <w:sz w:val="17"/>
              </w:rPr>
              <w:t>Equipment</w:t>
            </w:r>
            <w:r>
              <w:rPr>
                <w:rFonts w:ascii="Arial Narrow"/>
                <w:spacing w:val="13"/>
                <w:w w:val="110"/>
                <w:sz w:val="17"/>
              </w:rPr>
              <w:t> </w:t>
            </w:r>
            <w:r>
              <w:rPr>
                <w:rFonts w:ascii="Arial Narrow"/>
                <w:w w:val="110"/>
                <w:sz w:val="17"/>
              </w:rPr>
              <w:t>Operator</w:t>
            </w:r>
            <w:r>
              <w:rPr>
                <w:rFonts w:ascii="Arial Narrow"/>
                <w:spacing w:val="10"/>
                <w:w w:val="110"/>
                <w:sz w:val="17"/>
              </w:rPr>
              <w:t> </w:t>
            </w:r>
            <w:r>
              <w:rPr>
                <w:rFonts w:ascii="Arial Narrow"/>
                <w:spacing w:val="-10"/>
                <w:w w:val="110"/>
                <w:sz w:val="17"/>
              </w:rPr>
              <w:t>I</w:t>
            </w:r>
          </w:p>
        </w:tc>
        <w:tc>
          <w:tcPr>
            <w:tcW w:w="2900" w:type="dxa"/>
            <w:vMerge w:val="restart"/>
            <w:shd w:val="clear" w:color="auto" w:fill="EDF3EA"/>
          </w:tcPr>
          <w:p>
            <w:pPr>
              <w:pStyle w:val="TableParagraph"/>
              <w:spacing w:line="240" w:lineRule="auto" w:before="7"/>
              <w:ind w:left="35"/>
              <w:rPr>
                <w:rFonts w:ascii="Arial Narrow"/>
                <w:sz w:val="17"/>
              </w:rPr>
            </w:pPr>
            <w:r>
              <w:rPr>
                <w:rFonts w:ascii="Arial Narrow"/>
                <w:w w:val="110"/>
                <w:sz w:val="17"/>
              </w:rPr>
              <w:t>Roadway</w:t>
            </w:r>
            <w:r>
              <w:rPr>
                <w:rFonts w:ascii="Arial Narrow"/>
                <w:spacing w:val="5"/>
                <w:w w:val="110"/>
                <w:sz w:val="17"/>
              </w:rPr>
              <w:t> </w:t>
            </w:r>
            <w:r>
              <w:rPr>
                <w:rFonts w:ascii="Arial Narrow"/>
                <w:w w:val="110"/>
                <w:sz w:val="17"/>
              </w:rPr>
              <w:t>Maintenance</w:t>
            </w:r>
            <w:r>
              <w:rPr>
                <w:rFonts w:ascii="Arial Narrow"/>
                <w:spacing w:val="14"/>
                <w:w w:val="110"/>
                <w:sz w:val="17"/>
              </w:rPr>
              <w:t> </w:t>
            </w:r>
            <w:r>
              <w:rPr>
                <w:rFonts w:ascii="Arial Narrow"/>
                <w:w w:val="110"/>
                <w:sz w:val="17"/>
              </w:rPr>
              <w:t>Technician</w:t>
            </w:r>
            <w:r>
              <w:rPr>
                <w:rFonts w:ascii="Arial Narrow"/>
                <w:spacing w:val="4"/>
                <w:w w:val="110"/>
                <w:sz w:val="17"/>
              </w:rPr>
              <w:t> </w:t>
            </w:r>
            <w:r>
              <w:rPr>
                <w:rFonts w:ascii="Arial Narrow"/>
                <w:spacing w:val="-10"/>
                <w:w w:val="110"/>
                <w:sz w:val="17"/>
              </w:rPr>
              <w:t>I</w:t>
            </w:r>
          </w:p>
        </w:tc>
        <w:tc>
          <w:tcPr>
            <w:tcW w:w="3371" w:type="dxa"/>
            <w:gridSpan w:val="2"/>
            <w:shd w:val="clear" w:color="auto" w:fill="EDF3EA"/>
          </w:tcPr>
          <w:p>
            <w:pPr>
              <w:pStyle w:val="TableParagraph"/>
              <w:tabs>
                <w:tab w:pos="724" w:val="left" w:leader="none"/>
              </w:tabs>
              <w:spacing w:line="188" w:lineRule="exact"/>
              <w:ind w:left="133" w:right="635" w:hanging="99"/>
              <w:rPr>
                <w:rFonts w:ascii="Arial Narrow" w:hAnsi="Arial Narrow" w:cs="Arial Narrow" w:eastAsia="Arial Narrow"/>
                <w:sz w:val="17"/>
                <w:szCs w:val="17"/>
              </w:rPr>
            </w:pPr>
            <w:r>
              <w:rPr>
                <w:rFonts w:ascii="Segoe UI Emoji" w:hAnsi="Segoe UI Emoji" w:cs="Segoe UI Emoji" w:eastAsia="Segoe UI Emoji"/>
                <w:color w:val="626262"/>
                <w:spacing w:val="-10"/>
                <w:w w:val="190"/>
                <w:sz w:val="15"/>
                <w:szCs w:val="15"/>
              </w:rPr>
              <w:t>�</w:t>
            </w:r>
            <w:r>
              <w:rPr>
                <w:rFonts w:ascii="Segoe UI Emoji" w:hAnsi="Segoe UI Emoji" w:cs="Segoe UI Emoji" w:eastAsia="Segoe UI Emoji"/>
                <w:color w:val="626262"/>
                <w:sz w:val="15"/>
                <w:szCs w:val="15"/>
              </w:rPr>
              <w:tab/>
            </w:r>
            <w:r>
              <w:rPr>
                <w:rFonts w:ascii="Arial Narrow" w:hAnsi="Arial Narrow" w:cs="Arial Narrow" w:eastAsia="Arial Narrow"/>
                <w:w w:val="115"/>
                <w:sz w:val="17"/>
                <w:szCs w:val="17"/>
              </w:rPr>
              <w:t>Transportation</w:t>
            </w:r>
            <w:r>
              <w:rPr>
                <w:rFonts w:ascii="Arial Narrow" w:hAnsi="Arial Narrow" w:cs="Arial Narrow" w:eastAsia="Arial Narrow"/>
                <w:spacing w:val="-12"/>
                <w:w w:val="115"/>
                <w:sz w:val="17"/>
                <w:szCs w:val="17"/>
              </w:rPr>
              <w:t> </w:t>
            </w:r>
            <w:r>
              <w:rPr>
                <w:rFonts w:ascii="Arial Narrow" w:hAnsi="Arial Narrow" w:cs="Arial Narrow" w:eastAsia="Arial Narrow"/>
                <w:w w:val="115"/>
                <w:sz w:val="17"/>
                <w:szCs w:val="17"/>
              </w:rPr>
              <w:t>Maintenance </w:t>
            </w:r>
            <w:r>
              <w:rPr>
                <w:rFonts w:ascii="Arial Narrow" w:hAnsi="Arial Narrow" w:cs="Arial Narrow" w:eastAsia="Arial Narrow"/>
                <w:w w:val="125"/>
                <w:sz w:val="17"/>
                <w:szCs w:val="17"/>
              </w:rPr>
              <w:t>Specialist I</w:t>
            </w:r>
          </w:p>
        </w:tc>
      </w:tr>
      <w:tr>
        <w:trPr>
          <w:trHeight w:val="208" w:hRule="atLeast"/>
        </w:trPr>
        <w:tc>
          <w:tcPr>
            <w:tcW w:w="2358" w:type="dxa"/>
            <w:vMerge/>
            <w:tcBorders>
              <w:top w:val="nil"/>
            </w:tcBorders>
            <w:shd w:val="clear" w:color="auto" w:fill="EDF3EA"/>
          </w:tcPr>
          <w:p>
            <w:pPr>
              <w:rPr>
                <w:sz w:val="2"/>
                <w:szCs w:val="2"/>
              </w:rPr>
            </w:pPr>
          </w:p>
        </w:tc>
        <w:tc>
          <w:tcPr>
            <w:tcW w:w="2900" w:type="dxa"/>
            <w:vMerge/>
            <w:tcBorders>
              <w:top w:val="nil"/>
            </w:tcBorders>
            <w:shd w:val="clear" w:color="auto" w:fill="EDF3EA"/>
          </w:tcPr>
          <w:p>
            <w:pPr>
              <w:rPr>
                <w:sz w:val="2"/>
                <w:szCs w:val="2"/>
              </w:rPr>
            </w:pPr>
          </w:p>
        </w:tc>
        <w:tc>
          <w:tcPr>
            <w:tcW w:w="486" w:type="dxa"/>
            <w:tcBorders>
              <w:right w:val="nil"/>
            </w:tcBorders>
            <w:shd w:val="clear" w:color="auto" w:fill="EDF3EA"/>
          </w:tcPr>
          <w:p>
            <w:pPr>
              <w:pStyle w:val="TableParagraph"/>
              <w:spacing w:line="188" w:lineRule="exact"/>
              <w:ind w:left="34"/>
              <w:rPr>
                <w:rFonts w:ascii="Segoe UI Emoji" w:hAnsi="Segoe UI Emoji" w:cs="Segoe UI Emoji" w:eastAsia="Segoe UI Emoji"/>
                <w:sz w:val="15"/>
                <w:szCs w:val="15"/>
              </w:rPr>
            </w:pPr>
            <w:r>
              <w:rPr>
                <w:rFonts w:ascii="Segoe UI Emoji" w:hAnsi="Segoe UI Emoji" w:cs="Segoe UI Emoji" w:eastAsia="Segoe UI Emoji"/>
                <w:color w:val="626262"/>
                <w:spacing w:val="-10"/>
                <w:w w:val="220"/>
                <w:sz w:val="15"/>
                <w:szCs w:val="15"/>
              </w:rPr>
              <w:t>�</w:t>
            </w:r>
          </w:p>
        </w:tc>
        <w:tc>
          <w:tcPr>
            <w:tcW w:w="2885" w:type="dxa"/>
            <w:tcBorders>
              <w:left w:val="nil"/>
            </w:tcBorders>
            <w:shd w:val="clear" w:color="auto" w:fill="EDF3EA"/>
          </w:tcPr>
          <w:p>
            <w:pPr>
              <w:pStyle w:val="TableParagraph"/>
              <w:spacing w:line="187" w:lineRule="exact"/>
              <w:ind w:left="243"/>
              <w:rPr>
                <w:rFonts w:ascii="Arial Narrow"/>
                <w:sz w:val="17"/>
              </w:rPr>
            </w:pPr>
            <w:r>
              <w:rPr>
                <w:rFonts w:ascii="Arial Narrow"/>
                <w:w w:val="115"/>
                <w:sz w:val="17"/>
              </w:rPr>
              <w:t>Equipment</w:t>
            </w:r>
            <w:r>
              <w:rPr>
                <w:rFonts w:ascii="Arial Narrow"/>
                <w:spacing w:val="-2"/>
                <w:w w:val="115"/>
                <w:sz w:val="17"/>
              </w:rPr>
              <w:t> </w:t>
            </w:r>
            <w:r>
              <w:rPr>
                <w:rFonts w:ascii="Arial Narrow"/>
                <w:w w:val="115"/>
                <w:sz w:val="17"/>
              </w:rPr>
              <w:t>Operator</w:t>
            </w:r>
            <w:r>
              <w:rPr>
                <w:rFonts w:ascii="Arial Narrow"/>
                <w:spacing w:val="-6"/>
                <w:w w:val="115"/>
                <w:sz w:val="17"/>
              </w:rPr>
              <w:t> </w:t>
            </w:r>
            <w:r>
              <w:rPr>
                <w:rFonts w:ascii="Arial Narrow"/>
                <w:spacing w:val="-10"/>
                <w:w w:val="115"/>
                <w:sz w:val="17"/>
              </w:rPr>
              <w:t>I</w:t>
            </w:r>
          </w:p>
        </w:tc>
      </w:tr>
      <w:tr>
        <w:trPr>
          <w:trHeight w:val="378" w:hRule="atLeast"/>
        </w:trPr>
        <w:tc>
          <w:tcPr>
            <w:tcW w:w="2358" w:type="dxa"/>
            <w:vMerge w:val="restart"/>
            <w:shd w:val="clear" w:color="auto" w:fill="DEE7D1"/>
          </w:tcPr>
          <w:p>
            <w:pPr>
              <w:pStyle w:val="TableParagraph"/>
              <w:spacing w:line="240" w:lineRule="auto" w:before="8"/>
              <w:ind w:left="34"/>
              <w:rPr>
                <w:rFonts w:ascii="Arial Narrow"/>
                <w:sz w:val="17"/>
              </w:rPr>
            </w:pPr>
            <w:r>
              <w:rPr>
                <w:rFonts w:ascii="Arial Narrow"/>
                <w:w w:val="110"/>
                <w:sz w:val="17"/>
              </w:rPr>
              <w:t>R&amp;B</w:t>
            </w:r>
            <w:r>
              <w:rPr>
                <w:rFonts w:ascii="Arial Narrow"/>
                <w:spacing w:val="6"/>
                <w:w w:val="110"/>
                <w:sz w:val="17"/>
              </w:rPr>
              <w:t> </w:t>
            </w:r>
            <w:r>
              <w:rPr>
                <w:rFonts w:ascii="Arial Narrow"/>
                <w:w w:val="110"/>
                <w:sz w:val="17"/>
              </w:rPr>
              <w:t>Equipment</w:t>
            </w:r>
            <w:r>
              <w:rPr>
                <w:rFonts w:ascii="Arial Narrow"/>
                <w:spacing w:val="12"/>
                <w:w w:val="110"/>
                <w:sz w:val="17"/>
              </w:rPr>
              <w:t> </w:t>
            </w:r>
            <w:r>
              <w:rPr>
                <w:rFonts w:ascii="Arial Narrow"/>
                <w:w w:val="110"/>
                <w:sz w:val="17"/>
              </w:rPr>
              <w:t>Operator</w:t>
            </w:r>
            <w:r>
              <w:rPr>
                <w:rFonts w:ascii="Arial Narrow"/>
                <w:spacing w:val="26"/>
                <w:w w:val="110"/>
                <w:sz w:val="17"/>
              </w:rPr>
              <w:t> </w:t>
            </w:r>
            <w:r>
              <w:rPr>
                <w:rFonts w:ascii="Arial Narrow"/>
                <w:spacing w:val="-5"/>
                <w:w w:val="110"/>
                <w:sz w:val="17"/>
              </w:rPr>
              <w:t>II</w:t>
            </w:r>
          </w:p>
        </w:tc>
        <w:tc>
          <w:tcPr>
            <w:tcW w:w="2900" w:type="dxa"/>
            <w:vMerge w:val="restart"/>
            <w:shd w:val="clear" w:color="auto" w:fill="DEE7D1"/>
          </w:tcPr>
          <w:p>
            <w:pPr>
              <w:pStyle w:val="TableParagraph"/>
              <w:spacing w:line="240" w:lineRule="auto" w:before="8"/>
              <w:ind w:left="35"/>
              <w:rPr>
                <w:rFonts w:ascii="Arial Narrow"/>
                <w:sz w:val="17"/>
              </w:rPr>
            </w:pPr>
            <w:r>
              <w:rPr>
                <w:rFonts w:ascii="Arial Narrow"/>
                <w:w w:val="110"/>
                <w:sz w:val="17"/>
              </w:rPr>
              <w:t>Roadway</w:t>
            </w:r>
            <w:r>
              <w:rPr>
                <w:rFonts w:ascii="Arial Narrow"/>
                <w:spacing w:val="5"/>
                <w:w w:val="110"/>
                <w:sz w:val="17"/>
              </w:rPr>
              <w:t> </w:t>
            </w:r>
            <w:r>
              <w:rPr>
                <w:rFonts w:ascii="Arial Narrow"/>
                <w:w w:val="110"/>
                <w:sz w:val="17"/>
              </w:rPr>
              <w:t>Maintenance</w:t>
            </w:r>
            <w:r>
              <w:rPr>
                <w:rFonts w:ascii="Arial Narrow"/>
                <w:spacing w:val="14"/>
                <w:w w:val="110"/>
                <w:sz w:val="17"/>
              </w:rPr>
              <w:t> </w:t>
            </w:r>
            <w:r>
              <w:rPr>
                <w:rFonts w:ascii="Arial Narrow"/>
                <w:w w:val="110"/>
                <w:sz w:val="17"/>
              </w:rPr>
              <w:t>Technician</w:t>
            </w:r>
            <w:r>
              <w:rPr>
                <w:rFonts w:ascii="Arial Narrow"/>
                <w:spacing w:val="4"/>
                <w:w w:val="110"/>
                <w:sz w:val="17"/>
              </w:rPr>
              <w:t> </w:t>
            </w:r>
            <w:r>
              <w:rPr>
                <w:rFonts w:ascii="Arial Narrow"/>
                <w:spacing w:val="-5"/>
                <w:w w:val="110"/>
                <w:sz w:val="17"/>
              </w:rPr>
              <w:t>II</w:t>
            </w:r>
          </w:p>
        </w:tc>
        <w:tc>
          <w:tcPr>
            <w:tcW w:w="3371" w:type="dxa"/>
            <w:gridSpan w:val="2"/>
            <w:shd w:val="clear" w:color="auto" w:fill="DEE7D1"/>
          </w:tcPr>
          <w:p>
            <w:pPr>
              <w:pStyle w:val="TableParagraph"/>
              <w:tabs>
                <w:tab w:pos="724" w:val="left" w:leader="none"/>
              </w:tabs>
              <w:spacing w:line="188" w:lineRule="exact"/>
              <w:ind w:left="133" w:right="635" w:hanging="99"/>
              <w:rPr>
                <w:rFonts w:ascii="Arial Narrow" w:hAnsi="Arial Narrow" w:cs="Arial Narrow" w:eastAsia="Arial Narrow"/>
                <w:sz w:val="17"/>
                <w:szCs w:val="17"/>
              </w:rPr>
            </w:pPr>
            <w:r>
              <w:rPr>
                <w:rFonts w:ascii="Segoe UI Emoji" w:hAnsi="Segoe UI Emoji" w:cs="Segoe UI Emoji" w:eastAsia="Segoe UI Emoji"/>
                <w:color w:val="626262"/>
                <w:spacing w:val="-10"/>
                <w:w w:val="190"/>
                <w:sz w:val="15"/>
                <w:szCs w:val="15"/>
              </w:rPr>
              <w:t>�</w:t>
            </w:r>
            <w:r>
              <w:rPr>
                <w:rFonts w:ascii="Segoe UI Emoji" w:hAnsi="Segoe UI Emoji" w:cs="Segoe UI Emoji" w:eastAsia="Segoe UI Emoji"/>
                <w:color w:val="626262"/>
                <w:sz w:val="15"/>
                <w:szCs w:val="15"/>
              </w:rPr>
              <w:tab/>
            </w:r>
            <w:r>
              <w:rPr>
                <w:rFonts w:ascii="Arial Narrow" w:hAnsi="Arial Narrow" w:cs="Arial Narrow" w:eastAsia="Arial Narrow"/>
                <w:w w:val="115"/>
                <w:sz w:val="17"/>
                <w:szCs w:val="17"/>
              </w:rPr>
              <w:t>Transportation</w:t>
            </w:r>
            <w:r>
              <w:rPr>
                <w:rFonts w:ascii="Arial Narrow" w:hAnsi="Arial Narrow" w:cs="Arial Narrow" w:eastAsia="Arial Narrow"/>
                <w:spacing w:val="-12"/>
                <w:w w:val="115"/>
                <w:sz w:val="17"/>
                <w:szCs w:val="17"/>
              </w:rPr>
              <w:t> </w:t>
            </w:r>
            <w:r>
              <w:rPr>
                <w:rFonts w:ascii="Arial Narrow" w:hAnsi="Arial Narrow" w:cs="Arial Narrow" w:eastAsia="Arial Narrow"/>
                <w:w w:val="115"/>
                <w:sz w:val="17"/>
                <w:szCs w:val="17"/>
              </w:rPr>
              <w:t>Maintenance </w:t>
            </w:r>
            <w:r>
              <w:rPr>
                <w:rFonts w:ascii="Arial Narrow" w:hAnsi="Arial Narrow" w:cs="Arial Narrow" w:eastAsia="Arial Narrow"/>
                <w:w w:val="125"/>
                <w:sz w:val="17"/>
                <w:szCs w:val="17"/>
              </w:rPr>
              <w:t>Specialist II</w:t>
            </w:r>
          </w:p>
        </w:tc>
      </w:tr>
      <w:tr>
        <w:trPr>
          <w:trHeight w:val="208" w:hRule="atLeast"/>
        </w:trPr>
        <w:tc>
          <w:tcPr>
            <w:tcW w:w="2358" w:type="dxa"/>
            <w:vMerge/>
            <w:tcBorders>
              <w:top w:val="nil"/>
            </w:tcBorders>
            <w:shd w:val="clear" w:color="auto" w:fill="DEE7D1"/>
          </w:tcPr>
          <w:p>
            <w:pPr>
              <w:rPr>
                <w:sz w:val="2"/>
                <w:szCs w:val="2"/>
              </w:rPr>
            </w:pPr>
          </w:p>
        </w:tc>
        <w:tc>
          <w:tcPr>
            <w:tcW w:w="2900" w:type="dxa"/>
            <w:vMerge/>
            <w:tcBorders>
              <w:top w:val="nil"/>
            </w:tcBorders>
            <w:shd w:val="clear" w:color="auto" w:fill="DEE7D1"/>
          </w:tcPr>
          <w:p>
            <w:pPr>
              <w:rPr>
                <w:sz w:val="2"/>
                <w:szCs w:val="2"/>
              </w:rPr>
            </w:pPr>
          </w:p>
        </w:tc>
        <w:tc>
          <w:tcPr>
            <w:tcW w:w="486" w:type="dxa"/>
            <w:tcBorders>
              <w:right w:val="nil"/>
            </w:tcBorders>
            <w:shd w:val="clear" w:color="auto" w:fill="DEE7D1"/>
          </w:tcPr>
          <w:p>
            <w:pPr>
              <w:pStyle w:val="TableParagraph"/>
              <w:spacing w:line="188" w:lineRule="exact"/>
              <w:ind w:left="34"/>
              <w:rPr>
                <w:rFonts w:ascii="Segoe UI Emoji" w:hAnsi="Segoe UI Emoji" w:cs="Segoe UI Emoji" w:eastAsia="Segoe UI Emoji"/>
                <w:sz w:val="15"/>
                <w:szCs w:val="15"/>
              </w:rPr>
            </w:pPr>
            <w:r>
              <w:rPr>
                <w:rFonts w:ascii="Segoe UI Emoji" w:hAnsi="Segoe UI Emoji" w:cs="Segoe UI Emoji" w:eastAsia="Segoe UI Emoji"/>
                <w:color w:val="626262"/>
                <w:spacing w:val="-10"/>
                <w:w w:val="220"/>
                <w:sz w:val="15"/>
                <w:szCs w:val="15"/>
              </w:rPr>
              <w:t>�</w:t>
            </w:r>
          </w:p>
        </w:tc>
        <w:tc>
          <w:tcPr>
            <w:tcW w:w="2885" w:type="dxa"/>
            <w:tcBorders>
              <w:left w:val="nil"/>
            </w:tcBorders>
            <w:shd w:val="clear" w:color="auto" w:fill="DEE7D1"/>
          </w:tcPr>
          <w:p>
            <w:pPr>
              <w:pStyle w:val="TableParagraph"/>
              <w:spacing w:line="187" w:lineRule="exact"/>
              <w:ind w:left="243"/>
              <w:rPr>
                <w:rFonts w:ascii="Arial Narrow"/>
                <w:sz w:val="17"/>
              </w:rPr>
            </w:pPr>
            <w:r>
              <w:rPr>
                <w:rFonts w:ascii="Arial Narrow"/>
                <w:w w:val="115"/>
                <w:sz w:val="17"/>
              </w:rPr>
              <w:t>Equipment</w:t>
            </w:r>
            <w:r>
              <w:rPr>
                <w:rFonts w:ascii="Arial Narrow"/>
                <w:spacing w:val="-2"/>
                <w:w w:val="115"/>
                <w:sz w:val="17"/>
              </w:rPr>
              <w:t> </w:t>
            </w:r>
            <w:r>
              <w:rPr>
                <w:rFonts w:ascii="Arial Narrow"/>
                <w:w w:val="115"/>
                <w:sz w:val="17"/>
              </w:rPr>
              <w:t>Operator</w:t>
            </w:r>
            <w:r>
              <w:rPr>
                <w:rFonts w:ascii="Arial Narrow"/>
                <w:spacing w:val="-6"/>
                <w:w w:val="115"/>
                <w:sz w:val="17"/>
              </w:rPr>
              <w:t> </w:t>
            </w:r>
            <w:r>
              <w:rPr>
                <w:rFonts w:ascii="Arial Narrow"/>
                <w:spacing w:val="-5"/>
                <w:w w:val="115"/>
                <w:sz w:val="17"/>
              </w:rPr>
              <w:t>II</w:t>
            </w:r>
          </w:p>
        </w:tc>
      </w:tr>
      <w:tr>
        <w:trPr>
          <w:trHeight w:val="378" w:hRule="atLeast"/>
        </w:trPr>
        <w:tc>
          <w:tcPr>
            <w:tcW w:w="2358" w:type="dxa"/>
            <w:vMerge w:val="restart"/>
            <w:shd w:val="clear" w:color="auto" w:fill="EDF3EA"/>
          </w:tcPr>
          <w:p>
            <w:pPr>
              <w:pStyle w:val="TableParagraph"/>
              <w:spacing w:line="240" w:lineRule="auto" w:before="8"/>
              <w:ind w:left="34"/>
              <w:rPr>
                <w:rFonts w:ascii="Arial Narrow"/>
                <w:sz w:val="17"/>
              </w:rPr>
            </w:pPr>
            <w:r>
              <w:rPr>
                <w:rFonts w:ascii="Arial Narrow"/>
                <w:w w:val="110"/>
                <w:sz w:val="17"/>
              </w:rPr>
              <w:t>R&amp;B</w:t>
            </w:r>
            <w:r>
              <w:rPr>
                <w:rFonts w:ascii="Arial Narrow"/>
                <w:spacing w:val="6"/>
                <w:w w:val="110"/>
                <w:sz w:val="17"/>
              </w:rPr>
              <w:t> </w:t>
            </w:r>
            <w:r>
              <w:rPr>
                <w:rFonts w:ascii="Arial Narrow"/>
                <w:w w:val="110"/>
                <w:sz w:val="17"/>
              </w:rPr>
              <w:t>Equipment</w:t>
            </w:r>
            <w:r>
              <w:rPr>
                <w:rFonts w:ascii="Arial Narrow"/>
                <w:spacing w:val="13"/>
                <w:w w:val="110"/>
                <w:sz w:val="17"/>
              </w:rPr>
              <w:t> </w:t>
            </w:r>
            <w:r>
              <w:rPr>
                <w:rFonts w:ascii="Arial Narrow"/>
                <w:w w:val="110"/>
                <w:sz w:val="17"/>
              </w:rPr>
              <w:t>Operator</w:t>
            </w:r>
            <w:r>
              <w:rPr>
                <w:rFonts w:ascii="Arial Narrow"/>
                <w:spacing w:val="26"/>
                <w:w w:val="110"/>
                <w:sz w:val="17"/>
              </w:rPr>
              <w:t> </w:t>
            </w:r>
            <w:r>
              <w:rPr>
                <w:rFonts w:ascii="Arial Narrow"/>
                <w:spacing w:val="-5"/>
                <w:w w:val="110"/>
                <w:sz w:val="17"/>
              </w:rPr>
              <w:t>III</w:t>
            </w:r>
          </w:p>
        </w:tc>
        <w:tc>
          <w:tcPr>
            <w:tcW w:w="2900" w:type="dxa"/>
            <w:vMerge w:val="restart"/>
            <w:shd w:val="clear" w:color="auto" w:fill="EDF3EA"/>
          </w:tcPr>
          <w:p>
            <w:pPr>
              <w:pStyle w:val="TableParagraph"/>
              <w:spacing w:line="240" w:lineRule="auto" w:before="8"/>
              <w:ind w:left="35"/>
              <w:rPr>
                <w:rFonts w:ascii="Arial Narrow"/>
                <w:sz w:val="17"/>
              </w:rPr>
            </w:pPr>
            <w:r>
              <w:rPr>
                <w:rFonts w:ascii="Arial Narrow"/>
                <w:w w:val="110"/>
                <w:sz w:val="17"/>
              </w:rPr>
              <w:t>Roadway</w:t>
            </w:r>
            <w:r>
              <w:rPr>
                <w:rFonts w:ascii="Arial Narrow"/>
                <w:spacing w:val="5"/>
                <w:w w:val="110"/>
                <w:sz w:val="17"/>
              </w:rPr>
              <w:t> </w:t>
            </w:r>
            <w:r>
              <w:rPr>
                <w:rFonts w:ascii="Arial Narrow"/>
                <w:w w:val="110"/>
                <w:sz w:val="17"/>
              </w:rPr>
              <w:t>Maintenance</w:t>
            </w:r>
            <w:r>
              <w:rPr>
                <w:rFonts w:ascii="Arial Narrow"/>
                <w:spacing w:val="14"/>
                <w:w w:val="110"/>
                <w:sz w:val="17"/>
              </w:rPr>
              <w:t> </w:t>
            </w:r>
            <w:r>
              <w:rPr>
                <w:rFonts w:ascii="Arial Narrow"/>
                <w:w w:val="110"/>
                <w:sz w:val="17"/>
              </w:rPr>
              <w:t>Technician</w:t>
            </w:r>
            <w:r>
              <w:rPr>
                <w:rFonts w:ascii="Arial Narrow"/>
                <w:spacing w:val="5"/>
                <w:w w:val="110"/>
                <w:sz w:val="17"/>
              </w:rPr>
              <w:t> </w:t>
            </w:r>
            <w:r>
              <w:rPr>
                <w:rFonts w:ascii="Arial Narrow"/>
                <w:spacing w:val="-5"/>
                <w:w w:val="110"/>
                <w:sz w:val="17"/>
              </w:rPr>
              <w:t>III</w:t>
            </w:r>
          </w:p>
        </w:tc>
        <w:tc>
          <w:tcPr>
            <w:tcW w:w="3371" w:type="dxa"/>
            <w:gridSpan w:val="2"/>
            <w:shd w:val="clear" w:color="auto" w:fill="EDF3EA"/>
          </w:tcPr>
          <w:p>
            <w:pPr>
              <w:pStyle w:val="TableParagraph"/>
              <w:tabs>
                <w:tab w:pos="724" w:val="left" w:leader="none"/>
              </w:tabs>
              <w:spacing w:line="188" w:lineRule="exact"/>
              <w:ind w:left="133" w:right="634" w:hanging="99"/>
              <w:rPr>
                <w:rFonts w:ascii="Arial Narrow" w:hAnsi="Arial Narrow" w:cs="Arial Narrow" w:eastAsia="Arial Narrow"/>
                <w:sz w:val="17"/>
                <w:szCs w:val="17"/>
              </w:rPr>
            </w:pPr>
            <w:r>
              <w:rPr>
                <w:rFonts w:ascii="Segoe UI Emoji" w:hAnsi="Segoe UI Emoji" w:cs="Segoe UI Emoji" w:eastAsia="Segoe UI Emoji"/>
                <w:color w:val="626262"/>
                <w:spacing w:val="-10"/>
                <w:w w:val="190"/>
                <w:sz w:val="15"/>
                <w:szCs w:val="15"/>
              </w:rPr>
              <w:t>�</w:t>
            </w:r>
            <w:r>
              <w:rPr>
                <w:rFonts w:ascii="Segoe UI Emoji" w:hAnsi="Segoe UI Emoji" w:cs="Segoe UI Emoji" w:eastAsia="Segoe UI Emoji"/>
                <w:color w:val="626262"/>
                <w:sz w:val="15"/>
                <w:szCs w:val="15"/>
              </w:rPr>
              <w:tab/>
            </w:r>
            <w:r>
              <w:rPr>
                <w:rFonts w:ascii="Arial Narrow" w:hAnsi="Arial Narrow" w:cs="Arial Narrow" w:eastAsia="Arial Narrow"/>
                <w:w w:val="115"/>
                <w:sz w:val="17"/>
                <w:szCs w:val="17"/>
              </w:rPr>
              <w:t>Transportation</w:t>
            </w:r>
            <w:r>
              <w:rPr>
                <w:rFonts w:ascii="Arial Narrow" w:hAnsi="Arial Narrow" w:cs="Arial Narrow" w:eastAsia="Arial Narrow"/>
                <w:spacing w:val="-12"/>
                <w:w w:val="115"/>
                <w:sz w:val="17"/>
                <w:szCs w:val="17"/>
              </w:rPr>
              <w:t> </w:t>
            </w:r>
            <w:r>
              <w:rPr>
                <w:rFonts w:ascii="Arial Narrow" w:hAnsi="Arial Narrow" w:cs="Arial Narrow" w:eastAsia="Arial Narrow"/>
                <w:w w:val="115"/>
                <w:sz w:val="17"/>
                <w:szCs w:val="17"/>
              </w:rPr>
              <w:t>Maintenance </w:t>
            </w:r>
            <w:r>
              <w:rPr>
                <w:rFonts w:ascii="Arial Narrow" w:hAnsi="Arial Narrow" w:cs="Arial Narrow" w:eastAsia="Arial Narrow"/>
                <w:w w:val="125"/>
                <w:sz w:val="17"/>
                <w:szCs w:val="17"/>
              </w:rPr>
              <w:t>Specialist III</w:t>
            </w:r>
          </w:p>
        </w:tc>
      </w:tr>
      <w:tr>
        <w:trPr>
          <w:trHeight w:val="208" w:hRule="atLeast"/>
        </w:trPr>
        <w:tc>
          <w:tcPr>
            <w:tcW w:w="2358" w:type="dxa"/>
            <w:vMerge/>
            <w:tcBorders>
              <w:top w:val="nil"/>
            </w:tcBorders>
            <w:shd w:val="clear" w:color="auto" w:fill="EDF3EA"/>
          </w:tcPr>
          <w:p>
            <w:pPr>
              <w:rPr>
                <w:sz w:val="2"/>
                <w:szCs w:val="2"/>
              </w:rPr>
            </w:pPr>
          </w:p>
        </w:tc>
        <w:tc>
          <w:tcPr>
            <w:tcW w:w="2900" w:type="dxa"/>
            <w:vMerge/>
            <w:tcBorders>
              <w:top w:val="nil"/>
            </w:tcBorders>
            <w:shd w:val="clear" w:color="auto" w:fill="EDF3EA"/>
          </w:tcPr>
          <w:p>
            <w:pPr>
              <w:rPr>
                <w:sz w:val="2"/>
                <w:szCs w:val="2"/>
              </w:rPr>
            </w:pPr>
          </w:p>
        </w:tc>
        <w:tc>
          <w:tcPr>
            <w:tcW w:w="486" w:type="dxa"/>
            <w:tcBorders>
              <w:right w:val="nil"/>
            </w:tcBorders>
            <w:shd w:val="clear" w:color="auto" w:fill="EDF3EA"/>
          </w:tcPr>
          <w:p>
            <w:pPr>
              <w:pStyle w:val="TableParagraph"/>
              <w:spacing w:line="188" w:lineRule="exact"/>
              <w:ind w:left="34"/>
              <w:rPr>
                <w:rFonts w:ascii="Segoe UI Emoji" w:hAnsi="Segoe UI Emoji" w:cs="Segoe UI Emoji" w:eastAsia="Segoe UI Emoji"/>
                <w:sz w:val="15"/>
                <w:szCs w:val="15"/>
              </w:rPr>
            </w:pPr>
            <w:r>
              <w:rPr>
                <w:rFonts w:ascii="Segoe UI Emoji" w:hAnsi="Segoe UI Emoji" w:cs="Segoe UI Emoji" w:eastAsia="Segoe UI Emoji"/>
                <w:color w:val="626262"/>
                <w:spacing w:val="-10"/>
                <w:w w:val="220"/>
                <w:sz w:val="15"/>
                <w:szCs w:val="15"/>
              </w:rPr>
              <w:t>�</w:t>
            </w:r>
          </w:p>
        </w:tc>
        <w:tc>
          <w:tcPr>
            <w:tcW w:w="2885" w:type="dxa"/>
            <w:tcBorders>
              <w:left w:val="nil"/>
            </w:tcBorders>
            <w:shd w:val="clear" w:color="auto" w:fill="EDF3EA"/>
          </w:tcPr>
          <w:p>
            <w:pPr>
              <w:pStyle w:val="TableParagraph"/>
              <w:spacing w:line="187" w:lineRule="exact"/>
              <w:ind w:left="243"/>
              <w:rPr>
                <w:rFonts w:ascii="Arial Narrow"/>
                <w:sz w:val="17"/>
              </w:rPr>
            </w:pPr>
            <w:r>
              <w:rPr>
                <w:rFonts w:ascii="Arial Narrow"/>
                <w:w w:val="115"/>
                <w:sz w:val="17"/>
              </w:rPr>
              <w:t>Equipment</w:t>
            </w:r>
            <w:r>
              <w:rPr>
                <w:rFonts w:ascii="Arial Narrow"/>
                <w:spacing w:val="-3"/>
                <w:w w:val="115"/>
                <w:sz w:val="17"/>
              </w:rPr>
              <w:t> </w:t>
            </w:r>
            <w:r>
              <w:rPr>
                <w:rFonts w:ascii="Arial Narrow"/>
                <w:w w:val="115"/>
                <w:sz w:val="17"/>
              </w:rPr>
              <w:t>Operator</w:t>
            </w:r>
            <w:r>
              <w:rPr>
                <w:rFonts w:ascii="Arial Narrow"/>
                <w:spacing w:val="-5"/>
                <w:w w:val="115"/>
                <w:sz w:val="17"/>
              </w:rPr>
              <w:t> III</w:t>
            </w:r>
          </w:p>
        </w:tc>
      </w:tr>
      <w:tr>
        <w:trPr>
          <w:trHeight w:val="377" w:hRule="atLeast"/>
        </w:trPr>
        <w:tc>
          <w:tcPr>
            <w:tcW w:w="2358" w:type="dxa"/>
            <w:vMerge w:val="restart"/>
            <w:shd w:val="clear" w:color="auto" w:fill="DEE7D1"/>
          </w:tcPr>
          <w:p>
            <w:pPr>
              <w:pStyle w:val="TableParagraph"/>
              <w:spacing w:line="240" w:lineRule="auto" w:before="7"/>
              <w:ind w:left="34"/>
              <w:rPr>
                <w:rFonts w:ascii="Arial Narrow"/>
                <w:sz w:val="17"/>
              </w:rPr>
            </w:pPr>
            <w:r>
              <w:rPr>
                <w:rFonts w:ascii="Arial Narrow"/>
                <w:w w:val="110"/>
                <w:sz w:val="17"/>
              </w:rPr>
              <w:t>R&amp;B</w:t>
            </w:r>
            <w:r>
              <w:rPr>
                <w:rFonts w:ascii="Arial Narrow"/>
                <w:spacing w:val="6"/>
                <w:w w:val="110"/>
                <w:sz w:val="17"/>
              </w:rPr>
              <w:t> </w:t>
            </w:r>
            <w:r>
              <w:rPr>
                <w:rFonts w:ascii="Arial Narrow"/>
                <w:w w:val="110"/>
                <w:sz w:val="17"/>
              </w:rPr>
              <w:t>Equipment</w:t>
            </w:r>
            <w:r>
              <w:rPr>
                <w:rFonts w:ascii="Arial Narrow"/>
                <w:spacing w:val="10"/>
                <w:w w:val="110"/>
                <w:sz w:val="17"/>
              </w:rPr>
              <w:t> </w:t>
            </w:r>
            <w:r>
              <w:rPr>
                <w:rFonts w:ascii="Arial Narrow"/>
                <w:w w:val="110"/>
                <w:sz w:val="17"/>
              </w:rPr>
              <w:t>Operator</w:t>
            </w:r>
            <w:r>
              <w:rPr>
                <w:rFonts w:ascii="Arial Narrow"/>
                <w:spacing w:val="23"/>
                <w:w w:val="110"/>
                <w:sz w:val="17"/>
              </w:rPr>
              <w:t> </w:t>
            </w:r>
            <w:r>
              <w:rPr>
                <w:rFonts w:ascii="Arial Narrow"/>
                <w:spacing w:val="-5"/>
                <w:w w:val="110"/>
                <w:sz w:val="17"/>
              </w:rPr>
              <w:t>IV</w:t>
            </w:r>
          </w:p>
        </w:tc>
        <w:tc>
          <w:tcPr>
            <w:tcW w:w="2900" w:type="dxa"/>
            <w:vMerge w:val="restart"/>
            <w:shd w:val="clear" w:color="auto" w:fill="DEE7D1"/>
          </w:tcPr>
          <w:p>
            <w:pPr>
              <w:pStyle w:val="TableParagraph"/>
              <w:spacing w:line="240" w:lineRule="auto" w:before="7"/>
              <w:ind w:left="35"/>
              <w:rPr>
                <w:rFonts w:ascii="Arial Narrow"/>
                <w:sz w:val="17"/>
              </w:rPr>
            </w:pPr>
            <w:r>
              <w:rPr>
                <w:rFonts w:ascii="Arial Narrow"/>
                <w:w w:val="110"/>
                <w:sz w:val="17"/>
              </w:rPr>
              <w:t>Roadway</w:t>
            </w:r>
            <w:r>
              <w:rPr>
                <w:rFonts w:ascii="Arial Narrow"/>
                <w:spacing w:val="4"/>
                <w:w w:val="110"/>
                <w:sz w:val="17"/>
              </w:rPr>
              <w:t> </w:t>
            </w:r>
            <w:r>
              <w:rPr>
                <w:rFonts w:ascii="Arial Narrow"/>
                <w:w w:val="110"/>
                <w:sz w:val="17"/>
              </w:rPr>
              <w:t>Maintenance</w:t>
            </w:r>
            <w:r>
              <w:rPr>
                <w:rFonts w:ascii="Arial Narrow"/>
                <w:spacing w:val="11"/>
                <w:w w:val="110"/>
                <w:sz w:val="17"/>
              </w:rPr>
              <w:t> </w:t>
            </w:r>
            <w:r>
              <w:rPr>
                <w:rFonts w:ascii="Arial Narrow"/>
                <w:w w:val="110"/>
                <w:sz w:val="17"/>
              </w:rPr>
              <w:t>Technician</w:t>
            </w:r>
            <w:r>
              <w:rPr>
                <w:rFonts w:ascii="Arial Narrow"/>
                <w:spacing w:val="4"/>
                <w:w w:val="110"/>
                <w:sz w:val="17"/>
              </w:rPr>
              <w:t> </w:t>
            </w:r>
            <w:r>
              <w:rPr>
                <w:rFonts w:ascii="Arial Narrow"/>
                <w:spacing w:val="-5"/>
                <w:w w:val="110"/>
                <w:sz w:val="17"/>
              </w:rPr>
              <w:t>IV</w:t>
            </w:r>
          </w:p>
        </w:tc>
        <w:tc>
          <w:tcPr>
            <w:tcW w:w="3371" w:type="dxa"/>
            <w:gridSpan w:val="2"/>
            <w:shd w:val="clear" w:color="auto" w:fill="DEE7D1"/>
          </w:tcPr>
          <w:p>
            <w:pPr>
              <w:pStyle w:val="TableParagraph"/>
              <w:tabs>
                <w:tab w:pos="724" w:val="left" w:leader="none"/>
              </w:tabs>
              <w:spacing w:line="185" w:lineRule="exact"/>
              <w:ind w:left="34"/>
              <w:rPr>
                <w:rFonts w:ascii="Arial Narrow" w:hAnsi="Arial Narrow" w:cs="Arial Narrow" w:eastAsia="Arial Narrow"/>
                <w:sz w:val="17"/>
                <w:szCs w:val="17"/>
              </w:rPr>
            </w:pPr>
            <w:r>
              <w:rPr>
                <w:rFonts w:ascii="Segoe UI Emoji" w:hAnsi="Segoe UI Emoji" w:cs="Segoe UI Emoji" w:eastAsia="Segoe UI Emoji"/>
                <w:color w:val="626262"/>
                <w:spacing w:val="-10"/>
                <w:w w:val="190"/>
                <w:sz w:val="15"/>
                <w:szCs w:val="15"/>
              </w:rPr>
              <w:t>�</w:t>
            </w:r>
            <w:r>
              <w:rPr>
                <w:rFonts w:ascii="Segoe UI Emoji" w:hAnsi="Segoe UI Emoji" w:cs="Segoe UI Emoji" w:eastAsia="Segoe UI Emoji"/>
                <w:color w:val="626262"/>
                <w:sz w:val="15"/>
                <w:szCs w:val="15"/>
              </w:rPr>
              <w:tab/>
            </w:r>
            <w:r>
              <w:rPr>
                <w:rFonts w:ascii="Arial Narrow" w:hAnsi="Arial Narrow" w:cs="Arial Narrow" w:eastAsia="Arial Narrow"/>
                <w:w w:val="110"/>
                <w:sz w:val="17"/>
                <w:szCs w:val="17"/>
              </w:rPr>
              <w:t>Transportation</w:t>
            </w:r>
            <w:r>
              <w:rPr>
                <w:rFonts w:ascii="Arial Narrow" w:hAnsi="Arial Narrow" w:cs="Arial Narrow" w:eastAsia="Arial Narrow"/>
                <w:spacing w:val="23"/>
                <w:w w:val="115"/>
                <w:sz w:val="17"/>
                <w:szCs w:val="17"/>
              </w:rPr>
              <w:t> </w:t>
            </w:r>
            <w:r>
              <w:rPr>
                <w:rFonts w:ascii="Arial Narrow" w:hAnsi="Arial Narrow" w:cs="Arial Narrow" w:eastAsia="Arial Narrow"/>
                <w:spacing w:val="-2"/>
                <w:w w:val="115"/>
                <w:sz w:val="17"/>
                <w:szCs w:val="17"/>
              </w:rPr>
              <w:t>Maintenance</w:t>
            </w:r>
          </w:p>
          <w:p>
            <w:pPr>
              <w:pStyle w:val="TableParagraph"/>
              <w:spacing w:line="173" w:lineRule="exact"/>
              <w:ind w:left="133"/>
              <w:rPr>
                <w:rFonts w:ascii="Arial Narrow"/>
                <w:sz w:val="17"/>
              </w:rPr>
            </w:pPr>
            <w:r>
              <w:rPr>
                <w:rFonts w:ascii="Arial Narrow"/>
                <w:w w:val="110"/>
                <w:sz w:val="17"/>
              </w:rPr>
              <w:t>Specialist</w:t>
            </w:r>
            <w:r>
              <w:rPr>
                <w:rFonts w:ascii="Arial Narrow"/>
                <w:spacing w:val="34"/>
                <w:w w:val="110"/>
                <w:sz w:val="17"/>
              </w:rPr>
              <w:t> </w:t>
            </w:r>
            <w:r>
              <w:rPr>
                <w:rFonts w:ascii="Arial Narrow"/>
                <w:spacing w:val="-5"/>
                <w:w w:val="110"/>
                <w:sz w:val="17"/>
              </w:rPr>
              <w:t>IV</w:t>
            </w:r>
          </w:p>
        </w:tc>
      </w:tr>
      <w:tr>
        <w:trPr>
          <w:trHeight w:val="208" w:hRule="atLeast"/>
        </w:trPr>
        <w:tc>
          <w:tcPr>
            <w:tcW w:w="2358" w:type="dxa"/>
            <w:vMerge/>
            <w:tcBorders>
              <w:top w:val="nil"/>
            </w:tcBorders>
            <w:shd w:val="clear" w:color="auto" w:fill="DEE7D1"/>
          </w:tcPr>
          <w:p>
            <w:pPr>
              <w:rPr>
                <w:sz w:val="2"/>
                <w:szCs w:val="2"/>
              </w:rPr>
            </w:pPr>
          </w:p>
        </w:tc>
        <w:tc>
          <w:tcPr>
            <w:tcW w:w="2900" w:type="dxa"/>
            <w:vMerge/>
            <w:tcBorders>
              <w:top w:val="nil"/>
            </w:tcBorders>
            <w:shd w:val="clear" w:color="auto" w:fill="DEE7D1"/>
          </w:tcPr>
          <w:p>
            <w:pPr>
              <w:rPr>
                <w:sz w:val="2"/>
                <w:szCs w:val="2"/>
              </w:rPr>
            </w:pPr>
          </w:p>
        </w:tc>
        <w:tc>
          <w:tcPr>
            <w:tcW w:w="486" w:type="dxa"/>
            <w:tcBorders>
              <w:right w:val="nil"/>
            </w:tcBorders>
            <w:shd w:val="clear" w:color="auto" w:fill="DEE7D1"/>
          </w:tcPr>
          <w:p>
            <w:pPr>
              <w:pStyle w:val="TableParagraph"/>
              <w:spacing w:line="188" w:lineRule="exact"/>
              <w:ind w:left="34"/>
              <w:rPr>
                <w:rFonts w:ascii="Segoe UI Emoji" w:hAnsi="Segoe UI Emoji" w:cs="Segoe UI Emoji" w:eastAsia="Segoe UI Emoji"/>
                <w:sz w:val="15"/>
                <w:szCs w:val="15"/>
              </w:rPr>
            </w:pPr>
            <w:r>
              <w:rPr>
                <w:rFonts w:ascii="Segoe UI Emoji" w:hAnsi="Segoe UI Emoji" w:cs="Segoe UI Emoji" w:eastAsia="Segoe UI Emoji"/>
                <w:color w:val="626262"/>
                <w:spacing w:val="-10"/>
                <w:w w:val="220"/>
                <w:sz w:val="15"/>
                <w:szCs w:val="15"/>
              </w:rPr>
              <w:t>�</w:t>
            </w:r>
          </w:p>
        </w:tc>
        <w:tc>
          <w:tcPr>
            <w:tcW w:w="2885" w:type="dxa"/>
            <w:tcBorders>
              <w:left w:val="nil"/>
            </w:tcBorders>
            <w:shd w:val="clear" w:color="auto" w:fill="DEE7D1"/>
          </w:tcPr>
          <w:p>
            <w:pPr>
              <w:pStyle w:val="TableParagraph"/>
              <w:spacing w:line="188" w:lineRule="exact"/>
              <w:ind w:left="243"/>
              <w:rPr>
                <w:rFonts w:ascii="Arial Narrow"/>
                <w:sz w:val="17"/>
              </w:rPr>
            </w:pPr>
            <w:r>
              <w:rPr>
                <w:rFonts w:ascii="Arial Narrow"/>
                <w:w w:val="110"/>
                <w:sz w:val="17"/>
              </w:rPr>
              <w:t>Equipment</w:t>
            </w:r>
            <w:r>
              <w:rPr>
                <w:rFonts w:ascii="Arial Narrow"/>
                <w:spacing w:val="24"/>
                <w:w w:val="110"/>
                <w:sz w:val="17"/>
              </w:rPr>
              <w:t> </w:t>
            </w:r>
            <w:r>
              <w:rPr>
                <w:rFonts w:ascii="Arial Narrow"/>
                <w:w w:val="110"/>
                <w:sz w:val="17"/>
              </w:rPr>
              <w:t>Operator</w:t>
            </w:r>
            <w:r>
              <w:rPr>
                <w:rFonts w:ascii="Arial Narrow"/>
                <w:spacing w:val="10"/>
                <w:w w:val="110"/>
                <w:sz w:val="17"/>
              </w:rPr>
              <w:t> </w:t>
            </w:r>
            <w:r>
              <w:rPr>
                <w:rFonts w:ascii="Arial Narrow"/>
                <w:spacing w:val="-5"/>
                <w:w w:val="110"/>
                <w:sz w:val="17"/>
              </w:rPr>
              <w:t>IV</w:t>
            </w:r>
          </w:p>
        </w:tc>
      </w:tr>
      <w:tr>
        <w:trPr>
          <w:trHeight w:val="208" w:hRule="atLeast"/>
        </w:trPr>
        <w:tc>
          <w:tcPr>
            <w:tcW w:w="2358" w:type="dxa"/>
            <w:vMerge w:val="restart"/>
            <w:shd w:val="clear" w:color="auto" w:fill="EDF3EA"/>
          </w:tcPr>
          <w:p>
            <w:pPr>
              <w:pStyle w:val="TableParagraph"/>
              <w:spacing w:line="240" w:lineRule="auto" w:before="7"/>
              <w:ind w:left="34"/>
              <w:rPr>
                <w:rFonts w:ascii="Arial Narrow"/>
                <w:sz w:val="17"/>
              </w:rPr>
            </w:pPr>
            <w:r>
              <w:rPr>
                <w:rFonts w:ascii="Arial Narrow"/>
                <w:w w:val="110"/>
                <w:sz w:val="17"/>
              </w:rPr>
              <w:t>R&amp;B</w:t>
            </w:r>
            <w:r>
              <w:rPr>
                <w:rFonts w:ascii="Arial Narrow"/>
                <w:spacing w:val="6"/>
                <w:w w:val="110"/>
                <w:sz w:val="17"/>
              </w:rPr>
              <w:t> </w:t>
            </w:r>
            <w:r>
              <w:rPr>
                <w:rFonts w:ascii="Arial Narrow"/>
                <w:w w:val="110"/>
                <w:sz w:val="17"/>
              </w:rPr>
              <w:t>Foreman</w:t>
            </w:r>
            <w:r>
              <w:rPr>
                <w:rFonts w:ascii="Arial Narrow"/>
                <w:spacing w:val="7"/>
                <w:w w:val="110"/>
                <w:sz w:val="17"/>
              </w:rPr>
              <w:t> </w:t>
            </w:r>
            <w:r>
              <w:rPr>
                <w:rFonts w:ascii="Arial Narrow"/>
                <w:spacing w:val="-10"/>
                <w:w w:val="110"/>
                <w:sz w:val="17"/>
              </w:rPr>
              <w:t>I</w:t>
            </w:r>
          </w:p>
        </w:tc>
        <w:tc>
          <w:tcPr>
            <w:tcW w:w="2900" w:type="dxa"/>
            <w:vMerge w:val="restart"/>
            <w:shd w:val="clear" w:color="auto" w:fill="EDF3EA"/>
          </w:tcPr>
          <w:p>
            <w:pPr>
              <w:pStyle w:val="TableParagraph"/>
              <w:spacing w:line="240" w:lineRule="auto" w:before="7"/>
              <w:ind w:left="35"/>
              <w:rPr>
                <w:rFonts w:ascii="Arial Narrow"/>
                <w:sz w:val="17"/>
              </w:rPr>
            </w:pPr>
            <w:r>
              <w:rPr>
                <w:rFonts w:ascii="Arial Narrow"/>
                <w:w w:val="115"/>
                <w:sz w:val="17"/>
              </w:rPr>
              <w:t>Crew</w:t>
            </w:r>
            <w:r>
              <w:rPr>
                <w:rFonts w:ascii="Arial Narrow"/>
                <w:spacing w:val="-9"/>
                <w:w w:val="115"/>
                <w:sz w:val="17"/>
              </w:rPr>
              <w:t> </w:t>
            </w:r>
            <w:r>
              <w:rPr>
                <w:rFonts w:ascii="Arial Narrow"/>
                <w:w w:val="115"/>
                <w:sz w:val="17"/>
              </w:rPr>
              <w:t>Chief</w:t>
            </w:r>
            <w:r>
              <w:rPr>
                <w:rFonts w:ascii="Arial Narrow"/>
                <w:spacing w:val="-3"/>
                <w:w w:val="115"/>
                <w:sz w:val="17"/>
              </w:rPr>
              <w:t> </w:t>
            </w:r>
            <w:r>
              <w:rPr>
                <w:rFonts w:ascii="Arial Narrow"/>
                <w:spacing w:val="-10"/>
                <w:w w:val="115"/>
                <w:sz w:val="17"/>
              </w:rPr>
              <w:t>I</w:t>
            </w:r>
          </w:p>
        </w:tc>
        <w:tc>
          <w:tcPr>
            <w:tcW w:w="486" w:type="dxa"/>
            <w:tcBorders>
              <w:right w:val="nil"/>
            </w:tcBorders>
            <w:shd w:val="clear" w:color="auto" w:fill="EDF3EA"/>
          </w:tcPr>
          <w:p>
            <w:pPr>
              <w:pStyle w:val="TableParagraph"/>
              <w:spacing w:line="188" w:lineRule="exact"/>
              <w:ind w:left="34"/>
              <w:rPr>
                <w:rFonts w:ascii="Segoe UI Emoji" w:hAnsi="Segoe UI Emoji" w:cs="Segoe UI Emoji" w:eastAsia="Segoe UI Emoji"/>
                <w:sz w:val="15"/>
                <w:szCs w:val="15"/>
              </w:rPr>
            </w:pPr>
            <w:r>
              <w:rPr>
                <w:rFonts w:ascii="Segoe UI Emoji" w:hAnsi="Segoe UI Emoji" w:cs="Segoe UI Emoji" w:eastAsia="Segoe UI Emoji"/>
                <w:color w:val="626262"/>
                <w:spacing w:val="-10"/>
                <w:w w:val="220"/>
                <w:sz w:val="15"/>
                <w:szCs w:val="15"/>
              </w:rPr>
              <w:t>�</w:t>
            </w:r>
          </w:p>
        </w:tc>
        <w:tc>
          <w:tcPr>
            <w:tcW w:w="2885" w:type="dxa"/>
            <w:tcBorders>
              <w:left w:val="nil"/>
            </w:tcBorders>
            <w:shd w:val="clear" w:color="auto" w:fill="EDF3EA"/>
          </w:tcPr>
          <w:p>
            <w:pPr>
              <w:pStyle w:val="TableParagraph"/>
              <w:spacing w:line="187" w:lineRule="exact"/>
              <w:ind w:left="243"/>
              <w:rPr>
                <w:rFonts w:ascii="Arial Narrow"/>
                <w:sz w:val="17"/>
              </w:rPr>
            </w:pPr>
            <w:r>
              <w:rPr>
                <w:rFonts w:ascii="Arial Narrow"/>
                <w:w w:val="110"/>
                <w:sz w:val="17"/>
              </w:rPr>
              <w:t>Roadway</w:t>
            </w:r>
            <w:r>
              <w:rPr>
                <w:rFonts w:ascii="Arial Narrow"/>
                <w:spacing w:val="5"/>
                <w:w w:val="110"/>
                <w:sz w:val="17"/>
              </w:rPr>
              <w:t> </w:t>
            </w:r>
            <w:r>
              <w:rPr>
                <w:rFonts w:ascii="Arial Narrow"/>
                <w:w w:val="110"/>
                <w:sz w:val="17"/>
              </w:rPr>
              <w:t>Lead</w:t>
            </w:r>
            <w:r>
              <w:rPr>
                <w:rFonts w:ascii="Arial Narrow"/>
                <w:spacing w:val="8"/>
                <w:w w:val="110"/>
                <w:sz w:val="17"/>
              </w:rPr>
              <w:t> </w:t>
            </w:r>
            <w:r>
              <w:rPr>
                <w:rFonts w:ascii="Arial Narrow"/>
                <w:w w:val="110"/>
                <w:sz w:val="17"/>
              </w:rPr>
              <w:t>Worker</w:t>
            </w:r>
            <w:r>
              <w:rPr>
                <w:rFonts w:ascii="Arial Narrow"/>
                <w:spacing w:val="9"/>
                <w:w w:val="110"/>
                <w:sz w:val="17"/>
              </w:rPr>
              <w:t> </w:t>
            </w:r>
            <w:r>
              <w:rPr>
                <w:rFonts w:ascii="Arial Narrow"/>
                <w:spacing w:val="-10"/>
                <w:w w:val="110"/>
                <w:sz w:val="17"/>
              </w:rPr>
              <w:t>I</w:t>
            </w:r>
          </w:p>
        </w:tc>
      </w:tr>
      <w:tr>
        <w:trPr>
          <w:trHeight w:val="208" w:hRule="atLeast"/>
        </w:trPr>
        <w:tc>
          <w:tcPr>
            <w:tcW w:w="2358" w:type="dxa"/>
            <w:vMerge/>
            <w:tcBorders>
              <w:top w:val="nil"/>
            </w:tcBorders>
            <w:shd w:val="clear" w:color="auto" w:fill="EDF3EA"/>
          </w:tcPr>
          <w:p>
            <w:pPr>
              <w:rPr>
                <w:sz w:val="2"/>
                <w:szCs w:val="2"/>
              </w:rPr>
            </w:pPr>
          </w:p>
        </w:tc>
        <w:tc>
          <w:tcPr>
            <w:tcW w:w="2900" w:type="dxa"/>
            <w:vMerge/>
            <w:tcBorders>
              <w:top w:val="nil"/>
            </w:tcBorders>
            <w:shd w:val="clear" w:color="auto" w:fill="EDF3EA"/>
          </w:tcPr>
          <w:p>
            <w:pPr>
              <w:rPr>
                <w:sz w:val="2"/>
                <w:szCs w:val="2"/>
              </w:rPr>
            </w:pPr>
          </w:p>
        </w:tc>
        <w:tc>
          <w:tcPr>
            <w:tcW w:w="486" w:type="dxa"/>
            <w:tcBorders>
              <w:right w:val="nil"/>
            </w:tcBorders>
            <w:shd w:val="clear" w:color="auto" w:fill="EDF3EA"/>
          </w:tcPr>
          <w:p>
            <w:pPr>
              <w:pStyle w:val="TableParagraph"/>
              <w:spacing w:line="188" w:lineRule="exact"/>
              <w:ind w:left="34"/>
              <w:rPr>
                <w:rFonts w:ascii="Segoe UI Emoji" w:hAnsi="Segoe UI Emoji" w:cs="Segoe UI Emoji" w:eastAsia="Segoe UI Emoji"/>
                <w:sz w:val="15"/>
                <w:szCs w:val="15"/>
              </w:rPr>
            </w:pPr>
            <w:r>
              <w:rPr>
                <w:rFonts w:ascii="Segoe UI Emoji" w:hAnsi="Segoe UI Emoji" w:cs="Segoe UI Emoji" w:eastAsia="Segoe UI Emoji"/>
                <w:color w:val="626262"/>
                <w:spacing w:val="-10"/>
                <w:w w:val="220"/>
                <w:sz w:val="15"/>
                <w:szCs w:val="15"/>
              </w:rPr>
              <w:t>�</w:t>
            </w:r>
          </w:p>
        </w:tc>
        <w:tc>
          <w:tcPr>
            <w:tcW w:w="2885" w:type="dxa"/>
            <w:tcBorders>
              <w:left w:val="nil"/>
            </w:tcBorders>
            <w:shd w:val="clear" w:color="auto" w:fill="EDF3EA"/>
          </w:tcPr>
          <w:p>
            <w:pPr>
              <w:pStyle w:val="TableParagraph"/>
              <w:spacing w:line="188" w:lineRule="exact"/>
              <w:ind w:left="243"/>
              <w:rPr>
                <w:rFonts w:ascii="Arial Narrow"/>
                <w:sz w:val="17"/>
              </w:rPr>
            </w:pPr>
            <w:r>
              <w:rPr>
                <w:rFonts w:ascii="Arial Narrow"/>
                <w:w w:val="110"/>
                <w:sz w:val="17"/>
              </w:rPr>
              <w:t>Roadway</w:t>
            </w:r>
            <w:r>
              <w:rPr>
                <w:rFonts w:ascii="Arial Narrow"/>
                <w:spacing w:val="2"/>
                <w:w w:val="110"/>
                <w:sz w:val="17"/>
              </w:rPr>
              <w:t> </w:t>
            </w:r>
            <w:r>
              <w:rPr>
                <w:rFonts w:ascii="Arial Narrow"/>
                <w:w w:val="110"/>
                <w:sz w:val="17"/>
              </w:rPr>
              <w:t>Crew</w:t>
            </w:r>
            <w:r>
              <w:rPr>
                <w:rFonts w:ascii="Arial Narrow"/>
                <w:spacing w:val="9"/>
                <w:w w:val="110"/>
                <w:sz w:val="17"/>
              </w:rPr>
              <w:t> </w:t>
            </w:r>
            <w:r>
              <w:rPr>
                <w:rFonts w:ascii="Arial Narrow"/>
                <w:w w:val="110"/>
                <w:sz w:val="17"/>
              </w:rPr>
              <w:t>Chief</w:t>
            </w:r>
            <w:r>
              <w:rPr>
                <w:rFonts w:ascii="Arial Narrow"/>
                <w:spacing w:val="5"/>
                <w:w w:val="110"/>
                <w:sz w:val="17"/>
              </w:rPr>
              <w:t> </w:t>
            </w:r>
            <w:r>
              <w:rPr>
                <w:rFonts w:ascii="Arial Narrow"/>
                <w:spacing w:val="-10"/>
                <w:w w:val="110"/>
                <w:sz w:val="17"/>
              </w:rPr>
              <w:t>I</w:t>
            </w:r>
          </w:p>
        </w:tc>
      </w:tr>
      <w:tr>
        <w:trPr>
          <w:trHeight w:val="209" w:hRule="atLeast"/>
        </w:trPr>
        <w:tc>
          <w:tcPr>
            <w:tcW w:w="2358" w:type="dxa"/>
            <w:vMerge w:val="restart"/>
            <w:shd w:val="clear" w:color="auto" w:fill="DEE7D1"/>
          </w:tcPr>
          <w:p>
            <w:pPr>
              <w:pStyle w:val="TableParagraph"/>
              <w:spacing w:line="240" w:lineRule="auto" w:before="7"/>
              <w:ind w:left="34"/>
              <w:rPr>
                <w:rFonts w:ascii="Arial Narrow"/>
                <w:sz w:val="17"/>
              </w:rPr>
            </w:pPr>
            <w:r>
              <w:rPr>
                <w:rFonts w:ascii="Arial Narrow"/>
                <w:w w:val="110"/>
                <w:sz w:val="17"/>
              </w:rPr>
              <w:t>R&amp;B</w:t>
            </w:r>
            <w:r>
              <w:rPr>
                <w:rFonts w:ascii="Arial Narrow"/>
                <w:spacing w:val="6"/>
                <w:w w:val="110"/>
                <w:sz w:val="17"/>
              </w:rPr>
              <w:t> </w:t>
            </w:r>
            <w:r>
              <w:rPr>
                <w:rFonts w:ascii="Arial Narrow"/>
                <w:w w:val="110"/>
                <w:sz w:val="17"/>
              </w:rPr>
              <w:t>Foreman</w:t>
            </w:r>
            <w:r>
              <w:rPr>
                <w:rFonts w:ascii="Arial Narrow"/>
                <w:spacing w:val="7"/>
                <w:w w:val="110"/>
                <w:sz w:val="17"/>
              </w:rPr>
              <w:t> </w:t>
            </w:r>
            <w:r>
              <w:rPr>
                <w:rFonts w:ascii="Arial Narrow"/>
                <w:spacing w:val="-5"/>
                <w:w w:val="110"/>
                <w:sz w:val="17"/>
              </w:rPr>
              <w:t>II</w:t>
            </w:r>
          </w:p>
        </w:tc>
        <w:tc>
          <w:tcPr>
            <w:tcW w:w="2900" w:type="dxa"/>
            <w:vMerge w:val="restart"/>
            <w:shd w:val="clear" w:color="auto" w:fill="DEE7D1"/>
          </w:tcPr>
          <w:p>
            <w:pPr>
              <w:pStyle w:val="TableParagraph"/>
              <w:spacing w:line="240" w:lineRule="auto" w:before="7"/>
              <w:ind w:left="35"/>
              <w:rPr>
                <w:rFonts w:ascii="Arial Narrow"/>
                <w:sz w:val="17"/>
              </w:rPr>
            </w:pPr>
            <w:r>
              <w:rPr>
                <w:rFonts w:ascii="Arial Narrow"/>
                <w:w w:val="115"/>
                <w:sz w:val="17"/>
              </w:rPr>
              <w:t>Crew</w:t>
            </w:r>
            <w:r>
              <w:rPr>
                <w:rFonts w:ascii="Arial Narrow"/>
                <w:spacing w:val="-9"/>
                <w:w w:val="115"/>
                <w:sz w:val="17"/>
              </w:rPr>
              <w:t> </w:t>
            </w:r>
            <w:r>
              <w:rPr>
                <w:rFonts w:ascii="Arial Narrow"/>
                <w:w w:val="115"/>
                <w:sz w:val="17"/>
              </w:rPr>
              <w:t>Chief</w:t>
            </w:r>
            <w:r>
              <w:rPr>
                <w:rFonts w:ascii="Arial Narrow"/>
                <w:spacing w:val="-4"/>
                <w:w w:val="115"/>
                <w:sz w:val="17"/>
              </w:rPr>
              <w:t> </w:t>
            </w:r>
            <w:r>
              <w:rPr>
                <w:rFonts w:ascii="Arial Narrow"/>
                <w:spacing w:val="-5"/>
                <w:w w:val="115"/>
                <w:sz w:val="17"/>
              </w:rPr>
              <w:t>II</w:t>
            </w:r>
          </w:p>
        </w:tc>
        <w:tc>
          <w:tcPr>
            <w:tcW w:w="486" w:type="dxa"/>
            <w:tcBorders>
              <w:right w:val="nil"/>
            </w:tcBorders>
            <w:shd w:val="clear" w:color="auto" w:fill="DEE7D1"/>
          </w:tcPr>
          <w:p>
            <w:pPr>
              <w:pStyle w:val="TableParagraph"/>
              <w:spacing w:line="189" w:lineRule="exact"/>
              <w:ind w:left="34"/>
              <w:rPr>
                <w:rFonts w:ascii="Segoe UI Emoji" w:hAnsi="Segoe UI Emoji" w:cs="Segoe UI Emoji" w:eastAsia="Segoe UI Emoji"/>
                <w:sz w:val="15"/>
                <w:szCs w:val="15"/>
              </w:rPr>
            </w:pPr>
            <w:r>
              <w:rPr>
                <w:rFonts w:ascii="Segoe UI Emoji" w:hAnsi="Segoe UI Emoji" w:cs="Segoe UI Emoji" w:eastAsia="Segoe UI Emoji"/>
                <w:color w:val="626262"/>
                <w:spacing w:val="-10"/>
                <w:w w:val="220"/>
                <w:sz w:val="15"/>
                <w:szCs w:val="15"/>
              </w:rPr>
              <w:t>�</w:t>
            </w:r>
          </w:p>
        </w:tc>
        <w:tc>
          <w:tcPr>
            <w:tcW w:w="2885" w:type="dxa"/>
            <w:tcBorders>
              <w:left w:val="nil"/>
            </w:tcBorders>
            <w:shd w:val="clear" w:color="auto" w:fill="DEE7D1"/>
          </w:tcPr>
          <w:p>
            <w:pPr>
              <w:pStyle w:val="TableParagraph"/>
              <w:spacing w:line="187" w:lineRule="exact"/>
              <w:ind w:left="243"/>
              <w:rPr>
                <w:rFonts w:ascii="Arial Narrow"/>
                <w:sz w:val="17"/>
              </w:rPr>
            </w:pPr>
            <w:r>
              <w:rPr>
                <w:rFonts w:ascii="Arial Narrow"/>
                <w:w w:val="110"/>
                <w:sz w:val="17"/>
              </w:rPr>
              <w:t>Roadway</w:t>
            </w:r>
            <w:r>
              <w:rPr>
                <w:rFonts w:ascii="Arial Narrow"/>
                <w:spacing w:val="6"/>
                <w:w w:val="110"/>
                <w:sz w:val="17"/>
              </w:rPr>
              <w:t> </w:t>
            </w:r>
            <w:r>
              <w:rPr>
                <w:rFonts w:ascii="Arial Narrow"/>
                <w:w w:val="110"/>
                <w:sz w:val="17"/>
              </w:rPr>
              <w:t>Lead</w:t>
            </w:r>
            <w:r>
              <w:rPr>
                <w:rFonts w:ascii="Arial Narrow"/>
                <w:spacing w:val="7"/>
                <w:w w:val="110"/>
                <w:sz w:val="17"/>
              </w:rPr>
              <w:t> </w:t>
            </w:r>
            <w:r>
              <w:rPr>
                <w:rFonts w:ascii="Arial Narrow"/>
                <w:w w:val="110"/>
                <w:sz w:val="17"/>
              </w:rPr>
              <w:t>Worker</w:t>
            </w:r>
            <w:r>
              <w:rPr>
                <w:rFonts w:ascii="Arial Narrow"/>
                <w:spacing w:val="10"/>
                <w:w w:val="110"/>
                <w:sz w:val="17"/>
              </w:rPr>
              <w:t> </w:t>
            </w:r>
            <w:r>
              <w:rPr>
                <w:rFonts w:ascii="Arial Narrow"/>
                <w:spacing w:val="-5"/>
                <w:w w:val="110"/>
                <w:sz w:val="17"/>
              </w:rPr>
              <w:t>II</w:t>
            </w:r>
          </w:p>
        </w:tc>
      </w:tr>
      <w:tr>
        <w:trPr>
          <w:trHeight w:val="207" w:hRule="atLeast"/>
        </w:trPr>
        <w:tc>
          <w:tcPr>
            <w:tcW w:w="2358" w:type="dxa"/>
            <w:vMerge/>
            <w:tcBorders>
              <w:top w:val="nil"/>
            </w:tcBorders>
            <w:shd w:val="clear" w:color="auto" w:fill="DEE7D1"/>
          </w:tcPr>
          <w:p>
            <w:pPr>
              <w:rPr>
                <w:sz w:val="2"/>
                <w:szCs w:val="2"/>
              </w:rPr>
            </w:pPr>
          </w:p>
        </w:tc>
        <w:tc>
          <w:tcPr>
            <w:tcW w:w="2900" w:type="dxa"/>
            <w:vMerge/>
            <w:tcBorders>
              <w:top w:val="nil"/>
            </w:tcBorders>
            <w:shd w:val="clear" w:color="auto" w:fill="DEE7D1"/>
          </w:tcPr>
          <w:p>
            <w:pPr>
              <w:rPr>
                <w:sz w:val="2"/>
                <w:szCs w:val="2"/>
              </w:rPr>
            </w:pPr>
          </w:p>
        </w:tc>
        <w:tc>
          <w:tcPr>
            <w:tcW w:w="486" w:type="dxa"/>
            <w:tcBorders>
              <w:right w:val="nil"/>
            </w:tcBorders>
            <w:shd w:val="clear" w:color="auto" w:fill="DEE7D1"/>
          </w:tcPr>
          <w:p>
            <w:pPr>
              <w:pStyle w:val="TableParagraph"/>
              <w:spacing w:line="187" w:lineRule="exact"/>
              <w:ind w:left="34"/>
              <w:rPr>
                <w:rFonts w:ascii="Segoe UI Emoji" w:hAnsi="Segoe UI Emoji" w:cs="Segoe UI Emoji" w:eastAsia="Segoe UI Emoji"/>
                <w:sz w:val="15"/>
                <w:szCs w:val="15"/>
              </w:rPr>
            </w:pPr>
            <w:r>
              <w:rPr>
                <w:rFonts w:ascii="Segoe UI Emoji" w:hAnsi="Segoe UI Emoji" w:cs="Segoe UI Emoji" w:eastAsia="Segoe UI Emoji"/>
                <w:color w:val="626262"/>
                <w:spacing w:val="-10"/>
                <w:w w:val="220"/>
                <w:sz w:val="15"/>
                <w:szCs w:val="15"/>
              </w:rPr>
              <w:t>�</w:t>
            </w:r>
          </w:p>
        </w:tc>
        <w:tc>
          <w:tcPr>
            <w:tcW w:w="2885" w:type="dxa"/>
            <w:tcBorders>
              <w:left w:val="nil"/>
            </w:tcBorders>
            <w:shd w:val="clear" w:color="auto" w:fill="DEE7D1"/>
          </w:tcPr>
          <w:p>
            <w:pPr>
              <w:pStyle w:val="TableParagraph"/>
              <w:spacing w:line="187" w:lineRule="exact"/>
              <w:ind w:left="243"/>
              <w:rPr>
                <w:rFonts w:ascii="Arial Narrow"/>
                <w:sz w:val="17"/>
              </w:rPr>
            </w:pPr>
            <w:r>
              <w:rPr>
                <w:rFonts w:ascii="Arial Narrow"/>
                <w:w w:val="110"/>
                <w:sz w:val="17"/>
              </w:rPr>
              <w:t>Roadway</w:t>
            </w:r>
            <w:r>
              <w:rPr>
                <w:rFonts w:ascii="Arial Narrow"/>
                <w:spacing w:val="2"/>
                <w:w w:val="110"/>
                <w:sz w:val="17"/>
              </w:rPr>
              <w:t> </w:t>
            </w:r>
            <w:r>
              <w:rPr>
                <w:rFonts w:ascii="Arial Narrow"/>
                <w:w w:val="110"/>
                <w:sz w:val="17"/>
              </w:rPr>
              <w:t>Crew</w:t>
            </w:r>
            <w:r>
              <w:rPr>
                <w:rFonts w:ascii="Arial Narrow"/>
                <w:spacing w:val="9"/>
                <w:w w:val="110"/>
                <w:sz w:val="17"/>
              </w:rPr>
              <w:t> </w:t>
            </w:r>
            <w:r>
              <w:rPr>
                <w:rFonts w:ascii="Arial Narrow"/>
                <w:w w:val="110"/>
                <w:sz w:val="17"/>
              </w:rPr>
              <w:t>Chief</w:t>
            </w:r>
            <w:r>
              <w:rPr>
                <w:rFonts w:ascii="Arial Narrow"/>
                <w:spacing w:val="5"/>
                <w:w w:val="110"/>
                <w:sz w:val="17"/>
              </w:rPr>
              <w:t> </w:t>
            </w:r>
            <w:r>
              <w:rPr>
                <w:rFonts w:ascii="Arial Narrow"/>
                <w:spacing w:val="-5"/>
                <w:w w:val="110"/>
                <w:sz w:val="17"/>
              </w:rPr>
              <w:t>II</w:t>
            </w:r>
          </w:p>
        </w:tc>
      </w:tr>
      <w:tr>
        <w:trPr>
          <w:trHeight w:val="209" w:hRule="atLeast"/>
        </w:trPr>
        <w:tc>
          <w:tcPr>
            <w:tcW w:w="2358" w:type="dxa"/>
            <w:shd w:val="clear" w:color="auto" w:fill="EDF3EA"/>
          </w:tcPr>
          <w:p>
            <w:pPr>
              <w:pStyle w:val="TableParagraph"/>
              <w:spacing w:line="189" w:lineRule="exact"/>
              <w:ind w:left="34"/>
              <w:rPr>
                <w:rFonts w:ascii="Arial Narrow"/>
                <w:sz w:val="17"/>
              </w:rPr>
            </w:pPr>
            <w:r>
              <w:rPr>
                <w:rFonts w:ascii="Arial Narrow"/>
                <w:w w:val="115"/>
                <w:sz w:val="17"/>
              </w:rPr>
              <w:t>R&amp;B</w:t>
            </w:r>
            <w:r>
              <w:rPr>
                <w:rFonts w:ascii="Arial Narrow"/>
                <w:spacing w:val="-6"/>
                <w:w w:val="115"/>
                <w:sz w:val="17"/>
              </w:rPr>
              <w:t> </w:t>
            </w:r>
            <w:r>
              <w:rPr>
                <w:rFonts w:ascii="Arial Narrow"/>
                <w:spacing w:val="-2"/>
                <w:w w:val="115"/>
                <w:sz w:val="17"/>
              </w:rPr>
              <w:t>Supervisor</w:t>
            </w:r>
          </w:p>
        </w:tc>
        <w:tc>
          <w:tcPr>
            <w:tcW w:w="2900" w:type="dxa"/>
            <w:shd w:val="clear" w:color="auto" w:fill="EDF3EA"/>
          </w:tcPr>
          <w:p>
            <w:pPr>
              <w:pStyle w:val="TableParagraph"/>
              <w:spacing w:line="189" w:lineRule="exact"/>
              <w:ind w:left="35"/>
              <w:rPr>
                <w:rFonts w:ascii="Arial Narrow"/>
                <w:sz w:val="17"/>
              </w:rPr>
            </w:pPr>
            <w:r>
              <w:rPr>
                <w:rFonts w:ascii="Arial Narrow"/>
                <w:w w:val="110"/>
                <w:sz w:val="17"/>
              </w:rPr>
              <w:t>Maintenance</w:t>
            </w:r>
            <w:r>
              <w:rPr>
                <w:rFonts w:ascii="Arial Narrow"/>
                <w:spacing w:val="27"/>
                <w:w w:val="115"/>
                <w:sz w:val="17"/>
              </w:rPr>
              <w:t> </w:t>
            </w:r>
            <w:r>
              <w:rPr>
                <w:rFonts w:ascii="Arial Narrow"/>
                <w:spacing w:val="-2"/>
                <w:w w:val="115"/>
                <w:sz w:val="17"/>
              </w:rPr>
              <w:t>Supervisor</w:t>
            </w:r>
          </w:p>
        </w:tc>
        <w:tc>
          <w:tcPr>
            <w:tcW w:w="3371" w:type="dxa"/>
            <w:gridSpan w:val="2"/>
            <w:shd w:val="clear" w:color="auto" w:fill="DEE7D1"/>
          </w:tcPr>
          <w:p>
            <w:pPr>
              <w:pStyle w:val="TableParagraph"/>
              <w:spacing w:line="189" w:lineRule="exact"/>
              <w:ind w:left="36"/>
              <w:rPr>
                <w:rFonts w:ascii="Arial Narrow"/>
                <w:sz w:val="17"/>
              </w:rPr>
            </w:pPr>
            <w:r>
              <w:rPr>
                <w:rFonts w:ascii="Arial Narrow"/>
                <w:spacing w:val="-5"/>
                <w:w w:val="110"/>
                <w:sz w:val="17"/>
              </w:rPr>
              <w:t>N/A</w:t>
            </w:r>
          </w:p>
        </w:tc>
      </w:tr>
      <w:tr>
        <w:trPr>
          <w:trHeight w:val="208" w:hRule="atLeast"/>
        </w:trPr>
        <w:tc>
          <w:tcPr>
            <w:tcW w:w="2358" w:type="dxa"/>
            <w:shd w:val="clear" w:color="auto" w:fill="DEE7D1"/>
          </w:tcPr>
          <w:p>
            <w:pPr>
              <w:pStyle w:val="TableParagraph"/>
              <w:spacing w:line="188" w:lineRule="exact"/>
              <w:ind w:left="34"/>
              <w:rPr>
                <w:rFonts w:ascii="Arial Narrow"/>
                <w:sz w:val="17"/>
              </w:rPr>
            </w:pPr>
            <w:r>
              <w:rPr>
                <w:rFonts w:ascii="Arial Narrow"/>
                <w:w w:val="110"/>
                <w:sz w:val="17"/>
              </w:rPr>
              <w:t>R&amp;B</w:t>
            </w:r>
            <w:r>
              <w:rPr>
                <w:rFonts w:ascii="Arial Narrow"/>
                <w:spacing w:val="6"/>
                <w:w w:val="110"/>
                <w:sz w:val="17"/>
              </w:rPr>
              <w:t> </w:t>
            </w:r>
            <w:r>
              <w:rPr>
                <w:rFonts w:ascii="Arial Narrow"/>
                <w:w w:val="110"/>
                <w:sz w:val="17"/>
              </w:rPr>
              <w:t>Equipment</w:t>
            </w:r>
            <w:r>
              <w:rPr>
                <w:rFonts w:ascii="Arial Narrow"/>
                <w:spacing w:val="13"/>
                <w:w w:val="110"/>
                <w:sz w:val="17"/>
              </w:rPr>
              <w:t> </w:t>
            </w:r>
            <w:r>
              <w:rPr>
                <w:rFonts w:ascii="Arial Narrow"/>
                <w:w w:val="110"/>
                <w:sz w:val="17"/>
              </w:rPr>
              <w:t>Operator</w:t>
            </w:r>
            <w:r>
              <w:rPr>
                <w:rFonts w:ascii="Arial Narrow"/>
                <w:spacing w:val="10"/>
                <w:w w:val="110"/>
                <w:sz w:val="17"/>
              </w:rPr>
              <w:t> </w:t>
            </w:r>
            <w:r>
              <w:rPr>
                <w:rFonts w:ascii="Arial Narrow"/>
                <w:spacing w:val="-10"/>
                <w:w w:val="110"/>
                <w:sz w:val="17"/>
              </w:rPr>
              <w:t>I</w:t>
            </w:r>
          </w:p>
        </w:tc>
        <w:tc>
          <w:tcPr>
            <w:tcW w:w="2900" w:type="dxa"/>
            <w:shd w:val="clear" w:color="auto" w:fill="DEE7D1"/>
          </w:tcPr>
          <w:p>
            <w:pPr>
              <w:pStyle w:val="TableParagraph"/>
              <w:spacing w:line="188" w:lineRule="exact"/>
              <w:ind w:left="35"/>
              <w:rPr>
                <w:rFonts w:ascii="Arial Narrow"/>
                <w:sz w:val="17"/>
              </w:rPr>
            </w:pPr>
            <w:r>
              <w:rPr>
                <w:rFonts w:ascii="Arial Narrow"/>
                <w:w w:val="115"/>
                <w:sz w:val="17"/>
              </w:rPr>
              <w:t>R&amp;B</w:t>
            </w:r>
            <w:r>
              <w:rPr>
                <w:rFonts w:ascii="Arial Narrow"/>
                <w:spacing w:val="-6"/>
                <w:w w:val="115"/>
                <w:sz w:val="17"/>
              </w:rPr>
              <w:t> </w:t>
            </w:r>
            <w:r>
              <w:rPr>
                <w:rFonts w:ascii="Arial Narrow"/>
                <w:w w:val="115"/>
                <w:sz w:val="17"/>
              </w:rPr>
              <w:t>Crew</w:t>
            </w:r>
            <w:r>
              <w:rPr>
                <w:rFonts w:ascii="Arial Narrow"/>
                <w:spacing w:val="-4"/>
                <w:w w:val="115"/>
                <w:sz w:val="17"/>
              </w:rPr>
              <w:t> </w:t>
            </w:r>
            <w:r>
              <w:rPr>
                <w:rFonts w:ascii="Arial Narrow"/>
                <w:w w:val="115"/>
                <w:sz w:val="17"/>
              </w:rPr>
              <w:t>Member</w:t>
            </w:r>
            <w:r>
              <w:rPr>
                <w:rFonts w:ascii="Arial Narrow"/>
                <w:spacing w:val="-2"/>
                <w:w w:val="115"/>
                <w:sz w:val="17"/>
              </w:rPr>
              <w:t> </w:t>
            </w:r>
            <w:r>
              <w:rPr>
                <w:rFonts w:ascii="Arial Narrow"/>
                <w:spacing w:val="-10"/>
                <w:w w:val="115"/>
                <w:sz w:val="17"/>
              </w:rPr>
              <w:t>I</w:t>
            </w:r>
          </w:p>
        </w:tc>
        <w:tc>
          <w:tcPr>
            <w:tcW w:w="3371" w:type="dxa"/>
            <w:gridSpan w:val="2"/>
            <w:shd w:val="clear" w:color="auto" w:fill="DEE7D1"/>
          </w:tcPr>
          <w:p>
            <w:pPr>
              <w:pStyle w:val="TableParagraph"/>
              <w:spacing w:line="188" w:lineRule="exact"/>
              <w:ind w:left="36"/>
              <w:rPr>
                <w:rFonts w:ascii="Arial Narrow"/>
                <w:sz w:val="17"/>
              </w:rPr>
            </w:pPr>
            <w:r>
              <w:rPr>
                <w:rFonts w:ascii="Arial Narrow"/>
                <w:w w:val="110"/>
                <w:sz w:val="17"/>
              </w:rPr>
              <w:t>Road</w:t>
            </w:r>
            <w:r>
              <w:rPr>
                <w:rFonts w:ascii="Arial Narrow"/>
                <w:spacing w:val="7"/>
                <w:w w:val="110"/>
                <w:sz w:val="17"/>
              </w:rPr>
              <w:t> </w:t>
            </w:r>
            <w:r>
              <w:rPr>
                <w:rFonts w:ascii="Arial Narrow"/>
                <w:w w:val="110"/>
                <w:sz w:val="17"/>
              </w:rPr>
              <w:t>Maintenance</w:t>
            </w:r>
            <w:r>
              <w:rPr>
                <w:rFonts w:ascii="Arial Narrow"/>
                <w:spacing w:val="19"/>
                <w:w w:val="110"/>
                <w:sz w:val="17"/>
              </w:rPr>
              <w:t> </w:t>
            </w:r>
            <w:r>
              <w:rPr>
                <w:rFonts w:ascii="Arial Narrow"/>
                <w:spacing w:val="-2"/>
                <w:w w:val="110"/>
                <w:sz w:val="17"/>
              </w:rPr>
              <w:t>Worker</w:t>
            </w:r>
          </w:p>
        </w:tc>
      </w:tr>
      <w:tr>
        <w:trPr>
          <w:trHeight w:val="208" w:hRule="atLeast"/>
        </w:trPr>
        <w:tc>
          <w:tcPr>
            <w:tcW w:w="2358" w:type="dxa"/>
            <w:shd w:val="clear" w:color="auto" w:fill="EDF3EA"/>
          </w:tcPr>
          <w:p>
            <w:pPr>
              <w:pStyle w:val="TableParagraph"/>
              <w:spacing w:line="188" w:lineRule="exact"/>
              <w:ind w:left="34"/>
              <w:rPr>
                <w:rFonts w:ascii="Arial Narrow"/>
                <w:sz w:val="17"/>
              </w:rPr>
            </w:pPr>
            <w:r>
              <w:rPr>
                <w:rFonts w:ascii="Arial Narrow"/>
                <w:w w:val="110"/>
                <w:sz w:val="17"/>
              </w:rPr>
              <w:t>R&amp;B</w:t>
            </w:r>
            <w:r>
              <w:rPr>
                <w:rFonts w:ascii="Arial Narrow"/>
                <w:spacing w:val="6"/>
                <w:w w:val="110"/>
                <w:sz w:val="17"/>
              </w:rPr>
              <w:t> </w:t>
            </w:r>
            <w:r>
              <w:rPr>
                <w:rFonts w:ascii="Arial Narrow"/>
                <w:w w:val="110"/>
                <w:sz w:val="17"/>
              </w:rPr>
              <w:t>Equipment</w:t>
            </w:r>
            <w:r>
              <w:rPr>
                <w:rFonts w:ascii="Arial Narrow"/>
                <w:spacing w:val="12"/>
                <w:w w:val="110"/>
                <w:sz w:val="17"/>
              </w:rPr>
              <w:t> </w:t>
            </w:r>
            <w:r>
              <w:rPr>
                <w:rFonts w:ascii="Arial Narrow"/>
                <w:w w:val="110"/>
                <w:sz w:val="17"/>
              </w:rPr>
              <w:t>Operator</w:t>
            </w:r>
            <w:r>
              <w:rPr>
                <w:rFonts w:ascii="Arial Narrow"/>
                <w:spacing w:val="26"/>
                <w:w w:val="110"/>
                <w:sz w:val="17"/>
              </w:rPr>
              <w:t> </w:t>
            </w:r>
            <w:r>
              <w:rPr>
                <w:rFonts w:ascii="Arial Narrow"/>
                <w:spacing w:val="-5"/>
                <w:w w:val="110"/>
                <w:sz w:val="17"/>
              </w:rPr>
              <w:t>II</w:t>
            </w:r>
          </w:p>
        </w:tc>
        <w:tc>
          <w:tcPr>
            <w:tcW w:w="2900" w:type="dxa"/>
            <w:shd w:val="clear" w:color="auto" w:fill="EDF3EA"/>
          </w:tcPr>
          <w:p>
            <w:pPr>
              <w:pStyle w:val="TableParagraph"/>
              <w:spacing w:line="188" w:lineRule="exact"/>
              <w:ind w:left="35"/>
              <w:rPr>
                <w:rFonts w:ascii="Arial Narrow"/>
                <w:sz w:val="17"/>
              </w:rPr>
            </w:pPr>
            <w:r>
              <w:rPr>
                <w:rFonts w:ascii="Arial Narrow"/>
                <w:w w:val="115"/>
                <w:sz w:val="17"/>
              </w:rPr>
              <w:t>R&amp;B</w:t>
            </w:r>
            <w:r>
              <w:rPr>
                <w:rFonts w:ascii="Arial Narrow"/>
                <w:spacing w:val="-6"/>
                <w:w w:val="115"/>
                <w:sz w:val="17"/>
              </w:rPr>
              <w:t> </w:t>
            </w:r>
            <w:r>
              <w:rPr>
                <w:rFonts w:ascii="Arial Narrow"/>
                <w:w w:val="115"/>
                <w:sz w:val="17"/>
              </w:rPr>
              <w:t>Crew</w:t>
            </w:r>
            <w:r>
              <w:rPr>
                <w:rFonts w:ascii="Arial Narrow"/>
                <w:spacing w:val="-5"/>
                <w:w w:val="115"/>
                <w:sz w:val="17"/>
              </w:rPr>
              <w:t> </w:t>
            </w:r>
            <w:r>
              <w:rPr>
                <w:rFonts w:ascii="Arial Narrow"/>
                <w:w w:val="115"/>
                <w:sz w:val="17"/>
              </w:rPr>
              <w:t>Member</w:t>
            </w:r>
            <w:r>
              <w:rPr>
                <w:rFonts w:ascii="Arial Narrow"/>
                <w:spacing w:val="-1"/>
                <w:w w:val="115"/>
                <w:sz w:val="17"/>
              </w:rPr>
              <w:t> </w:t>
            </w:r>
            <w:r>
              <w:rPr>
                <w:rFonts w:ascii="Arial Narrow"/>
                <w:spacing w:val="-5"/>
                <w:w w:val="115"/>
                <w:sz w:val="17"/>
              </w:rPr>
              <w:t>II</w:t>
            </w:r>
          </w:p>
        </w:tc>
        <w:tc>
          <w:tcPr>
            <w:tcW w:w="3371" w:type="dxa"/>
            <w:gridSpan w:val="2"/>
            <w:shd w:val="clear" w:color="auto" w:fill="EDF3EA"/>
          </w:tcPr>
          <w:p>
            <w:pPr>
              <w:pStyle w:val="TableParagraph"/>
              <w:spacing w:line="188" w:lineRule="exact"/>
              <w:ind w:left="36"/>
              <w:rPr>
                <w:rFonts w:ascii="Arial Narrow"/>
                <w:sz w:val="17"/>
              </w:rPr>
            </w:pPr>
            <w:r>
              <w:rPr>
                <w:rFonts w:ascii="Arial Narrow"/>
                <w:w w:val="115"/>
                <w:sz w:val="17"/>
              </w:rPr>
              <w:t>Road</w:t>
            </w:r>
            <w:r>
              <w:rPr>
                <w:rFonts w:ascii="Arial Narrow"/>
                <w:spacing w:val="-7"/>
                <w:w w:val="115"/>
                <w:sz w:val="17"/>
              </w:rPr>
              <w:t> </w:t>
            </w:r>
            <w:r>
              <w:rPr>
                <w:rFonts w:ascii="Arial Narrow"/>
                <w:w w:val="115"/>
                <w:sz w:val="17"/>
              </w:rPr>
              <w:t>Maintenance</w:t>
            </w:r>
            <w:r>
              <w:rPr>
                <w:rFonts w:ascii="Arial Narrow"/>
                <w:spacing w:val="29"/>
                <w:w w:val="115"/>
                <w:sz w:val="17"/>
              </w:rPr>
              <w:t> </w:t>
            </w:r>
            <w:r>
              <w:rPr>
                <w:rFonts w:ascii="Arial Narrow"/>
                <w:w w:val="115"/>
                <w:sz w:val="17"/>
              </w:rPr>
              <w:t>Worker,</w:t>
            </w:r>
            <w:r>
              <w:rPr>
                <w:rFonts w:ascii="Arial Narrow"/>
                <w:spacing w:val="-8"/>
                <w:w w:val="115"/>
                <w:sz w:val="17"/>
              </w:rPr>
              <w:t> </w:t>
            </w:r>
            <w:r>
              <w:rPr>
                <w:rFonts w:ascii="Arial Narrow"/>
                <w:spacing w:val="-2"/>
                <w:w w:val="115"/>
                <w:sz w:val="17"/>
              </w:rPr>
              <w:t>Intermediate</w:t>
            </w:r>
          </w:p>
        </w:tc>
      </w:tr>
      <w:tr>
        <w:trPr>
          <w:trHeight w:val="208" w:hRule="atLeast"/>
        </w:trPr>
        <w:tc>
          <w:tcPr>
            <w:tcW w:w="2358" w:type="dxa"/>
            <w:shd w:val="clear" w:color="auto" w:fill="DEE7D1"/>
          </w:tcPr>
          <w:p>
            <w:pPr>
              <w:pStyle w:val="TableParagraph"/>
              <w:spacing w:line="188" w:lineRule="exact"/>
              <w:ind w:left="34"/>
              <w:rPr>
                <w:rFonts w:ascii="Arial Narrow"/>
                <w:sz w:val="17"/>
              </w:rPr>
            </w:pPr>
            <w:r>
              <w:rPr>
                <w:rFonts w:ascii="Arial Narrow"/>
                <w:w w:val="110"/>
                <w:sz w:val="17"/>
              </w:rPr>
              <w:t>R&amp;B</w:t>
            </w:r>
            <w:r>
              <w:rPr>
                <w:rFonts w:ascii="Arial Narrow"/>
                <w:spacing w:val="6"/>
                <w:w w:val="110"/>
                <w:sz w:val="17"/>
              </w:rPr>
              <w:t> </w:t>
            </w:r>
            <w:r>
              <w:rPr>
                <w:rFonts w:ascii="Arial Narrow"/>
                <w:w w:val="110"/>
                <w:sz w:val="17"/>
              </w:rPr>
              <w:t>Equipment</w:t>
            </w:r>
            <w:r>
              <w:rPr>
                <w:rFonts w:ascii="Arial Narrow"/>
                <w:spacing w:val="13"/>
                <w:w w:val="110"/>
                <w:sz w:val="17"/>
              </w:rPr>
              <w:t> </w:t>
            </w:r>
            <w:r>
              <w:rPr>
                <w:rFonts w:ascii="Arial Narrow"/>
                <w:w w:val="110"/>
                <w:sz w:val="17"/>
              </w:rPr>
              <w:t>Operator</w:t>
            </w:r>
            <w:r>
              <w:rPr>
                <w:rFonts w:ascii="Arial Narrow"/>
                <w:spacing w:val="26"/>
                <w:w w:val="110"/>
                <w:sz w:val="17"/>
              </w:rPr>
              <w:t> </w:t>
            </w:r>
            <w:r>
              <w:rPr>
                <w:rFonts w:ascii="Arial Narrow"/>
                <w:spacing w:val="-5"/>
                <w:w w:val="110"/>
                <w:sz w:val="17"/>
              </w:rPr>
              <w:t>III</w:t>
            </w:r>
          </w:p>
        </w:tc>
        <w:tc>
          <w:tcPr>
            <w:tcW w:w="2900" w:type="dxa"/>
            <w:shd w:val="clear" w:color="auto" w:fill="DEE7D1"/>
          </w:tcPr>
          <w:p>
            <w:pPr>
              <w:pStyle w:val="TableParagraph"/>
              <w:spacing w:line="188" w:lineRule="exact"/>
              <w:ind w:left="35"/>
              <w:rPr>
                <w:rFonts w:ascii="Arial Narrow"/>
                <w:sz w:val="17"/>
              </w:rPr>
            </w:pPr>
            <w:r>
              <w:rPr>
                <w:rFonts w:ascii="Arial Narrow"/>
                <w:w w:val="115"/>
                <w:sz w:val="17"/>
              </w:rPr>
              <w:t>R&amp;B</w:t>
            </w:r>
            <w:r>
              <w:rPr>
                <w:rFonts w:ascii="Arial Narrow"/>
                <w:spacing w:val="-6"/>
                <w:w w:val="115"/>
                <w:sz w:val="17"/>
              </w:rPr>
              <w:t> </w:t>
            </w:r>
            <w:r>
              <w:rPr>
                <w:rFonts w:ascii="Arial Narrow"/>
                <w:w w:val="115"/>
                <w:sz w:val="17"/>
              </w:rPr>
              <w:t>Crew</w:t>
            </w:r>
            <w:r>
              <w:rPr>
                <w:rFonts w:ascii="Arial Narrow"/>
                <w:spacing w:val="-5"/>
                <w:w w:val="115"/>
                <w:sz w:val="17"/>
              </w:rPr>
              <w:t> </w:t>
            </w:r>
            <w:r>
              <w:rPr>
                <w:rFonts w:ascii="Arial Narrow"/>
                <w:w w:val="115"/>
                <w:sz w:val="17"/>
              </w:rPr>
              <w:t>Member</w:t>
            </w:r>
            <w:r>
              <w:rPr>
                <w:rFonts w:ascii="Arial Narrow"/>
                <w:spacing w:val="-2"/>
                <w:w w:val="115"/>
                <w:sz w:val="17"/>
              </w:rPr>
              <w:t> </w:t>
            </w:r>
            <w:r>
              <w:rPr>
                <w:rFonts w:ascii="Arial Narrow"/>
                <w:spacing w:val="-5"/>
                <w:w w:val="115"/>
                <w:sz w:val="17"/>
              </w:rPr>
              <w:t>III</w:t>
            </w:r>
          </w:p>
        </w:tc>
        <w:tc>
          <w:tcPr>
            <w:tcW w:w="3371" w:type="dxa"/>
            <w:gridSpan w:val="2"/>
            <w:shd w:val="clear" w:color="auto" w:fill="DEE7D1"/>
          </w:tcPr>
          <w:p>
            <w:pPr>
              <w:pStyle w:val="TableParagraph"/>
              <w:spacing w:line="188" w:lineRule="exact"/>
              <w:ind w:left="36"/>
              <w:rPr>
                <w:rFonts w:ascii="Arial Narrow"/>
                <w:sz w:val="17"/>
              </w:rPr>
            </w:pPr>
            <w:r>
              <w:rPr>
                <w:rFonts w:ascii="Arial Narrow"/>
                <w:w w:val="115"/>
                <w:sz w:val="17"/>
              </w:rPr>
              <w:t>Road</w:t>
            </w:r>
            <w:r>
              <w:rPr>
                <w:rFonts w:ascii="Arial Narrow"/>
                <w:spacing w:val="-9"/>
                <w:w w:val="115"/>
                <w:sz w:val="17"/>
              </w:rPr>
              <w:t> </w:t>
            </w:r>
            <w:r>
              <w:rPr>
                <w:rFonts w:ascii="Arial Narrow"/>
                <w:w w:val="115"/>
                <w:sz w:val="17"/>
              </w:rPr>
              <w:t>Maintenance</w:t>
            </w:r>
            <w:r>
              <w:rPr>
                <w:rFonts w:ascii="Arial Narrow"/>
                <w:spacing w:val="25"/>
                <w:w w:val="115"/>
                <w:sz w:val="17"/>
              </w:rPr>
              <w:t> </w:t>
            </w:r>
            <w:r>
              <w:rPr>
                <w:rFonts w:ascii="Arial Narrow"/>
                <w:w w:val="115"/>
                <w:sz w:val="17"/>
              </w:rPr>
              <w:t>Worker,</w:t>
            </w:r>
            <w:r>
              <w:rPr>
                <w:rFonts w:ascii="Arial Narrow"/>
                <w:spacing w:val="-9"/>
                <w:w w:val="115"/>
                <w:sz w:val="17"/>
              </w:rPr>
              <w:t> </w:t>
            </w:r>
            <w:r>
              <w:rPr>
                <w:rFonts w:ascii="Arial Narrow"/>
                <w:spacing w:val="-2"/>
                <w:w w:val="115"/>
                <w:sz w:val="17"/>
              </w:rPr>
              <w:t>Senior</w:t>
            </w:r>
          </w:p>
        </w:tc>
      </w:tr>
      <w:tr>
        <w:trPr>
          <w:trHeight w:val="208" w:hRule="atLeast"/>
        </w:trPr>
        <w:tc>
          <w:tcPr>
            <w:tcW w:w="2358" w:type="dxa"/>
            <w:shd w:val="clear" w:color="auto" w:fill="EDF3EA"/>
          </w:tcPr>
          <w:p>
            <w:pPr>
              <w:pStyle w:val="TableParagraph"/>
              <w:spacing w:line="188" w:lineRule="exact"/>
              <w:ind w:left="34"/>
              <w:rPr>
                <w:rFonts w:ascii="Arial Narrow"/>
                <w:sz w:val="17"/>
              </w:rPr>
            </w:pPr>
            <w:r>
              <w:rPr>
                <w:rFonts w:ascii="Arial Narrow"/>
                <w:w w:val="110"/>
                <w:sz w:val="17"/>
              </w:rPr>
              <w:t>R&amp;B</w:t>
            </w:r>
            <w:r>
              <w:rPr>
                <w:rFonts w:ascii="Arial Narrow"/>
                <w:spacing w:val="6"/>
                <w:w w:val="110"/>
                <w:sz w:val="17"/>
              </w:rPr>
              <w:t> </w:t>
            </w:r>
            <w:r>
              <w:rPr>
                <w:rFonts w:ascii="Arial Narrow"/>
                <w:w w:val="110"/>
                <w:sz w:val="17"/>
              </w:rPr>
              <w:t>Equipment</w:t>
            </w:r>
            <w:r>
              <w:rPr>
                <w:rFonts w:ascii="Arial Narrow"/>
                <w:spacing w:val="10"/>
                <w:w w:val="110"/>
                <w:sz w:val="17"/>
              </w:rPr>
              <w:t> </w:t>
            </w:r>
            <w:r>
              <w:rPr>
                <w:rFonts w:ascii="Arial Narrow"/>
                <w:w w:val="110"/>
                <w:sz w:val="17"/>
              </w:rPr>
              <w:t>Operator</w:t>
            </w:r>
            <w:r>
              <w:rPr>
                <w:rFonts w:ascii="Arial Narrow"/>
                <w:spacing w:val="23"/>
                <w:w w:val="110"/>
                <w:sz w:val="17"/>
              </w:rPr>
              <w:t> </w:t>
            </w:r>
            <w:r>
              <w:rPr>
                <w:rFonts w:ascii="Arial Narrow"/>
                <w:spacing w:val="-5"/>
                <w:w w:val="110"/>
                <w:sz w:val="17"/>
              </w:rPr>
              <w:t>IV</w:t>
            </w:r>
          </w:p>
        </w:tc>
        <w:tc>
          <w:tcPr>
            <w:tcW w:w="2900" w:type="dxa"/>
            <w:shd w:val="clear" w:color="auto" w:fill="EDF3EA"/>
          </w:tcPr>
          <w:p>
            <w:pPr>
              <w:pStyle w:val="TableParagraph"/>
              <w:spacing w:line="188" w:lineRule="exact"/>
              <w:ind w:left="35"/>
              <w:rPr>
                <w:rFonts w:ascii="Arial Narrow"/>
                <w:sz w:val="17"/>
              </w:rPr>
            </w:pPr>
            <w:r>
              <w:rPr>
                <w:rFonts w:ascii="Arial Narrow"/>
                <w:w w:val="115"/>
                <w:sz w:val="17"/>
              </w:rPr>
              <w:t>R&amp;B</w:t>
            </w:r>
            <w:r>
              <w:rPr>
                <w:rFonts w:ascii="Arial Narrow"/>
                <w:spacing w:val="-7"/>
                <w:w w:val="115"/>
                <w:sz w:val="17"/>
              </w:rPr>
              <w:t> </w:t>
            </w:r>
            <w:r>
              <w:rPr>
                <w:rFonts w:ascii="Arial Narrow"/>
                <w:w w:val="115"/>
                <w:sz w:val="17"/>
              </w:rPr>
              <w:t>Crew</w:t>
            </w:r>
            <w:r>
              <w:rPr>
                <w:rFonts w:ascii="Arial Narrow"/>
                <w:spacing w:val="-6"/>
                <w:w w:val="115"/>
                <w:sz w:val="17"/>
              </w:rPr>
              <w:t> </w:t>
            </w:r>
            <w:r>
              <w:rPr>
                <w:rFonts w:ascii="Arial Narrow"/>
                <w:w w:val="115"/>
                <w:sz w:val="17"/>
              </w:rPr>
              <w:t>Member</w:t>
            </w:r>
            <w:r>
              <w:rPr>
                <w:rFonts w:ascii="Arial Narrow"/>
                <w:spacing w:val="-2"/>
                <w:w w:val="115"/>
                <w:sz w:val="17"/>
              </w:rPr>
              <w:t> </w:t>
            </w:r>
            <w:r>
              <w:rPr>
                <w:rFonts w:ascii="Arial Narrow"/>
                <w:spacing w:val="-5"/>
                <w:w w:val="115"/>
                <w:sz w:val="17"/>
              </w:rPr>
              <w:t>IV</w:t>
            </w:r>
          </w:p>
        </w:tc>
        <w:tc>
          <w:tcPr>
            <w:tcW w:w="3371" w:type="dxa"/>
            <w:gridSpan w:val="2"/>
            <w:shd w:val="clear" w:color="auto" w:fill="DEE7D1"/>
          </w:tcPr>
          <w:p>
            <w:pPr>
              <w:pStyle w:val="TableParagraph"/>
              <w:spacing w:line="188" w:lineRule="exact"/>
              <w:ind w:left="36"/>
              <w:rPr>
                <w:rFonts w:ascii="Arial Narrow"/>
                <w:sz w:val="17"/>
              </w:rPr>
            </w:pPr>
            <w:r>
              <w:rPr>
                <w:rFonts w:ascii="Arial Narrow"/>
                <w:spacing w:val="-5"/>
                <w:w w:val="110"/>
                <w:sz w:val="17"/>
              </w:rPr>
              <w:t>N/A</w:t>
            </w:r>
          </w:p>
        </w:tc>
      </w:tr>
      <w:tr>
        <w:trPr>
          <w:trHeight w:val="209" w:hRule="atLeast"/>
        </w:trPr>
        <w:tc>
          <w:tcPr>
            <w:tcW w:w="2358" w:type="dxa"/>
            <w:shd w:val="clear" w:color="auto" w:fill="DEE7D1"/>
          </w:tcPr>
          <w:p>
            <w:pPr>
              <w:pStyle w:val="TableParagraph"/>
              <w:spacing w:line="188" w:lineRule="exact"/>
              <w:ind w:left="34"/>
              <w:rPr>
                <w:rFonts w:ascii="Arial Narrow"/>
                <w:sz w:val="17"/>
              </w:rPr>
            </w:pPr>
            <w:r>
              <w:rPr>
                <w:rFonts w:ascii="Arial Narrow"/>
                <w:w w:val="110"/>
                <w:sz w:val="17"/>
              </w:rPr>
              <w:t>R&amp;B</w:t>
            </w:r>
            <w:r>
              <w:rPr>
                <w:rFonts w:ascii="Arial Narrow"/>
                <w:spacing w:val="6"/>
                <w:w w:val="110"/>
                <w:sz w:val="17"/>
              </w:rPr>
              <w:t> </w:t>
            </w:r>
            <w:r>
              <w:rPr>
                <w:rFonts w:ascii="Arial Narrow"/>
                <w:w w:val="110"/>
                <w:sz w:val="17"/>
              </w:rPr>
              <w:t>Foreman</w:t>
            </w:r>
            <w:r>
              <w:rPr>
                <w:rFonts w:ascii="Arial Narrow"/>
                <w:spacing w:val="7"/>
                <w:w w:val="110"/>
                <w:sz w:val="17"/>
              </w:rPr>
              <w:t> </w:t>
            </w:r>
            <w:r>
              <w:rPr>
                <w:rFonts w:ascii="Arial Narrow"/>
                <w:spacing w:val="-10"/>
                <w:w w:val="110"/>
                <w:sz w:val="17"/>
              </w:rPr>
              <w:t>I</w:t>
            </w:r>
          </w:p>
        </w:tc>
        <w:tc>
          <w:tcPr>
            <w:tcW w:w="2900" w:type="dxa"/>
            <w:shd w:val="clear" w:color="auto" w:fill="DEE7D1"/>
          </w:tcPr>
          <w:p>
            <w:pPr>
              <w:pStyle w:val="TableParagraph"/>
              <w:spacing w:line="188" w:lineRule="exact"/>
              <w:ind w:left="35"/>
              <w:rPr>
                <w:rFonts w:ascii="Arial Narrow"/>
                <w:sz w:val="17"/>
              </w:rPr>
            </w:pPr>
            <w:r>
              <w:rPr>
                <w:rFonts w:ascii="Arial Narrow"/>
                <w:spacing w:val="-5"/>
                <w:w w:val="110"/>
                <w:sz w:val="17"/>
              </w:rPr>
              <w:t>N/A</w:t>
            </w:r>
          </w:p>
        </w:tc>
        <w:tc>
          <w:tcPr>
            <w:tcW w:w="3371" w:type="dxa"/>
            <w:gridSpan w:val="2"/>
            <w:shd w:val="clear" w:color="auto" w:fill="DEE7D1"/>
          </w:tcPr>
          <w:p>
            <w:pPr>
              <w:pStyle w:val="TableParagraph"/>
              <w:spacing w:line="188" w:lineRule="exact"/>
              <w:ind w:left="36"/>
              <w:rPr>
                <w:rFonts w:ascii="Arial Narrow"/>
                <w:sz w:val="17"/>
              </w:rPr>
            </w:pPr>
            <w:r>
              <w:rPr>
                <w:rFonts w:ascii="Arial Narrow"/>
                <w:spacing w:val="-5"/>
                <w:w w:val="110"/>
                <w:sz w:val="17"/>
              </w:rPr>
              <w:t>N/A</w:t>
            </w:r>
          </w:p>
        </w:tc>
      </w:tr>
      <w:tr>
        <w:trPr>
          <w:trHeight w:val="207" w:hRule="atLeast"/>
        </w:trPr>
        <w:tc>
          <w:tcPr>
            <w:tcW w:w="2358" w:type="dxa"/>
            <w:shd w:val="clear" w:color="auto" w:fill="DEE7D1"/>
          </w:tcPr>
          <w:p>
            <w:pPr>
              <w:pStyle w:val="TableParagraph"/>
              <w:spacing w:line="187" w:lineRule="exact"/>
              <w:ind w:left="34"/>
              <w:rPr>
                <w:rFonts w:ascii="Arial Narrow"/>
                <w:sz w:val="17"/>
              </w:rPr>
            </w:pPr>
            <w:r>
              <w:rPr>
                <w:rFonts w:ascii="Arial Narrow"/>
                <w:w w:val="110"/>
                <w:sz w:val="17"/>
              </w:rPr>
              <w:t>R&amp;B</w:t>
            </w:r>
            <w:r>
              <w:rPr>
                <w:rFonts w:ascii="Arial Narrow"/>
                <w:spacing w:val="6"/>
                <w:w w:val="110"/>
                <w:sz w:val="17"/>
              </w:rPr>
              <w:t> </w:t>
            </w:r>
            <w:r>
              <w:rPr>
                <w:rFonts w:ascii="Arial Narrow"/>
                <w:w w:val="110"/>
                <w:sz w:val="17"/>
              </w:rPr>
              <w:t>Foreman</w:t>
            </w:r>
            <w:r>
              <w:rPr>
                <w:rFonts w:ascii="Arial Narrow"/>
                <w:spacing w:val="7"/>
                <w:w w:val="110"/>
                <w:sz w:val="17"/>
              </w:rPr>
              <w:t> </w:t>
            </w:r>
            <w:r>
              <w:rPr>
                <w:rFonts w:ascii="Arial Narrow"/>
                <w:spacing w:val="-5"/>
                <w:w w:val="110"/>
                <w:sz w:val="17"/>
              </w:rPr>
              <w:t>II</w:t>
            </w:r>
          </w:p>
        </w:tc>
        <w:tc>
          <w:tcPr>
            <w:tcW w:w="2900" w:type="dxa"/>
            <w:shd w:val="clear" w:color="auto" w:fill="DEE7D1"/>
          </w:tcPr>
          <w:p>
            <w:pPr>
              <w:pStyle w:val="TableParagraph"/>
              <w:spacing w:line="187" w:lineRule="exact"/>
              <w:ind w:left="35"/>
              <w:rPr>
                <w:rFonts w:ascii="Arial Narrow"/>
                <w:sz w:val="17"/>
              </w:rPr>
            </w:pPr>
            <w:r>
              <w:rPr>
                <w:rFonts w:ascii="Arial Narrow"/>
                <w:spacing w:val="-5"/>
                <w:w w:val="110"/>
                <w:sz w:val="17"/>
              </w:rPr>
              <w:t>N/A</w:t>
            </w:r>
          </w:p>
        </w:tc>
        <w:tc>
          <w:tcPr>
            <w:tcW w:w="3371" w:type="dxa"/>
            <w:gridSpan w:val="2"/>
            <w:shd w:val="clear" w:color="auto" w:fill="DEE7D1"/>
          </w:tcPr>
          <w:p>
            <w:pPr>
              <w:pStyle w:val="TableParagraph"/>
              <w:spacing w:line="187" w:lineRule="exact"/>
              <w:ind w:left="36"/>
              <w:rPr>
                <w:rFonts w:ascii="Arial Narrow"/>
                <w:sz w:val="17"/>
              </w:rPr>
            </w:pPr>
            <w:r>
              <w:rPr>
                <w:rFonts w:ascii="Arial Narrow"/>
                <w:spacing w:val="-5"/>
                <w:w w:val="110"/>
                <w:sz w:val="17"/>
              </w:rPr>
              <w:t>N/A</w:t>
            </w:r>
          </w:p>
        </w:tc>
      </w:tr>
      <w:tr>
        <w:trPr>
          <w:trHeight w:val="209" w:hRule="atLeast"/>
        </w:trPr>
        <w:tc>
          <w:tcPr>
            <w:tcW w:w="2358" w:type="dxa"/>
            <w:shd w:val="clear" w:color="auto" w:fill="EDF3EA"/>
          </w:tcPr>
          <w:p>
            <w:pPr>
              <w:pStyle w:val="TableParagraph"/>
              <w:spacing w:line="189" w:lineRule="exact"/>
              <w:ind w:left="34"/>
              <w:rPr>
                <w:rFonts w:ascii="Arial Narrow"/>
                <w:sz w:val="17"/>
              </w:rPr>
            </w:pPr>
            <w:r>
              <w:rPr>
                <w:rFonts w:ascii="Arial Narrow"/>
                <w:w w:val="115"/>
                <w:sz w:val="17"/>
              </w:rPr>
              <w:t>R&amp;B</w:t>
            </w:r>
            <w:r>
              <w:rPr>
                <w:rFonts w:ascii="Arial Narrow"/>
                <w:spacing w:val="-6"/>
                <w:w w:val="115"/>
                <w:sz w:val="17"/>
              </w:rPr>
              <w:t> </w:t>
            </w:r>
            <w:r>
              <w:rPr>
                <w:rFonts w:ascii="Arial Narrow"/>
                <w:spacing w:val="-2"/>
                <w:w w:val="115"/>
                <w:sz w:val="17"/>
              </w:rPr>
              <w:t>Supervisor</w:t>
            </w:r>
          </w:p>
        </w:tc>
        <w:tc>
          <w:tcPr>
            <w:tcW w:w="2900" w:type="dxa"/>
            <w:shd w:val="clear" w:color="auto" w:fill="EDF3EA"/>
          </w:tcPr>
          <w:p>
            <w:pPr>
              <w:pStyle w:val="TableParagraph"/>
              <w:spacing w:line="189" w:lineRule="exact"/>
              <w:ind w:left="35"/>
              <w:rPr>
                <w:rFonts w:ascii="Arial Narrow"/>
                <w:sz w:val="17"/>
              </w:rPr>
            </w:pPr>
            <w:r>
              <w:rPr>
                <w:rFonts w:ascii="Arial Narrow"/>
                <w:spacing w:val="-5"/>
                <w:w w:val="110"/>
                <w:sz w:val="17"/>
              </w:rPr>
              <w:t>N/A</w:t>
            </w:r>
          </w:p>
        </w:tc>
        <w:tc>
          <w:tcPr>
            <w:tcW w:w="3371" w:type="dxa"/>
            <w:gridSpan w:val="2"/>
            <w:shd w:val="clear" w:color="auto" w:fill="EDF3EA"/>
          </w:tcPr>
          <w:p>
            <w:pPr>
              <w:pStyle w:val="TableParagraph"/>
              <w:spacing w:line="189" w:lineRule="exact"/>
              <w:ind w:left="36"/>
              <w:rPr>
                <w:rFonts w:ascii="Arial Narrow"/>
                <w:sz w:val="17"/>
              </w:rPr>
            </w:pPr>
            <w:r>
              <w:rPr>
                <w:rFonts w:ascii="Arial Narrow"/>
                <w:spacing w:val="-5"/>
                <w:w w:val="110"/>
                <w:sz w:val="17"/>
              </w:rPr>
              <w:t>N/A</w:t>
            </w:r>
          </w:p>
        </w:tc>
      </w:tr>
      <w:tr>
        <w:trPr>
          <w:trHeight w:val="208" w:hRule="atLeast"/>
        </w:trPr>
        <w:tc>
          <w:tcPr>
            <w:tcW w:w="2358" w:type="dxa"/>
            <w:shd w:val="clear" w:color="auto" w:fill="DEE7D1"/>
          </w:tcPr>
          <w:p>
            <w:pPr>
              <w:pStyle w:val="TableParagraph"/>
              <w:spacing w:line="188" w:lineRule="exact"/>
              <w:ind w:left="34"/>
              <w:rPr>
                <w:rFonts w:ascii="Arial Narrow"/>
                <w:sz w:val="17"/>
              </w:rPr>
            </w:pPr>
            <w:r>
              <w:rPr>
                <w:rFonts w:ascii="Arial Narrow"/>
                <w:w w:val="115"/>
                <w:sz w:val="17"/>
              </w:rPr>
              <w:t>R&amp;B</w:t>
            </w:r>
            <w:r>
              <w:rPr>
                <w:rFonts w:ascii="Arial Narrow"/>
                <w:spacing w:val="-4"/>
                <w:w w:val="115"/>
                <w:sz w:val="17"/>
              </w:rPr>
              <w:t> </w:t>
            </w:r>
            <w:r>
              <w:rPr>
                <w:rFonts w:ascii="Arial Narrow"/>
                <w:w w:val="115"/>
                <w:sz w:val="17"/>
              </w:rPr>
              <w:t>Truck</w:t>
            </w:r>
            <w:r>
              <w:rPr>
                <w:rFonts w:ascii="Arial Narrow"/>
                <w:spacing w:val="-3"/>
                <w:w w:val="115"/>
                <w:sz w:val="17"/>
              </w:rPr>
              <w:t> </w:t>
            </w:r>
            <w:r>
              <w:rPr>
                <w:rFonts w:ascii="Arial Narrow"/>
                <w:w w:val="115"/>
                <w:sz w:val="17"/>
              </w:rPr>
              <w:t>Driver </w:t>
            </w:r>
            <w:r>
              <w:rPr>
                <w:rFonts w:ascii="Arial Narrow"/>
                <w:spacing w:val="-10"/>
                <w:w w:val="115"/>
                <w:sz w:val="17"/>
              </w:rPr>
              <w:t>I</w:t>
            </w:r>
          </w:p>
        </w:tc>
        <w:tc>
          <w:tcPr>
            <w:tcW w:w="2900" w:type="dxa"/>
            <w:shd w:val="clear" w:color="auto" w:fill="DEE7D1"/>
          </w:tcPr>
          <w:p>
            <w:pPr>
              <w:pStyle w:val="TableParagraph"/>
              <w:spacing w:line="188" w:lineRule="exact"/>
              <w:ind w:left="35"/>
              <w:rPr>
                <w:rFonts w:ascii="Arial Narrow"/>
                <w:sz w:val="17"/>
              </w:rPr>
            </w:pPr>
            <w:r>
              <w:rPr>
                <w:rFonts w:ascii="Arial Narrow"/>
                <w:w w:val="115"/>
                <w:sz w:val="17"/>
              </w:rPr>
              <w:t>Truck</w:t>
            </w:r>
            <w:r>
              <w:rPr>
                <w:rFonts w:ascii="Arial Narrow"/>
                <w:spacing w:val="-2"/>
                <w:w w:val="115"/>
                <w:sz w:val="17"/>
              </w:rPr>
              <w:t> Driver</w:t>
            </w:r>
          </w:p>
        </w:tc>
        <w:tc>
          <w:tcPr>
            <w:tcW w:w="3371" w:type="dxa"/>
            <w:gridSpan w:val="2"/>
            <w:shd w:val="clear" w:color="auto" w:fill="DEE7D1"/>
          </w:tcPr>
          <w:p>
            <w:pPr>
              <w:pStyle w:val="TableParagraph"/>
              <w:spacing w:line="188" w:lineRule="exact"/>
              <w:ind w:left="36"/>
              <w:rPr>
                <w:rFonts w:ascii="Arial Narrow"/>
                <w:sz w:val="17"/>
              </w:rPr>
            </w:pPr>
            <w:r>
              <w:rPr>
                <w:rFonts w:ascii="Arial Narrow"/>
                <w:spacing w:val="-5"/>
                <w:w w:val="110"/>
                <w:sz w:val="17"/>
              </w:rPr>
              <w:t>N/A</w:t>
            </w:r>
          </w:p>
        </w:tc>
      </w:tr>
      <w:tr>
        <w:trPr>
          <w:trHeight w:val="208" w:hRule="atLeast"/>
        </w:trPr>
        <w:tc>
          <w:tcPr>
            <w:tcW w:w="2358" w:type="dxa"/>
            <w:shd w:val="clear" w:color="auto" w:fill="EDF3EA"/>
          </w:tcPr>
          <w:p>
            <w:pPr>
              <w:pStyle w:val="TableParagraph"/>
              <w:spacing w:line="188" w:lineRule="exact"/>
              <w:ind w:left="34"/>
              <w:rPr>
                <w:rFonts w:ascii="Arial Narrow"/>
                <w:sz w:val="17"/>
              </w:rPr>
            </w:pPr>
            <w:r>
              <w:rPr>
                <w:rFonts w:ascii="Arial Narrow"/>
                <w:w w:val="115"/>
                <w:sz w:val="17"/>
              </w:rPr>
              <w:t>R&amp;B</w:t>
            </w:r>
            <w:r>
              <w:rPr>
                <w:rFonts w:ascii="Arial Narrow"/>
                <w:spacing w:val="-5"/>
                <w:w w:val="115"/>
                <w:sz w:val="17"/>
              </w:rPr>
              <w:t> </w:t>
            </w:r>
            <w:r>
              <w:rPr>
                <w:rFonts w:ascii="Arial Narrow"/>
                <w:w w:val="115"/>
                <w:sz w:val="17"/>
              </w:rPr>
              <w:t>Truck</w:t>
            </w:r>
            <w:r>
              <w:rPr>
                <w:rFonts w:ascii="Arial Narrow"/>
                <w:spacing w:val="-2"/>
                <w:w w:val="115"/>
                <w:sz w:val="17"/>
              </w:rPr>
              <w:t> </w:t>
            </w:r>
            <w:r>
              <w:rPr>
                <w:rFonts w:ascii="Arial Narrow"/>
                <w:w w:val="115"/>
                <w:sz w:val="17"/>
              </w:rPr>
              <w:t>Driver</w:t>
            </w:r>
            <w:r>
              <w:rPr>
                <w:rFonts w:ascii="Arial Narrow"/>
                <w:spacing w:val="-1"/>
                <w:w w:val="115"/>
                <w:sz w:val="17"/>
              </w:rPr>
              <w:t> </w:t>
            </w:r>
            <w:r>
              <w:rPr>
                <w:rFonts w:ascii="Arial Narrow"/>
                <w:spacing w:val="-5"/>
                <w:w w:val="115"/>
                <w:sz w:val="17"/>
              </w:rPr>
              <w:t>II</w:t>
            </w:r>
          </w:p>
        </w:tc>
        <w:tc>
          <w:tcPr>
            <w:tcW w:w="2900" w:type="dxa"/>
            <w:shd w:val="clear" w:color="auto" w:fill="EDF3EA"/>
          </w:tcPr>
          <w:p>
            <w:pPr>
              <w:pStyle w:val="TableParagraph"/>
              <w:spacing w:line="188" w:lineRule="exact"/>
              <w:ind w:left="35"/>
              <w:rPr>
                <w:rFonts w:ascii="Arial Narrow"/>
                <w:sz w:val="17"/>
              </w:rPr>
            </w:pPr>
            <w:r>
              <w:rPr>
                <w:rFonts w:ascii="Arial Narrow"/>
                <w:w w:val="115"/>
                <w:sz w:val="17"/>
              </w:rPr>
              <w:t>Truck</w:t>
            </w:r>
            <w:r>
              <w:rPr>
                <w:rFonts w:ascii="Arial Narrow"/>
                <w:spacing w:val="-2"/>
                <w:w w:val="115"/>
                <w:sz w:val="17"/>
              </w:rPr>
              <w:t> </w:t>
            </w:r>
            <w:r>
              <w:rPr>
                <w:rFonts w:ascii="Arial Narrow"/>
                <w:w w:val="115"/>
                <w:sz w:val="17"/>
              </w:rPr>
              <w:t>Driver,</w:t>
            </w:r>
            <w:r>
              <w:rPr>
                <w:rFonts w:ascii="Arial Narrow"/>
                <w:spacing w:val="-2"/>
                <w:w w:val="115"/>
                <w:sz w:val="17"/>
              </w:rPr>
              <w:t> Intermediate</w:t>
            </w:r>
          </w:p>
        </w:tc>
        <w:tc>
          <w:tcPr>
            <w:tcW w:w="3371" w:type="dxa"/>
            <w:gridSpan w:val="2"/>
            <w:shd w:val="clear" w:color="auto" w:fill="EDF3EA"/>
          </w:tcPr>
          <w:p>
            <w:pPr>
              <w:pStyle w:val="TableParagraph"/>
              <w:spacing w:line="188" w:lineRule="exact"/>
              <w:ind w:left="36"/>
              <w:rPr>
                <w:rFonts w:ascii="Arial Narrow"/>
                <w:sz w:val="17"/>
              </w:rPr>
            </w:pPr>
            <w:r>
              <w:rPr>
                <w:rFonts w:ascii="Arial Narrow"/>
                <w:spacing w:val="-5"/>
                <w:w w:val="110"/>
                <w:sz w:val="17"/>
              </w:rPr>
              <w:t>N/A</w:t>
            </w:r>
          </w:p>
        </w:tc>
      </w:tr>
      <w:tr>
        <w:trPr>
          <w:trHeight w:val="208" w:hRule="atLeast"/>
        </w:trPr>
        <w:tc>
          <w:tcPr>
            <w:tcW w:w="2358" w:type="dxa"/>
            <w:shd w:val="clear" w:color="auto" w:fill="DEE7D1"/>
          </w:tcPr>
          <w:p>
            <w:pPr>
              <w:pStyle w:val="TableParagraph"/>
              <w:spacing w:line="188" w:lineRule="exact"/>
              <w:ind w:left="34"/>
              <w:rPr>
                <w:rFonts w:ascii="Arial Narrow"/>
                <w:sz w:val="17"/>
              </w:rPr>
            </w:pPr>
            <w:r>
              <w:rPr>
                <w:rFonts w:ascii="Arial Narrow"/>
                <w:w w:val="115"/>
                <w:sz w:val="17"/>
              </w:rPr>
              <w:t>R&amp;B</w:t>
            </w:r>
            <w:r>
              <w:rPr>
                <w:rFonts w:ascii="Arial Narrow"/>
                <w:spacing w:val="-5"/>
                <w:w w:val="115"/>
                <w:sz w:val="17"/>
              </w:rPr>
              <w:t> </w:t>
            </w:r>
            <w:r>
              <w:rPr>
                <w:rFonts w:ascii="Arial Narrow"/>
                <w:w w:val="115"/>
                <w:sz w:val="17"/>
              </w:rPr>
              <w:t>Truck</w:t>
            </w:r>
            <w:r>
              <w:rPr>
                <w:rFonts w:ascii="Arial Narrow"/>
                <w:spacing w:val="-2"/>
                <w:w w:val="115"/>
                <w:sz w:val="17"/>
              </w:rPr>
              <w:t> </w:t>
            </w:r>
            <w:r>
              <w:rPr>
                <w:rFonts w:ascii="Arial Narrow"/>
                <w:w w:val="115"/>
                <w:sz w:val="17"/>
              </w:rPr>
              <w:t>Driver</w:t>
            </w:r>
            <w:r>
              <w:rPr>
                <w:rFonts w:ascii="Arial Narrow"/>
                <w:spacing w:val="-1"/>
                <w:w w:val="115"/>
                <w:sz w:val="17"/>
              </w:rPr>
              <w:t> </w:t>
            </w:r>
            <w:r>
              <w:rPr>
                <w:rFonts w:ascii="Arial Narrow"/>
                <w:spacing w:val="-5"/>
                <w:w w:val="115"/>
                <w:sz w:val="17"/>
              </w:rPr>
              <w:t>III</w:t>
            </w:r>
          </w:p>
        </w:tc>
        <w:tc>
          <w:tcPr>
            <w:tcW w:w="2900" w:type="dxa"/>
            <w:shd w:val="clear" w:color="auto" w:fill="DEE7D1"/>
          </w:tcPr>
          <w:p>
            <w:pPr>
              <w:pStyle w:val="TableParagraph"/>
              <w:spacing w:line="188" w:lineRule="exact"/>
              <w:ind w:left="35"/>
              <w:rPr>
                <w:rFonts w:ascii="Arial Narrow"/>
                <w:sz w:val="17"/>
              </w:rPr>
            </w:pPr>
            <w:r>
              <w:rPr>
                <w:rFonts w:ascii="Arial Narrow"/>
                <w:w w:val="115"/>
                <w:sz w:val="17"/>
              </w:rPr>
              <w:t>Truck</w:t>
            </w:r>
            <w:r>
              <w:rPr>
                <w:rFonts w:ascii="Arial Narrow"/>
                <w:spacing w:val="-5"/>
                <w:w w:val="115"/>
                <w:sz w:val="17"/>
              </w:rPr>
              <w:t> </w:t>
            </w:r>
            <w:r>
              <w:rPr>
                <w:rFonts w:ascii="Arial Narrow"/>
                <w:w w:val="115"/>
                <w:sz w:val="17"/>
              </w:rPr>
              <w:t>Driver,</w:t>
            </w:r>
            <w:r>
              <w:rPr>
                <w:rFonts w:ascii="Arial Narrow"/>
                <w:spacing w:val="-5"/>
                <w:w w:val="115"/>
                <w:sz w:val="17"/>
              </w:rPr>
              <w:t> </w:t>
            </w:r>
            <w:r>
              <w:rPr>
                <w:rFonts w:ascii="Arial Narrow"/>
                <w:spacing w:val="-2"/>
                <w:w w:val="115"/>
                <w:sz w:val="17"/>
              </w:rPr>
              <w:t>Senior</w:t>
            </w:r>
          </w:p>
        </w:tc>
        <w:tc>
          <w:tcPr>
            <w:tcW w:w="3371" w:type="dxa"/>
            <w:gridSpan w:val="2"/>
            <w:shd w:val="clear" w:color="auto" w:fill="DEE7D1"/>
          </w:tcPr>
          <w:p>
            <w:pPr>
              <w:pStyle w:val="TableParagraph"/>
              <w:spacing w:line="188" w:lineRule="exact"/>
              <w:ind w:left="36"/>
              <w:rPr>
                <w:rFonts w:ascii="Arial Narrow"/>
                <w:sz w:val="17"/>
              </w:rPr>
            </w:pPr>
            <w:r>
              <w:rPr>
                <w:rFonts w:ascii="Arial Narrow"/>
                <w:spacing w:val="-5"/>
                <w:w w:val="110"/>
                <w:sz w:val="17"/>
              </w:rPr>
              <w:t>N/A</w:t>
            </w:r>
          </w:p>
        </w:tc>
      </w:tr>
      <w:tr>
        <w:trPr>
          <w:trHeight w:val="208" w:hRule="atLeast"/>
        </w:trPr>
        <w:tc>
          <w:tcPr>
            <w:tcW w:w="2358" w:type="dxa"/>
            <w:shd w:val="clear" w:color="auto" w:fill="EDF3EA"/>
          </w:tcPr>
          <w:p>
            <w:pPr>
              <w:pStyle w:val="TableParagraph"/>
              <w:spacing w:line="188" w:lineRule="exact"/>
              <w:ind w:left="34"/>
              <w:rPr>
                <w:rFonts w:ascii="Arial Narrow"/>
                <w:sz w:val="17"/>
              </w:rPr>
            </w:pPr>
            <w:r>
              <w:rPr>
                <w:rFonts w:ascii="Arial Narrow"/>
                <w:w w:val="110"/>
                <w:sz w:val="17"/>
              </w:rPr>
              <w:t>R&amp;B</w:t>
            </w:r>
            <w:r>
              <w:rPr>
                <w:rFonts w:ascii="Arial Narrow"/>
                <w:spacing w:val="6"/>
                <w:w w:val="110"/>
                <w:sz w:val="17"/>
              </w:rPr>
              <w:t> </w:t>
            </w:r>
            <w:r>
              <w:rPr>
                <w:rFonts w:ascii="Arial Narrow"/>
                <w:spacing w:val="-2"/>
                <w:w w:val="110"/>
                <w:sz w:val="17"/>
              </w:rPr>
              <w:t>Welder</w:t>
            </w:r>
          </w:p>
        </w:tc>
        <w:tc>
          <w:tcPr>
            <w:tcW w:w="2900" w:type="dxa"/>
            <w:shd w:val="clear" w:color="auto" w:fill="EDF3EA"/>
          </w:tcPr>
          <w:p>
            <w:pPr>
              <w:pStyle w:val="TableParagraph"/>
              <w:spacing w:line="188" w:lineRule="exact"/>
              <w:ind w:left="35"/>
              <w:rPr>
                <w:rFonts w:ascii="Arial Narrow"/>
                <w:sz w:val="17"/>
              </w:rPr>
            </w:pPr>
            <w:r>
              <w:rPr>
                <w:rFonts w:ascii="Arial Narrow"/>
                <w:spacing w:val="-5"/>
                <w:w w:val="110"/>
                <w:sz w:val="17"/>
              </w:rPr>
              <w:t>N/A</w:t>
            </w:r>
          </w:p>
        </w:tc>
        <w:tc>
          <w:tcPr>
            <w:tcW w:w="3371" w:type="dxa"/>
            <w:gridSpan w:val="2"/>
            <w:shd w:val="clear" w:color="auto" w:fill="EDF3EA"/>
          </w:tcPr>
          <w:p>
            <w:pPr>
              <w:pStyle w:val="TableParagraph"/>
              <w:spacing w:line="188" w:lineRule="exact"/>
              <w:ind w:left="36"/>
              <w:rPr>
                <w:rFonts w:ascii="Arial Narrow"/>
                <w:sz w:val="17"/>
              </w:rPr>
            </w:pPr>
            <w:r>
              <w:rPr>
                <w:rFonts w:ascii="Arial Narrow"/>
                <w:spacing w:val="-5"/>
                <w:w w:val="110"/>
                <w:sz w:val="17"/>
              </w:rPr>
              <w:t>N/A</w:t>
            </w:r>
          </w:p>
        </w:tc>
      </w:tr>
      <w:tr>
        <w:trPr>
          <w:trHeight w:val="209" w:hRule="atLeast"/>
        </w:trPr>
        <w:tc>
          <w:tcPr>
            <w:tcW w:w="2358" w:type="dxa"/>
            <w:shd w:val="clear" w:color="auto" w:fill="DEE7D1"/>
          </w:tcPr>
          <w:p>
            <w:pPr>
              <w:pStyle w:val="TableParagraph"/>
              <w:spacing w:line="188" w:lineRule="exact"/>
              <w:ind w:left="34"/>
              <w:rPr>
                <w:rFonts w:ascii="Arial Narrow"/>
                <w:sz w:val="17"/>
              </w:rPr>
            </w:pPr>
            <w:r>
              <w:rPr>
                <w:rFonts w:ascii="Arial Narrow"/>
                <w:w w:val="110"/>
                <w:sz w:val="17"/>
              </w:rPr>
              <w:t>R&amp;B</w:t>
            </w:r>
            <w:r>
              <w:rPr>
                <w:rFonts w:ascii="Arial Narrow"/>
                <w:spacing w:val="7"/>
                <w:w w:val="110"/>
                <w:sz w:val="17"/>
              </w:rPr>
              <w:t> </w:t>
            </w:r>
            <w:r>
              <w:rPr>
                <w:rFonts w:ascii="Arial Narrow"/>
                <w:w w:val="110"/>
                <w:sz w:val="17"/>
              </w:rPr>
              <w:t>Mechanic</w:t>
            </w:r>
            <w:r>
              <w:rPr>
                <w:rFonts w:ascii="Arial Narrow"/>
                <w:spacing w:val="8"/>
                <w:w w:val="110"/>
                <w:sz w:val="17"/>
              </w:rPr>
              <w:t> </w:t>
            </w:r>
            <w:r>
              <w:rPr>
                <w:rFonts w:ascii="Arial Narrow"/>
                <w:spacing w:val="-10"/>
                <w:w w:val="110"/>
                <w:sz w:val="17"/>
              </w:rPr>
              <w:t>I</w:t>
            </w:r>
          </w:p>
        </w:tc>
        <w:tc>
          <w:tcPr>
            <w:tcW w:w="2900" w:type="dxa"/>
            <w:shd w:val="clear" w:color="auto" w:fill="DEE7D1"/>
          </w:tcPr>
          <w:p>
            <w:pPr>
              <w:pStyle w:val="TableParagraph"/>
              <w:spacing w:line="188" w:lineRule="exact"/>
              <w:ind w:left="35"/>
              <w:rPr>
                <w:rFonts w:ascii="Arial Narrow"/>
                <w:sz w:val="17"/>
              </w:rPr>
            </w:pPr>
            <w:r>
              <w:rPr>
                <w:rFonts w:ascii="Arial Narrow"/>
                <w:w w:val="115"/>
                <w:sz w:val="17"/>
              </w:rPr>
              <w:t>Equipment</w:t>
            </w:r>
            <w:r>
              <w:rPr>
                <w:rFonts w:ascii="Arial Narrow"/>
                <w:spacing w:val="-8"/>
                <w:w w:val="115"/>
                <w:sz w:val="17"/>
              </w:rPr>
              <w:t> </w:t>
            </w:r>
            <w:r>
              <w:rPr>
                <w:rFonts w:ascii="Arial Narrow"/>
                <w:w w:val="115"/>
                <w:sz w:val="17"/>
              </w:rPr>
              <w:t>Mechanic</w:t>
            </w:r>
            <w:r>
              <w:rPr>
                <w:rFonts w:ascii="Arial Narrow"/>
                <w:spacing w:val="-8"/>
                <w:w w:val="115"/>
                <w:sz w:val="17"/>
              </w:rPr>
              <w:t> </w:t>
            </w:r>
            <w:r>
              <w:rPr>
                <w:rFonts w:ascii="Arial Narrow"/>
                <w:spacing w:val="-10"/>
                <w:w w:val="115"/>
                <w:sz w:val="17"/>
              </w:rPr>
              <w:t>I</w:t>
            </w:r>
          </w:p>
        </w:tc>
        <w:tc>
          <w:tcPr>
            <w:tcW w:w="3371" w:type="dxa"/>
            <w:gridSpan w:val="2"/>
            <w:shd w:val="clear" w:color="auto" w:fill="DEE7D1"/>
          </w:tcPr>
          <w:p>
            <w:pPr>
              <w:pStyle w:val="TableParagraph"/>
              <w:spacing w:line="188" w:lineRule="exact"/>
              <w:ind w:left="36"/>
              <w:rPr>
                <w:rFonts w:ascii="Arial Narrow"/>
                <w:sz w:val="17"/>
              </w:rPr>
            </w:pPr>
            <w:r>
              <w:rPr>
                <w:rFonts w:ascii="Arial Narrow"/>
                <w:w w:val="110"/>
                <w:sz w:val="17"/>
              </w:rPr>
              <w:t>Service</w:t>
            </w:r>
            <w:r>
              <w:rPr>
                <w:rFonts w:ascii="Arial Narrow"/>
                <w:spacing w:val="13"/>
                <w:w w:val="110"/>
                <w:sz w:val="17"/>
              </w:rPr>
              <w:t> </w:t>
            </w:r>
            <w:r>
              <w:rPr>
                <w:rFonts w:ascii="Arial Narrow"/>
                <w:w w:val="110"/>
                <w:sz w:val="17"/>
              </w:rPr>
              <w:t>Technician</w:t>
            </w:r>
            <w:r>
              <w:rPr>
                <w:rFonts w:ascii="Arial Narrow"/>
                <w:spacing w:val="17"/>
                <w:w w:val="110"/>
                <w:sz w:val="17"/>
              </w:rPr>
              <w:t> </w:t>
            </w:r>
            <w:r>
              <w:rPr>
                <w:rFonts w:ascii="Arial Narrow"/>
                <w:spacing w:val="-10"/>
                <w:w w:val="110"/>
                <w:sz w:val="17"/>
              </w:rPr>
              <w:t>I</w:t>
            </w:r>
          </w:p>
        </w:tc>
      </w:tr>
      <w:tr>
        <w:trPr>
          <w:trHeight w:val="207" w:hRule="atLeast"/>
        </w:trPr>
        <w:tc>
          <w:tcPr>
            <w:tcW w:w="2358" w:type="dxa"/>
            <w:shd w:val="clear" w:color="auto" w:fill="EDF3EA"/>
          </w:tcPr>
          <w:p>
            <w:pPr>
              <w:pStyle w:val="TableParagraph"/>
              <w:spacing w:line="187" w:lineRule="exact"/>
              <w:ind w:left="34"/>
              <w:rPr>
                <w:rFonts w:ascii="Arial Narrow"/>
                <w:sz w:val="17"/>
              </w:rPr>
            </w:pPr>
            <w:r>
              <w:rPr>
                <w:rFonts w:ascii="Arial Narrow"/>
                <w:w w:val="110"/>
                <w:sz w:val="17"/>
              </w:rPr>
              <w:t>R&amp;B</w:t>
            </w:r>
            <w:r>
              <w:rPr>
                <w:rFonts w:ascii="Arial Narrow"/>
                <w:spacing w:val="7"/>
                <w:w w:val="110"/>
                <w:sz w:val="17"/>
              </w:rPr>
              <w:t> </w:t>
            </w:r>
            <w:r>
              <w:rPr>
                <w:rFonts w:ascii="Arial Narrow"/>
                <w:w w:val="110"/>
                <w:sz w:val="17"/>
              </w:rPr>
              <w:t>Mechanic</w:t>
            </w:r>
            <w:r>
              <w:rPr>
                <w:rFonts w:ascii="Arial Narrow"/>
                <w:spacing w:val="8"/>
                <w:w w:val="110"/>
                <w:sz w:val="17"/>
              </w:rPr>
              <w:t> </w:t>
            </w:r>
            <w:r>
              <w:rPr>
                <w:rFonts w:ascii="Arial Narrow"/>
                <w:spacing w:val="-5"/>
                <w:w w:val="110"/>
                <w:sz w:val="17"/>
              </w:rPr>
              <w:t>II</w:t>
            </w:r>
          </w:p>
        </w:tc>
        <w:tc>
          <w:tcPr>
            <w:tcW w:w="2900" w:type="dxa"/>
            <w:shd w:val="clear" w:color="auto" w:fill="EDF3EA"/>
          </w:tcPr>
          <w:p>
            <w:pPr>
              <w:pStyle w:val="TableParagraph"/>
              <w:spacing w:line="187" w:lineRule="exact"/>
              <w:ind w:left="35"/>
              <w:rPr>
                <w:rFonts w:ascii="Arial Narrow"/>
                <w:sz w:val="17"/>
              </w:rPr>
            </w:pPr>
            <w:r>
              <w:rPr>
                <w:rFonts w:ascii="Arial Narrow"/>
                <w:w w:val="115"/>
                <w:sz w:val="17"/>
              </w:rPr>
              <w:t>Equipment</w:t>
            </w:r>
            <w:r>
              <w:rPr>
                <w:rFonts w:ascii="Arial Narrow"/>
                <w:spacing w:val="-8"/>
                <w:w w:val="115"/>
                <w:sz w:val="17"/>
              </w:rPr>
              <w:t> </w:t>
            </w:r>
            <w:r>
              <w:rPr>
                <w:rFonts w:ascii="Arial Narrow"/>
                <w:w w:val="115"/>
                <w:sz w:val="17"/>
              </w:rPr>
              <w:t>Mechanic</w:t>
            </w:r>
            <w:r>
              <w:rPr>
                <w:rFonts w:ascii="Arial Narrow"/>
                <w:spacing w:val="-8"/>
                <w:w w:val="115"/>
                <w:sz w:val="17"/>
              </w:rPr>
              <w:t> </w:t>
            </w:r>
            <w:r>
              <w:rPr>
                <w:rFonts w:ascii="Arial Narrow"/>
                <w:spacing w:val="-5"/>
                <w:w w:val="115"/>
                <w:sz w:val="17"/>
              </w:rPr>
              <w:t>II</w:t>
            </w:r>
          </w:p>
        </w:tc>
        <w:tc>
          <w:tcPr>
            <w:tcW w:w="3371" w:type="dxa"/>
            <w:gridSpan w:val="2"/>
            <w:shd w:val="clear" w:color="auto" w:fill="EDF3EA"/>
          </w:tcPr>
          <w:p>
            <w:pPr>
              <w:pStyle w:val="TableParagraph"/>
              <w:spacing w:line="187" w:lineRule="exact"/>
              <w:ind w:left="36"/>
              <w:rPr>
                <w:rFonts w:ascii="Arial Narrow"/>
                <w:sz w:val="17"/>
              </w:rPr>
            </w:pPr>
            <w:r>
              <w:rPr>
                <w:rFonts w:ascii="Arial Narrow"/>
                <w:w w:val="110"/>
                <w:sz w:val="17"/>
              </w:rPr>
              <w:t>Service</w:t>
            </w:r>
            <w:r>
              <w:rPr>
                <w:rFonts w:ascii="Arial Narrow"/>
                <w:spacing w:val="11"/>
                <w:w w:val="110"/>
                <w:sz w:val="17"/>
              </w:rPr>
              <w:t> </w:t>
            </w:r>
            <w:r>
              <w:rPr>
                <w:rFonts w:ascii="Arial Narrow"/>
                <w:w w:val="110"/>
                <w:sz w:val="17"/>
              </w:rPr>
              <w:t>Technician</w:t>
            </w:r>
            <w:r>
              <w:rPr>
                <w:rFonts w:ascii="Arial Narrow"/>
                <w:spacing w:val="17"/>
                <w:w w:val="110"/>
                <w:sz w:val="17"/>
              </w:rPr>
              <w:t> </w:t>
            </w:r>
            <w:r>
              <w:rPr>
                <w:rFonts w:ascii="Arial Narrow"/>
                <w:spacing w:val="-5"/>
                <w:w w:val="110"/>
                <w:sz w:val="17"/>
              </w:rPr>
              <w:t>II</w:t>
            </w:r>
          </w:p>
        </w:tc>
      </w:tr>
      <w:tr>
        <w:trPr>
          <w:trHeight w:val="209" w:hRule="atLeast"/>
        </w:trPr>
        <w:tc>
          <w:tcPr>
            <w:tcW w:w="2358" w:type="dxa"/>
            <w:shd w:val="clear" w:color="auto" w:fill="DEE7D1"/>
          </w:tcPr>
          <w:p>
            <w:pPr>
              <w:pStyle w:val="TableParagraph"/>
              <w:spacing w:line="189" w:lineRule="exact"/>
              <w:ind w:left="34"/>
              <w:rPr>
                <w:rFonts w:ascii="Arial Narrow"/>
                <w:sz w:val="17"/>
              </w:rPr>
            </w:pPr>
            <w:r>
              <w:rPr>
                <w:rFonts w:ascii="Arial Narrow"/>
                <w:w w:val="110"/>
                <w:sz w:val="17"/>
              </w:rPr>
              <w:t>R&amp;B</w:t>
            </w:r>
            <w:r>
              <w:rPr>
                <w:rFonts w:ascii="Arial Narrow"/>
                <w:spacing w:val="7"/>
                <w:w w:val="110"/>
                <w:sz w:val="17"/>
              </w:rPr>
              <w:t> </w:t>
            </w:r>
            <w:r>
              <w:rPr>
                <w:rFonts w:ascii="Arial Narrow"/>
                <w:w w:val="110"/>
                <w:sz w:val="17"/>
              </w:rPr>
              <w:t>Mechanic</w:t>
            </w:r>
            <w:r>
              <w:rPr>
                <w:rFonts w:ascii="Arial Narrow"/>
                <w:spacing w:val="9"/>
                <w:w w:val="110"/>
                <w:sz w:val="17"/>
              </w:rPr>
              <w:t> </w:t>
            </w:r>
            <w:r>
              <w:rPr>
                <w:rFonts w:ascii="Arial Narrow"/>
                <w:spacing w:val="-5"/>
                <w:w w:val="110"/>
                <w:sz w:val="17"/>
              </w:rPr>
              <w:t>III</w:t>
            </w:r>
          </w:p>
        </w:tc>
        <w:tc>
          <w:tcPr>
            <w:tcW w:w="2900" w:type="dxa"/>
            <w:shd w:val="clear" w:color="auto" w:fill="DEE7D1"/>
          </w:tcPr>
          <w:p>
            <w:pPr>
              <w:pStyle w:val="TableParagraph"/>
              <w:spacing w:line="189" w:lineRule="exact"/>
              <w:ind w:left="35"/>
              <w:rPr>
                <w:rFonts w:ascii="Arial Narrow"/>
                <w:sz w:val="17"/>
              </w:rPr>
            </w:pPr>
            <w:r>
              <w:rPr>
                <w:rFonts w:ascii="Arial Narrow"/>
                <w:w w:val="115"/>
                <w:sz w:val="17"/>
              </w:rPr>
              <w:t>Equipment</w:t>
            </w:r>
            <w:r>
              <w:rPr>
                <w:rFonts w:ascii="Arial Narrow"/>
                <w:spacing w:val="-7"/>
                <w:w w:val="115"/>
                <w:sz w:val="17"/>
              </w:rPr>
              <w:t> </w:t>
            </w:r>
            <w:r>
              <w:rPr>
                <w:rFonts w:ascii="Arial Narrow"/>
                <w:w w:val="115"/>
                <w:sz w:val="17"/>
              </w:rPr>
              <w:t>Mechanic</w:t>
            </w:r>
            <w:r>
              <w:rPr>
                <w:rFonts w:ascii="Arial Narrow"/>
                <w:spacing w:val="-5"/>
                <w:w w:val="115"/>
                <w:sz w:val="17"/>
              </w:rPr>
              <w:t> III</w:t>
            </w:r>
          </w:p>
        </w:tc>
        <w:tc>
          <w:tcPr>
            <w:tcW w:w="3371" w:type="dxa"/>
            <w:gridSpan w:val="2"/>
            <w:shd w:val="clear" w:color="auto" w:fill="DEE7D1"/>
          </w:tcPr>
          <w:p>
            <w:pPr>
              <w:pStyle w:val="TableParagraph"/>
              <w:spacing w:line="189" w:lineRule="exact"/>
              <w:ind w:left="36"/>
              <w:rPr>
                <w:rFonts w:ascii="Arial Narrow"/>
                <w:sz w:val="17"/>
              </w:rPr>
            </w:pPr>
            <w:r>
              <w:rPr>
                <w:rFonts w:ascii="Arial Narrow"/>
                <w:w w:val="110"/>
                <w:sz w:val="17"/>
              </w:rPr>
              <w:t>Service</w:t>
            </w:r>
            <w:r>
              <w:rPr>
                <w:rFonts w:ascii="Arial Narrow"/>
                <w:spacing w:val="11"/>
                <w:w w:val="110"/>
                <w:sz w:val="17"/>
              </w:rPr>
              <w:t> </w:t>
            </w:r>
            <w:r>
              <w:rPr>
                <w:rFonts w:ascii="Arial Narrow"/>
                <w:w w:val="110"/>
                <w:sz w:val="17"/>
              </w:rPr>
              <w:t>Technician</w:t>
            </w:r>
            <w:r>
              <w:rPr>
                <w:rFonts w:ascii="Arial Narrow"/>
                <w:spacing w:val="17"/>
                <w:w w:val="110"/>
                <w:sz w:val="17"/>
              </w:rPr>
              <w:t> </w:t>
            </w:r>
            <w:r>
              <w:rPr>
                <w:rFonts w:ascii="Arial Narrow"/>
                <w:spacing w:val="-5"/>
                <w:w w:val="110"/>
                <w:sz w:val="17"/>
              </w:rPr>
              <w:t>III</w:t>
            </w:r>
          </w:p>
        </w:tc>
      </w:tr>
      <w:tr>
        <w:trPr>
          <w:trHeight w:val="208" w:hRule="atLeast"/>
        </w:trPr>
        <w:tc>
          <w:tcPr>
            <w:tcW w:w="2358" w:type="dxa"/>
            <w:shd w:val="clear" w:color="auto" w:fill="EDF3EA"/>
          </w:tcPr>
          <w:p>
            <w:pPr>
              <w:pStyle w:val="TableParagraph"/>
              <w:spacing w:line="188" w:lineRule="exact"/>
              <w:ind w:left="34"/>
              <w:rPr>
                <w:rFonts w:ascii="Arial Narrow"/>
                <w:sz w:val="17"/>
              </w:rPr>
            </w:pPr>
            <w:r>
              <w:rPr>
                <w:rFonts w:ascii="Arial Narrow"/>
                <w:w w:val="115"/>
                <w:sz w:val="17"/>
              </w:rPr>
              <w:t>R&amp;B</w:t>
            </w:r>
            <w:r>
              <w:rPr>
                <w:rFonts w:ascii="Arial Narrow"/>
                <w:spacing w:val="-10"/>
                <w:w w:val="115"/>
                <w:sz w:val="17"/>
              </w:rPr>
              <w:t> </w:t>
            </w:r>
            <w:r>
              <w:rPr>
                <w:rFonts w:ascii="Arial Narrow"/>
                <w:w w:val="115"/>
                <w:sz w:val="17"/>
              </w:rPr>
              <w:t>Mechanic</w:t>
            </w:r>
            <w:r>
              <w:rPr>
                <w:rFonts w:ascii="Arial Narrow"/>
                <w:spacing w:val="-10"/>
                <w:w w:val="115"/>
                <w:sz w:val="17"/>
              </w:rPr>
              <w:t> </w:t>
            </w:r>
            <w:r>
              <w:rPr>
                <w:rFonts w:ascii="Arial Narrow"/>
                <w:spacing w:val="-2"/>
                <w:w w:val="115"/>
                <w:sz w:val="17"/>
              </w:rPr>
              <w:t>Supervisor</w:t>
            </w:r>
          </w:p>
        </w:tc>
        <w:tc>
          <w:tcPr>
            <w:tcW w:w="2900" w:type="dxa"/>
            <w:shd w:val="clear" w:color="auto" w:fill="EDF3EA"/>
          </w:tcPr>
          <w:p>
            <w:pPr>
              <w:pStyle w:val="TableParagraph"/>
              <w:spacing w:line="188" w:lineRule="exact"/>
              <w:ind w:left="35"/>
              <w:rPr>
                <w:rFonts w:ascii="Arial Narrow"/>
                <w:sz w:val="17"/>
              </w:rPr>
            </w:pPr>
            <w:r>
              <w:rPr>
                <w:rFonts w:ascii="Arial Narrow"/>
                <w:w w:val="110"/>
                <w:sz w:val="17"/>
              </w:rPr>
              <w:t>Fleet</w:t>
            </w:r>
            <w:r>
              <w:rPr>
                <w:rFonts w:ascii="Arial Narrow"/>
                <w:spacing w:val="7"/>
                <w:w w:val="110"/>
                <w:sz w:val="17"/>
              </w:rPr>
              <w:t> </w:t>
            </w:r>
            <w:r>
              <w:rPr>
                <w:rFonts w:ascii="Arial Narrow"/>
                <w:w w:val="110"/>
                <w:sz w:val="17"/>
              </w:rPr>
              <w:t>Manager</w:t>
            </w:r>
            <w:r>
              <w:rPr>
                <w:rFonts w:ascii="Arial Narrow"/>
                <w:spacing w:val="8"/>
                <w:w w:val="110"/>
                <w:sz w:val="17"/>
              </w:rPr>
              <w:t> </w:t>
            </w:r>
            <w:r>
              <w:rPr>
                <w:rFonts w:ascii="Arial Narrow"/>
                <w:spacing w:val="-10"/>
                <w:w w:val="110"/>
                <w:sz w:val="17"/>
              </w:rPr>
              <w:t>I</w:t>
            </w:r>
          </w:p>
        </w:tc>
        <w:tc>
          <w:tcPr>
            <w:tcW w:w="3371" w:type="dxa"/>
            <w:gridSpan w:val="2"/>
            <w:shd w:val="clear" w:color="auto" w:fill="EDF3EA"/>
          </w:tcPr>
          <w:p>
            <w:pPr>
              <w:pStyle w:val="TableParagraph"/>
              <w:spacing w:line="188" w:lineRule="exact"/>
              <w:ind w:left="36"/>
              <w:rPr>
                <w:rFonts w:ascii="Arial Narrow"/>
                <w:sz w:val="17"/>
              </w:rPr>
            </w:pPr>
            <w:r>
              <w:rPr>
                <w:rFonts w:ascii="Arial Narrow"/>
                <w:w w:val="115"/>
                <w:sz w:val="17"/>
              </w:rPr>
              <w:t>Service</w:t>
            </w:r>
            <w:r>
              <w:rPr>
                <w:rFonts w:ascii="Arial Narrow"/>
                <w:spacing w:val="-12"/>
                <w:w w:val="115"/>
                <w:sz w:val="17"/>
              </w:rPr>
              <w:t> </w:t>
            </w:r>
            <w:r>
              <w:rPr>
                <w:rFonts w:ascii="Arial Narrow"/>
                <w:w w:val="115"/>
                <w:sz w:val="17"/>
              </w:rPr>
              <w:t>Technician</w:t>
            </w:r>
            <w:r>
              <w:rPr>
                <w:rFonts w:ascii="Arial Narrow"/>
                <w:spacing w:val="21"/>
                <w:w w:val="115"/>
                <w:sz w:val="17"/>
              </w:rPr>
              <w:t> </w:t>
            </w:r>
            <w:r>
              <w:rPr>
                <w:rFonts w:ascii="Arial Narrow"/>
                <w:spacing w:val="-2"/>
                <w:w w:val="115"/>
                <w:sz w:val="17"/>
              </w:rPr>
              <w:t>Supervisor</w:t>
            </w:r>
          </w:p>
        </w:tc>
      </w:tr>
      <w:tr>
        <w:trPr>
          <w:trHeight w:val="426" w:hRule="atLeast"/>
        </w:trPr>
        <w:tc>
          <w:tcPr>
            <w:tcW w:w="2358" w:type="dxa"/>
            <w:shd w:val="clear" w:color="auto" w:fill="DEE7D1"/>
          </w:tcPr>
          <w:p>
            <w:pPr>
              <w:pStyle w:val="TableParagraph"/>
              <w:spacing w:line="206" w:lineRule="exact"/>
              <w:ind w:left="34"/>
              <w:rPr>
                <w:rFonts w:ascii="Arial Narrow"/>
                <w:sz w:val="17"/>
              </w:rPr>
            </w:pPr>
            <w:r>
              <w:rPr>
                <w:rFonts w:ascii="Arial Narrow"/>
                <w:w w:val="115"/>
                <w:sz w:val="17"/>
              </w:rPr>
              <w:t>R&amp;B</w:t>
            </w:r>
            <w:r>
              <w:rPr>
                <w:rFonts w:ascii="Arial Narrow"/>
                <w:spacing w:val="-3"/>
                <w:w w:val="115"/>
                <w:sz w:val="17"/>
              </w:rPr>
              <w:t> </w:t>
            </w:r>
            <w:r>
              <w:rPr>
                <w:rFonts w:ascii="Arial Narrow"/>
                <w:w w:val="115"/>
                <w:sz w:val="17"/>
              </w:rPr>
              <w:t>Traffic</w:t>
            </w:r>
            <w:r>
              <w:rPr>
                <w:rFonts w:ascii="Arial Narrow"/>
                <w:spacing w:val="-4"/>
                <w:w w:val="115"/>
                <w:sz w:val="17"/>
              </w:rPr>
              <w:t> </w:t>
            </w:r>
            <w:r>
              <w:rPr>
                <w:rFonts w:ascii="Arial Narrow"/>
                <w:w w:val="115"/>
                <w:sz w:val="17"/>
              </w:rPr>
              <w:t>Signs</w:t>
            </w:r>
            <w:r>
              <w:rPr>
                <w:rFonts w:ascii="Arial Narrow"/>
                <w:spacing w:val="-4"/>
                <w:w w:val="115"/>
                <w:sz w:val="17"/>
              </w:rPr>
              <w:t> </w:t>
            </w:r>
            <w:r>
              <w:rPr>
                <w:rFonts w:ascii="Arial Narrow"/>
                <w:w w:val="115"/>
                <w:sz w:val="17"/>
              </w:rPr>
              <w:t>&amp;</w:t>
            </w:r>
            <w:r>
              <w:rPr>
                <w:rFonts w:ascii="Arial Narrow"/>
                <w:w w:val="115"/>
                <w:sz w:val="17"/>
              </w:rPr>
              <w:t> Markings Worker I</w:t>
            </w:r>
          </w:p>
        </w:tc>
        <w:tc>
          <w:tcPr>
            <w:tcW w:w="2900" w:type="dxa"/>
            <w:shd w:val="clear" w:color="auto" w:fill="DEE7D1"/>
          </w:tcPr>
          <w:p>
            <w:pPr>
              <w:pStyle w:val="TableParagraph"/>
              <w:spacing w:line="240" w:lineRule="auto" w:before="8"/>
              <w:ind w:left="35"/>
              <w:rPr>
                <w:rFonts w:ascii="Arial Narrow"/>
                <w:sz w:val="17"/>
              </w:rPr>
            </w:pPr>
            <w:r>
              <w:rPr>
                <w:rFonts w:ascii="Arial Narrow"/>
                <w:w w:val="110"/>
                <w:sz w:val="17"/>
              </w:rPr>
              <w:t>Sign</w:t>
            </w:r>
            <w:r>
              <w:rPr>
                <w:rFonts w:ascii="Arial Narrow"/>
                <w:spacing w:val="4"/>
                <w:w w:val="110"/>
                <w:sz w:val="17"/>
              </w:rPr>
              <w:t> </w:t>
            </w:r>
            <w:r>
              <w:rPr>
                <w:rFonts w:ascii="Arial Narrow"/>
                <w:w w:val="110"/>
                <w:sz w:val="17"/>
              </w:rPr>
              <w:t>Technician</w:t>
            </w:r>
            <w:r>
              <w:rPr>
                <w:rFonts w:ascii="Arial Narrow"/>
                <w:spacing w:val="6"/>
                <w:w w:val="110"/>
                <w:sz w:val="17"/>
              </w:rPr>
              <w:t> </w:t>
            </w:r>
            <w:r>
              <w:rPr>
                <w:rFonts w:ascii="Arial Narrow"/>
                <w:spacing w:val="-10"/>
                <w:w w:val="110"/>
                <w:sz w:val="17"/>
              </w:rPr>
              <w:t>I</w:t>
            </w:r>
          </w:p>
        </w:tc>
        <w:tc>
          <w:tcPr>
            <w:tcW w:w="3371" w:type="dxa"/>
            <w:gridSpan w:val="2"/>
            <w:shd w:val="clear" w:color="auto" w:fill="DEE7D1"/>
          </w:tcPr>
          <w:p>
            <w:pPr>
              <w:pStyle w:val="TableParagraph"/>
              <w:spacing w:line="240" w:lineRule="auto" w:before="8"/>
              <w:ind w:left="36"/>
              <w:rPr>
                <w:rFonts w:ascii="Arial Narrow"/>
                <w:sz w:val="17"/>
              </w:rPr>
            </w:pPr>
            <w:r>
              <w:rPr>
                <w:rFonts w:ascii="Arial Narrow"/>
                <w:spacing w:val="-5"/>
                <w:w w:val="110"/>
                <w:sz w:val="17"/>
              </w:rPr>
              <w:t>N/A</w:t>
            </w:r>
          </w:p>
        </w:tc>
      </w:tr>
      <w:tr>
        <w:trPr>
          <w:trHeight w:val="427" w:hRule="atLeast"/>
        </w:trPr>
        <w:tc>
          <w:tcPr>
            <w:tcW w:w="2358" w:type="dxa"/>
            <w:shd w:val="clear" w:color="auto" w:fill="EDF3EA"/>
          </w:tcPr>
          <w:p>
            <w:pPr>
              <w:pStyle w:val="TableParagraph"/>
              <w:spacing w:line="206" w:lineRule="exact"/>
              <w:ind w:left="34"/>
              <w:rPr>
                <w:rFonts w:ascii="Arial Narrow"/>
                <w:sz w:val="17"/>
              </w:rPr>
            </w:pPr>
            <w:r>
              <w:rPr>
                <w:rFonts w:ascii="Arial Narrow"/>
                <w:w w:val="115"/>
                <w:sz w:val="17"/>
              </w:rPr>
              <w:t>R&amp;B</w:t>
            </w:r>
            <w:r>
              <w:rPr>
                <w:rFonts w:ascii="Arial Narrow"/>
                <w:spacing w:val="-3"/>
                <w:w w:val="115"/>
                <w:sz w:val="17"/>
              </w:rPr>
              <w:t> </w:t>
            </w:r>
            <w:r>
              <w:rPr>
                <w:rFonts w:ascii="Arial Narrow"/>
                <w:w w:val="115"/>
                <w:sz w:val="17"/>
              </w:rPr>
              <w:t>Traffic</w:t>
            </w:r>
            <w:r>
              <w:rPr>
                <w:rFonts w:ascii="Arial Narrow"/>
                <w:spacing w:val="-4"/>
                <w:w w:val="115"/>
                <w:sz w:val="17"/>
              </w:rPr>
              <w:t> </w:t>
            </w:r>
            <w:r>
              <w:rPr>
                <w:rFonts w:ascii="Arial Narrow"/>
                <w:w w:val="115"/>
                <w:sz w:val="17"/>
              </w:rPr>
              <w:t>Signs</w:t>
            </w:r>
            <w:r>
              <w:rPr>
                <w:rFonts w:ascii="Arial Narrow"/>
                <w:spacing w:val="-4"/>
                <w:w w:val="115"/>
                <w:sz w:val="17"/>
              </w:rPr>
              <w:t> </w:t>
            </w:r>
            <w:r>
              <w:rPr>
                <w:rFonts w:ascii="Arial Narrow"/>
                <w:w w:val="115"/>
                <w:sz w:val="17"/>
              </w:rPr>
              <w:t>&amp;</w:t>
            </w:r>
            <w:r>
              <w:rPr>
                <w:rFonts w:ascii="Arial Narrow"/>
                <w:w w:val="115"/>
                <w:sz w:val="17"/>
              </w:rPr>
              <w:t> Markings Worker II</w:t>
            </w:r>
          </w:p>
        </w:tc>
        <w:tc>
          <w:tcPr>
            <w:tcW w:w="2900" w:type="dxa"/>
            <w:shd w:val="clear" w:color="auto" w:fill="EDF3EA"/>
          </w:tcPr>
          <w:p>
            <w:pPr>
              <w:pStyle w:val="TableParagraph"/>
              <w:spacing w:line="240" w:lineRule="auto" w:before="8"/>
              <w:ind w:left="35"/>
              <w:rPr>
                <w:rFonts w:ascii="Arial Narrow"/>
                <w:sz w:val="17"/>
              </w:rPr>
            </w:pPr>
            <w:r>
              <w:rPr>
                <w:rFonts w:ascii="Arial Narrow"/>
                <w:w w:val="110"/>
                <w:sz w:val="17"/>
              </w:rPr>
              <w:t>Sign</w:t>
            </w:r>
            <w:r>
              <w:rPr>
                <w:rFonts w:ascii="Arial Narrow"/>
                <w:spacing w:val="4"/>
                <w:w w:val="110"/>
                <w:sz w:val="17"/>
              </w:rPr>
              <w:t> </w:t>
            </w:r>
            <w:r>
              <w:rPr>
                <w:rFonts w:ascii="Arial Narrow"/>
                <w:w w:val="110"/>
                <w:sz w:val="17"/>
              </w:rPr>
              <w:t>Technician</w:t>
            </w:r>
            <w:r>
              <w:rPr>
                <w:rFonts w:ascii="Arial Narrow"/>
                <w:spacing w:val="6"/>
                <w:w w:val="110"/>
                <w:sz w:val="17"/>
              </w:rPr>
              <w:t> </w:t>
            </w:r>
            <w:r>
              <w:rPr>
                <w:rFonts w:ascii="Arial Narrow"/>
                <w:spacing w:val="-5"/>
                <w:w w:val="110"/>
                <w:sz w:val="17"/>
              </w:rPr>
              <w:t>II</w:t>
            </w:r>
          </w:p>
        </w:tc>
        <w:tc>
          <w:tcPr>
            <w:tcW w:w="3371" w:type="dxa"/>
            <w:gridSpan w:val="2"/>
            <w:shd w:val="clear" w:color="auto" w:fill="EDF3EA"/>
          </w:tcPr>
          <w:p>
            <w:pPr>
              <w:pStyle w:val="TableParagraph"/>
              <w:spacing w:line="240" w:lineRule="auto" w:before="8"/>
              <w:ind w:left="36"/>
              <w:rPr>
                <w:rFonts w:ascii="Arial Narrow"/>
                <w:sz w:val="17"/>
              </w:rPr>
            </w:pPr>
            <w:r>
              <w:rPr>
                <w:rFonts w:ascii="Arial Narrow"/>
                <w:spacing w:val="-5"/>
                <w:w w:val="110"/>
                <w:sz w:val="17"/>
              </w:rPr>
              <w:t>N/A</w:t>
            </w:r>
          </w:p>
        </w:tc>
      </w:tr>
      <w:tr>
        <w:trPr>
          <w:trHeight w:val="647" w:hRule="atLeast"/>
        </w:trPr>
        <w:tc>
          <w:tcPr>
            <w:tcW w:w="2358" w:type="dxa"/>
            <w:shd w:val="clear" w:color="auto" w:fill="DEE7D1"/>
          </w:tcPr>
          <w:p>
            <w:pPr>
              <w:pStyle w:val="TableParagraph"/>
              <w:spacing w:line="266" w:lineRule="auto" w:before="9"/>
              <w:ind w:left="34"/>
              <w:rPr>
                <w:rFonts w:ascii="Arial Narrow"/>
                <w:sz w:val="17"/>
              </w:rPr>
            </w:pPr>
            <w:r>
              <w:rPr>
                <w:rFonts w:ascii="Arial Narrow"/>
                <w:w w:val="115"/>
                <w:sz w:val="17"/>
              </w:rPr>
              <w:t>R&amp;B</w:t>
            </w:r>
            <w:r>
              <w:rPr>
                <w:rFonts w:ascii="Arial Narrow"/>
                <w:spacing w:val="-1"/>
                <w:w w:val="115"/>
                <w:sz w:val="17"/>
              </w:rPr>
              <w:t> </w:t>
            </w:r>
            <w:r>
              <w:rPr>
                <w:rFonts w:ascii="Arial Narrow"/>
                <w:w w:val="115"/>
                <w:sz w:val="17"/>
              </w:rPr>
              <w:t>Construction/Maintenance Inspector I</w:t>
            </w:r>
          </w:p>
        </w:tc>
        <w:tc>
          <w:tcPr>
            <w:tcW w:w="2900" w:type="dxa"/>
            <w:shd w:val="clear" w:color="auto" w:fill="DEE7D1"/>
          </w:tcPr>
          <w:p>
            <w:pPr>
              <w:pStyle w:val="TableParagraph"/>
              <w:spacing w:line="240" w:lineRule="auto" w:before="8"/>
              <w:ind w:left="35"/>
              <w:rPr>
                <w:rFonts w:ascii="Arial Narrow"/>
                <w:sz w:val="17"/>
              </w:rPr>
            </w:pPr>
            <w:r>
              <w:rPr>
                <w:rFonts w:ascii="Arial Narrow"/>
                <w:w w:val="115"/>
                <w:sz w:val="17"/>
              </w:rPr>
              <w:t>Engineering</w:t>
            </w:r>
            <w:r>
              <w:rPr>
                <w:rFonts w:ascii="Arial Narrow"/>
                <w:spacing w:val="-12"/>
                <w:w w:val="115"/>
                <w:sz w:val="17"/>
              </w:rPr>
              <w:t> </w:t>
            </w:r>
            <w:r>
              <w:rPr>
                <w:rFonts w:ascii="Arial Narrow"/>
                <w:w w:val="115"/>
                <w:sz w:val="17"/>
              </w:rPr>
              <w:t>Inspection</w:t>
            </w:r>
            <w:r>
              <w:rPr>
                <w:rFonts w:ascii="Arial Narrow"/>
                <w:spacing w:val="17"/>
                <w:w w:val="115"/>
                <w:sz w:val="17"/>
              </w:rPr>
              <w:t> </w:t>
            </w:r>
            <w:r>
              <w:rPr>
                <w:rFonts w:ascii="Arial Narrow"/>
                <w:spacing w:val="-2"/>
                <w:w w:val="115"/>
                <w:sz w:val="17"/>
              </w:rPr>
              <w:t>Specialist</w:t>
            </w:r>
          </w:p>
        </w:tc>
        <w:tc>
          <w:tcPr>
            <w:tcW w:w="3371" w:type="dxa"/>
            <w:gridSpan w:val="2"/>
            <w:shd w:val="clear" w:color="auto" w:fill="DEE7D1"/>
          </w:tcPr>
          <w:p>
            <w:pPr>
              <w:pStyle w:val="TableParagraph"/>
              <w:spacing w:line="240" w:lineRule="auto" w:before="8"/>
              <w:ind w:left="36"/>
              <w:rPr>
                <w:rFonts w:ascii="Arial Narrow"/>
                <w:sz w:val="17"/>
              </w:rPr>
            </w:pPr>
            <w:r>
              <w:rPr>
                <w:rFonts w:ascii="Arial Narrow"/>
                <w:spacing w:val="-5"/>
                <w:w w:val="110"/>
                <w:sz w:val="17"/>
              </w:rPr>
              <w:t>N/A</w:t>
            </w:r>
          </w:p>
        </w:tc>
      </w:tr>
      <w:tr>
        <w:trPr>
          <w:trHeight w:val="646" w:hRule="atLeast"/>
        </w:trPr>
        <w:tc>
          <w:tcPr>
            <w:tcW w:w="2358" w:type="dxa"/>
            <w:shd w:val="clear" w:color="auto" w:fill="EDF3EA"/>
          </w:tcPr>
          <w:p>
            <w:pPr>
              <w:pStyle w:val="TableParagraph"/>
              <w:spacing w:line="266" w:lineRule="auto" w:before="8"/>
              <w:ind w:left="34"/>
              <w:rPr>
                <w:rFonts w:ascii="Arial Narrow"/>
                <w:sz w:val="17"/>
              </w:rPr>
            </w:pPr>
            <w:r>
              <w:rPr>
                <w:rFonts w:ascii="Arial Narrow"/>
                <w:w w:val="115"/>
                <w:sz w:val="17"/>
              </w:rPr>
              <w:t>R&amp;B</w:t>
            </w:r>
            <w:r>
              <w:rPr>
                <w:rFonts w:ascii="Arial Narrow"/>
                <w:spacing w:val="-1"/>
                <w:w w:val="115"/>
                <w:sz w:val="17"/>
              </w:rPr>
              <w:t> </w:t>
            </w:r>
            <w:r>
              <w:rPr>
                <w:rFonts w:ascii="Arial Narrow"/>
                <w:w w:val="115"/>
                <w:sz w:val="17"/>
              </w:rPr>
              <w:t>Construction/Maintenance Inspector I</w:t>
            </w:r>
          </w:p>
        </w:tc>
        <w:tc>
          <w:tcPr>
            <w:tcW w:w="2900" w:type="dxa"/>
            <w:shd w:val="clear" w:color="auto" w:fill="EDF3EA"/>
          </w:tcPr>
          <w:p>
            <w:pPr>
              <w:pStyle w:val="TableParagraph"/>
              <w:spacing w:line="266" w:lineRule="auto" w:before="8"/>
              <w:ind w:left="35" w:right="27"/>
              <w:rPr>
                <w:rFonts w:ascii="Arial Narrow"/>
                <w:sz w:val="17"/>
              </w:rPr>
            </w:pPr>
            <w:r>
              <w:rPr>
                <w:rFonts w:ascii="Arial Narrow"/>
                <w:w w:val="115"/>
                <w:sz w:val="17"/>
              </w:rPr>
              <w:t>Engineering</w:t>
            </w:r>
            <w:r>
              <w:rPr>
                <w:rFonts w:ascii="Arial Narrow"/>
                <w:spacing w:val="-12"/>
                <w:w w:val="115"/>
                <w:sz w:val="17"/>
              </w:rPr>
              <w:t> </w:t>
            </w:r>
            <w:r>
              <w:rPr>
                <w:rFonts w:ascii="Arial Narrow"/>
                <w:w w:val="115"/>
                <w:sz w:val="17"/>
              </w:rPr>
              <w:t>Inspection</w:t>
            </w:r>
            <w:r>
              <w:rPr>
                <w:rFonts w:ascii="Arial Narrow"/>
                <w:spacing w:val="2"/>
                <w:w w:val="115"/>
                <w:sz w:val="17"/>
              </w:rPr>
              <w:t> </w:t>
            </w:r>
            <w:r>
              <w:rPr>
                <w:rFonts w:ascii="Arial Narrow"/>
                <w:w w:val="115"/>
                <w:sz w:val="17"/>
              </w:rPr>
              <w:t>Specialist, </w:t>
            </w:r>
            <w:r>
              <w:rPr>
                <w:rFonts w:ascii="Arial Narrow"/>
                <w:spacing w:val="-2"/>
                <w:w w:val="115"/>
                <w:sz w:val="17"/>
              </w:rPr>
              <w:t>Senior</w:t>
            </w:r>
          </w:p>
        </w:tc>
        <w:tc>
          <w:tcPr>
            <w:tcW w:w="3371" w:type="dxa"/>
            <w:gridSpan w:val="2"/>
            <w:shd w:val="clear" w:color="auto" w:fill="EDF3EA"/>
          </w:tcPr>
          <w:p>
            <w:pPr>
              <w:pStyle w:val="TableParagraph"/>
              <w:spacing w:line="240" w:lineRule="auto" w:before="7"/>
              <w:ind w:left="36"/>
              <w:rPr>
                <w:rFonts w:ascii="Arial Narrow"/>
                <w:sz w:val="17"/>
              </w:rPr>
            </w:pPr>
            <w:r>
              <w:rPr>
                <w:rFonts w:ascii="Arial Narrow"/>
                <w:spacing w:val="-5"/>
                <w:w w:val="110"/>
                <w:sz w:val="17"/>
              </w:rPr>
              <w:t>N/A</w:t>
            </w:r>
          </w:p>
        </w:tc>
      </w:tr>
    </w:tbl>
    <w:p>
      <w:pPr>
        <w:spacing w:after="0" w:line="240" w:lineRule="auto"/>
        <w:rPr>
          <w:rFonts w:ascii="Arial Narrow"/>
          <w:sz w:val="17"/>
        </w:rPr>
        <w:sectPr>
          <w:headerReference w:type="default" r:id="rId41"/>
          <w:footerReference w:type="default" r:id="rId42"/>
          <w:pgSz w:w="10800" w:h="14400"/>
          <w:pgMar w:header="975" w:footer="657" w:top="3280" w:bottom="1199" w:left="200" w:right="160"/>
        </w:sectPr>
      </w:pPr>
    </w:p>
    <w:tbl>
      <w:tblPr>
        <w:tblW w:w="0" w:type="auto"/>
        <w:jc w:val="left"/>
        <w:tblInd w:w="8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58"/>
        <w:gridCol w:w="2900"/>
        <w:gridCol w:w="3372"/>
      </w:tblGrid>
      <w:tr>
        <w:trPr>
          <w:trHeight w:val="647" w:hRule="atLeast"/>
        </w:trPr>
        <w:tc>
          <w:tcPr>
            <w:tcW w:w="2358" w:type="dxa"/>
            <w:shd w:val="clear" w:color="auto" w:fill="DEE7D1"/>
          </w:tcPr>
          <w:p>
            <w:pPr>
              <w:pStyle w:val="TableParagraph"/>
              <w:spacing w:line="266" w:lineRule="auto" w:before="5"/>
              <w:ind w:left="34"/>
              <w:rPr>
                <w:rFonts w:ascii="Arial Narrow"/>
                <w:sz w:val="17"/>
              </w:rPr>
            </w:pPr>
            <w:r>
              <w:rPr>
                <w:rFonts w:ascii="Arial Narrow"/>
                <w:w w:val="115"/>
                <w:sz w:val="17"/>
              </w:rPr>
              <w:t>R&amp;B</w:t>
            </w:r>
            <w:r>
              <w:rPr>
                <w:rFonts w:ascii="Arial Narrow"/>
                <w:spacing w:val="-1"/>
                <w:w w:val="115"/>
                <w:sz w:val="17"/>
              </w:rPr>
              <w:t> </w:t>
            </w:r>
            <w:r>
              <w:rPr>
                <w:rFonts w:ascii="Arial Narrow"/>
                <w:w w:val="115"/>
                <w:sz w:val="17"/>
              </w:rPr>
              <w:t>Construction/Maintenance Inspector II</w:t>
            </w:r>
          </w:p>
        </w:tc>
        <w:tc>
          <w:tcPr>
            <w:tcW w:w="2900" w:type="dxa"/>
            <w:shd w:val="clear" w:color="auto" w:fill="DEE7D1"/>
          </w:tcPr>
          <w:p>
            <w:pPr>
              <w:pStyle w:val="TableParagraph"/>
              <w:spacing w:line="240" w:lineRule="auto" w:before="3"/>
              <w:ind w:left="35"/>
              <w:rPr>
                <w:rFonts w:ascii="Arial Narrow"/>
                <w:sz w:val="17"/>
              </w:rPr>
            </w:pPr>
            <w:r>
              <w:rPr>
                <w:rFonts w:ascii="Arial Narrow"/>
                <w:spacing w:val="-5"/>
                <w:w w:val="110"/>
                <w:sz w:val="17"/>
              </w:rPr>
              <w:t>N/A</w:t>
            </w:r>
          </w:p>
        </w:tc>
        <w:tc>
          <w:tcPr>
            <w:tcW w:w="3372" w:type="dxa"/>
            <w:shd w:val="clear" w:color="auto" w:fill="DEE7D1"/>
          </w:tcPr>
          <w:p>
            <w:pPr>
              <w:pStyle w:val="TableParagraph"/>
              <w:spacing w:line="240" w:lineRule="auto" w:before="3"/>
              <w:ind w:left="36"/>
              <w:rPr>
                <w:rFonts w:ascii="Arial Narrow"/>
                <w:sz w:val="17"/>
              </w:rPr>
            </w:pPr>
            <w:r>
              <w:rPr>
                <w:rFonts w:ascii="Arial Narrow"/>
                <w:spacing w:val="-5"/>
                <w:w w:val="110"/>
                <w:sz w:val="17"/>
              </w:rPr>
              <w:t>N/A</w:t>
            </w:r>
          </w:p>
        </w:tc>
      </w:tr>
      <w:tr>
        <w:trPr>
          <w:trHeight w:val="183" w:hRule="atLeast"/>
        </w:trPr>
        <w:tc>
          <w:tcPr>
            <w:tcW w:w="2358" w:type="dxa"/>
            <w:tcBorders>
              <w:left w:val="single" w:sz="4" w:space="0" w:color="F0F0F0"/>
              <w:bottom w:val="single" w:sz="4" w:space="0" w:color="F0F0F0"/>
              <w:right w:val="single" w:sz="4" w:space="0" w:color="F0F0F0"/>
            </w:tcBorders>
          </w:tcPr>
          <w:p>
            <w:pPr>
              <w:pStyle w:val="TableParagraph"/>
              <w:spacing w:line="240" w:lineRule="auto"/>
              <w:rPr>
                <w:rFonts w:ascii="Times New Roman"/>
                <w:sz w:val="12"/>
              </w:rPr>
            </w:pPr>
          </w:p>
        </w:tc>
        <w:tc>
          <w:tcPr>
            <w:tcW w:w="2900" w:type="dxa"/>
            <w:tcBorders>
              <w:left w:val="single" w:sz="4" w:space="0" w:color="F0F0F0"/>
              <w:bottom w:val="single" w:sz="4" w:space="0" w:color="F0F0F0"/>
              <w:right w:val="single" w:sz="4" w:space="0" w:color="F0F0F0"/>
            </w:tcBorders>
          </w:tcPr>
          <w:p>
            <w:pPr>
              <w:pStyle w:val="TableParagraph"/>
              <w:spacing w:line="240" w:lineRule="auto"/>
              <w:rPr>
                <w:rFonts w:ascii="Times New Roman"/>
                <w:sz w:val="12"/>
              </w:rPr>
            </w:pPr>
          </w:p>
        </w:tc>
        <w:tc>
          <w:tcPr>
            <w:tcW w:w="3372" w:type="dxa"/>
            <w:tcBorders>
              <w:left w:val="single" w:sz="4" w:space="0" w:color="F0F0F0"/>
              <w:bottom w:val="single" w:sz="4" w:space="0" w:color="F0F0F0"/>
              <w:right w:val="single" w:sz="4" w:space="0" w:color="F0F0F0"/>
            </w:tcBorders>
          </w:tcPr>
          <w:p>
            <w:pPr>
              <w:pStyle w:val="TableParagraph"/>
              <w:spacing w:line="240" w:lineRule="auto"/>
              <w:rPr>
                <w:rFonts w:ascii="Times New Roman"/>
                <w:sz w:val="12"/>
              </w:rPr>
            </w:pPr>
          </w:p>
        </w:tc>
      </w:tr>
    </w:tbl>
    <w:p>
      <w:pPr>
        <w:spacing w:after="0" w:line="240" w:lineRule="auto"/>
        <w:rPr>
          <w:rFonts w:ascii="Times New Roman"/>
          <w:sz w:val="12"/>
        </w:rPr>
        <w:sectPr>
          <w:type w:val="continuous"/>
          <w:pgSz w:w="10800" w:h="14400"/>
          <w:pgMar w:header="975" w:footer="657" w:top="3280" w:bottom="840" w:left="200" w:right="160"/>
        </w:sectPr>
      </w:pPr>
    </w:p>
    <w:p>
      <w:pPr>
        <w:pStyle w:val="BodyText"/>
        <w:spacing w:before="177"/>
      </w:pPr>
    </w:p>
    <w:p>
      <w:pPr>
        <w:tabs>
          <w:tab w:pos="6065"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82080">
                <wp:simplePos x="0" y="0"/>
                <wp:positionH relativeFrom="page">
                  <wp:posOffset>685800</wp:posOffset>
                </wp:positionH>
                <wp:positionV relativeFrom="paragraph">
                  <wp:posOffset>-50476</wp:posOffset>
                </wp:positionV>
                <wp:extent cx="5486400" cy="708660"/>
                <wp:effectExtent l="0" t="0" r="0" b="0"/>
                <wp:wrapNone/>
                <wp:docPr id="109" name="Graphic 109"/>
                <wp:cNvGraphicFramePr>
                  <a:graphicFrameLocks/>
                </wp:cNvGraphicFramePr>
                <a:graphic>
                  <a:graphicData uri="http://schemas.microsoft.com/office/word/2010/wordprocessingShape">
                    <wps:wsp>
                      <wps:cNvPr id="109" name="Graphic 109"/>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34400" id="docshape83" filled="false" stroked="true" strokeweight=".75pt" strokecolor="#eb7b2f">
                <v:stroke dashstyle="solid"/>
                <w10:wrap type="none"/>
              </v:rect>
            </w:pict>
          </mc:Fallback>
        </mc:AlternateContent>
      </w:r>
      <w:r>
        <w:rPr>
          <w:b/>
          <w:color w:val="0D0F1A"/>
          <w:spacing w:val="-2"/>
          <w:w w:val="105"/>
          <w:sz w:val="20"/>
        </w:rPr>
        <w:t>Job</w:t>
      </w:r>
      <w:r>
        <w:rPr>
          <w:b/>
          <w:color w:val="0D0F1A"/>
          <w:spacing w:val="-3"/>
          <w:w w:val="105"/>
          <w:sz w:val="20"/>
        </w:rPr>
        <w:t> </w:t>
      </w:r>
      <w:r>
        <w:rPr>
          <w:b/>
          <w:color w:val="0D0F1A"/>
          <w:spacing w:val="-2"/>
          <w:w w:val="105"/>
          <w:sz w:val="20"/>
        </w:rPr>
        <w:t>Title:</w:t>
      </w:r>
      <w:r>
        <w:rPr>
          <w:b/>
          <w:color w:val="0D0F1A"/>
          <w:spacing w:val="1"/>
          <w:w w:val="105"/>
          <w:sz w:val="20"/>
        </w:rPr>
        <w:t> </w:t>
      </w:r>
      <w:r>
        <w:rPr>
          <w:b/>
          <w:color w:val="0D0F1A"/>
          <w:spacing w:val="-2"/>
          <w:w w:val="105"/>
          <w:sz w:val="20"/>
          <w:u w:val="single" w:color="0D0F1A"/>
        </w:rPr>
        <w:t>R&amp;B</w:t>
      </w:r>
      <w:r>
        <w:rPr>
          <w:b/>
          <w:color w:val="0D0F1A"/>
          <w:spacing w:val="-3"/>
          <w:w w:val="105"/>
          <w:sz w:val="20"/>
          <w:u w:val="single" w:color="0D0F1A"/>
        </w:rPr>
        <w:t> </w:t>
      </w:r>
      <w:r>
        <w:rPr>
          <w:b/>
          <w:color w:val="0D0F1A"/>
          <w:spacing w:val="-2"/>
          <w:w w:val="105"/>
          <w:sz w:val="20"/>
          <w:u w:val="single" w:color="0D0F1A"/>
        </w:rPr>
        <w:t>Equipment</w:t>
      </w:r>
      <w:r>
        <w:rPr>
          <w:b/>
          <w:color w:val="0D0F1A"/>
          <w:w w:val="105"/>
          <w:sz w:val="20"/>
          <w:u w:val="single" w:color="0D0F1A"/>
        </w:rPr>
        <w:t> </w:t>
      </w:r>
      <w:r>
        <w:rPr>
          <w:b/>
          <w:color w:val="0D0F1A"/>
          <w:spacing w:val="-2"/>
          <w:w w:val="105"/>
          <w:sz w:val="20"/>
          <w:u w:val="single" w:color="0D0F1A"/>
        </w:rPr>
        <w:t>Operator</w:t>
      </w:r>
      <w:r>
        <w:rPr>
          <w:b/>
          <w:color w:val="0D0F1A"/>
          <w:w w:val="105"/>
          <w:sz w:val="20"/>
          <w:u w:val="single" w:color="0D0F1A"/>
        </w:rPr>
        <w:t> </w:t>
      </w:r>
      <w:r>
        <w:rPr>
          <w:b/>
          <w:color w:val="0D0F1A"/>
          <w:spacing w:val="-10"/>
          <w:w w:val="105"/>
          <w:sz w:val="20"/>
          <w:u w:val="single" w:color="0D0F1A"/>
        </w:rPr>
        <w:t>I</w:t>
      </w:r>
      <w:r>
        <w:rPr>
          <w:b/>
          <w:color w:val="0D0F1A"/>
          <w:sz w:val="20"/>
          <w:u w:val="none"/>
        </w:rPr>
        <w:tab/>
      </w:r>
      <w:r>
        <w:rPr>
          <w:b/>
          <w:color w:val="0D0F1A"/>
          <w:w w:val="105"/>
          <w:sz w:val="20"/>
          <w:u w:val="none"/>
        </w:rPr>
        <w:t>Job</w:t>
      </w:r>
      <w:r>
        <w:rPr>
          <w:b/>
          <w:color w:val="0D0F1A"/>
          <w:spacing w:val="-12"/>
          <w:w w:val="105"/>
          <w:sz w:val="20"/>
          <w:u w:val="none"/>
        </w:rPr>
        <w:t> </w:t>
      </w:r>
      <w:r>
        <w:rPr>
          <w:b/>
          <w:color w:val="0D0F1A"/>
          <w:spacing w:val="-4"/>
          <w:w w:val="105"/>
          <w:sz w:val="20"/>
          <w:u w:val="none"/>
        </w:rPr>
        <w:t>Code</w:t>
      </w:r>
      <w:r>
        <w:rPr>
          <w:b/>
          <w:color w:val="0D0F1A"/>
          <w:sz w:val="20"/>
          <w:u w:val="none"/>
        </w:rPr>
        <w:tab/>
      </w:r>
      <w:r>
        <w:rPr>
          <w:color w:val="0D0F1A"/>
          <w:w w:val="105"/>
          <w:sz w:val="20"/>
          <w:u w:val="none"/>
        </w:rPr>
        <w:t>Job</w:t>
      </w:r>
      <w:r>
        <w:rPr>
          <w:color w:val="0D0F1A"/>
          <w:spacing w:val="6"/>
          <w:w w:val="105"/>
          <w:sz w:val="20"/>
          <w:u w:val="none"/>
        </w:rPr>
        <w:t> </w:t>
      </w:r>
      <w:r>
        <w:rPr>
          <w:color w:val="0D0F1A"/>
          <w:spacing w:val="-2"/>
          <w:w w:val="105"/>
          <w:sz w:val="20"/>
          <w:u w:val="none"/>
        </w:rPr>
        <w:t>Grade</w:t>
      </w:r>
    </w:p>
    <w:p>
      <w:pPr>
        <w:spacing w:after="0"/>
        <w:jc w:val="left"/>
        <w:rPr>
          <w:sz w:val="20"/>
        </w:rPr>
        <w:sectPr>
          <w:headerReference w:type="default" r:id="rId43"/>
          <w:footerReference w:type="default" r:id="rId44"/>
          <w:pgSz w:w="10800" w:h="14400"/>
          <w:pgMar w:header="975" w:footer="578" w:top="3340" w:bottom="76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82"/>
      </w:pPr>
    </w:p>
    <w:p>
      <w:pPr>
        <w:spacing w:before="1"/>
        <w:ind w:left="1024" w:right="0" w:firstLine="0"/>
        <w:jc w:val="both"/>
        <w:rPr>
          <w:b/>
          <w:sz w:val="20"/>
        </w:rPr>
      </w:pPr>
      <w:r>
        <w:rPr>
          <w:b/>
          <w:sz w:val="20"/>
          <w:u w:val="single"/>
        </w:rPr>
        <w:t>Summary</w:t>
      </w:r>
      <w:r>
        <w:rPr>
          <w:b/>
          <w:spacing w:val="12"/>
          <w:sz w:val="20"/>
          <w:u w:val="single"/>
        </w:rPr>
        <w:t> </w:t>
      </w:r>
      <w:r>
        <w:rPr>
          <w:b/>
          <w:sz w:val="20"/>
          <w:u w:val="single"/>
        </w:rPr>
        <w:t>of</w:t>
      </w:r>
      <w:r>
        <w:rPr>
          <w:b/>
          <w:spacing w:val="6"/>
          <w:sz w:val="20"/>
          <w:u w:val="single"/>
        </w:rPr>
        <w:t> </w:t>
      </w:r>
      <w:r>
        <w:rPr>
          <w:b/>
          <w:spacing w:val="-2"/>
          <w:sz w:val="20"/>
          <w:u w:val="single"/>
        </w:rPr>
        <w:t>Functions:</w:t>
      </w:r>
    </w:p>
    <w:p>
      <w:pPr>
        <w:pStyle w:val="BodyText"/>
        <w:spacing w:line="252" w:lineRule="auto" w:before="9"/>
        <w:ind w:left="1023" w:right="1059"/>
        <w:jc w:val="both"/>
      </w:pPr>
      <w:r>
        <w:rPr>
          <w:w w:val="110"/>
        </w:rPr>
        <w:t>Performs</w:t>
      </w:r>
      <w:r>
        <w:rPr>
          <w:w w:val="110"/>
        </w:rPr>
        <w:t> entry-level</w:t>
      </w:r>
      <w:r>
        <w:rPr>
          <w:w w:val="110"/>
        </w:rPr>
        <w:t> work</w:t>
      </w:r>
      <w:r>
        <w:rPr>
          <w:w w:val="110"/>
        </w:rPr>
        <w:t> in</w:t>
      </w:r>
      <w:r>
        <w:rPr>
          <w:w w:val="110"/>
        </w:rPr>
        <w:t> the</w:t>
      </w:r>
      <w:r>
        <w:rPr>
          <w:w w:val="110"/>
        </w:rPr>
        <w:t> operation</w:t>
      </w:r>
      <w:r>
        <w:rPr>
          <w:w w:val="110"/>
        </w:rPr>
        <w:t> of</w:t>
      </w:r>
      <w:r>
        <w:rPr>
          <w:w w:val="110"/>
        </w:rPr>
        <w:t> heavy</w:t>
      </w:r>
      <w:r>
        <w:rPr>
          <w:w w:val="110"/>
        </w:rPr>
        <w:t> and</w:t>
      </w:r>
      <w:r>
        <w:rPr>
          <w:spacing w:val="40"/>
          <w:w w:val="110"/>
        </w:rPr>
        <w:t> </w:t>
      </w:r>
      <w:r>
        <w:rPr>
          <w:w w:val="110"/>
        </w:rPr>
        <w:t>light</w:t>
      </w:r>
      <w:r>
        <w:rPr>
          <w:w w:val="110"/>
        </w:rPr>
        <w:t> equipment.</w:t>
      </w:r>
      <w:r>
        <w:rPr>
          <w:w w:val="110"/>
        </w:rPr>
        <w:t> Performs road</w:t>
      </w:r>
      <w:r>
        <w:rPr>
          <w:spacing w:val="40"/>
          <w:w w:val="110"/>
        </w:rPr>
        <w:t> </w:t>
      </w:r>
      <w:r>
        <w:rPr>
          <w:w w:val="110"/>
        </w:rPr>
        <w:t>construction</w:t>
      </w:r>
      <w:r>
        <w:rPr>
          <w:spacing w:val="40"/>
          <w:w w:val="110"/>
        </w:rPr>
        <w:t> </w:t>
      </w:r>
      <w:r>
        <w:rPr>
          <w:w w:val="110"/>
        </w:rPr>
        <w:t>and</w:t>
      </w:r>
      <w:r>
        <w:rPr>
          <w:w w:val="110"/>
        </w:rPr>
        <w:t> maintenance</w:t>
      </w:r>
      <w:r>
        <w:rPr>
          <w:w w:val="110"/>
        </w:rPr>
        <w:t> work</w:t>
      </w:r>
      <w:r>
        <w:rPr>
          <w:w w:val="110"/>
        </w:rPr>
        <w:t> in</w:t>
      </w:r>
      <w:r>
        <w:rPr>
          <w:w w:val="110"/>
        </w:rPr>
        <w:t> one</w:t>
      </w:r>
      <w:r>
        <w:rPr>
          <w:w w:val="110"/>
        </w:rPr>
        <w:t> or</w:t>
      </w:r>
      <w:r>
        <w:rPr>
          <w:w w:val="110"/>
        </w:rPr>
        <w:t> more</w:t>
      </w:r>
      <w:r>
        <w:rPr>
          <w:w w:val="110"/>
        </w:rPr>
        <w:t> specialized</w:t>
      </w:r>
      <w:r>
        <w:rPr>
          <w:w w:val="110"/>
        </w:rPr>
        <w:t> public</w:t>
      </w:r>
      <w:r>
        <w:rPr>
          <w:w w:val="110"/>
        </w:rPr>
        <w:t> works</w:t>
      </w:r>
      <w:r>
        <w:rPr>
          <w:w w:val="110"/>
        </w:rPr>
        <w:t> programs.</w:t>
      </w:r>
      <w:r>
        <w:rPr>
          <w:w w:val="110"/>
        </w:rPr>
        <w:t> Work</w:t>
      </w:r>
      <w:r>
        <w:rPr>
          <w:w w:val="110"/>
        </w:rPr>
        <w:t> includes reconstruction/rehabilitation,</w:t>
      </w:r>
      <w:r>
        <w:rPr>
          <w:w w:val="110"/>
        </w:rPr>
        <w:t> surface</w:t>
      </w:r>
      <w:r>
        <w:rPr>
          <w:w w:val="110"/>
        </w:rPr>
        <w:t> maintenance,</w:t>
      </w:r>
      <w:r>
        <w:rPr>
          <w:w w:val="110"/>
        </w:rPr>
        <w:t> secondary</w:t>
      </w:r>
      <w:r>
        <w:rPr>
          <w:w w:val="110"/>
        </w:rPr>
        <w:t> drainage,</w:t>
      </w:r>
      <w:r>
        <w:rPr>
          <w:w w:val="110"/>
        </w:rPr>
        <w:t> right-of-way</w:t>
      </w:r>
      <w:r>
        <w:rPr>
          <w:w w:val="110"/>
        </w:rPr>
        <w:t> maintenance,</w:t>
      </w:r>
      <w:r>
        <w:rPr>
          <w:w w:val="110"/>
        </w:rPr>
        <w:t> or customer</w:t>
      </w:r>
      <w:r>
        <w:rPr>
          <w:w w:val="110"/>
        </w:rPr>
        <w:t> services</w:t>
      </w:r>
      <w:r>
        <w:rPr>
          <w:w w:val="110"/>
        </w:rPr>
        <w:t> programs.</w:t>
      </w:r>
      <w:r>
        <w:rPr>
          <w:w w:val="110"/>
        </w:rPr>
        <w:t> Work</w:t>
      </w:r>
      <w:r>
        <w:rPr>
          <w:w w:val="110"/>
        </w:rPr>
        <w:t> involves</w:t>
      </w:r>
      <w:r>
        <w:rPr>
          <w:w w:val="110"/>
        </w:rPr>
        <w:t> coordinating</w:t>
      </w:r>
      <w:r>
        <w:rPr>
          <w:w w:val="110"/>
        </w:rPr>
        <w:t> the</w:t>
      </w:r>
      <w:r>
        <w:rPr>
          <w:w w:val="110"/>
        </w:rPr>
        <w:t> maintenance,</w:t>
      </w:r>
      <w:r>
        <w:rPr>
          <w:w w:val="110"/>
        </w:rPr>
        <w:t> operation,</w:t>
      </w:r>
      <w:r>
        <w:rPr>
          <w:w w:val="110"/>
        </w:rPr>
        <w:t> and</w:t>
      </w:r>
      <w:r>
        <w:rPr>
          <w:w w:val="110"/>
        </w:rPr>
        <w:t> repairs</w:t>
      </w:r>
      <w:r>
        <w:rPr>
          <w:w w:val="110"/>
        </w:rPr>
        <w:t> of equipment.</w:t>
      </w:r>
      <w:r>
        <w:rPr>
          <w:w w:val="110"/>
        </w:rPr>
        <w:t> Works</w:t>
      </w:r>
      <w:r>
        <w:rPr>
          <w:w w:val="110"/>
        </w:rPr>
        <w:t> under</w:t>
      </w:r>
      <w:r>
        <w:rPr>
          <w:w w:val="110"/>
        </w:rPr>
        <w:t> general</w:t>
      </w:r>
      <w:r>
        <w:rPr>
          <w:w w:val="110"/>
        </w:rPr>
        <w:t> supervision,</w:t>
      </w:r>
      <w:r>
        <w:rPr>
          <w:w w:val="110"/>
        </w:rPr>
        <w:t> with</w:t>
      </w:r>
      <w:r>
        <w:rPr>
          <w:w w:val="110"/>
        </w:rPr>
        <w:t> limited</w:t>
      </w:r>
      <w:r>
        <w:rPr>
          <w:w w:val="110"/>
        </w:rPr>
        <w:t> latitude</w:t>
      </w:r>
      <w:r>
        <w:rPr>
          <w:w w:val="110"/>
        </w:rPr>
        <w:t> for</w:t>
      </w:r>
      <w:r>
        <w:rPr>
          <w:w w:val="110"/>
        </w:rPr>
        <w:t> the</w:t>
      </w:r>
      <w:r>
        <w:rPr>
          <w:w w:val="110"/>
        </w:rPr>
        <w:t> use</w:t>
      </w:r>
      <w:r>
        <w:rPr>
          <w:w w:val="110"/>
        </w:rPr>
        <w:t> of</w:t>
      </w:r>
      <w:r>
        <w:rPr>
          <w:w w:val="110"/>
        </w:rPr>
        <w:t> initiative</w:t>
      </w:r>
      <w:r>
        <w:rPr>
          <w:w w:val="110"/>
        </w:rPr>
        <w:t> and independent judgment.</w:t>
      </w:r>
    </w:p>
    <w:p>
      <w:pPr>
        <w:pStyle w:val="BodyText"/>
        <w:spacing w:before="6"/>
      </w:pPr>
    </w:p>
    <w:p>
      <w:pPr>
        <w:spacing w:before="0"/>
        <w:ind w:left="1024" w:right="0" w:firstLine="0"/>
        <w:jc w:val="both"/>
        <w:rPr>
          <w:b/>
          <w:sz w:val="20"/>
        </w:rPr>
      </w:pPr>
      <w:r>
        <w:rPr>
          <w:b/>
          <w:spacing w:val="2"/>
          <w:sz w:val="20"/>
          <w:u w:val="single"/>
        </w:rPr>
        <w:t>Distinguishing</w:t>
      </w:r>
      <w:r>
        <w:rPr>
          <w:b/>
          <w:spacing w:val="7"/>
          <w:sz w:val="20"/>
          <w:u w:val="single"/>
        </w:rPr>
        <w:t> </w:t>
      </w:r>
      <w:r>
        <w:rPr>
          <w:b/>
          <w:spacing w:val="-2"/>
          <w:sz w:val="20"/>
          <w:u w:val="single"/>
        </w:rPr>
        <w:t>Characteristics:</w:t>
      </w:r>
    </w:p>
    <w:p>
      <w:pPr>
        <w:pStyle w:val="BodyText"/>
        <w:spacing w:line="252" w:lineRule="auto" w:before="10"/>
        <w:ind w:left="1023" w:right="1059"/>
        <w:jc w:val="both"/>
      </w:pPr>
      <w:r>
        <w:rPr>
          <w:w w:val="110"/>
        </w:rPr>
        <w:t>This</w:t>
      </w:r>
      <w:r>
        <w:rPr>
          <w:spacing w:val="39"/>
          <w:w w:val="110"/>
        </w:rPr>
        <w:t> </w:t>
      </w:r>
      <w:r>
        <w:rPr>
          <w:w w:val="110"/>
        </w:rPr>
        <w:t>is</w:t>
      </w:r>
      <w:r>
        <w:rPr>
          <w:spacing w:val="37"/>
          <w:w w:val="110"/>
        </w:rPr>
        <w:t> </w:t>
      </w:r>
      <w:r>
        <w:rPr>
          <w:w w:val="110"/>
        </w:rPr>
        <w:t>the</w:t>
      </w:r>
      <w:r>
        <w:rPr>
          <w:spacing w:val="40"/>
          <w:w w:val="110"/>
        </w:rPr>
        <w:t> </w:t>
      </w:r>
      <w:r>
        <w:rPr>
          <w:w w:val="110"/>
        </w:rPr>
        <w:t>first</w:t>
      </w:r>
      <w:r>
        <w:rPr>
          <w:spacing w:val="40"/>
          <w:w w:val="110"/>
        </w:rPr>
        <w:t> </w:t>
      </w:r>
      <w:r>
        <w:rPr>
          <w:w w:val="110"/>
        </w:rPr>
        <w:t>in</w:t>
      </w:r>
      <w:r>
        <w:rPr>
          <w:spacing w:val="39"/>
          <w:w w:val="110"/>
        </w:rPr>
        <w:t> </w:t>
      </w:r>
      <w:r>
        <w:rPr>
          <w:w w:val="110"/>
        </w:rPr>
        <w:t>a</w:t>
      </w:r>
      <w:r>
        <w:rPr>
          <w:spacing w:val="37"/>
          <w:w w:val="110"/>
        </w:rPr>
        <w:t> </w:t>
      </w:r>
      <w:r>
        <w:rPr>
          <w:w w:val="110"/>
        </w:rPr>
        <w:t>series</w:t>
      </w:r>
      <w:r>
        <w:rPr>
          <w:spacing w:val="39"/>
          <w:w w:val="110"/>
        </w:rPr>
        <w:t> </w:t>
      </w:r>
      <w:r>
        <w:rPr>
          <w:w w:val="110"/>
        </w:rPr>
        <w:t>of</w:t>
      </w:r>
      <w:r>
        <w:rPr>
          <w:spacing w:val="36"/>
          <w:w w:val="110"/>
        </w:rPr>
        <w:t> </w:t>
      </w:r>
      <w:r>
        <w:rPr>
          <w:w w:val="110"/>
        </w:rPr>
        <w:t>four</w:t>
      </w:r>
      <w:r>
        <w:rPr>
          <w:spacing w:val="39"/>
          <w:w w:val="110"/>
        </w:rPr>
        <w:t> </w:t>
      </w:r>
      <w:r>
        <w:rPr>
          <w:w w:val="110"/>
        </w:rPr>
        <w:t>(4)</w:t>
      </w:r>
      <w:r>
        <w:rPr>
          <w:spacing w:val="40"/>
          <w:w w:val="110"/>
        </w:rPr>
        <w:t> </w:t>
      </w:r>
      <w:r>
        <w:rPr>
          <w:w w:val="110"/>
        </w:rPr>
        <w:t>equipment</w:t>
      </w:r>
      <w:r>
        <w:rPr>
          <w:spacing w:val="40"/>
          <w:w w:val="110"/>
        </w:rPr>
        <w:t> </w:t>
      </w:r>
      <w:r>
        <w:rPr>
          <w:w w:val="110"/>
        </w:rPr>
        <w:t>operator-related</w:t>
      </w:r>
      <w:r>
        <w:rPr>
          <w:spacing w:val="40"/>
          <w:w w:val="110"/>
        </w:rPr>
        <w:t> </w:t>
      </w:r>
      <w:r>
        <w:rPr>
          <w:w w:val="110"/>
        </w:rPr>
        <w:t>job</w:t>
      </w:r>
      <w:r>
        <w:rPr>
          <w:spacing w:val="39"/>
          <w:w w:val="110"/>
        </w:rPr>
        <w:t> </w:t>
      </w:r>
      <w:r>
        <w:rPr>
          <w:w w:val="110"/>
        </w:rPr>
        <w:t>classifications</w:t>
      </w:r>
      <w:r>
        <w:rPr>
          <w:spacing w:val="39"/>
          <w:w w:val="110"/>
        </w:rPr>
        <w:t> </w:t>
      </w:r>
      <w:r>
        <w:rPr>
          <w:w w:val="110"/>
        </w:rPr>
        <w:t>within</w:t>
      </w:r>
      <w:r>
        <w:rPr>
          <w:spacing w:val="39"/>
          <w:w w:val="110"/>
        </w:rPr>
        <w:t> </w:t>
      </w:r>
      <w:r>
        <w:rPr>
          <w:w w:val="110"/>
        </w:rPr>
        <w:t>this</w:t>
      </w:r>
      <w:r>
        <w:rPr>
          <w:spacing w:val="40"/>
          <w:w w:val="110"/>
        </w:rPr>
        <w:t> </w:t>
      </w:r>
      <w:r>
        <w:rPr>
          <w:w w:val="110"/>
        </w:rPr>
        <w:t>job family. This classification is distinguished by the operation of light and heavy motorized equipment and my</w:t>
      </w:r>
      <w:r>
        <w:rPr>
          <w:w w:val="110"/>
        </w:rPr>
        <w:t> experience</w:t>
      </w:r>
      <w:r>
        <w:rPr>
          <w:w w:val="110"/>
        </w:rPr>
        <w:t> in</w:t>
      </w:r>
      <w:r>
        <w:rPr>
          <w:w w:val="110"/>
        </w:rPr>
        <w:t> Road</w:t>
      </w:r>
      <w:r>
        <w:rPr>
          <w:spacing w:val="80"/>
          <w:w w:val="150"/>
        </w:rPr>
        <w:t> </w:t>
      </w:r>
      <w:r>
        <w:rPr>
          <w:w w:val="110"/>
        </w:rPr>
        <w:t>Maintenance</w:t>
      </w:r>
      <w:r>
        <w:rPr>
          <w:w w:val="110"/>
        </w:rPr>
        <w:t> applications,</w:t>
      </w:r>
      <w:r>
        <w:rPr>
          <w:w w:val="110"/>
        </w:rPr>
        <w:t> including</w:t>
      </w:r>
      <w:r>
        <w:rPr>
          <w:w w:val="110"/>
        </w:rPr>
        <w:t> road,</w:t>
      </w:r>
      <w:r>
        <w:rPr>
          <w:w w:val="110"/>
        </w:rPr>
        <w:t> right</w:t>
      </w:r>
      <w:r>
        <w:rPr>
          <w:w w:val="110"/>
        </w:rPr>
        <w:t> of</w:t>
      </w:r>
      <w:r>
        <w:rPr>
          <w:w w:val="110"/>
        </w:rPr>
        <w:t> way</w:t>
      </w:r>
      <w:r>
        <w:rPr>
          <w:w w:val="110"/>
        </w:rPr>
        <w:t> repairs,</w:t>
      </w:r>
      <w:r>
        <w:rPr>
          <w:w w:val="110"/>
        </w:rPr>
        <w:t> traffic</w:t>
      </w:r>
      <w:r>
        <w:rPr>
          <w:w w:val="110"/>
        </w:rPr>
        <w:t> control, and response to citizen complaints. This classification may require a flexible work schedule to meet the needs of the department.</w:t>
      </w:r>
    </w:p>
    <w:p>
      <w:pPr>
        <w:pStyle w:val="BodyText"/>
        <w:spacing w:before="7"/>
      </w:pPr>
    </w:p>
    <w:p>
      <w:pPr>
        <w:spacing w:before="0"/>
        <w:ind w:left="1024" w:right="0" w:firstLine="0"/>
        <w:jc w:val="both"/>
        <w:rPr>
          <w:b/>
          <w:sz w:val="20"/>
        </w:rPr>
      </w:pPr>
      <w:r>
        <w:rPr>
          <w:b/>
          <w:w w:val="105"/>
          <w:sz w:val="20"/>
        </w:rPr>
        <w:t>Management</w:t>
      </w:r>
      <w:r>
        <w:rPr>
          <w:b/>
          <w:spacing w:val="-12"/>
          <w:w w:val="105"/>
          <w:sz w:val="20"/>
        </w:rPr>
        <w:t> </w:t>
      </w:r>
      <w:r>
        <w:rPr>
          <w:b/>
          <w:w w:val="105"/>
          <w:sz w:val="20"/>
        </w:rPr>
        <w:t>Scope:</w:t>
      </w:r>
      <w:r>
        <w:rPr>
          <w:b/>
          <w:spacing w:val="-12"/>
          <w:w w:val="105"/>
          <w:sz w:val="20"/>
        </w:rPr>
        <w:t> </w:t>
      </w:r>
      <w:r>
        <w:rPr>
          <w:b/>
          <w:spacing w:val="-5"/>
          <w:w w:val="105"/>
          <w:sz w:val="20"/>
        </w:rPr>
        <w:t>N/A</w:t>
      </w:r>
    </w:p>
    <w:p>
      <w:pPr>
        <w:pStyle w:val="BodyText"/>
        <w:spacing w:before="20"/>
        <w:rPr>
          <w:b/>
        </w:rPr>
      </w:pPr>
    </w:p>
    <w:p>
      <w:pPr>
        <w:tabs>
          <w:tab w:pos="4398" w:val="left" w:leader="none"/>
          <w:tab w:pos="7236" w:val="left" w:leader="none"/>
        </w:tabs>
        <w:spacing w:before="0"/>
        <w:ind w:left="1024" w:right="0" w:firstLine="0"/>
        <w:jc w:val="both"/>
        <w:rPr>
          <w:sz w:val="20"/>
        </w:rPr>
      </w:pPr>
      <w:r>
        <w:rPr>
          <w:b/>
          <w:w w:val="105"/>
          <w:sz w:val="20"/>
          <w:u w:val="single"/>
        </w:rPr>
        <w:t>Duties</w:t>
      </w:r>
      <w:r>
        <w:rPr>
          <w:b/>
          <w:spacing w:val="-6"/>
          <w:w w:val="105"/>
          <w:sz w:val="20"/>
          <w:u w:val="single"/>
        </w:rPr>
        <w:t> </w:t>
      </w:r>
      <w:r>
        <w:rPr>
          <w:b/>
          <w:w w:val="105"/>
          <w:sz w:val="20"/>
          <w:u w:val="single"/>
        </w:rPr>
        <w:t>and</w:t>
      </w:r>
      <w:r>
        <w:rPr>
          <w:b/>
          <w:spacing w:val="-8"/>
          <w:w w:val="105"/>
          <w:sz w:val="20"/>
          <w:u w:val="single"/>
        </w:rPr>
        <w:t> </w:t>
      </w:r>
      <w:r>
        <w:rPr>
          <w:b/>
          <w:spacing w:val="-2"/>
          <w:w w:val="105"/>
          <w:sz w:val="20"/>
          <w:u w:val="single"/>
        </w:rPr>
        <w:t>Responsibilities:</w:t>
      </w:r>
      <w:r>
        <w:rPr>
          <w:b/>
          <w:sz w:val="20"/>
          <w:u w:val="none"/>
        </w:rPr>
        <w:tab/>
      </w:r>
      <w:r>
        <w:rPr>
          <w:w w:val="105"/>
          <w:sz w:val="20"/>
          <w:u w:val="none"/>
        </w:rPr>
        <w:t>%</w:t>
      </w:r>
      <w:r>
        <w:rPr>
          <w:spacing w:val="6"/>
          <w:w w:val="105"/>
          <w:sz w:val="20"/>
          <w:u w:val="none"/>
        </w:rPr>
        <w:t> </w:t>
      </w:r>
      <w:r>
        <w:rPr>
          <w:w w:val="105"/>
          <w:sz w:val="20"/>
          <w:u w:val="none"/>
        </w:rPr>
        <w:t>of</w:t>
      </w:r>
      <w:r>
        <w:rPr>
          <w:spacing w:val="11"/>
          <w:w w:val="105"/>
          <w:sz w:val="20"/>
          <w:u w:val="none"/>
        </w:rPr>
        <w:t> </w:t>
      </w:r>
      <w:r>
        <w:rPr>
          <w:spacing w:val="-4"/>
          <w:w w:val="105"/>
          <w:sz w:val="20"/>
          <w:u w:val="none"/>
        </w:rPr>
        <w:t>Time</w:t>
      </w:r>
      <w:r>
        <w:rPr>
          <w:sz w:val="20"/>
          <w:u w:val="none"/>
        </w:rPr>
        <w:tab/>
      </w:r>
      <w:r>
        <w:rPr>
          <w:w w:val="105"/>
          <w:sz w:val="20"/>
          <w:u w:val="none"/>
        </w:rPr>
        <w:t>Essential /</w:t>
      </w:r>
      <w:r>
        <w:rPr>
          <w:spacing w:val="3"/>
          <w:w w:val="105"/>
          <w:sz w:val="20"/>
          <w:u w:val="none"/>
        </w:rPr>
        <w:t> </w:t>
      </w:r>
      <w:r>
        <w:rPr>
          <w:w w:val="105"/>
          <w:sz w:val="20"/>
          <w:u w:val="none"/>
        </w:rPr>
        <w:t>Non-</w:t>
      </w:r>
      <w:r>
        <w:rPr>
          <w:spacing w:val="-2"/>
          <w:w w:val="105"/>
          <w:sz w:val="20"/>
          <w:u w:val="none"/>
        </w:rPr>
        <w:t>Essential</w:t>
      </w:r>
    </w:p>
    <w:p>
      <w:pPr>
        <w:pStyle w:val="BodyText"/>
        <w:spacing w:before="21"/>
      </w:pPr>
    </w:p>
    <w:p>
      <w:pPr>
        <w:pStyle w:val="ListParagraph"/>
        <w:numPr>
          <w:ilvl w:val="0"/>
          <w:numId w:val="6"/>
        </w:numPr>
        <w:tabs>
          <w:tab w:pos="1383" w:val="left" w:leader="none"/>
        </w:tabs>
        <w:spacing w:line="252" w:lineRule="auto" w:before="0" w:after="0"/>
        <w:ind w:left="1383" w:right="1108" w:hanging="360"/>
        <w:jc w:val="left"/>
        <w:rPr>
          <w:sz w:val="20"/>
        </w:rPr>
      </w:pPr>
      <w:r>
        <w:rPr>
          <w:w w:val="110"/>
          <w:sz w:val="20"/>
        </w:rPr>
        <w:t>Operates</w:t>
      </w:r>
      <w:r>
        <w:rPr>
          <w:spacing w:val="24"/>
          <w:w w:val="110"/>
          <w:sz w:val="20"/>
        </w:rPr>
        <w:t> </w:t>
      </w:r>
      <w:r>
        <w:rPr>
          <w:w w:val="110"/>
          <w:sz w:val="20"/>
        </w:rPr>
        <w:t>various</w:t>
      </w:r>
      <w:r>
        <w:rPr>
          <w:spacing w:val="25"/>
          <w:w w:val="110"/>
          <w:sz w:val="20"/>
        </w:rPr>
        <w:t> </w:t>
      </w:r>
      <w:r>
        <w:rPr>
          <w:w w:val="110"/>
          <w:sz w:val="20"/>
        </w:rPr>
        <w:t>light</w:t>
      </w:r>
      <w:r>
        <w:rPr>
          <w:spacing w:val="24"/>
          <w:w w:val="110"/>
          <w:sz w:val="20"/>
        </w:rPr>
        <w:t> </w:t>
      </w:r>
      <w:r>
        <w:rPr>
          <w:w w:val="110"/>
          <w:sz w:val="20"/>
        </w:rPr>
        <w:t>and</w:t>
      </w:r>
      <w:r>
        <w:rPr>
          <w:spacing w:val="26"/>
          <w:w w:val="110"/>
          <w:sz w:val="20"/>
        </w:rPr>
        <w:t> </w:t>
      </w:r>
      <w:r>
        <w:rPr>
          <w:w w:val="110"/>
          <w:sz w:val="20"/>
        </w:rPr>
        <w:t>heavy</w:t>
      </w:r>
      <w:r>
        <w:rPr>
          <w:w w:val="110"/>
          <w:sz w:val="20"/>
        </w:rPr>
        <w:t> equipment</w:t>
      </w:r>
      <w:r>
        <w:rPr>
          <w:spacing w:val="26"/>
          <w:w w:val="110"/>
          <w:sz w:val="20"/>
        </w:rPr>
        <w:t> </w:t>
      </w:r>
      <w:r>
        <w:rPr>
          <w:w w:val="110"/>
          <w:sz w:val="20"/>
        </w:rPr>
        <w:t>involved</w:t>
      </w:r>
      <w:r>
        <w:rPr>
          <w:spacing w:val="25"/>
          <w:w w:val="110"/>
          <w:sz w:val="20"/>
        </w:rPr>
        <w:t> </w:t>
      </w:r>
      <w:r>
        <w:rPr>
          <w:w w:val="110"/>
          <w:sz w:val="20"/>
        </w:rPr>
        <w:t>in</w:t>
      </w:r>
      <w:r>
        <w:rPr>
          <w:spacing w:val="25"/>
          <w:w w:val="110"/>
          <w:sz w:val="20"/>
        </w:rPr>
        <w:t> </w:t>
      </w:r>
      <w:r>
        <w:rPr>
          <w:w w:val="110"/>
          <w:sz w:val="20"/>
        </w:rPr>
        <w:t>construction</w:t>
      </w:r>
      <w:r>
        <w:rPr>
          <w:spacing w:val="25"/>
          <w:w w:val="110"/>
          <w:sz w:val="20"/>
        </w:rPr>
        <w:t> </w:t>
      </w:r>
      <w:r>
        <w:rPr>
          <w:w w:val="110"/>
          <w:sz w:val="20"/>
        </w:rPr>
        <w:t>and</w:t>
      </w:r>
      <w:r>
        <w:rPr>
          <w:spacing w:val="26"/>
          <w:w w:val="110"/>
          <w:sz w:val="20"/>
        </w:rPr>
        <w:t> </w:t>
      </w:r>
      <w:r>
        <w:rPr>
          <w:w w:val="110"/>
          <w:sz w:val="20"/>
        </w:rPr>
        <w:t>maintenance</w:t>
      </w:r>
      <w:r>
        <w:rPr>
          <w:spacing w:val="27"/>
          <w:w w:val="110"/>
          <w:sz w:val="20"/>
        </w:rPr>
        <w:t> </w:t>
      </w:r>
      <w:r>
        <w:rPr>
          <w:w w:val="110"/>
          <w:sz w:val="20"/>
        </w:rPr>
        <w:t>projects, such as rollers, backhoes, front-end loaders, forklifts, dump trucks, or mowers.</w:t>
      </w:r>
    </w:p>
    <w:p>
      <w:pPr>
        <w:pStyle w:val="BodyText"/>
        <w:spacing w:before="8"/>
      </w:pPr>
    </w:p>
    <w:p>
      <w:pPr>
        <w:pStyle w:val="ListParagraph"/>
        <w:numPr>
          <w:ilvl w:val="0"/>
          <w:numId w:val="6"/>
        </w:numPr>
        <w:tabs>
          <w:tab w:pos="1437" w:val="left" w:leader="none"/>
        </w:tabs>
        <w:spacing w:line="240" w:lineRule="auto" w:before="1" w:after="0"/>
        <w:ind w:left="1437" w:right="0" w:hanging="415"/>
        <w:jc w:val="left"/>
        <w:rPr>
          <w:sz w:val="20"/>
        </w:rPr>
      </w:pPr>
      <w:r>
        <w:rPr>
          <w:w w:val="110"/>
          <w:sz w:val="20"/>
        </w:rPr>
        <w:t>Performs</w:t>
      </w:r>
      <w:r>
        <w:rPr>
          <w:spacing w:val="3"/>
          <w:w w:val="110"/>
          <w:sz w:val="20"/>
        </w:rPr>
        <w:t> </w:t>
      </w:r>
      <w:r>
        <w:rPr>
          <w:w w:val="110"/>
          <w:sz w:val="20"/>
        </w:rPr>
        <w:t>preventive</w:t>
      </w:r>
      <w:r>
        <w:rPr>
          <w:spacing w:val="7"/>
          <w:w w:val="110"/>
          <w:sz w:val="20"/>
        </w:rPr>
        <w:t> </w:t>
      </w:r>
      <w:r>
        <w:rPr>
          <w:w w:val="110"/>
          <w:sz w:val="20"/>
        </w:rPr>
        <w:t>maintenance</w:t>
      </w:r>
      <w:r>
        <w:rPr>
          <w:spacing w:val="4"/>
          <w:w w:val="110"/>
          <w:sz w:val="20"/>
        </w:rPr>
        <w:t> </w:t>
      </w:r>
      <w:r>
        <w:rPr>
          <w:w w:val="110"/>
          <w:sz w:val="20"/>
        </w:rPr>
        <w:t>inspections,</w:t>
      </w:r>
      <w:r>
        <w:rPr>
          <w:spacing w:val="3"/>
          <w:w w:val="110"/>
          <w:sz w:val="20"/>
        </w:rPr>
        <w:t> </w:t>
      </w:r>
      <w:r>
        <w:rPr>
          <w:w w:val="110"/>
          <w:sz w:val="20"/>
        </w:rPr>
        <w:t>routine</w:t>
      </w:r>
      <w:r>
        <w:rPr>
          <w:spacing w:val="5"/>
          <w:w w:val="110"/>
          <w:sz w:val="20"/>
        </w:rPr>
        <w:t> </w:t>
      </w:r>
      <w:r>
        <w:rPr>
          <w:w w:val="110"/>
          <w:sz w:val="20"/>
        </w:rPr>
        <w:t>servicing,</w:t>
      </w:r>
      <w:r>
        <w:rPr>
          <w:spacing w:val="12"/>
          <w:w w:val="110"/>
          <w:sz w:val="20"/>
        </w:rPr>
        <w:t> </w:t>
      </w:r>
      <w:r>
        <w:rPr>
          <w:w w:val="110"/>
          <w:sz w:val="20"/>
        </w:rPr>
        <w:t>and</w:t>
      </w:r>
      <w:r>
        <w:rPr>
          <w:spacing w:val="5"/>
          <w:w w:val="110"/>
          <w:sz w:val="20"/>
        </w:rPr>
        <w:t> </w:t>
      </w:r>
      <w:r>
        <w:rPr>
          <w:w w:val="110"/>
          <w:sz w:val="20"/>
        </w:rPr>
        <w:t>minor</w:t>
      </w:r>
      <w:r>
        <w:rPr>
          <w:spacing w:val="3"/>
          <w:w w:val="110"/>
          <w:sz w:val="20"/>
        </w:rPr>
        <w:t> </w:t>
      </w:r>
      <w:r>
        <w:rPr>
          <w:w w:val="110"/>
          <w:sz w:val="20"/>
        </w:rPr>
        <w:t>repairs</w:t>
      </w:r>
      <w:r>
        <w:rPr>
          <w:spacing w:val="2"/>
          <w:w w:val="110"/>
          <w:sz w:val="20"/>
        </w:rPr>
        <w:t> </w:t>
      </w:r>
      <w:r>
        <w:rPr>
          <w:w w:val="110"/>
          <w:sz w:val="20"/>
        </w:rPr>
        <w:t>on</w:t>
      </w:r>
      <w:r>
        <w:rPr>
          <w:spacing w:val="6"/>
          <w:w w:val="110"/>
          <w:sz w:val="20"/>
        </w:rPr>
        <w:t> </w:t>
      </w:r>
      <w:r>
        <w:rPr>
          <w:spacing w:val="-2"/>
          <w:w w:val="110"/>
          <w:sz w:val="20"/>
        </w:rPr>
        <w:t>equipment.</w:t>
      </w:r>
    </w:p>
    <w:p>
      <w:pPr>
        <w:pStyle w:val="BodyText"/>
      </w:pPr>
    </w:p>
    <w:p>
      <w:pPr>
        <w:pStyle w:val="BodyText"/>
        <w:spacing w:before="31"/>
      </w:pPr>
    </w:p>
    <w:p>
      <w:pPr>
        <w:pStyle w:val="ListParagraph"/>
        <w:numPr>
          <w:ilvl w:val="0"/>
          <w:numId w:val="6"/>
        </w:numPr>
        <w:tabs>
          <w:tab w:pos="1383" w:val="left" w:leader="none"/>
        </w:tabs>
        <w:spacing w:line="240" w:lineRule="auto" w:before="0" w:after="0"/>
        <w:ind w:left="1383" w:right="0" w:hanging="361"/>
        <w:jc w:val="left"/>
        <w:rPr>
          <w:sz w:val="20"/>
        </w:rPr>
      </w:pPr>
      <w:r>
        <w:rPr>
          <w:w w:val="110"/>
          <w:sz w:val="20"/>
        </w:rPr>
        <w:t>Ensures</w:t>
      </w:r>
      <w:r>
        <w:rPr>
          <w:spacing w:val="-6"/>
          <w:w w:val="110"/>
          <w:sz w:val="20"/>
        </w:rPr>
        <w:t> </w:t>
      </w:r>
      <w:r>
        <w:rPr>
          <w:w w:val="110"/>
          <w:sz w:val="20"/>
        </w:rPr>
        <w:t>adherence</w:t>
      </w:r>
      <w:r>
        <w:rPr>
          <w:spacing w:val="-5"/>
          <w:w w:val="110"/>
          <w:sz w:val="20"/>
        </w:rPr>
        <w:t> </w:t>
      </w:r>
      <w:r>
        <w:rPr>
          <w:w w:val="110"/>
          <w:sz w:val="20"/>
        </w:rPr>
        <w:t>to</w:t>
      </w:r>
      <w:r>
        <w:rPr>
          <w:spacing w:val="-6"/>
          <w:w w:val="110"/>
          <w:sz w:val="20"/>
        </w:rPr>
        <w:t> </w:t>
      </w:r>
      <w:r>
        <w:rPr>
          <w:w w:val="110"/>
          <w:sz w:val="20"/>
        </w:rPr>
        <w:t>safety</w:t>
      </w:r>
      <w:r>
        <w:rPr>
          <w:spacing w:val="-2"/>
          <w:w w:val="110"/>
          <w:sz w:val="20"/>
        </w:rPr>
        <w:t> </w:t>
      </w:r>
      <w:r>
        <w:rPr>
          <w:w w:val="110"/>
          <w:sz w:val="20"/>
        </w:rPr>
        <w:t>standards</w:t>
      </w:r>
      <w:r>
        <w:rPr>
          <w:spacing w:val="-4"/>
          <w:w w:val="110"/>
          <w:sz w:val="20"/>
        </w:rPr>
        <w:t> </w:t>
      </w:r>
      <w:r>
        <w:rPr>
          <w:w w:val="110"/>
          <w:sz w:val="20"/>
        </w:rPr>
        <w:t>when</w:t>
      </w:r>
      <w:r>
        <w:rPr>
          <w:spacing w:val="-6"/>
          <w:w w:val="110"/>
          <w:sz w:val="20"/>
        </w:rPr>
        <w:t> </w:t>
      </w:r>
      <w:r>
        <w:rPr>
          <w:w w:val="110"/>
          <w:sz w:val="20"/>
        </w:rPr>
        <w:t>operating</w:t>
      </w:r>
      <w:r>
        <w:rPr>
          <w:spacing w:val="-7"/>
          <w:w w:val="110"/>
          <w:sz w:val="20"/>
        </w:rPr>
        <w:t> </w:t>
      </w:r>
      <w:r>
        <w:rPr>
          <w:w w:val="110"/>
          <w:sz w:val="20"/>
        </w:rPr>
        <w:t>equipment</w:t>
      </w:r>
      <w:r>
        <w:rPr>
          <w:spacing w:val="-4"/>
          <w:w w:val="110"/>
          <w:sz w:val="20"/>
        </w:rPr>
        <w:t> </w:t>
      </w:r>
      <w:r>
        <w:rPr>
          <w:w w:val="110"/>
          <w:sz w:val="20"/>
        </w:rPr>
        <w:t>and</w:t>
      </w:r>
      <w:r>
        <w:rPr>
          <w:spacing w:val="-6"/>
          <w:w w:val="110"/>
          <w:sz w:val="20"/>
        </w:rPr>
        <w:t> </w:t>
      </w:r>
      <w:r>
        <w:rPr>
          <w:w w:val="110"/>
          <w:sz w:val="20"/>
        </w:rPr>
        <w:t>at</w:t>
      </w:r>
      <w:r>
        <w:rPr>
          <w:spacing w:val="-6"/>
          <w:w w:val="110"/>
          <w:sz w:val="20"/>
        </w:rPr>
        <w:t> </w:t>
      </w:r>
      <w:r>
        <w:rPr>
          <w:w w:val="110"/>
          <w:sz w:val="20"/>
        </w:rPr>
        <w:t>all</w:t>
      </w:r>
      <w:r>
        <w:rPr>
          <w:spacing w:val="-4"/>
          <w:w w:val="110"/>
          <w:sz w:val="20"/>
        </w:rPr>
        <w:t> </w:t>
      </w:r>
      <w:r>
        <w:rPr>
          <w:w w:val="110"/>
          <w:sz w:val="20"/>
        </w:rPr>
        <w:t>other</w:t>
      </w:r>
      <w:r>
        <w:rPr>
          <w:spacing w:val="-5"/>
          <w:w w:val="110"/>
          <w:sz w:val="20"/>
        </w:rPr>
        <w:t> </w:t>
      </w:r>
      <w:r>
        <w:rPr>
          <w:spacing w:val="-2"/>
          <w:w w:val="110"/>
          <w:sz w:val="20"/>
        </w:rPr>
        <w:t>times.</w:t>
      </w:r>
    </w:p>
    <w:p>
      <w:pPr>
        <w:pStyle w:val="BodyText"/>
      </w:pPr>
    </w:p>
    <w:p>
      <w:pPr>
        <w:pStyle w:val="BodyText"/>
        <w:spacing w:before="31"/>
      </w:pPr>
    </w:p>
    <w:p>
      <w:pPr>
        <w:pStyle w:val="ListParagraph"/>
        <w:numPr>
          <w:ilvl w:val="0"/>
          <w:numId w:val="6"/>
        </w:numPr>
        <w:tabs>
          <w:tab w:pos="1384" w:val="left" w:leader="none"/>
          <w:tab w:pos="1437" w:val="left" w:leader="none"/>
        </w:tabs>
        <w:spacing w:line="252" w:lineRule="auto" w:before="1" w:after="0"/>
        <w:ind w:left="1384" w:right="1124" w:hanging="361"/>
        <w:jc w:val="left"/>
        <w:rPr>
          <w:sz w:val="20"/>
        </w:rPr>
      </w:pPr>
      <w:r>
        <w:rPr>
          <w:sz w:val="20"/>
        </w:rPr>
        <w:tab/>
      </w:r>
      <w:r>
        <w:rPr>
          <w:w w:val="110"/>
          <w:sz w:val="20"/>
        </w:rPr>
        <w:t>Picks</w:t>
      </w:r>
      <w:r>
        <w:rPr>
          <w:spacing w:val="-2"/>
          <w:w w:val="110"/>
          <w:sz w:val="20"/>
        </w:rPr>
        <w:t> </w:t>
      </w:r>
      <w:r>
        <w:rPr>
          <w:w w:val="110"/>
          <w:sz w:val="20"/>
        </w:rPr>
        <w:t>up</w:t>
      </w:r>
      <w:r>
        <w:rPr>
          <w:spacing w:val="-3"/>
          <w:w w:val="110"/>
          <w:sz w:val="20"/>
        </w:rPr>
        <w:t> </w:t>
      </w:r>
      <w:r>
        <w:rPr>
          <w:w w:val="110"/>
          <w:sz w:val="20"/>
        </w:rPr>
        <w:t>rocks, leaves,</w:t>
      </w:r>
      <w:r>
        <w:rPr>
          <w:spacing w:val="-4"/>
          <w:w w:val="110"/>
          <w:sz w:val="20"/>
        </w:rPr>
        <w:t> </w:t>
      </w:r>
      <w:r>
        <w:rPr>
          <w:w w:val="110"/>
          <w:sz w:val="20"/>
        </w:rPr>
        <w:t>and trash and</w:t>
      </w:r>
      <w:r>
        <w:rPr>
          <w:spacing w:val="-3"/>
          <w:w w:val="110"/>
          <w:sz w:val="20"/>
        </w:rPr>
        <w:t> </w:t>
      </w:r>
      <w:r>
        <w:rPr>
          <w:w w:val="110"/>
          <w:sz w:val="20"/>
        </w:rPr>
        <w:t>cleans up</w:t>
      </w:r>
      <w:r>
        <w:rPr>
          <w:spacing w:val="-1"/>
          <w:w w:val="110"/>
          <w:sz w:val="20"/>
        </w:rPr>
        <w:t> </w:t>
      </w:r>
      <w:r>
        <w:rPr>
          <w:w w:val="110"/>
          <w:sz w:val="20"/>
        </w:rPr>
        <w:t>after heavier equipment</w:t>
      </w:r>
      <w:r>
        <w:rPr>
          <w:spacing w:val="-1"/>
          <w:w w:val="110"/>
          <w:sz w:val="20"/>
        </w:rPr>
        <w:t> </w:t>
      </w:r>
      <w:r>
        <w:rPr>
          <w:w w:val="110"/>
          <w:sz w:val="20"/>
        </w:rPr>
        <w:t>and assists in the loading and</w:t>
      </w:r>
      <w:r>
        <w:rPr>
          <w:spacing w:val="-6"/>
          <w:w w:val="110"/>
          <w:sz w:val="20"/>
        </w:rPr>
        <w:t> </w:t>
      </w:r>
      <w:r>
        <w:rPr>
          <w:w w:val="110"/>
          <w:sz w:val="20"/>
        </w:rPr>
        <w:t>unloading</w:t>
      </w:r>
      <w:r>
        <w:rPr>
          <w:spacing w:val="-5"/>
          <w:w w:val="110"/>
          <w:sz w:val="20"/>
        </w:rPr>
        <w:t> </w:t>
      </w:r>
      <w:r>
        <w:rPr>
          <w:w w:val="110"/>
          <w:sz w:val="20"/>
        </w:rPr>
        <w:t>of</w:t>
      </w:r>
      <w:r>
        <w:rPr>
          <w:spacing w:val="-6"/>
          <w:w w:val="110"/>
          <w:sz w:val="20"/>
        </w:rPr>
        <w:t> </w:t>
      </w:r>
      <w:r>
        <w:rPr>
          <w:w w:val="110"/>
          <w:sz w:val="20"/>
        </w:rPr>
        <w:t>trucks;</w:t>
      </w:r>
      <w:r>
        <w:rPr>
          <w:spacing w:val="42"/>
          <w:w w:val="110"/>
          <w:sz w:val="20"/>
        </w:rPr>
        <w:t> </w:t>
      </w:r>
      <w:r>
        <w:rPr>
          <w:w w:val="110"/>
          <w:sz w:val="20"/>
        </w:rPr>
        <w:t>install guardrails, repairs</w:t>
      </w:r>
      <w:r>
        <w:rPr>
          <w:spacing w:val="-4"/>
          <w:w w:val="110"/>
          <w:sz w:val="20"/>
        </w:rPr>
        <w:t> </w:t>
      </w:r>
      <w:r>
        <w:rPr>
          <w:w w:val="110"/>
          <w:sz w:val="20"/>
        </w:rPr>
        <w:t>detached</w:t>
      </w:r>
      <w:r>
        <w:rPr>
          <w:spacing w:val="-2"/>
          <w:w w:val="110"/>
          <w:sz w:val="20"/>
        </w:rPr>
        <w:t> </w:t>
      </w:r>
      <w:r>
        <w:rPr>
          <w:w w:val="110"/>
          <w:sz w:val="20"/>
        </w:rPr>
        <w:t>or</w:t>
      </w:r>
      <w:r>
        <w:rPr>
          <w:spacing w:val="-7"/>
          <w:w w:val="110"/>
          <w:sz w:val="20"/>
        </w:rPr>
        <w:t> </w:t>
      </w:r>
      <w:r>
        <w:rPr>
          <w:w w:val="110"/>
          <w:sz w:val="20"/>
        </w:rPr>
        <w:t>dented</w:t>
      </w:r>
      <w:r>
        <w:rPr>
          <w:spacing w:val="-2"/>
          <w:w w:val="110"/>
          <w:sz w:val="20"/>
        </w:rPr>
        <w:t> </w:t>
      </w:r>
      <w:r>
        <w:rPr>
          <w:w w:val="110"/>
          <w:sz w:val="20"/>
        </w:rPr>
        <w:t>guardrails; patches</w:t>
      </w:r>
      <w:r>
        <w:rPr>
          <w:spacing w:val="41"/>
          <w:w w:val="110"/>
          <w:sz w:val="20"/>
        </w:rPr>
        <w:t> </w:t>
      </w:r>
      <w:r>
        <w:rPr>
          <w:spacing w:val="-2"/>
          <w:w w:val="110"/>
          <w:sz w:val="20"/>
        </w:rPr>
        <w:t>potholes</w:t>
      </w:r>
    </w:p>
    <w:p>
      <w:pPr>
        <w:pStyle w:val="BodyText"/>
        <w:spacing w:before="8"/>
      </w:pPr>
    </w:p>
    <w:p>
      <w:pPr>
        <w:pStyle w:val="ListParagraph"/>
        <w:numPr>
          <w:ilvl w:val="0"/>
          <w:numId w:val="6"/>
        </w:numPr>
        <w:tabs>
          <w:tab w:pos="1503" w:val="left" w:leader="none"/>
        </w:tabs>
        <w:spacing w:line="240" w:lineRule="auto" w:before="0" w:after="0"/>
        <w:ind w:left="1503" w:right="0" w:hanging="481"/>
        <w:jc w:val="left"/>
        <w:rPr>
          <w:sz w:val="20"/>
        </w:rPr>
      </w:pPr>
      <w:r>
        <w:rPr>
          <w:w w:val="110"/>
          <w:sz w:val="20"/>
        </w:rPr>
        <w:t>Inspects</w:t>
      </w:r>
      <w:r>
        <w:rPr>
          <w:spacing w:val="-2"/>
          <w:w w:val="110"/>
          <w:sz w:val="20"/>
        </w:rPr>
        <w:t> </w:t>
      </w:r>
      <w:r>
        <w:rPr>
          <w:w w:val="110"/>
          <w:sz w:val="20"/>
        </w:rPr>
        <w:t>equipment</w:t>
      </w:r>
      <w:r>
        <w:rPr>
          <w:spacing w:val="-1"/>
          <w:w w:val="110"/>
          <w:sz w:val="20"/>
        </w:rPr>
        <w:t> </w:t>
      </w:r>
      <w:r>
        <w:rPr>
          <w:w w:val="110"/>
          <w:sz w:val="20"/>
        </w:rPr>
        <w:t>to</w:t>
      </w:r>
      <w:r>
        <w:rPr>
          <w:spacing w:val="-3"/>
          <w:w w:val="110"/>
          <w:sz w:val="20"/>
        </w:rPr>
        <w:t> </w:t>
      </w:r>
      <w:r>
        <w:rPr>
          <w:w w:val="110"/>
          <w:sz w:val="20"/>
        </w:rPr>
        <w:t>ensure</w:t>
      </w:r>
      <w:r>
        <w:rPr>
          <w:spacing w:val="-4"/>
          <w:w w:val="110"/>
          <w:sz w:val="20"/>
        </w:rPr>
        <w:t> </w:t>
      </w:r>
      <w:r>
        <w:rPr>
          <w:w w:val="110"/>
          <w:sz w:val="20"/>
        </w:rPr>
        <w:t>that</w:t>
      </w:r>
      <w:r>
        <w:rPr>
          <w:spacing w:val="-5"/>
          <w:w w:val="110"/>
          <w:sz w:val="20"/>
        </w:rPr>
        <w:t> </w:t>
      </w:r>
      <w:r>
        <w:rPr>
          <w:w w:val="110"/>
          <w:sz w:val="20"/>
        </w:rPr>
        <w:t>it</w:t>
      </w:r>
      <w:r>
        <w:rPr>
          <w:spacing w:val="-6"/>
          <w:w w:val="110"/>
          <w:sz w:val="20"/>
        </w:rPr>
        <w:t> </w:t>
      </w:r>
      <w:r>
        <w:rPr>
          <w:w w:val="110"/>
          <w:sz w:val="20"/>
        </w:rPr>
        <w:t>meets</w:t>
      </w:r>
      <w:r>
        <w:rPr>
          <w:spacing w:val="-1"/>
          <w:w w:val="110"/>
          <w:sz w:val="20"/>
        </w:rPr>
        <w:t> </w:t>
      </w:r>
      <w:r>
        <w:rPr>
          <w:w w:val="110"/>
          <w:sz w:val="20"/>
        </w:rPr>
        <w:t>safety</w:t>
      </w:r>
      <w:r>
        <w:rPr>
          <w:spacing w:val="1"/>
          <w:w w:val="110"/>
          <w:sz w:val="20"/>
        </w:rPr>
        <w:t> </w:t>
      </w:r>
      <w:r>
        <w:rPr>
          <w:w w:val="110"/>
          <w:sz w:val="20"/>
        </w:rPr>
        <w:t>and</w:t>
      </w:r>
      <w:r>
        <w:rPr>
          <w:spacing w:val="-3"/>
          <w:w w:val="110"/>
          <w:sz w:val="20"/>
        </w:rPr>
        <w:t> </w:t>
      </w:r>
      <w:r>
        <w:rPr>
          <w:w w:val="110"/>
          <w:sz w:val="20"/>
        </w:rPr>
        <w:t>operational</w:t>
      </w:r>
      <w:r>
        <w:rPr>
          <w:spacing w:val="-4"/>
          <w:w w:val="110"/>
          <w:sz w:val="20"/>
        </w:rPr>
        <w:t> </w:t>
      </w:r>
      <w:r>
        <w:rPr>
          <w:spacing w:val="-2"/>
          <w:w w:val="110"/>
          <w:sz w:val="20"/>
        </w:rPr>
        <w:t>specifications.</w:t>
      </w:r>
    </w:p>
    <w:p>
      <w:pPr>
        <w:spacing w:after="0" w:line="240" w:lineRule="auto"/>
        <w:jc w:val="left"/>
        <w:rPr>
          <w:sz w:val="20"/>
        </w:rPr>
        <w:sectPr>
          <w:type w:val="continuous"/>
          <w:pgSz w:w="10800" w:h="14400"/>
          <w:pgMar w:header="975" w:footer="578" w:top="300" w:bottom="0" w:left="200" w:right="160"/>
        </w:sectPr>
      </w:pPr>
    </w:p>
    <w:p>
      <w:pPr>
        <w:pStyle w:val="BodyText"/>
        <w:spacing w:before="162"/>
      </w:pPr>
    </w:p>
    <w:p>
      <w:pPr>
        <w:tabs>
          <w:tab w:pos="6065"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82592">
                <wp:simplePos x="0" y="0"/>
                <wp:positionH relativeFrom="page">
                  <wp:posOffset>685800</wp:posOffset>
                </wp:positionH>
                <wp:positionV relativeFrom="paragraph">
                  <wp:posOffset>-50476</wp:posOffset>
                </wp:positionV>
                <wp:extent cx="5486400" cy="708660"/>
                <wp:effectExtent l="0" t="0" r="0" b="0"/>
                <wp:wrapNone/>
                <wp:docPr id="110" name="Graphic 110"/>
                <wp:cNvGraphicFramePr>
                  <a:graphicFrameLocks/>
                </wp:cNvGraphicFramePr>
                <a:graphic>
                  <a:graphicData uri="http://schemas.microsoft.com/office/word/2010/wordprocessingShape">
                    <wps:wsp>
                      <wps:cNvPr id="110" name="Graphic 110"/>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33888" id="docshape84" filled="false" stroked="true" strokeweight=".75pt" strokecolor="#eb7b2f">
                <v:stroke dashstyle="solid"/>
                <w10:wrap type="none"/>
              </v:rect>
            </w:pict>
          </mc:Fallback>
        </mc:AlternateContent>
      </w:r>
      <w:bookmarkStart w:name="Licenses, Registrations, Certifications," w:id="14"/>
      <w:bookmarkEnd w:id="14"/>
      <w:r>
        <w:rPr/>
      </w:r>
      <w:bookmarkStart w:name="Preferred:" w:id="15"/>
      <w:bookmarkEnd w:id="15"/>
      <w:r>
        <w:rPr/>
      </w:r>
      <w:r>
        <w:rPr>
          <w:b/>
          <w:color w:val="0D0F1A"/>
          <w:spacing w:val="-2"/>
          <w:w w:val="105"/>
          <w:sz w:val="20"/>
        </w:rPr>
        <w:t>Job</w:t>
      </w:r>
      <w:r>
        <w:rPr>
          <w:b/>
          <w:color w:val="0D0F1A"/>
          <w:spacing w:val="-3"/>
          <w:w w:val="105"/>
          <w:sz w:val="20"/>
        </w:rPr>
        <w:t> </w:t>
      </w:r>
      <w:r>
        <w:rPr>
          <w:b/>
          <w:color w:val="0D0F1A"/>
          <w:spacing w:val="-2"/>
          <w:w w:val="105"/>
          <w:sz w:val="20"/>
        </w:rPr>
        <w:t>Title:</w:t>
      </w:r>
      <w:r>
        <w:rPr>
          <w:b/>
          <w:color w:val="0D0F1A"/>
          <w:spacing w:val="1"/>
          <w:w w:val="105"/>
          <w:sz w:val="20"/>
        </w:rPr>
        <w:t> </w:t>
      </w:r>
      <w:r>
        <w:rPr>
          <w:b/>
          <w:color w:val="0D0F1A"/>
          <w:spacing w:val="-2"/>
          <w:w w:val="105"/>
          <w:sz w:val="20"/>
          <w:u w:val="single" w:color="0D0F1A"/>
        </w:rPr>
        <w:t>R&amp;B</w:t>
      </w:r>
      <w:r>
        <w:rPr>
          <w:b/>
          <w:color w:val="0D0F1A"/>
          <w:spacing w:val="-3"/>
          <w:w w:val="105"/>
          <w:sz w:val="20"/>
          <w:u w:val="single" w:color="0D0F1A"/>
        </w:rPr>
        <w:t> </w:t>
      </w:r>
      <w:r>
        <w:rPr>
          <w:b/>
          <w:color w:val="0D0F1A"/>
          <w:spacing w:val="-2"/>
          <w:w w:val="105"/>
          <w:sz w:val="20"/>
          <w:u w:val="single" w:color="0D0F1A"/>
        </w:rPr>
        <w:t>Equipment</w:t>
      </w:r>
      <w:r>
        <w:rPr>
          <w:b/>
          <w:color w:val="0D0F1A"/>
          <w:w w:val="105"/>
          <w:sz w:val="20"/>
          <w:u w:val="single" w:color="0D0F1A"/>
        </w:rPr>
        <w:t> </w:t>
      </w:r>
      <w:r>
        <w:rPr>
          <w:b/>
          <w:color w:val="0D0F1A"/>
          <w:spacing w:val="-2"/>
          <w:w w:val="105"/>
          <w:sz w:val="20"/>
          <w:u w:val="single" w:color="0D0F1A"/>
        </w:rPr>
        <w:t>Operator</w:t>
      </w:r>
      <w:r>
        <w:rPr>
          <w:b/>
          <w:color w:val="0D0F1A"/>
          <w:w w:val="105"/>
          <w:sz w:val="20"/>
          <w:u w:val="single" w:color="0D0F1A"/>
        </w:rPr>
        <w:t> </w:t>
      </w:r>
      <w:r>
        <w:rPr>
          <w:b/>
          <w:color w:val="0D0F1A"/>
          <w:spacing w:val="-10"/>
          <w:w w:val="105"/>
          <w:sz w:val="20"/>
          <w:u w:val="single" w:color="0D0F1A"/>
        </w:rPr>
        <w:t>I</w:t>
      </w:r>
      <w:r>
        <w:rPr>
          <w:b/>
          <w:color w:val="0D0F1A"/>
          <w:sz w:val="20"/>
          <w:u w:val="none"/>
        </w:rPr>
        <w:tab/>
      </w:r>
      <w:r>
        <w:rPr>
          <w:b/>
          <w:color w:val="0D0F1A"/>
          <w:w w:val="105"/>
          <w:sz w:val="20"/>
          <w:u w:val="none"/>
        </w:rPr>
        <w:t>Job</w:t>
      </w:r>
      <w:r>
        <w:rPr>
          <w:b/>
          <w:color w:val="0D0F1A"/>
          <w:spacing w:val="-12"/>
          <w:w w:val="105"/>
          <w:sz w:val="20"/>
          <w:u w:val="none"/>
        </w:rPr>
        <w:t> </w:t>
      </w:r>
      <w:r>
        <w:rPr>
          <w:b/>
          <w:color w:val="0D0F1A"/>
          <w:spacing w:val="-4"/>
          <w:w w:val="105"/>
          <w:sz w:val="20"/>
          <w:u w:val="none"/>
        </w:rPr>
        <w:t>Code</w:t>
      </w:r>
      <w:r>
        <w:rPr>
          <w:b/>
          <w:color w:val="0D0F1A"/>
          <w:sz w:val="20"/>
          <w:u w:val="none"/>
        </w:rPr>
        <w:tab/>
      </w:r>
      <w:r>
        <w:rPr>
          <w:color w:val="0D0F1A"/>
          <w:w w:val="105"/>
          <w:sz w:val="20"/>
          <w:u w:val="none"/>
        </w:rPr>
        <w:t>Job</w:t>
      </w:r>
      <w:r>
        <w:rPr>
          <w:color w:val="0D0F1A"/>
          <w:spacing w:val="6"/>
          <w:w w:val="105"/>
          <w:sz w:val="20"/>
          <w:u w:val="none"/>
        </w:rPr>
        <w:t> </w:t>
      </w:r>
      <w:r>
        <w:rPr>
          <w:color w:val="0D0F1A"/>
          <w:spacing w:val="-2"/>
          <w:w w:val="105"/>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1"/>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1"/>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60"/>
        <w:rPr>
          <w:sz w:val="22"/>
        </w:rPr>
      </w:pPr>
    </w:p>
    <w:p>
      <w:pPr>
        <w:pStyle w:val="ListParagraph"/>
        <w:numPr>
          <w:ilvl w:val="0"/>
          <w:numId w:val="6"/>
        </w:numPr>
        <w:tabs>
          <w:tab w:pos="1025" w:val="left" w:leader="none"/>
          <w:tab w:pos="1324" w:val="left" w:leader="none"/>
        </w:tabs>
        <w:spacing w:line="244" w:lineRule="auto" w:before="0" w:after="0"/>
        <w:ind w:left="1025" w:right="1691" w:hanging="2"/>
        <w:jc w:val="left"/>
        <w:rPr>
          <w:sz w:val="24"/>
        </w:rPr>
      </w:pPr>
      <w:r>
        <w:rPr>
          <w:w w:val="110"/>
          <w:sz w:val="22"/>
        </w:rPr>
        <w:t>May perform other work as directed during emergencies such as floods, tornadoes, hurricanes, accidents, and hazardous material spills.</w:t>
      </w:r>
    </w:p>
    <w:p>
      <w:pPr>
        <w:pStyle w:val="BodyText"/>
        <w:spacing w:before="17"/>
        <w:rPr>
          <w:sz w:val="22"/>
        </w:rPr>
      </w:pPr>
    </w:p>
    <w:p>
      <w:pPr>
        <w:pStyle w:val="ListParagraph"/>
        <w:numPr>
          <w:ilvl w:val="0"/>
          <w:numId w:val="6"/>
        </w:numPr>
        <w:tabs>
          <w:tab w:pos="1247" w:val="left" w:leader="none"/>
        </w:tabs>
        <w:spacing w:line="240" w:lineRule="auto" w:before="1" w:after="0"/>
        <w:ind w:left="1247" w:right="0" w:hanging="225"/>
        <w:jc w:val="left"/>
        <w:rPr>
          <w:sz w:val="22"/>
        </w:rPr>
      </w:pPr>
      <w:r>
        <w:rPr>
          <w:w w:val="110"/>
          <w:sz w:val="22"/>
        </w:rPr>
        <w:t>Assists with</w:t>
      </w:r>
      <w:r>
        <w:rPr>
          <w:spacing w:val="-5"/>
          <w:w w:val="110"/>
          <w:sz w:val="22"/>
        </w:rPr>
        <w:t> </w:t>
      </w:r>
      <w:r>
        <w:rPr>
          <w:w w:val="110"/>
          <w:sz w:val="22"/>
        </w:rPr>
        <w:t>traffic</w:t>
      </w:r>
      <w:r>
        <w:rPr>
          <w:spacing w:val="-2"/>
          <w:w w:val="110"/>
          <w:sz w:val="22"/>
        </w:rPr>
        <w:t> </w:t>
      </w:r>
      <w:r>
        <w:rPr>
          <w:w w:val="110"/>
          <w:sz w:val="22"/>
        </w:rPr>
        <w:t>control</w:t>
      </w:r>
      <w:r>
        <w:rPr>
          <w:spacing w:val="-4"/>
          <w:w w:val="110"/>
          <w:sz w:val="22"/>
        </w:rPr>
        <w:t> </w:t>
      </w:r>
      <w:r>
        <w:rPr>
          <w:w w:val="110"/>
          <w:sz w:val="22"/>
        </w:rPr>
        <w:t>operations</w:t>
      </w:r>
      <w:r>
        <w:rPr>
          <w:spacing w:val="-9"/>
          <w:w w:val="110"/>
          <w:sz w:val="22"/>
        </w:rPr>
        <w:t> </w:t>
      </w:r>
      <w:r>
        <w:rPr>
          <w:w w:val="110"/>
          <w:sz w:val="22"/>
        </w:rPr>
        <w:t>in</w:t>
      </w:r>
      <w:r>
        <w:rPr>
          <w:spacing w:val="-3"/>
          <w:w w:val="110"/>
          <w:sz w:val="22"/>
        </w:rPr>
        <w:t> </w:t>
      </w:r>
      <w:r>
        <w:rPr>
          <w:w w:val="110"/>
          <w:sz w:val="22"/>
        </w:rPr>
        <w:t>work</w:t>
      </w:r>
      <w:r>
        <w:rPr>
          <w:spacing w:val="-4"/>
          <w:w w:val="110"/>
          <w:sz w:val="22"/>
        </w:rPr>
        <w:t> </w:t>
      </w:r>
      <w:r>
        <w:rPr>
          <w:w w:val="110"/>
          <w:sz w:val="22"/>
        </w:rPr>
        <w:t>zones</w:t>
      </w:r>
      <w:r>
        <w:rPr>
          <w:spacing w:val="-4"/>
          <w:w w:val="110"/>
          <w:sz w:val="22"/>
        </w:rPr>
        <w:t> </w:t>
      </w:r>
      <w:r>
        <w:rPr>
          <w:w w:val="110"/>
          <w:sz w:val="22"/>
        </w:rPr>
        <w:t>as</w:t>
      </w:r>
      <w:r>
        <w:rPr>
          <w:spacing w:val="-4"/>
          <w:w w:val="110"/>
          <w:sz w:val="22"/>
        </w:rPr>
        <w:t> </w:t>
      </w:r>
      <w:r>
        <w:rPr>
          <w:spacing w:val="-2"/>
          <w:w w:val="110"/>
          <w:sz w:val="22"/>
        </w:rPr>
        <w:t>directed.</w:t>
      </w:r>
    </w:p>
    <w:p>
      <w:pPr>
        <w:pStyle w:val="BodyText"/>
        <w:spacing w:before="23"/>
        <w:rPr>
          <w:sz w:val="22"/>
        </w:rPr>
      </w:pPr>
    </w:p>
    <w:p>
      <w:pPr>
        <w:pStyle w:val="ListParagraph"/>
        <w:numPr>
          <w:ilvl w:val="0"/>
          <w:numId w:val="6"/>
        </w:numPr>
        <w:tabs>
          <w:tab w:pos="1247" w:val="left" w:leader="none"/>
        </w:tabs>
        <w:spacing w:line="240" w:lineRule="auto" w:before="0" w:after="0"/>
        <w:ind w:left="1247" w:right="0" w:hanging="225"/>
        <w:jc w:val="left"/>
        <w:rPr>
          <w:color w:val="0D0F1A"/>
          <w:sz w:val="22"/>
        </w:rPr>
      </w:pPr>
      <w:r>
        <w:rPr>
          <w:color w:val="0D0F1A"/>
          <w:sz w:val="22"/>
        </w:rPr>
        <w:t>Trains</w:t>
      </w:r>
      <w:r>
        <w:rPr>
          <w:color w:val="0D0F1A"/>
          <w:spacing w:val="43"/>
          <w:sz w:val="22"/>
        </w:rPr>
        <w:t> </w:t>
      </w:r>
      <w:r>
        <w:rPr>
          <w:color w:val="0D0F1A"/>
          <w:sz w:val="22"/>
        </w:rPr>
        <w:t>on</w:t>
      </w:r>
      <w:r>
        <w:rPr>
          <w:color w:val="0D0F1A"/>
          <w:spacing w:val="45"/>
          <w:sz w:val="22"/>
        </w:rPr>
        <w:t> </w:t>
      </w:r>
      <w:r>
        <w:rPr>
          <w:color w:val="0D0F1A"/>
          <w:sz w:val="22"/>
        </w:rPr>
        <w:t>equipment</w:t>
      </w:r>
      <w:r>
        <w:rPr>
          <w:color w:val="0D0F1A"/>
          <w:spacing w:val="45"/>
          <w:sz w:val="22"/>
        </w:rPr>
        <w:t> </w:t>
      </w:r>
      <w:r>
        <w:rPr>
          <w:color w:val="0D0F1A"/>
          <w:sz w:val="22"/>
        </w:rPr>
        <w:t>utilized</w:t>
      </w:r>
      <w:r>
        <w:rPr>
          <w:color w:val="0D0F1A"/>
          <w:spacing w:val="45"/>
          <w:sz w:val="22"/>
        </w:rPr>
        <w:t> </w:t>
      </w:r>
      <w:r>
        <w:rPr>
          <w:color w:val="0D0F1A"/>
          <w:sz w:val="22"/>
        </w:rPr>
        <w:t>by</w:t>
      </w:r>
      <w:r>
        <w:rPr>
          <w:color w:val="0D0F1A"/>
          <w:spacing w:val="44"/>
          <w:sz w:val="22"/>
        </w:rPr>
        <w:t> </w:t>
      </w:r>
      <w:r>
        <w:rPr>
          <w:color w:val="0D0F1A"/>
          <w:sz w:val="22"/>
        </w:rPr>
        <w:t>R&amp;B</w:t>
      </w:r>
      <w:r>
        <w:rPr>
          <w:color w:val="0D0F1A"/>
          <w:spacing w:val="49"/>
          <w:sz w:val="22"/>
        </w:rPr>
        <w:t> </w:t>
      </w:r>
      <w:r>
        <w:rPr>
          <w:color w:val="0D0F1A"/>
          <w:sz w:val="22"/>
        </w:rPr>
        <w:t>Equipment</w:t>
      </w:r>
      <w:r>
        <w:rPr>
          <w:color w:val="0D0F1A"/>
          <w:spacing w:val="41"/>
          <w:sz w:val="22"/>
        </w:rPr>
        <w:t> </w:t>
      </w:r>
      <w:r>
        <w:rPr>
          <w:color w:val="0D0F1A"/>
          <w:sz w:val="22"/>
        </w:rPr>
        <w:t>Operator</w:t>
      </w:r>
      <w:r>
        <w:rPr>
          <w:color w:val="0D0F1A"/>
          <w:spacing w:val="36"/>
          <w:sz w:val="22"/>
        </w:rPr>
        <w:t> </w:t>
      </w:r>
      <w:r>
        <w:rPr>
          <w:color w:val="0D0F1A"/>
          <w:spacing w:val="-5"/>
          <w:sz w:val="22"/>
        </w:rPr>
        <w:t>II.</w:t>
      </w:r>
    </w:p>
    <w:p>
      <w:pPr>
        <w:pStyle w:val="BodyText"/>
        <w:spacing w:before="24"/>
        <w:rPr>
          <w:sz w:val="22"/>
        </w:rPr>
      </w:pPr>
    </w:p>
    <w:p>
      <w:pPr>
        <w:pStyle w:val="ListParagraph"/>
        <w:numPr>
          <w:ilvl w:val="0"/>
          <w:numId w:val="6"/>
        </w:numPr>
        <w:tabs>
          <w:tab w:pos="1247" w:val="left" w:leader="none"/>
        </w:tabs>
        <w:spacing w:line="240" w:lineRule="auto" w:before="0" w:after="0"/>
        <w:ind w:left="1247" w:right="0" w:hanging="225"/>
        <w:jc w:val="left"/>
        <w:rPr>
          <w:color w:val="0D0F1A"/>
          <w:sz w:val="22"/>
        </w:rPr>
      </w:pPr>
      <w:r>
        <w:rPr>
          <w:color w:val="0D0F1A"/>
          <w:w w:val="110"/>
          <w:sz w:val="22"/>
        </w:rPr>
        <w:t>Performs</w:t>
      </w:r>
      <w:r>
        <w:rPr>
          <w:color w:val="0D0F1A"/>
          <w:spacing w:val="-12"/>
          <w:w w:val="110"/>
          <w:sz w:val="22"/>
        </w:rPr>
        <w:t> </w:t>
      </w:r>
      <w:r>
        <w:rPr>
          <w:color w:val="0D0F1A"/>
          <w:w w:val="110"/>
          <w:sz w:val="22"/>
        </w:rPr>
        <w:t>other</w:t>
      </w:r>
      <w:r>
        <w:rPr>
          <w:color w:val="0D0F1A"/>
          <w:spacing w:val="-9"/>
          <w:w w:val="110"/>
          <w:sz w:val="22"/>
        </w:rPr>
        <w:t> </w:t>
      </w:r>
      <w:r>
        <w:rPr>
          <w:color w:val="0D0F1A"/>
          <w:w w:val="110"/>
          <w:sz w:val="22"/>
        </w:rPr>
        <w:t>job-related</w:t>
      </w:r>
      <w:r>
        <w:rPr>
          <w:color w:val="0D0F1A"/>
          <w:spacing w:val="-14"/>
          <w:w w:val="110"/>
          <w:sz w:val="22"/>
        </w:rPr>
        <w:t> </w:t>
      </w:r>
      <w:r>
        <w:rPr>
          <w:color w:val="0D0F1A"/>
          <w:w w:val="110"/>
          <w:sz w:val="22"/>
        </w:rPr>
        <w:t>duties</w:t>
      </w:r>
      <w:r>
        <w:rPr>
          <w:color w:val="0D0F1A"/>
          <w:spacing w:val="-9"/>
          <w:w w:val="110"/>
          <w:sz w:val="22"/>
        </w:rPr>
        <w:t> </w:t>
      </w:r>
      <w:r>
        <w:rPr>
          <w:color w:val="0D0F1A"/>
          <w:w w:val="110"/>
          <w:sz w:val="22"/>
        </w:rPr>
        <w:t>as</w:t>
      </w:r>
      <w:r>
        <w:rPr>
          <w:color w:val="0D0F1A"/>
          <w:spacing w:val="-8"/>
          <w:w w:val="110"/>
          <w:sz w:val="22"/>
        </w:rPr>
        <w:t> </w:t>
      </w:r>
      <w:r>
        <w:rPr>
          <w:color w:val="0D0F1A"/>
          <w:spacing w:val="-2"/>
          <w:w w:val="110"/>
          <w:sz w:val="22"/>
        </w:rPr>
        <w:t>assigned.</w:t>
      </w:r>
    </w:p>
    <w:p>
      <w:pPr>
        <w:pStyle w:val="BodyText"/>
        <w:spacing w:before="23"/>
        <w:rPr>
          <w:sz w:val="22"/>
        </w:rPr>
      </w:pPr>
    </w:p>
    <w:p>
      <w:pPr>
        <w:pStyle w:val="Heading3"/>
        <w:rPr>
          <w:u w:val="none"/>
        </w:rPr>
      </w:pPr>
      <w:bookmarkStart w:name="Minimum Qualifications" w:id="16"/>
      <w:bookmarkEnd w:id="16"/>
      <w:r>
        <w:rPr>
          <w:b w:val="0"/>
          <w:u w:val="none"/>
        </w:rPr>
      </w:r>
      <w:r>
        <w:rPr>
          <w:color w:val="0D0F1A"/>
          <w:u w:val="single" w:color="0D0F1A"/>
        </w:rPr>
        <w:t>Minimum</w:t>
      </w:r>
      <w:r>
        <w:rPr>
          <w:color w:val="0D0F1A"/>
          <w:spacing w:val="24"/>
          <w:u w:val="single" w:color="0D0F1A"/>
        </w:rPr>
        <w:t> </w:t>
      </w:r>
      <w:r>
        <w:rPr>
          <w:color w:val="0D0F1A"/>
          <w:spacing w:val="-2"/>
          <w:u w:val="single" w:color="0D0F1A"/>
        </w:rPr>
        <w:t>Qualifications</w:t>
      </w:r>
    </w:p>
    <w:p>
      <w:pPr>
        <w:spacing w:before="1"/>
        <w:ind w:left="1024" w:right="0" w:firstLine="0"/>
        <w:jc w:val="left"/>
        <w:rPr>
          <w:b/>
          <w:sz w:val="22"/>
        </w:rPr>
      </w:pPr>
      <w:r>
        <w:rPr>
          <w:b/>
          <w:color w:val="0D0F1A"/>
          <w:sz w:val="22"/>
        </w:rPr>
        <w:t>Education,</w:t>
      </w:r>
      <w:r>
        <w:rPr>
          <w:b/>
          <w:color w:val="0D0F1A"/>
          <w:spacing w:val="25"/>
          <w:sz w:val="22"/>
        </w:rPr>
        <w:t> </w:t>
      </w:r>
      <w:r>
        <w:rPr>
          <w:b/>
          <w:color w:val="0D0F1A"/>
          <w:sz w:val="22"/>
        </w:rPr>
        <w:t>Experience,</w:t>
      </w:r>
      <w:r>
        <w:rPr>
          <w:b/>
          <w:color w:val="0D0F1A"/>
          <w:spacing w:val="26"/>
          <w:sz w:val="22"/>
        </w:rPr>
        <w:t> </w:t>
      </w:r>
      <w:r>
        <w:rPr>
          <w:b/>
          <w:color w:val="0D0F1A"/>
          <w:sz w:val="22"/>
        </w:rPr>
        <w:t>and</w:t>
      </w:r>
      <w:r>
        <w:rPr>
          <w:b/>
          <w:color w:val="0D0F1A"/>
          <w:spacing w:val="28"/>
          <w:sz w:val="22"/>
        </w:rPr>
        <w:t> </w:t>
      </w:r>
      <w:r>
        <w:rPr>
          <w:b/>
          <w:color w:val="0D0F1A"/>
          <w:spacing w:val="-2"/>
          <w:sz w:val="22"/>
        </w:rPr>
        <w:t>Training:</w:t>
      </w:r>
    </w:p>
    <w:p>
      <w:pPr>
        <w:spacing w:after="0"/>
        <w:jc w:val="left"/>
        <w:rPr>
          <w:sz w:val="22"/>
        </w:rPr>
        <w:sectPr>
          <w:type w:val="continuous"/>
          <w:pgSz w:w="10800" w:h="14400"/>
          <w:pgMar w:header="975" w:footer="578" w:top="300" w:bottom="0" w:left="200" w:right="160"/>
        </w:sectPr>
      </w:pPr>
    </w:p>
    <w:p>
      <w:pPr>
        <w:pStyle w:val="BodyText"/>
        <w:spacing w:before="177"/>
        <w:rPr>
          <w:b/>
        </w:rPr>
      </w:pPr>
    </w:p>
    <w:p>
      <w:pPr>
        <w:tabs>
          <w:tab w:pos="6065"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83104">
                <wp:simplePos x="0" y="0"/>
                <wp:positionH relativeFrom="page">
                  <wp:posOffset>685800</wp:posOffset>
                </wp:positionH>
                <wp:positionV relativeFrom="paragraph">
                  <wp:posOffset>-50476</wp:posOffset>
                </wp:positionV>
                <wp:extent cx="5486400" cy="708660"/>
                <wp:effectExtent l="0" t="0" r="0" b="0"/>
                <wp:wrapNone/>
                <wp:docPr id="111" name="Graphic 111"/>
                <wp:cNvGraphicFramePr>
                  <a:graphicFrameLocks/>
                </wp:cNvGraphicFramePr>
                <a:graphic>
                  <a:graphicData uri="http://schemas.microsoft.com/office/word/2010/wordprocessingShape">
                    <wps:wsp>
                      <wps:cNvPr id="111" name="Graphic 111"/>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33376" id="docshape85" filled="false" stroked="true" strokeweight=".75pt" strokecolor="#eb7b2f">
                <v:stroke dashstyle="solid"/>
                <w10:wrap type="none"/>
              </v:rect>
            </w:pict>
          </mc:Fallback>
        </mc:AlternateContent>
      </w:r>
      <w:r>
        <w:rPr>
          <w:b/>
          <w:color w:val="0D0F1A"/>
          <w:spacing w:val="-2"/>
          <w:w w:val="105"/>
          <w:sz w:val="20"/>
        </w:rPr>
        <w:t>Job</w:t>
      </w:r>
      <w:r>
        <w:rPr>
          <w:b/>
          <w:color w:val="0D0F1A"/>
          <w:spacing w:val="-3"/>
          <w:w w:val="105"/>
          <w:sz w:val="20"/>
        </w:rPr>
        <w:t> </w:t>
      </w:r>
      <w:r>
        <w:rPr>
          <w:b/>
          <w:color w:val="0D0F1A"/>
          <w:spacing w:val="-2"/>
          <w:w w:val="105"/>
          <w:sz w:val="20"/>
        </w:rPr>
        <w:t>Title:</w:t>
      </w:r>
      <w:r>
        <w:rPr>
          <w:b/>
          <w:color w:val="0D0F1A"/>
          <w:spacing w:val="1"/>
          <w:w w:val="105"/>
          <w:sz w:val="20"/>
        </w:rPr>
        <w:t> </w:t>
      </w:r>
      <w:r>
        <w:rPr>
          <w:b/>
          <w:color w:val="0D0F1A"/>
          <w:spacing w:val="-2"/>
          <w:w w:val="105"/>
          <w:sz w:val="20"/>
          <w:u w:val="single" w:color="0D0F1A"/>
        </w:rPr>
        <w:t>R&amp;B</w:t>
      </w:r>
      <w:r>
        <w:rPr>
          <w:b/>
          <w:color w:val="0D0F1A"/>
          <w:spacing w:val="-3"/>
          <w:w w:val="105"/>
          <w:sz w:val="20"/>
          <w:u w:val="single" w:color="0D0F1A"/>
        </w:rPr>
        <w:t> </w:t>
      </w:r>
      <w:r>
        <w:rPr>
          <w:b/>
          <w:color w:val="0D0F1A"/>
          <w:spacing w:val="-2"/>
          <w:w w:val="105"/>
          <w:sz w:val="20"/>
          <w:u w:val="single" w:color="0D0F1A"/>
        </w:rPr>
        <w:t>Equipment</w:t>
      </w:r>
      <w:r>
        <w:rPr>
          <w:b/>
          <w:color w:val="0D0F1A"/>
          <w:w w:val="105"/>
          <w:sz w:val="20"/>
          <w:u w:val="single" w:color="0D0F1A"/>
        </w:rPr>
        <w:t> </w:t>
      </w:r>
      <w:r>
        <w:rPr>
          <w:b/>
          <w:color w:val="0D0F1A"/>
          <w:spacing w:val="-2"/>
          <w:w w:val="105"/>
          <w:sz w:val="20"/>
          <w:u w:val="single" w:color="0D0F1A"/>
        </w:rPr>
        <w:t>Operator</w:t>
      </w:r>
      <w:r>
        <w:rPr>
          <w:b/>
          <w:color w:val="0D0F1A"/>
          <w:w w:val="105"/>
          <w:sz w:val="20"/>
          <w:u w:val="single" w:color="0D0F1A"/>
        </w:rPr>
        <w:t> </w:t>
      </w:r>
      <w:r>
        <w:rPr>
          <w:b/>
          <w:color w:val="0D0F1A"/>
          <w:spacing w:val="-10"/>
          <w:w w:val="105"/>
          <w:sz w:val="20"/>
          <w:u w:val="single" w:color="0D0F1A"/>
        </w:rPr>
        <w:t>I</w:t>
      </w:r>
      <w:r>
        <w:rPr>
          <w:b/>
          <w:color w:val="0D0F1A"/>
          <w:sz w:val="20"/>
          <w:u w:val="none"/>
        </w:rPr>
        <w:tab/>
      </w:r>
      <w:r>
        <w:rPr>
          <w:b/>
          <w:color w:val="0D0F1A"/>
          <w:w w:val="105"/>
          <w:sz w:val="20"/>
          <w:u w:val="none"/>
        </w:rPr>
        <w:t>Job</w:t>
      </w:r>
      <w:r>
        <w:rPr>
          <w:b/>
          <w:color w:val="0D0F1A"/>
          <w:spacing w:val="-12"/>
          <w:w w:val="105"/>
          <w:sz w:val="20"/>
          <w:u w:val="none"/>
        </w:rPr>
        <w:t> </w:t>
      </w:r>
      <w:r>
        <w:rPr>
          <w:b/>
          <w:color w:val="0D0F1A"/>
          <w:spacing w:val="-4"/>
          <w:w w:val="105"/>
          <w:sz w:val="20"/>
          <w:u w:val="none"/>
        </w:rPr>
        <w:t>Code</w:t>
      </w:r>
      <w:r>
        <w:rPr>
          <w:b/>
          <w:color w:val="0D0F1A"/>
          <w:sz w:val="20"/>
          <w:u w:val="none"/>
        </w:rPr>
        <w:tab/>
      </w:r>
      <w:r>
        <w:rPr>
          <w:color w:val="0D0F1A"/>
          <w:w w:val="105"/>
          <w:sz w:val="20"/>
          <w:u w:val="none"/>
        </w:rPr>
        <w:t>Job</w:t>
      </w:r>
      <w:r>
        <w:rPr>
          <w:color w:val="0D0F1A"/>
          <w:spacing w:val="6"/>
          <w:w w:val="105"/>
          <w:sz w:val="20"/>
          <w:u w:val="none"/>
        </w:rPr>
        <w:t> </w:t>
      </w:r>
      <w:r>
        <w:rPr>
          <w:color w:val="0D0F1A"/>
          <w:spacing w:val="-2"/>
          <w:w w:val="105"/>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104"/>
        <w:rPr>
          <w:sz w:val="18"/>
        </w:rPr>
      </w:pPr>
    </w:p>
    <w:p>
      <w:pPr>
        <w:spacing w:before="0"/>
        <w:ind w:left="1073" w:right="6825" w:hanging="50"/>
        <w:jc w:val="left"/>
        <w:rPr>
          <w:b/>
          <w:sz w:val="18"/>
        </w:rPr>
      </w:pPr>
      <w:r>
        <w:rPr>
          <w:b/>
          <w:color w:val="0D0F1A"/>
          <w:w w:val="105"/>
          <w:sz w:val="18"/>
          <w:u w:val="single" w:color="0D0F1A"/>
        </w:rPr>
        <w:t>Knowledge,</w:t>
      </w:r>
      <w:r>
        <w:rPr>
          <w:b/>
          <w:color w:val="0D0F1A"/>
          <w:spacing w:val="-11"/>
          <w:w w:val="105"/>
          <w:sz w:val="18"/>
          <w:u w:val="single" w:color="0D0F1A"/>
        </w:rPr>
        <w:t> </w:t>
      </w:r>
      <w:r>
        <w:rPr>
          <w:b/>
          <w:color w:val="0D0F1A"/>
          <w:w w:val="105"/>
          <w:sz w:val="18"/>
          <w:u w:val="single" w:color="0D0F1A"/>
        </w:rPr>
        <w:t>Skills</w:t>
      </w:r>
      <w:r>
        <w:rPr>
          <w:b/>
          <w:color w:val="0D0F1A"/>
          <w:spacing w:val="-11"/>
          <w:w w:val="105"/>
          <w:sz w:val="18"/>
          <w:u w:val="single" w:color="0D0F1A"/>
        </w:rPr>
        <w:t> </w:t>
      </w:r>
      <w:r>
        <w:rPr>
          <w:b/>
          <w:color w:val="0D0F1A"/>
          <w:w w:val="105"/>
          <w:sz w:val="18"/>
          <w:u w:val="single" w:color="0D0F1A"/>
        </w:rPr>
        <w:t>&amp;</w:t>
      </w:r>
      <w:r>
        <w:rPr>
          <w:b/>
          <w:color w:val="0D0F1A"/>
          <w:spacing w:val="-11"/>
          <w:w w:val="105"/>
          <w:sz w:val="18"/>
          <w:u w:val="single" w:color="0D0F1A"/>
        </w:rPr>
        <w:t> </w:t>
      </w:r>
      <w:r>
        <w:rPr>
          <w:b/>
          <w:color w:val="0D0F1A"/>
          <w:w w:val="105"/>
          <w:sz w:val="18"/>
          <w:u w:val="single" w:color="0D0F1A"/>
        </w:rPr>
        <w:t>Abilities:</w:t>
      </w:r>
      <w:r>
        <w:rPr>
          <w:b/>
          <w:color w:val="0D0F1A"/>
          <w:w w:val="105"/>
          <w:sz w:val="18"/>
          <w:u w:val="none"/>
        </w:rPr>
        <w:t> Knowledge</w:t>
      </w:r>
      <w:r>
        <w:rPr>
          <w:b/>
          <w:color w:val="0D0F1A"/>
          <w:spacing w:val="-8"/>
          <w:w w:val="105"/>
          <w:sz w:val="18"/>
          <w:u w:val="none"/>
        </w:rPr>
        <w:t> </w:t>
      </w:r>
      <w:r>
        <w:rPr>
          <w:b/>
          <w:color w:val="0D0F1A"/>
          <w:w w:val="105"/>
          <w:sz w:val="18"/>
          <w:u w:val="none"/>
        </w:rPr>
        <w:t>:</w:t>
      </w:r>
    </w:p>
    <w:p>
      <w:pPr>
        <w:spacing w:after="0"/>
        <w:jc w:val="left"/>
        <w:rPr>
          <w:sz w:val="18"/>
        </w:rPr>
        <w:sectPr>
          <w:type w:val="continuous"/>
          <w:pgSz w:w="10800" w:h="14400"/>
          <w:pgMar w:header="975" w:footer="578" w:top="300" w:bottom="0" w:left="200" w:right="160"/>
        </w:sectPr>
      </w:pPr>
    </w:p>
    <w:p>
      <w:pPr>
        <w:pStyle w:val="BodyText"/>
        <w:spacing w:before="177"/>
        <w:rPr>
          <w:b/>
        </w:rPr>
      </w:pPr>
    </w:p>
    <w:p>
      <w:pPr>
        <w:tabs>
          <w:tab w:pos="6065"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83616">
                <wp:simplePos x="0" y="0"/>
                <wp:positionH relativeFrom="page">
                  <wp:posOffset>685800</wp:posOffset>
                </wp:positionH>
                <wp:positionV relativeFrom="paragraph">
                  <wp:posOffset>-50476</wp:posOffset>
                </wp:positionV>
                <wp:extent cx="5486400" cy="708660"/>
                <wp:effectExtent l="0" t="0" r="0" b="0"/>
                <wp:wrapNone/>
                <wp:docPr id="112" name="Graphic 112"/>
                <wp:cNvGraphicFramePr>
                  <a:graphicFrameLocks/>
                </wp:cNvGraphicFramePr>
                <a:graphic>
                  <a:graphicData uri="http://schemas.microsoft.com/office/word/2010/wordprocessingShape">
                    <wps:wsp>
                      <wps:cNvPr id="112" name="Graphic 112"/>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32864" id="docshape86" filled="false" stroked="true" strokeweight=".75pt" strokecolor="#eb7b2f">
                <v:stroke dashstyle="solid"/>
                <w10:wrap type="none"/>
              </v:rect>
            </w:pict>
          </mc:Fallback>
        </mc:AlternateContent>
      </w:r>
      <w:r>
        <w:rPr>
          <w:b/>
          <w:color w:val="0D0F1A"/>
          <w:sz w:val="20"/>
        </w:rPr>
        <w:t>Job</w:t>
      </w:r>
      <w:r>
        <w:rPr>
          <w:b/>
          <w:color w:val="0D0F1A"/>
          <w:spacing w:val="13"/>
          <w:sz w:val="20"/>
        </w:rPr>
        <w:t> </w:t>
      </w:r>
      <w:r>
        <w:rPr>
          <w:b/>
          <w:color w:val="0D0F1A"/>
          <w:sz w:val="20"/>
        </w:rPr>
        <w:t>Title:</w:t>
      </w:r>
      <w:r>
        <w:rPr>
          <w:b/>
          <w:color w:val="0D0F1A"/>
          <w:spacing w:val="18"/>
          <w:sz w:val="20"/>
        </w:rPr>
        <w:t> </w:t>
      </w:r>
      <w:r>
        <w:rPr>
          <w:b/>
          <w:color w:val="0D0F1A"/>
          <w:sz w:val="20"/>
          <w:u w:val="single" w:color="0D0F1A"/>
        </w:rPr>
        <w:t>R&amp;B</w:t>
      </w:r>
      <w:r>
        <w:rPr>
          <w:b/>
          <w:color w:val="0D0F1A"/>
          <w:spacing w:val="12"/>
          <w:sz w:val="20"/>
          <w:u w:val="single" w:color="0D0F1A"/>
        </w:rPr>
        <w:t> </w:t>
      </w:r>
      <w:r>
        <w:rPr>
          <w:b/>
          <w:color w:val="0D0F1A"/>
          <w:sz w:val="20"/>
          <w:u w:val="single" w:color="0D0F1A"/>
        </w:rPr>
        <w:t>Equipment</w:t>
      </w:r>
      <w:r>
        <w:rPr>
          <w:b/>
          <w:color w:val="0D0F1A"/>
          <w:spacing w:val="18"/>
          <w:sz w:val="20"/>
          <w:u w:val="single" w:color="0D0F1A"/>
        </w:rPr>
        <w:t> </w:t>
      </w:r>
      <w:r>
        <w:rPr>
          <w:b/>
          <w:color w:val="0D0F1A"/>
          <w:sz w:val="20"/>
          <w:u w:val="single" w:color="0D0F1A"/>
        </w:rPr>
        <w:t>Operator</w:t>
      </w:r>
      <w:r>
        <w:rPr>
          <w:b/>
          <w:color w:val="0D0F1A"/>
          <w:spacing w:val="17"/>
          <w:sz w:val="20"/>
          <w:u w:val="single" w:color="0D0F1A"/>
        </w:rPr>
        <w:t> </w:t>
      </w:r>
      <w:r>
        <w:rPr>
          <w:b/>
          <w:color w:val="0D0F1A"/>
          <w:spacing w:val="-5"/>
          <w:sz w:val="20"/>
          <w:u w:val="single" w:color="0D0F1A"/>
        </w:rPr>
        <w:t>Il</w:t>
      </w:r>
      <w:r>
        <w:rPr>
          <w:b/>
          <w:color w:val="0D0F1A"/>
          <w:sz w:val="20"/>
          <w:u w:val="none"/>
        </w:rPr>
        <w:tab/>
        <w:t>Job</w:t>
      </w:r>
      <w:r>
        <w:rPr>
          <w:b/>
          <w:color w:val="0D0F1A"/>
          <w:spacing w:val="4"/>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2"/>
          <w:sz w:val="20"/>
          <w:u w:val="none"/>
        </w:rPr>
        <w:t> </w:t>
      </w:r>
      <w:r>
        <w:rPr>
          <w:color w:val="0D0F1A"/>
          <w:spacing w:val="-2"/>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104"/>
        <w:rPr>
          <w:sz w:val="18"/>
        </w:rPr>
      </w:pPr>
    </w:p>
    <w:p>
      <w:pPr>
        <w:spacing w:before="0"/>
        <w:ind w:left="1024" w:right="0" w:firstLine="0"/>
        <w:jc w:val="both"/>
        <w:rPr>
          <w:b/>
          <w:sz w:val="18"/>
        </w:rPr>
      </w:pPr>
      <w:r>
        <w:rPr>
          <w:b/>
          <w:sz w:val="18"/>
          <w:u w:val="single"/>
        </w:rPr>
        <w:t>Summary</w:t>
      </w:r>
      <w:r>
        <w:rPr>
          <w:b/>
          <w:spacing w:val="15"/>
          <w:sz w:val="18"/>
          <w:u w:val="single"/>
        </w:rPr>
        <w:t> </w:t>
      </w:r>
      <w:r>
        <w:rPr>
          <w:b/>
          <w:sz w:val="18"/>
          <w:u w:val="single"/>
        </w:rPr>
        <w:t>of</w:t>
      </w:r>
      <w:r>
        <w:rPr>
          <w:b/>
          <w:spacing w:val="9"/>
          <w:sz w:val="18"/>
          <w:u w:val="single"/>
        </w:rPr>
        <w:t> </w:t>
      </w:r>
      <w:r>
        <w:rPr>
          <w:b/>
          <w:spacing w:val="-2"/>
          <w:sz w:val="18"/>
          <w:u w:val="single"/>
        </w:rPr>
        <w:t>Functions:</w:t>
      </w:r>
    </w:p>
    <w:p>
      <w:pPr>
        <w:spacing w:line="252" w:lineRule="auto" w:before="10"/>
        <w:ind w:left="1024" w:right="1053" w:hanging="1"/>
        <w:jc w:val="both"/>
        <w:rPr>
          <w:sz w:val="18"/>
        </w:rPr>
      </w:pPr>
      <w:r>
        <w:rPr>
          <w:w w:val="110"/>
          <w:sz w:val="18"/>
        </w:rPr>
        <w:t>Performs</w:t>
      </w:r>
      <w:r>
        <w:rPr>
          <w:w w:val="110"/>
          <w:sz w:val="18"/>
        </w:rPr>
        <w:t> moderately</w:t>
      </w:r>
      <w:r>
        <w:rPr>
          <w:w w:val="110"/>
          <w:sz w:val="18"/>
        </w:rPr>
        <w:t> complex</w:t>
      </w:r>
      <w:r>
        <w:rPr>
          <w:w w:val="110"/>
          <w:sz w:val="18"/>
        </w:rPr>
        <w:t> (journey-level)</w:t>
      </w:r>
      <w:r>
        <w:rPr>
          <w:w w:val="110"/>
          <w:sz w:val="18"/>
        </w:rPr>
        <w:t> transportation</w:t>
      </w:r>
      <w:r>
        <w:rPr>
          <w:w w:val="110"/>
          <w:sz w:val="18"/>
        </w:rPr>
        <w:t> operations</w:t>
      </w:r>
      <w:r>
        <w:rPr>
          <w:w w:val="110"/>
          <w:sz w:val="18"/>
        </w:rPr>
        <w:t> or</w:t>
      </w:r>
      <w:r>
        <w:rPr>
          <w:w w:val="110"/>
          <w:sz w:val="18"/>
        </w:rPr>
        <w:t> maintenance</w:t>
      </w:r>
      <w:r>
        <w:rPr>
          <w:w w:val="110"/>
          <w:sz w:val="18"/>
        </w:rPr>
        <w:t> support</w:t>
      </w:r>
      <w:r>
        <w:rPr>
          <w:spacing w:val="40"/>
          <w:w w:val="110"/>
          <w:sz w:val="18"/>
        </w:rPr>
        <w:t> </w:t>
      </w:r>
      <w:r>
        <w:rPr>
          <w:w w:val="110"/>
          <w:sz w:val="18"/>
        </w:rPr>
        <w:t>work.</w:t>
      </w:r>
      <w:r>
        <w:rPr>
          <w:spacing w:val="40"/>
          <w:w w:val="110"/>
          <w:sz w:val="18"/>
        </w:rPr>
        <w:t> </w:t>
      </w:r>
      <w:r>
        <w:rPr>
          <w:w w:val="110"/>
          <w:sz w:val="18"/>
        </w:rPr>
        <w:t>Work</w:t>
      </w:r>
      <w:r>
        <w:rPr>
          <w:spacing w:val="40"/>
          <w:w w:val="110"/>
          <w:sz w:val="18"/>
        </w:rPr>
        <w:t> </w:t>
      </w:r>
      <w:r>
        <w:rPr>
          <w:w w:val="110"/>
          <w:sz w:val="18"/>
        </w:rPr>
        <w:t>involves</w:t>
      </w:r>
      <w:r>
        <w:rPr>
          <w:w w:val="110"/>
          <w:sz w:val="18"/>
        </w:rPr>
        <w:t> Performing</w:t>
      </w:r>
      <w:r>
        <w:rPr>
          <w:w w:val="110"/>
          <w:sz w:val="18"/>
        </w:rPr>
        <w:t> various</w:t>
      </w:r>
      <w:r>
        <w:rPr>
          <w:w w:val="110"/>
          <w:sz w:val="18"/>
        </w:rPr>
        <w:t> transportation operations</w:t>
      </w:r>
      <w:r>
        <w:rPr>
          <w:w w:val="110"/>
          <w:sz w:val="18"/>
        </w:rPr>
        <w:t> or</w:t>
      </w:r>
      <w:r>
        <w:rPr>
          <w:w w:val="110"/>
          <w:sz w:val="18"/>
        </w:rPr>
        <w:t> maintenance activities,</w:t>
      </w:r>
      <w:r>
        <w:rPr>
          <w:w w:val="110"/>
          <w:sz w:val="18"/>
        </w:rPr>
        <w:t> including patching</w:t>
      </w:r>
      <w:r>
        <w:rPr>
          <w:spacing w:val="40"/>
          <w:w w:val="110"/>
          <w:sz w:val="18"/>
        </w:rPr>
        <w:t> </w:t>
      </w:r>
      <w:r>
        <w:rPr>
          <w:w w:val="110"/>
          <w:sz w:val="18"/>
        </w:rPr>
        <w:t>broken</w:t>
      </w:r>
      <w:r>
        <w:rPr>
          <w:spacing w:val="40"/>
          <w:w w:val="110"/>
          <w:sz w:val="18"/>
        </w:rPr>
        <w:t> </w:t>
      </w:r>
      <w:r>
        <w:rPr>
          <w:w w:val="110"/>
          <w:sz w:val="18"/>
        </w:rPr>
        <w:t>or eroded</w:t>
      </w:r>
      <w:r>
        <w:rPr>
          <w:w w:val="110"/>
          <w:sz w:val="18"/>
        </w:rPr>
        <w:t> pavement,</w:t>
      </w:r>
      <w:r>
        <w:rPr>
          <w:w w:val="110"/>
          <w:sz w:val="18"/>
        </w:rPr>
        <w:t> operating</w:t>
      </w:r>
      <w:r>
        <w:rPr>
          <w:w w:val="110"/>
          <w:sz w:val="18"/>
        </w:rPr>
        <w:t> trucks,</w:t>
      </w:r>
      <w:r>
        <w:rPr>
          <w:w w:val="110"/>
          <w:sz w:val="18"/>
        </w:rPr>
        <w:t> removing</w:t>
      </w:r>
      <w:r>
        <w:rPr>
          <w:w w:val="110"/>
          <w:sz w:val="18"/>
        </w:rPr>
        <w:t> debris</w:t>
      </w:r>
      <w:r>
        <w:rPr>
          <w:w w:val="110"/>
          <w:sz w:val="18"/>
        </w:rPr>
        <w:t> from</w:t>
      </w:r>
      <w:r>
        <w:rPr>
          <w:w w:val="110"/>
          <w:sz w:val="18"/>
        </w:rPr>
        <w:t> roadways,</w:t>
      </w:r>
      <w:r>
        <w:rPr>
          <w:w w:val="110"/>
          <w:sz w:val="18"/>
        </w:rPr>
        <w:t> and</w:t>
      </w:r>
      <w:r>
        <w:rPr>
          <w:spacing w:val="40"/>
          <w:w w:val="110"/>
          <w:sz w:val="18"/>
        </w:rPr>
        <w:t> </w:t>
      </w:r>
      <w:r>
        <w:rPr>
          <w:w w:val="110"/>
          <w:sz w:val="18"/>
        </w:rPr>
        <w:t>repairing</w:t>
      </w:r>
      <w:r>
        <w:rPr>
          <w:w w:val="110"/>
          <w:sz w:val="18"/>
        </w:rPr>
        <w:t> street</w:t>
      </w:r>
      <w:r>
        <w:rPr>
          <w:w w:val="110"/>
          <w:sz w:val="18"/>
        </w:rPr>
        <w:t> signs</w:t>
      </w:r>
      <w:r>
        <w:rPr>
          <w:w w:val="110"/>
          <w:sz w:val="18"/>
        </w:rPr>
        <w:t> and</w:t>
      </w:r>
      <w:r>
        <w:rPr>
          <w:w w:val="110"/>
          <w:sz w:val="18"/>
        </w:rPr>
        <w:t> crosswalks. Uses trucks and</w:t>
      </w:r>
      <w:r>
        <w:rPr>
          <w:spacing w:val="12"/>
          <w:w w:val="110"/>
          <w:sz w:val="18"/>
        </w:rPr>
        <w:t> </w:t>
      </w:r>
      <w:r>
        <w:rPr>
          <w:w w:val="110"/>
          <w:sz w:val="18"/>
        </w:rPr>
        <w:t>other light</w:t>
      </w:r>
      <w:r>
        <w:rPr>
          <w:spacing w:val="12"/>
          <w:w w:val="110"/>
          <w:sz w:val="18"/>
        </w:rPr>
        <w:t> </w:t>
      </w:r>
      <w:r>
        <w:rPr>
          <w:w w:val="110"/>
          <w:sz w:val="18"/>
        </w:rPr>
        <w:t>and heavy</w:t>
      </w:r>
      <w:r>
        <w:rPr>
          <w:spacing w:val="13"/>
          <w:w w:val="110"/>
          <w:sz w:val="18"/>
        </w:rPr>
        <w:t> </w:t>
      </w:r>
      <w:r>
        <w:rPr>
          <w:w w:val="110"/>
          <w:sz w:val="18"/>
        </w:rPr>
        <w:t>equipment.</w:t>
      </w:r>
      <w:r>
        <w:rPr>
          <w:spacing w:val="12"/>
          <w:w w:val="110"/>
          <w:sz w:val="18"/>
        </w:rPr>
        <w:t> </w:t>
      </w:r>
      <w:r>
        <w:rPr>
          <w:w w:val="110"/>
          <w:sz w:val="18"/>
        </w:rPr>
        <w:t>Also, it supports other</w:t>
      </w:r>
      <w:r>
        <w:rPr>
          <w:spacing w:val="12"/>
          <w:w w:val="110"/>
          <w:sz w:val="18"/>
        </w:rPr>
        <w:t> </w:t>
      </w:r>
      <w:r>
        <w:rPr>
          <w:w w:val="110"/>
          <w:sz w:val="18"/>
        </w:rPr>
        <w:t>assignments relating to</w:t>
      </w:r>
      <w:r>
        <w:rPr>
          <w:spacing w:val="13"/>
          <w:w w:val="110"/>
          <w:sz w:val="18"/>
        </w:rPr>
        <w:t> </w:t>
      </w:r>
      <w:r>
        <w:rPr>
          <w:w w:val="110"/>
          <w:sz w:val="18"/>
        </w:rPr>
        <w:t>the maintenance</w:t>
      </w:r>
      <w:r>
        <w:rPr>
          <w:spacing w:val="40"/>
          <w:w w:val="110"/>
          <w:sz w:val="18"/>
        </w:rPr>
        <w:t> </w:t>
      </w:r>
      <w:r>
        <w:rPr>
          <w:w w:val="110"/>
          <w:sz w:val="18"/>
        </w:rPr>
        <w:t>of</w:t>
      </w:r>
      <w:r>
        <w:rPr>
          <w:spacing w:val="80"/>
          <w:w w:val="110"/>
          <w:sz w:val="18"/>
        </w:rPr>
        <w:t> </w:t>
      </w:r>
      <w:r>
        <w:rPr>
          <w:w w:val="110"/>
          <w:sz w:val="18"/>
        </w:rPr>
        <w:t>County roads, bridges, parks, and rights-of-way. Works under general supervision, with limited latitude for the use of initiative and independent judgment.</w:t>
      </w:r>
    </w:p>
    <w:p>
      <w:pPr>
        <w:pStyle w:val="BodyText"/>
        <w:spacing w:before="3"/>
        <w:rPr>
          <w:sz w:val="18"/>
        </w:rPr>
      </w:pPr>
    </w:p>
    <w:p>
      <w:pPr>
        <w:spacing w:before="1"/>
        <w:ind w:left="1024" w:right="0" w:firstLine="0"/>
        <w:jc w:val="both"/>
        <w:rPr>
          <w:b/>
          <w:sz w:val="18"/>
        </w:rPr>
      </w:pPr>
      <w:r>
        <w:rPr>
          <w:b/>
          <w:spacing w:val="2"/>
          <w:sz w:val="18"/>
          <w:u w:val="single"/>
        </w:rPr>
        <w:t>Distinguishing</w:t>
      </w:r>
      <w:r>
        <w:rPr>
          <w:b/>
          <w:spacing w:val="3"/>
          <w:sz w:val="18"/>
          <w:u w:val="single"/>
        </w:rPr>
        <w:t> </w:t>
      </w:r>
      <w:r>
        <w:rPr>
          <w:b/>
          <w:spacing w:val="-2"/>
          <w:sz w:val="18"/>
          <w:u w:val="single"/>
        </w:rPr>
        <w:t>Characteristics:</w:t>
      </w:r>
    </w:p>
    <w:p>
      <w:pPr>
        <w:spacing w:line="252" w:lineRule="auto" w:before="9"/>
        <w:ind w:left="1023" w:right="1054" w:firstLine="0"/>
        <w:jc w:val="both"/>
        <w:rPr>
          <w:sz w:val="18"/>
        </w:rPr>
      </w:pPr>
      <w:r>
        <w:rPr>
          <w:w w:val="110"/>
          <w:sz w:val="18"/>
        </w:rPr>
        <w:t>This</w:t>
      </w:r>
      <w:r>
        <w:rPr>
          <w:w w:val="110"/>
          <w:sz w:val="18"/>
        </w:rPr>
        <w:t> is</w:t>
      </w:r>
      <w:r>
        <w:rPr>
          <w:w w:val="110"/>
          <w:sz w:val="18"/>
        </w:rPr>
        <w:t> the</w:t>
      </w:r>
      <w:r>
        <w:rPr>
          <w:w w:val="110"/>
          <w:sz w:val="18"/>
        </w:rPr>
        <w:t> second</w:t>
      </w:r>
      <w:r>
        <w:rPr>
          <w:w w:val="110"/>
          <w:sz w:val="18"/>
        </w:rPr>
        <w:t> in</w:t>
      </w:r>
      <w:r>
        <w:rPr>
          <w:w w:val="110"/>
          <w:sz w:val="18"/>
        </w:rPr>
        <w:t> a</w:t>
      </w:r>
      <w:r>
        <w:rPr>
          <w:w w:val="110"/>
          <w:sz w:val="18"/>
        </w:rPr>
        <w:t> series</w:t>
      </w:r>
      <w:r>
        <w:rPr>
          <w:w w:val="110"/>
          <w:sz w:val="18"/>
        </w:rPr>
        <w:t> of</w:t>
      </w:r>
      <w:r>
        <w:rPr>
          <w:w w:val="110"/>
          <w:sz w:val="18"/>
        </w:rPr>
        <w:t> four</w:t>
      </w:r>
      <w:r>
        <w:rPr>
          <w:w w:val="110"/>
          <w:sz w:val="18"/>
        </w:rPr>
        <w:t> (4)</w:t>
      </w:r>
      <w:r>
        <w:rPr>
          <w:w w:val="110"/>
          <w:sz w:val="18"/>
        </w:rPr>
        <w:t> equipment</w:t>
      </w:r>
      <w:r>
        <w:rPr>
          <w:w w:val="110"/>
          <w:sz w:val="18"/>
        </w:rPr>
        <w:t> operator-related job</w:t>
      </w:r>
      <w:r>
        <w:rPr>
          <w:w w:val="110"/>
          <w:sz w:val="18"/>
        </w:rPr>
        <w:t> classifications</w:t>
      </w:r>
      <w:r>
        <w:rPr>
          <w:w w:val="110"/>
          <w:sz w:val="18"/>
        </w:rPr>
        <w:t> within</w:t>
      </w:r>
      <w:r>
        <w:rPr>
          <w:w w:val="110"/>
          <w:sz w:val="18"/>
        </w:rPr>
        <w:t> this</w:t>
      </w:r>
      <w:r>
        <w:rPr>
          <w:w w:val="110"/>
          <w:sz w:val="18"/>
        </w:rPr>
        <w:t> job</w:t>
      </w:r>
      <w:r>
        <w:rPr>
          <w:w w:val="110"/>
          <w:sz w:val="18"/>
        </w:rPr>
        <w:t> family.</w:t>
      </w:r>
      <w:r>
        <w:rPr>
          <w:w w:val="110"/>
          <w:sz w:val="18"/>
        </w:rPr>
        <w:t> This classification is distinguished by the operation of light and heavy motorized equipment and my experience in Road Maintenance</w:t>
      </w:r>
      <w:r>
        <w:rPr>
          <w:w w:val="110"/>
          <w:sz w:val="18"/>
        </w:rPr>
        <w:t> applications,</w:t>
      </w:r>
      <w:r>
        <w:rPr>
          <w:w w:val="110"/>
          <w:sz w:val="18"/>
        </w:rPr>
        <w:t> including</w:t>
      </w:r>
      <w:r>
        <w:rPr>
          <w:w w:val="110"/>
          <w:sz w:val="18"/>
        </w:rPr>
        <w:t> road,</w:t>
      </w:r>
      <w:r>
        <w:rPr>
          <w:w w:val="110"/>
          <w:sz w:val="18"/>
        </w:rPr>
        <w:t> right</w:t>
      </w:r>
      <w:r>
        <w:rPr>
          <w:w w:val="110"/>
          <w:sz w:val="18"/>
        </w:rPr>
        <w:t> of</w:t>
      </w:r>
      <w:r>
        <w:rPr>
          <w:w w:val="110"/>
          <w:sz w:val="18"/>
        </w:rPr>
        <w:t> way</w:t>
      </w:r>
      <w:r>
        <w:rPr>
          <w:w w:val="110"/>
          <w:sz w:val="18"/>
        </w:rPr>
        <w:t> repairs,</w:t>
      </w:r>
      <w:r>
        <w:rPr>
          <w:w w:val="110"/>
          <w:sz w:val="18"/>
        </w:rPr>
        <w:t> traffic</w:t>
      </w:r>
      <w:r>
        <w:rPr>
          <w:w w:val="110"/>
          <w:sz w:val="18"/>
        </w:rPr>
        <w:t> control,</w:t>
      </w:r>
      <w:r>
        <w:rPr>
          <w:w w:val="110"/>
          <w:sz w:val="18"/>
        </w:rPr>
        <w:t> and</w:t>
      </w:r>
      <w:r>
        <w:rPr>
          <w:w w:val="110"/>
          <w:sz w:val="18"/>
        </w:rPr>
        <w:t> response</w:t>
      </w:r>
      <w:r>
        <w:rPr>
          <w:w w:val="110"/>
          <w:sz w:val="18"/>
        </w:rPr>
        <w:t> to citizen</w:t>
      </w:r>
      <w:r>
        <w:rPr>
          <w:spacing w:val="40"/>
          <w:w w:val="110"/>
          <w:sz w:val="18"/>
        </w:rPr>
        <w:t> </w:t>
      </w:r>
      <w:r>
        <w:rPr>
          <w:w w:val="110"/>
          <w:sz w:val="18"/>
        </w:rPr>
        <w:t>complaints. This classification may require a flexible work schedule to meet the needs of the department.</w:t>
      </w:r>
    </w:p>
    <w:p>
      <w:pPr>
        <w:pStyle w:val="BodyText"/>
        <w:spacing w:before="7"/>
        <w:rPr>
          <w:sz w:val="18"/>
        </w:rPr>
      </w:pPr>
    </w:p>
    <w:p>
      <w:pPr>
        <w:spacing w:before="0"/>
        <w:ind w:left="1024" w:right="0" w:firstLine="0"/>
        <w:jc w:val="both"/>
        <w:rPr>
          <w:b/>
          <w:sz w:val="18"/>
        </w:rPr>
      </w:pPr>
      <w:r>
        <w:rPr>
          <w:b/>
          <w:sz w:val="18"/>
        </w:rPr>
        <w:t>Management</w:t>
      </w:r>
      <w:r>
        <w:rPr>
          <w:b/>
          <w:spacing w:val="34"/>
          <w:sz w:val="18"/>
        </w:rPr>
        <w:t> </w:t>
      </w:r>
      <w:r>
        <w:rPr>
          <w:b/>
          <w:sz w:val="18"/>
        </w:rPr>
        <w:t>Scope:</w:t>
      </w:r>
      <w:r>
        <w:rPr>
          <w:b/>
          <w:spacing w:val="28"/>
          <w:sz w:val="18"/>
        </w:rPr>
        <w:t> </w:t>
      </w:r>
      <w:r>
        <w:rPr>
          <w:b/>
          <w:spacing w:val="-5"/>
          <w:sz w:val="18"/>
        </w:rPr>
        <w:t>N/A</w:t>
      </w:r>
    </w:p>
    <w:p>
      <w:pPr>
        <w:pStyle w:val="BodyText"/>
        <w:spacing w:before="18"/>
        <w:rPr>
          <w:b/>
          <w:sz w:val="18"/>
        </w:rPr>
      </w:pPr>
    </w:p>
    <w:p>
      <w:pPr>
        <w:tabs>
          <w:tab w:pos="4352" w:val="left" w:leader="none"/>
          <w:tab w:pos="6725" w:val="left" w:leader="none"/>
        </w:tabs>
        <w:spacing w:before="0"/>
        <w:ind w:left="1024" w:right="0" w:firstLine="0"/>
        <w:jc w:val="both"/>
        <w:rPr>
          <w:sz w:val="18"/>
        </w:rPr>
      </w:pPr>
      <w:r>
        <w:rPr>
          <w:b/>
          <w:w w:val="105"/>
          <w:sz w:val="18"/>
          <w:u w:val="single"/>
        </w:rPr>
        <w:t>Duties</w:t>
      </w:r>
      <w:r>
        <w:rPr>
          <w:b/>
          <w:spacing w:val="-6"/>
          <w:w w:val="105"/>
          <w:sz w:val="18"/>
          <w:u w:val="single"/>
        </w:rPr>
        <w:t> </w:t>
      </w:r>
      <w:r>
        <w:rPr>
          <w:b/>
          <w:w w:val="105"/>
          <w:sz w:val="18"/>
          <w:u w:val="single"/>
        </w:rPr>
        <w:t>and</w:t>
      </w:r>
      <w:r>
        <w:rPr>
          <w:b/>
          <w:spacing w:val="-4"/>
          <w:w w:val="105"/>
          <w:sz w:val="18"/>
          <w:u w:val="single"/>
        </w:rPr>
        <w:t> </w:t>
      </w:r>
      <w:r>
        <w:rPr>
          <w:b/>
          <w:spacing w:val="-2"/>
          <w:w w:val="105"/>
          <w:sz w:val="18"/>
          <w:u w:val="single"/>
        </w:rPr>
        <w:t>Responsibilities:</w:t>
      </w:r>
      <w:r>
        <w:rPr>
          <w:b/>
          <w:sz w:val="18"/>
          <w:u w:val="none"/>
        </w:rPr>
        <w:tab/>
      </w:r>
      <w:r>
        <w:rPr>
          <w:w w:val="105"/>
          <w:sz w:val="18"/>
          <w:u w:val="none"/>
        </w:rPr>
        <w:t>%</w:t>
      </w:r>
      <w:r>
        <w:rPr>
          <w:spacing w:val="7"/>
          <w:w w:val="105"/>
          <w:sz w:val="18"/>
          <w:u w:val="none"/>
        </w:rPr>
        <w:t> </w:t>
      </w:r>
      <w:r>
        <w:rPr>
          <w:w w:val="105"/>
          <w:sz w:val="18"/>
          <w:u w:val="none"/>
        </w:rPr>
        <w:t>of</w:t>
      </w:r>
      <w:r>
        <w:rPr>
          <w:spacing w:val="7"/>
          <w:w w:val="105"/>
          <w:sz w:val="18"/>
          <w:u w:val="none"/>
        </w:rPr>
        <w:t> </w:t>
      </w:r>
      <w:r>
        <w:rPr>
          <w:spacing w:val="-4"/>
          <w:w w:val="105"/>
          <w:sz w:val="18"/>
          <w:u w:val="none"/>
        </w:rPr>
        <w:t>Time</w:t>
      </w:r>
      <w:r>
        <w:rPr>
          <w:sz w:val="18"/>
          <w:u w:val="none"/>
        </w:rPr>
        <w:tab/>
      </w:r>
      <w:r>
        <w:rPr>
          <w:w w:val="105"/>
          <w:sz w:val="18"/>
          <w:u w:val="none"/>
        </w:rPr>
        <w:t>Essential</w:t>
      </w:r>
      <w:r>
        <w:rPr>
          <w:spacing w:val="-9"/>
          <w:w w:val="105"/>
          <w:sz w:val="18"/>
          <w:u w:val="none"/>
        </w:rPr>
        <w:t> </w:t>
      </w:r>
      <w:r>
        <w:rPr>
          <w:w w:val="105"/>
          <w:sz w:val="18"/>
          <w:u w:val="none"/>
        </w:rPr>
        <w:t>/</w:t>
      </w:r>
      <w:r>
        <w:rPr>
          <w:spacing w:val="-1"/>
          <w:w w:val="105"/>
          <w:sz w:val="18"/>
          <w:u w:val="none"/>
        </w:rPr>
        <w:t> </w:t>
      </w:r>
      <w:r>
        <w:rPr>
          <w:w w:val="105"/>
          <w:sz w:val="18"/>
          <w:u w:val="none"/>
        </w:rPr>
        <w:t>Non-</w:t>
      </w:r>
      <w:r>
        <w:rPr>
          <w:spacing w:val="-2"/>
          <w:w w:val="105"/>
          <w:sz w:val="18"/>
          <w:u w:val="none"/>
        </w:rPr>
        <w:t>Essential</w:t>
      </w:r>
    </w:p>
    <w:p>
      <w:pPr>
        <w:pStyle w:val="BodyText"/>
        <w:rPr>
          <w:sz w:val="18"/>
        </w:rPr>
      </w:pPr>
    </w:p>
    <w:p>
      <w:pPr>
        <w:pStyle w:val="BodyText"/>
        <w:spacing w:before="29"/>
        <w:rPr>
          <w:sz w:val="18"/>
        </w:rPr>
      </w:pPr>
    </w:p>
    <w:p>
      <w:pPr>
        <w:pStyle w:val="ListParagraph"/>
        <w:numPr>
          <w:ilvl w:val="0"/>
          <w:numId w:val="7"/>
        </w:numPr>
        <w:tabs>
          <w:tab w:pos="1300" w:val="left" w:leader="none"/>
        </w:tabs>
        <w:spacing w:line="252" w:lineRule="auto" w:before="0" w:after="0"/>
        <w:ind w:left="1023" w:right="1056" w:firstLine="49"/>
        <w:jc w:val="both"/>
        <w:rPr>
          <w:sz w:val="18"/>
        </w:rPr>
      </w:pPr>
      <w:r>
        <w:rPr>
          <w:w w:val="110"/>
          <w:sz w:val="18"/>
        </w:rPr>
        <w:t>Drives</w:t>
      </w:r>
      <w:r>
        <w:rPr>
          <w:w w:val="110"/>
          <w:sz w:val="18"/>
        </w:rPr>
        <w:t> and</w:t>
      </w:r>
      <w:r>
        <w:rPr>
          <w:w w:val="110"/>
          <w:sz w:val="18"/>
        </w:rPr>
        <w:t> operates</w:t>
      </w:r>
      <w:r>
        <w:rPr>
          <w:w w:val="110"/>
          <w:sz w:val="18"/>
        </w:rPr>
        <w:t> light</w:t>
      </w:r>
      <w:r>
        <w:rPr>
          <w:w w:val="110"/>
          <w:sz w:val="18"/>
        </w:rPr>
        <w:t> and</w:t>
      </w:r>
      <w:r>
        <w:rPr>
          <w:w w:val="110"/>
          <w:sz w:val="18"/>
        </w:rPr>
        <w:t> heavy</w:t>
      </w:r>
      <w:r>
        <w:rPr>
          <w:w w:val="110"/>
          <w:sz w:val="18"/>
        </w:rPr>
        <w:t> equipment,</w:t>
      </w:r>
      <w:r>
        <w:rPr>
          <w:w w:val="110"/>
          <w:sz w:val="18"/>
        </w:rPr>
        <w:t> including</w:t>
      </w:r>
      <w:r>
        <w:rPr>
          <w:w w:val="110"/>
          <w:sz w:val="18"/>
        </w:rPr>
        <w:t> track</w:t>
      </w:r>
      <w:r>
        <w:rPr>
          <w:w w:val="110"/>
          <w:sz w:val="18"/>
        </w:rPr>
        <w:t> and</w:t>
      </w:r>
      <w:r>
        <w:rPr>
          <w:w w:val="110"/>
          <w:sz w:val="18"/>
        </w:rPr>
        <w:t> pneumatic</w:t>
      </w:r>
      <w:r>
        <w:rPr>
          <w:w w:val="110"/>
          <w:sz w:val="18"/>
        </w:rPr>
        <w:t> tire</w:t>
      </w:r>
      <w:r>
        <w:rPr>
          <w:w w:val="110"/>
          <w:sz w:val="18"/>
        </w:rPr>
        <w:t> excavation</w:t>
      </w:r>
      <w:r>
        <w:rPr>
          <w:w w:val="110"/>
          <w:sz w:val="18"/>
        </w:rPr>
        <w:t> equipment, loaders, asphalt paving machines, backhoes and dozers, motor graders, dump trucks, tank trucks, steel drum, and pneumatic tire compaction machines, and other equipment.</w:t>
      </w:r>
    </w:p>
    <w:p>
      <w:pPr>
        <w:pStyle w:val="BodyText"/>
        <w:spacing w:before="8"/>
        <w:rPr>
          <w:sz w:val="18"/>
        </w:rPr>
      </w:pPr>
    </w:p>
    <w:p>
      <w:pPr>
        <w:pStyle w:val="ListParagraph"/>
        <w:numPr>
          <w:ilvl w:val="0"/>
          <w:numId w:val="7"/>
        </w:numPr>
        <w:tabs>
          <w:tab w:pos="1292" w:val="left" w:leader="none"/>
        </w:tabs>
        <w:spacing w:line="252" w:lineRule="auto" w:before="0" w:after="0"/>
        <w:ind w:left="1024" w:right="1058" w:firstLine="49"/>
        <w:jc w:val="both"/>
        <w:rPr>
          <w:sz w:val="18"/>
        </w:rPr>
      </w:pPr>
      <w:r>
        <w:rPr>
          <w:w w:val="110"/>
          <w:sz w:val="18"/>
        </w:rPr>
        <w:t>Including</w:t>
      </w:r>
      <w:r>
        <w:rPr>
          <w:w w:val="110"/>
          <w:sz w:val="18"/>
        </w:rPr>
        <w:t> haul</w:t>
      </w:r>
      <w:r>
        <w:rPr>
          <w:w w:val="110"/>
          <w:sz w:val="18"/>
        </w:rPr>
        <w:t> trucks;</w:t>
      </w:r>
      <w:r>
        <w:rPr>
          <w:w w:val="110"/>
          <w:sz w:val="18"/>
        </w:rPr>
        <w:t> load,</w:t>
      </w:r>
      <w:r>
        <w:rPr>
          <w:w w:val="110"/>
          <w:sz w:val="18"/>
        </w:rPr>
        <w:t> tie-down,</w:t>
      </w:r>
      <w:r>
        <w:rPr>
          <w:w w:val="110"/>
          <w:sz w:val="18"/>
        </w:rPr>
        <w:t> and</w:t>
      </w:r>
      <w:r>
        <w:rPr>
          <w:w w:val="110"/>
          <w:sz w:val="18"/>
        </w:rPr>
        <w:t> transport</w:t>
      </w:r>
      <w:r>
        <w:rPr>
          <w:w w:val="110"/>
          <w:sz w:val="18"/>
        </w:rPr>
        <w:t> of</w:t>
      </w:r>
      <w:r>
        <w:rPr>
          <w:w w:val="110"/>
          <w:sz w:val="18"/>
        </w:rPr>
        <w:t> equipment</w:t>
      </w:r>
      <w:r>
        <w:rPr>
          <w:w w:val="110"/>
          <w:sz w:val="18"/>
        </w:rPr>
        <w:t> according</w:t>
      </w:r>
      <w:r>
        <w:rPr>
          <w:w w:val="110"/>
          <w:sz w:val="18"/>
        </w:rPr>
        <w:t> to</w:t>
      </w:r>
      <w:r>
        <w:rPr>
          <w:w w:val="110"/>
          <w:sz w:val="18"/>
        </w:rPr>
        <w:t> the</w:t>
      </w:r>
      <w:r>
        <w:rPr>
          <w:w w:val="110"/>
          <w:sz w:val="18"/>
        </w:rPr>
        <w:t> proper</w:t>
      </w:r>
      <w:r>
        <w:rPr>
          <w:w w:val="110"/>
          <w:sz w:val="18"/>
        </w:rPr>
        <w:t> state</w:t>
      </w:r>
      <w:r>
        <w:rPr>
          <w:w w:val="110"/>
          <w:sz w:val="18"/>
        </w:rPr>
        <w:t> and</w:t>
      </w:r>
      <w:r>
        <w:rPr>
          <w:w w:val="110"/>
          <w:sz w:val="18"/>
        </w:rPr>
        <w:t> federal </w:t>
      </w:r>
      <w:r>
        <w:rPr>
          <w:spacing w:val="-2"/>
          <w:w w:val="110"/>
          <w:sz w:val="18"/>
        </w:rPr>
        <w:t>requirements.</w:t>
      </w:r>
    </w:p>
    <w:p>
      <w:pPr>
        <w:pStyle w:val="BodyText"/>
        <w:spacing w:before="7"/>
        <w:rPr>
          <w:sz w:val="18"/>
        </w:rPr>
      </w:pPr>
    </w:p>
    <w:p>
      <w:pPr>
        <w:pStyle w:val="ListParagraph"/>
        <w:numPr>
          <w:ilvl w:val="0"/>
          <w:numId w:val="7"/>
        </w:numPr>
        <w:tabs>
          <w:tab w:pos="1023" w:val="left" w:leader="none"/>
          <w:tab w:pos="1219" w:val="left" w:leader="none"/>
        </w:tabs>
        <w:spacing w:line="252" w:lineRule="auto" w:before="0" w:after="0"/>
        <w:ind w:left="1023" w:right="1107" w:hanging="2"/>
        <w:jc w:val="both"/>
        <w:rPr>
          <w:sz w:val="18"/>
        </w:rPr>
      </w:pPr>
      <w:r>
        <w:rPr>
          <w:w w:val="110"/>
          <w:sz w:val="18"/>
        </w:rPr>
        <w:t>Performs traffic</w:t>
      </w:r>
      <w:r>
        <w:rPr>
          <w:spacing w:val="26"/>
          <w:w w:val="110"/>
          <w:sz w:val="18"/>
        </w:rPr>
        <w:t> </w:t>
      </w:r>
      <w:r>
        <w:rPr>
          <w:w w:val="110"/>
          <w:sz w:val="18"/>
        </w:rPr>
        <w:t>control</w:t>
      </w:r>
      <w:r>
        <w:rPr>
          <w:spacing w:val="27"/>
          <w:w w:val="110"/>
          <w:sz w:val="18"/>
        </w:rPr>
        <w:t> </w:t>
      </w:r>
      <w:r>
        <w:rPr>
          <w:w w:val="110"/>
          <w:sz w:val="18"/>
        </w:rPr>
        <w:t>at the job site</w:t>
      </w:r>
      <w:r>
        <w:rPr>
          <w:spacing w:val="26"/>
          <w:w w:val="110"/>
          <w:sz w:val="18"/>
        </w:rPr>
        <w:t> </w:t>
      </w:r>
      <w:r>
        <w:rPr>
          <w:w w:val="110"/>
          <w:sz w:val="18"/>
        </w:rPr>
        <w:t>to</w:t>
      </w:r>
      <w:r>
        <w:rPr>
          <w:spacing w:val="26"/>
          <w:w w:val="110"/>
          <w:sz w:val="18"/>
        </w:rPr>
        <w:t> </w:t>
      </w:r>
      <w:r>
        <w:rPr>
          <w:w w:val="110"/>
          <w:sz w:val="18"/>
        </w:rPr>
        <w:t>ensure a safe working environment. Places and</w:t>
      </w:r>
      <w:r>
        <w:rPr>
          <w:spacing w:val="27"/>
          <w:w w:val="110"/>
          <w:sz w:val="18"/>
        </w:rPr>
        <w:t> </w:t>
      </w:r>
      <w:r>
        <w:rPr>
          <w:w w:val="110"/>
          <w:sz w:val="18"/>
        </w:rPr>
        <w:t>gathers</w:t>
      </w:r>
      <w:r>
        <w:rPr>
          <w:spacing w:val="26"/>
          <w:w w:val="110"/>
          <w:sz w:val="18"/>
        </w:rPr>
        <w:t> </w:t>
      </w:r>
      <w:r>
        <w:rPr>
          <w:w w:val="110"/>
          <w:sz w:val="18"/>
        </w:rPr>
        <w:t>traffic control signs and barricades within construction work zones and directs traffic.</w:t>
      </w:r>
    </w:p>
    <w:p>
      <w:pPr>
        <w:pStyle w:val="BodyText"/>
        <w:spacing w:before="9"/>
        <w:rPr>
          <w:sz w:val="18"/>
        </w:rPr>
      </w:pPr>
    </w:p>
    <w:p>
      <w:pPr>
        <w:pStyle w:val="ListParagraph"/>
        <w:numPr>
          <w:ilvl w:val="0"/>
          <w:numId w:val="7"/>
        </w:numPr>
        <w:tabs>
          <w:tab w:pos="1267" w:val="left" w:leader="none"/>
        </w:tabs>
        <w:spacing w:line="252" w:lineRule="auto" w:before="0" w:after="0"/>
        <w:ind w:left="1023" w:right="1057" w:firstLine="49"/>
        <w:jc w:val="both"/>
        <w:rPr>
          <w:sz w:val="18"/>
        </w:rPr>
      </w:pPr>
      <w:r>
        <w:rPr>
          <w:w w:val="110"/>
          <w:sz w:val="18"/>
        </w:rPr>
        <w:t>Removes trash, erects fences and barricades, installs culverts,</w:t>
      </w:r>
      <w:r>
        <w:rPr>
          <w:spacing w:val="40"/>
          <w:w w:val="110"/>
          <w:sz w:val="18"/>
        </w:rPr>
        <w:t> </w:t>
      </w:r>
      <w:r>
        <w:rPr>
          <w:w w:val="110"/>
          <w:sz w:val="18"/>
        </w:rPr>
        <w:t>repairs, erects signs and guard rails, places hot or cold asphalt mix, repairs driveway approaches, and applies dust control emulsion to roadways.</w:t>
      </w:r>
    </w:p>
    <w:p>
      <w:pPr>
        <w:pStyle w:val="BodyText"/>
        <w:spacing w:before="7"/>
        <w:rPr>
          <w:sz w:val="18"/>
        </w:rPr>
      </w:pPr>
    </w:p>
    <w:p>
      <w:pPr>
        <w:pStyle w:val="ListParagraph"/>
        <w:numPr>
          <w:ilvl w:val="0"/>
          <w:numId w:val="7"/>
        </w:numPr>
        <w:tabs>
          <w:tab w:pos="1265" w:val="left" w:leader="none"/>
        </w:tabs>
        <w:spacing w:line="252" w:lineRule="auto" w:before="1" w:after="0"/>
        <w:ind w:left="1024" w:right="1058" w:firstLine="49"/>
        <w:jc w:val="both"/>
        <w:rPr>
          <w:sz w:val="18"/>
        </w:rPr>
      </w:pPr>
      <w:r>
        <w:rPr>
          <w:w w:val="110"/>
          <w:sz w:val="18"/>
        </w:rPr>
        <w:t>Performs various additional general labor tasks associated with assigned construction and maintenance projects as required.</w:t>
      </w:r>
    </w:p>
    <w:p>
      <w:pPr>
        <w:spacing w:after="0" w:line="252" w:lineRule="auto"/>
        <w:jc w:val="both"/>
        <w:rPr>
          <w:sz w:val="18"/>
        </w:rPr>
        <w:sectPr>
          <w:type w:val="continuous"/>
          <w:pgSz w:w="10800" w:h="14400"/>
          <w:pgMar w:header="975" w:footer="578" w:top="300" w:bottom="0" w:left="200" w:right="160"/>
        </w:sectPr>
      </w:pPr>
    </w:p>
    <w:p>
      <w:pPr>
        <w:pStyle w:val="BodyText"/>
        <w:spacing w:before="177"/>
      </w:pPr>
    </w:p>
    <w:p>
      <w:pPr>
        <w:tabs>
          <w:tab w:pos="6065"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84128">
                <wp:simplePos x="0" y="0"/>
                <wp:positionH relativeFrom="page">
                  <wp:posOffset>685800</wp:posOffset>
                </wp:positionH>
                <wp:positionV relativeFrom="paragraph">
                  <wp:posOffset>-50476</wp:posOffset>
                </wp:positionV>
                <wp:extent cx="5486400" cy="708660"/>
                <wp:effectExtent l="0" t="0" r="0" b="0"/>
                <wp:wrapNone/>
                <wp:docPr id="113" name="Graphic 113"/>
                <wp:cNvGraphicFramePr>
                  <a:graphicFrameLocks/>
                </wp:cNvGraphicFramePr>
                <a:graphic>
                  <a:graphicData uri="http://schemas.microsoft.com/office/word/2010/wordprocessingShape">
                    <wps:wsp>
                      <wps:cNvPr id="113" name="Graphic 113"/>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32352" id="docshape87" filled="false" stroked="true" strokeweight=".75pt" strokecolor="#eb7b2f">
                <v:stroke dashstyle="solid"/>
                <w10:wrap type="none"/>
              </v:rect>
            </w:pict>
          </mc:Fallback>
        </mc:AlternateContent>
      </w:r>
      <w:r>
        <w:rPr>
          <w:b/>
          <w:color w:val="0D0F1A"/>
          <w:sz w:val="20"/>
        </w:rPr>
        <w:t>Job</w:t>
      </w:r>
      <w:r>
        <w:rPr>
          <w:b/>
          <w:color w:val="0D0F1A"/>
          <w:spacing w:val="13"/>
          <w:sz w:val="20"/>
        </w:rPr>
        <w:t> </w:t>
      </w:r>
      <w:r>
        <w:rPr>
          <w:b/>
          <w:color w:val="0D0F1A"/>
          <w:sz w:val="20"/>
        </w:rPr>
        <w:t>Title:</w:t>
      </w:r>
      <w:r>
        <w:rPr>
          <w:b/>
          <w:color w:val="0D0F1A"/>
          <w:spacing w:val="18"/>
          <w:sz w:val="20"/>
        </w:rPr>
        <w:t> </w:t>
      </w:r>
      <w:r>
        <w:rPr>
          <w:b/>
          <w:color w:val="0D0F1A"/>
          <w:sz w:val="20"/>
          <w:u w:val="single" w:color="0D0F1A"/>
        </w:rPr>
        <w:t>R&amp;B</w:t>
      </w:r>
      <w:r>
        <w:rPr>
          <w:b/>
          <w:color w:val="0D0F1A"/>
          <w:spacing w:val="12"/>
          <w:sz w:val="20"/>
          <w:u w:val="single" w:color="0D0F1A"/>
        </w:rPr>
        <w:t> </w:t>
      </w:r>
      <w:r>
        <w:rPr>
          <w:b/>
          <w:color w:val="0D0F1A"/>
          <w:sz w:val="20"/>
          <w:u w:val="single" w:color="0D0F1A"/>
        </w:rPr>
        <w:t>Equipment</w:t>
      </w:r>
      <w:r>
        <w:rPr>
          <w:b/>
          <w:color w:val="0D0F1A"/>
          <w:spacing w:val="18"/>
          <w:sz w:val="20"/>
          <w:u w:val="single" w:color="0D0F1A"/>
        </w:rPr>
        <w:t> </w:t>
      </w:r>
      <w:r>
        <w:rPr>
          <w:b/>
          <w:color w:val="0D0F1A"/>
          <w:sz w:val="20"/>
          <w:u w:val="single" w:color="0D0F1A"/>
        </w:rPr>
        <w:t>Operator</w:t>
      </w:r>
      <w:r>
        <w:rPr>
          <w:b/>
          <w:color w:val="0D0F1A"/>
          <w:spacing w:val="17"/>
          <w:sz w:val="20"/>
          <w:u w:val="single" w:color="0D0F1A"/>
        </w:rPr>
        <w:t> </w:t>
      </w:r>
      <w:r>
        <w:rPr>
          <w:b/>
          <w:color w:val="0D0F1A"/>
          <w:spacing w:val="-5"/>
          <w:sz w:val="20"/>
          <w:u w:val="single" w:color="0D0F1A"/>
        </w:rPr>
        <w:t>Il</w:t>
      </w:r>
      <w:r>
        <w:rPr>
          <w:b/>
          <w:color w:val="0D0F1A"/>
          <w:sz w:val="20"/>
          <w:u w:val="none"/>
        </w:rPr>
        <w:tab/>
        <w:t>Job</w:t>
      </w:r>
      <w:r>
        <w:rPr>
          <w:b/>
          <w:color w:val="0D0F1A"/>
          <w:spacing w:val="4"/>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2"/>
          <w:sz w:val="20"/>
          <w:u w:val="none"/>
        </w:rPr>
        <w:t> </w:t>
      </w:r>
      <w:r>
        <w:rPr>
          <w:color w:val="0D0F1A"/>
          <w:spacing w:val="-2"/>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127"/>
        <w:rPr>
          <w:sz w:val="16"/>
        </w:rPr>
      </w:pPr>
    </w:p>
    <w:p>
      <w:pPr>
        <w:pStyle w:val="ListParagraph"/>
        <w:numPr>
          <w:ilvl w:val="0"/>
          <w:numId w:val="7"/>
        </w:numPr>
        <w:tabs>
          <w:tab w:pos="1187" w:val="left" w:leader="none"/>
        </w:tabs>
        <w:spacing w:line="240" w:lineRule="auto" w:before="1" w:after="0"/>
        <w:ind w:left="1187" w:right="0" w:hanging="165"/>
        <w:jc w:val="left"/>
        <w:rPr>
          <w:sz w:val="16"/>
        </w:rPr>
      </w:pPr>
      <w:r>
        <w:rPr>
          <w:w w:val="110"/>
          <w:sz w:val="16"/>
        </w:rPr>
        <w:t>Operates</w:t>
      </w:r>
      <w:r>
        <w:rPr>
          <w:spacing w:val="-6"/>
          <w:w w:val="110"/>
          <w:sz w:val="16"/>
        </w:rPr>
        <w:t> </w:t>
      </w:r>
      <w:r>
        <w:rPr>
          <w:w w:val="110"/>
          <w:sz w:val="16"/>
        </w:rPr>
        <w:t>heavy</w:t>
      </w:r>
      <w:r>
        <w:rPr>
          <w:spacing w:val="-4"/>
          <w:w w:val="110"/>
          <w:sz w:val="16"/>
        </w:rPr>
        <w:t> </w:t>
      </w:r>
      <w:r>
        <w:rPr>
          <w:w w:val="110"/>
          <w:sz w:val="16"/>
        </w:rPr>
        <w:t>equipment</w:t>
      </w:r>
      <w:r>
        <w:rPr>
          <w:spacing w:val="-7"/>
          <w:w w:val="110"/>
          <w:sz w:val="16"/>
        </w:rPr>
        <w:t> </w:t>
      </w:r>
      <w:r>
        <w:rPr>
          <w:w w:val="110"/>
          <w:sz w:val="16"/>
        </w:rPr>
        <w:t>under</w:t>
      </w:r>
      <w:r>
        <w:rPr>
          <w:spacing w:val="-9"/>
          <w:w w:val="110"/>
          <w:sz w:val="16"/>
        </w:rPr>
        <w:t> </w:t>
      </w:r>
      <w:r>
        <w:rPr>
          <w:w w:val="110"/>
          <w:sz w:val="16"/>
        </w:rPr>
        <w:t>immediate</w:t>
      </w:r>
      <w:r>
        <w:rPr>
          <w:spacing w:val="-6"/>
          <w:w w:val="110"/>
          <w:sz w:val="16"/>
        </w:rPr>
        <w:t> </w:t>
      </w:r>
      <w:r>
        <w:rPr>
          <w:w w:val="110"/>
          <w:sz w:val="16"/>
        </w:rPr>
        <w:t>supervision</w:t>
      </w:r>
      <w:r>
        <w:rPr>
          <w:spacing w:val="-7"/>
          <w:w w:val="110"/>
          <w:sz w:val="16"/>
        </w:rPr>
        <w:t> </w:t>
      </w:r>
      <w:r>
        <w:rPr>
          <w:w w:val="110"/>
          <w:sz w:val="16"/>
        </w:rPr>
        <w:t>for</w:t>
      </w:r>
      <w:r>
        <w:rPr>
          <w:spacing w:val="-5"/>
          <w:w w:val="110"/>
          <w:sz w:val="16"/>
        </w:rPr>
        <w:t> </w:t>
      </w:r>
      <w:r>
        <w:rPr>
          <w:w w:val="110"/>
          <w:sz w:val="16"/>
        </w:rPr>
        <w:t>emergency</w:t>
      </w:r>
      <w:r>
        <w:rPr>
          <w:spacing w:val="-5"/>
          <w:w w:val="110"/>
          <w:sz w:val="16"/>
        </w:rPr>
        <w:t> </w:t>
      </w:r>
      <w:r>
        <w:rPr>
          <w:w w:val="110"/>
          <w:sz w:val="16"/>
        </w:rPr>
        <w:t>relief</w:t>
      </w:r>
      <w:r>
        <w:rPr>
          <w:spacing w:val="-7"/>
          <w:w w:val="110"/>
          <w:sz w:val="16"/>
        </w:rPr>
        <w:t> </w:t>
      </w:r>
      <w:r>
        <w:rPr>
          <w:w w:val="110"/>
          <w:sz w:val="16"/>
        </w:rPr>
        <w:t>or</w:t>
      </w:r>
      <w:r>
        <w:rPr>
          <w:spacing w:val="-6"/>
          <w:w w:val="110"/>
          <w:sz w:val="16"/>
        </w:rPr>
        <w:t> </w:t>
      </w:r>
      <w:r>
        <w:rPr>
          <w:w w:val="110"/>
          <w:sz w:val="16"/>
        </w:rPr>
        <w:t>training</w:t>
      </w:r>
      <w:r>
        <w:rPr>
          <w:spacing w:val="-7"/>
          <w:w w:val="110"/>
          <w:sz w:val="16"/>
        </w:rPr>
        <w:t> </w:t>
      </w:r>
      <w:r>
        <w:rPr>
          <w:w w:val="110"/>
          <w:sz w:val="16"/>
        </w:rPr>
        <w:t>purposes</w:t>
      </w:r>
      <w:r>
        <w:rPr>
          <w:spacing w:val="-8"/>
          <w:w w:val="110"/>
          <w:sz w:val="16"/>
        </w:rPr>
        <w:t> </w:t>
      </w:r>
      <w:r>
        <w:rPr>
          <w:w w:val="110"/>
          <w:sz w:val="16"/>
        </w:rPr>
        <w:t>as</w:t>
      </w:r>
      <w:r>
        <w:rPr>
          <w:spacing w:val="-2"/>
          <w:w w:val="110"/>
          <w:sz w:val="16"/>
        </w:rPr>
        <w:t> assigned.</w:t>
      </w:r>
    </w:p>
    <w:p>
      <w:pPr>
        <w:pStyle w:val="ListParagraph"/>
        <w:numPr>
          <w:ilvl w:val="0"/>
          <w:numId w:val="7"/>
        </w:numPr>
        <w:tabs>
          <w:tab w:pos="1187" w:val="left" w:leader="none"/>
        </w:tabs>
        <w:spacing w:line="240" w:lineRule="auto" w:before="8" w:after="0"/>
        <w:ind w:left="1187" w:right="0" w:hanging="165"/>
        <w:jc w:val="left"/>
        <w:rPr>
          <w:sz w:val="16"/>
        </w:rPr>
      </w:pPr>
      <w:r>
        <w:rPr>
          <w:w w:val="110"/>
          <w:sz w:val="16"/>
        </w:rPr>
        <w:t>Performs</w:t>
      </w:r>
      <w:r>
        <w:rPr>
          <w:spacing w:val="-8"/>
          <w:w w:val="110"/>
          <w:sz w:val="16"/>
        </w:rPr>
        <w:t> </w:t>
      </w:r>
      <w:r>
        <w:rPr>
          <w:w w:val="110"/>
          <w:sz w:val="16"/>
        </w:rPr>
        <w:t>other</w:t>
      </w:r>
      <w:r>
        <w:rPr>
          <w:spacing w:val="-3"/>
          <w:w w:val="110"/>
          <w:sz w:val="16"/>
        </w:rPr>
        <w:t> </w:t>
      </w:r>
      <w:r>
        <w:rPr>
          <w:w w:val="110"/>
          <w:sz w:val="16"/>
        </w:rPr>
        <w:t>job-related</w:t>
      </w:r>
      <w:r>
        <w:rPr>
          <w:spacing w:val="-4"/>
          <w:w w:val="110"/>
          <w:sz w:val="16"/>
        </w:rPr>
        <w:t> </w:t>
      </w:r>
      <w:r>
        <w:rPr>
          <w:w w:val="110"/>
          <w:sz w:val="16"/>
        </w:rPr>
        <w:t>duties</w:t>
      </w:r>
      <w:r>
        <w:rPr>
          <w:spacing w:val="-4"/>
          <w:w w:val="110"/>
          <w:sz w:val="16"/>
        </w:rPr>
        <w:t> </w:t>
      </w:r>
      <w:r>
        <w:rPr>
          <w:w w:val="110"/>
          <w:sz w:val="16"/>
        </w:rPr>
        <w:t>as</w:t>
      </w:r>
      <w:r>
        <w:rPr>
          <w:spacing w:val="-1"/>
          <w:w w:val="110"/>
          <w:sz w:val="16"/>
        </w:rPr>
        <w:t> </w:t>
      </w:r>
      <w:r>
        <w:rPr>
          <w:spacing w:val="-2"/>
          <w:w w:val="110"/>
          <w:sz w:val="16"/>
        </w:rPr>
        <w:t>assigned.</w:t>
      </w:r>
    </w:p>
    <w:p>
      <w:pPr>
        <w:pStyle w:val="BodyText"/>
        <w:spacing w:before="17"/>
        <w:rPr>
          <w:sz w:val="16"/>
        </w:rPr>
      </w:pPr>
    </w:p>
    <w:p>
      <w:pPr>
        <w:spacing w:line="183" w:lineRule="exact" w:before="0"/>
        <w:ind w:left="1024" w:right="0" w:firstLine="0"/>
        <w:jc w:val="left"/>
        <w:rPr>
          <w:b/>
          <w:sz w:val="16"/>
        </w:rPr>
      </w:pPr>
      <w:r>
        <w:rPr>
          <w:b/>
          <w:sz w:val="16"/>
          <w:u w:val="single"/>
        </w:rPr>
        <w:t>Minimum</w:t>
      </w:r>
      <w:r>
        <w:rPr>
          <w:b/>
          <w:spacing w:val="18"/>
          <w:sz w:val="16"/>
          <w:u w:val="single"/>
        </w:rPr>
        <w:t> </w:t>
      </w:r>
      <w:r>
        <w:rPr>
          <w:b/>
          <w:spacing w:val="-2"/>
          <w:sz w:val="16"/>
          <w:u w:val="single"/>
        </w:rPr>
        <w:t>Qualifications</w:t>
      </w:r>
    </w:p>
    <w:p>
      <w:pPr>
        <w:spacing w:line="183" w:lineRule="exact" w:before="0"/>
        <w:ind w:left="1024" w:right="0" w:firstLine="0"/>
        <w:jc w:val="left"/>
        <w:rPr>
          <w:b/>
          <w:sz w:val="16"/>
        </w:rPr>
      </w:pPr>
      <w:r>
        <w:rPr>
          <w:b/>
          <w:sz w:val="16"/>
        </w:rPr>
        <w:t>Education,</w:t>
      </w:r>
      <w:r>
        <w:rPr>
          <w:b/>
          <w:spacing w:val="16"/>
          <w:sz w:val="16"/>
        </w:rPr>
        <w:t> </w:t>
      </w:r>
      <w:r>
        <w:rPr>
          <w:b/>
          <w:sz w:val="16"/>
        </w:rPr>
        <w:t>Experience,</w:t>
      </w:r>
      <w:r>
        <w:rPr>
          <w:b/>
          <w:spacing w:val="15"/>
          <w:sz w:val="16"/>
        </w:rPr>
        <w:t> </w:t>
      </w:r>
      <w:r>
        <w:rPr>
          <w:b/>
          <w:sz w:val="16"/>
        </w:rPr>
        <w:t>and</w:t>
      </w:r>
      <w:r>
        <w:rPr>
          <w:b/>
          <w:spacing w:val="30"/>
          <w:sz w:val="16"/>
        </w:rPr>
        <w:t> </w:t>
      </w:r>
      <w:r>
        <w:rPr>
          <w:b/>
          <w:spacing w:val="-2"/>
          <w:sz w:val="16"/>
        </w:rPr>
        <w:t>Training:</w:t>
      </w:r>
    </w:p>
    <w:p>
      <w:pPr>
        <w:spacing w:before="7"/>
        <w:ind w:left="1022" w:right="0" w:firstLine="0"/>
        <w:jc w:val="left"/>
        <w:rPr>
          <w:sz w:val="16"/>
          <w:szCs w:val="16"/>
        </w:rPr>
      </w:pPr>
      <w:r>
        <w:rPr>
          <w:rFonts w:ascii="Segoe UI Emoji" w:hAnsi="Segoe UI Emoji" w:cs="Segoe UI Emoji" w:eastAsia="Segoe UI Emoji"/>
          <w:b/>
          <w:bCs/>
          <w:color w:val="626262"/>
          <w:w w:val="115"/>
          <w:sz w:val="14"/>
          <w:szCs w:val="14"/>
        </w:rPr>
        <w:t>�</w:t>
      </w:r>
      <w:r>
        <w:rPr>
          <w:rFonts w:ascii="Segoe UI Emoji" w:hAnsi="Segoe UI Emoji" w:cs="Segoe UI Emoji" w:eastAsia="Segoe UI Emoji"/>
          <w:b/>
          <w:bCs/>
          <w:color w:val="626262"/>
          <w:spacing w:val="21"/>
          <w:w w:val="115"/>
          <w:sz w:val="14"/>
          <w:szCs w:val="14"/>
        </w:rPr>
        <w:t> </w:t>
      </w:r>
      <w:r>
        <w:rPr>
          <w:w w:val="115"/>
          <w:sz w:val="16"/>
          <w:szCs w:val="16"/>
        </w:rPr>
        <w:t>Requires</w:t>
      </w:r>
      <w:r>
        <w:rPr>
          <w:spacing w:val="-10"/>
          <w:w w:val="115"/>
          <w:sz w:val="16"/>
          <w:szCs w:val="16"/>
        </w:rPr>
        <w:t> </w:t>
      </w:r>
      <w:r>
        <w:rPr>
          <w:w w:val="115"/>
          <w:sz w:val="16"/>
          <w:szCs w:val="16"/>
        </w:rPr>
        <w:t>a</w:t>
      </w:r>
      <w:r>
        <w:rPr>
          <w:spacing w:val="-2"/>
          <w:w w:val="115"/>
          <w:sz w:val="16"/>
          <w:szCs w:val="16"/>
        </w:rPr>
        <w:t> </w:t>
      </w:r>
      <w:r>
        <w:rPr>
          <w:w w:val="115"/>
          <w:sz w:val="16"/>
          <w:szCs w:val="16"/>
        </w:rPr>
        <w:t>High</w:t>
      </w:r>
      <w:r>
        <w:rPr>
          <w:spacing w:val="-3"/>
          <w:w w:val="115"/>
          <w:sz w:val="16"/>
          <w:szCs w:val="16"/>
        </w:rPr>
        <w:t> </w:t>
      </w:r>
      <w:r>
        <w:rPr>
          <w:w w:val="115"/>
          <w:sz w:val="16"/>
          <w:szCs w:val="16"/>
        </w:rPr>
        <w:t>School</w:t>
      </w:r>
      <w:r>
        <w:rPr>
          <w:spacing w:val="-10"/>
          <w:w w:val="115"/>
          <w:sz w:val="16"/>
          <w:szCs w:val="16"/>
        </w:rPr>
        <w:t> </w:t>
      </w:r>
      <w:r>
        <w:rPr>
          <w:w w:val="115"/>
          <w:sz w:val="16"/>
          <w:szCs w:val="16"/>
        </w:rPr>
        <w:t>diploma</w:t>
      </w:r>
      <w:r>
        <w:rPr>
          <w:spacing w:val="-8"/>
          <w:w w:val="115"/>
          <w:sz w:val="16"/>
          <w:szCs w:val="16"/>
        </w:rPr>
        <w:t> </w:t>
      </w:r>
      <w:r>
        <w:rPr>
          <w:w w:val="115"/>
          <w:sz w:val="16"/>
          <w:szCs w:val="16"/>
        </w:rPr>
        <w:t>or</w:t>
      </w:r>
      <w:r>
        <w:rPr>
          <w:spacing w:val="-5"/>
          <w:w w:val="115"/>
          <w:sz w:val="16"/>
          <w:szCs w:val="16"/>
        </w:rPr>
        <w:t> </w:t>
      </w:r>
      <w:r>
        <w:rPr>
          <w:w w:val="115"/>
          <w:sz w:val="16"/>
          <w:szCs w:val="16"/>
        </w:rPr>
        <w:t>GED</w:t>
      </w:r>
      <w:r>
        <w:rPr>
          <w:spacing w:val="-9"/>
          <w:w w:val="115"/>
          <w:sz w:val="16"/>
          <w:szCs w:val="16"/>
        </w:rPr>
        <w:t> </w:t>
      </w:r>
      <w:r>
        <w:rPr>
          <w:spacing w:val="-2"/>
          <w:w w:val="115"/>
          <w:sz w:val="16"/>
          <w:szCs w:val="16"/>
        </w:rPr>
        <w:t>equivalent.</w:t>
      </w:r>
    </w:p>
    <w:p>
      <w:pPr>
        <w:spacing w:line="249" w:lineRule="auto" w:before="15"/>
        <w:ind w:left="1023" w:right="1220" w:firstLine="0"/>
        <w:jc w:val="left"/>
        <w:rPr>
          <w:sz w:val="16"/>
          <w:szCs w:val="16"/>
        </w:rPr>
      </w:pPr>
      <w:r>
        <w:rPr>
          <w:rFonts w:ascii="Segoe UI Emoji" w:hAnsi="Segoe UI Emoji" w:cs="Segoe UI Emoji" w:eastAsia="Segoe UI Emoji"/>
          <w:b/>
          <w:bCs/>
          <w:color w:val="626262"/>
          <w:spacing w:val="-2"/>
          <w:w w:val="125"/>
          <w:sz w:val="14"/>
          <w:szCs w:val="14"/>
        </w:rPr>
        <w:t>�</w:t>
      </w:r>
      <w:r>
        <w:rPr>
          <w:rFonts w:ascii="Segoe UI Emoji" w:hAnsi="Segoe UI Emoji" w:cs="Segoe UI Emoji" w:eastAsia="Segoe UI Emoji"/>
          <w:b/>
          <w:bCs/>
          <w:color w:val="626262"/>
          <w:spacing w:val="-2"/>
          <w:w w:val="125"/>
          <w:sz w:val="14"/>
          <w:szCs w:val="14"/>
        </w:rPr>
        <w:t> </w:t>
      </w:r>
      <w:r>
        <w:rPr>
          <w:spacing w:val="-2"/>
          <w:w w:val="115"/>
          <w:sz w:val="16"/>
          <w:szCs w:val="16"/>
        </w:rPr>
        <w:t>Requires one year of experience in construction, maintenance, or repairs of roadways, bridges, and operating heavy </w:t>
      </w:r>
      <w:r>
        <w:rPr>
          <w:spacing w:val="-2"/>
          <w:w w:val="115"/>
          <w:sz w:val="16"/>
          <w:szCs w:val="16"/>
        </w:rPr>
        <w:t>and</w:t>
      </w:r>
      <w:r>
        <w:rPr>
          <w:w w:val="115"/>
          <w:sz w:val="16"/>
          <w:szCs w:val="16"/>
        </w:rPr>
        <w:t> light</w:t>
      </w:r>
      <w:r>
        <w:rPr>
          <w:spacing w:val="-10"/>
          <w:w w:val="115"/>
          <w:sz w:val="16"/>
          <w:szCs w:val="16"/>
        </w:rPr>
        <w:t> </w:t>
      </w:r>
      <w:r>
        <w:rPr>
          <w:w w:val="115"/>
          <w:sz w:val="16"/>
          <w:szCs w:val="16"/>
        </w:rPr>
        <w:t>construction</w:t>
      </w:r>
      <w:r>
        <w:rPr>
          <w:spacing w:val="-7"/>
          <w:w w:val="115"/>
          <w:sz w:val="16"/>
          <w:szCs w:val="16"/>
        </w:rPr>
        <w:t> </w:t>
      </w:r>
      <w:r>
        <w:rPr>
          <w:w w:val="115"/>
          <w:sz w:val="16"/>
          <w:szCs w:val="16"/>
        </w:rPr>
        <w:t>equipment</w:t>
      </w:r>
      <w:r>
        <w:rPr>
          <w:spacing w:val="-10"/>
          <w:w w:val="115"/>
          <w:sz w:val="16"/>
          <w:szCs w:val="16"/>
        </w:rPr>
        <w:t> </w:t>
      </w:r>
      <w:r>
        <w:rPr>
          <w:w w:val="115"/>
          <w:sz w:val="16"/>
          <w:szCs w:val="16"/>
        </w:rPr>
        <w:t>or</w:t>
      </w:r>
      <w:r>
        <w:rPr>
          <w:spacing w:val="-9"/>
          <w:w w:val="115"/>
          <w:sz w:val="16"/>
          <w:szCs w:val="16"/>
        </w:rPr>
        <w:t> </w:t>
      </w:r>
      <w:r>
        <w:rPr>
          <w:w w:val="115"/>
          <w:sz w:val="16"/>
          <w:szCs w:val="16"/>
        </w:rPr>
        <w:t>closely</w:t>
      </w:r>
      <w:r>
        <w:rPr>
          <w:spacing w:val="-9"/>
          <w:w w:val="115"/>
          <w:sz w:val="16"/>
          <w:szCs w:val="16"/>
        </w:rPr>
        <w:t> </w:t>
      </w:r>
      <w:r>
        <w:rPr>
          <w:w w:val="115"/>
          <w:sz w:val="16"/>
          <w:szCs w:val="16"/>
        </w:rPr>
        <w:t>related</w:t>
      </w:r>
      <w:r>
        <w:rPr>
          <w:spacing w:val="-9"/>
          <w:w w:val="115"/>
          <w:sz w:val="16"/>
          <w:szCs w:val="16"/>
        </w:rPr>
        <w:t> </w:t>
      </w:r>
      <w:r>
        <w:rPr>
          <w:w w:val="115"/>
          <w:sz w:val="16"/>
          <w:szCs w:val="16"/>
        </w:rPr>
        <w:t>experience.</w:t>
      </w:r>
    </w:p>
    <w:p>
      <w:pPr>
        <w:pStyle w:val="BodyText"/>
        <w:rPr>
          <w:sz w:val="16"/>
        </w:rPr>
      </w:pPr>
    </w:p>
    <w:p>
      <w:pPr>
        <w:spacing w:before="0"/>
        <w:ind w:left="1024" w:right="0" w:firstLine="0"/>
        <w:jc w:val="left"/>
        <w:rPr>
          <w:b/>
          <w:sz w:val="16"/>
        </w:rPr>
      </w:pPr>
      <w:r>
        <w:rPr>
          <w:b/>
          <w:sz w:val="16"/>
        </w:rPr>
        <w:t>Licenses,</w:t>
      </w:r>
      <w:r>
        <w:rPr>
          <w:b/>
          <w:spacing w:val="21"/>
          <w:sz w:val="16"/>
        </w:rPr>
        <w:t> </w:t>
      </w:r>
      <w:r>
        <w:rPr>
          <w:b/>
          <w:sz w:val="16"/>
        </w:rPr>
        <w:t>Registrations,</w:t>
      </w:r>
      <w:r>
        <w:rPr>
          <w:b/>
          <w:spacing w:val="19"/>
          <w:sz w:val="16"/>
        </w:rPr>
        <w:t> </w:t>
      </w:r>
      <w:r>
        <w:rPr>
          <w:b/>
          <w:sz w:val="16"/>
        </w:rPr>
        <w:t>Certifications,</w:t>
      </w:r>
      <w:r>
        <w:rPr>
          <w:b/>
          <w:spacing w:val="17"/>
          <w:sz w:val="16"/>
        </w:rPr>
        <w:t> </w:t>
      </w:r>
      <w:r>
        <w:rPr>
          <w:b/>
          <w:sz w:val="16"/>
        </w:rPr>
        <w:t>or</w:t>
      </w:r>
      <w:r>
        <w:rPr>
          <w:b/>
          <w:spacing w:val="25"/>
          <w:sz w:val="16"/>
        </w:rPr>
        <w:t> </w:t>
      </w:r>
      <w:r>
        <w:rPr>
          <w:b/>
          <w:sz w:val="16"/>
        </w:rPr>
        <w:t>Special</w:t>
      </w:r>
      <w:r>
        <w:rPr>
          <w:b/>
          <w:spacing w:val="22"/>
          <w:sz w:val="16"/>
        </w:rPr>
        <w:t> </w:t>
      </w:r>
      <w:r>
        <w:rPr>
          <w:b/>
          <w:spacing w:val="-2"/>
          <w:sz w:val="16"/>
        </w:rPr>
        <w:t>Requirements:</w:t>
      </w:r>
    </w:p>
    <w:p>
      <w:pPr>
        <w:spacing w:before="6"/>
        <w:ind w:left="1022" w:right="0" w:firstLine="0"/>
        <w:jc w:val="left"/>
        <w:rPr>
          <w:sz w:val="16"/>
          <w:szCs w:val="16"/>
        </w:rPr>
      </w:pPr>
      <w:r>
        <w:rPr>
          <w:rFonts w:ascii="Segoe UI Emoji" w:hAnsi="Segoe UI Emoji" w:cs="Segoe UI Emoji" w:eastAsia="Segoe UI Emoji"/>
          <w:b/>
          <w:bCs/>
          <w:color w:val="626262"/>
          <w:w w:val="115"/>
          <w:sz w:val="14"/>
          <w:szCs w:val="14"/>
        </w:rPr>
        <w:t>�</w:t>
      </w:r>
      <w:r>
        <w:rPr>
          <w:rFonts w:ascii="Segoe UI Emoji" w:hAnsi="Segoe UI Emoji" w:cs="Segoe UI Emoji" w:eastAsia="Segoe UI Emoji"/>
          <w:b/>
          <w:bCs/>
          <w:color w:val="626262"/>
          <w:spacing w:val="16"/>
          <w:w w:val="115"/>
          <w:sz w:val="14"/>
          <w:szCs w:val="14"/>
        </w:rPr>
        <w:t> </w:t>
      </w:r>
      <w:r>
        <w:rPr>
          <w:w w:val="115"/>
          <w:sz w:val="16"/>
          <w:szCs w:val="16"/>
        </w:rPr>
        <w:t>Texas</w:t>
      </w:r>
      <w:r>
        <w:rPr>
          <w:spacing w:val="-6"/>
          <w:w w:val="115"/>
          <w:sz w:val="16"/>
          <w:szCs w:val="16"/>
        </w:rPr>
        <w:t> </w:t>
      </w:r>
      <w:r>
        <w:rPr>
          <w:w w:val="115"/>
          <w:sz w:val="16"/>
          <w:szCs w:val="16"/>
        </w:rPr>
        <w:t>Class</w:t>
      </w:r>
      <w:r>
        <w:rPr>
          <w:spacing w:val="-4"/>
          <w:w w:val="115"/>
          <w:sz w:val="16"/>
          <w:szCs w:val="16"/>
        </w:rPr>
        <w:t> </w:t>
      </w:r>
      <w:r>
        <w:rPr>
          <w:w w:val="115"/>
          <w:sz w:val="16"/>
          <w:szCs w:val="16"/>
        </w:rPr>
        <w:t>A</w:t>
      </w:r>
      <w:r>
        <w:rPr>
          <w:spacing w:val="-4"/>
          <w:w w:val="115"/>
          <w:sz w:val="16"/>
          <w:szCs w:val="16"/>
        </w:rPr>
        <w:t> </w:t>
      </w:r>
      <w:r>
        <w:rPr>
          <w:w w:val="115"/>
          <w:sz w:val="16"/>
          <w:szCs w:val="16"/>
        </w:rPr>
        <w:t>CDL</w:t>
      </w:r>
      <w:r>
        <w:rPr>
          <w:spacing w:val="-6"/>
          <w:w w:val="115"/>
          <w:sz w:val="16"/>
          <w:szCs w:val="16"/>
        </w:rPr>
        <w:t> </w:t>
      </w:r>
      <w:r>
        <w:rPr>
          <w:w w:val="115"/>
          <w:sz w:val="16"/>
          <w:szCs w:val="16"/>
        </w:rPr>
        <w:t>with</w:t>
      </w:r>
      <w:r>
        <w:rPr>
          <w:spacing w:val="-6"/>
          <w:w w:val="115"/>
          <w:sz w:val="16"/>
          <w:szCs w:val="16"/>
        </w:rPr>
        <w:t> </w:t>
      </w:r>
      <w:r>
        <w:rPr>
          <w:w w:val="115"/>
          <w:sz w:val="16"/>
          <w:szCs w:val="16"/>
        </w:rPr>
        <w:t>an</w:t>
      </w:r>
      <w:r>
        <w:rPr>
          <w:spacing w:val="-6"/>
          <w:w w:val="115"/>
          <w:sz w:val="16"/>
          <w:szCs w:val="16"/>
        </w:rPr>
        <w:t> </w:t>
      </w:r>
      <w:r>
        <w:rPr>
          <w:w w:val="115"/>
          <w:sz w:val="16"/>
          <w:szCs w:val="16"/>
        </w:rPr>
        <w:t>acceptable</w:t>
      </w:r>
      <w:r>
        <w:rPr>
          <w:spacing w:val="-5"/>
          <w:w w:val="115"/>
          <w:sz w:val="16"/>
          <w:szCs w:val="16"/>
        </w:rPr>
        <w:t> </w:t>
      </w:r>
      <w:r>
        <w:rPr>
          <w:w w:val="115"/>
          <w:sz w:val="16"/>
          <w:szCs w:val="16"/>
        </w:rPr>
        <w:t>driving</w:t>
      </w:r>
      <w:r>
        <w:rPr>
          <w:spacing w:val="-10"/>
          <w:w w:val="115"/>
          <w:sz w:val="16"/>
          <w:szCs w:val="16"/>
        </w:rPr>
        <w:t> </w:t>
      </w:r>
      <w:r>
        <w:rPr>
          <w:spacing w:val="-2"/>
          <w:w w:val="115"/>
          <w:sz w:val="16"/>
          <w:szCs w:val="16"/>
        </w:rPr>
        <w:t>record.</w:t>
      </w:r>
    </w:p>
    <w:p>
      <w:pPr>
        <w:spacing w:before="6"/>
        <w:ind w:left="1022" w:right="0" w:firstLine="0"/>
        <w:jc w:val="left"/>
        <w:rPr>
          <w:sz w:val="16"/>
          <w:szCs w:val="16"/>
        </w:rPr>
      </w:pPr>
      <w:r>
        <w:rPr>
          <w:rFonts w:ascii="Segoe UI Emoji" w:hAnsi="Segoe UI Emoji" w:cs="Segoe UI Emoji" w:eastAsia="Segoe UI Emoji"/>
          <w:b/>
          <w:bCs/>
          <w:color w:val="626262"/>
          <w:w w:val="115"/>
          <w:sz w:val="14"/>
          <w:szCs w:val="14"/>
        </w:rPr>
        <w:t>�</w:t>
      </w:r>
      <w:r>
        <w:rPr>
          <w:rFonts w:ascii="Segoe UI Emoji" w:hAnsi="Segoe UI Emoji" w:cs="Segoe UI Emoji" w:eastAsia="Segoe UI Emoji"/>
          <w:b/>
          <w:bCs/>
          <w:color w:val="626262"/>
          <w:spacing w:val="18"/>
          <w:w w:val="115"/>
          <w:sz w:val="14"/>
          <w:szCs w:val="14"/>
        </w:rPr>
        <w:t> </w:t>
      </w:r>
      <w:r>
        <w:rPr>
          <w:w w:val="115"/>
          <w:sz w:val="16"/>
          <w:szCs w:val="16"/>
        </w:rPr>
        <w:t>Requires</w:t>
      </w:r>
      <w:r>
        <w:rPr>
          <w:spacing w:val="-7"/>
          <w:w w:val="115"/>
          <w:sz w:val="16"/>
          <w:szCs w:val="16"/>
        </w:rPr>
        <w:t> </w:t>
      </w:r>
      <w:r>
        <w:rPr>
          <w:w w:val="115"/>
          <w:sz w:val="16"/>
          <w:szCs w:val="16"/>
        </w:rPr>
        <w:t>FEMA</w:t>
      </w:r>
      <w:r>
        <w:rPr>
          <w:spacing w:val="-6"/>
          <w:w w:val="115"/>
          <w:sz w:val="16"/>
          <w:szCs w:val="16"/>
        </w:rPr>
        <w:t> </w:t>
      </w:r>
      <w:r>
        <w:rPr>
          <w:w w:val="115"/>
          <w:sz w:val="16"/>
          <w:szCs w:val="16"/>
        </w:rPr>
        <w:t>ICS</w:t>
      </w:r>
      <w:r>
        <w:rPr>
          <w:spacing w:val="-2"/>
          <w:w w:val="115"/>
          <w:sz w:val="16"/>
          <w:szCs w:val="16"/>
        </w:rPr>
        <w:t> </w:t>
      </w:r>
      <w:r>
        <w:rPr>
          <w:w w:val="115"/>
          <w:sz w:val="16"/>
          <w:szCs w:val="16"/>
        </w:rPr>
        <w:t>100,</w:t>
      </w:r>
      <w:r>
        <w:rPr>
          <w:spacing w:val="-7"/>
          <w:w w:val="115"/>
          <w:sz w:val="16"/>
          <w:szCs w:val="16"/>
        </w:rPr>
        <w:t> </w:t>
      </w:r>
      <w:r>
        <w:rPr>
          <w:w w:val="115"/>
          <w:sz w:val="16"/>
          <w:szCs w:val="16"/>
        </w:rPr>
        <w:t>200,</w:t>
      </w:r>
      <w:r>
        <w:rPr>
          <w:spacing w:val="-8"/>
          <w:w w:val="115"/>
          <w:sz w:val="16"/>
          <w:szCs w:val="16"/>
        </w:rPr>
        <w:t> </w:t>
      </w:r>
      <w:r>
        <w:rPr>
          <w:w w:val="115"/>
          <w:sz w:val="16"/>
          <w:szCs w:val="16"/>
        </w:rPr>
        <w:t>300</w:t>
      </w:r>
      <w:r>
        <w:rPr>
          <w:spacing w:val="-4"/>
          <w:w w:val="115"/>
          <w:sz w:val="16"/>
          <w:szCs w:val="16"/>
        </w:rPr>
        <w:t> </w:t>
      </w:r>
      <w:r>
        <w:rPr>
          <w:w w:val="115"/>
          <w:sz w:val="16"/>
          <w:szCs w:val="16"/>
        </w:rPr>
        <w:t>and</w:t>
      </w:r>
      <w:r>
        <w:rPr>
          <w:spacing w:val="-3"/>
          <w:w w:val="115"/>
          <w:sz w:val="16"/>
          <w:szCs w:val="16"/>
        </w:rPr>
        <w:t> </w:t>
      </w:r>
      <w:r>
        <w:rPr>
          <w:w w:val="115"/>
          <w:sz w:val="16"/>
          <w:szCs w:val="16"/>
        </w:rPr>
        <w:t>400</w:t>
      </w:r>
      <w:r>
        <w:rPr>
          <w:spacing w:val="-8"/>
          <w:w w:val="115"/>
          <w:sz w:val="16"/>
          <w:szCs w:val="16"/>
        </w:rPr>
        <w:t> </w:t>
      </w:r>
      <w:r>
        <w:rPr>
          <w:spacing w:val="-2"/>
          <w:w w:val="115"/>
          <w:sz w:val="16"/>
          <w:szCs w:val="16"/>
        </w:rPr>
        <w:t>certifications.</w:t>
      </w:r>
    </w:p>
    <w:p>
      <w:pPr>
        <w:spacing w:before="14"/>
        <w:ind w:left="1022" w:right="0" w:firstLine="0"/>
        <w:jc w:val="left"/>
        <w:rPr>
          <w:sz w:val="16"/>
          <w:szCs w:val="16"/>
        </w:rPr>
      </w:pPr>
      <w:r>
        <w:rPr>
          <w:rFonts w:ascii="Segoe UI Emoji" w:hAnsi="Segoe UI Emoji" w:cs="Segoe UI Emoji" w:eastAsia="Segoe UI Emoji"/>
          <w:b/>
          <w:bCs/>
          <w:color w:val="626262"/>
          <w:w w:val="115"/>
          <w:sz w:val="14"/>
          <w:szCs w:val="14"/>
        </w:rPr>
        <w:t>�</w:t>
      </w:r>
      <w:r>
        <w:rPr>
          <w:rFonts w:ascii="Segoe UI Emoji" w:hAnsi="Segoe UI Emoji" w:cs="Segoe UI Emoji" w:eastAsia="Segoe UI Emoji"/>
          <w:b/>
          <w:bCs/>
          <w:color w:val="626262"/>
          <w:spacing w:val="33"/>
          <w:w w:val="115"/>
          <w:sz w:val="14"/>
          <w:szCs w:val="14"/>
        </w:rPr>
        <w:t> </w:t>
      </w:r>
      <w:r>
        <w:rPr>
          <w:w w:val="115"/>
          <w:sz w:val="16"/>
          <w:szCs w:val="16"/>
        </w:rPr>
        <w:t>Work</w:t>
      </w:r>
      <w:r>
        <w:rPr>
          <w:spacing w:val="2"/>
          <w:w w:val="115"/>
          <w:sz w:val="16"/>
          <w:szCs w:val="16"/>
        </w:rPr>
        <w:t> </w:t>
      </w:r>
      <w:r>
        <w:rPr>
          <w:w w:val="115"/>
          <w:sz w:val="16"/>
          <w:szCs w:val="16"/>
        </w:rPr>
        <w:t>Zone Flagger</w:t>
      </w:r>
      <w:r>
        <w:rPr>
          <w:spacing w:val="2"/>
          <w:w w:val="115"/>
          <w:sz w:val="16"/>
          <w:szCs w:val="16"/>
        </w:rPr>
        <w:t> </w:t>
      </w:r>
      <w:r>
        <w:rPr>
          <w:w w:val="115"/>
          <w:sz w:val="16"/>
          <w:szCs w:val="16"/>
        </w:rPr>
        <w:t>Training</w:t>
      </w:r>
      <w:r>
        <w:rPr>
          <w:spacing w:val="-3"/>
          <w:w w:val="115"/>
          <w:sz w:val="16"/>
          <w:szCs w:val="16"/>
        </w:rPr>
        <w:t> </w:t>
      </w:r>
      <w:r>
        <w:rPr>
          <w:spacing w:val="-2"/>
          <w:w w:val="115"/>
          <w:sz w:val="16"/>
          <w:szCs w:val="16"/>
        </w:rPr>
        <w:t>certificate</w:t>
      </w:r>
    </w:p>
    <w:p>
      <w:pPr>
        <w:pStyle w:val="BodyText"/>
        <w:spacing w:before="7"/>
        <w:rPr>
          <w:sz w:val="16"/>
        </w:rPr>
      </w:pPr>
    </w:p>
    <w:p>
      <w:pPr>
        <w:spacing w:before="0"/>
        <w:ind w:left="1024" w:right="0" w:firstLine="0"/>
        <w:jc w:val="left"/>
        <w:rPr>
          <w:b/>
          <w:sz w:val="16"/>
        </w:rPr>
      </w:pPr>
      <w:r>
        <w:rPr>
          <w:b/>
          <w:spacing w:val="-2"/>
          <w:w w:val="110"/>
          <w:sz w:val="16"/>
        </w:rPr>
        <w:t>Preferred:</w:t>
      </w:r>
    </w:p>
    <w:p>
      <w:pPr>
        <w:spacing w:before="17"/>
        <w:ind w:left="1022" w:right="0" w:firstLine="0"/>
        <w:jc w:val="left"/>
        <w:rPr>
          <w:sz w:val="16"/>
          <w:szCs w:val="16"/>
        </w:rPr>
      </w:pPr>
      <w:r>
        <w:rPr>
          <w:rFonts w:ascii="Segoe UI Emoji" w:hAnsi="Segoe UI Emoji" w:cs="Segoe UI Emoji" w:eastAsia="Segoe UI Emoji"/>
          <w:b/>
          <w:bCs/>
          <w:color w:val="626262"/>
          <w:w w:val="115"/>
          <w:sz w:val="14"/>
          <w:szCs w:val="14"/>
        </w:rPr>
        <w:t>�</w:t>
      </w:r>
      <w:r>
        <w:rPr>
          <w:rFonts w:ascii="Segoe UI Emoji" w:hAnsi="Segoe UI Emoji" w:cs="Segoe UI Emoji" w:eastAsia="Segoe UI Emoji"/>
          <w:b/>
          <w:bCs/>
          <w:color w:val="626262"/>
          <w:spacing w:val="17"/>
          <w:w w:val="115"/>
          <w:sz w:val="14"/>
          <w:szCs w:val="14"/>
        </w:rPr>
        <w:t> </w:t>
      </w:r>
      <w:r>
        <w:rPr>
          <w:w w:val="115"/>
          <w:sz w:val="16"/>
          <w:szCs w:val="16"/>
        </w:rPr>
        <w:t>Texas</w:t>
      </w:r>
      <w:r>
        <w:rPr>
          <w:spacing w:val="-6"/>
          <w:w w:val="115"/>
          <w:sz w:val="16"/>
          <w:szCs w:val="16"/>
        </w:rPr>
        <w:t> </w:t>
      </w:r>
      <w:r>
        <w:rPr>
          <w:w w:val="115"/>
          <w:sz w:val="16"/>
          <w:szCs w:val="16"/>
        </w:rPr>
        <w:t>Pesticide</w:t>
      </w:r>
      <w:r>
        <w:rPr>
          <w:spacing w:val="-8"/>
          <w:w w:val="115"/>
          <w:sz w:val="16"/>
          <w:szCs w:val="16"/>
        </w:rPr>
        <w:t> </w:t>
      </w:r>
      <w:r>
        <w:rPr>
          <w:w w:val="115"/>
          <w:sz w:val="16"/>
          <w:szCs w:val="16"/>
        </w:rPr>
        <w:t>and</w:t>
      </w:r>
      <w:r>
        <w:rPr>
          <w:spacing w:val="-5"/>
          <w:w w:val="115"/>
          <w:sz w:val="16"/>
          <w:szCs w:val="16"/>
        </w:rPr>
        <w:t> </w:t>
      </w:r>
      <w:r>
        <w:rPr>
          <w:w w:val="115"/>
          <w:sz w:val="16"/>
          <w:szCs w:val="16"/>
        </w:rPr>
        <w:t>Herbicide</w:t>
      </w:r>
      <w:r>
        <w:rPr>
          <w:spacing w:val="-8"/>
          <w:w w:val="115"/>
          <w:sz w:val="16"/>
          <w:szCs w:val="16"/>
        </w:rPr>
        <w:t> </w:t>
      </w:r>
      <w:r>
        <w:rPr>
          <w:w w:val="115"/>
          <w:sz w:val="16"/>
          <w:szCs w:val="16"/>
        </w:rPr>
        <w:t>Applicator's</w:t>
      </w:r>
      <w:r>
        <w:rPr>
          <w:spacing w:val="-7"/>
          <w:w w:val="115"/>
          <w:sz w:val="16"/>
          <w:szCs w:val="16"/>
        </w:rPr>
        <w:t> </w:t>
      </w:r>
      <w:r>
        <w:rPr>
          <w:spacing w:val="-2"/>
          <w:w w:val="115"/>
          <w:sz w:val="16"/>
          <w:szCs w:val="16"/>
        </w:rPr>
        <w:t>License.</w:t>
      </w:r>
    </w:p>
    <w:p>
      <w:pPr>
        <w:pStyle w:val="BodyText"/>
        <w:spacing w:before="15"/>
        <w:rPr>
          <w:sz w:val="16"/>
        </w:rPr>
      </w:pPr>
    </w:p>
    <w:p>
      <w:pPr>
        <w:spacing w:line="183" w:lineRule="exact" w:before="0"/>
        <w:ind w:left="1024" w:right="0" w:firstLine="0"/>
        <w:jc w:val="left"/>
        <w:rPr>
          <w:b/>
          <w:sz w:val="16"/>
        </w:rPr>
      </w:pPr>
      <w:r>
        <w:rPr>
          <w:b/>
          <w:w w:val="105"/>
          <w:sz w:val="16"/>
          <w:u w:val="single"/>
        </w:rPr>
        <w:t>Knowledge</w:t>
      </w:r>
      <w:r>
        <w:rPr>
          <w:b/>
          <w:spacing w:val="-7"/>
          <w:w w:val="105"/>
          <w:sz w:val="16"/>
          <w:u w:val="single"/>
        </w:rPr>
        <w:t> </w:t>
      </w:r>
      <w:r>
        <w:rPr>
          <w:b/>
          <w:w w:val="105"/>
          <w:sz w:val="16"/>
          <w:u w:val="single"/>
        </w:rPr>
        <w:t>,Skills,</w:t>
      </w:r>
      <w:r>
        <w:rPr>
          <w:b/>
          <w:spacing w:val="-7"/>
          <w:w w:val="105"/>
          <w:sz w:val="16"/>
          <w:u w:val="single"/>
        </w:rPr>
        <w:t> </w:t>
      </w:r>
      <w:r>
        <w:rPr>
          <w:b/>
          <w:w w:val="105"/>
          <w:sz w:val="16"/>
          <w:u w:val="single"/>
        </w:rPr>
        <w:t>&amp;</w:t>
      </w:r>
      <w:r>
        <w:rPr>
          <w:b/>
          <w:spacing w:val="-4"/>
          <w:w w:val="105"/>
          <w:sz w:val="16"/>
          <w:u w:val="single"/>
        </w:rPr>
        <w:t> </w:t>
      </w:r>
      <w:r>
        <w:rPr>
          <w:b/>
          <w:w w:val="105"/>
          <w:sz w:val="16"/>
          <w:u w:val="single"/>
        </w:rPr>
        <w:t>Abilities</w:t>
      </w:r>
      <w:r>
        <w:rPr>
          <w:b/>
          <w:spacing w:val="-8"/>
          <w:w w:val="105"/>
          <w:sz w:val="16"/>
          <w:u w:val="single"/>
        </w:rPr>
        <w:t> </w:t>
      </w:r>
      <w:r>
        <w:rPr>
          <w:b/>
          <w:spacing w:val="-10"/>
          <w:w w:val="105"/>
          <w:sz w:val="16"/>
          <w:u w:val="single"/>
        </w:rPr>
        <w:t>:</w:t>
      </w:r>
    </w:p>
    <w:p>
      <w:pPr>
        <w:spacing w:line="183" w:lineRule="exact" w:before="0"/>
        <w:ind w:left="1024" w:right="0" w:firstLine="0"/>
        <w:jc w:val="left"/>
        <w:rPr>
          <w:b/>
          <w:sz w:val="16"/>
        </w:rPr>
      </w:pPr>
      <w:r>
        <w:rPr>
          <w:b/>
          <w:spacing w:val="-2"/>
          <w:w w:val="105"/>
          <w:sz w:val="16"/>
        </w:rPr>
        <w:t>Knowledge:</w:t>
      </w:r>
    </w:p>
    <w:p>
      <w:pPr>
        <w:spacing w:before="7"/>
        <w:ind w:left="1022" w:right="0" w:firstLine="0"/>
        <w:jc w:val="left"/>
        <w:rPr>
          <w:sz w:val="16"/>
          <w:szCs w:val="16"/>
        </w:rPr>
      </w:pPr>
      <w:r>
        <w:rPr>
          <w:rFonts w:ascii="Segoe UI Emoji" w:hAnsi="Segoe UI Emoji" w:cs="Segoe UI Emoji" w:eastAsia="Segoe UI Emoji"/>
          <w:b/>
          <w:bCs/>
          <w:color w:val="626262"/>
          <w:w w:val="115"/>
          <w:sz w:val="14"/>
          <w:szCs w:val="14"/>
        </w:rPr>
        <w:t>�</w:t>
      </w:r>
      <w:r>
        <w:rPr>
          <w:rFonts w:ascii="Segoe UI Emoji" w:hAnsi="Segoe UI Emoji" w:cs="Segoe UI Emoji" w:eastAsia="Segoe UI Emoji"/>
          <w:b/>
          <w:bCs/>
          <w:color w:val="626262"/>
          <w:spacing w:val="28"/>
          <w:w w:val="115"/>
          <w:sz w:val="14"/>
          <w:szCs w:val="14"/>
        </w:rPr>
        <w:t> </w:t>
      </w:r>
      <w:r>
        <w:rPr>
          <w:w w:val="115"/>
          <w:sz w:val="16"/>
          <w:szCs w:val="16"/>
        </w:rPr>
        <w:t>Applicable</w:t>
      </w:r>
      <w:r>
        <w:rPr>
          <w:spacing w:val="-3"/>
          <w:w w:val="115"/>
          <w:sz w:val="16"/>
          <w:szCs w:val="16"/>
        </w:rPr>
        <w:t> </w:t>
      </w:r>
      <w:r>
        <w:rPr>
          <w:w w:val="115"/>
          <w:sz w:val="16"/>
          <w:szCs w:val="16"/>
        </w:rPr>
        <w:t>safety</w:t>
      </w:r>
      <w:r>
        <w:rPr>
          <w:spacing w:val="6"/>
          <w:w w:val="115"/>
          <w:sz w:val="16"/>
          <w:szCs w:val="16"/>
        </w:rPr>
        <w:t> </w:t>
      </w:r>
      <w:r>
        <w:rPr>
          <w:w w:val="115"/>
          <w:sz w:val="16"/>
          <w:szCs w:val="16"/>
        </w:rPr>
        <w:t>practices</w:t>
      </w:r>
      <w:r>
        <w:rPr>
          <w:spacing w:val="6"/>
          <w:w w:val="115"/>
          <w:sz w:val="16"/>
          <w:szCs w:val="16"/>
        </w:rPr>
        <w:t> </w:t>
      </w:r>
      <w:r>
        <w:rPr>
          <w:w w:val="115"/>
          <w:sz w:val="16"/>
          <w:szCs w:val="16"/>
        </w:rPr>
        <w:t>and</w:t>
      </w:r>
      <w:r>
        <w:rPr>
          <w:spacing w:val="3"/>
          <w:w w:val="115"/>
          <w:sz w:val="16"/>
          <w:szCs w:val="16"/>
        </w:rPr>
        <w:t> </w:t>
      </w:r>
      <w:r>
        <w:rPr>
          <w:spacing w:val="-2"/>
          <w:w w:val="115"/>
          <w:sz w:val="16"/>
          <w:szCs w:val="16"/>
        </w:rPr>
        <w:t>regulations.</w:t>
      </w:r>
    </w:p>
    <w:p>
      <w:pPr>
        <w:spacing w:before="6"/>
        <w:ind w:left="1022" w:right="0" w:firstLine="0"/>
        <w:jc w:val="left"/>
        <w:rPr>
          <w:sz w:val="16"/>
          <w:szCs w:val="16"/>
        </w:rPr>
      </w:pPr>
      <w:r>
        <w:rPr>
          <w:rFonts w:ascii="Segoe UI Emoji" w:hAnsi="Segoe UI Emoji" w:cs="Segoe UI Emoji" w:eastAsia="Segoe UI Emoji"/>
          <w:b/>
          <w:bCs/>
          <w:color w:val="626262"/>
          <w:w w:val="110"/>
          <w:sz w:val="14"/>
          <w:szCs w:val="14"/>
        </w:rPr>
        <w:t>�</w:t>
      </w:r>
      <w:r>
        <w:rPr>
          <w:rFonts w:ascii="Segoe UI Emoji" w:hAnsi="Segoe UI Emoji" w:cs="Segoe UI Emoji" w:eastAsia="Segoe UI Emoji"/>
          <w:b/>
          <w:bCs/>
          <w:color w:val="626262"/>
          <w:spacing w:val="31"/>
          <w:w w:val="110"/>
          <w:sz w:val="14"/>
          <w:szCs w:val="14"/>
        </w:rPr>
        <w:t> </w:t>
      </w:r>
      <w:r>
        <w:rPr>
          <w:w w:val="110"/>
          <w:sz w:val="16"/>
          <w:szCs w:val="16"/>
        </w:rPr>
        <w:t>Applicable</w:t>
      </w:r>
      <w:r>
        <w:rPr>
          <w:spacing w:val="1"/>
          <w:w w:val="110"/>
          <w:sz w:val="16"/>
          <w:szCs w:val="16"/>
        </w:rPr>
        <w:t> </w:t>
      </w:r>
      <w:r>
        <w:rPr>
          <w:w w:val="110"/>
          <w:sz w:val="16"/>
          <w:szCs w:val="16"/>
        </w:rPr>
        <w:t>provisions that</w:t>
      </w:r>
      <w:r>
        <w:rPr>
          <w:spacing w:val="8"/>
          <w:w w:val="110"/>
          <w:sz w:val="16"/>
          <w:szCs w:val="16"/>
        </w:rPr>
        <w:t> </w:t>
      </w:r>
      <w:r>
        <w:rPr>
          <w:w w:val="110"/>
          <w:sz w:val="16"/>
          <w:szCs w:val="16"/>
        </w:rPr>
        <w:t>reduce operating hazards</w:t>
      </w:r>
      <w:r>
        <w:rPr>
          <w:spacing w:val="6"/>
          <w:w w:val="110"/>
          <w:sz w:val="16"/>
          <w:szCs w:val="16"/>
        </w:rPr>
        <w:t> </w:t>
      </w:r>
      <w:r>
        <w:rPr>
          <w:w w:val="110"/>
          <w:sz w:val="16"/>
          <w:szCs w:val="16"/>
        </w:rPr>
        <w:t>and</w:t>
      </w:r>
      <w:r>
        <w:rPr>
          <w:spacing w:val="4"/>
          <w:w w:val="110"/>
          <w:sz w:val="16"/>
          <w:szCs w:val="16"/>
        </w:rPr>
        <w:t> </w:t>
      </w:r>
      <w:r>
        <w:rPr>
          <w:w w:val="110"/>
          <w:sz w:val="16"/>
          <w:szCs w:val="16"/>
        </w:rPr>
        <w:t>enhance safety</w:t>
      </w:r>
      <w:r>
        <w:rPr>
          <w:spacing w:val="8"/>
          <w:w w:val="110"/>
          <w:sz w:val="16"/>
          <w:szCs w:val="16"/>
        </w:rPr>
        <w:t> </w:t>
      </w:r>
      <w:r>
        <w:rPr>
          <w:w w:val="110"/>
          <w:sz w:val="16"/>
          <w:szCs w:val="16"/>
        </w:rPr>
        <w:t>rules,</w:t>
      </w:r>
      <w:r>
        <w:rPr>
          <w:spacing w:val="2"/>
          <w:w w:val="110"/>
          <w:sz w:val="16"/>
          <w:szCs w:val="16"/>
        </w:rPr>
        <w:t> </w:t>
      </w:r>
      <w:r>
        <w:rPr>
          <w:w w:val="110"/>
          <w:sz w:val="16"/>
          <w:szCs w:val="16"/>
        </w:rPr>
        <w:t>regulations,</w:t>
      </w:r>
      <w:r>
        <w:rPr>
          <w:spacing w:val="1"/>
          <w:w w:val="110"/>
          <w:sz w:val="16"/>
          <w:szCs w:val="16"/>
        </w:rPr>
        <w:t> </w:t>
      </w:r>
      <w:r>
        <w:rPr>
          <w:w w:val="110"/>
          <w:sz w:val="16"/>
          <w:szCs w:val="16"/>
        </w:rPr>
        <w:t>and</w:t>
      </w:r>
      <w:r>
        <w:rPr>
          <w:spacing w:val="2"/>
          <w:w w:val="110"/>
          <w:sz w:val="16"/>
          <w:szCs w:val="16"/>
        </w:rPr>
        <w:t> </w:t>
      </w:r>
      <w:r>
        <w:rPr>
          <w:spacing w:val="-2"/>
          <w:w w:val="110"/>
          <w:sz w:val="16"/>
          <w:szCs w:val="16"/>
        </w:rPr>
        <w:t>precautions.</w:t>
      </w:r>
    </w:p>
    <w:p>
      <w:pPr>
        <w:spacing w:before="6"/>
        <w:ind w:left="1022" w:right="0" w:firstLine="0"/>
        <w:jc w:val="left"/>
        <w:rPr>
          <w:sz w:val="16"/>
          <w:szCs w:val="16"/>
        </w:rPr>
      </w:pPr>
      <w:r>
        <w:rPr>
          <w:rFonts w:ascii="Segoe UI Emoji" w:hAnsi="Segoe UI Emoji" w:cs="Segoe UI Emoji" w:eastAsia="Segoe UI Emoji"/>
          <w:b/>
          <w:bCs/>
          <w:color w:val="626262"/>
          <w:w w:val="110"/>
          <w:sz w:val="14"/>
          <w:szCs w:val="14"/>
        </w:rPr>
        <w:t>�</w:t>
      </w:r>
      <w:r>
        <w:rPr>
          <w:rFonts w:ascii="Segoe UI Emoji" w:hAnsi="Segoe UI Emoji" w:cs="Segoe UI Emoji" w:eastAsia="Segoe UI Emoji"/>
          <w:b/>
          <w:bCs/>
          <w:color w:val="626262"/>
          <w:spacing w:val="31"/>
          <w:w w:val="110"/>
          <w:sz w:val="14"/>
          <w:szCs w:val="14"/>
        </w:rPr>
        <w:t> </w:t>
      </w:r>
      <w:r>
        <w:rPr>
          <w:w w:val="110"/>
          <w:sz w:val="16"/>
          <w:szCs w:val="16"/>
        </w:rPr>
        <w:t>Accepted</w:t>
      </w:r>
      <w:r>
        <w:rPr>
          <w:spacing w:val="3"/>
          <w:w w:val="110"/>
          <w:sz w:val="16"/>
          <w:szCs w:val="16"/>
        </w:rPr>
        <w:t> </w:t>
      </w:r>
      <w:r>
        <w:rPr>
          <w:w w:val="110"/>
          <w:sz w:val="16"/>
          <w:szCs w:val="16"/>
        </w:rPr>
        <w:t>maintenance,</w:t>
      </w:r>
      <w:r>
        <w:rPr>
          <w:spacing w:val="-2"/>
          <w:w w:val="110"/>
          <w:sz w:val="16"/>
          <w:szCs w:val="16"/>
        </w:rPr>
        <w:t> </w:t>
      </w:r>
      <w:r>
        <w:rPr>
          <w:w w:val="110"/>
          <w:sz w:val="16"/>
          <w:szCs w:val="16"/>
        </w:rPr>
        <w:t>construction</w:t>
      </w:r>
      <w:r>
        <w:rPr>
          <w:spacing w:val="4"/>
          <w:w w:val="110"/>
          <w:sz w:val="16"/>
          <w:szCs w:val="16"/>
        </w:rPr>
        <w:t> </w:t>
      </w:r>
      <w:r>
        <w:rPr>
          <w:w w:val="110"/>
          <w:sz w:val="16"/>
          <w:szCs w:val="16"/>
        </w:rPr>
        <w:t>standards,</w:t>
      </w:r>
      <w:r>
        <w:rPr>
          <w:spacing w:val="3"/>
          <w:w w:val="110"/>
          <w:sz w:val="16"/>
          <w:szCs w:val="16"/>
        </w:rPr>
        <w:t> </w:t>
      </w:r>
      <w:r>
        <w:rPr>
          <w:w w:val="110"/>
          <w:sz w:val="16"/>
          <w:szCs w:val="16"/>
        </w:rPr>
        <w:t>and</w:t>
      </w:r>
      <w:r>
        <w:rPr>
          <w:spacing w:val="5"/>
          <w:w w:val="110"/>
          <w:sz w:val="16"/>
          <w:szCs w:val="16"/>
        </w:rPr>
        <w:t> </w:t>
      </w:r>
      <w:r>
        <w:rPr>
          <w:w w:val="110"/>
          <w:sz w:val="16"/>
          <w:szCs w:val="16"/>
        </w:rPr>
        <w:t>processes</w:t>
      </w:r>
      <w:r>
        <w:rPr>
          <w:spacing w:val="3"/>
          <w:w w:val="110"/>
          <w:sz w:val="16"/>
          <w:szCs w:val="16"/>
        </w:rPr>
        <w:t> </w:t>
      </w:r>
      <w:r>
        <w:rPr>
          <w:w w:val="110"/>
          <w:sz w:val="16"/>
          <w:szCs w:val="16"/>
        </w:rPr>
        <w:t>for</w:t>
      </w:r>
      <w:r>
        <w:rPr>
          <w:spacing w:val="-3"/>
          <w:w w:val="110"/>
          <w:sz w:val="16"/>
          <w:szCs w:val="16"/>
        </w:rPr>
        <w:t> </w:t>
      </w:r>
      <w:r>
        <w:rPr>
          <w:w w:val="110"/>
          <w:sz w:val="16"/>
          <w:szCs w:val="16"/>
        </w:rPr>
        <w:t>Roadway</w:t>
      </w:r>
      <w:r>
        <w:rPr>
          <w:spacing w:val="7"/>
          <w:w w:val="110"/>
          <w:sz w:val="16"/>
          <w:szCs w:val="16"/>
        </w:rPr>
        <w:t> </w:t>
      </w:r>
      <w:r>
        <w:rPr>
          <w:w w:val="110"/>
          <w:sz w:val="16"/>
          <w:szCs w:val="16"/>
        </w:rPr>
        <w:t>&amp;</w:t>
      </w:r>
      <w:r>
        <w:rPr>
          <w:spacing w:val="2"/>
          <w:w w:val="110"/>
          <w:sz w:val="16"/>
          <w:szCs w:val="16"/>
        </w:rPr>
        <w:t> </w:t>
      </w:r>
      <w:r>
        <w:rPr>
          <w:w w:val="110"/>
          <w:sz w:val="16"/>
          <w:szCs w:val="16"/>
        </w:rPr>
        <w:t>Right</w:t>
      </w:r>
      <w:r>
        <w:rPr>
          <w:spacing w:val="5"/>
          <w:w w:val="110"/>
          <w:sz w:val="16"/>
          <w:szCs w:val="16"/>
        </w:rPr>
        <w:t> </w:t>
      </w:r>
      <w:r>
        <w:rPr>
          <w:w w:val="110"/>
          <w:sz w:val="16"/>
          <w:szCs w:val="16"/>
        </w:rPr>
        <w:t>of</w:t>
      </w:r>
      <w:r>
        <w:rPr>
          <w:spacing w:val="5"/>
          <w:w w:val="110"/>
          <w:sz w:val="16"/>
          <w:szCs w:val="16"/>
        </w:rPr>
        <w:t> </w:t>
      </w:r>
      <w:r>
        <w:rPr>
          <w:w w:val="110"/>
          <w:sz w:val="16"/>
          <w:szCs w:val="16"/>
        </w:rPr>
        <w:t>Way</w:t>
      </w:r>
      <w:r>
        <w:rPr>
          <w:spacing w:val="8"/>
          <w:w w:val="110"/>
          <w:sz w:val="16"/>
          <w:szCs w:val="16"/>
        </w:rPr>
        <w:t> </w:t>
      </w:r>
      <w:r>
        <w:rPr>
          <w:w w:val="110"/>
          <w:sz w:val="16"/>
          <w:szCs w:val="16"/>
        </w:rPr>
        <w:t>maintenance</w:t>
      </w:r>
      <w:r>
        <w:rPr>
          <w:spacing w:val="1"/>
          <w:w w:val="110"/>
          <w:sz w:val="16"/>
          <w:szCs w:val="16"/>
        </w:rPr>
        <w:t> </w:t>
      </w:r>
      <w:r>
        <w:rPr>
          <w:spacing w:val="-2"/>
          <w:w w:val="110"/>
          <w:sz w:val="16"/>
          <w:szCs w:val="16"/>
        </w:rPr>
        <w:t>activities.</w:t>
      </w:r>
    </w:p>
    <w:p>
      <w:pPr>
        <w:spacing w:line="249" w:lineRule="auto" w:before="15"/>
        <w:ind w:left="1024" w:right="716" w:hanging="1"/>
        <w:jc w:val="left"/>
        <w:rPr>
          <w:sz w:val="16"/>
          <w:szCs w:val="16"/>
        </w:rPr>
      </w:pPr>
      <w:r>
        <w:rPr>
          <w:rFonts w:ascii="Segoe UI Emoji" w:hAnsi="Segoe UI Emoji" w:cs="Segoe UI Emoji" w:eastAsia="Segoe UI Emoji"/>
          <w:b/>
          <w:bCs/>
          <w:color w:val="626262"/>
          <w:spacing w:val="-2"/>
          <w:w w:val="175"/>
          <w:sz w:val="14"/>
          <w:szCs w:val="14"/>
        </w:rPr>
        <w:t>�</w:t>
      </w:r>
      <w:r>
        <w:rPr>
          <w:rFonts w:ascii="Segoe UI Emoji" w:hAnsi="Segoe UI Emoji" w:cs="Segoe UI Emoji" w:eastAsia="Segoe UI Emoji"/>
          <w:b/>
          <w:bCs/>
          <w:color w:val="626262"/>
          <w:spacing w:val="-15"/>
          <w:w w:val="175"/>
          <w:sz w:val="14"/>
          <w:szCs w:val="14"/>
        </w:rPr>
        <w:t> </w:t>
      </w:r>
      <w:r>
        <w:rPr>
          <w:spacing w:val="-2"/>
          <w:w w:val="115"/>
          <w:sz w:val="16"/>
          <w:szCs w:val="16"/>
        </w:rPr>
        <w:t>Proper</w:t>
      </w:r>
      <w:r>
        <w:rPr>
          <w:spacing w:val="-2"/>
          <w:w w:val="115"/>
          <w:sz w:val="16"/>
          <w:szCs w:val="16"/>
        </w:rPr>
        <w:t> implementation</w:t>
      </w:r>
      <w:r>
        <w:rPr>
          <w:spacing w:val="7"/>
          <w:w w:val="115"/>
          <w:sz w:val="16"/>
          <w:szCs w:val="16"/>
        </w:rPr>
        <w:t> </w:t>
      </w:r>
      <w:r>
        <w:rPr>
          <w:spacing w:val="-2"/>
          <w:w w:val="115"/>
          <w:sz w:val="16"/>
          <w:szCs w:val="16"/>
        </w:rPr>
        <w:t>and</w:t>
      </w:r>
      <w:r>
        <w:rPr>
          <w:spacing w:val="7"/>
          <w:w w:val="115"/>
          <w:sz w:val="16"/>
          <w:szCs w:val="16"/>
        </w:rPr>
        <w:t> </w:t>
      </w:r>
      <w:r>
        <w:rPr>
          <w:spacing w:val="-2"/>
          <w:w w:val="115"/>
          <w:sz w:val="16"/>
          <w:szCs w:val="16"/>
        </w:rPr>
        <w:t>maintenance</w:t>
      </w:r>
      <w:r>
        <w:rPr>
          <w:spacing w:val="7"/>
          <w:w w:val="115"/>
          <w:sz w:val="16"/>
          <w:szCs w:val="16"/>
        </w:rPr>
        <w:t> </w:t>
      </w:r>
      <w:r>
        <w:rPr>
          <w:spacing w:val="-2"/>
          <w:w w:val="115"/>
          <w:sz w:val="16"/>
          <w:szCs w:val="16"/>
        </w:rPr>
        <w:t>of</w:t>
      </w:r>
      <w:r>
        <w:rPr>
          <w:spacing w:val="6"/>
          <w:w w:val="115"/>
          <w:sz w:val="16"/>
          <w:szCs w:val="16"/>
        </w:rPr>
        <w:t> </w:t>
      </w:r>
      <w:r>
        <w:rPr>
          <w:spacing w:val="-2"/>
          <w:w w:val="115"/>
          <w:sz w:val="16"/>
          <w:szCs w:val="16"/>
        </w:rPr>
        <w:t>Traffic</w:t>
      </w:r>
      <w:r>
        <w:rPr>
          <w:spacing w:val="6"/>
          <w:w w:val="115"/>
          <w:sz w:val="16"/>
          <w:szCs w:val="16"/>
        </w:rPr>
        <w:t> </w:t>
      </w:r>
      <w:r>
        <w:rPr>
          <w:spacing w:val="-2"/>
          <w:w w:val="115"/>
          <w:sz w:val="16"/>
          <w:szCs w:val="16"/>
        </w:rPr>
        <w:t>Control</w:t>
      </w:r>
      <w:r>
        <w:rPr>
          <w:spacing w:val="-2"/>
          <w:w w:val="115"/>
          <w:sz w:val="16"/>
          <w:szCs w:val="16"/>
        </w:rPr>
        <w:t> plan</w:t>
      </w:r>
      <w:r>
        <w:rPr>
          <w:spacing w:val="8"/>
          <w:w w:val="115"/>
          <w:sz w:val="16"/>
          <w:szCs w:val="16"/>
        </w:rPr>
        <w:t> </w:t>
      </w:r>
      <w:r>
        <w:rPr>
          <w:spacing w:val="-2"/>
          <w:w w:val="115"/>
          <w:sz w:val="16"/>
          <w:szCs w:val="16"/>
        </w:rPr>
        <w:t>as</w:t>
      </w:r>
      <w:r>
        <w:rPr>
          <w:spacing w:val="6"/>
          <w:w w:val="115"/>
          <w:sz w:val="16"/>
          <w:szCs w:val="16"/>
        </w:rPr>
        <w:t> </w:t>
      </w:r>
      <w:r>
        <w:rPr>
          <w:spacing w:val="-2"/>
          <w:w w:val="115"/>
          <w:sz w:val="16"/>
          <w:szCs w:val="16"/>
        </w:rPr>
        <w:t>outlined</w:t>
      </w:r>
      <w:r>
        <w:rPr>
          <w:spacing w:val="7"/>
          <w:w w:val="115"/>
          <w:sz w:val="16"/>
          <w:szCs w:val="16"/>
        </w:rPr>
        <w:t> </w:t>
      </w:r>
      <w:r>
        <w:rPr>
          <w:spacing w:val="-2"/>
          <w:w w:val="115"/>
          <w:sz w:val="16"/>
          <w:szCs w:val="16"/>
        </w:rPr>
        <w:t>in</w:t>
      </w:r>
      <w:r>
        <w:rPr>
          <w:spacing w:val="6"/>
          <w:w w:val="115"/>
          <w:sz w:val="16"/>
          <w:szCs w:val="16"/>
        </w:rPr>
        <w:t> </w:t>
      </w:r>
      <w:r>
        <w:rPr>
          <w:spacing w:val="-2"/>
          <w:w w:val="115"/>
          <w:sz w:val="16"/>
          <w:szCs w:val="16"/>
        </w:rPr>
        <w:t>the</w:t>
      </w:r>
      <w:r>
        <w:rPr>
          <w:spacing w:val="7"/>
          <w:w w:val="115"/>
          <w:sz w:val="16"/>
          <w:szCs w:val="16"/>
        </w:rPr>
        <w:t> </w:t>
      </w:r>
      <w:r>
        <w:rPr>
          <w:spacing w:val="-2"/>
          <w:w w:val="115"/>
          <w:sz w:val="16"/>
          <w:szCs w:val="16"/>
        </w:rPr>
        <w:t>Texas</w:t>
      </w:r>
      <w:r>
        <w:rPr>
          <w:spacing w:val="8"/>
          <w:w w:val="115"/>
          <w:sz w:val="16"/>
          <w:szCs w:val="16"/>
        </w:rPr>
        <w:t> </w:t>
      </w:r>
      <w:r>
        <w:rPr>
          <w:spacing w:val="-2"/>
          <w:w w:val="115"/>
          <w:sz w:val="16"/>
          <w:szCs w:val="16"/>
        </w:rPr>
        <w:t>Manual</w:t>
      </w:r>
      <w:r>
        <w:rPr>
          <w:spacing w:val="6"/>
          <w:w w:val="115"/>
          <w:sz w:val="16"/>
          <w:szCs w:val="16"/>
        </w:rPr>
        <w:t> </w:t>
      </w:r>
      <w:r>
        <w:rPr>
          <w:spacing w:val="-2"/>
          <w:w w:val="115"/>
          <w:sz w:val="16"/>
          <w:szCs w:val="16"/>
        </w:rPr>
        <w:t>of</w:t>
      </w:r>
      <w:r>
        <w:rPr>
          <w:spacing w:val="7"/>
          <w:w w:val="115"/>
          <w:sz w:val="16"/>
          <w:szCs w:val="16"/>
        </w:rPr>
        <w:t> </w:t>
      </w:r>
      <w:r>
        <w:rPr>
          <w:spacing w:val="-2"/>
          <w:w w:val="115"/>
          <w:sz w:val="16"/>
          <w:szCs w:val="16"/>
        </w:rPr>
        <w:t>Uniform</w:t>
      </w:r>
      <w:r>
        <w:rPr>
          <w:spacing w:val="-2"/>
          <w:w w:val="115"/>
          <w:sz w:val="16"/>
          <w:szCs w:val="16"/>
        </w:rPr>
        <w:t> Traffic</w:t>
      </w:r>
      <w:r>
        <w:rPr>
          <w:spacing w:val="-6"/>
          <w:w w:val="115"/>
          <w:sz w:val="16"/>
          <w:szCs w:val="16"/>
        </w:rPr>
        <w:t> </w:t>
      </w:r>
      <w:r>
        <w:rPr>
          <w:spacing w:val="-2"/>
          <w:w w:val="115"/>
          <w:sz w:val="16"/>
          <w:szCs w:val="16"/>
        </w:rPr>
        <w:t>Control</w:t>
      </w:r>
      <w:r>
        <w:rPr>
          <w:spacing w:val="40"/>
          <w:w w:val="115"/>
          <w:sz w:val="16"/>
          <w:szCs w:val="16"/>
        </w:rPr>
        <w:t> </w:t>
      </w:r>
      <w:r>
        <w:rPr>
          <w:spacing w:val="-2"/>
          <w:w w:val="115"/>
          <w:sz w:val="16"/>
          <w:szCs w:val="16"/>
        </w:rPr>
        <w:t>Devices.</w:t>
      </w:r>
    </w:p>
    <w:p>
      <w:pPr>
        <w:pStyle w:val="BodyText"/>
        <w:spacing w:before="1"/>
        <w:rPr>
          <w:sz w:val="16"/>
        </w:rPr>
      </w:pPr>
    </w:p>
    <w:p>
      <w:pPr>
        <w:spacing w:before="0"/>
        <w:ind w:left="1024" w:right="0" w:firstLine="0"/>
        <w:jc w:val="left"/>
        <w:rPr>
          <w:b/>
          <w:sz w:val="16"/>
        </w:rPr>
      </w:pPr>
      <w:r>
        <w:rPr>
          <w:b/>
          <w:spacing w:val="-2"/>
          <w:w w:val="110"/>
          <w:sz w:val="16"/>
        </w:rPr>
        <w:t>Skills:</w:t>
      </w:r>
    </w:p>
    <w:p>
      <w:pPr>
        <w:spacing w:before="6"/>
        <w:ind w:left="1022" w:right="0" w:firstLine="0"/>
        <w:jc w:val="left"/>
        <w:rPr>
          <w:sz w:val="16"/>
          <w:szCs w:val="16"/>
        </w:rPr>
      </w:pPr>
      <w:r>
        <w:rPr>
          <w:rFonts w:ascii="Segoe UI Emoji" w:hAnsi="Segoe UI Emoji" w:cs="Segoe UI Emoji" w:eastAsia="Segoe UI Emoji"/>
          <w:b/>
          <w:bCs/>
          <w:color w:val="626262"/>
          <w:w w:val="110"/>
          <w:sz w:val="14"/>
          <w:szCs w:val="14"/>
        </w:rPr>
        <w:t>�</w:t>
      </w:r>
      <w:r>
        <w:rPr>
          <w:rFonts w:ascii="Segoe UI Emoji" w:hAnsi="Segoe UI Emoji" w:cs="Segoe UI Emoji" w:eastAsia="Segoe UI Emoji"/>
          <w:b/>
          <w:bCs/>
          <w:color w:val="626262"/>
          <w:spacing w:val="31"/>
          <w:w w:val="110"/>
          <w:sz w:val="14"/>
          <w:szCs w:val="14"/>
        </w:rPr>
        <w:t> </w:t>
      </w:r>
      <w:r>
        <w:rPr>
          <w:w w:val="110"/>
          <w:sz w:val="16"/>
          <w:szCs w:val="16"/>
        </w:rPr>
        <w:t>Operating</w:t>
      </w:r>
      <w:r>
        <w:rPr>
          <w:spacing w:val="-1"/>
          <w:w w:val="110"/>
          <w:sz w:val="16"/>
          <w:szCs w:val="16"/>
        </w:rPr>
        <w:t> </w:t>
      </w:r>
      <w:r>
        <w:rPr>
          <w:w w:val="110"/>
          <w:sz w:val="16"/>
          <w:szCs w:val="16"/>
        </w:rPr>
        <w:t>a</w:t>
      </w:r>
      <w:r>
        <w:rPr>
          <w:spacing w:val="5"/>
          <w:w w:val="110"/>
          <w:sz w:val="16"/>
          <w:szCs w:val="16"/>
        </w:rPr>
        <w:t> </w:t>
      </w:r>
      <w:r>
        <w:rPr>
          <w:w w:val="110"/>
          <w:sz w:val="16"/>
          <w:szCs w:val="16"/>
        </w:rPr>
        <w:t>variety</w:t>
      </w:r>
      <w:r>
        <w:rPr>
          <w:spacing w:val="3"/>
          <w:w w:val="110"/>
          <w:sz w:val="16"/>
          <w:szCs w:val="16"/>
        </w:rPr>
        <w:t> </w:t>
      </w:r>
      <w:r>
        <w:rPr>
          <w:w w:val="110"/>
          <w:sz w:val="16"/>
          <w:szCs w:val="16"/>
        </w:rPr>
        <w:t>of</w:t>
      </w:r>
      <w:r>
        <w:rPr>
          <w:spacing w:val="4"/>
          <w:w w:val="110"/>
          <w:sz w:val="16"/>
          <w:szCs w:val="16"/>
        </w:rPr>
        <w:t> </w:t>
      </w:r>
      <w:r>
        <w:rPr>
          <w:w w:val="110"/>
          <w:sz w:val="16"/>
          <w:szCs w:val="16"/>
        </w:rPr>
        <w:t>road</w:t>
      </w:r>
      <w:r>
        <w:rPr>
          <w:spacing w:val="3"/>
          <w:w w:val="110"/>
          <w:sz w:val="16"/>
          <w:szCs w:val="16"/>
        </w:rPr>
        <w:t> </w:t>
      </w:r>
      <w:r>
        <w:rPr>
          <w:w w:val="110"/>
          <w:sz w:val="16"/>
          <w:szCs w:val="16"/>
        </w:rPr>
        <w:t>maintenance light</w:t>
      </w:r>
      <w:r>
        <w:rPr>
          <w:spacing w:val="4"/>
          <w:w w:val="110"/>
          <w:sz w:val="16"/>
          <w:szCs w:val="16"/>
        </w:rPr>
        <w:t> </w:t>
      </w:r>
      <w:r>
        <w:rPr>
          <w:w w:val="110"/>
          <w:sz w:val="16"/>
          <w:szCs w:val="16"/>
        </w:rPr>
        <w:t>and</w:t>
      </w:r>
      <w:r>
        <w:rPr>
          <w:spacing w:val="4"/>
          <w:w w:val="110"/>
          <w:sz w:val="16"/>
          <w:szCs w:val="16"/>
        </w:rPr>
        <w:t> </w:t>
      </w:r>
      <w:r>
        <w:rPr>
          <w:w w:val="110"/>
          <w:sz w:val="16"/>
          <w:szCs w:val="16"/>
        </w:rPr>
        <w:t>heavy</w:t>
      </w:r>
      <w:r>
        <w:rPr>
          <w:spacing w:val="1"/>
          <w:w w:val="110"/>
          <w:sz w:val="16"/>
          <w:szCs w:val="16"/>
        </w:rPr>
        <w:t> </w:t>
      </w:r>
      <w:r>
        <w:rPr>
          <w:w w:val="110"/>
          <w:sz w:val="16"/>
          <w:szCs w:val="16"/>
        </w:rPr>
        <w:t>equipment</w:t>
      </w:r>
      <w:r>
        <w:rPr>
          <w:spacing w:val="-3"/>
          <w:w w:val="110"/>
          <w:sz w:val="16"/>
          <w:szCs w:val="16"/>
        </w:rPr>
        <w:t> </w:t>
      </w:r>
      <w:r>
        <w:rPr>
          <w:w w:val="110"/>
          <w:sz w:val="16"/>
          <w:szCs w:val="16"/>
        </w:rPr>
        <w:t>safely</w:t>
      </w:r>
      <w:r>
        <w:rPr>
          <w:spacing w:val="4"/>
          <w:w w:val="110"/>
          <w:sz w:val="16"/>
          <w:szCs w:val="16"/>
        </w:rPr>
        <w:t> </w:t>
      </w:r>
      <w:r>
        <w:rPr>
          <w:w w:val="110"/>
          <w:sz w:val="16"/>
          <w:szCs w:val="16"/>
        </w:rPr>
        <w:t>at</w:t>
      </w:r>
      <w:r>
        <w:rPr>
          <w:spacing w:val="6"/>
          <w:w w:val="110"/>
          <w:sz w:val="16"/>
          <w:szCs w:val="16"/>
        </w:rPr>
        <w:t> </w:t>
      </w:r>
      <w:r>
        <w:rPr>
          <w:w w:val="110"/>
          <w:sz w:val="16"/>
          <w:szCs w:val="16"/>
        </w:rPr>
        <w:t>an</w:t>
      </w:r>
      <w:r>
        <w:rPr>
          <w:spacing w:val="4"/>
          <w:w w:val="110"/>
          <w:sz w:val="16"/>
          <w:szCs w:val="16"/>
        </w:rPr>
        <w:t> </w:t>
      </w:r>
      <w:r>
        <w:rPr>
          <w:w w:val="110"/>
          <w:sz w:val="16"/>
          <w:szCs w:val="16"/>
        </w:rPr>
        <w:t>advanced </w:t>
      </w:r>
      <w:r>
        <w:rPr>
          <w:spacing w:val="-2"/>
          <w:w w:val="110"/>
          <w:sz w:val="16"/>
          <w:szCs w:val="16"/>
        </w:rPr>
        <w:t>level.</w:t>
      </w:r>
    </w:p>
    <w:p>
      <w:pPr>
        <w:spacing w:before="6"/>
        <w:ind w:left="1022" w:right="0" w:firstLine="0"/>
        <w:jc w:val="left"/>
        <w:rPr>
          <w:sz w:val="16"/>
          <w:szCs w:val="16"/>
        </w:rPr>
      </w:pPr>
      <w:r>
        <w:rPr>
          <w:rFonts w:ascii="Segoe UI Emoji" w:hAnsi="Segoe UI Emoji" w:cs="Segoe UI Emoji" w:eastAsia="Segoe UI Emoji"/>
          <w:b/>
          <w:bCs/>
          <w:color w:val="626262"/>
          <w:w w:val="110"/>
          <w:sz w:val="14"/>
          <w:szCs w:val="14"/>
        </w:rPr>
        <w:t>�</w:t>
      </w:r>
      <w:r>
        <w:rPr>
          <w:rFonts w:ascii="Segoe UI Emoji" w:hAnsi="Segoe UI Emoji" w:cs="Segoe UI Emoji" w:eastAsia="Segoe UI Emoji"/>
          <w:b/>
          <w:bCs/>
          <w:color w:val="626262"/>
          <w:spacing w:val="27"/>
          <w:w w:val="110"/>
          <w:sz w:val="14"/>
          <w:szCs w:val="14"/>
        </w:rPr>
        <w:t> </w:t>
      </w:r>
      <w:r>
        <w:rPr>
          <w:w w:val="110"/>
          <w:sz w:val="16"/>
          <w:szCs w:val="16"/>
        </w:rPr>
        <w:t>Both</w:t>
      </w:r>
      <w:r>
        <w:rPr>
          <w:spacing w:val="13"/>
          <w:w w:val="110"/>
          <w:sz w:val="16"/>
          <w:szCs w:val="16"/>
        </w:rPr>
        <w:t> </w:t>
      </w:r>
      <w:r>
        <w:rPr>
          <w:w w:val="110"/>
          <w:sz w:val="16"/>
          <w:szCs w:val="16"/>
        </w:rPr>
        <w:t>verbal</w:t>
      </w:r>
      <w:r>
        <w:rPr>
          <w:spacing w:val="6"/>
          <w:w w:val="110"/>
          <w:sz w:val="16"/>
          <w:szCs w:val="16"/>
        </w:rPr>
        <w:t> </w:t>
      </w:r>
      <w:r>
        <w:rPr>
          <w:w w:val="110"/>
          <w:sz w:val="16"/>
          <w:szCs w:val="16"/>
        </w:rPr>
        <w:t>and</w:t>
      </w:r>
      <w:r>
        <w:rPr>
          <w:spacing w:val="9"/>
          <w:w w:val="110"/>
          <w:sz w:val="16"/>
          <w:szCs w:val="16"/>
        </w:rPr>
        <w:t> </w:t>
      </w:r>
      <w:r>
        <w:rPr>
          <w:w w:val="110"/>
          <w:sz w:val="16"/>
          <w:szCs w:val="16"/>
        </w:rPr>
        <w:t>written</w:t>
      </w:r>
      <w:r>
        <w:rPr>
          <w:spacing w:val="9"/>
          <w:w w:val="110"/>
          <w:sz w:val="16"/>
          <w:szCs w:val="16"/>
        </w:rPr>
        <w:t> </w:t>
      </w:r>
      <w:r>
        <w:rPr>
          <w:w w:val="110"/>
          <w:sz w:val="16"/>
          <w:szCs w:val="16"/>
        </w:rPr>
        <w:t>communication,</w:t>
      </w:r>
      <w:r>
        <w:rPr>
          <w:spacing w:val="4"/>
          <w:w w:val="110"/>
          <w:sz w:val="16"/>
          <w:szCs w:val="16"/>
        </w:rPr>
        <w:t> </w:t>
      </w:r>
      <w:r>
        <w:rPr>
          <w:w w:val="110"/>
          <w:sz w:val="16"/>
          <w:szCs w:val="16"/>
        </w:rPr>
        <w:t>including</w:t>
      </w:r>
      <w:r>
        <w:rPr>
          <w:spacing w:val="4"/>
          <w:w w:val="110"/>
          <w:sz w:val="16"/>
          <w:szCs w:val="16"/>
        </w:rPr>
        <w:t> </w:t>
      </w:r>
      <w:r>
        <w:rPr>
          <w:w w:val="110"/>
          <w:sz w:val="16"/>
          <w:szCs w:val="16"/>
        </w:rPr>
        <w:t>conveying</w:t>
      </w:r>
      <w:r>
        <w:rPr>
          <w:spacing w:val="5"/>
          <w:w w:val="110"/>
          <w:sz w:val="16"/>
          <w:szCs w:val="16"/>
        </w:rPr>
        <w:t> </w:t>
      </w:r>
      <w:r>
        <w:rPr>
          <w:w w:val="110"/>
          <w:sz w:val="16"/>
          <w:szCs w:val="16"/>
        </w:rPr>
        <w:t>and</w:t>
      </w:r>
      <w:r>
        <w:rPr>
          <w:spacing w:val="11"/>
          <w:w w:val="110"/>
          <w:sz w:val="16"/>
          <w:szCs w:val="16"/>
        </w:rPr>
        <w:t> </w:t>
      </w:r>
      <w:r>
        <w:rPr>
          <w:w w:val="110"/>
          <w:sz w:val="16"/>
          <w:szCs w:val="16"/>
        </w:rPr>
        <w:t>following</w:t>
      </w:r>
      <w:r>
        <w:rPr>
          <w:spacing w:val="2"/>
          <w:w w:val="110"/>
          <w:sz w:val="16"/>
          <w:szCs w:val="16"/>
        </w:rPr>
        <w:t> </w:t>
      </w:r>
      <w:r>
        <w:rPr>
          <w:w w:val="110"/>
          <w:sz w:val="16"/>
          <w:szCs w:val="16"/>
        </w:rPr>
        <w:t>instructions</w:t>
      </w:r>
      <w:r>
        <w:rPr>
          <w:spacing w:val="7"/>
          <w:w w:val="110"/>
          <w:sz w:val="16"/>
          <w:szCs w:val="16"/>
        </w:rPr>
        <w:t> </w:t>
      </w:r>
      <w:r>
        <w:rPr>
          <w:w w:val="110"/>
          <w:sz w:val="16"/>
          <w:szCs w:val="16"/>
        </w:rPr>
        <w:t>and</w:t>
      </w:r>
      <w:r>
        <w:rPr>
          <w:spacing w:val="13"/>
          <w:w w:val="110"/>
          <w:sz w:val="16"/>
          <w:szCs w:val="16"/>
        </w:rPr>
        <w:t> </w:t>
      </w:r>
      <w:r>
        <w:rPr>
          <w:w w:val="110"/>
          <w:sz w:val="16"/>
          <w:szCs w:val="16"/>
        </w:rPr>
        <w:t>providing</w:t>
      </w:r>
      <w:r>
        <w:rPr>
          <w:spacing w:val="2"/>
          <w:w w:val="110"/>
          <w:sz w:val="16"/>
          <w:szCs w:val="16"/>
        </w:rPr>
        <w:t> </w:t>
      </w:r>
      <w:r>
        <w:rPr>
          <w:w w:val="110"/>
          <w:sz w:val="16"/>
          <w:szCs w:val="16"/>
        </w:rPr>
        <w:t>information</w:t>
      </w:r>
      <w:r>
        <w:rPr>
          <w:spacing w:val="5"/>
          <w:w w:val="110"/>
          <w:sz w:val="16"/>
          <w:szCs w:val="16"/>
        </w:rPr>
        <w:t> </w:t>
      </w:r>
      <w:r>
        <w:rPr>
          <w:w w:val="110"/>
          <w:sz w:val="16"/>
          <w:szCs w:val="16"/>
        </w:rPr>
        <w:t>to</w:t>
      </w:r>
      <w:r>
        <w:rPr>
          <w:spacing w:val="12"/>
          <w:w w:val="110"/>
          <w:sz w:val="16"/>
          <w:szCs w:val="16"/>
        </w:rPr>
        <w:t> </w:t>
      </w:r>
      <w:r>
        <w:rPr>
          <w:w w:val="110"/>
          <w:sz w:val="16"/>
          <w:szCs w:val="16"/>
        </w:rPr>
        <w:t>the</w:t>
      </w:r>
      <w:r>
        <w:rPr>
          <w:spacing w:val="10"/>
          <w:w w:val="110"/>
          <w:sz w:val="16"/>
          <w:szCs w:val="16"/>
        </w:rPr>
        <w:t> </w:t>
      </w:r>
      <w:r>
        <w:rPr>
          <w:spacing w:val="-2"/>
          <w:w w:val="110"/>
          <w:sz w:val="16"/>
          <w:szCs w:val="16"/>
        </w:rPr>
        <w:t>public.</w:t>
      </w:r>
    </w:p>
    <w:p>
      <w:pPr>
        <w:spacing w:before="5"/>
        <w:ind w:left="1022" w:right="0" w:firstLine="0"/>
        <w:jc w:val="left"/>
        <w:rPr>
          <w:sz w:val="16"/>
          <w:szCs w:val="16"/>
        </w:rPr>
      </w:pPr>
      <w:r>
        <w:rPr>
          <w:rFonts w:ascii="Segoe UI Emoji" w:hAnsi="Segoe UI Emoji" w:cs="Segoe UI Emoji" w:eastAsia="Segoe UI Emoji"/>
          <w:b/>
          <w:bCs/>
          <w:color w:val="626262"/>
          <w:w w:val="110"/>
          <w:sz w:val="14"/>
          <w:szCs w:val="14"/>
        </w:rPr>
        <w:t>�</w:t>
      </w:r>
      <w:r>
        <w:rPr>
          <w:rFonts w:ascii="Segoe UI Emoji" w:hAnsi="Segoe UI Emoji" w:cs="Segoe UI Emoji" w:eastAsia="Segoe UI Emoji"/>
          <w:b/>
          <w:bCs/>
          <w:color w:val="626262"/>
          <w:spacing w:val="38"/>
          <w:w w:val="110"/>
          <w:sz w:val="14"/>
          <w:szCs w:val="14"/>
        </w:rPr>
        <w:t> </w:t>
      </w:r>
      <w:r>
        <w:rPr>
          <w:w w:val="110"/>
          <w:sz w:val="16"/>
          <w:szCs w:val="16"/>
        </w:rPr>
        <w:t>Diagnosing</w:t>
      </w:r>
      <w:r>
        <w:rPr>
          <w:spacing w:val="7"/>
          <w:w w:val="110"/>
          <w:sz w:val="16"/>
          <w:szCs w:val="16"/>
        </w:rPr>
        <w:t> </w:t>
      </w:r>
      <w:r>
        <w:rPr>
          <w:w w:val="110"/>
          <w:sz w:val="16"/>
          <w:szCs w:val="16"/>
        </w:rPr>
        <w:t>equipment</w:t>
      </w:r>
      <w:r>
        <w:rPr>
          <w:spacing w:val="9"/>
          <w:w w:val="110"/>
          <w:sz w:val="16"/>
          <w:szCs w:val="16"/>
        </w:rPr>
        <w:t> </w:t>
      </w:r>
      <w:r>
        <w:rPr>
          <w:w w:val="110"/>
          <w:sz w:val="16"/>
          <w:szCs w:val="16"/>
        </w:rPr>
        <w:t>problems</w:t>
      </w:r>
      <w:r>
        <w:rPr>
          <w:spacing w:val="7"/>
          <w:w w:val="110"/>
          <w:sz w:val="16"/>
          <w:szCs w:val="16"/>
        </w:rPr>
        <w:t> </w:t>
      </w:r>
      <w:r>
        <w:rPr>
          <w:w w:val="110"/>
          <w:sz w:val="16"/>
          <w:szCs w:val="16"/>
        </w:rPr>
        <w:t>and</w:t>
      </w:r>
      <w:r>
        <w:rPr>
          <w:spacing w:val="13"/>
          <w:w w:val="110"/>
          <w:sz w:val="16"/>
          <w:szCs w:val="16"/>
        </w:rPr>
        <w:t> </w:t>
      </w:r>
      <w:r>
        <w:rPr>
          <w:w w:val="110"/>
          <w:sz w:val="16"/>
          <w:szCs w:val="16"/>
        </w:rPr>
        <w:t>making</w:t>
      </w:r>
      <w:r>
        <w:rPr>
          <w:spacing w:val="10"/>
          <w:w w:val="110"/>
          <w:sz w:val="16"/>
          <w:szCs w:val="16"/>
        </w:rPr>
        <w:t> </w:t>
      </w:r>
      <w:r>
        <w:rPr>
          <w:w w:val="110"/>
          <w:sz w:val="16"/>
          <w:szCs w:val="16"/>
        </w:rPr>
        <w:t>field</w:t>
      </w:r>
      <w:r>
        <w:rPr>
          <w:spacing w:val="10"/>
          <w:w w:val="110"/>
          <w:sz w:val="16"/>
          <w:szCs w:val="16"/>
        </w:rPr>
        <w:t> </w:t>
      </w:r>
      <w:r>
        <w:rPr>
          <w:w w:val="110"/>
          <w:sz w:val="16"/>
          <w:szCs w:val="16"/>
        </w:rPr>
        <w:t>repairs</w:t>
      </w:r>
      <w:r>
        <w:rPr>
          <w:spacing w:val="11"/>
          <w:w w:val="110"/>
          <w:sz w:val="16"/>
          <w:szCs w:val="16"/>
        </w:rPr>
        <w:t> </w:t>
      </w:r>
      <w:r>
        <w:rPr>
          <w:w w:val="110"/>
          <w:sz w:val="16"/>
          <w:szCs w:val="16"/>
        </w:rPr>
        <w:t>and</w:t>
      </w:r>
      <w:r>
        <w:rPr>
          <w:spacing w:val="12"/>
          <w:w w:val="110"/>
          <w:sz w:val="16"/>
          <w:szCs w:val="16"/>
        </w:rPr>
        <w:t> </w:t>
      </w:r>
      <w:r>
        <w:rPr>
          <w:spacing w:val="-2"/>
          <w:w w:val="110"/>
          <w:sz w:val="16"/>
          <w:szCs w:val="16"/>
        </w:rPr>
        <w:t>adjustments.</w:t>
      </w:r>
    </w:p>
    <w:p>
      <w:pPr>
        <w:spacing w:before="6"/>
        <w:ind w:left="1022" w:right="0" w:firstLine="0"/>
        <w:jc w:val="left"/>
        <w:rPr>
          <w:sz w:val="16"/>
          <w:szCs w:val="16"/>
        </w:rPr>
      </w:pPr>
      <w:r>
        <w:rPr>
          <w:rFonts w:ascii="Segoe UI Emoji" w:hAnsi="Segoe UI Emoji" w:cs="Segoe UI Emoji" w:eastAsia="Segoe UI Emoji"/>
          <w:b/>
          <w:bCs/>
          <w:color w:val="626262"/>
          <w:w w:val="110"/>
          <w:sz w:val="14"/>
          <w:szCs w:val="14"/>
        </w:rPr>
        <w:t>�</w:t>
      </w:r>
      <w:r>
        <w:rPr>
          <w:rFonts w:ascii="Segoe UI Emoji" w:hAnsi="Segoe UI Emoji" w:cs="Segoe UI Emoji" w:eastAsia="Segoe UI Emoji"/>
          <w:b/>
          <w:bCs/>
          <w:color w:val="626262"/>
          <w:spacing w:val="39"/>
          <w:w w:val="110"/>
          <w:sz w:val="14"/>
          <w:szCs w:val="14"/>
        </w:rPr>
        <w:t> </w:t>
      </w:r>
      <w:r>
        <w:rPr>
          <w:w w:val="110"/>
          <w:sz w:val="16"/>
          <w:szCs w:val="16"/>
        </w:rPr>
        <w:t>Applying</w:t>
      </w:r>
      <w:r>
        <w:rPr>
          <w:spacing w:val="4"/>
          <w:w w:val="110"/>
          <w:sz w:val="16"/>
          <w:szCs w:val="16"/>
        </w:rPr>
        <w:t> </w:t>
      </w:r>
      <w:r>
        <w:rPr>
          <w:w w:val="110"/>
          <w:sz w:val="16"/>
          <w:szCs w:val="16"/>
        </w:rPr>
        <w:t>proper</w:t>
      </w:r>
      <w:r>
        <w:rPr>
          <w:spacing w:val="4"/>
          <w:w w:val="110"/>
          <w:sz w:val="16"/>
          <w:szCs w:val="16"/>
        </w:rPr>
        <w:t> </w:t>
      </w:r>
      <w:r>
        <w:rPr>
          <w:w w:val="110"/>
          <w:sz w:val="16"/>
          <w:szCs w:val="16"/>
        </w:rPr>
        <w:t>and</w:t>
      </w:r>
      <w:r>
        <w:rPr>
          <w:spacing w:val="9"/>
          <w:w w:val="110"/>
          <w:sz w:val="16"/>
          <w:szCs w:val="16"/>
        </w:rPr>
        <w:t> </w:t>
      </w:r>
      <w:r>
        <w:rPr>
          <w:w w:val="110"/>
          <w:sz w:val="16"/>
          <w:szCs w:val="16"/>
        </w:rPr>
        <w:t>applicable</w:t>
      </w:r>
      <w:r>
        <w:rPr>
          <w:spacing w:val="6"/>
          <w:w w:val="110"/>
          <w:sz w:val="16"/>
          <w:szCs w:val="16"/>
        </w:rPr>
        <w:t> </w:t>
      </w:r>
      <w:r>
        <w:rPr>
          <w:w w:val="110"/>
          <w:sz w:val="16"/>
          <w:szCs w:val="16"/>
        </w:rPr>
        <w:t>safety</w:t>
      </w:r>
      <w:r>
        <w:rPr>
          <w:spacing w:val="18"/>
          <w:w w:val="110"/>
          <w:sz w:val="16"/>
          <w:szCs w:val="16"/>
        </w:rPr>
        <w:t> </w:t>
      </w:r>
      <w:r>
        <w:rPr>
          <w:w w:val="110"/>
          <w:sz w:val="16"/>
          <w:szCs w:val="16"/>
        </w:rPr>
        <w:t>practices,</w:t>
      </w:r>
      <w:r>
        <w:rPr>
          <w:spacing w:val="11"/>
          <w:w w:val="110"/>
          <w:sz w:val="16"/>
          <w:szCs w:val="16"/>
        </w:rPr>
        <w:t> </w:t>
      </w:r>
      <w:r>
        <w:rPr>
          <w:w w:val="110"/>
          <w:sz w:val="16"/>
          <w:szCs w:val="16"/>
        </w:rPr>
        <w:t>procedures,</w:t>
      </w:r>
      <w:r>
        <w:rPr>
          <w:spacing w:val="7"/>
          <w:w w:val="110"/>
          <w:sz w:val="16"/>
          <w:szCs w:val="16"/>
        </w:rPr>
        <w:t> </w:t>
      </w:r>
      <w:r>
        <w:rPr>
          <w:w w:val="110"/>
          <w:sz w:val="16"/>
          <w:szCs w:val="16"/>
        </w:rPr>
        <w:t>and</w:t>
      </w:r>
      <w:r>
        <w:rPr>
          <w:spacing w:val="11"/>
          <w:w w:val="110"/>
          <w:sz w:val="16"/>
          <w:szCs w:val="16"/>
        </w:rPr>
        <w:t> </w:t>
      </w:r>
      <w:r>
        <w:rPr>
          <w:spacing w:val="-2"/>
          <w:w w:val="110"/>
          <w:sz w:val="16"/>
          <w:szCs w:val="16"/>
        </w:rPr>
        <w:t>regulations.</w:t>
      </w:r>
    </w:p>
    <w:p>
      <w:pPr>
        <w:spacing w:before="14"/>
        <w:ind w:left="1022" w:right="0" w:firstLine="0"/>
        <w:jc w:val="left"/>
        <w:rPr>
          <w:sz w:val="16"/>
          <w:szCs w:val="16"/>
        </w:rPr>
      </w:pPr>
      <w:r>
        <w:rPr>
          <w:rFonts w:ascii="Segoe UI Emoji" w:hAnsi="Segoe UI Emoji" w:cs="Segoe UI Emoji" w:eastAsia="Segoe UI Emoji"/>
          <w:b/>
          <w:bCs/>
          <w:color w:val="626262"/>
          <w:w w:val="115"/>
          <w:sz w:val="14"/>
          <w:szCs w:val="14"/>
        </w:rPr>
        <w:t>�</w:t>
      </w:r>
      <w:r>
        <w:rPr>
          <w:rFonts w:ascii="Segoe UI Emoji" w:hAnsi="Segoe UI Emoji" w:cs="Segoe UI Emoji" w:eastAsia="Segoe UI Emoji"/>
          <w:b/>
          <w:bCs/>
          <w:color w:val="626262"/>
          <w:spacing w:val="16"/>
          <w:w w:val="115"/>
          <w:sz w:val="14"/>
          <w:szCs w:val="14"/>
        </w:rPr>
        <w:t> </w:t>
      </w:r>
      <w:r>
        <w:rPr>
          <w:w w:val="115"/>
          <w:sz w:val="16"/>
          <w:szCs w:val="16"/>
        </w:rPr>
        <w:t>Working</w:t>
      </w:r>
      <w:r>
        <w:rPr>
          <w:spacing w:val="-3"/>
          <w:w w:val="115"/>
          <w:sz w:val="16"/>
          <w:szCs w:val="16"/>
        </w:rPr>
        <w:t> </w:t>
      </w:r>
      <w:r>
        <w:rPr>
          <w:w w:val="115"/>
          <w:sz w:val="16"/>
          <w:szCs w:val="16"/>
        </w:rPr>
        <w:t>with others,</w:t>
      </w:r>
      <w:r>
        <w:rPr>
          <w:spacing w:val="-3"/>
          <w:w w:val="115"/>
          <w:sz w:val="16"/>
          <w:szCs w:val="16"/>
        </w:rPr>
        <w:t> </w:t>
      </w:r>
      <w:r>
        <w:rPr>
          <w:w w:val="115"/>
          <w:sz w:val="16"/>
          <w:szCs w:val="16"/>
        </w:rPr>
        <w:t>including</w:t>
      </w:r>
      <w:r>
        <w:rPr>
          <w:spacing w:val="-7"/>
          <w:w w:val="115"/>
          <w:sz w:val="16"/>
          <w:szCs w:val="16"/>
        </w:rPr>
        <w:t> </w:t>
      </w:r>
      <w:r>
        <w:rPr>
          <w:w w:val="115"/>
          <w:sz w:val="16"/>
          <w:szCs w:val="16"/>
        </w:rPr>
        <w:t>working</w:t>
      </w:r>
      <w:r>
        <w:rPr>
          <w:spacing w:val="-4"/>
          <w:w w:val="115"/>
          <w:sz w:val="16"/>
          <w:szCs w:val="16"/>
        </w:rPr>
        <w:t> </w:t>
      </w:r>
      <w:r>
        <w:rPr>
          <w:w w:val="115"/>
          <w:sz w:val="16"/>
          <w:szCs w:val="16"/>
        </w:rPr>
        <w:t>as a team</w:t>
      </w:r>
      <w:r>
        <w:rPr>
          <w:spacing w:val="1"/>
          <w:w w:val="115"/>
          <w:sz w:val="16"/>
          <w:szCs w:val="16"/>
        </w:rPr>
        <w:t> </w:t>
      </w:r>
      <w:r>
        <w:rPr>
          <w:spacing w:val="-2"/>
          <w:w w:val="115"/>
          <w:sz w:val="16"/>
          <w:szCs w:val="16"/>
        </w:rPr>
        <w:t>member.</w:t>
      </w:r>
    </w:p>
    <w:p>
      <w:pPr>
        <w:pStyle w:val="BodyText"/>
        <w:spacing w:before="7"/>
        <w:rPr>
          <w:sz w:val="16"/>
        </w:rPr>
      </w:pPr>
    </w:p>
    <w:p>
      <w:pPr>
        <w:spacing w:before="0"/>
        <w:ind w:left="1024" w:right="0" w:firstLine="0"/>
        <w:jc w:val="left"/>
        <w:rPr>
          <w:b/>
          <w:sz w:val="16"/>
        </w:rPr>
      </w:pPr>
      <w:r>
        <w:rPr>
          <w:b/>
          <w:spacing w:val="-2"/>
          <w:w w:val="110"/>
          <w:sz w:val="16"/>
        </w:rPr>
        <w:t>Abilities:</w:t>
      </w:r>
    </w:p>
    <w:p>
      <w:pPr>
        <w:spacing w:before="6"/>
        <w:ind w:left="1022" w:right="0" w:firstLine="0"/>
        <w:jc w:val="left"/>
        <w:rPr>
          <w:sz w:val="16"/>
          <w:szCs w:val="16"/>
        </w:rPr>
      </w:pPr>
      <w:r>
        <w:rPr>
          <w:rFonts w:ascii="Segoe UI Emoji" w:hAnsi="Segoe UI Emoji" w:cs="Segoe UI Emoji" w:eastAsia="Segoe UI Emoji"/>
          <w:b/>
          <w:bCs/>
          <w:color w:val="626262"/>
          <w:w w:val="110"/>
          <w:sz w:val="14"/>
          <w:szCs w:val="14"/>
        </w:rPr>
        <w:t>�</w:t>
      </w:r>
      <w:r>
        <w:rPr>
          <w:rFonts w:ascii="Segoe UI Emoji" w:hAnsi="Segoe UI Emoji" w:cs="Segoe UI Emoji" w:eastAsia="Segoe UI Emoji"/>
          <w:b/>
          <w:bCs/>
          <w:color w:val="626262"/>
          <w:spacing w:val="33"/>
          <w:w w:val="110"/>
          <w:sz w:val="14"/>
          <w:szCs w:val="14"/>
        </w:rPr>
        <w:t> </w:t>
      </w:r>
      <w:r>
        <w:rPr>
          <w:w w:val="110"/>
          <w:sz w:val="16"/>
          <w:szCs w:val="16"/>
        </w:rPr>
        <w:t>Safely</w:t>
      </w:r>
      <w:r>
        <w:rPr>
          <w:spacing w:val="5"/>
          <w:w w:val="110"/>
          <w:sz w:val="16"/>
          <w:szCs w:val="16"/>
        </w:rPr>
        <w:t> </w:t>
      </w:r>
      <w:r>
        <w:rPr>
          <w:w w:val="110"/>
          <w:sz w:val="16"/>
          <w:szCs w:val="16"/>
        </w:rPr>
        <w:t>and</w:t>
      </w:r>
      <w:r>
        <w:rPr>
          <w:spacing w:val="7"/>
          <w:w w:val="110"/>
          <w:sz w:val="16"/>
          <w:szCs w:val="16"/>
        </w:rPr>
        <w:t> </w:t>
      </w:r>
      <w:r>
        <w:rPr>
          <w:w w:val="110"/>
          <w:sz w:val="16"/>
          <w:szCs w:val="16"/>
        </w:rPr>
        <w:t>correctly</w:t>
      </w:r>
      <w:r>
        <w:rPr>
          <w:spacing w:val="8"/>
          <w:w w:val="110"/>
          <w:sz w:val="16"/>
          <w:szCs w:val="16"/>
        </w:rPr>
        <w:t> </w:t>
      </w:r>
      <w:r>
        <w:rPr>
          <w:w w:val="110"/>
          <w:sz w:val="16"/>
          <w:szCs w:val="16"/>
        </w:rPr>
        <w:t>operate</w:t>
      </w:r>
      <w:r>
        <w:rPr>
          <w:spacing w:val="8"/>
          <w:w w:val="110"/>
          <w:sz w:val="16"/>
          <w:szCs w:val="16"/>
        </w:rPr>
        <w:t> </w:t>
      </w:r>
      <w:r>
        <w:rPr>
          <w:w w:val="110"/>
          <w:sz w:val="16"/>
          <w:szCs w:val="16"/>
        </w:rPr>
        <w:t>road</w:t>
      </w:r>
      <w:r>
        <w:rPr>
          <w:spacing w:val="6"/>
          <w:w w:val="110"/>
          <w:sz w:val="16"/>
          <w:szCs w:val="16"/>
        </w:rPr>
        <w:t> </w:t>
      </w:r>
      <w:r>
        <w:rPr>
          <w:w w:val="110"/>
          <w:sz w:val="16"/>
          <w:szCs w:val="16"/>
        </w:rPr>
        <w:t>construction</w:t>
      </w:r>
      <w:r>
        <w:rPr>
          <w:spacing w:val="7"/>
          <w:w w:val="110"/>
          <w:sz w:val="16"/>
          <w:szCs w:val="16"/>
        </w:rPr>
        <w:t> </w:t>
      </w:r>
      <w:r>
        <w:rPr>
          <w:w w:val="110"/>
          <w:sz w:val="16"/>
          <w:szCs w:val="16"/>
        </w:rPr>
        <w:t>and</w:t>
      </w:r>
      <w:r>
        <w:rPr>
          <w:spacing w:val="9"/>
          <w:w w:val="110"/>
          <w:sz w:val="16"/>
          <w:szCs w:val="16"/>
        </w:rPr>
        <w:t> </w:t>
      </w:r>
      <w:r>
        <w:rPr>
          <w:w w:val="110"/>
          <w:sz w:val="16"/>
          <w:szCs w:val="16"/>
        </w:rPr>
        <w:t>maintenance</w:t>
      </w:r>
      <w:r>
        <w:rPr>
          <w:spacing w:val="5"/>
          <w:w w:val="110"/>
          <w:sz w:val="16"/>
          <w:szCs w:val="16"/>
        </w:rPr>
        <w:t> </w:t>
      </w:r>
      <w:r>
        <w:rPr>
          <w:w w:val="110"/>
          <w:sz w:val="16"/>
          <w:szCs w:val="16"/>
        </w:rPr>
        <w:t>equipment</w:t>
      </w:r>
      <w:r>
        <w:rPr>
          <w:spacing w:val="5"/>
          <w:w w:val="110"/>
          <w:sz w:val="16"/>
          <w:szCs w:val="16"/>
        </w:rPr>
        <w:t> </w:t>
      </w:r>
      <w:r>
        <w:rPr>
          <w:w w:val="110"/>
          <w:sz w:val="16"/>
          <w:szCs w:val="16"/>
        </w:rPr>
        <w:t>using</w:t>
      </w:r>
      <w:r>
        <w:rPr>
          <w:spacing w:val="5"/>
          <w:w w:val="110"/>
          <w:sz w:val="16"/>
          <w:szCs w:val="16"/>
        </w:rPr>
        <w:t> </w:t>
      </w:r>
      <w:r>
        <w:rPr>
          <w:w w:val="110"/>
          <w:sz w:val="16"/>
          <w:szCs w:val="16"/>
        </w:rPr>
        <w:t>proper</w:t>
      </w:r>
      <w:r>
        <w:rPr>
          <w:spacing w:val="-1"/>
          <w:w w:val="110"/>
          <w:sz w:val="16"/>
          <w:szCs w:val="16"/>
        </w:rPr>
        <w:t> </w:t>
      </w:r>
      <w:r>
        <w:rPr>
          <w:spacing w:val="-2"/>
          <w:w w:val="110"/>
          <w:sz w:val="16"/>
          <w:szCs w:val="16"/>
        </w:rPr>
        <w:t>techniques.</w:t>
      </w:r>
    </w:p>
    <w:p>
      <w:pPr>
        <w:spacing w:before="6"/>
        <w:ind w:left="1022" w:right="0" w:firstLine="0"/>
        <w:jc w:val="left"/>
        <w:rPr>
          <w:sz w:val="16"/>
          <w:szCs w:val="16"/>
        </w:rPr>
      </w:pPr>
      <w:r>
        <w:rPr>
          <w:rFonts w:ascii="Segoe UI Emoji" w:hAnsi="Segoe UI Emoji" w:cs="Segoe UI Emoji" w:eastAsia="Segoe UI Emoji"/>
          <w:b/>
          <w:bCs/>
          <w:color w:val="626262"/>
          <w:w w:val="110"/>
          <w:sz w:val="14"/>
          <w:szCs w:val="14"/>
        </w:rPr>
        <w:t>�</w:t>
      </w:r>
      <w:r>
        <w:rPr>
          <w:rFonts w:ascii="Segoe UI Emoji" w:hAnsi="Segoe UI Emoji" w:cs="Segoe UI Emoji" w:eastAsia="Segoe UI Emoji"/>
          <w:b/>
          <w:bCs/>
          <w:color w:val="626262"/>
          <w:spacing w:val="30"/>
          <w:w w:val="110"/>
          <w:sz w:val="14"/>
          <w:szCs w:val="14"/>
        </w:rPr>
        <w:t> </w:t>
      </w:r>
      <w:r>
        <w:rPr>
          <w:w w:val="110"/>
          <w:sz w:val="16"/>
          <w:szCs w:val="16"/>
        </w:rPr>
        <w:t>Understand</w:t>
      </w:r>
      <w:r>
        <w:rPr>
          <w:spacing w:val="3"/>
          <w:w w:val="110"/>
          <w:sz w:val="16"/>
          <w:szCs w:val="16"/>
        </w:rPr>
        <w:t> </w:t>
      </w:r>
      <w:r>
        <w:rPr>
          <w:w w:val="110"/>
          <w:sz w:val="16"/>
          <w:szCs w:val="16"/>
        </w:rPr>
        <w:t>and</w:t>
      </w:r>
      <w:r>
        <w:rPr>
          <w:spacing w:val="10"/>
          <w:w w:val="110"/>
          <w:sz w:val="16"/>
          <w:szCs w:val="16"/>
        </w:rPr>
        <w:t> </w:t>
      </w:r>
      <w:r>
        <w:rPr>
          <w:w w:val="110"/>
          <w:sz w:val="16"/>
          <w:szCs w:val="16"/>
        </w:rPr>
        <w:t>precisely</w:t>
      </w:r>
      <w:r>
        <w:rPr>
          <w:spacing w:val="3"/>
          <w:w w:val="110"/>
          <w:sz w:val="16"/>
          <w:szCs w:val="16"/>
        </w:rPr>
        <w:t> </w:t>
      </w:r>
      <w:r>
        <w:rPr>
          <w:w w:val="110"/>
          <w:sz w:val="16"/>
          <w:szCs w:val="16"/>
        </w:rPr>
        <w:t>follow</w:t>
      </w:r>
      <w:r>
        <w:rPr>
          <w:spacing w:val="3"/>
          <w:w w:val="110"/>
          <w:sz w:val="16"/>
          <w:szCs w:val="16"/>
        </w:rPr>
        <w:t> </w:t>
      </w:r>
      <w:r>
        <w:rPr>
          <w:w w:val="110"/>
          <w:sz w:val="16"/>
          <w:szCs w:val="16"/>
        </w:rPr>
        <w:t>both</w:t>
      </w:r>
      <w:r>
        <w:rPr>
          <w:spacing w:val="10"/>
          <w:w w:val="110"/>
          <w:sz w:val="16"/>
          <w:szCs w:val="16"/>
        </w:rPr>
        <w:t> </w:t>
      </w:r>
      <w:r>
        <w:rPr>
          <w:w w:val="110"/>
          <w:sz w:val="16"/>
          <w:szCs w:val="16"/>
        </w:rPr>
        <w:t>verbal</w:t>
      </w:r>
      <w:r>
        <w:rPr>
          <w:spacing w:val="8"/>
          <w:w w:val="110"/>
          <w:sz w:val="16"/>
          <w:szCs w:val="16"/>
        </w:rPr>
        <w:t> </w:t>
      </w:r>
      <w:r>
        <w:rPr>
          <w:w w:val="110"/>
          <w:sz w:val="16"/>
          <w:szCs w:val="16"/>
        </w:rPr>
        <w:t>and</w:t>
      </w:r>
      <w:r>
        <w:rPr>
          <w:spacing w:val="8"/>
          <w:w w:val="110"/>
          <w:sz w:val="16"/>
          <w:szCs w:val="16"/>
        </w:rPr>
        <w:t> </w:t>
      </w:r>
      <w:r>
        <w:rPr>
          <w:w w:val="110"/>
          <w:sz w:val="16"/>
          <w:szCs w:val="16"/>
        </w:rPr>
        <w:t>written</w:t>
      </w:r>
      <w:r>
        <w:rPr>
          <w:spacing w:val="9"/>
          <w:w w:val="110"/>
          <w:sz w:val="16"/>
          <w:szCs w:val="16"/>
        </w:rPr>
        <w:t> </w:t>
      </w:r>
      <w:r>
        <w:rPr>
          <w:w w:val="110"/>
          <w:sz w:val="16"/>
          <w:szCs w:val="16"/>
        </w:rPr>
        <w:t>instructions</w:t>
      </w:r>
      <w:r>
        <w:rPr>
          <w:spacing w:val="6"/>
          <w:w w:val="110"/>
          <w:sz w:val="16"/>
          <w:szCs w:val="16"/>
        </w:rPr>
        <w:t> </w:t>
      </w:r>
      <w:r>
        <w:rPr>
          <w:w w:val="110"/>
          <w:sz w:val="16"/>
          <w:szCs w:val="16"/>
        </w:rPr>
        <w:t>and</w:t>
      </w:r>
      <w:r>
        <w:rPr>
          <w:spacing w:val="10"/>
          <w:w w:val="110"/>
          <w:sz w:val="16"/>
          <w:szCs w:val="16"/>
        </w:rPr>
        <w:t> </w:t>
      </w:r>
      <w:r>
        <w:rPr>
          <w:w w:val="110"/>
          <w:sz w:val="16"/>
          <w:szCs w:val="16"/>
        </w:rPr>
        <w:t>communicate</w:t>
      </w:r>
      <w:r>
        <w:rPr>
          <w:spacing w:val="5"/>
          <w:w w:val="110"/>
          <w:sz w:val="16"/>
          <w:szCs w:val="16"/>
        </w:rPr>
        <w:t> </w:t>
      </w:r>
      <w:r>
        <w:rPr>
          <w:w w:val="110"/>
          <w:sz w:val="16"/>
          <w:szCs w:val="16"/>
        </w:rPr>
        <w:t>concisely</w:t>
      </w:r>
      <w:r>
        <w:rPr>
          <w:spacing w:val="7"/>
          <w:w w:val="110"/>
          <w:sz w:val="16"/>
          <w:szCs w:val="16"/>
        </w:rPr>
        <w:t> </w:t>
      </w:r>
      <w:r>
        <w:rPr>
          <w:w w:val="110"/>
          <w:sz w:val="16"/>
          <w:szCs w:val="16"/>
        </w:rPr>
        <w:t>and</w:t>
      </w:r>
      <w:r>
        <w:rPr>
          <w:spacing w:val="7"/>
          <w:w w:val="110"/>
          <w:sz w:val="16"/>
          <w:szCs w:val="16"/>
        </w:rPr>
        <w:t> </w:t>
      </w:r>
      <w:r>
        <w:rPr>
          <w:spacing w:val="-2"/>
          <w:w w:val="110"/>
          <w:sz w:val="16"/>
          <w:szCs w:val="16"/>
        </w:rPr>
        <w:t>effectively.</w:t>
      </w:r>
    </w:p>
    <w:p>
      <w:pPr>
        <w:spacing w:before="6"/>
        <w:ind w:left="1022" w:right="0" w:firstLine="0"/>
        <w:jc w:val="left"/>
        <w:rPr>
          <w:sz w:val="16"/>
          <w:szCs w:val="16"/>
        </w:rPr>
      </w:pPr>
      <w:r>
        <w:rPr>
          <w:rFonts w:ascii="Segoe UI Emoji" w:hAnsi="Segoe UI Emoji" w:cs="Segoe UI Emoji" w:eastAsia="Segoe UI Emoji"/>
          <w:b/>
          <w:bCs/>
          <w:color w:val="626262"/>
          <w:w w:val="125"/>
          <w:sz w:val="14"/>
          <w:szCs w:val="14"/>
        </w:rPr>
        <w:t>�</w:t>
      </w:r>
      <w:r>
        <w:rPr>
          <w:rFonts w:ascii="Segoe UI Emoji" w:hAnsi="Segoe UI Emoji" w:cs="Segoe UI Emoji" w:eastAsia="Segoe UI Emoji"/>
          <w:b/>
          <w:bCs/>
          <w:color w:val="626262"/>
          <w:spacing w:val="7"/>
          <w:w w:val="125"/>
          <w:sz w:val="14"/>
          <w:szCs w:val="14"/>
        </w:rPr>
        <w:t> </w:t>
      </w:r>
      <w:r>
        <w:rPr>
          <w:w w:val="120"/>
          <w:sz w:val="16"/>
          <w:szCs w:val="16"/>
        </w:rPr>
        <w:t>Reason</w:t>
      </w:r>
      <w:r>
        <w:rPr>
          <w:spacing w:val="-9"/>
          <w:w w:val="120"/>
          <w:sz w:val="16"/>
          <w:szCs w:val="16"/>
        </w:rPr>
        <w:t> </w:t>
      </w:r>
      <w:r>
        <w:rPr>
          <w:w w:val="120"/>
          <w:sz w:val="16"/>
          <w:szCs w:val="16"/>
        </w:rPr>
        <w:t>and</w:t>
      </w:r>
      <w:r>
        <w:rPr>
          <w:spacing w:val="-11"/>
          <w:w w:val="120"/>
          <w:sz w:val="16"/>
          <w:szCs w:val="16"/>
        </w:rPr>
        <w:t> </w:t>
      </w:r>
      <w:r>
        <w:rPr>
          <w:w w:val="120"/>
          <w:sz w:val="16"/>
          <w:szCs w:val="16"/>
        </w:rPr>
        <w:t>make</w:t>
      </w:r>
      <w:r>
        <w:rPr>
          <w:spacing w:val="-7"/>
          <w:w w:val="120"/>
          <w:sz w:val="16"/>
          <w:szCs w:val="16"/>
        </w:rPr>
        <w:t> </w:t>
      </w:r>
      <w:r>
        <w:rPr>
          <w:w w:val="120"/>
          <w:sz w:val="16"/>
          <w:szCs w:val="16"/>
        </w:rPr>
        <w:t>sound</w:t>
      </w:r>
      <w:r>
        <w:rPr>
          <w:spacing w:val="-11"/>
          <w:w w:val="120"/>
          <w:sz w:val="16"/>
          <w:szCs w:val="16"/>
        </w:rPr>
        <w:t> </w:t>
      </w:r>
      <w:r>
        <w:rPr>
          <w:spacing w:val="-2"/>
          <w:w w:val="120"/>
          <w:sz w:val="16"/>
          <w:szCs w:val="16"/>
        </w:rPr>
        <w:t>judgments.</w:t>
      </w:r>
    </w:p>
    <w:p>
      <w:pPr>
        <w:spacing w:before="6"/>
        <w:ind w:left="1022" w:right="0" w:firstLine="0"/>
        <w:jc w:val="left"/>
        <w:rPr>
          <w:sz w:val="16"/>
          <w:szCs w:val="16"/>
        </w:rPr>
      </w:pPr>
      <w:r>
        <w:rPr>
          <w:rFonts w:ascii="Segoe UI Emoji" w:hAnsi="Segoe UI Emoji" w:cs="Segoe UI Emoji" w:eastAsia="Segoe UI Emoji"/>
          <w:b/>
          <w:bCs/>
          <w:color w:val="626262"/>
          <w:w w:val="125"/>
          <w:sz w:val="14"/>
          <w:szCs w:val="14"/>
        </w:rPr>
        <w:t>�</w:t>
      </w:r>
      <w:r>
        <w:rPr>
          <w:rFonts w:ascii="Segoe UI Emoji" w:hAnsi="Segoe UI Emoji" w:cs="Segoe UI Emoji" w:eastAsia="Segoe UI Emoji"/>
          <w:b/>
          <w:bCs/>
          <w:color w:val="626262"/>
          <w:spacing w:val="5"/>
          <w:w w:val="125"/>
          <w:sz w:val="14"/>
          <w:szCs w:val="14"/>
        </w:rPr>
        <w:t> </w:t>
      </w:r>
      <w:r>
        <w:rPr>
          <w:w w:val="120"/>
          <w:sz w:val="16"/>
          <w:szCs w:val="16"/>
        </w:rPr>
        <w:t>Work</w:t>
      </w:r>
      <w:r>
        <w:rPr>
          <w:spacing w:val="-9"/>
          <w:w w:val="120"/>
          <w:sz w:val="16"/>
          <w:szCs w:val="16"/>
        </w:rPr>
        <w:t> </w:t>
      </w:r>
      <w:r>
        <w:rPr>
          <w:w w:val="120"/>
          <w:sz w:val="16"/>
          <w:szCs w:val="16"/>
        </w:rPr>
        <w:t>independently</w:t>
      </w:r>
      <w:r>
        <w:rPr>
          <w:spacing w:val="-11"/>
          <w:w w:val="120"/>
          <w:sz w:val="16"/>
          <w:szCs w:val="16"/>
        </w:rPr>
        <w:t> </w:t>
      </w:r>
      <w:r>
        <w:rPr>
          <w:w w:val="120"/>
          <w:sz w:val="16"/>
          <w:szCs w:val="16"/>
        </w:rPr>
        <w:t>and</w:t>
      </w:r>
      <w:r>
        <w:rPr>
          <w:spacing w:val="-10"/>
          <w:w w:val="120"/>
          <w:sz w:val="16"/>
          <w:szCs w:val="16"/>
        </w:rPr>
        <w:t> </w:t>
      </w:r>
      <w:r>
        <w:rPr>
          <w:spacing w:val="-2"/>
          <w:w w:val="120"/>
          <w:sz w:val="16"/>
          <w:szCs w:val="16"/>
        </w:rPr>
        <w:t>efficiently.</w:t>
      </w:r>
    </w:p>
    <w:p>
      <w:pPr>
        <w:spacing w:before="5"/>
        <w:ind w:left="1022" w:right="0" w:firstLine="0"/>
        <w:jc w:val="left"/>
        <w:rPr>
          <w:sz w:val="16"/>
          <w:szCs w:val="16"/>
        </w:rPr>
      </w:pPr>
      <w:r>
        <w:rPr>
          <w:rFonts w:ascii="Segoe UI Emoji" w:hAnsi="Segoe UI Emoji" w:cs="Segoe UI Emoji" w:eastAsia="Segoe UI Emoji"/>
          <w:b/>
          <w:bCs/>
          <w:color w:val="626262"/>
          <w:w w:val="115"/>
          <w:sz w:val="14"/>
          <w:szCs w:val="14"/>
        </w:rPr>
        <w:t>�</w:t>
      </w:r>
      <w:r>
        <w:rPr>
          <w:rFonts w:ascii="Segoe UI Emoji" w:hAnsi="Segoe UI Emoji" w:cs="Segoe UI Emoji" w:eastAsia="Segoe UI Emoji"/>
          <w:b/>
          <w:bCs/>
          <w:color w:val="626262"/>
          <w:spacing w:val="8"/>
          <w:w w:val="115"/>
          <w:sz w:val="14"/>
          <w:szCs w:val="14"/>
        </w:rPr>
        <w:t> </w:t>
      </w:r>
      <w:r>
        <w:rPr>
          <w:w w:val="115"/>
          <w:sz w:val="16"/>
          <w:szCs w:val="16"/>
        </w:rPr>
        <w:t>Manage</w:t>
      </w:r>
      <w:r>
        <w:rPr>
          <w:spacing w:val="-7"/>
          <w:w w:val="115"/>
          <w:sz w:val="16"/>
          <w:szCs w:val="16"/>
        </w:rPr>
        <w:t> </w:t>
      </w:r>
      <w:r>
        <w:rPr>
          <w:w w:val="115"/>
          <w:sz w:val="16"/>
          <w:szCs w:val="16"/>
        </w:rPr>
        <w:t>time</w:t>
      </w:r>
      <w:r>
        <w:rPr>
          <w:spacing w:val="-5"/>
          <w:w w:val="115"/>
          <w:sz w:val="16"/>
          <w:szCs w:val="16"/>
        </w:rPr>
        <w:t> </w:t>
      </w:r>
      <w:r>
        <w:rPr>
          <w:w w:val="115"/>
          <w:sz w:val="16"/>
          <w:szCs w:val="16"/>
        </w:rPr>
        <w:t>well,</w:t>
      </w:r>
      <w:r>
        <w:rPr>
          <w:spacing w:val="-10"/>
          <w:w w:val="115"/>
          <w:sz w:val="16"/>
          <w:szCs w:val="16"/>
        </w:rPr>
        <w:t> </w:t>
      </w:r>
      <w:r>
        <w:rPr>
          <w:w w:val="115"/>
          <w:sz w:val="16"/>
          <w:szCs w:val="16"/>
        </w:rPr>
        <w:t>perform</w:t>
      </w:r>
      <w:r>
        <w:rPr>
          <w:spacing w:val="-10"/>
          <w:w w:val="115"/>
          <w:sz w:val="16"/>
          <w:szCs w:val="16"/>
        </w:rPr>
        <w:t> </w:t>
      </w:r>
      <w:r>
        <w:rPr>
          <w:w w:val="115"/>
          <w:sz w:val="16"/>
          <w:szCs w:val="16"/>
        </w:rPr>
        <w:t>multiple</w:t>
      </w:r>
      <w:r>
        <w:rPr>
          <w:spacing w:val="-10"/>
          <w:w w:val="115"/>
          <w:sz w:val="16"/>
          <w:szCs w:val="16"/>
        </w:rPr>
        <w:t> </w:t>
      </w:r>
      <w:r>
        <w:rPr>
          <w:w w:val="115"/>
          <w:sz w:val="16"/>
          <w:szCs w:val="16"/>
        </w:rPr>
        <w:t>tasks,</w:t>
      </w:r>
      <w:r>
        <w:rPr>
          <w:spacing w:val="-1"/>
          <w:w w:val="115"/>
          <w:sz w:val="16"/>
          <w:szCs w:val="16"/>
        </w:rPr>
        <w:t> </w:t>
      </w:r>
      <w:r>
        <w:rPr>
          <w:w w:val="115"/>
          <w:sz w:val="16"/>
          <w:szCs w:val="16"/>
        </w:rPr>
        <w:t>and</w:t>
      </w:r>
      <w:r>
        <w:rPr>
          <w:spacing w:val="-9"/>
          <w:w w:val="115"/>
          <w:sz w:val="16"/>
          <w:szCs w:val="16"/>
        </w:rPr>
        <w:t> </w:t>
      </w:r>
      <w:r>
        <w:rPr>
          <w:w w:val="115"/>
          <w:sz w:val="16"/>
          <w:szCs w:val="16"/>
        </w:rPr>
        <w:t>organize</w:t>
      </w:r>
      <w:r>
        <w:rPr>
          <w:spacing w:val="-8"/>
          <w:w w:val="115"/>
          <w:sz w:val="16"/>
          <w:szCs w:val="16"/>
        </w:rPr>
        <w:t> </w:t>
      </w:r>
      <w:r>
        <w:rPr>
          <w:w w:val="115"/>
          <w:sz w:val="16"/>
          <w:szCs w:val="16"/>
        </w:rPr>
        <w:t>diverse</w:t>
      </w:r>
      <w:r>
        <w:rPr>
          <w:spacing w:val="-10"/>
          <w:w w:val="115"/>
          <w:sz w:val="16"/>
          <w:szCs w:val="16"/>
        </w:rPr>
        <w:t> </w:t>
      </w:r>
      <w:r>
        <w:rPr>
          <w:spacing w:val="-2"/>
          <w:w w:val="115"/>
          <w:sz w:val="16"/>
          <w:szCs w:val="16"/>
        </w:rPr>
        <w:t>activities.</w:t>
      </w:r>
    </w:p>
    <w:p>
      <w:pPr>
        <w:spacing w:line="249" w:lineRule="auto" w:before="16"/>
        <w:ind w:left="1023" w:right="1220" w:firstLine="0"/>
        <w:jc w:val="left"/>
        <w:rPr>
          <w:sz w:val="16"/>
          <w:szCs w:val="16"/>
        </w:rPr>
      </w:pPr>
      <w:r>
        <w:rPr>
          <w:rFonts w:ascii="Segoe UI Emoji" w:hAnsi="Segoe UI Emoji" w:cs="Segoe UI Emoji" w:eastAsia="Segoe UI Emoji"/>
          <w:b/>
          <w:bCs/>
          <w:color w:val="626262"/>
          <w:w w:val="110"/>
          <w:sz w:val="14"/>
          <w:szCs w:val="14"/>
        </w:rPr>
        <w:t>�</w:t>
      </w:r>
      <w:r>
        <w:rPr>
          <w:rFonts w:ascii="Segoe UI Emoji" w:hAnsi="Segoe UI Emoji" w:cs="Segoe UI Emoji" w:eastAsia="Segoe UI Emoji"/>
          <w:b/>
          <w:bCs/>
          <w:color w:val="626262"/>
          <w:spacing w:val="19"/>
          <w:w w:val="110"/>
          <w:sz w:val="14"/>
          <w:szCs w:val="14"/>
        </w:rPr>
        <w:t> </w:t>
      </w:r>
      <w:r>
        <w:rPr>
          <w:w w:val="110"/>
          <w:sz w:val="16"/>
          <w:szCs w:val="16"/>
        </w:rPr>
        <w:t>Establish and maintain effective working relationships with County employees and officials, representatives of </w:t>
      </w:r>
      <w:r>
        <w:rPr>
          <w:w w:val="110"/>
          <w:sz w:val="16"/>
          <w:szCs w:val="16"/>
        </w:rPr>
        <w:t>outside</w:t>
      </w:r>
      <w:r>
        <w:rPr>
          <w:w w:val="115"/>
          <w:sz w:val="16"/>
          <w:szCs w:val="16"/>
        </w:rPr>
        <w:t> agencies, and the general public.</w:t>
      </w:r>
    </w:p>
    <w:p>
      <w:pPr>
        <w:spacing w:before="0"/>
        <w:ind w:left="1022" w:right="0" w:firstLine="0"/>
        <w:jc w:val="left"/>
        <w:rPr>
          <w:sz w:val="16"/>
          <w:szCs w:val="16"/>
        </w:rPr>
      </w:pPr>
      <w:r>
        <w:rPr>
          <w:rFonts w:ascii="Segoe UI Emoji" w:hAnsi="Segoe UI Emoji" w:cs="Segoe UI Emoji" w:eastAsia="Segoe UI Emoji"/>
          <w:b/>
          <w:bCs/>
          <w:color w:val="626262"/>
          <w:w w:val="115"/>
          <w:sz w:val="14"/>
          <w:szCs w:val="14"/>
        </w:rPr>
        <w:t>�</w:t>
      </w:r>
      <w:r>
        <w:rPr>
          <w:rFonts w:ascii="Segoe UI Emoji" w:hAnsi="Segoe UI Emoji" w:cs="Segoe UI Emoji" w:eastAsia="Segoe UI Emoji"/>
          <w:b/>
          <w:bCs/>
          <w:color w:val="626262"/>
          <w:spacing w:val="27"/>
          <w:w w:val="115"/>
          <w:sz w:val="14"/>
          <w:szCs w:val="14"/>
        </w:rPr>
        <w:t> </w:t>
      </w:r>
      <w:r>
        <w:rPr>
          <w:w w:val="115"/>
          <w:sz w:val="16"/>
          <w:szCs w:val="16"/>
        </w:rPr>
        <w:t>Demonstrate regular</w:t>
      </w:r>
      <w:r>
        <w:rPr>
          <w:spacing w:val="-2"/>
          <w:w w:val="115"/>
          <w:sz w:val="16"/>
          <w:szCs w:val="16"/>
        </w:rPr>
        <w:t> </w:t>
      </w:r>
      <w:r>
        <w:rPr>
          <w:w w:val="115"/>
          <w:sz w:val="16"/>
          <w:szCs w:val="16"/>
        </w:rPr>
        <w:t>and</w:t>
      </w:r>
      <w:r>
        <w:rPr>
          <w:spacing w:val="-2"/>
          <w:w w:val="115"/>
          <w:sz w:val="16"/>
          <w:szCs w:val="16"/>
        </w:rPr>
        <w:t> </w:t>
      </w:r>
      <w:r>
        <w:rPr>
          <w:w w:val="115"/>
          <w:sz w:val="16"/>
          <w:szCs w:val="16"/>
        </w:rPr>
        <w:t>reliable</w:t>
      </w:r>
      <w:r>
        <w:rPr>
          <w:spacing w:val="-2"/>
          <w:w w:val="115"/>
          <w:sz w:val="16"/>
          <w:szCs w:val="16"/>
        </w:rPr>
        <w:t> attendance.</w:t>
      </w:r>
    </w:p>
    <w:p>
      <w:pPr>
        <w:spacing w:after="0"/>
        <w:jc w:val="left"/>
        <w:rPr>
          <w:sz w:val="16"/>
          <w:szCs w:val="16"/>
        </w:rPr>
        <w:sectPr>
          <w:type w:val="continuous"/>
          <w:pgSz w:w="10800" w:h="14400"/>
          <w:pgMar w:header="975" w:footer="578" w:top="300" w:bottom="0" w:left="200" w:right="160"/>
        </w:sectPr>
      </w:pPr>
    </w:p>
    <w:p>
      <w:pPr>
        <w:pStyle w:val="BodyText"/>
        <w:spacing w:before="177"/>
      </w:pPr>
    </w:p>
    <w:p>
      <w:pPr>
        <w:tabs>
          <w:tab w:pos="6065"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84640">
                <wp:simplePos x="0" y="0"/>
                <wp:positionH relativeFrom="page">
                  <wp:posOffset>685800</wp:posOffset>
                </wp:positionH>
                <wp:positionV relativeFrom="paragraph">
                  <wp:posOffset>-50476</wp:posOffset>
                </wp:positionV>
                <wp:extent cx="5486400" cy="708660"/>
                <wp:effectExtent l="0" t="0" r="0" b="0"/>
                <wp:wrapNone/>
                <wp:docPr id="114" name="Graphic 114"/>
                <wp:cNvGraphicFramePr>
                  <a:graphicFrameLocks/>
                </wp:cNvGraphicFramePr>
                <a:graphic>
                  <a:graphicData uri="http://schemas.microsoft.com/office/word/2010/wordprocessingShape">
                    <wps:wsp>
                      <wps:cNvPr id="114" name="Graphic 114"/>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31840" id="docshape88" filled="false" stroked="true" strokeweight=".75pt" strokecolor="#eb7b2f">
                <v:stroke dashstyle="solid"/>
                <w10:wrap type="none"/>
              </v:rect>
            </w:pict>
          </mc:Fallback>
        </mc:AlternateContent>
      </w:r>
      <w:r>
        <w:rPr>
          <w:b/>
          <w:color w:val="0D0F1A"/>
          <w:sz w:val="20"/>
        </w:rPr>
        <w:t>Job</w:t>
      </w:r>
      <w:r>
        <w:rPr>
          <w:b/>
          <w:color w:val="0D0F1A"/>
          <w:spacing w:val="13"/>
          <w:sz w:val="20"/>
        </w:rPr>
        <w:t> </w:t>
      </w:r>
      <w:r>
        <w:rPr>
          <w:b/>
          <w:color w:val="0D0F1A"/>
          <w:sz w:val="20"/>
        </w:rPr>
        <w:t>Title:</w:t>
      </w:r>
      <w:r>
        <w:rPr>
          <w:b/>
          <w:color w:val="0D0F1A"/>
          <w:spacing w:val="18"/>
          <w:sz w:val="20"/>
        </w:rPr>
        <w:t> </w:t>
      </w:r>
      <w:r>
        <w:rPr>
          <w:b/>
          <w:color w:val="0D0F1A"/>
          <w:sz w:val="20"/>
          <w:u w:val="single" w:color="0D0F1A"/>
        </w:rPr>
        <w:t>R&amp;B</w:t>
      </w:r>
      <w:r>
        <w:rPr>
          <w:b/>
          <w:color w:val="0D0F1A"/>
          <w:spacing w:val="12"/>
          <w:sz w:val="20"/>
          <w:u w:val="single" w:color="0D0F1A"/>
        </w:rPr>
        <w:t> </w:t>
      </w:r>
      <w:r>
        <w:rPr>
          <w:b/>
          <w:color w:val="0D0F1A"/>
          <w:sz w:val="20"/>
          <w:u w:val="single" w:color="0D0F1A"/>
        </w:rPr>
        <w:t>Equipment</w:t>
      </w:r>
      <w:r>
        <w:rPr>
          <w:b/>
          <w:color w:val="0D0F1A"/>
          <w:spacing w:val="18"/>
          <w:sz w:val="20"/>
          <w:u w:val="single" w:color="0D0F1A"/>
        </w:rPr>
        <w:t> </w:t>
      </w:r>
      <w:r>
        <w:rPr>
          <w:b/>
          <w:color w:val="0D0F1A"/>
          <w:sz w:val="20"/>
          <w:u w:val="single" w:color="0D0F1A"/>
        </w:rPr>
        <w:t>Operator</w:t>
      </w:r>
      <w:r>
        <w:rPr>
          <w:b/>
          <w:color w:val="0D0F1A"/>
          <w:spacing w:val="17"/>
          <w:sz w:val="20"/>
          <w:u w:val="single" w:color="0D0F1A"/>
        </w:rPr>
        <w:t> </w:t>
      </w:r>
      <w:r>
        <w:rPr>
          <w:b/>
          <w:color w:val="0D0F1A"/>
          <w:spacing w:val="-5"/>
          <w:sz w:val="20"/>
          <w:u w:val="single" w:color="0D0F1A"/>
        </w:rPr>
        <w:t>Il</w:t>
      </w:r>
      <w:r>
        <w:rPr>
          <w:b/>
          <w:color w:val="0D0F1A"/>
          <w:sz w:val="20"/>
          <w:u w:val="none"/>
        </w:rPr>
        <w:tab/>
        <w:t>Job</w:t>
      </w:r>
      <w:r>
        <w:rPr>
          <w:b/>
          <w:color w:val="0D0F1A"/>
          <w:spacing w:val="4"/>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2"/>
          <w:sz w:val="20"/>
          <w:u w:val="none"/>
        </w:rPr>
        <w:t> </w:t>
      </w:r>
      <w:r>
        <w:rPr>
          <w:color w:val="0D0F1A"/>
          <w:spacing w:val="-2"/>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82"/>
      </w:pPr>
    </w:p>
    <w:p>
      <w:pPr>
        <w:spacing w:before="1"/>
        <w:ind w:left="1024" w:right="0" w:firstLine="0"/>
        <w:jc w:val="both"/>
        <w:rPr>
          <w:b/>
          <w:sz w:val="20"/>
        </w:rPr>
      </w:pPr>
      <w:r>
        <w:rPr>
          <w:b/>
          <w:sz w:val="20"/>
          <w:u w:val="single"/>
        </w:rPr>
        <w:t>Physical/Environmental</w:t>
      </w:r>
      <w:r>
        <w:rPr>
          <w:b/>
          <w:spacing w:val="38"/>
          <w:sz w:val="20"/>
          <w:u w:val="single"/>
        </w:rPr>
        <w:t> </w:t>
      </w:r>
      <w:r>
        <w:rPr>
          <w:b/>
          <w:sz w:val="20"/>
          <w:u w:val="single"/>
        </w:rPr>
        <w:t>Requirements</w:t>
      </w:r>
      <w:r>
        <w:rPr>
          <w:b/>
          <w:spacing w:val="28"/>
          <w:sz w:val="20"/>
          <w:u w:val="single"/>
        </w:rPr>
        <w:t> </w:t>
      </w:r>
      <w:r>
        <w:rPr>
          <w:b/>
          <w:sz w:val="20"/>
          <w:u w:val="single"/>
        </w:rPr>
        <w:t>and</w:t>
      </w:r>
      <w:r>
        <w:rPr>
          <w:b/>
          <w:spacing w:val="28"/>
          <w:sz w:val="20"/>
          <w:u w:val="single"/>
        </w:rPr>
        <w:t> </w:t>
      </w:r>
      <w:r>
        <w:rPr>
          <w:b/>
          <w:sz w:val="20"/>
          <w:u w:val="single"/>
        </w:rPr>
        <w:t>Other</w:t>
      </w:r>
      <w:r>
        <w:rPr>
          <w:b/>
          <w:spacing w:val="27"/>
          <w:sz w:val="20"/>
          <w:u w:val="single"/>
        </w:rPr>
        <w:t> </w:t>
      </w:r>
      <w:r>
        <w:rPr>
          <w:b/>
          <w:spacing w:val="-2"/>
          <w:sz w:val="20"/>
          <w:u w:val="single"/>
        </w:rPr>
        <w:t>Information:</w:t>
      </w:r>
    </w:p>
    <w:p>
      <w:pPr>
        <w:pStyle w:val="BodyText"/>
        <w:spacing w:line="252" w:lineRule="auto" w:before="9"/>
        <w:ind w:left="1023" w:right="1057"/>
        <w:jc w:val="both"/>
      </w:pPr>
      <w:r>
        <w:rPr>
          <w:w w:val="110"/>
        </w:rPr>
        <w:t>Physical requirements include the ability to lift/carry up to 50 pounds, visual acuity, speech and hearing, hand</w:t>
      </w:r>
      <w:r>
        <w:rPr>
          <w:w w:val="110"/>
        </w:rPr>
        <w:t> and</w:t>
      </w:r>
      <w:r>
        <w:rPr>
          <w:w w:val="110"/>
        </w:rPr>
        <w:t> eye</w:t>
      </w:r>
      <w:r>
        <w:rPr>
          <w:w w:val="110"/>
        </w:rPr>
        <w:t> coordination,</w:t>
      </w:r>
      <w:r>
        <w:rPr>
          <w:w w:val="110"/>
        </w:rPr>
        <w:t> and</w:t>
      </w:r>
      <w:r>
        <w:rPr>
          <w:w w:val="110"/>
        </w:rPr>
        <w:t> manual</w:t>
      </w:r>
      <w:r>
        <w:rPr>
          <w:w w:val="110"/>
        </w:rPr>
        <w:t> dexterity.</w:t>
      </w:r>
      <w:r>
        <w:rPr>
          <w:w w:val="110"/>
        </w:rPr>
        <w:t> Subject</w:t>
      </w:r>
      <w:r>
        <w:rPr>
          <w:w w:val="110"/>
        </w:rPr>
        <w:t> to</w:t>
      </w:r>
      <w:r>
        <w:rPr>
          <w:w w:val="110"/>
        </w:rPr>
        <w:t> standing,</w:t>
      </w:r>
      <w:r>
        <w:rPr>
          <w:w w:val="110"/>
        </w:rPr>
        <w:t> sitting,</w:t>
      </w:r>
      <w:r>
        <w:rPr>
          <w:w w:val="110"/>
        </w:rPr>
        <w:t> walking,</w:t>
      </w:r>
      <w:r>
        <w:rPr>
          <w:w w:val="110"/>
        </w:rPr>
        <w:t> climbing</w:t>
      </w:r>
      <w:r>
        <w:rPr>
          <w:w w:val="110"/>
        </w:rPr>
        <w:t> stairs, bending,</w:t>
      </w:r>
      <w:r>
        <w:rPr>
          <w:w w:val="110"/>
        </w:rPr>
        <w:t> stooping,</w:t>
      </w:r>
      <w:r>
        <w:rPr>
          <w:w w:val="110"/>
        </w:rPr>
        <w:t> crouching,</w:t>
      </w:r>
      <w:r>
        <w:rPr>
          <w:w w:val="110"/>
        </w:rPr>
        <w:t> kneeling,</w:t>
      </w:r>
      <w:r>
        <w:rPr>
          <w:w w:val="110"/>
        </w:rPr>
        <w:t> pushing,</w:t>
      </w:r>
      <w:r>
        <w:rPr>
          <w:w w:val="110"/>
        </w:rPr>
        <w:t> pulling,</w:t>
      </w:r>
      <w:r>
        <w:rPr>
          <w:w w:val="110"/>
        </w:rPr>
        <w:t> reaching,</w:t>
      </w:r>
      <w:r>
        <w:rPr>
          <w:spacing w:val="40"/>
          <w:w w:val="110"/>
        </w:rPr>
        <w:t> </w:t>
      </w:r>
      <w:r>
        <w:rPr>
          <w:w w:val="110"/>
        </w:rPr>
        <w:t>twisting,</w:t>
      </w:r>
      <w:r>
        <w:rPr>
          <w:spacing w:val="40"/>
          <w:w w:val="110"/>
        </w:rPr>
        <w:t> </w:t>
      </w:r>
      <w:r>
        <w:rPr>
          <w:w w:val="110"/>
        </w:rPr>
        <w:t>balancing,</w:t>
      </w:r>
      <w:r>
        <w:rPr>
          <w:spacing w:val="40"/>
          <w:w w:val="110"/>
        </w:rPr>
        <w:t> </w:t>
      </w:r>
      <w:r>
        <w:rPr>
          <w:w w:val="110"/>
        </w:rPr>
        <w:t>repetitive</w:t>
      </w:r>
      <w:r>
        <w:rPr>
          <w:spacing w:val="40"/>
          <w:w w:val="110"/>
        </w:rPr>
        <w:t> </w:t>
      </w:r>
      <w:r>
        <w:rPr>
          <w:w w:val="110"/>
        </w:rPr>
        <w:t>motion,</w:t>
      </w:r>
      <w:r>
        <w:rPr>
          <w:w w:val="110"/>
        </w:rPr>
        <w:t> driving,</w:t>
      </w:r>
      <w:r>
        <w:rPr>
          <w:w w:val="110"/>
        </w:rPr>
        <w:t> client/customer</w:t>
      </w:r>
      <w:r>
        <w:rPr>
          <w:w w:val="110"/>
        </w:rPr>
        <w:t> contact,</w:t>
      </w:r>
      <w:r>
        <w:rPr>
          <w:w w:val="110"/>
        </w:rPr>
        <w:t> and</w:t>
      </w:r>
      <w:r>
        <w:rPr>
          <w:w w:val="110"/>
        </w:rPr>
        <w:t> squatting</w:t>
      </w:r>
      <w:r>
        <w:rPr>
          <w:w w:val="110"/>
        </w:rPr>
        <w:t> to</w:t>
      </w:r>
      <w:r>
        <w:rPr>
          <w:w w:val="110"/>
        </w:rPr>
        <w:t> perform</w:t>
      </w:r>
      <w:r>
        <w:rPr>
          <w:w w:val="110"/>
        </w:rPr>
        <w:t> the</w:t>
      </w:r>
      <w:r>
        <w:rPr>
          <w:w w:val="110"/>
        </w:rPr>
        <w:t> essential</w:t>
      </w:r>
      <w:r>
        <w:rPr>
          <w:w w:val="110"/>
        </w:rPr>
        <w:t> functions.</w:t>
      </w:r>
      <w:r>
        <w:rPr>
          <w:w w:val="110"/>
        </w:rPr>
        <w:t> Subject</w:t>
      </w:r>
      <w:r>
        <w:rPr>
          <w:w w:val="110"/>
        </w:rPr>
        <w:t> to extreme</w:t>
      </w:r>
      <w:r>
        <w:rPr>
          <w:w w:val="110"/>
        </w:rPr>
        <w:t> temperatures,</w:t>
      </w:r>
      <w:r>
        <w:rPr>
          <w:w w:val="110"/>
        </w:rPr>
        <w:t> outside</w:t>
      </w:r>
      <w:r>
        <w:rPr>
          <w:w w:val="110"/>
        </w:rPr>
        <w:t> elements,</w:t>
      </w:r>
      <w:r>
        <w:rPr>
          <w:w w:val="110"/>
        </w:rPr>
        <w:t> noise,</w:t>
      </w:r>
      <w:r>
        <w:rPr>
          <w:w w:val="110"/>
        </w:rPr>
        <w:t> vibration,</w:t>
      </w:r>
      <w:r>
        <w:rPr>
          <w:w w:val="110"/>
        </w:rPr>
        <w:t> contact</w:t>
      </w:r>
      <w:r>
        <w:rPr>
          <w:w w:val="110"/>
        </w:rPr>
        <w:t> with</w:t>
      </w:r>
      <w:r>
        <w:rPr>
          <w:w w:val="110"/>
        </w:rPr>
        <w:t> dust,</w:t>
      </w:r>
      <w:r>
        <w:rPr>
          <w:w w:val="110"/>
        </w:rPr>
        <w:t> fumes</w:t>
      </w:r>
      <w:r>
        <w:rPr>
          <w:w w:val="110"/>
        </w:rPr>
        <w:t> and</w:t>
      </w:r>
      <w:r>
        <w:rPr>
          <w:w w:val="110"/>
        </w:rPr>
        <w:t> hazardous chemicals,</w:t>
      </w:r>
      <w:r>
        <w:rPr>
          <w:w w:val="110"/>
        </w:rPr>
        <w:t> foul</w:t>
      </w:r>
      <w:r>
        <w:rPr>
          <w:w w:val="110"/>
        </w:rPr>
        <w:t> odors,</w:t>
      </w:r>
      <w:r>
        <w:rPr>
          <w:w w:val="110"/>
        </w:rPr>
        <w:t> animal</w:t>
      </w:r>
      <w:r>
        <w:rPr>
          <w:w w:val="110"/>
        </w:rPr>
        <w:t> and</w:t>
      </w:r>
      <w:r>
        <w:rPr>
          <w:w w:val="110"/>
        </w:rPr>
        <w:t> human</w:t>
      </w:r>
      <w:r>
        <w:rPr>
          <w:w w:val="110"/>
        </w:rPr>
        <w:t> fecal</w:t>
      </w:r>
      <w:r>
        <w:rPr>
          <w:w w:val="110"/>
        </w:rPr>
        <w:t> matter,</w:t>
      </w:r>
      <w:r>
        <w:rPr>
          <w:w w:val="110"/>
        </w:rPr>
        <w:t> insects,</w:t>
      </w:r>
      <w:r>
        <w:rPr>
          <w:w w:val="110"/>
        </w:rPr>
        <w:t> and</w:t>
      </w:r>
      <w:r>
        <w:rPr>
          <w:w w:val="110"/>
        </w:rPr>
        <w:t> rodents.</w:t>
      </w:r>
      <w:r>
        <w:rPr>
          <w:w w:val="110"/>
        </w:rPr>
        <w:t> Requires</w:t>
      </w:r>
      <w:r>
        <w:rPr>
          <w:w w:val="110"/>
        </w:rPr>
        <w:t> the</w:t>
      </w:r>
      <w:r>
        <w:rPr>
          <w:w w:val="110"/>
        </w:rPr>
        <w:t> use</w:t>
      </w:r>
      <w:r>
        <w:rPr>
          <w:w w:val="110"/>
        </w:rPr>
        <w:t> of Personal Protective Equipment as required by job circumstances.</w:t>
      </w:r>
    </w:p>
    <w:p>
      <w:pPr>
        <w:pStyle w:val="BodyText"/>
        <w:tabs>
          <w:tab w:pos="1999" w:val="left" w:leader="none"/>
        </w:tabs>
        <w:spacing w:line="244" w:lineRule="auto" w:before="206"/>
        <w:ind w:left="1023" w:right="1062" w:firstLine="54"/>
        <w:jc w:val="both"/>
      </w:pPr>
      <w:r>
        <w:rPr>
          <w:rFonts w:ascii="Segoe UI Emoji" w:hAnsi="Segoe UI Emoji" w:cs="Segoe UI Emoji" w:eastAsia="Segoe UI Emoji"/>
          <w:shadow/>
          <w:color w:val="626262"/>
          <w:spacing w:val="-10"/>
          <w:w w:val="180"/>
        </w:rPr>
        <w:t>�</w:t>
      </w:r>
      <w:r>
        <w:rPr>
          <w:rFonts w:ascii="Segoe UI Emoji" w:hAnsi="Segoe UI Emoji" w:cs="Segoe UI Emoji" w:eastAsia="Segoe UI Emoji"/>
          <w:shadow w:val="0"/>
          <w:color w:val="626262"/>
        </w:rPr>
        <w:tab/>
      </w:r>
      <w:r>
        <w:rPr>
          <w:shadow w:val="0"/>
          <w:w w:val="110"/>
        </w:rPr>
        <w:t>May</w:t>
      </w:r>
      <w:r>
        <w:rPr>
          <w:shadow w:val="0"/>
          <w:w w:val="110"/>
        </w:rPr>
        <w:t> work</w:t>
      </w:r>
      <w:r>
        <w:rPr>
          <w:shadow w:val="0"/>
          <w:w w:val="110"/>
        </w:rPr>
        <w:t> weekends,</w:t>
      </w:r>
      <w:r>
        <w:rPr>
          <w:shadow w:val="0"/>
          <w:w w:val="110"/>
        </w:rPr>
        <w:t> holidays,</w:t>
      </w:r>
      <w:r>
        <w:rPr>
          <w:shadow w:val="0"/>
          <w:w w:val="110"/>
        </w:rPr>
        <w:t> and</w:t>
      </w:r>
      <w:r>
        <w:rPr>
          <w:shadow w:val="0"/>
          <w:w w:val="110"/>
        </w:rPr>
        <w:t> 24/7</w:t>
      </w:r>
      <w:r>
        <w:rPr>
          <w:shadow w:val="0"/>
          <w:w w:val="110"/>
        </w:rPr>
        <w:t> standby.</w:t>
      </w:r>
      <w:r>
        <w:rPr>
          <w:shadow w:val="0"/>
          <w:w w:val="110"/>
        </w:rPr>
        <w:t> As</w:t>
      </w:r>
      <w:r>
        <w:rPr>
          <w:shadow w:val="0"/>
          <w:w w:val="110"/>
        </w:rPr>
        <w:t> members</w:t>
      </w:r>
      <w:r>
        <w:rPr>
          <w:shadow w:val="0"/>
          <w:w w:val="110"/>
        </w:rPr>
        <w:t> of</w:t>
      </w:r>
      <w:r>
        <w:rPr>
          <w:shadow w:val="0"/>
          <w:w w:val="110"/>
        </w:rPr>
        <w:t> the</w:t>
      </w:r>
      <w:r>
        <w:rPr>
          <w:shadow w:val="0"/>
          <w:w w:val="110"/>
        </w:rPr>
        <w:t> County</w:t>
      </w:r>
      <w:r>
        <w:rPr>
          <w:shadow w:val="0"/>
          <w:w w:val="110"/>
        </w:rPr>
        <w:t> Emergency Response</w:t>
      </w:r>
      <w:r>
        <w:rPr>
          <w:shadow w:val="0"/>
          <w:w w:val="110"/>
        </w:rPr>
        <w:t> System,</w:t>
      </w:r>
      <w:r>
        <w:rPr>
          <w:shadow w:val="0"/>
          <w:w w:val="110"/>
        </w:rPr>
        <w:t> all</w:t>
      </w:r>
      <w:r>
        <w:rPr>
          <w:shadow w:val="0"/>
          <w:w w:val="110"/>
        </w:rPr>
        <w:t> County</w:t>
      </w:r>
      <w:r>
        <w:rPr>
          <w:shadow w:val="0"/>
          <w:w w:val="110"/>
        </w:rPr>
        <w:t> employees</w:t>
      </w:r>
      <w:r>
        <w:rPr>
          <w:shadow w:val="0"/>
          <w:w w:val="110"/>
        </w:rPr>
        <w:t> are</w:t>
      </w:r>
      <w:r>
        <w:rPr>
          <w:shadow w:val="0"/>
          <w:w w:val="110"/>
        </w:rPr>
        <w:t> designated</w:t>
      </w:r>
      <w:r>
        <w:rPr>
          <w:shadow w:val="0"/>
          <w:w w:val="110"/>
        </w:rPr>
        <w:t> as</w:t>
      </w:r>
      <w:r>
        <w:rPr>
          <w:shadow w:val="0"/>
          <w:w w:val="110"/>
        </w:rPr>
        <w:t> Disaster</w:t>
      </w:r>
      <w:r>
        <w:rPr>
          <w:shadow w:val="0"/>
          <w:w w:val="110"/>
        </w:rPr>
        <w:t> Service</w:t>
      </w:r>
      <w:r>
        <w:rPr>
          <w:shadow w:val="0"/>
          <w:w w:val="110"/>
        </w:rPr>
        <w:t> Workers</w:t>
      </w:r>
      <w:r>
        <w:rPr>
          <w:shadow w:val="0"/>
          <w:w w:val="110"/>
        </w:rPr>
        <w:t> during</w:t>
      </w:r>
      <w:r>
        <w:rPr>
          <w:shadow w:val="0"/>
          <w:w w:val="110"/>
        </w:rPr>
        <w:t> a proclaimed</w:t>
      </w:r>
      <w:r>
        <w:rPr>
          <w:shadow w:val="0"/>
          <w:w w:val="110"/>
        </w:rPr>
        <w:t> emergency</w:t>
      </w:r>
      <w:r>
        <w:rPr>
          <w:shadow w:val="0"/>
          <w:w w:val="110"/>
        </w:rPr>
        <w:t> and</w:t>
      </w:r>
      <w:r>
        <w:rPr>
          <w:shadow w:val="0"/>
          <w:w w:val="110"/>
        </w:rPr>
        <w:t> may</w:t>
      </w:r>
      <w:r>
        <w:rPr>
          <w:shadow w:val="0"/>
          <w:w w:val="110"/>
        </w:rPr>
        <w:t> be</w:t>
      </w:r>
      <w:r>
        <w:rPr>
          <w:shadow w:val="0"/>
          <w:w w:val="110"/>
        </w:rPr>
        <w:t> required</w:t>
      </w:r>
      <w:r>
        <w:rPr>
          <w:shadow w:val="0"/>
          <w:w w:val="110"/>
        </w:rPr>
        <w:t> to</w:t>
      </w:r>
      <w:r>
        <w:rPr>
          <w:shadow w:val="0"/>
          <w:w w:val="110"/>
        </w:rPr>
        <w:t> train</w:t>
      </w:r>
      <w:r>
        <w:rPr>
          <w:shadow w:val="0"/>
          <w:w w:val="110"/>
        </w:rPr>
        <w:t> on</w:t>
      </w:r>
      <w:r>
        <w:rPr>
          <w:shadow w:val="0"/>
          <w:w w:val="110"/>
        </w:rPr>
        <w:t> emergency</w:t>
      </w:r>
      <w:r>
        <w:rPr>
          <w:shadow w:val="0"/>
          <w:w w:val="110"/>
        </w:rPr>
        <w:t> response</w:t>
      </w:r>
      <w:r>
        <w:rPr>
          <w:shadow w:val="0"/>
          <w:w w:val="110"/>
        </w:rPr>
        <w:t> and</w:t>
      </w:r>
      <w:r>
        <w:rPr>
          <w:shadow w:val="0"/>
          <w:w w:val="110"/>
        </w:rPr>
        <w:t> perform</w:t>
      </w:r>
      <w:r>
        <w:rPr>
          <w:shadow w:val="0"/>
          <w:w w:val="110"/>
        </w:rPr>
        <w:t> certain emergency services at their supervisor's direction.</w:t>
      </w:r>
    </w:p>
    <w:p>
      <w:pPr>
        <w:pStyle w:val="BodyText"/>
        <w:spacing w:before="15"/>
      </w:pPr>
    </w:p>
    <w:p>
      <w:pPr>
        <w:pStyle w:val="BodyText"/>
        <w:spacing w:line="252" w:lineRule="auto" w:before="1"/>
        <w:ind w:left="1024" w:right="1063" w:hanging="1"/>
        <w:jc w:val="both"/>
      </w:pPr>
      <w:r>
        <w:rPr>
          <w:b/>
          <w:w w:val="110"/>
        </w:rPr>
        <w:t>(YOUR COUNTY NAME) </w:t>
      </w:r>
      <w:r>
        <w:rPr>
          <w:w w:val="110"/>
        </w:rPr>
        <w:t>employees play an essential role in business continuity. As such, employees may be assigned to business continuity efforts outside of typical job functions.</w:t>
      </w:r>
    </w:p>
    <w:p>
      <w:pPr>
        <w:spacing w:after="0" w:line="252" w:lineRule="auto"/>
        <w:jc w:val="both"/>
        <w:sectPr>
          <w:type w:val="continuous"/>
          <w:pgSz w:w="10800" w:h="14400"/>
          <w:pgMar w:header="975" w:footer="578" w:top="300" w:bottom="0" w:left="200" w:right="160"/>
        </w:sectPr>
      </w:pPr>
    </w:p>
    <w:p>
      <w:pPr>
        <w:pStyle w:val="BodyText"/>
        <w:spacing w:before="177"/>
      </w:pPr>
    </w:p>
    <w:p>
      <w:pPr>
        <w:tabs>
          <w:tab w:pos="6065"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85152">
                <wp:simplePos x="0" y="0"/>
                <wp:positionH relativeFrom="page">
                  <wp:posOffset>685800</wp:posOffset>
                </wp:positionH>
                <wp:positionV relativeFrom="paragraph">
                  <wp:posOffset>-50476</wp:posOffset>
                </wp:positionV>
                <wp:extent cx="5486400" cy="708660"/>
                <wp:effectExtent l="0" t="0" r="0" b="0"/>
                <wp:wrapNone/>
                <wp:docPr id="115" name="Graphic 115"/>
                <wp:cNvGraphicFramePr>
                  <a:graphicFrameLocks/>
                </wp:cNvGraphicFramePr>
                <a:graphic>
                  <a:graphicData uri="http://schemas.microsoft.com/office/word/2010/wordprocessingShape">
                    <wps:wsp>
                      <wps:cNvPr id="115" name="Graphic 115"/>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31328" id="docshape89" filled="false" stroked="true" strokeweight=".75pt" strokecolor="#eb7b2f">
                <v:stroke dashstyle="solid"/>
                <w10:wrap type="none"/>
              </v:rect>
            </w:pict>
          </mc:Fallback>
        </mc:AlternateContent>
      </w:r>
      <w:r>
        <w:rPr>
          <w:b/>
          <w:color w:val="0D0F1A"/>
          <w:spacing w:val="-2"/>
          <w:w w:val="105"/>
          <w:sz w:val="20"/>
        </w:rPr>
        <w:t>Job Title:</w:t>
      </w:r>
      <w:r>
        <w:rPr>
          <w:b/>
          <w:color w:val="0D0F1A"/>
          <w:spacing w:val="-1"/>
          <w:w w:val="105"/>
          <w:sz w:val="20"/>
        </w:rPr>
        <w:t> </w:t>
      </w:r>
      <w:r>
        <w:rPr>
          <w:b/>
          <w:color w:val="0D0F1A"/>
          <w:spacing w:val="-2"/>
          <w:w w:val="105"/>
          <w:sz w:val="20"/>
          <w:u w:val="single" w:color="0D0F1A"/>
        </w:rPr>
        <w:t>R&amp;B Equipment</w:t>
      </w:r>
      <w:r>
        <w:rPr>
          <w:b/>
          <w:color w:val="0D0F1A"/>
          <w:w w:val="105"/>
          <w:sz w:val="20"/>
          <w:u w:val="single" w:color="0D0F1A"/>
        </w:rPr>
        <w:t> </w:t>
      </w:r>
      <w:r>
        <w:rPr>
          <w:b/>
          <w:color w:val="0D0F1A"/>
          <w:spacing w:val="-2"/>
          <w:w w:val="105"/>
          <w:sz w:val="20"/>
          <w:u w:val="single" w:color="0D0F1A"/>
        </w:rPr>
        <w:t>Operator</w:t>
      </w:r>
      <w:r>
        <w:rPr>
          <w:b/>
          <w:color w:val="0D0F1A"/>
          <w:w w:val="105"/>
          <w:sz w:val="20"/>
          <w:u w:val="single" w:color="0D0F1A"/>
        </w:rPr>
        <w:t> </w:t>
      </w:r>
      <w:r>
        <w:rPr>
          <w:b/>
          <w:color w:val="0D0F1A"/>
          <w:spacing w:val="-5"/>
          <w:w w:val="105"/>
          <w:sz w:val="20"/>
          <w:u w:val="single" w:color="0D0F1A"/>
        </w:rPr>
        <w:t>Ill</w:t>
      </w:r>
      <w:r>
        <w:rPr>
          <w:b/>
          <w:color w:val="0D0F1A"/>
          <w:sz w:val="20"/>
          <w:u w:val="none"/>
        </w:rPr>
        <w:tab/>
      </w:r>
      <w:r>
        <w:rPr>
          <w:b/>
          <w:color w:val="0D0F1A"/>
          <w:w w:val="105"/>
          <w:sz w:val="20"/>
          <w:u w:val="none"/>
        </w:rPr>
        <w:t>Job</w:t>
      </w:r>
      <w:r>
        <w:rPr>
          <w:b/>
          <w:color w:val="0D0F1A"/>
          <w:spacing w:val="-12"/>
          <w:w w:val="105"/>
          <w:sz w:val="20"/>
          <w:u w:val="none"/>
        </w:rPr>
        <w:t> </w:t>
      </w:r>
      <w:r>
        <w:rPr>
          <w:b/>
          <w:color w:val="0D0F1A"/>
          <w:spacing w:val="-4"/>
          <w:w w:val="105"/>
          <w:sz w:val="20"/>
          <w:u w:val="none"/>
        </w:rPr>
        <w:t>Code</w:t>
      </w:r>
      <w:r>
        <w:rPr>
          <w:b/>
          <w:color w:val="0D0F1A"/>
          <w:sz w:val="20"/>
          <w:u w:val="none"/>
        </w:rPr>
        <w:tab/>
      </w:r>
      <w:r>
        <w:rPr>
          <w:color w:val="0D0F1A"/>
          <w:w w:val="105"/>
          <w:sz w:val="20"/>
          <w:u w:val="none"/>
        </w:rPr>
        <w:t>Job</w:t>
      </w:r>
      <w:r>
        <w:rPr>
          <w:color w:val="0D0F1A"/>
          <w:spacing w:val="6"/>
          <w:w w:val="105"/>
          <w:sz w:val="20"/>
          <w:u w:val="none"/>
        </w:rPr>
        <w:t> </w:t>
      </w:r>
      <w:r>
        <w:rPr>
          <w:color w:val="0D0F1A"/>
          <w:spacing w:val="-2"/>
          <w:w w:val="105"/>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127"/>
        <w:rPr>
          <w:sz w:val="16"/>
        </w:rPr>
      </w:pPr>
    </w:p>
    <w:p>
      <w:pPr>
        <w:spacing w:before="1"/>
        <w:ind w:left="1024" w:right="0" w:firstLine="0"/>
        <w:jc w:val="both"/>
        <w:rPr>
          <w:b/>
          <w:sz w:val="16"/>
        </w:rPr>
      </w:pPr>
      <w:r>
        <w:rPr>
          <w:b/>
          <w:color w:val="0D0F1A"/>
          <w:sz w:val="16"/>
          <w:u w:val="single" w:color="0D0F1A"/>
        </w:rPr>
        <w:t>Summary</w:t>
      </w:r>
      <w:r>
        <w:rPr>
          <w:b/>
          <w:color w:val="0D0F1A"/>
          <w:spacing w:val="12"/>
          <w:sz w:val="16"/>
          <w:u w:val="single" w:color="0D0F1A"/>
        </w:rPr>
        <w:t> </w:t>
      </w:r>
      <w:r>
        <w:rPr>
          <w:b/>
          <w:color w:val="0D0F1A"/>
          <w:sz w:val="16"/>
          <w:u w:val="single" w:color="0D0F1A"/>
        </w:rPr>
        <w:t>of</w:t>
      </w:r>
      <w:r>
        <w:rPr>
          <w:b/>
          <w:color w:val="0D0F1A"/>
          <w:spacing w:val="9"/>
          <w:sz w:val="16"/>
          <w:u w:val="single" w:color="0D0F1A"/>
        </w:rPr>
        <w:t> </w:t>
      </w:r>
      <w:r>
        <w:rPr>
          <w:b/>
          <w:color w:val="0D0F1A"/>
          <w:spacing w:val="-2"/>
          <w:sz w:val="16"/>
          <w:u w:val="single" w:color="0D0F1A"/>
        </w:rPr>
        <w:t>Functions:</w:t>
      </w:r>
    </w:p>
    <w:p>
      <w:pPr>
        <w:spacing w:line="252" w:lineRule="auto" w:before="8"/>
        <w:ind w:left="1024" w:right="1053" w:hanging="1"/>
        <w:jc w:val="both"/>
        <w:rPr>
          <w:sz w:val="16"/>
        </w:rPr>
      </w:pPr>
      <w:r>
        <w:rPr>
          <w:color w:val="0D0F1A"/>
          <w:w w:val="110"/>
          <w:sz w:val="16"/>
        </w:rPr>
        <w:t>Performs</w:t>
      </w:r>
      <w:r>
        <w:rPr>
          <w:color w:val="0D0F1A"/>
          <w:w w:val="110"/>
          <w:sz w:val="16"/>
        </w:rPr>
        <w:t> highly</w:t>
      </w:r>
      <w:r>
        <w:rPr>
          <w:color w:val="0D0F1A"/>
          <w:w w:val="110"/>
          <w:sz w:val="16"/>
        </w:rPr>
        <w:t> skilled</w:t>
      </w:r>
      <w:r>
        <w:rPr>
          <w:color w:val="0D0F1A"/>
          <w:w w:val="110"/>
          <w:sz w:val="16"/>
        </w:rPr>
        <w:t> construction</w:t>
      </w:r>
      <w:r>
        <w:rPr>
          <w:color w:val="0D0F1A"/>
          <w:w w:val="110"/>
          <w:sz w:val="16"/>
        </w:rPr>
        <w:t> or</w:t>
      </w:r>
      <w:r>
        <w:rPr>
          <w:color w:val="0D0F1A"/>
          <w:w w:val="110"/>
          <w:sz w:val="16"/>
        </w:rPr>
        <w:t> maintenance</w:t>
      </w:r>
      <w:r>
        <w:rPr>
          <w:color w:val="0D0F1A"/>
          <w:w w:val="110"/>
          <w:sz w:val="16"/>
        </w:rPr>
        <w:t> work</w:t>
      </w:r>
      <w:r>
        <w:rPr>
          <w:color w:val="0D0F1A"/>
          <w:w w:val="110"/>
          <w:sz w:val="16"/>
        </w:rPr>
        <w:t> in</w:t>
      </w:r>
      <w:r>
        <w:rPr>
          <w:color w:val="0D0F1A"/>
          <w:w w:val="110"/>
          <w:sz w:val="16"/>
        </w:rPr>
        <w:t> one</w:t>
      </w:r>
      <w:r>
        <w:rPr>
          <w:color w:val="0D0F1A"/>
          <w:w w:val="110"/>
          <w:sz w:val="16"/>
        </w:rPr>
        <w:t> or</w:t>
      </w:r>
      <w:r>
        <w:rPr>
          <w:color w:val="0D0F1A"/>
          <w:w w:val="110"/>
          <w:sz w:val="16"/>
        </w:rPr>
        <w:t> more</w:t>
      </w:r>
      <w:r>
        <w:rPr>
          <w:color w:val="0D0F1A"/>
          <w:w w:val="110"/>
          <w:sz w:val="16"/>
        </w:rPr>
        <w:t> specialized</w:t>
      </w:r>
      <w:r>
        <w:rPr>
          <w:color w:val="0D0F1A"/>
          <w:w w:val="110"/>
          <w:sz w:val="16"/>
        </w:rPr>
        <w:t> programs,</w:t>
      </w:r>
      <w:r>
        <w:rPr>
          <w:color w:val="0D0F1A"/>
          <w:spacing w:val="40"/>
          <w:w w:val="110"/>
          <w:sz w:val="16"/>
        </w:rPr>
        <w:t> </w:t>
      </w:r>
      <w:r>
        <w:rPr>
          <w:color w:val="0D0F1A"/>
          <w:w w:val="110"/>
          <w:sz w:val="16"/>
        </w:rPr>
        <w:t>incorporating</w:t>
      </w:r>
      <w:r>
        <w:rPr>
          <w:color w:val="0D0F1A"/>
          <w:spacing w:val="40"/>
          <w:w w:val="110"/>
          <w:sz w:val="16"/>
        </w:rPr>
        <w:t> </w:t>
      </w:r>
      <w:r>
        <w:rPr>
          <w:color w:val="0D0F1A"/>
          <w:w w:val="110"/>
          <w:sz w:val="16"/>
        </w:rPr>
        <w:t>standard</w:t>
      </w:r>
      <w:r>
        <w:rPr>
          <w:color w:val="0D0F1A"/>
          <w:spacing w:val="40"/>
          <w:w w:val="110"/>
          <w:sz w:val="16"/>
        </w:rPr>
        <w:t> </w:t>
      </w:r>
      <w:r>
        <w:rPr>
          <w:color w:val="0D0F1A"/>
          <w:w w:val="110"/>
          <w:sz w:val="16"/>
        </w:rPr>
        <w:t>construction and maintenance techniques to produce a finished product to required standards. Work includes traffic control set up</w:t>
      </w:r>
      <w:r>
        <w:rPr>
          <w:color w:val="0D0F1A"/>
          <w:spacing w:val="40"/>
          <w:w w:val="110"/>
          <w:sz w:val="16"/>
        </w:rPr>
        <w:t> </w:t>
      </w:r>
      <w:r>
        <w:rPr>
          <w:color w:val="0D0F1A"/>
          <w:w w:val="110"/>
          <w:sz w:val="16"/>
        </w:rPr>
        <w:t>in</w:t>
      </w:r>
      <w:r>
        <w:rPr>
          <w:color w:val="0D0F1A"/>
          <w:spacing w:val="-2"/>
          <w:w w:val="110"/>
          <w:sz w:val="16"/>
        </w:rPr>
        <w:t> </w:t>
      </w:r>
      <w:r>
        <w:rPr>
          <w:color w:val="0D0F1A"/>
          <w:w w:val="110"/>
          <w:sz w:val="16"/>
        </w:rPr>
        <w:t>construction zones and drainage right of ways maintenance generated by</w:t>
      </w:r>
      <w:r>
        <w:rPr>
          <w:color w:val="0D0F1A"/>
          <w:spacing w:val="-1"/>
          <w:w w:val="110"/>
          <w:sz w:val="16"/>
        </w:rPr>
        <w:t> </w:t>
      </w:r>
      <w:r>
        <w:rPr>
          <w:color w:val="0D0F1A"/>
          <w:w w:val="110"/>
          <w:sz w:val="16"/>
        </w:rPr>
        <w:t>customer</w:t>
      </w:r>
      <w:r>
        <w:rPr>
          <w:color w:val="0D0F1A"/>
          <w:spacing w:val="-1"/>
          <w:w w:val="110"/>
          <w:sz w:val="16"/>
        </w:rPr>
        <w:t> </w:t>
      </w:r>
      <w:r>
        <w:rPr>
          <w:color w:val="0D0F1A"/>
          <w:w w:val="110"/>
          <w:sz w:val="16"/>
        </w:rPr>
        <w:t>service requests. Operates</w:t>
      </w:r>
      <w:r>
        <w:rPr>
          <w:color w:val="0D0F1A"/>
          <w:spacing w:val="-1"/>
          <w:w w:val="110"/>
          <w:sz w:val="16"/>
        </w:rPr>
        <w:t> </w:t>
      </w:r>
      <w:r>
        <w:rPr>
          <w:color w:val="0D0F1A"/>
          <w:w w:val="110"/>
          <w:sz w:val="16"/>
        </w:rPr>
        <w:t>trucks and other</w:t>
      </w:r>
      <w:r>
        <w:rPr>
          <w:color w:val="0D0F1A"/>
          <w:spacing w:val="40"/>
          <w:w w:val="110"/>
          <w:sz w:val="16"/>
        </w:rPr>
        <w:t> </w:t>
      </w:r>
      <w:r>
        <w:rPr>
          <w:color w:val="0D0F1A"/>
          <w:w w:val="110"/>
          <w:sz w:val="16"/>
        </w:rPr>
        <w:t>light</w:t>
      </w:r>
      <w:r>
        <w:rPr>
          <w:color w:val="0D0F1A"/>
          <w:w w:val="110"/>
          <w:sz w:val="16"/>
        </w:rPr>
        <w:t> and</w:t>
      </w:r>
      <w:r>
        <w:rPr>
          <w:color w:val="0D0F1A"/>
          <w:w w:val="110"/>
          <w:sz w:val="16"/>
        </w:rPr>
        <w:t> heavy</w:t>
      </w:r>
      <w:r>
        <w:rPr>
          <w:color w:val="0D0F1A"/>
          <w:w w:val="110"/>
          <w:sz w:val="16"/>
        </w:rPr>
        <w:t> equipment.</w:t>
      </w:r>
      <w:r>
        <w:rPr>
          <w:color w:val="0D0F1A"/>
          <w:w w:val="110"/>
          <w:sz w:val="16"/>
        </w:rPr>
        <w:t> Supports</w:t>
      </w:r>
      <w:r>
        <w:rPr>
          <w:color w:val="0D0F1A"/>
          <w:w w:val="110"/>
          <w:sz w:val="16"/>
        </w:rPr>
        <w:t> other</w:t>
      </w:r>
      <w:r>
        <w:rPr>
          <w:color w:val="0D0F1A"/>
          <w:w w:val="110"/>
          <w:sz w:val="16"/>
        </w:rPr>
        <w:t> assignments</w:t>
      </w:r>
      <w:r>
        <w:rPr>
          <w:color w:val="0D0F1A"/>
          <w:w w:val="110"/>
          <w:sz w:val="16"/>
        </w:rPr>
        <w:t> relating</w:t>
      </w:r>
      <w:r>
        <w:rPr>
          <w:color w:val="0D0F1A"/>
          <w:w w:val="110"/>
          <w:sz w:val="16"/>
        </w:rPr>
        <w:t> to</w:t>
      </w:r>
      <w:r>
        <w:rPr>
          <w:color w:val="0D0F1A"/>
          <w:w w:val="110"/>
          <w:sz w:val="16"/>
        </w:rPr>
        <w:t> the</w:t>
      </w:r>
      <w:r>
        <w:rPr>
          <w:color w:val="0D0F1A"/>
          <w:w w:val="110"/>
          <w:sz w:val="16"/>
        </w:rPr>
        <w:t> care</w:t>
      </w:r>
      <w:r>
        <w:rPr>
          <w:color w:val="0D0F1A"/>
          <w:w w:val="110"/>
          <w:sz w:val="16"/>
        </w:rPr>
        <w:t> of</w:t>
      </w:r>
      <w:r>
        <w:rPr>
          <w:color w:val="0D0F1A"/>
          <w:w w:val="110"/>
          <w:sz w:val="16"/>
        </w:rPr>
        <w:t> County</w:t>
      </w:r>
      <w:r>
        <w:rPr>
          <w:color w:val="0D0F1A"/>
          <w:w w:val="110"/>
          <w:sz w:val="16"/>
        </w:rPr>
        <w:t> roads,</w:t>
      </w:r>
      <w:r>
        <w:rPr>
          <w:color w:val="0D0F1A"/>
          <w:w w:val="110"/>
          <w:sz w:val="16"/>
        </w:rPr>
        <w:t> bridges,</w:t>
      </w:r>
      <w:r>
        <w:rPr>
          <w:color w:val="0D0F1A"/>
          <w:w w:val="110"/>
          <w:sz w:val="16"/>
        </w:rPr>
        <w:t> parks,</w:t>
      </w:r>
      <w:r>
        <w:rPr>
          <w:color w:val="0D0F1A"/>
          <w:w w:val="110"/>
          <w:sz w:val="16"/>
        </w:rPr>
        <w:t> and</w:t>
      </w:r>
      <w:r>
        <w:rPr>
          <w:color w:val="0D0F1A"/>
          <w:w w:val="110"/>
          <w:sz w:val="16"/>
        </w:rPr>
        <w:t> rights-of-way.</w:t>
      </w:r>
      <w:r>
        <w:rPr>
          <w:color w:val="0D0F1A"/>
          <w:spacing w:val="40"/>
          <w:w w:val="110"/>
          <w:sz w:val="16"/>
        </w:rPr>
        <w:t> </w:t>
      </w:r>
      <w:r>
        <w:rPr>
          <w:color w:val="0D0F1A"/>
          <w:w w:val="110"/>
          <w:sz w:val="16"/>
        </w:rPr>
        <w:t>Works under general supervision, with moderate latitude for the use of initiative and independent judgment.</w:t>
      </w:r>
    </w:p>
    <w:p>
      <w:pPr>
        <w:pStyle w:val="BodyText"/>
        <w:rPr>
          <w:sz w:val="16"/>
        </w:rPr>
      </w:pPr>
    </w:p>
    <w:p>
      <w:pPr>
        <w:pStyle w:val="BodyText"/>
        <w:spacing w:before="13"/>
        <w:rPr>
          <w:sz w:val="16"/>
        </w:rPr>
      </w:pPr>
    </w:p>
    <w:p>
      <w:pPr>
        <w:spacing w:before="0"/>
        <w:ind w:left="1024" w:right="0" w:firstLine="0"/>
        <w:jc w:val="both"/>
        <w:rPr>
          <w:b/>
          <w:sz w:val="16"/>
        </w:rPr>
      </w:pPr>
      <w:r>
        <w:rPr>
          <w:b/>
          <w:color w:val="0D0F1A"/>
          <w:spacing w:val="2"/>
          <w:sz w:val="16"/>
          <w:u w:val="single" w:color="0D0F1A"/>
        </w:rPr>
        <w:t>Distinguishing</w:t>
      </w:r>
      <w:r>
        <w:rPr>
          <w:b/>
          <w:color w:val="0D0F1A"/>
          <w:sz w:val="16"/>
          <w:u w:val="single" w:color="0D0F1A"/>
        </w:rPr>
        <w:t> </w:t>
      </w:r>
      <w:r>
        <w:rPr>
          <w:b/>
          <w:color w:val="0D0F1A"/>
          <w:spacing w:val="-2"/>
          <w:sz w:val="16"/>
          <w:u w:val="single" w:color="0D0F1A"/>
        </w:rPr>
        <w:t>Characteristics:</w:t>
      </w:r>
    </w:p>
    <w:p>
      <w:pPr>
        <w:spacing w:before="8"/>
        <w:ind w:left="1069" w:right="0" w:firstLine="0"/>
        <w:jc w:val="both"/>
        <w:rPr>
          <w:sz w:val="16"/>
        </w:rPr>
      </w:pPr>
      <w:r>
        <w:rPr>
          <w:color w:val="0D0F1A"/>
          <w:w w:val="110"/>
          <w:sz w:val="16"/>
        </w:rPr>
        <w:t>This</w:t>
      </w:r>
      <w:r>
        <w:rPr>
          <w:color w:val="0D0F1A"/>
          <w:spacing w:val="-2"/>
          <w:w w:val="110"/>
          <w:sz w:val="16"/>
        </w:rPr>
        <w:t> </w:t>
      </w:r>
      <w:r>
        <w:rPr>
          <w:color w:val="0D0F1A"/>
          <w:w w:val="110"/>
          <w:sz w:val="16"/>
        </w:rPr>
        <w:t>is</w:t>
      </w:r>
      <w:r>
        <w:rPr>
          <w:color w:val="0D0F1A"/>
          <w:spacing w:val="1"/>
          <w:w w:val="110"/>
          <w:sz w:val="16"/>
        </w:rPr>
        <w:t> </w:t>
      </w:r>
      <w:r>
        <w:rPr>
          <w:color w:val="0D0F1A"/>
          <w:w w:val="110"/>
          <w:sz w:val="16"/>
        </w:rPr>
        <w:t>the</w:t>
      </w:r>
      <w:r>
        <w:rPr>
          <w:color w:val="0D0F1A"/>
          <w:spacing w:val="2"/>
          <w:w w:val="110"/>
          <w:sz w:val="16"/>
        </w:rPr>
        <w:t> </w:t>
      </w:r>
      <w:r>
        <w:rPr>
          <w:color w:val="0D0F1A"/>
          <w:w w:val="110"/>
          <w:sz w:val="16"/>
        </w:rPr>
        <w:t>third</w:t>
      </w:r>
      <w:r>
        <w:rPr>
          <w:color w:val="0D0F1A"/>
          <w:spacing w:val="3"/>
          <w:w w:val="110"/>
          <w:sz w:val="16"/>
        </w:rPr>
        <w:t> </w:t>
      </w:r>
      <w:r>
        <w:rPr>
          <w:color w:val="0D0F1A"/>
          <w:w w:val="110"/>
          <w:sz w:val="16"/>
        </w:rPr>
        <w:t>in</w:t>
      </w:r>
      <w:r>
        <w:rPr>
          <w:color w:val="0D0F1A"/>
          <w:spacing w:val="1"/>
          <w:w w:val="110"/>
          <w:sz w:val="16"/>
        </w:rPr>
        <w:t> </w:t>
      </w:r>
      <w:r>
        <w:rPr>
          <w:color w:val="0D0F1A"/>
          <w:w w:val="110"/>
          <w:sz w:val="16"/>
        </w:rPr>
        <w:t>a</w:t>
      </w:r>
      <w:r>
        <w:rPr>
          <w:color w:val="0D0F1A"/>
          <w:spacing w:val="2"/>
          <w:w w:val="110"/>
          <w:sz w:val="16"/>
        </w:rPr>
        <w:t> </w:t>
      </w:r>
      <w:r>
        <w:rPr>
          <w:color w:val="0D0F1A"/>
          <w:w w:val="110"/>
          <w:sz w:val="16"/>
        </w:rPr>
        <w:t>series</w:t>
      </w:r>
      <w:r>
        <w:rPr>
          <w:color w:val="0D0F1A"/>
          <w:spacing w:val="-2"/>
          <w:w w:val="110"/>
          <w:sz w:val="16"/>
        </w:rPr>
        <w:t> </w:t>
      </w:r>
      <w:r>
        <w:rPr>
          <w:color w:val="0D0F1A"/>
          <w:w w:val="110"/>
          <w:sz w:val="16"/>
        </w:rPr>
        <w:t>of</w:t>
      </w:r>
      <w:r>
        <w:rPr>
          <w:color w:val="0D0F1A"/>
          <w:spacing w:val="2"/>
          <w:w w:val="110"/>
          <w:sz w:val="16"/>
        </w:rPr>
        <w:t> </w:t>
      </w:r>
      <w:r>
        <w:rPr>
          <w:color w:val="0D0F1A"/>
          <w:w w:val="110"/>
          <w:sz w:val="16"/>
        </w:rPr>
        <w:t>four</w:t>
      </w:r>
      <w:r>
        <w:rPr>
          <w:color w:val="0D0F1A"/>
          <w:spacing w:val="-3"/>
          <w:w w:val="110"/>
          <w:sz w:val="16"/>
        </w:rPr>
        <w:t> </w:t>
      </w:r>
      <w:r>
        <w:rPr>
          <w:color w:val="0D0F1A"/>
          <w:w w:val="110"/>
          <w:sz w:val="16"/>
        </w:rPr>
        <w:t>(4)</w:t>
      </w:r>
      <w:r>
        <w:rPr>
          <w:color w:val="0D0F1A"/>
          <w:spacing w:val="-2"/>
          <w:w w:val="110"/>
          <w:sz w:val="16"/>
        </w:rPr>
        <w:t> </w:t>
      </w:r>
      <w:r>
        <w:rPr>
          <w:color w:val="0D0F1A"/>
          <w:w w:val="110"/>
          <w:sz w:val="16"/>
        </w:rPr>
        <w:t>equipment</w:t>
      </w:r>
      <w:r>
        <w:rPr>
          <w:color w:val="0D0F1A"/>
          <w:spacing w:val="-5"/>
          <w:w w:val="110"/>
          <w:sz w:val="16"/>
        </w:rPr>
        <w:t> </w:t>
      </w:r>
      <w:r>
        <w:rPr>
          <w:color w:val="0D0F1A"/>
          <w:w w:val="110"/>
          <w:sz w:val="16"/>
        </w:rPr>
        <w:t>operator-related</w:t>
      </w:r>
      <w:r>
        <w:rPr>
          <w:color w:val="0D0F1A"/>
          <w:spacing w:val="-3"/>
          <w:w w:val="110"/>
          <w:sz w:val="16"/>
        </w:rPr>
        <w:t> </w:t>
      </w:r>
      <w:r>
        <w:rPr>
          <w:color w:val="0D0F1A"/>
          <w:w w:val="110"/>
          <w:sz w:val="16"/>
        </w:rPr>
        <w:t>job</w:t>
      </w:r>
      <w:r>
        <w:rPr>
          <w:color w:val="0D0F1A"/>
          <w:spacing w:val="-2"/>
          <w:w w:val="110"/>
          <w:sz w:val="16"/>
        </w:rPr>
        <w:t> </w:t>
      </w:r>
      <w:r>
        <w:rPr>
          <w:color w:val="0D0F1A"/>
          <w:w w:val="110"/>
          <w:sz w:val="16"/>
        </w:rPr>
        <w:t>classifications within this</w:t>
      </w:r>
      <w:r>
        <w:rPr>
          <w:color w:val="0D0F1A"/>
          <w:spacing w:val="1"/>
          <w:w w:val="110"/>
          <w:sz w:val="16"/>
        </w:rPr>
        <w:t> </w:t>
      </w:r>
      <w:r>
        <w:rPr>
          <w:color w:val="0D0F1A"/>
          <w:w w:val="110"/>
          <w:sz w:val="16"/>
        </w:rPr>
        <w:t>job</w:t>
      </w:r>
      <w:r>
        <w:rPr>
          <w:color w:val="0D0F1A"/>
          <w:spacing w:val="2"/>
          <w:w w:val="110"/>
          <w:sz w:val="16"/>
        </w:rPr>
        <w:t> </w:t>
      </w:r>
      <w:r>
        <w:rPr>
          <w:color w:val="0D0F1A"/>
          <w:w w:val="110"/>
          <w:sz w:val="16"/>
        </w:rPr>
        <w:t>family.</w:t>
      </w:r>
      <w:r>
        <w:rPr>
          <w:color w:val="0D0F1A"/>
          <w:spacing w:val="1"/>
          <w:w w:val="110"/>
          <w:sz w:val="16"/>
        </w:rPr>
        <w:t> </w:t>
      </w:r>
      <w:r>
        <w:rPr>
          <w:color w:val="0D0F1A"/>
          <w:spacing w:val="-4"/>
          <w:w w:val="110"/>
          <w:sz w:val="16"/>
        </w:rPr>
        <w:t>This</w:t>
      </w:r>
    </w:p>
    <w:p>
      <w:pPr>
        <w:spacing w:line="252" w:lineRule="auto" w:before="9"/>
        <w:ind w:left="1023" w:right="1059" w:firstLine="0"/>
        <w:jc w:val="both"/>
        <w:rPr>
          <w:sz w:val="16"/>
        </w:rPr>
      </w:pPr>
      <w:r>
        <w:rPr>
          <w:color w:val="0D0F1A"/>
          <w:w w:val="110"/>
          <w:sz w:val="16"/>
        </w:rPr>
        <w:t>classification is distinguished by</w:t>
      </w:r>
      <w:r>
        <w:rPr>
          <w:color w:val="0D0F1A"/>
          <w:w w:val="110"/>
          <w:sz w:val="16"/>
        </w:rPr>
        <w:t> the operation of light and heavy</w:t>
      </w:r>
      <w:r>
        <w:rPr>
          <w:color w:val="0D0F1A"/>
          <w:w w:val="110"/>
          <w:sz w:val="16"/>
        </w:rPr>
        <w:t> motorized equipment and my</w:t>
      </w:r>
      <w:r>
        <w:rPr>
          <w:color w:val="0D0F1A"/>
          <w:w w:val="110"/>
          <w:sz w:val="16"/>
        </w:rPr>
        <w:t> experience in Road Maintenance</w:t>
      </w:r>
      <w:r>
        <w:rPr>
          <w:color w:val="0D0F1A"/>
          <w:spacing w:val="40"/>
          <w:w w:val="110"/>
          <w:sz w:val="16"/>
        </w:rPr>
        <w:t> </w:t>
      </w:r>
      <w:r>
        <w:rPr>
          <w:color w:val="0D0F1A"/>
          <w:w w:val="110"/>
          <w:sz w:val="16"/>
        </w:rPr>
        <w:t>applications,</w:t>
      </w:r>
      <w:r>
        <w:rPr>
          <w:color w:val="0D0F1A"/>
          <w:spacing w:val="7"/>
          <w:w w:val="110"/>
          <w:sz w:val="16"/>
        </w:rPr>
        <w:t> </w:t>
      </w:r>
      <w:r>
        <w:rPr>
          <w:color w:val="0D0F1A"/>
          <w:w w:val="110"/>
          <w:sz w:val="16"/>
        </w:rPr>
        <w:t>including</w:t>
      </w:r>
      <w:r>
        <w:rPr>
          <w:color w:val="0D0F1A"/>
          <w:spacing w:val="8"/>
          <w:w w:val="110"/>
          <w:sz w:val="16"/>
        </w:rPr>
        <w:t> </w:t>
      </w:r>
      <w:r>
        <w:rPr>
          <w:color w:val="0D0F1A"/>
          <w:w w:val="110"/>
          <w:sz w:val="16"/>
        </w:rPr>
        <w:t>road,</w:t>
      </w:r>
      <w:r>
        <w:rPr>
          <w:color w:val="0D0F1A"/>
          <w:spacing w:val="8"/>
          <w:w w:val="110"/>
          <w:sz w:val="16"/>
        </w:rPr>
        <w:t> </w:t>
      </w:r>
      <w:r>
        <w:rPr>
          <w:color w:val="0D0F1A"/>
          <w:w w:val="110"/>
          <w:sz w:val="16"/>
        </w:rPr>
        <w:t>right</w:t>
      </w:r>
      <w:r>
        <w:rPr>
          <w:color w:val="0D0F1A"/>
          <w:spacing w:val="7"/>
          <w:w w:val="110"/>
          <w:sz w:val="16"/>
        </w:rPr>
        <w:t> </w:t>
      </w:r>
      <w:r>
        <w:rPr>
          <w:color w:val="0D0F1A"/>
          <w:w w:val="110"/>
          <w:sz w:val="16"/>
        </w:rPr>
        <w:t>of</w:t>
      </w:r>
      <w:r>
        <w:rPr>
          <w:color w:val="0D0F1A"/>
          <w:spacing w:val="8"/>
          <w:w w:val="110"/>
          <w:sz w:val="16"/>
        </w:rPr>
        <w:t> </w:t>
      </w:r>
      <w:r>
        <w:rPr>
          <w:color w:val="0D0F1A"/>
          <w:w w:val="110"/>
          <w:sz w:val="16"/>
        </w:rPr>
        <w:t>way</w:t>
      </w:r>
      <w:r>
        <w:rPr>
          <w:color w:val="0D0F1A"/>
          <w:spacing w:val="7"/>
          <w:w w:val="110"/>
          <w:sz w:val="16"/>
        </w:rPr>
        <w:t> </w:t>
      </w:r>
      <w:r>
        <w:rPr>
          <w:color w:val="0D0F1A"/>
          <w:w w:val="110"/>
          <w:sz w:val="16"/>
        </w:rPr>
        <w:t>repairs,</w:t>
      </w:r>
      <w:r>
        <w:rPr>
          <w:color w:val="0D0F1A"/>
          <w:spacing w:val="8"/>
          <w:w w:val="110"/>
          <w:sz w:val="16"/>
        </w:rPr>
        <w:t> </w:t>
      </w:r>
      <w:r>
        <w:rPr>
          <w:color w:val="0D0F1A"/>
          <w:w w:val="110"/>
          <w:sz w:val="16"/>
        </w:rPr>
        <w:t>traffic</w:t>
      </w:r>
      <w:r>
        <w:rPr>
          <w:color w:val="0D0F1A"/>
          <w:spacing w:val="8"/>
          <w:w w:val="110"/>
          <w:sz w:val="16"/>
        </w:rPr>
        <w:t> </w:t>
      </w:r>
      <w:r>
        <w:rPr>
          <w:color w:val="0D0F1A"/>
          <w:w w:val="110"/>
          <w:sz w:val="16"/>
        </w:rPr>
        <w:t>control,</w:t>
      </w:r>
      <w:r>
        <w:rPr>
          <w:color w:val="0D0F1A"/>
          <w:spacing w:val="8"/>
          <w:w w:val="110"/>
          <w:sz w:val="16"/>
        </w:rPr>
        <w:t> </w:t>
      </w:r>
      <w:r>
        <w:rPr>
          <w:color w:val="0D0F1A"/>
          <w:w w:val="110"/>
          <w:sz w:val="16"/>
        </w:rPr>
        <w:t>and</w:t>
      </w:r>
      <w:r>
        <w:rPr>
          <w:color w:val="0D0F1A"/>
          <w:spacing w:val="8"/>
          <w:w w:val="110"/>
          <w:sz w:val="16"/>
        </w:rPr>
        <w:t> </w:t>
      </w:r>
      <w:r>
        <w:rPr>
          <w:color w:val="0D0F1A"/>
          <w:w w:val="110"/>
          <w:sz w:val="16"/>
        </w:rPr>
        <w:t>response</w:t>
      </w:r>
      <w:r>
        <w:rPr>
          <w:color w:val="0D0F1A"/>
          <w:spacing w:val="8"/>
          <w:w w:val="110"/>
          <w:sz w:val="16"/>
        </w:rPr>
        <w:t> </w:t>
      </w:r>
      <w:r>
        <w:rPr>
          <w:color w:val="0D0F1A"/>
          <w:w w:val="110"/>
          <w:sz w:val="16"/>
        </w:rPr>
        <w:t>to</w:t>
      </w:r>
      <w:r>
        <w:rPr>
          <w:color w:val="0D0F1A"/>
          <w:spacing w:val="7"/>
          <w:w w:val="110"/>
          <w:sz w:val="16"/>
        </w:rPr>
        <w:t> </w:t>
      </w:r>
      <w:r>
        <w:rPr>
          <w:color w:val="0D0F1A"/>
          <w:w w:val="110"/>
          <w:sz w:val="16"/>
        </w:rPr>
        <w:t>citizen</w:t>
      </w:r>
      <w:r>
        <w:rPr>
          <w:color w:val="0D0F1A"/>
          <w:spacing w:val="7"/>
          <w:w w:val="110"/>
          <w:sz w:val="16"/>
        </w:rPr>
        <w:t> </w:t>
      </w:r>
      <w:r>
        <w:rPr>
          <w:color w:val="0D0F1A"/>
          <w:w w:val="110"/>
          <w:sz w:val="16"/>
        </w:rPr>
        <w:t>complaints.</w:t>
      </w:r>
      <w:r>
        <w:rPr>
          <w:color w:val="0D0F1A"/>
          <w:spacing w:val="8"/>
          <w:w w:val="110"/>
          <w:sz w:val="16"/>
        </w:rPr>
        <w:t> </w:t>
      </w:r>
      <w:r>
        <w:rPr>
          <w:color w:val="0D0F1A"/>
          <w:w w:val="110"/>
          <w:sz w:val="16"/>
        </w:rPr>
        <w:t>This classification</w:t>
      </w:r>
      <w:r>
        <w:rPr>
          <w:color w:val="0D0F1A"/>
          <w:spacing w:val="7"/>
          <w:w w:val="110"/>
          <w:sz w:val="16"/>
        </w:rPr>
        <w:t> </w:t>
      </w:r>
      <w:r>
        <w:rPr>
          <w:color w:val="0D0F1A"/>
          <w:w w:val="110"/>
          <w:sz w:val="16"/>
        </w:rPr>
        <w:t>will</w:t>
      </w:r>
      <w:r>
        <w:rPr>
          <w:color w:val="0D0F1A"/>
          <w:spacing w:val="8"/>
          <w:w w:val="110"/>
          <w:sz w:val="16"/>
        </w:rPr>
        <w:t> </w:t>
      </w:r>
      <w:r>
        <w:rPr>
          <w:color w:val="0D0F1A"/>
          <w:w w:val="110"/>
          <w:sz w:val="16"/>
        </w:rPr>
        <w:t>require</w:t>
      </w:r>
      <w:r>
        <w:rPr>
          <w:color w:val="0D0F1A"/>
          <w:spacing w:val="40"/>
          <w:w w:val="110"/>
          <w:sz w:val="16"/>
        </w:rPr>
        <w:t> </w:t>
      </w:r>
      <w:r>
        <w:rPr>
          <w:color w:val="0D0F1A"/>
          <w:w w:val="110"/>
          <w:sz w:val="16"/>
        </w:rPr>
        <w:t>a flexible work schedule to meet the needs of the department.</w:t>
      </w:r>
    </w:p>
    <w:p>
      <w:pPr>
        <w:pStyle w:val="BodyText"/>
        <w:rPr>
          <w:sz w:val="16"/>
        </w:rPr>
      </w:pPr>
    </w:p>
    <w:p>
      <w:pPr>
        <w:pStyle w:val="BodyText"/>
        <w:spacing w:before="14"/>
        <w:rPr>
          <w:sz w:val="16"/>
        </w:rPr>
      </w:pPr>
    </w:p>
    <w:p>
      <w:pPr>
        <w:spacing w:before="0"/>
        <w:ind w:left="1024" w:right="0" w:firstLine="0"/>
        <w:jc w:val="both"/>
        <w:rPr>
          <w:b/>
          <w:sz w:val="16"/>
        </w:rPr>
      </w:pPr>
      <w:r>
        <w:rPr>
          <w:b/>
          <w:color w:val="0D0F1A"/>
          <w:sz w:val="16"/>
        </w:rPr>
        <w:t>Management</w:t>
      </w:r>
      <w:r>
        <w:rPr>
          <w:b/>
          <w:color w:val="0D0F1A"/>
          <w:spacing w:val="26"/>
          <w:sz w:val="16"/>
        </w:rPr>
        <w:t> </w:t>
      </w:r>
      <w:r>
        <w:rPr>
          <w:b/>
          <w:color w:val="0D0F1A"/>
          <w:sz w:val="16"/>
        </w:rPr>
        <w:t>Scope:</w:t>
      </w:r>
      <w:r>
        <w:rPr>
          <w:b/>
          <w:color w:val="0D0F1A"/>
          <w:spacing w:val="18"/>
          <w:sz w:val="16"/>
        </w:rPr>
        <w:t> </w:t>
      </w:r>
      <w:r>
        <w:rPr>
          <w:b/>
          <w:color w:val="0D0F1A"/>
          <w:spacing w:val="-5"/>
          <w:sz w:val="16"/>
        </w:rPr>
        <w:t>N/A</w:t>
      </w:r>
    </w:p>
    <w:p>
      <w:pPr>
        <w:pStyle w:val="BodyText"/>
        <w:spacing w:before="17"/>
        <w:rPr>
          <w:b/>
          <w:sz w:val="16"/>
        </w:rPr>
      </w:pPr>
    </w:p>
    <w:p>
      <w:pPr>
        <w:tabs>
          <w:tab w:pos="5029" w:val="left" w:leader="none"/>
          <w:tab w:pos="7154" w:val="left" w:leader="none"/>
        </w:tabs>
        <w:spacing w:before="0"/>
        <w:ind w:left="1024" w:right="0" w:firstLine="0"/>
        <w:jc w:val="both"/>
        <w:rPr>
          <w:sz w:val="16"/>
        </w:rPr>
      </w:pPr>
      <w:r>
        <w:rPr>
          <w:b/>
          <w:w w:val="105"/>
          <w:sz w:val="16"/>
          <w:u w:val="single"/>
        </w:rPr>
        <w:t>Duties</w:t>
      </w:r>
      <w:r>
        <w:rPr>
          <w:b/>
          <w:spacing w:val="-8"/>
          <w:w w:val="105"/>
          <w:sz w:val="16"/>
          <w:u w:val="single"/>
        </w:rPr>
        <w:t> </w:t>
      </w:r>
      <w:r>
        <w:rPr>
          <w:b/>
          <w:w w:val="105"/>
          <w:sz w:val="16"/>
          <w:u w:val="single"/>
        </w:rPr>
        <w:t>and</w:t>
      </w:r>
      <w:r>
        <w:rPr>
          <w:b/>
          <w:spacing w:val="-5"/>
          <w:w w:val="105"/>
          <w:sz w:val="16"/>
          <w:u w:val="single"/>
        </w:rPr>
        <w:t> </w:t>
      </w:r>
      <w:r>
        <w:rPr>
          <w:b/>
          <w:spacing w:val="-2"/>
          <w:w w:val="105"/>
          <w:sz w:val="16"/>
          <w:u w:val="single"/>
        </w:rPr>
        <w:t>Responsibilities:</w:t>
      </w:r>
      <w:r>
        <w:rPr>
          <w:b/>
          <w:sz w:val="16"/>
          <w:u w:val="none"/>
        </w:rPr>
        <w:tab/>
      </w:r>
      <w:r>
        <w:rPr>
          <w:w w:val="105"/>
          <w:sz w:val="16"/>
          <w:u w:val="none"/>
        </w:rPr>
        <w:t>%</w:t>
      </w:r>
      <w:r>
        <w:rPr>
          <w:spacing w:val="3"/>
          <w:w w:val="105"/>
          <w:sz w:val="16"/>
          <w:u w:val="none"/>
        </w:rPr>
        <w:t> </w:t>
      </w:r>
      <w:r>
        <w:rPr>
          <w:w w:val="105"/>
          <w:sz w:val="16"/>
          <w:u w:val="none"/>
        </w:rPr>
        <w:t>of</w:t>
      </w:r>
      <w:r>
        <w:rPr>
          <w:spacing w:val="5"/>
          <w:w w:val="105"/>
          <w:sz w:val="16"/>
          <w:u w:val="none"/>
        </w:rPr>
        <w:t> </w:t>
      </w:r>
      <w:r>
        <w:rPr>
          <w:spacing w:val="-4"/>
          <w:w w:val="105"/>
          <w:sz w:val="16"/>
          <w:u w:val="none"/>
        </w:rPr>
        <w:t>Time</w:t>
      </w:r>
      <w:r>
        <w:rPr>
          <w:sz w:val="16"/>
          <w:u w:val="none"/>
        </w:rPr>
        <w:tab/>
      </w:r>
      <w:r>
        <w:rPr>
          <w:w w:val="105"/>
          <w:sz w:val="16"/>
          <w:u w:val="none"/>
        </w:rPr>
        <w:t>Essential</w:t>
      </w:r>
      <w:r>
        <w:rPr>
          <w:spacing w:val="-10"/>
          <w:w w:val="105"/>
          <w:sz w:val="16"/>
          <w:u w:val="none"/>
        </w:rPr>
        <w:t> </w:t>
      </w:r>
      <w:r>
        <w:rPr>
          <w:w w:val="105"/>
          <w:sz w:val="16"/>
          <w:u w:val="none"/>
        </w:rPr>
        <w:t>/</w:t>
      </w:r>
      <w:r>
        <w:rPr>
          <w:spacing w:val="-4"/>
          <w:w w:val="105"/>
          <w:sz w:val="16"/>
          <w:u w:val="none"/>
        </w:rPr>
        <w:t> </w:t>
      </w:r>
      <w:r>
        <w:rPr>
          <w:w w:val="105"/>
          <w:sz w:val="16"/>
          <w:u w:val="none"/>
        </w:rPr>
        <w:t>Non-</w:t>
      </w:r>
      <w:r>
        <w:rPr>
          <w:spacing w:val="-2"/>
          <w:w w:val="105"/>
          <w:sz w:val="16"/>
          <w:u w:val="none"/>
        </w:rPr>
        <w:t>Essential</w:t>
      </w:r>
    </w:p>
    <w:p>
      <w:pPr>
        <w:pStyle w:val="BodyText"/>
        <w:spacing w:before="18"/>
        <w:rPr>
          <w:sz w:val="16"/>
        </w:rPr>
      </w:pPr>
    </w:p>
    <w:p>
      <w:pPr>
        <w:pStyle w:val="ListParagraph"/>
        <w:numPr>
          <w:ilvl w:val="0"/>
          <w:numId w:val="8"/>
        </w:numPr>
        <w:tabs>
          <w:tab w:pos="1225" w:val="left" w:leader="none"/>
        </w:tabs>
        <w:spacing w:line="252" w:lineRule="auto" w:before="0" w:after="0"/>
        <w:ind w:left="1023" w:right="1057" w:firstLine="0"/>
        <w:jc w:val="both"/>
        <w:rPr>
          <w:sz w:val="16"/>
        </w:rPr>
      </w:pPr>
      <w:r>
        <w:rPr>
          <w:color w:val="0D0F1A"/>
          <w:w w:val="110"/>
          <w:sz w:val="16"/>
        </w:rPr>
        <w:t>Operates</w:t>
      </w:r>
      <w:r>
        <w:rPr>
          <w:color w:val="0D0F1A"/>
          <w:w w:val="110"/>
          <w:sz w:val="16"/>
        </w:rPr>
        <w:t> following</w:t>
      </w:r>
      <w:r>
        <w:rPr>
          <w:color w:val="0D0F1A"/>
          <w:w w:val="110"/>
          <w:sz w:val="16"/>
        </w:rPr>
        <w:t> equipment</w:t>
      </w:r>
      <w:r>
        <w:rPr>
          <w:color w:val="0D0F1A"/>
          <w:w w:val="110"/>
          <w:sz w:val="16"/>
        </w:rPr>
        <w:t> to</w:t>
      </w:r>
      <w:r>
        <w:rPr>
          <w:color w:val="0D0F1A"/>
          <w:w w:val="110"/>
          <w:sz w:val="16"/>
        </w:rPr>
        <w:t> include,</w:t>
      </w:r>
      <w:r>
        <w:rPr>
          <w:color w:val="0D0F1A"/>
          <w:w w:val="110"/>
          <w:sz w:val="16"/>
        </w:rPr>
        <w:t> but</w:t>
      </w:r>
      <w:r>
        <w:rPr>
          <w:color w:val="0D0F1A"/>
          <w:w w:val="110"/>
          <w:sz w:val="16"/>
        </w:rPr>
        <w:t> not</w:t>
      </w:r>
      <w:r>
        <w:rPr>
          <w:color w:val="0D0F1A"/>
          <w:w w:val="110"/>
          <w:sz w:val="16"/>
        </w:rPr>
        <w:t> limited</w:t>
      </w:r>
      <w:r>
        <w:rPr>
          <w:color w:val="0D0F1A"/>
          <w:w w:val="110"/>
          <w:sz w:val="16"/>
        </w:rPr>
        <w:t> to:</w:t>
      </w:r>
      <w:r>
        <w:rPr>
          <w:color w:val="0D0F1A"/>
          <w:w w:val="110"/>
          <w:sz w:val="16"/>
        </w:rPr>
        <w:t> single</w:t>
      </w:r>
      <w:r>
        <w:rPr>
          <w:color w:val="0D0F1A"/>
          <w:w w:val="110"/>
          <w:sz w:val="16"/>
        </w:rPr>
        <w:t> and</w:t>
      </w:r>
      <w:r>
        <w:rPr>
          <w:color w:val="0D0F1A"/>
          <w:spacing w:val="40"/>
          <w:w w:val="110"/>
          <w:sz w:val="16"/>
        </w:rPr>
        <w:t> </w:t>
      </w:r>
      <w:r>
        <w:rPr>
          <w:color w:val="0D0F1A"/>
          <w:w w:val="110"/>
          <w:sz w:val="16"/>
        </w:rPr>
        <w:t>dual</w:t>
      </w:r>
      <w:r>
        <w:rPr>
          <w:color w:val="0D0F1A"/>
          <w:spacing w:val="40"/>
          <w:w w:val="110"/>
          <w:sz w:val="16"/>
        </w:rPr>
        <w:t> </w:t>
      </w:r>
      <w:r>
        <w:rPr>
          <w:color w:val="0D0F1A"/>
          <w:w w:val="110"/>
          <w:sz w:val="16"/>
        </w:rPr>
        <w:t>axle</w:t>
      </w:r>
      <w:r>
        <w:rPr>
          <w:color w:val="0D0F1A"/>
          <w:spacing w:val="40"/>
          <w:w w:val="110"/>
          <w:sz w:val="16"/>
        </w:rPr>
        <w:t> </w:t>
      </w:r>
      <w:r>
        <w:rPr>
          <w:color w:val="0D0F1A"/>
          <w:w w:val="110"/>
          <w:sz w:val="16"/>
        </w:rPr>
        <w:t>dump</w:t>
      </w:r>
      <w:r>
        <w:rPr>
          <w:color w:val="0D0F1A"/>
          <w:spacing w:val="40"/>
          <w:w w:val="110"/>
          <w:sz w:val="16"/>
        </w:rPr>
        <w:t> </w:t>
      </w:r>
      <w:r>
        <w:rPr>
          <w:color w:val="0D0F1A"/>
          <w:w w:val="110"/>
          <w:sz w:val="16"/>
        </w:rPr>
        <w:t>trucks,</w:t>
      </w:r>
      <w:r>
        <w:rPr>
          <w:color w:val="0D0F1A"/>
          <w:spacing w:val="40"/>
          <w:w w:val="110"/>
          <w:sz w:val="16"/>
        </w:rPr>
        <w:t> </w:t>
      </w:r>
      <w:r>
        <w:rPr>
          <w:color w:val="0D0F1A"/>
          <w:w w:val="110"/>
          <w:sz w:val="16"/>
        </w:rPr>
        <w:t>flatbed</w:t>
      </w:r>
      <w:r>
        <w:rPr>
          <w:color w:val="0D0F1A"/>
          <w:spacing w:val="40"/>
          <w:w w:val="110"/>
          <w:sz w:val="16"/>
        </w:rPr>
        <w:t> </w:t>
      </w:r>
      <w:r>
        <w:rPr>
          <w:color w:val="0D0F1A"/>
          <w:w w:val="110"/>
          <w:sz w:val="16"/>
        </w:rPr>
        <w:t>trucks,</w:t>
      </w:r>
      <w:r>
        <w:rPr>
          <w:color w:val="0D0F1A"/>
          <w:spacing w:val="40"/>
          <w:w w:val="110"/>
          <w:sz w:val="16"/>
        </w:rPr>
        <w:t> </w:t>
      </w:r>
      <w:r>
        <w:rPr>
          <w:color w:val="0D0F1A"/>
          <w:w w:val="110"/>
          <w:sz w:val="16"/>
        </w:rPr>
        <w:t>or</w:t>
      </w:r>
      <w:r>
        <w:rPr>
          <w:color w:val="0D0F1A"/>
          <w:spacing w:val="40"/>
          <w:w w:val="110"/>
          <w:sz w:val="16"/>
        </w:rPr>
        <w:t> </w:t>
      </w:r>
      <w:r>
        <w:rPr>
          <w:color w:val="0D0F1A"/>
          <w:w w:val="110"/>
          <w:sz w:val="16"/>
        </w:rPr>
        <w:t>water</w:t>
      </w:r>
      <w:r>
        <w:rPr>
          <w:color w:val="0D0F1A"/>
          <w:spacing w:val="40"/>
          <w:w w:val="110"/>
          <w:sz w:val="16"/>
        </w:rPr>
        <w:t> </w:t>
      </w:r>
      <w:r>
        <w:rPr>
          <w:color w:val="0D0F1A"/>
          <w:w w:val="110"/>
          <w:sz w:val="16"/>
        </w:rPr>
        <w:t>trucks;</w:t>
      </w:r>
      <w:r>
        <w:rPr>
          <w:color w:val="0D0F1A"/>
          <w:w w:val="110"/>
          <w:sz w:val="16"/>
        </w:rPr>
        <w:t> tractors</w:t>
      </w:r>
      <w:r>
        <w:rPr>
          <w:color w:val="0D0F1A"/>
          <w:w w:val="110"/>
          <w:sz w:val="16"/>
        </w:rPr>
        <w:t> with</w:t>
      </w:r>
      <w:r>
        <w:rPr>
          <w:color w:val="0D0F1A"/>
          <w:w w:val="110"/>
          <w:sz w:val="16"/>
        </w:rPr>
        <w:t> mowing</w:t>
      </w:r>
      <w:r>
        <w:rPr>
          <w:color w:val="0D0F1A"/>
          <w:w w:val="110"/>
          <w:sz w:val="16"/>
        </w:rPr>
        <w:t> machine</w:t>
      </w:r>
      <w:r>
        <w:rPr>
          <w:color w:val="0D0F1A"/>
          <w:w w:val="110"/>
          <w:sz w:val="16"/>
        </w:rPr>
        <w:t> and</w:t>
      </w:r>
      <w:r>
        <w:rPr>
          <w:color w:val="0D0F1A"/>
          <w:w w:val="110"/>
          <w:sz w:val="16"/>
        </w:rPr>
        <w:t> loader</w:t>
      </w:r>
      <w:r>
        <w:rPr>
          <w:color w:val="0D0F1A"/>
          <w:w w:val="110"/>
          <w:sz w:val="16"/>
        </w:rPr>
        <w:t> attachments;</w:t>
      </w:r>
      <w:r>
        <w:rPr>
          <w:color w:val="0D0F1A"/>
          <w:w w:val="110"/>
          <w:sz w:val="16"/>
        </w:rPr>
        <w:t> skid</w:t>
      </w:r>
      <w:r>
        <w:rPr>
          <w:color w:val="0D0F1A"/>
          <w:w w:val="110"/>
          <w:sz w:val="16"/>
        </w:rPr>
        <w:t> loaders</w:t>
      </w:r>
      <w:r>
        <w:rPr>
          <w:color w:val="0D0F1A"/>
          <w:w w:val="110"/>
          <w:sz w:val="16"/>
        </w:rPr>
        <w:t> with</w:t>
      </w:r>
      <w:r>
        <w:rPr>
          <w:color w:val="0D0F1A"/>
          <w:w w:val="110"/>
          <w:sz w:val="16"/>
        </w:rPr>
        <w:t> attachments,</w:t>
      </w:r>
      <w:r>
        <w:rPr>
          <w:color w:val="0D0F1A"/>
          <w:w w:val="110"/>
          <w:sz w:val="16"/>
        </w:rPr>
        <w:t> compaction</w:t>
      </w:r>
      <w:r>
        <w:rPr>
          <w:color w:val="0D0F1A"/>
          <w:w w:val="110"/>
          <w:sz w:val="16"/>
        </w:rPr>
        <w:t> rollers,</w:t>
      </w:r>
      <w:r>
        <w:rPr>
          <w:color w:val="0D0F1A"/>
          <w:w w:val="110"/>
          <w:sz w:val="16"/>
        </w:rPr>
        <w:t> excavators,</w:t>
      </w:r>
      <w:r>
        <w:rPr>
          <w:color w:val="0D0F1A"/>
          <w:spacing w:val="40"/>
          <w:w w:val="110"/>
          <w:sz w:val="16"/>
        </w:rPr>
        <w:t> </w:t>
      </w:r>
      <w:r>
        <w:rPr>
          <w:color w:val="0D0F1A"/>
          <w:w w:val="110"/>
          <w:sz w:val="16"/>
        </w:rPr>
        <w:t>asphalt maintenance units, backhoes, dozers, motor graders, and any other</w:t>
      </w:r>
      <w:r>
        <w:rPr>
          <w:color w:val="0D0F1A"/>
          <w:spacing w:val="-1"/>
          <w:w w:val="110"/>
          <w:sz w:val="16"/>
        </w:rPr>
        <w:t> </w:t>
      </w:r>
      <w:r>
        <w:rPr>
          <w:color w:val="0D0F1A"/>
          <w:w w:val="110"/>
          <w:sz w:val="16"/>
        </w:rPr>
        <w:t>standard heavy equipment</w:t>
      </w:r>
      <w:r>
        <w:rPr>
          <w:color w:val="0D0F1A"/>
          <w:spacing w:val="-3"/>
          <w:w w:val="110"/>
          <w:sz w:val="16"/>
        </w:rPr>
        <w:t> </w:t>
      </w:r>
      <w:r>
        <w:rPr>
          <w:color w:val="0D0F1A"/>
          <w:w w:val="110"/>
          <w:sz w:val="16"/>
        </w:rPr>
        <w:t>used by the county.</w:t>
      </w:r>
    </w:p>
    <w:p>
      <w:pPr>
        <w:pStyle w:val="BodyText"/>
        <w:spacing w:before="5"/>
        <w:rPr>
          <w:sz w:val="16"/>
        </w:rPr>
      </w:pPr>
    </w:p>
    <w:p>
      <w:pPr>
        <w:pStyle w:val="ListParagraph"/>
        <w:numPr>
          <w:ilvl w:val="0"/>
          <w:numId w:val="8"/>
        </w:numPr>
        <w:tabs>
          <w:tab w:pos="1245" w:val="left" w:leader="none"/>
        </w:tabs>
        <w:spacing w:line="252" w:lineRule="auto" w:before="0" w:after="0"/>
        <w:ind w:left="1023" w:right="1057" w:firstLine="0"/>
        <w:jc w:val="both"/>
        <w:rPr>
          <w:sz w:val="16"/>
        </w:rPr>
      </w:pPr>
      <w:r>
        <w:rPr>
          <w:color w:val="0D0F1A"/>
          <w:w w:val="110"/>
          <w:sz w:val="16"/>
        </w:rPr>
        <w:t>Operates</w:t>
      </w:r>
      <w:r>
        <w:rPr>
          <w:color w:val="0D0F1A"/>
          <w:w w:val="110"/>
          <w:sz w:val="16"/>
        </w:rPr>
        <w:t> haul</w:t>
      </w:r>
      <w:r>
        <w:rPr>
          <w:color w:val="0D0F1A"/>
          <w:w w:val="110"/>
          <w:sz w:val="16"/>
        </w:rPr>
        <w:t> trucks,</w:t>
      </w:r>
      <w:r>
        <w:rPr>
          <w:color w:val="0D0F1A"/>
          <w:w w:val="110"/>
          <w:sz w:val="16"/>
        </w:rPr>
        <w:t> including</w:t>
      </w:r>
      <w:r>
        <w:rPr>
          <w:color w:val="0D0F1A"/>
          <w:w w:val="110"/>
          <w:sz w:val="16"/>
        </w:rPr>
        <w:t> load,</w:t>
      </w:r>
      <w:r>
        <w:rPr>
          <w:color w:val="0D0F1A"/>
          <w:w w:val="110"/>
          <w:sz w:val="16"/>
        </w:rPr>
        <w:t> tie-down,</w:t>
      </w:r>
      <w:r>
        <w:rPr>
          <w:color w:val="0D0F1A"/>
          <w:w w:val="110"/>
          <w:sz w:val="16"/>
        </w:rPr>
        <w:t> and</w:t>
      </w:r>
      <w:r>
        <w:rPr>
          <w:color w:val="0D0F1A"/>
          <w:w w:val="110"/>
          <w:sz w:val="16"/>
        </w:rPr>
        <w:t> equipment</w:t>
      </w:r>
      <w:r>
        <w:rPr>
          <w:color w:val="0D0F1A"/>
          <w:w w:val="110"/>
          <w:sz w:val="16"/>
        </w:rPr>
        <w:t> transport,</w:t>
      </w:r>
      <w:r>
        <w:rPr>
          <w:color w:val="0D0F1A"/>
          <w:w w:val="110"/>
          <w:sz w:val="16"/>
        </w:rPr>
        <w:t> according</w:t>
      </w:r>
      <w:r>
        <w:rPr>
          <w:color w:val="0D0F1A"/>
          <w:w w:val="110"/>
          <w:sz w:val="16"/>
        </w:rPr>
        <w:t> to</w:t>
      </w:r>
      <w:r>
        <w:rPr>
          <w:color w:val="0D0F1A"/>
          <w:w w:val="110"/>
          <w:sz w:val="16"/>
        </w:rPr>
        <w:t> the</w:t>
      </w:r>
      <w:r>
        <w:rPr>
          <w:color w:val="0D0F1A"/>
          <w:w w:val="110"/>
          <w:sz w:val="16"/>
        </w:rPr>
        <w:t> proper</w:t>
      </w:r>
      <w:r>
        <w:rPr>
          <w:color w:val="0D0F1A"/>
          <w:w w:val="110"/>
          <w:sz w:val="16"/>
        </w:rPr>
        <w:t> state</w:t>
      </w:r>
      <w:r>
        <w:rPr>
          <w:color w:val="0D0F1A"/>
          <w:w w:val="110"/>
          <w:sz w:val="16"/>
        </w:rPr>
        <w:t> and</w:t>
      </w:r>
      <w:r>
        <w:rPr>
          <w:color w:val="0D0F1A"/>
          <w:spacing w:val="40"/>
          <w:w w:val="110"/>
          <w:sz w:val="16"/>
        </w:rPr>
        <w:t> </w:t>
      </w:r>
      <w:r>
        <w:rPr>
          <w:color w:val="0D0F1A"/>
          <w:w w:val="110"/>
          <w:sz w:val="16"/>
        </w:rPr>
        <w:t>federal</w:t>
      </w:r>
      <w:r>
        <w:rPr>
          <w:color w:val="0D0F1A"/>
          <w:spacing w:val="40"/>
          <w:w w:val="110"/>
          <w:sz w:val="16"/>
        </w:rPr>
        <w:t> </w:t>
      </w:r>
      <w:r>
        <w:rPr>
          <w:color w:val="0D0F1A"/>
          <w:spacing w:val="-2"/>
          <w:w w:val="110"/>
          <w:sz w:val="16"/>
        </w:rPr>
        <w:t>requirements.</w:t>
      </w:r>
    </w:p>
    <w:p>
      <w:pPr>
        <w:pStyle w:val="BodyText"/>
        <w:spacing w:before="8"/>
        <w:rPr>
          <w:sz w:val="16"/>
        </w:rPr>
      </w:pPr>
    </w:p>
    <w:p>
      <w:pPr>
        <w:pStyle w:val="ListParagraph"/>
        <w:numPr>
          <w:ilvl w:val="0"/>
          <w:numId w:val="8"/>
        </w:numPr>
        <w:tabs>
          <w:tab w:pos="1213" w:val="left" w:leader="none"/>
        </w:tabs>
        <w:spacing w:line="252" w:lineRule="auto" w:before="0" w:after="0"/>
        <w:ind w:left="1023" w:right="1056" w:firstLine="0"/>
        <w:jc w:val="both"/>
        <w:rPr>
          <w:sz w:val="16"/>
        </w:rPr>
      </w:pPr>
      <w:r>
        <w:rPr>
          <w:color w:val="0D0F1A"/>
          <w:w w:val="110"/>
          <w:sz w:val="16"/>
        </w:rPr>
        <w:t>Utilizes</w:t>
      </w:r>
      <w:r>
        <w:rPr>
          <w:color w:val="0D0F1A"/>
          <w:w w:val="110"/>
          <w:sz w:val="16"/>
        </w:rPr>
        <w:t> advanced</w:t>
      </w:r>
      <w:r>
        <w:rPr>
          <w:color w:val="0D0F1A"/>
          <w:w w:val="110"/>
          <w:sz w:val="16"/>
        </w:rPr>
        <w:t> knowledge</w:t>
      </w:r>
      <w:r>
        <w:rPr>
          <w:color w:val="0D0F1A"/>
          <w:w w:val="110"/>
          <w:sz w:val="16"/>
        </w:rPr>
        <w:t> and</w:t>
      </w:r>
      <w:r>
        <w:rPr>
          <w:color w:val="0D0F1A"/>
          <w:w w:val="110"/>
          <w:sz w:val="16"/>
        </w:rPr>
        <w:t> skill</w:t>
      </w:r>
      <w:r>
        <w:rPr>
          <w:color w:val="0D0F1A"/>
          <w:w w:val="110"/>
          <w:sz w:val="16"/>
        </w:rPr>
        <w:t> to</w:t>
      </w:r>
      <w:r>
        <w:rPr>
          <w:color w:val="0D0F1A"/>
          <w:w w:val="110"/>
          <w:sz w:val="16"/>
        </w:rPr>
        <w:t> calibrate</w:t>
      </w:r>
      <w:r>
        <w:rPr>
          <w:color w:val="0D0F1A"/>
          <w:w w:val="110"/>
          <w:sz w:val="16"/>
        </w:rPr>
        <w:t> and</w:t>
      </w:r>
      <w:r>
        <w:rPr>
          <w:color w:val="0D0F1A"/>
          <w:w w:val="110"/>
          <w:sz w:val="16"/>
        </w:rPr>
        <w:t> ensure</w:t>
      </w:r>
      <w:r>
        <w:rPr>
          <w:color w:val="0D0F1A"/>
          <w:w w:val="110"/>
          <w:sz w:val="16"/>
        </w:rPr>
        <w:t> proper</w:t>
      </w:r>
      <w:r>
        <w:rPr>
          <w:color w:val="0D0F1A"/>
          <w:w w:val="110"/>
          <w:sz w:val="16"/>
        </w:rPr>
        <w:t> asphalt</w:t>
      </w:r>
      <w:r>
        <w:rPr>
          <w:color w:val="0D0F1A"/>
          <w:w w:val="110"/>
          <w:sz w:val="16"/>
        </w:rPr>
        <w:t> marking/</w:t>
      </w:r>
      <w:r>
        <w:rPr>
          <w:color w:val="0D0F1A"/>
          <w:w w:val="110"/>
          <w:sz w:val="16"/>
        </w:rPr>
        <w:t> striping</w:t>
      </w:r>
      <w:r>
        <w:rPr>
          <w:color w:val="0D0F1A"/>
          <w:w w:val="110"/>
          <w:sz w:val="16"/>
        </w:rPr>
        <w:t> machines.</w:t>
      </w:r>
      <w:r>
        <w:rPr>
          <w:color w:val="0D0F1A"/>
          <w:w w:val="110"/>
          <w:sz w:val="16"/>
        </w:rPr>
        <w:t> Operates</w:t>
      </w:r>
      <w:r>
        <w:rPr>
          <w:color w:val="0D0F1A"/>
          <w:w w:val="110"/>
          <w:sz w:val="16"/>
        </w:rPr>
        <w:t> striping</w:t>
      </w:r>
      <w:r>
        <w:rPr>
          <w:color w:val="0D0F1A"/>
          <w:spacing w:val="40"/>
          <w:w w:val="110"/>
          <w:sz w:val="16"/>
        </w:rPr>
        <w:t> </w:t>
      </w:r>
      <w:r>
        <w:rPr>
          <w:color w:val="0D0F1A"/>
          <w:w w:val="110"/>
          <w:sz w:val="16"/>
        </w:rPr>
        <w:t>machine to stripe roadways, crosswalks, and other required roadway markings.</w:t>
      </w:r>
    </w:p>
    <w:p>
      <w:pPr>
        <w:pStyle w:val="BodyText"/>
        <w:spacing w:before="5"/>
        <w:rPr>
          <w:sz w:val="16"/>
        </w:rPr>
      </w:pPr>
    </w:p>
    <w:p>
      <w:pPr>
        <w:pStyle w:val="ListParagraph"/>
        <w:numPr>
          <w:ilvl w:val="0"/>
          <w:numId w:val="8"/>
        </w:numPr>
        <w:tabs>
          <w:tab w:pos="1023" w:val="left" w:leader="none"/>
          <w:tab w:pos="1232" w:val="left" w:leader="none"/>
        </w:tabs>
        <w:spacing w:line="252" w:lineRule="auto" w:before="1" w:after="0"/>
        <w:ind w:left="1023" w:right="1235" w:hanging="2"/>
        <w:jc w:val="left"/>
        <w:rPr>
          <w:sz w:val="16"/>
        </w:rPr>
      </w:pPr>
      <w:r>
        <w:rPr>
          <w:color w:val="0D0F1A"/>
          <w:w w:val="110"/>
          <w:sz w:val="16"/>
        </w:rPr>
        <w:t>Assists or oversees flaggers</w:t>
      </w:r>
      <w:r>
        <w:rPr>
          <w:color w:val="0D0F1A"/>
          <w:spacing w:val="40"/>
          <w:w w:val="110"/>
          <w:sz w:val="16"/>
        </w:rPr>
        <w:t> </w:t>
      </w:r>
      <w:r>
        <w:rPr>
          <w:color w:val="0D0F1A"/>
          <w:w w:val="110"/>
          <w:sz w:val="16"/>
        </w:rPr>
        <w:t>to</w:t>
      </w:r>
      <w:r>
        <w:rPr>
          <w:color w:val="0D0F1A"/>
          <w:spacing w:val="40"/>
          <w:w w:val="110"/>
          <w:sz w:val="16"/>
        </w:rPr>
        <w:t> </w:t>
      </w:r>
      <w:r>
        <w:rPr>
          <w:color w:val="0D0F1A"/>
          <w:w w:val="110"/>
          <w:sz w:val="16"/>
        </w:rPr>
        <w:t>monitor</w:t>
      </w:r>
      <w:r>
        <w:rPr>
          <w:color w:val="0D0F1A"/>
          <w:spacing w:val="40"/>
          <w:w w:val="110"/>
          <w:sz w:val="16"/>
        </w:rPr>
        <w:t> </w:t>
      </w:r>
      <w:r>
        <w:rPr>
          <w:color w:val="0D0F1A"/>
          <w:w w:val="110"/>
          <w:sz w:val="16"/>
        </w:rPr>
        <w:t>traffic</w:t>
      </w:r>
      <w:r>
        <w:rPr>
          <w:color w:val="0D0F1A"/>
          <w:spacing w:val="40"/>
          <w:w w:val="110"/>
          <w:sz w:val="16"/>
        </w:rPr>
        <w:t> </w:t>
      </w:r>
      <w:r>
        <w:rPr>
          <w:color w:val="0D0F1A"/>
          <w:w w:val="110"/>
          <w:sz w:val="16"/>
        </w:rPr>
        <w:t>during</w:t>
      </w:r>
      <w:r>
        <w:rPr>
          <w:color w:val="0D0F1A"/>
          <w:spacing w:val="40"/>
          <w:w w:val="110"/>
          <w:sz w:val="16"/>
        </w:rPr>
        <w:t> </w:t>
      </w:r>
      <w:r>
        <w:rPr>
          <w:color w:val="0D0F1A"/>
          <w:w w:val="110"/>
          <w:sz w:val="16"/>
        </w:rPr>
        <w:t>repairs</w:t>
      </w:r>
      <w:r>
        <w:rPr>
          <w:color w:val="0D0F1A"/>
          <w:spacing w:val="40"/>
          <w:w w:val="110"/>
          <w:sz w:val="16"/>
        </w:rPr>
        <w:t> </w:t>
      </w:r>
      <w:r>
        <w:rPr>
          <w:color w:val="0D0F1A"/>
          <w:w w:val="110"/>
          <w:sz w:val="16"/>
        </w:rPr>
        <w:t>of</w:t>
      </w:r>
      <w:r>
        <w:rPr>
          <w:color w:val="0D0F1A"/>
          <w:spacing w:val="40"/>
          <w:w w:val="110"/>
          <w:sz w:val="16"/>
        </w:rPr>
        <w:t> </w:t>
      </w:r>
      <w:r>
        <w:rPr>
          <w:color w:val="0D0F1A"/>
          <w:w w:val="110"/>
          <w:sz w:val="16"/>
        </w:rPr>
        <w:t>roadwork;</w:t>
      </w:r>
      <w:r>
        <w:rPr>
          <w:color w:val="0D0F1A"/>
          <w:spacing w:val="40"/>
          <w:w w:val="110"/>
          <w:sz w:val="16"/>
        </w:rPr>
        <w:t> </w:t>
      </w:r>
      <w:r>
        <w:rPr>
          <w:color w:val="0D0F1A"/>
          <w:w w:val="110"/>
          <w:sz w:val="16"/>
        </w:rPr>
        <w:t>sets</w:t>
      </w:r>
      <w:r>
        <w:rPr>
          <w:color w:val="0D0F1A"/>
          <w:spacing w:val="40"/>
          <w:w w:val="110"/>
          <w:sz w:val="16"/>
        </w:rPr>
        <w:t> </w:t>
      </w:r>
      <w:r>
        <w:rPr>
          <w:color w:val="0D0F1A"/>
          <w:w w:val="110"/>
          <w:sz w:val="16"/>
        </w:rPr>
        <w:t>out</w:t>
      </w:r>
      <w:r>
        <w:rPr>
          <w:color w:val="0D0F1A"/>
          <w:spacing w:val="40"/>
          <w:w w:val="110"/>
          <w:sz w:val="16"/>
        </w:rPr>
        <w:t> </w:t>
      </w:r>
      <w:r>
        <w:rPr>
          <w:color w:val="0D0F1A"/>
          <w:w w:val="110"/>
          <w:sz w:val="16"/>
        </w:rPr>
        <w:t>signs</w:t>
      </w:r>
      <w:r>
        <w:rPr>
          <w:color w:val="0D0F1A"/>
          <w:spacing w:val="40"/>
          <w:w w:val="110"/>
          <w:sz w:val="16"/>
        </w:rPr>
        <w:t> </w:t>
      </w:r>
      <w:r>
        <w:rPr>
          <w:color w:val="0D0F1A"/>
          <w:w w:val="110"/>
          <w:sz w:val="16"/>
        </w:rPr>
        <w:t>and</w:t>
      </w:r>
      <w:r>
        <w:rPr>
          <w:color w:val="0D0F1A"/>
          <w:spacing w:val="40"/>
          <w:w w:val="110"/>
          <w:sz w:val="16"/>
        </w:rPr>
        <w:t> </w:t>
      </w:r>
      <w:r>
        <w:rPr>
          <w:color w:val="0D0F1A"/>
          <w:w w:val="110"/>
          <w:sz w:val="16"/>
        </w:rPr>
        <w:t>cones</w:t>
      </w:r>
      <w:r>
        <w:rPr>
          <w:color w:val="0D0F1A"/>
          <w:spacing w:val="40"/>
          <w:w w:val="110"/>
          <w:sz w:val="16"/>
        </w:rPr>
        <w:t> </w:t>
      </w:r>
      <w:r>
        <w:rPr>
          <w:color w:val="0D0F1A"/>
          <w:w w:val="110"/>
          <w:sz w:val="16"/>
        </w:rPr>
        <w:t>to</w:t>
      </w:r>
      <w:r>
        <w:rPr>
          <w:color w:val="0D0F1A"/>
          <w:spacing w:val="40"/>
          <w:w w:val="110"/>
          <w:sz w:val="16"/>
        </w:rPr>
        <w:t> </w:t>
      </w:r>
      <w:r>
        <w:rPr>
          <w:color w:val="0D0F1A"/>
          <w:w w:val="110"/>
          <w:sz w:val="16"/>
        </w:rPr>
        <w:t>divert</w:t>
      </w:r>
      <w:r>
        <w:rPr>
          <w:color w:val="0D0F1A"/>
          <w:spacing w:val="40"/>
          <w:w w:val="110"/>
          <w:sz w:val="16"/>
        </w:rPr>
        <w:t> </w:t>
      </w:r>
      <w:r>
        <w:rPr>
          <w:color w:val="0D0F1A"/>
          <w:w w:val="110"/>
          <w:sz w:val="16"/>
        </w:rPr>
        <w:t>traffic</w:t>
      </w:r>
      <w:r>
        <w:rPr>
          <w:color w:val="0D0F1A"/>
          <w:spacing w:val="40"/>
          <w:w w:val="110"/>
          <w:sz w:val="16"/>
        </w:rPr>
        <w:t> </w:t>
      </w:r>
      <w:r>
        <w:rPr>
          <w:color w:val="0D0F1A"/>
          <w:w w:val="110"/>
          <w:sz w:val="16"/>
        </w:rPr>
        <w:t>around construction areas according to TMUTCD standards.</w:t>
      </w:r>
    </w:p>
    <w:p>
      <w:pPr>
        <w:pStyle w:val="BodyText"/>
        <w:spacing w:before="7"/>
        <w:rPr>
          <w:sz w:val="16"/>
        </w:rPr>
      </w:pPr>
    </w:p>
    <w:p>
      <w:pPr>
        <w:pStyle w:val="ListParagraph"/>
        <w:numPr>
          <w:ilvl w:val="0"/>
          <w:numId w:val="8"/>
        </w:numPr>
        <w:tabs>
          <w:tab w:pos="1233" w:val="left" w:leader="none"/>
        </w:tabs>
        <w:spacing w:line="252" w:lineRule="auto" w:before="1" w:after="0"/>
        <w:ind w:left="1024" w:right="1056" w:firstLine="41"/>
        <w:jc w:val="both"/>
        <w:rPr>
          <w:sz w:val="16"/>
        </w:rPr>
      </w:pPr>
      <w:r>
        <w:rPr>
          <w:color w:val="0D0F1A"/>
          <w:w w:val="110"/>
          <w:sz w:val="16"/>
        </w:rPr>
        <w:t>Maintains the record of mileage, servicing, minor maintenance, equipment hours, unit numbers, and destinations of equipment</w:t>
      </w:r>
      <w:r>
        <w:rPr>
          <w:color w:val="0D0F1A"/>
          <w:spacing w:val="40"/>
          <w:w w:val="110"/>
          <w:sz w:val="16"/>
        </w:rPr>
        <w:t> </w:t>
      </w:r>
      <w:r>
        <w:rPr>
          <w:color w:val="0D0F1A"/>
          <w:w w:val="110"/>
          <w:sz w:val="16"/>
        </w:rPr>
        <w:t>assigned.</w:t>
      </w:r>
      <w:r>
        <w:rPr>
          <w:color w:val="0D0F1A"/>
          <w:spacing w:val="-1"/>
          <w:w w:val="110"/>
          <w:sz w:val="16"/>
        </w:rPr>
        <w:t> </w:t>
      </w:r>
      <w:r>
        <w:rPr>
          <w:color w:val="0D0F1A"/>
          <w:w w:val="110"/>
          <w:sz w:val="16"/>
        </w:rPr>
        <w:t>Estimates</w:t>
      </w:r>
      <w:r>
        <w:rPr>
          <w:color w:val="0D0F1A"/>
          <w:spacing w:val="-1"/>
          <w:w w:val="110"/>
          <w:sz w:val="16"/>
        </w:rPr>
        <w:t> </w:t>
      </w:r>
      <w:r>
        <w:rPr>
          <w:color w:val="0D0F1A"/>
          <w:w w:val="110"/>
          <w:sz w:val="16"/>
        </w:rPr>
        <w:t>and recommends</w:t>
      </w:r>
      <w:r>
        <w:rPr>
          <w:color w:val="0D0F1A"/>
          <w:spacing w:val="-1"/>
          <w:w w:val="110"/>
          <w:sz w:val="16"/>
        </w:rPr>
        <w:t> </w:t>
      </w:r>
      <w:r>
        <w:rPr>
          <w:color w:val="0D0F1A"/>
          <w:w w:val="110"/>
          <w:sz w:val="16"/>
        </w:rPr>
        <w:t>to</w:t>
      </w:r>
      <w:r>
        <w:rPr>
          <w:color w:val="0D0F1A"/>
          <w:spacing w:val="-2"/>
          <w:w w:val="110"/>
          <w:sz w:val="16"/>
        </w:rPr>
        <w:t> </w:t>
      </w:r>
      <w:r>
        <w:rPr>
          <w:color w:val="0D0F1A"/>
          <w:w w:val="110"/>
          <w:sz w:val="16"/>
        </w:rPr>
        <w:t>supervisor;</w:t>
      </w:r>
      <w:r>
        <w:rPr>
          <w:color w:val="0D0F1A"/>
          <w:spacing w:val="-1"/>
          <w:w w:val="110"/>
          <w:sz w:val="16"/>
        </w:rPr>
        <w:t> </w:t>
      </w:r>
      <w:r>
        <w:rPr>
          <w:color w:val="0D0F1A"/>
          <w:w w:val="110"/>
          <w:sz w:val="16"/>
        </w:rPr>
        <w:t>materials needed on</w:t>
      </w:r>
      <w:r>
        <w:rPr>
          <w:color w:val="0D0F1A"/>
          <w:spacing w:val="-2"/>
          <w:w w:val="110"/>
          <w:sz w:val="16"/>
        </w:rPr>
        <w:t> </w:t>
      </w:r>
      <w:r>
        <w:rPr>
          <w:color w:val="0D0F1A"/>
          <w:w w:val="110"/>
          <w:sz w:val="16"/>
        </w:rPr>
        <w:t>a given project;</w:t>
      </w:r>
      <w:r>
        <w:rPr>
          <w:color w:val="0D0F1A"/>
          <w:spacing w:val="-2"/>
          <w:w w:val="110"/>
          <w:sz w:val="16"/>
        </w:rPr>
        <w:t> </w:t>
      </w:r>
      <w:r>
        <w:rPr>
          <w:color w:val="0D0F1A"/>
          <w:w w:val="110"/>
          <w:sz w:val="16"/>
        </w:rPr>
        <w:t>record</w:t>
      </w:r>
      <w:r>
        <w:rPr>
          <w:color w:val="0D0F1A"/>
          <w:spacing w:val="-2"/>
          <w:w w:val="110"/>
          <w:sz w:val="16"/>
        </w:rPr>
        <w:t> </w:t>
      </w:r>
      <w:r>
        <w:rPr>
          <w:color w:val="0D0F1A"/>
          <w:w w:val="110"/>
          <w:sz w:val="16"/>
        </w:rPr>
        <w:t>time and material</w:t>
      </w:r>
      <w:r>
        <w:rPr>
          <w:color w:val="0D0F1A"/>
          <w:spacing w:val="-1"/>
          <w:w w:val="110"/>
          <w:sz w:val="16"/>
        </w:rPr>
        <w:t> </w:t>
      </w:r>
      <w:r>
        <w:rPr>
          <w:color w:val="0D0F1A"/>
          <w:w w:val="110"/>
          <w:sz w:val="16"/>
        </w:rPr>
        <w:t>used.</w:t>
      </w:r>
      <w:r>
        <w:rPr>
          <w:color w:val="0D0F1A"/>
          <w:spacing w:val="-1"/>
          <w:w w:val="110"/>
          <w:sz w:val="16"/>
        </w:rPr>
        <w:t> </w:t>
      </w:r>
      <w:r>
        <w:rPr>
          <w:color w:val="0D0F1A"/>
          <w:w w:val="110"/>
          <w:sz w:val="16"/>
        </w:rPr>
        <w:t>Identifies</w:t>
      </w:r>
      <w:r>
        <w:rPr>
          <w:color w:val="0D0F1A"/>
          <w:spacing w:val="40"/>
          <w:w w:val="110"/>
          <w:sz w:val="16"/>
        </w:rPr>
        <w:t> </w:t>
      </w:r>
      <w:r>
        <w:rPr>
          <w:color w:val="0D0F1A"/>
          <w:w w:val="110"/>
          <w:sz w:val="16"/>
        </w:rPr>
        <w:t>and</w:t>
      </w:r>
      <w:r>
        <w:rPr>
          <w:color w:val="0D0F1A"/>
          <w:w w:val="110"/>
          <w:sz w:val="16"/>
        </w:rPr>
        <w:t> recommends</w:t>
      </w:r>
      <w:r>
        <w:rPr>
          <w:color w:val="0D0F1A"/>
          <w:w w:val="110"/>
          <w:sz w:val="16"/>
        </w:rPr>
        <w:t> equipment</w:t>
      </w:r>
      <w:r>
        <w:rPr>
          <w:color w:val="0D0F1A"/>
          <w:w w:val="110"/>
          <w:sz w:val="16"/>
        </w:rPr>
        <w:t> needs</w:t>
      </w:r>
      <w:r>
        <w:rPr>
          <w:color w:val="0D0F1A"/>
          <w:w w:val="110"/>
          <w:sz w:val="16"/>
        </w:rPr>
        <w:t> for</w:t>
      </w:r>
      <w:r>
        <w:rPr>
          <w:color w:val="0D0F1A"/>
          <w:w w:val="110"/>
          <w:sz w:val="16"/>
        </w:rPr>
        <w:t> each</w:t>
      </w:r>
      <w:r>
        <w:rPr>
          <w:color w:val="0D0F1A"/>
          <w:w w:val="110"/>
          <w:sz w:val="16"/>
        </w:rPr>
        <w:t> assigned</w:t>
      </w:r>
      <w:r>
        <w:rPr>
          <w:color w:val="0D0F1A"/>
          <w:w w:val="110"/>
          <w:sz w:val="16"/>
        </w:rPr>
        <w:t> project,</w:t>
      </w:r>
      <w:r>
        <w:rPr>
          <w:color w:val="0D0F1A"/>
          <w:w w:val="110"/>
          <w:sz w:val="16"/>
        </w:rPr>
        <w:t> request</w:t>
      </w:r>
      <w:r>
        <w:rPr>
          <w:color w:val="0D0F1A"/>
          <w:w w:val="110"/>
          <w:sz w:val="16"/>
        </w:rPr>
        <w:t> needed</w:t>
      </w:r>
      <w:r>
        <w:rPr>
          <w:color w:val="0D0F1A"/>
          <w:w w:val="110"/>
          <w:sz w:val="16"/>
        </w:rPr>
        <w:t> tools,</w:t>
      </w:r>
      <w:r>
        <w:rPr>
          <w:color w:val="0D0F1A"/>
          <w:w w:val="110"/>
          <w:sz w:val="16"/>
        </w:rPr>
        <w:t> equipment,</w:t>
      </w:r>
      <w:r>
        <w:rPr>
          <w:color w:val="0D0F1A"/>
          <w:w w:val="110"/>
          <w:sz w:val="16"/>
        </w:rPr>
        <w:t> supplies,</w:t>
      </w:r>
      <w:r>
        <w:rPr>
          <w:color w:val="0D0F1A"/>
          <w:spacing w:val="40"/>
          <w:w w:val="110"/>
          <w:sz w:val="16"/>
        </w:rPr>
        <w:t> </w:t>
      </w:r>
      <w:r>
        <w:rPr>
          <w:color w:val="0D0F1A"/>
          <w:w w:val="110"/>
          <w:sz w:val="16"/>
        </w:rPr>
        <w:t>and</w:t>
      </w:r>
      <w:r>
        <w:rPr>
          <w:color w:val="0D0F1A"/>
          <w:spacing w:val="40"/>
          <w:w w:val="110"/>
          <w:sz w:val="16"/>
        </w:rPr>
        <w:t> </w:t>
      </w:r>
      <w:r>
        <w:rPr>
          <w:color w:val="0D0F1A"/>
          <w:w w:val="110"/>
          <w:sz w:val="16"/>
        </w:rPr>
        <w:t>materials.</w:t>
      </w:r>
      <w:r>
        <w:rPr>
          <w:color w:val="0D0F1A"/>
          <w:spacing w:val="40"/>
          <w:w w:val="110"/>
          <w:sz w:val="16"/>
        </w:rPr>
        <w:t> </w:t>
      </w:r>
      <w:r>
        <w:rPr>
          <w:color w:val="0D0F1A"/>
          <w:w w:val="110"/>
          <w:sz w:val="16"/>
        </w:rPr>
        <w:t>Prepares reports as required.</w:t>
      </w:r>
    </w:p>
    <w:p>
      <w:pPr>
        <w:spacing w:after="0" w:line="252" w:lineRule="auto"/>
        <w:jc w:val="both"/>
        <w:rPr>
          <w:sz w:val="16"/>
        </w:rPr>
        <w:sectPr>
          <w:type w:val="continuous"/>
          <w:pgSz w:w="10800" w:h="14400"/>
          <w:pgMar w:header="975" w:footer="578" w:top="300" w:bottom="0" w:left="200" w:right="160"/>
        </w:sectPr>
      </w:pPr>
    </w:p>
    <w:p>
      <w:pPr>
        <w:pStyle w:val="BodyText"/>
        <w:spacing w:before="177"/>
      </w:pPr>
    </w:p>
    <w:p>
      <w:pPr>
        <w:tabs>
          <w:tab w:pos="6065"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85664">
                <wp:simplePos x="0" y="0"/>
                <wp:positionH relativeFrom="page">
                  <wp:posOffset>685800</wp:posOffset>
                </wp:positionH>
                <wp:positionV relativeFrom="paragraph">
                  <wp:posOffset>-50476</wp:posOffset>
                </wp:positionV>
                <wp:extent cx="5486400" cy="708660"/>
                <wp:effectExtent l="0" t="0" r="0" b="0"/>
                <wp:wrapNone/>
                <wp:docPr id="116" name="Graphic 116"/>
                <wp:cNvGraphicFramePr>
                  <a:graphicFrameLocks/>
                </wp:cNvGraphicFramePr>
                <a:graphic>
                  <a:graphicData uri="http://schemas.microsoft.com/office/word/2010/wordprocessingShape">
                    <wps:wsp>
                      <wps:cNvPr id="116" name="Graphic 116"/>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30816" id="docshape90" filled="false" stroked="true" strokeweight=".75pt" strokecolor="#eb7b2f">
                <v:stroke dashstyle="solid"/>
                <w10:wrap type="none"/>
              </v:rect>
            </w:pict>
          </mc:Fallback>
        </mc:AlternateContent>
      </w:r>
      <w:r>
        <w:rPr>
          <w:b/>
          <w:color w:val="0D0F1A"/>
          <w:spacing w:val="-2"/>
          <w:w w:val="105"/>
          <w:sz w:val="20"/>
        </w:rPr>
        <w:t>Job Title:</w:t>
      </w:r>
      <w:r>
        <w:rPr>
          <w:b/>
          <w:color w:val="0D0F1A"/>
          <w:spacing w:val="-1"/>
          <w:w w:val="105"/>
          <w:sz w:val="20"/>
        </w:rPr>
        <w:t> </w:t>
      </w:r>
      <w:r>
        <w:rPr>
          <w:b/>
          <w:color w:val="0D0F1A"/>
          <w:spacing w:val="-2"/>
          <w:w w:val="105"/>
          <w:sz w:val="20"/>
          <w:u w:val="single" w:color="0D0F1A"/>
        </w:rPr>
        <w:t>R&amp;B Equipment</w:t>
      </w:r>
      <w:r>
        <w:rPr>
          <w:b/>
          <w:color w:val="0D0F1A"/>
          <w:w w:val="105"/>
          <w:sz w:val="20"/>
          <w:u w:val="single" w:color="0D0F1A"/>
        </w:rPr>
        <w:t> </w:t>
      </w:r>
      <w:r>
        <w:rPr>
          <w:b/>
          <w:color w:val="0D0F1A"/>
          <w:spacing w:val="-2"/>
          <w:w w:val="105"/>
          <w:sz w:val="20"/>
          <w:u w:val="single" w:color="0D0F1A"/>
        </w:rPr>
        <w:t>Operator</w:t>
      </w:r>
      <w:r>
        <w:rPr>
          <w:b/>
          <w:color w:val="0D0F1A"/>
          <w:w w:val="105"/>
          <w:sz w:val="20"/>
          <w:u w:val="single" w:color="0D0F1A"/>
        </w:rPr>
        <w:t> </w:t>
      </w:r>
      <w:r>
        <w:rPr>
          <w:b/>
          <w:color w:val="0D0F1A"/>
          <w:spacing w:val="-5"/>
          <w:w w:val="105"/>
          <w:sz w:val="20"/>
          <w:u w:val="single" w:color="0D0F1A"/>
        </w:rPr>
        <w:t>Ill</w:t>
      </w:r>
      <w:r>
        <w:rPr>
          <w:b/>
          <w:color w:val="0D0F1A"/>
          <w:sz w:val="20"/>
          <w:u w:val="none"/>
        </w:rPr>
        <w:tab/>
      </w:r>
      <w:r>
        <w:rPr>
          <w:b/>
          <w:color w:val="0D0F1A"/>
          <w:w w:val="105"/>
          <w:sz w:val="20"/>
          <w:u w:val="none"/>
        </w:rPr>
        <w:t>Job</w:t>
      </w:r>
      <w:r>
        <w:rPr>
          <w:b/>
          <w:color w:val="0D0F1A"/>
          <w:spacing w:val="-12"/>
          <w:w w:val="105"/>
          <w:sz w:val="20"/>
          <w:u w:val="none"/>
        </w:rPr>
        <w:t> </w:t>
      </w:r>
      <w:r>
        <w:rPr>
          <w:b/>
          <w:color w:val="0D0F1A"/>
          <w:spacing w:val="-4"/>
          <w:w w:val="105"/>
          <w:sz w:val="20"/>
          <w:u w:val="none"/>
        </w:rPr>
        <w:t>Code</w:t>
      </w:r>
      <w:r>
        <w:rPr>
          <w:b/>
          <w:color w:val="0D0F1A"/>
          <w:sz w:val="20"/>
          <w:u w:val="none"/>
        </w:rPr>
        <w:tab/>
      </w:r>
      <w:r>
        <w:rPr>
          <w:color w:val="0D0F1A"/>
          <w:w w:val="105"/>
          <w:sz w:val="20"/>
          <w:u w:val="none"/>
        </w:rPr>
        <w:t>Job</w:t>
      </w:r>
      <w:r>
        <w:rPr>
          <w:color w:val="0D0F1A"/>
          <w:spacing w:val="6"/>
          <w:w w:val="105"/>
          <w:sz w:val="20"/>
          <w:u w:val="none"/>
        </w:rPr>
        <w:t> </w:t>
      </w:r>
      <w:r>
        <w:rPr>
          <w:color w:val="0D0F1A"/>
          <w:spacing w:val="-2"/>
          <w:w w:val="105"/>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127"/>
        <w:rPr>
          <w:sz w:val="16"/>
        </w:rPr>
      </w:pPr>
    </w:p>
    <w:p>
      <w:pPr>
        <w:pStyle w:val="ListParagraph"/>
        <w:numPr>
          <w:ilvl w:val="0"/>
          <w:numId w:val="8"/>
        </w:numPr>
        <w:tabs>
          <w:tab w:pos="1216" w:val="left" w:leader="none"/>
        </w:tabs>
        <w:spacing w:line="252" w:lineRule="auto" w:before="1" w:after="0"/>
        <w:ind w:left="1024" w:right="1058" w:firstLine="0"/>
        <w:jc w:val="both"/>
        <w:rPr>
          <w:sz w:val="16"/>
        </w:rPr>
      </w:pPr>
      <w:r>
        <w:rPr>
          <w:color w:val="0D0F1A"/>
          <w:w w:val="110"/>
          <w:sz w:val="16"/>
        </w:rPr>
        <w:t>Follows</w:t>
      </w:r>
      <w:r>
        <w:rPr>
          <w:color w:val="0D0F1A"/>
          <w:w w:val="110"/>
          <w:sz w:val="16"/>
        </w:rPr>
        <w:t> blueprints</w:t>
      </w:r>
      <w:r>
        <w:rPr>
          <w:color w:val="0D0F1A"/>
          <w:w w:val="110"/>
          <w:sz w:val="16"/>
        </w:rPr>
        <w:t> to</w:t>
      </w:r>
      <w:r>
        <w:rPr>
          <w:color w:val="0D0F1A"/>
          <w:w w:val="110"/>
          <w:sz w:val="16"/>
        </w:rPr>
        <w:t> ensure</w:t>
      </w:r>
      <w:r>
        <w:rPr>
          <w:color w:val="0D0F1A"/>
          <w:w w:val="110"/>
          <w:sz w:val="16"/>
        </w:rPr>
        <w:t> compliance</w:t>
      </w:r>
      <w:r>
        <w:rPr>
          <w:color w:val="0D0F1A"/>
          <w:w w:val="110"/>
          <w:sz w:val="16"/>
        </w:rPr>
        <w:t> with</w:t>
      </w:r>
      <w:r>
        <w:rPr>
          <w:color w:val="0D0F1A"/>
          <w:w w:val="110"/>
          <w:sz w:val="16"/>
        </w:rPr>
        <w:t> established</w:t>
      </w:r>
      <w:r>
        <w:rPr>
          <w:color w:val="0D0F1A"/>
          <w:w w:val="110"/>
          <w:sz w:val="16"/>
        </w:rPr>
        <w:t> standards</w:t>
      </w:r>
      <w:r>
        <w:rPr>
          <w:color w:val="0D0F1A"/>
          <w:w w:val="110"/>
          <w:sz w:val="16"/>
        </w:rPr>
        <w:t> on</w:t>
      </w:r>
      <w:r>
        <w:rPr>
          <w:color w:val="0D0F1A"/>
          <w:w w:val="110"/>
          <w:sz w:val="16"/>
        </w:rPr>
        <w:t> roads,</w:t>
      </w:r>
      <w:r>
        <w:rPr>
          <w:color w:val="0D0F1A"/>
          <w:w w:val="110"/>
          <w:sz w:val="16"/>
        </w:rPr>
        <w:t> culverts,</w:t>
      </w:r>
      <w:r>
        <w:rPr>
          <w:color w:val="0D0F1A"/>
          <w:w w:val="110"/>
          <w:sz w:val="16"/>
        </w:rPr>
        <w:t> and</w:t>
      </w:r>
      <w:r>
        <w:rPr>
          <w:color w:val="0D0F1A"/>
          <w:w w:val="110"/>
          <w:sz w:val="16"/>
        </w:rPr>
        <w:t> drainage</w:t>
      </w:r>
      <w:r>
        <w:rPr>
          <w:color w:val="0D0F1A"/>
          <w:w w:val="110"/>
          <w:sz w:val="16"/>
        </w:rPr>
        <w:t> for</w:t>
      </w:r>
      <w:r>
        <w:rPr>
          <w:color w:val="0D0F1A"/>
          <w:w w:val="110"/>
          <w:sz w:val="16"/>
        </w:rPr>
        <w:t> maintenance</w:t>
      </w:r>
      <w:r>
        <w:rPr>
          <w:color w:val="0D0F1A"/>
          <w:w w:val="110"/>
          <w:sz w:val="16"/>
        </w:rPr>
        <w:t> and</w:t>
      </w:r>
      <w:r>
        <w:rPr>
          <w:color w:val="0D0F1A"/>
          <w:spacing w:val="40"/>
          <w:w w:val="110"/>
          <w:sz w:val="16"/>
        </w:rPr>
        <w:t> </w:t>
      </w:r>
      <w:r>
        <w:rPr>
          <w:color w:val="0D0F1A"/>
          <w:w w:val="110"/>
          <w:sz w:val="16"/>
        </w:rPr>
        <w:t>construction.</w:t>
      </w:r>
      <w:r>
        <w:rPr>
          <w:color w:val="0D0F1A"/>
          <w:w w:val="110"/>
          <w:sz w:val="16"/>
        </w:rPr>
        <w:t> Incorporate</w:t>
      </w:r>
      <w:r>
        <w:rPr>
          <w:color w:val="0D0F1A"/>
          <w:w w:val="110"/>
          <w:sz w:val="16"/>
        </w:rPr>
        <w:t> standard</w:t>
      </w:r>
      <w:r>
        <w:rPr>
          <w:color w:val="0D0F1A"/>
          <w:w w:val="110"/>
          <w:sz w:val="16"/>
        </w:rPr>
        <w:t> construction</w:t>
      </w:r>
      <w:r>
        <w:rPr>
          <w:color w:val="0D0F1A"/>
          <w:w w:val="110"/>
          <w:sz w:val="16"/>
        </w:rPr>
        <w:t> and</w:t>
      </w:r>
      <w:r>
        <w:rPr>
          <w:color w:val="0D0F1A"/>
          <w:w w:val="110"/>
          <w:sz w:val="16"/>
        </w:rPr>
        <w:t> maintenance</w:t>
      </w:r>
      <w:r>
        <w:rPr>
          <w:color w:val="0D0F1A"/>
          <w:w w:val="110"/>
          <w:sz w:val="16"/>
        </w:rPr>
        <w:t> techniques</w:t>
      </w:r>
      <w:r>
        <w:rPr>
          <w:color w:val="0D0F1A"/>
          <w:w w:val="110"/>
          <w:sz w:val="16"/>
        </w:rPr>
        <w:t> to</w:t>
      </w:r>
      <w:r>
        <w:rPr>
          <w:color w:val="0D0F1A"/>
          <w:w w:val="110"/>
          <w:sz w:val="16"/>
        </w:rPr>
        <w:t> produce</w:t>
      </w:r>
      <w:r>
        <w:rPr>
          <w:color w:val="0D0F1A"/>
          <w:w w:val="110"/>
          <w:sz w:val="16"/>
        </w:rPr>
        <w:t> a</w:t>
      </w:r>
      <w:r>
        <w:rPr>
          <w:color w:val="0D0F1A"/>
          <w:w w:val="110"/>
          <w:sz w:val="16"/>
        </w:rPr>
        <w:t> finished</w:t>
      </w:r>
      <w:r>
        <w:rPr>
          <w:color w:val="0D0F1A"/>
          <w:w w:val="110"/>
          <w:sz w:val="16"/>
        </w:rPr>
        <w:t> project</w:t>
      </w:r>
      <w:r>
        <w:rPr>
          <w:color w:val="0D0F1A"/>
          <w:w w:val="110"/>
          <w:sz w:val="16"/>
        </w:rPr>
        <w:t> or</w:t>
      </w:r>
      <w:r>
        <w:rPr>
          <w:color w:val="0D0F1A"/>
          <w:w w:val="110"/>
          <w:sz w:val="16"/>
        </w:rPr>
        <w:t> product</w:t>
      </w:r>
      <w:r>
        <w:rPr>
          <w:color w:val="0D0F1A"/>
          <w:w w:val="110"/>
          <w:sz w:val="16"/>
        </w:rPr>
        <w:t> within</w:t>
      </w:r>
      <w:r>
        <w:rPr>
          <w:color w:val="0D0F1A"/>
          <w:spacing w:val="40"/>
          <w:w w:val="110"/>
          <w:sz w:val="16"/>
        </w:rPr>
        <w:t> </w:t>
      </w:r>
      <w:r>
        <w:rPr>
          <w:color w:val="0D0F1A"/>
          <w:w w:val="110"/>
          <w:sz w:val="16"/>
        </w:rPr>
        <w:t>required</w:t>
      </w:r>
      <w:r>
        <w:rPr>
          <w:color w:val="0D0F1A"/>
          <w:spacing w:val="-2"/>
          <w:w w:val="110"/>
          <w:sz w:val="16"/>
        </w:rPr>
        <w:t> </w:t>
      </w:r>
      <w:r>
        <w:rPr>
          <w:color w:val="0D0F1A"/>
          <w:w w:val="110"/>
          <w:sz w:val="16"/>
        </w:rPr>
        <w:t>specifications.</w:t>
      </w:r>
    </w:p>
    <w:p>
      <w:pPr>
        <w:pStyle w:val="BodyText"/>
        <w:spacing w:before="5"/>
        <w:rPr>
          <w:sz w:val="16"/>
        </w:rPr>
      </w:pPr>
    </w:p>
    <w:p>
      <w:pPr>
        <w:pStyle w:val="ListParagraph"/>
        <w:numPr>
          <w:ilvl w:val="0"/>
          <w:numId w:val="8"/>
        </w:numPr>
        <w:tabs>
          <w:tab w:pos="1190" w:val="left" w:leader="none"/>
        </w:tabs>
        <w:spacing w:line="252" w:lineRule="auto" w:before="1" w:after="0"/>
        <w:ind w:left="1024" w:right="1060" w:firstLine="0"/>
        <w:jc w:val="both"/>
        <w:rPr>
          <w:sz w:val="16"/>
        </w:rPr>
      </w:pPr>
      <w:r>
        <w:rPr>
          <w:color w:val="0D0F1A"/>
          <w:w w:val="110"/>
          <w:sz w:val="16"/>
        </w:rPr>
        <w:t>Performs</w:t>
      </w:r>
      <w:r>
        <w:rPr>
          <w:color w:val="0D0F1A"/>
          <w:spacing w:val="-1"/>
          <w:w w:val="110"/>
          <w:sz w:val="16"/>
        </w:rPr>
        <w:t> </w:t>
      </w:r>
      <w:r>
        <w:rPr>
          <w:color w:val="0D0F1A"/>
          <w:w w:val="110"/>
          <w:sz w:val="16"/>
        </w:rPr>
        <w:t>general</w:t>
      </w:r>
      <w:r>
        <w:rPr>
          <w:color w:val="0D0F1A"/>
          <w:spacing w:val="-2"/>
          <w:w w:val="110"/>
          <w:sz w:val="16"/>
        </w:rPr>
        <w:t> </w:t>
      </w:r>
      <w:r>
        <w:rPr>
          <w:color w:val="0D0F1A"/>
          <w:w w:val="110"/>
          <w:sz w:val="16"/>
        </w:rPr>
        <w:t>construction</w:t>
      </w:r>
      <w:r>
        <w:rPr>
          <w:color w:val="0D0F1A"/>
          <w:spacing w:val="-1"/>
          <w:w w:val="110"/>
          <w:sz w:val="16"/>
        </w:rPr>
        <w:t> </w:t>
      </w:r>
      <w:r>
        <w:rPr>
          <w:color w:val="0D0F1A"/>
          <w:w w:val="110"/>
          <w:sz w:val="16"/>
        </w:rPr>
        <w:t>and</w:t>
      </w:r>
      <w:r>
        <w:rPr>
          <w:color w:val="0D0F1A"/>
          <w:spacing w:val="-1"/>
          <w:w w:val="110"/>
          <w:sz w:val="16"/>
        </w:rPr>
        <w:t> </w:t>
      </w:r>
      <w:r>
        <w:rPr>
          <w:color w:val="0D0F1A"/>
          <w:w w:val="110"/>
          <w:sz w:val="16"/>
        </w:rPr>
        <w:t>maintenance</w:t>
      </w:r>
      <w:r>
        <w:rPr>
          <w:color w:val="0D0F1A"/>
          <w:spacing w:val="-1"/>
          <w:w w:val="110"/>
          <w:sz w:val="16"/>
        </w:rPr>
        <w:t> </w:t>
      </w:r>
      <w:r>
        <w:rPr>
          <w:color w:val="0D0F1A"/>
          <w:w w:val="110"/>
          <w:sz w:val="16"/>
        </w:rPr>
        <w:t>duties,</w:t>
      </w:r>
      <w:r>
        <w:rPr>
          <w:color w:val="0D0F1A"/>
          <w:spacing w:val="-2"/>
          <w:w w:val="110"/>
          <w:sz w:val="16"/>
        </w:rPr>
        <w:t> </w:t>
      </w:r>
      <w:r>
        <w:rPr>
          <w:color w:val="0D0F1A"/>
          <w:w w:val="110"/>
          <w:sz w:val="16"/>
        </w:rPr>
        <w:t>such</w:t>
      </w:r>
      <w:r>
        <w:rPr>
          <w:color w:val="0D0F1A"/>
          <w:spacing w:val="-1"/>
          <w:w w:val="110"/>
          <w:sz w:val="16"/>
        </w:rPr>
        <w:t> </w:t>
      </w:r>
      <w:r>
        <w:rPr>
          <w:color w:val="0D0F1A"/>
          <w:w w:val="110"/>
          <w:sz w:val="16"/>
        </w:rPr>
        <w:t>as</w:t>
      </w:r>
      <w:r>
        <w:rPr>
          <w:color w:val="0D0F1A"/>
          <w:spacing w:val="-1"/>
          <w:w w:val="110"/>
          <w:sz w:val="16"/>
        </w:rPr>
        <w:t> </w:t>
      </w:r>
      <w:r>
        <w:rPr>
          <w:color w:val="0D0F1A"/>
          <w:w w:val="110"/>
          <w:sz w:val="16"/>
        </w:rPr>
        <w:t>excavation</w:t>
      </w:r>
      <w:r>
        <w:rPr>
          <w:color w:val="0D0F1A"/>
          <w:spacing w:val="-2"/>
          <w:w w:val="110"/>
          <w:sz w:val="16"/>
        </w:rPr>
        <w:t> </w:t>
      </w:r>
      <w:r>
        <w:rPr>
          <w:color w:val="0D0F1A"/>
          <w:w w:val="110"/>
          <w:sz w:val="16"/>
        </w:rPr>
        <w:t>for</w:t>
      </w:r>
      <w:r>
        <w:rPr>
          <w:color w:val="0D0F1A"/>
          <w:spacing w:val="-2"/>
          <w:w w:val="110"/>
          <w:sz w:val="16"/>
        </w:rPr>
        <w:t> </w:t>
      </w:r>
      <w:r>
        <w:rPr>
          <w:color w:val="0D0F1A"/>
          <w:w w:val="110"/>
          <w:sz w:val="16"/>
        </w:rPr>
        <w:t>drainage</w:t>
      </w:r>
      <w:r>
        <w:rPr>
          <w:color w:val="0D0F1A"/>
          <w:spacing w:val="-1"/>
          <w:w w:val="110"/>
          <w:sz w:val="16"/>
        </w:rPr>
        <w:t> </w:t>
      </w:r>
      <w:r>
        <w:rPr>
          <w:color w:val="0D0F1A"/>
          <w:w w:val="110"/>
          <w:sz w:val="16"/>
        </w:rPr>
        <w:t>ways,</w:t>
      </w:r>
      <w:r>
        <w:rPr>
          <w:color w:val="0D0F1A"/>
          <w:spacing w:val="-2"/>
          <w:w w:val="110"/>
          <w:sz w:val="16"/>
        </w:rPr>
        <w:t> </w:t>
      </w:r>
      <w:r>
        <w:rPr>
          <w:color w:val="0D0F1A"/>
          <w:w w:val="110"/>
          <w:sz w:val="16"/>
        </w:rPr>
        <w:t>removing</w:t>
      </w:r>
      <w:r>
        <w:rPr>
          <w:color w:val="0D0F1A"/>
          <w:spacing w:val="-1"/>
          <w:w w:val="110"/>
          <w:sz w:val="16"/>
        </w:rPr>
        <w:t> </w:t>
      </w:r>
      <w:r>
        <w:rPr>
          <w:color w:val="0D0F1A"/>
          <w:w w:val="110"/>
          <w:sz w:val="16"/>
        </w:rPr>
        <w:t>and</w:t>
      </w:r>
      <w:r>
        <w:rPr>
          <w:color w:val="0D0F1A"/>
          <w:spacing w:val="-1"/>
          <w:w w:val="110"/>
          <w:sz w:val="16"/>
        </w:rPr>
        <w:t> </w:t>
      </w:r>
      <w:r>
        <w:rPr>
          <w:color w:val="0D0F1A"/>
          <w:w w:val="110"/>
          <w:sz w:val="16"/>
        </w:rPr>
        <w:t>replacing</w:t>
      </w:r>
      <w:r>
        <w:rPr>
          <w:color w:val="0D0F1A"/>
          <w:spacing w:val="-2"/>
          <w:w w:val="110"/>
          <w:sz w:val="16"/>
        </w:rPr>
        <w:t> </w:t>
      </w:r>
      <w:r>
        <w:rPr>
          <w:color w:val="0D0F1A"/>
          <w:w w:val="110"/>
          <w:sz w:val="16"/>
        </w:rPr>
        <w:t>concrete</w:t>
      </w:r>
      <w:r>
        <w:rPr>
          <w:color w:val="0D0F1A"/>
          <w:spacing w:val="40"/>
          <w:w w:val="110"/>
          <w:sz w:val="16"/>
        </w:rPr>
        <w:t> </w:t>
      </w:r>
      <w:r>
        <w:rPr>
          <w:color w:val="0D0F1A"/>
          <w:w w:val="110"/>
          <w:sz w:val="16"/>
        </w:rPr>
        <w:t>sidewalks, curbs, pads in compliance with ADA standards, and cutting brush.</w:t>
      </w:r>
    </w:p>
    <w:p>
      <w:pPr>
        <w:pStyle w:val="BodyText"/>
        <w:spacing w:before="6"/>
        <w:rPr>
          <w:sz w:val="16"/>
        </w:rPr>
      </w:pPr>
    </w:p>
    <w:p>
      <w:pPr>
        <w:pStyle w:val="ListParagraph"/>
        <w:numPr>
          <w:ilvl w:val="0"/>
          <w:numId w:val="8"/>
        </w:numPr>
        <w:tabs>
          <w:tab w:pos="1209" w:val="left" w:leader="none"/>
        </w:tabs>
        <w:spacing w:line="252" w:lineRule="auto" w:before="0" w:after="0"/>
        <w:ind w:left="1024" w:right="1060" w:firstLine="0"/>
        <w:jc w:val="both"/>
        <w:rPr>
          <w:sz w:val="16"/>
        </w:rPr>
      </w:pPr>
      <w:r>
        <w:rPr>
          <w:color w:val="0D0F1A"/>
          <w:w w:val="110"/>
          <w:sz w:val="16"/>
        </w:rPr>
        <w:t>Maintains</w:t>
      </w:r>
      <w:r>
        <w:rPr>
          <w:color w:val="0D0F1A"/>
          <w:w w:val="110"/>
          <w:sz w:val="16"/>
        </w:rPr>
        <w:t> an</w:t>
      </w:r>
      <w:r>
        <w:rPr>
          <w:color w:val="0D0F1A"/>
          <w:w w:val="110"/>
          <w:sz w:val="16"/>
        </w:rPr>
        <w:t> accurate</w:t>
      </w:r>
      <w:r>
        <w:rPr>
          <w:color w:val="0D0F1A"/>
          <w:w w:val="110"/>
          <w:sz w:val="16"/>
        </w:rPr>
        <w:t> daily</w:t>
      </w:r>
      <w:r>
        <w:rPr>
          <w:color w:val="0D0F1A"/>
          <w:w w:val="110"/>
          <w:sz w:val="16"/>
        </w:rPr>
        <w:t> record</w:t>
      </w:r>
      <w:r>
        <w:rPr>
          <w:color w:val="0D0F1A"/>
          <w:w w:val="110"/>
          <w:sz w:val="16"/>
        </w:rPr>
        <w:t> of</w:t>
      </w:r>
      <w:r>
        <w:rPr>
          <w:color w:val="0D0F1A"/>
          <w:w w:val="110"/>
          <w:sz w:val="16"/>
        </w:rPr>
        <w:t> team</w:t>
      </w:r>
      <w:r>
        <w:rPr>
          <w:color w:val="0D0F1A"/>
          <w:w w:val="110"/>
          <w:sz w:val="16"/>
        </w:rPr>
        <w:t> performance,</w:t>
      </w:r>
      <w:r>
        <w:rPr>
          <w:color w:val="0D0F1A"/>
          <w:w w:val="110"/>
          <w:sz w:val="16"/>
        </w:rPr>
        <w:t> including</w:t>
      </w:r>
      <w:r>
        <w:rPr>
          <w:color w:val="0D0F1A"/>
          <w:w w:val="110"/>
          <w:sz w:val="16"/>
        </w:rPr>
        <w:t> timekeeping,</w:t>
      </w:r>
      <w:r>
        <w:rPr>
          <w:color w:val="0D0F1A"/>
          <w:w w:val="110"/>
          <w:sz w:val="16"/>
        </w:rPr>
        <w:t> materials</w:t>
      </w:r>
      <w:r>
        <w:rPr>
          <w:color w:val="0D0F1A"/>
          <w:w w:val="110"/>
          <w:sz w:val="16"/>
        </w:rPr>
        <w:t> utilized,</w:t>
      </w:r>
      <w:r>
        <w:rPr>
          <w:color w:val="0D0F1A"/>
          <w:w w:val="110"/>
          <w:sz w:val="16"/>
        </w:rPr>
        <w:t> equipment</w:t>
      </w:r>
      <w:r>
        <w:rPr>
          <w:color w:val="0D0F1A"/>
          <w:w w:val="110"/>
          <w:sz w:val="16"/>
        </w:rPr>
        <w:t> deployed,</w:t>
      </w:r>
      <w:r>
        <w:rPr>
          <w:color w:val="0D0F1A"/>
          <w:w w:val="110"/>
          <w:sz w:val="16"/>
        </w:rPr>
        <w:t> and</w:t>
      </w:r>
      <w:r>
        <w:rPr>
          <w:color w:val="0D0F1A"/>
          <w:spacing w:val="40"/>
          <w:w w:val="110"/>
          <w:sz w:val="16"/>
        </w:rPr>
        <w:t> </w:t>
      </w:r>
      <w:r>
        <w:rPr>
          <w:color w:val="0D0F1A"/>
          <w:w w:val="110"/>
          <w:sz w:val="16"/>
        </w:rPr>
        <w:t>other job-related job-site issues.</w:t>
      </w:r>
    </w:p>
    <w:p>
      <w:pPr>
        <w:pStyle w:val="BodyText"/>
        <w:spacing w:before="7"/>
        <w:rPr>
          <w:sz w:val="16"/>
        </w:rPr>
      </w:pPr>
    </w:p>
    <w:p>
      <w:pPr>
        <w:pStyle w:val="ListParagraph"/>
        <w:numPr>
          <w:ilvl w:val="0"/>
          <w:numId w:val="8"/>
        </w:numPr>
        <w:tabs>
          <w:tab w:pos="1187" w:val="left" w:leader="none"/>
        </w:tabs>
        <w:spacing w:line="240" w:lineRule="auto" w:before="0" w:after="0"/>
        <w:ind w:left="1187" w:right="0" w:hanging="165"/>
        <w:jc w:val="both"/>
        <w:rPr>
          <w:sz w:val="16"/>
        </w:rPr>
      </w:pPr>
      <w:r>
        <w:rPr>
          <w:color w:val="0D0F1A"/>
          <w:w w:val="110"/>
          <w:sz w:val="16"/>
        </w:rPr>
        <w:t>Performs</w:t>
      </w:r>
      <w:r>
        <w:rPr>
          <w:color w:val="0D0F1A"/>
          <w:spacing w:val="-8"/>
          <w:w w:val="110"/>
          <w:sz w:val="16"/>
        </w:rPr>
        <w:t> </w:t>
      </w:r>
      <w:r>
        <w:rPr>
          <w:color w:val="0D0F1A"/>
          <w:w w:val="110"/>
          <w:sz w:val="16"/>
        </w:rPr>
        <w:t>other</w:t>
      </w:r>
      <w:r>
        <w:rPr>
          <w:color w:val="0D0F1A"/>
          <w:spacing w:val="-3"/>
          <w:w w:val="110"/>
          <w:sz w:val="16"/>
        </w:rPr>
        <w:t> </w:t>
      </w:r>
      <w:r>
        <w:rPr>
          <w:color w:val="0D0F1A"/>
          <w:w w:val="110"/>
          <w:sz w:val="16"/>
        </w:rPr>
        <w:t>job-related</w:t>
      </w:r>
      <w:r>
        <w:rPr>
          <w:color w:val="0D0F1A"/>
          <w:spacing w:val="-4"/>
          <w:w w:val="110"/>
          <w:sz w:val="16"/>
        </w:rPr>
        <w:t> </w:t>
      </w:r>
      <w:r>
        <w:rPr>
          <w:color w:val="0D0F1A"/>
          <w:w w:val="110"/>
          <w:sz w:val="16"/>
        </w:rPr>
        <w:t>duties</w:t>
      </w:r>
      <w:r>
        <w:rPr>
          <w:color w:val="0D0F1A"/>
          <w:spacing w:val="-4"/>
          <w:w w:val="110"/>
          <w:sz w:val="16"/>
        </w:rPr>
        <w:t> </w:t>
      </w:r>
      <w:r>
        <w:rPr>
          <w:color w:val="0D0F1A"/>
          <w:w w:val="110"/>
          <w:sz w:val="16"/>
        </w:rPr>
        <w:t>as</w:t>
      </w:r>
      <w:r>
        <w:rPr>
          <w:color w:val="0D0F1A"/>
          <w:spacing w:val="-1"/>
          <w:w w:val="110"/>
          <w:sz w:val="16"/>
        </w:rPr>
        <w:t> </w:t>
      </w:r>
      <w:r>
        <w:rPr>
          <w:color w:val="0D0F1A"/>
          <w:spacing w:val="-2"/>
          <w:w w:val="110"/>
          <w:sz w:val="16"/>
        </w:rPr>
        <w:t>assigned.</w:t>
      </w:r>
    </w:p>
    <w:p>
      <w:pPr>
        <w:pStyle w:val="BodyText"/>
        <w:spacing w:before="17"/>
        <w:rPr>
          <w:sz w:val="16"/>
        </w:rPr>
      </w:pPr>
    </w:p>
    <w:p>
      <w:pPr>
        <w:spacing w:before="0"/>
        <w:ind w:left="1024" w:right="0" w:firstLine="0"/>
        <w:jc w:val="both"/>
        <w:rPr>
          <w:b/>
          <w:sz w:val="16"/>
        </w:rPr>
      </w:pPr>
      <w:r>
        <w:rPr>
          <w:b/>
          <w:color w:val="0D0F1A"/>
          <w:sz w:val="16"/>
          <w:u w:val="single" w:color="0D0F1A"/>
        </w:rPr>
        <w:t>Minimum</w:t>
      </w:r>
      <w:r>
        <w:rPr>
          <w:b/>
          <w:color w:val="0D0F1A"/>
          <w:spacing w:val="19"/>
          <w:sz w:val="16"/>
          <w:u w:val="single" w:color="0D0F1A"/>
        </w:rPr>
        <w:t> </w:t>
      </w:r>
      <w:r>
        <w:rPr>
          <w:b/>
          <w:color w:val="0D0F1A"/>
          <w:spacing w:val="-2"/>
          <w:sz w:val="16"/>
          <w:u w:val="single" w:color="0D0F1A"/>
        </w:rPr>
        <w:t>Qualifications:</w:t>
      </w:r>
    </w:p>
    <w:p>
      <w:pPr>
        <w:spacing w:before="9"/>
        <w:ind w:left="1024" w:right="0" w:firstLine="0"/>
        <w:jc w:val="both"/>
        <w:rPr>
          <w:b/>
          <w:sz w:val="16"/>
        </w:rPr>
      </w:pPr>
      <w:r>
        <w:rPr>
          <w:b/>
          <w:color w:val="0D0F1A"/>
          <w:sz w:val="16"/>
        </w:rPr>
        <w:t>Education,</w:t>
      </w:r>
      <w:r>
        <w:rPr>
          <w:b/>
          <w:color w:val="0D0F1A"/>
          <w:spacing w:val="16"/>
          <w:sz w:val="16"/>
        </w:rPr>
        <w:t> </w:t>
      </w:r>
      <w:r>
        <w:rPr>
          <w:b/>
          <w:color w:val="0D0F1A"/>
          <w:sz w:val="16"/>
        </w:rPr>
        <w:t>Experience,</w:t>
      </w:r>
      <w:r>
        <w:rPr>
          <w:b/>
          <w:color w:val="0D0F1A"/>
          <w:spacing w:val="15"/>
          <w:sz w:val="16"/>
        </w:rPr>
        <w:t> </w:t>
      </w:r>
      <w:r>
        <w:rPr>
          <w:b/>
          <w:color w:val="0D0F1A"/>
          <w:sz w:val="16"/>
        </w:rPr>
        <w:t>and</w:t>
      </w:r>
      <w:r>
        <w:rPr>
          <w:b/>
          <w:color w:val="0D0F1A"/>
          <w:spacing w:val="30"/>
          <w:sz w:val="16"/>
        </w:rPr>
        <w:t> </w:t>
      </w:r>
      <w:r>
        <w:rPr>
          <w:b/>
          <w:color w:val="0D0F1A"/>
          <w:spacing w:val="-2"/>
          <w:sz w:val="16"/>
        </w:rPr>
        <w:t>Training:</w:t>
      </w:r>
    </w:p>
    <w:p>
      <w:pPr>
        <w:spacing w:line="252" w:lineRule="auto" w:before="8"/>
        <w:ind w:left="1023" w:right="1058" w:firstLine="0"/>
        <w:jc w:val="both"/>
        <w:rPr>
          <w:sz w:val="16"/>
        </w:rPr>
      </w:pPr>
      <w:r>
        <w:rPr>
          <w:color w:val="0D0F1A"/>
          <w:w w:val="110"/>
          <w:sz w:val="16"/>
        </w:rPr>
        <w:t>Requires</w:t>
      </w:r>
      <w:r>
        <w:rPr>
          <w:color w:val="0D0F1A"/>
          <w:w w:val="110"/>
          <w:sz w:val="16"/>
        </w:rPr>
        <w:t> High</w:t>
      </w:r>
      <w:r>
        <w:rPr>
          <w:color w:val="0D0F1A"/>
          <w:w w:val="110"/>
          <w:sz w:val="16"/>
        </w:rPr>
        <w:t> School</w:t>
      </w:r>
      <w:r>
        <w:rPr>
          <w:color w:val="0D0F1A"/>
          <w:w w:val="110"/>
          <w:sz w:val="16"/>
        </w:rPr>
        <w:t> diploma</w:t>
      </w:r>
      <w:r>
        <w:rPr>
          <w:color w:val="0D0F1A"/>
          <w:w w:val="110"/>
          <w:sz w:val="16"/>
        </w:rPr>
        <w:t> or</w:t>
      </w:r>
      <w:r>
        <w:rPr>
          <w:color w:val="0D0F1A"/>
          <w:w w:val="110"/>
          <w:sz w:val="16"/>
        </w:rPr>
        <w:t> GED</w:t>
      </w:r>
      <w:r>
        <w:rPr>
          <w:color w:val="0D0F1A"/>
          <w:w w:val="110"/>
          <w:sz w:val="16"/>
        </w:rPr>
        <w:t> equivalent,</w:t>
      </w:r>
      <w:r>
        <w:rPr>
          <w:color w:val="0D0F1A"/>
          <w:w w:val="110"/>
          <w:sz w:val="16"/>
        </w:rPr>
        <w:t> </w:t>
      </w:r>
      <w:r>
        <w:rPr>
          <w:b/>
          <w:color w:val="0D0F1A"/>
          <w:w w:val="110"/>
          <w:sz w:val="16"/>
        </w:rPr>
        <w:t>AND</w:t>
      </w:r>
      <w:r>
        <w:rPr>
          <w:b/>
          <w:color w:val="0D0F1A"/>
          <w:w w:val="110"/>
          <w:sz w:val="16"/>
        </w:rPr>
        <w:t> </w:t>
      </w:r>
      <w:r>
        <w:rPr>
          <w:color w:val="0D0F1A"/>
          <w:w w:val="110"/>
          <w:sz w:val="16"/>
        </w:rPr>
        <w:t>three</w:t>
      </w:r>
      <w:r>
        <w:rPr>
          <w:color w:val="0D0F1A"/>
          <w:w w:val="110"/>
          <w:sz w:val="16"/>
        </w:rPr>
        <w:t> (3)</w:t>
      </w:r>
      <w:r>
        <w:rPr>
          <w:color w:val="0D0F1A"/>
          <w:w w:val="110"/>
          <w:sz w:val="16"/>
        </w:rPr>
        <w:t> years</w:t>
      </w:r>
      <w:r>
        <w:rPr>
          <w:color w:val="0D0F1A"/>
          <w:w w:val="110"/>
          <w:sz w:val="16"/>
        </w:rPr>
        <w:t> of</w:t>
      </w:r>
      <w:r>
        <w:rPr>
          <w:color w:val="0D0F1A"/>
          <w:w w:val="110"/>
          <w:sz w:val="16"/>
        </w:rPr>
        <w:t> related</w:t>
      </w:r>
      <w:r>
        <w:rPr>
          <w:color w:val="0D0F1A"/>
          <w:w w:val="110"/>
          <w:sz w:val="16"/>
        </w:rPr>
        <w:t> and</w:t>
      </w:r>
      <w:r>
        <w:rPr>
          <w:color w:val="0D0F1A"/>
          <w:w w:val="110"/>
          <w:sz w:val="16"/>
        </w:rPr>
        <w:t> increasingly</w:t>
      </w:r>
      <w:r>
        <w:rPr>
          <w:color w:val="0D0F1A"/>
          <w:w w:val="110"/>
          <w:sz w:val="16"/>
        </w:rPr>
        <w:t> responsible</w:t>
      </w:r>
      <w:r>
        <w:rPr>
          <w:color w:val="0D0F1A"/>
          <w:w w:val="110"/>
          <w:sz w:val="16"/>
        </w:rPr>
        <w:t> experience</w:t>
      </w:r>
      <w:r>
        <w:rPr>
          <w:color w:val="0D0F1A"/>
          <w:w w:val="110"/>
          <w:sz w:val="16"/>
        </w:rPr>
        <w:t> in</w:t>
      </w:r>
      <w:r>
        <w:rPr>
          <w:color w:val="0D0F1A"/>
          <w:spacing w:val="40"/>
          <w:w w:val="110"/>
          <w:sz w:val="16"/>
        </w:rPr>
        <w:t> </w:t>
      </w:r>
      <w:r>
        <w:rPr>
          <w:color w:val="0D0F1A"/>
          <w:w w:val="110"/>
          <w:sz w:val="16"/>
        </w:rPr>
        <w:t>construction,</w:t>
      </w:r>
      <w:r>
        <w:rPr>
          <w:color w:val="0D0F1A"/>
          <w:w w:val="110"/>
          <w:sz w:val="16"/>
        </w:rPr>
        <w:t> maintenance,</w:t>
      </w:r>
      <w:r>
        <w:rPr>
          <w:color w:val="0D0F1A"/>
          <w:w w:val="110"/>
          <w:sz w:val="16"/>
        </w:rPr>
        <w:t> or</w:t>
      </w:r>
      <w:r>
        <w:rPr>
          <w:color w:val="0D0F1A"/>
          <w:w w:val="110"/>
          <w:sz w:val="16"/>
        </w:rPr>
        <w:t> repairs</w:t>
      </w:r>
      <w:r>
        <w:rPr>
          <w:color w:val="0D0F1A"/>
          <w:w w:val="110"/>
          <w:sz w:val="16"/>
        </w:rPr>
        <w:t> of</w:t>
      </w:r>
      <w:r>
        <w:rPr>
          <w:color w:val="0D0F1A"/>
          <w:w w:val="110"/>
          <w:sz w:val="16"/>
        </w:rPr>
        <w:t> roadways,</w:t>
      </w:r>
      <w:r>
        <w:rPr>
          <w:color w:val="0D0F1A"/>
          <w:w w:val="110"/>
          <w:sz w:val="16"/>
        </w:rPr>
        <w:t> bridges,</w:t>
      </w:r>
      <w:r>
        <w:rPr>
          <w:color w:val="0D0F1A"/>
          <w:w w:val="110"/>
          <w:sz w:val="16"/>
        </w:rPr>
        <w:t> and</w:t>
      </w:r>
      <w:r>
        <w:rPr>
          <w:color w:val="0D0F1A"/>
          <w:w w:val="110"/>
          <w:sz w:val="16"/>
        </w:rPr>
        <w:t> operating</w:t>
      </w:r>
      <w:r>
        <w:rPr>
          <w:color w:val="0D0F1A"/>
          <w:w w:val="110"/>
          <w:sz w:val="16"/>
        </w:rPr>
        <w:t> heavy</w:t>
      </w:r>
      <w:r>
        <w:rPr>
          <w:color w:val="0D0F1A"/>
          <w:w w:val="110"/>
          <w:sz w:val="16"/>
        </w:rPr>
        <w:t> and</w:t>
      </w:r>
      <w:r>
        <w:rPr>
          <w:color w:val="0D0F1A"/>
          <w:w w:val="110"/>
          <w:sz w:val="16"/>
        </w:rPr>
        <w:t> light</w:t>
      </w:r>
      <w:r>
        <w:rPr>
          <w:color w:val="0D0F1A"/>
          <w:w w:val="110"/>
          <w:sz w:val="16"/>
        </w:rPr>
        <w:t> construction</w:t>
      </w:r>
      <w:r>
        <w:rPr>
          <w:color w:val="0D0F1A"/>
          <w:w w:val="110"/>
          <w:sz w:val="16"/>
        </w:rPr>
        <w:t> equipment,</w:t>
      </w:r>
      <w:r>
        <w:rPr>
          <w:color w:val="0D0F1A"/>
          <w:w w:val="110"/>
          <w:sz w:val="16"/>
        </w:rPr>
        <w:t> </w:t>
      </w:r>
      <w:r>
        <w:rPr>
          <w:b/>
          <w:color w:val="0D0F1A"/>
          <w:w w:val="110"/>
          <w:sz w:val="16"/>
        </w:rPr>
        <w:t>OR</w:t>
      </w:r>
      <w:r>
        <w:rPr>
          <w:b/>
          <w:color w:val="0D0F1A"/>
          <w:w w:val="110"/>
          <w:sz w:val="16"/>
        </w:rPr>
        <w:t> </w:t>
      </w:r>
      <w:r>
        <w:rPr>
          <w:color w:val="0D0F1A"/>
          <w:w w:val="110"/>
          <w:sz w:val="16"/>
        </w:rPr>
        <w:t>Any</w:t>
      </w:r>
      <w:r>
        <w:rPr>
          <w:color w:val="0D0F1A"/>
          <w:spacing w:val="40"/>
          <w:w w:val="110"/>
          <w:sz w:val="16"/>
        </w:rPr>
        <w:t> </w:t>
      </w:r>
      <w:r>
        <w:rPr>
          <w:color w:val="0D0F1A"/>
          <w:w w:val="110"/>
          <w:sz w:val="16"/>
        </w:rPr>
        <w:t>combination</w:t>
      </w:r>
      <w:r>
        <w:rPr>
          <w:color w:val="0D0F1A"/>
          <w:spacing w:val="-5"/>
          <w:w w:val="110"/>
          <w:sz w:val="16"/>
        </w:rPr>
        <w:t> </w:t>
      </w:r>
      <w:r>
        <w:rPr>
          <w:color w:val="0D0F1A"/>
          <w:w w:val="110"/>
          <w:sz w:val="16"/>
        </w:rPr>
        <w:t>of</w:t>
      </w:r>
      <w:r>
        <w:rPr>
          <w:color w:val="0D0F1A"/>
          <w:spacing w:val="-4"/>
          <w:w w:val="110"/>
          <w:sz w:val="16"/>
        </w:rPr>
        <w:t> </w:t>
      </w:r>
      <w:r>
        <w:rPr>
          <w:color w:val="0D0F1A"/>
          <w:w w:val="110"/>
          <w:sz w:val="16"/>
        </w:rPr>
        <w:t>education</w:t>
      </w:r>
      <w:r>
        <w:rPr>
          <w:color w:val="0D0F1A"/>
          <w:spacing w:val="-3"/>
          <w:w w:val="110"/>
          <w:sz w:val="16"/>
        </w:rPr>
        <w:t> </w:t>
      </w:r>
      <w:r>
        <w:rPr>
          <w:color w:val="0D0F1A"/>
          <w:w w:val="110"/>
          <w:sz w:val="16"/>
        </w:rPr>
        <w:t>and</w:t>
      </w:r>
      <w:r>
        <w:rPr>
          <w:color w:val="0D0F1A"/>
          <w:spacing w:val="-3"/>
          <w:w w:val="110"/>
          <w:sz w:val="16"/>
        </w:rPr>
        <w:t> </w:t>
      </w:r>
      <w:r>
        <w:rPr>
          <w:color w:val="0D0F1A"/>
          <w:w w:val="110"/>
          <w:sz w:val="16"/>
        </w:rPr>
        <w:t>experience</w:t>
      </w:r>
      <w:r>
        <w:rPr>
          <w:color w:val="0D0F1A"/>
          <w:spacing w:val="-4"/>
          <w:w w:val="110"/>
          <w:sz w:val="16"/>
        </w:rPr>
        <w:t> </w:t>
      </w:r>
      <w:r>
        <w:rPr>
          <w:color w:val="0D0F1A"/>
          <w:w w:val="110"/>
          <w:sz w:val="16"/>
        </w:rPr>
        <w:t>has</w:t>
      </w:r>
      <w:r>
        <w:rPr>
          <w:color w:val="0D0F1A"/>
          <w:spacing w:val="-5"/>
          <w:w w:val="110"/>
          <w:sz w:val="16"/>
        </w:rPr>
        <w:t> </w:t>
      </w:r>
      <w:r>
        <w:rPr>
          <w:color w:val="0D0F1A"/>
          <w:w w:val="110"/>
          <w:sz w:val="16"/>
        </w:rPr>
        <w:t>been</w:t>
      </w:r>
      <w:r>
        <w:rPr>
          <w:color w:val="0D0F1A"/>
          <w:spacing w:val="-4"/>
          <w:w w:val="110"/>
          <w:sz w:val="16"/>
        </w:rPr>
        <w:t> </w:t>
      </w:r>
      <w:r>
        <w:rPr>
          <w:color w:val="0D0F1A"/>
          <w:w w:val="110"/>
          <w:sz w:val="16"/>
        </w:rPr>
        <w:t>achieved</w:t>
      </w:r>
      <w:r>
        <w:rPr>
          <w:color w:val="0D0F1A"/>
          <w:spacing w:val="-4"/>
          <w:w w:val="110"/>
          <w:sz w:val="16"/>
        </w:rPr>
        <w:t> </w:t>
      </w:r>
      <w:r>
        <w:rPr>
          <w:color w:val="0D0F1A"/>
          <w:w w:val="110"/>
          <w:sz w:val="16"/>
        </w:rPr>
        <w:t>and</w:t>
      </w:r>
      <w:r>
        <w:rPr>
          <w:color w:val="0D0F1A"/>
          <w:spacing w:val="-3"/>
          <w:w w:val="110"/>
          <w:sz w:val="16"/>
        </w:rPr>
        <w:t> </w:t>
      </w:r>
      <w:r>
        <w:rPr>
          <w:color w:val="0D0F1A"/>
          <w:w w:val="110"/>
          <w:sz w:val="16"/>
        </w:rPr>
        <w:t>is</w:t>
      </w:r>
      <w:r>
        <w:rPr>
          <w:color w:val="0D0F1A"/>
          <w:spacing w:val="-4"/>
          <w:w w:val="110"/>
          <w:sz w:val="16"/>
        </w:rPr>
        <w:t> </w:t>
      </w:r>
      <w:r>
        <w:rPr>
          <w:color w:val="0D0F1A"/>
          <w:w w:val="110"/>
          <w:sz w:val="16"/>
        </w:rPr>
        <w:t>equivalent</w:t>
      </w:r>
      <w:r>
        <w:rPr>
          <w:color w:val="0D0F1A"/>
          <w:spacing w:val="-4"/>
          <w:w w:val="110"/>
          <w:sz w:val="16"/>
        </w:rPr>
        <w:t> </w:t>
      </w:r>
      <w:r>
        <w:rPr>
          <w:color w:val="0D0F1A"/>
          <w:w w:val="110"/>
          <w:sz w:val="16"/>
        </w:rPr>
        <w:t>to</w:t>
      </w:r>
      <w:r>
        <w:rPr>
          <w:color w:val="0D0F1A"/>
          <w:spacing w:val="-3"/>
          <w:w w:val="110"/>
          <w:sz w:val="16"/>
        </w:rPr>
        <w:t> </w:t>
      </w:r>
      <w:r>
        <w:rPr>
          <w:color w:val="0D0F1A"/>
          <w:w w:val="110"/>
          <w:sz w:val="16"/>
        </w:rPr>
        <w:t>the</w:t>
      </w:r>
      <w:r>
        <w:rPr>
          <w:color w:val="0D0F1A"/>
          <w:spacing w:val="-5"/>
          <w:w w:val="110"/>
          <w:sz w:val="16"/>
        </w:rPr>
        <w:t> </w:t>
      </w:r>
      <w:r>
        <w:rPr>
          <w:color w:val="0D0F1A"/>
          <w:w w:val="110"/>
          <w:sz w:val="16"/>
        </w:rPr>
        <w:t>stated</w:t>
      </w:r>
      <w:r>
        <w:rPr>
          <w:color w:val="0D0F1A"/>
          <w:spacing w:val="-3"/>
          <w:w w:val="110"/>
          <w:sz w:val="16"/>
        </w:rPr>
        <w:t> </w:t>
      </w:r>
      <w:r>
        <w:rPr>
          <w:color w:val="0D0F1A"/>
          <w:w w:val="110"/>
          <w:sz w:val="16"/>
        </w:rPr>
        <w:t>education</w:t>
      </w:r>
      <w:r>
        <w:rPr>
          <w:color w:val="0D0F1A"/>
          <w:spacing w:val="-5"/>
          <w:w w:val="110"/>
          <w:sz w:val="16"/>
        </w:rPr>
        <w:t> </w:t>
      </w:r>
      <w:r>
        <w:rPr>
          <w:color w:val="0D0F1A"/>
          <w:w w:val="110"/>
          <w:sz w:val="16"/>
        </w:rPr>
        <w:t>and</w:t>
      </w:r>
      <w:r>
        <w:rPr>
          <w:color w:val="0D0F1A"/>
          <w:spacing w:val="-3"/>
          <w:w w:val="110"/>
          <w:sz w:val="16"/>
        </w:rPr>
        <w:t> </w:t>
      </w:r>
      <w:r>
        <w:rPr>
          <w:color w:val="0D0F1A"/>
          <w:w w:val="110"/>
          <w:sz w:val="16"/>
        </w:rPr>
        <w:t>experience</w:t>
      </w:r>
      <w:r>
        <w:rPr>
          <w:color w:val="0D0F1A"/>
          <w:spacing w:val="-4"/>
          <w:w w:val="110"/>
          <w:sz w:val="16"/>
        </w:rPr>
        <w:t> </w:t>
      </w:r>
      <w:r>
        <w:rPr>
          <w:color w:val="0D0F1A"/>
          <w:w w:val="110"/>
          <w:sz w:val="16"/>
        </w:rPr>
        <w:t>and</w:t>
      </w:r>
      <w:r>
        <w:rPr>
          <w:color w:val="0D0F1A"/>
          <w:spacing w:val="-3"/>
          <w:w w:val="110"/>
          <w:sz w:val="16"/>
        </w:rPr>
        <w:t> </w:t>
      </w:r>
      <w:r>
        <w:rPr>
          <w:color w:val="0D0F1A"/>
          <w:w w:val="110"/>
          <w:sz w:val="16"/>
        </w:rPr>
        <w:t>required</w:t>
      </w:r>
      <w:r>
        <w:rPr>
          <w:color w:val="0D0F1A"/>
          <w:spacing w:val="40"/>
          <w:w w:val="110"/>
          <w:sz w:val="16"/>
        </w:rPr>
        <w:t> </w:t>
      </w:r>
      <w:r>
        <w:rPr>
          <w:color w:val="0D0F1A"/>
          <w:w w:val="110"/>
          <w:sz w:val="16"/>
        </w:rPr>
        <w:t>knowledge, skills, and abilities sufficient to perform the duties and responsibilities of this job successfully.</w:t>
      </w:r>
    </w:p>
    <w:p>
      <w:pPr>
        <w:pStyle w:val="BodyText"/>
        <w:spacing w:before="6"/>
        <w:rPr>
          <w:sz w:val="16"/>
        </w:rPr>
      </w:pPr>
    </w:p>
    <w:p>
      <w:pPr>
        <w:spacing w:before="0"/>
        <w:ind w:left="1024" w:right="0" w:firstLine="0"/>
        <w:jc w:val="left"/>
        <w:rPr>
          <w:b/>
          <w:sz w:val="16"/>
        </w:rPr>
      </w:pPr>
      <w:r>
        <w:rPr>
          <w:b/>
          <w:color w:val="0D0F1A"/>
          <w:sz w:val="16"/>
        </w:rPr>
        <w:t>Licenses,</w:t>
      </w:r>
      <w:r>
        <w:rPr>
          <w:b/>
          <w:color w:val="0D0F1A"/>
          <w:spacing w:val="21"/>
          <w:sz w:val="16"/>
        </w:rPr>
        <w:t> </w:t>
      </w:r>
      <w:r>
        <w:rPr>
          <w:b/>
          <w:color w:val="0D0F1A"/>
          <w:sz w:val="16"/>
        </w:rPr>
        <w:t>Registrations,</w:t>
      </w:r>
      <w:r>
        <w:rPr>
          <w:b/>
          <w:color w:val="0D0F1A"/>
          <w:spacing w:val="19"/>
          <w:sz w:val="16"/>
        </w:rPr>
        <w:t> </w:t>
      </w:r>
      <w:r>
        <w:rPr>
          <w:b/>
          <w:color w:val="0D0F1A"/>
          <w:sz w:val="16"/>
        </w:rPr>
        <w:t>Certifications,</w:t>
      </w:r>
      <w:r>
        <w:rPr>
          <w:b/>
          <w:color w:val="0D0F1A"/>
          <w:spacing w:val="17"/>
          <w:sz w:val="16"/>
        </w:rPr>
        <w:t> </w:t>
      </w:r>
      <w:r>
        <w:rPr>
          <w:b/>
          <w:color w:val="0D0F1A"/>
          <w:sz w:val="16"/>
        </w:rPr>
        <w:t>or</w:t>
      </w:r>
      <w:r>
        <w:rPr>
          <w:b/>
          <w:color w:val="0D0F1A"/>
          <w:spacing w:val="25"/>
          <w:sz w:val="16"/>
        </w:rPr>
        <w:t> </w:t>
      </w:r>
      <w:r>
        <w:rPr>
          <w:b/>
          <w:color w:val="0D0F1A"/>
          <w:sz w:val="16"/>
        </w:rPr>
        <w:t>Special</w:t>
      </w:r>
      <w:r>
        <w:rPr>
          <w:b/>
          <w:color w:val="0D0F1A"/>
          <w:spacing w:val="22"/>
          <w:sz w:val="16"/>
        </w:rPr>
        <w:t> </w:t>
      </w:r>
      <w:r>
        <w:rPr>
          <w:b/>
          <w:color w:val="0D0F1A"/>
          <w:spacing w:val="-2"/>
          <w:sz w:val="16"/>
        </w:rPr>
        <w:t>Requirements:</w:t>
      </w:r>
    </w:p>
    <w:p>
      <w:pPr>
        <w:spacing w:line="252" w:lineRule="auto" w:before="9"/>
        <w:ind w:left="1023" w:right="1903" w:firstLine="0"/>
        <w:jc w:val="left"/>
        <w:rPr>
          <w:sz w:val="16"/>
        </w:rPr>
      </w:pPr>
      <w:r>
        <w:rPr>
          <w:color w:val="0D0F1A"/>
          <w:w w:val="110"/>
          <w:sz w:val="16"/>
        </w:rPr>
        <w:t>Texas Class A CDL with an acceptable driving record. Requires FEMA ICS 100, 200, 300, and 400 certifications.</w:t>
      </w:r>
      <w:r>
        <w:rPr>
          <w:color w:val="0D0F1A"/>
          <w:spacing w:val="40"/>
          <w:w w:val="110"/>
          <w:sz w:val="16"/>
        </w:rPr>
        <w:t> </w:t>
      </w:r>
      <w:r>
        <w:rPr>
          <w:color w:val="0D0F1A"/>
          <w:w w:val="110"/>
          <w:sz w:val="16"/>
        </w:rPr>
        <w:t>Work</w:t>
      </w:r>
      <w:r>
        <w:rPr>
          <w:color w:val="0D0F1A"/>
          <w:spacing w:val="-3"/>
          <w:w w:val="110"/>
          <w:sz w:val="16"/>
        </w:rPr>
        <w:t> </w:t>
      </w:r>
      <w:r>
        <w:rPr>
          <w:color w:val="0D0F1A"/>
          <w:w w:val="110"/>
          <w:sz w:val="16"/>
        </w:rPr>
        <w:t>Zone</w:t>
      </w:r>
      <w:r>
        <w:rPr>
          <w:color w:val="0D0F1A"/>
          <w:spacing w:val="-5"/>
          <w:w w:val="110"/>
          <w:sz w:val="16"/>
        </w:rPr>
        <w:t> </w:t>
      </w:r>
      <w:r>
        <w:rPr>
          <w:color w:val="0D0F1A"/>
          <w:w w:val="110"/>
          <w:sz w:val="16"/>
        </w:rPr>
        <w:t>Flagger</w:t>
      </w:r>
      <w:r>
        <w:rPr>
          <w:color w:val="0D0F1A"/>
          <w:spacing w:val="-6"/>
          <w:w w:val="110"/>
          <w:sz w:val="16"/>
        </w:rPr>
        <w:t> </w:t>
      </w:r>
      <w:r>
        <w:rPr>
          <w:color w:val="0D0F1A"/>
          <w:w w:val="110"/>
          <w:sz w:val="16"/>
        </w:rPr>
        <w:t>Training</w:t>
      </w:r>
      <w:r>
        <w:rPr>
          <w:color w:val="0D0F1A"/>
          <w:spacing w:val="-9"/>
          <w:w w:val="110"/>
          <w:sz w:val="16"/>
        </w:rPr>
        <w:t> </w:t>
      </w:r>
      <w:r>
        <w:rPr>
          <w:color w:val="0D0F1A"/>
          <w:w w:val="110"/>
          <w:sz w:val="16"/>
        </w:rPr>
        <w:t>certificate</w:t>
      </w:r>
      <w:r>
        <w:rPr>
          <w:color w:val="0D0F1A"/>
          <w:spacing w:val="-4"/>
          <w:w w:val="110"/>
          <w:sz w:val="16"/>
        </w:rPr>
        <w:t> </w:t>
      </w:r>
      <w:r>
        <w:rPr>
          <w:color w:val="0D0F1A"/>
          <w:w w:val="110"/>
          <w:sz w:val="16"/>
        </w:rPr>
        <w:t>or</w:t>
      </w:r>
      <w:r>
        <w:rPr>
          <w:color w:val="0D0F1A"/>
          <w:spacing w:val="-5"/>
          <w:w w:val="110"/>
          <w:sz w:val="16"/>
        </w:rPr>
        <w:t> </w:t>
      </w:r>
      <w:r>
        <w:rPr>
          <w:color w:val="0D0F1A"/>
          <w:w w:val="110"/>
          <w:sz w:val="16"/>
        </w:rPr>
        <w:t>Work</w:t>
      </w:r>
      <w:r>
        <w:rPr>
          <w:color w:val="0D0F1A"/>
          <w:spacing w:val="-2"/>
          <w:w w:val="110"/>
          <w:sz w:val="16"/>
        </w:rPr>
        <w:t> </w:t>
      </w:r>
      <w:r>
        <w:rPr>
          <w:color w:val="0D0F1A"/>
          <w:w w:val="110"/>
          <w:sz w:val="16"/>
        </w:rPr>
        <w:t>Zone</w:t>
      </w:r>
      <w:r>
        <w:rPr>
          <w:color w:val="0D0F1A"/>
          <w:spacing w:val="-6"/>
          <w:w w:val="110"/>
          <w:sz w:val="16"/>
        </w:rPr>
        <w:t> </w:t>
      </w:r>
      <w:r>
        <w:rPr>
          <w:color w:val="0D0F1A"/>
          <w:w w:val="110"/>
          <w:sz w:val="16"/>
        </w:rPr>
        <w:t>Traffic</w:t>
      </w:r>
      <w:r>
        <w:rPr>
          <w:color w:val="0D0F1A"/>
          <w:spacing w:val="-3"/>
          <w:w w:val="110"/>
          <w:sz w:val="16"/>
        </w:rPr>
        <w:t> </w:t>
      </w:r>
      <w:r>
        <w:rPr>
          <w:color w:val="0D0F1A"/>
          <w:w w:val="110"/>
          <w:sz w:val="16"/>
        </w:rPr>
        <w:t>Control</w:t>
      </w:r>
      <w:r>
        <w:rPr>
          <w:color w:val="0D0F1A"/>
          <w:spacing w:val="-8"/>
          <w:w w:val="110"/>
          <w:sz w:val="16"/>
        </w:rPr>
        <w:t> </w:t>
      </w:r>
      <w:r>
        <w:rPr>
          <w:color w:val="0D0F1A"/>
          <w:w w:val="110"/>
          <w:sz w:val="16"/>
        </w:rPr>
        <w:t>Instruction</w:t>
      </w:r>
      <w:r>
        <w:rPr>
          <w:color w:val="0D0F1A"/>
          <w:spacing w:val="-3"/>
          <w:w w:val="110"/>
          <w:sz w:val="16"/>
        </w:rPr>
        <w:t> </w:t>
      </w:r>
      <w:r>
        <w:rPr>
          <w:color w:val="0D0F1A"/>
          <w:w w:val="110"/>
          <w:sz w:val="16"/>
        </w:rPr>
        <w:t>certificate</w:t>
      </w:r>
      <w:r>
        <w:rPr>
          <w:color w:val="0D0F1A"/>
          <w:spacing w:val="-3"/>
          <w:w w:val="110"/>
          <w:sz w:val="16"/>
        </w:rPr>
        <w:t> </w:t>
      </w:r>
      <w:r>
        <w:rPr>
          <w:color w:val="0D0F1A"/>
          <w:w w:val="110"/>
          <w:sz w:val="16"/>
        </w:rPr>
        <w:t>or</w:t>
      </w:r>
      <w:r>
        <w:rPr>
          <w:color w:val="0D0F1A"/>
          <w:spacing w:val="-6"/>
          <w:w w:val="110"/>
          <w:sz w:val="16"/>
        </w:rPr>
        <w:t> </w:t>
      </w:r>
      <w:r>
        <w:rPr>
          <w:color w:val="0D0F1A"/>
          <w:w w:val="110"/>
          <w:sz w:val="16"/>
        </w:rPr>
        <w:t>related</w:t>
      </w:r>
      <w:r>
        <w:rPr>
          <w:color w:val="0D0F1A"/>
          <w:spacing w:val="-6"/>
          <w:w w:val="110"/>
          <w:sz w:val="16"/>
        </w:rPr>
        <w:t> </w:t>
      </w:r>
      <w:r>
        <w:rPr>
          <w:color w:val="0D0F1A"/>
          <w:w w:val="110"/>
          <w:sz w:val="16"/>
        </w:rPr>
        <w:t>type</w:t>
      </w:r>
      <w:r>
        <w:rPr>
          <w:color w:val="0D0F1A"/>
          <w:spacing w:val="-1"/>
          <w:w w:val="110"/>
          <w:sz w:val="16"/>
        </w:rPr>
        <w:t> </w:t>
      </w:r>
      <w:r>
        <w:rPr>
          <w:color w:val="0D0F1A"/>
          <w:w w:val="110"/>
          <w:sz w:val="16"/>
        </w:rPr>
        <w:t>certificate.</w:t>
      </w:r>
    </w:p>
    <w:p>
      <w:pPr>
        <w:pStyle w:val="BodyText"/>
        <w:spacing w:before="5"/>
        <w:rPr>
          <w:sz w:val="16"/>
        </w:rPr>
      </w:pPr>
    </w:p>
    <w:p>
      <w:pPr>
        <w:spacing w:before="1"/>
        <w:ind w:left="1024" w:right="0" w:firstLine="0"/>
        <w:jc w:val="left"/>
        <w:rPr>
          <w:b/>
          <w:sz w:val="16"/>
        </w:rPr>
      </w:pPr>
      <w:r>
        <w:rPr>
          <w:b/>
          <w:color w:val="0D0F1A"/>
          <w:spacing w:val="-2"/>
          <w:w w:val="110"/>
          <w:sz w:val="16"/>
        </w:rPr>
        <w:t>Preferred:</w:t>
      </w:r>
    </w:p>
    <w:p>
      <w:pPr>
        <w:spacing w:line="252" w:lineRule="auto" w:before="8"/>
        <w:ind w:left="1023" w:right="3725" w:firstLine="0"/>
        <w:jc w:val="left"/>
        <w:rPr>
          <w:sz w:val="16"/>
        </w:rPr>
      </w:pPr>
      <w:r>
        <w:rPr>
          <w:color w:val="0D0F1A"/>
          <w:sz w:val="16"/>
        </w:rPr>
        <w:t>Texas</w:t>
      </w:r>
      <w:r>
        <w:rPr>
          <w:color w:val="0D0F1A"/>
          <w:spacing w:val="29"/>
          <w:sz w:val="16"/>
        </w:rPr>
        <w:t> </w:t>
      </w:r>
      <w:r>
        <w:rPr>
          <w:color w:val="0D0F1A"/>
          <w:sz w:val="16"/>
        </w:rPr>
        <w:t>Pesticide</w:t>
      </w:r>
      <w:r>
        <w:rPr>
          <w:color w:val="0D0F1A"/>
          <w:spacing w:val="24"/>
          <w:sz w:val="16"/>
        </w:rPr>
        <w:t> </w:t>
      </w:r>
      <w:r>
        <w:rPr>
          <w:color w:val="0D0F1A"/>
          <w:sz w:val="16"/>
        </w:rPr>
        <w:t>and</w:t>
      </w:r>
      <w:r>
        <w:rPr>
          <w:color w:val="0D0F1A"/>
          <w:spacing w:val="27"/>
          <w:sz w:val="16"/>
        </w:rPr>
        <w:t> </w:t>
      </w:r>
      <w:r>
        <w:rPr>
          <w:color w:val="0D0F1A"/>
          <w:sz w:val="16"/>
        </w:rPr>
        <w:t>Herbicide</w:t>
      </w:r>
      <w:r>
        <w:rPr>
          <w:color w:val="0D0F1A"/>
          <w:spacing w:val="24"/>
          <w:sz w:val="16"/>
        </w:rPr>
        <w:t> </w:t>
      </w:r>
      <w:r>
        <w:rPr>
          <w:color w:val="0D0F1A"/>
          <w:sz w:val="16"/>
        </w:rPr>
        <w:t>Applicator's</w:t>
      </w:r>
      <w:r>
        <w:rPr>
          <w:color w:val="0D0F1A"/>
          <w:spacing w:val="24"/>
          <w:sz w:val="16"/>
        </w:rPr>
        <w:t> </w:t>
      </w:r>
      <w:r>
        <w:rPr>
          <w:color w:val="0D0F1A"/>
          <w:sz w:val="16"/>
        </w:rPr>
        <w:t>License</w:t>
      </w:r>
      <w:r>
        <w:rPr>
          <w:color w:val="0D0F1A"/>
          <w:spacing w:val="22"/>
          <w:sz w:val="16"/>
        </w:rPr>
        <w:t> </w:t>
      </w:r>
      <w:r>
        <w:rPr>
          <w:color w:val="0D0F1A"/>
          <w:sz w:val="16"/>
        </w:rPr>
        <w:t>Tank</w:t>
      </w:r>
      <w:r>
        <w:rPr>
          <w:color w:val="0D0F1A"/>
          <w:spacing w:val="27"/>
          <w:sz w:val="16"/>
        </w:rPr>
        <w:t> </w:t>
      </w:r>
      <w:r>
        <w:rPr>
          <w:color w:val="0D0F1A"/>
          <w:sz w:val="16"/>
        </w:rPr>
        <w:t>Vehicle</w:t>
      </w:r>
      <w:r>
        <w:rPr>
          <w:color w:val="0D0F1A"/>
          <w:spacing w:val="24"/>
          <w:sz w:val="16"/>
        </w:rPr>
        <w:t> </w:t>
      </w:r>
      <w:r>
        <w:rPr>
          <w:color w:val="0D0F1A"/>
          <w:sz w:val="16"/>
        </w:rPr>
        <w:t>(N)</w:t>
      </w:r>
      <w:r>
        <w:rPr>
          <w:color w:val="0D0F1A"/>
          <w:spacing w:val="25"/>
          <w:sz w:val="16"/>
        </w:rPr>
        <w:t> </w:t>
      </w:r>
      <w:r>
        <w:rPr>
          <w:color w:val="0D0F1A"/>
          <w:sz w:val="16"/>
        </w:rPr>
        <w:t>endorsement</w:t>
      </w:r>
      <w:r>
        <w:rPr>
          <w:color w:val="0D0F1A"/>
          <w:spacing w:val="40"/>
          <w:w w:val="110"/>
          <w:sz w:val="16"/>
        </w:rPr>
        <w:t> </w:t>
      </w:r>
      <w:r>
        <w:rPr>
          <w:color w:val="0D0F1A"/>
          <w:w w:val="110"/>
          <w:sz w:val="16"/>
        </w:rPr>
        <w:t>Hazardous Materials (H) endorsement</w:t>
      </w:r>
    </w:p>
    <w:p>
      <w:pPr>
        <w:pStyle w:val="BodyText"/>
        <w:spacing w:before="7"/>
        <w:rPr>
          <w:sz w:val="16"/>
        </w:rPr>
      </w:pPr>
    </w:p>
    <w:p>
      <w:pPr>
        <w:spacing w:before="0"/>
        <w:ind w:left="1024" w:right="6825" w:firstLine="0"/>
        <w:jc w:val="left"/>
        <w:rPr>
          <w:b/>
          <w:sz w:val="16"/>
        </w:rPr>
      </w:pPr>
      <w:r>
        <w:rPr>
          <w:b/>
          <w:w w:val="105"/>
          <w:sz w:val="16"/>
          <w:u w:val="single"/>
        </w:rPr>
        <w:t>Knowledge</w:t>
      </w:r>
      <w:r>
        <w:rPr>
          <w:b/>
          <w:spacing w:val="-10"/>
          <w:w w:val="105"/>
          <w:sz w:val="16"/>
          <w:u w:val="single"/>
        </w:rPr>
        <w:t> </w:t>
      </w:r>
      <w:r>
        <w:rPr>
          <w:b/>
          <w:w w:val="105"/>
          <w:sz w:val="16"/>
          <w:u w:val="single"/>
        </w:rPr>
        <w:t>,Skills,</w:t>
      </w:r>
      <w:r>
        <w:rPr>
          <w:b/>
          <w:spacing w:val="-10"/>
          <w:w w:val="105"/>
          <w:sz w:val="16"/>
          <w:u w:val="single"/>
        </w:rPr>
        <w:t> </w:t>
      </w:r>
      <w:r>
        <w:rPr>
          <w:b/>
          <w:w w:val="105"/>
          <w:sz w:val="16"/>
          <w:u w:val="single"/>
        </w:rPr>
        <w:t>&amp;</w:t>
      </w:r>
      <w:r>
        <w:rPr>
          <w:b/>
          <w:spacing w:val="-9"/>
          <w:w w:val="105"/>
          <w:sz w:val="16"/>
          <w:u w:val="single"/>
        </w:rPr>
        <w:t> </w:t>
      </w:r>
      <w:r>
        <w:rPr>
          <w:b/>
          <w:w w:val="105"/>
          <w:sz w:val="16"/>
          <w:u w:val="single"/>
        </w:rPr>
        <w:t>Abilities</w:t>
      </w:r>
      <w:r>
        <w:rPr>
          <w:b/>
          <w:spacing w:val="-10"/>
          <w:w w:val="105"/>
          <w:sz w:val="16"/>
          <w:u w:val="single"/>
        </w:rPr>
        <w:t> </w:t>
      </w:r>
      <w:r>
        <w:rPr>
          <w:b/>
          <w:w w:val="105"/>
          <w:sz w:val="16"/>
          <w:u w:val="single"/>
        </w:rPr>
        <w:t>:</w:t>
      </w:r>
      <w:r>
        <w:rPr>
          <w:b/>
          <w:spacing w:val="40"/>
          <w:w w:val="105"/>
          <w:sz w:val="16"/>
          <w:u w:val="none"/>
        </w:rPr>
        <w:t> </w:t>
      </w:r>
      <w:r>
        <w:rPr>
          <w:b/>
          <w:color w:val="0D0F1A"/>
          <w:spacing w:val="-2"/>
          <w:w w:val="105"/>
          <w:sz w:val="16"/>
          <w:u w:val="none"/>
        </w:rPr>
        <w:t>Knowledge:</w:t>
      </w:r>
    </w:p>
    <w:p>
      <w:pPr>
        <w:spacing w:after="0"/>
        <w:jc w:val="left"/>
        <w:rPr>
          <w:sz w:val="16"/>
        </w:rPr>
        <w:sectPr>
          <w:type w:val="continuous"/>
          <w:pgSz w:w="10800" w:h="14400"/>
          <w:pgMar w:header="975" w:footer="578" w:top="300" w:bottom="0" w:left="200" w:right="160"/>
        </w:sectPr>
      </w:pPr>
    </w:p>
    <w:p>
      <w:pPr>
        <w:pStyle w:val="BodyText"/>
        <w:spacing w:before="177"/>
        <w:rPr>
          <w:b/>
        </w:rPr>
      </w:pPr>
    </w:p>
    <w:p>
      <w:pPr>
        <w:tabs>
          <w:tab w:pos="6065"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86176">
                <wp:simplePos x="0" y="0"/>
                <wp:positionH relativeFrom="page">
                  <wp:posOffset>685800</wp:posOffset>
                </wp:positionH>
                <wp:positionV relativeFrom="paragraph">
                  <wp:posOffset>-50476</wp:posOffset>
                </wp:positionV>
                <wp:extent cx="5486400" cy="708660"/>
                <wp:effectExtent l="0" t="0" r="0" b="0"/>
                <wp:wrapNone/>
                <wp:docPr id="117" name="Graphic 117"/>
                <wp:cNvGraphicFramePr>
                  <a:graphicFrameLocks/>
                </wp:cNvGraphicFramePr>
                <a:graphic>
                  <a:graphicData uri="http://schemas.microsoft.com/office/word/2010/wordprocessingShape">
                    <wps:wsp>
                      <wps:cNvPr id="117" name="Graphic 117"/>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30304" id="docshape91" filled="false" stroked="true" strokeweight=".75pt" strokecolor="#eb7b2f">
                <v:stroke dashstyle="solid"/>
                <w10:wrap type="none"/>
              </v:rect>
            </w:pict>
          </mc:Fallback>
        </mc:AlternateContent>
      </w:r>
      <w:r>
        <w:rPr>
          <w:b/>
          <w:color w:val="0D0F1A"/>
          <w:spacing w:val="-2"/>
          <w:w w:val="105"/>
          <w:sz w:val="20"/>
        </w:rPr>
        <w:t>Job Title:</w:t>
      </w:r>
      <w:r>
        <w:rPr>
          <w:b/>
          <w:color w:val="0D0F1A"/>
          <w:spacing w:val="-1"/>
          <w:w w:val="105"/>
          <w:sz w:val="20"/>
        </w:rPr>
        <w:t> </w:t>
      </w:r>
      <w:r>
        <w:rPr>
          <w:b/>
          <w:color w:val="0D0F1A"/>
          <w:spacing w:val="-2"/>
          <w:w w:val="105"/>
          <w:sz w:val="20"/>
          <w:u w:val="single" w:color="0D0F1A"/>
        </w:rPr>
        <w:t>R&amp;B Equipment</w:t>
      </w:r>
      <w:r>
        <w:rPr>
          <w:b/>
          <w:color w:val="0D0F1A"/>
          <w:w w:val="105"/>
          <w:sz w:val="20"/>
          <w:u w:val="single" w:color="0D0F1A"/>
        </w:rPr>
        <w:t> </w:t>
      </w:r>
      <w:r>
        <w:rPr>
          <w:b/>
          <w:color w:val="0D0F1A"/>
          <w:spacing w:val="-2"/>
          <w:w w:val="105"/>
          <w:sz w:val="20"/>
          <w:u w:val="single" w:color="0D0F1A"/>
        </w:rPr>
        <w:t>Operator</w:t>
      </w:r>
      <w:r>
        <w:rPr>
          <w:b/>
          <w:color w:val="0D0F1A"/>
          <w:w w:val="105"/>
          <w:sz w:val="20"/>
          <w:u w:val="single" w:color="0D0F1A"/>
        </w:rPr>
        <w:t> </w:t>
      </w:r>
      <w:r>
        <w:rPr>
          <w:b/>
          <w:color w:val="0D0F1A"/>
          <w:spacing w:val="-5"/>
          <w:w w:val="105"/>
          <w:sz w:val="20"/>
          <w:u w:val="single" w:color="0D0F1A"/>
        </w:rPr>
        <w:t>Ill</w:t>
      </w:r>
      <w:r>
        <w:rPr>
          <w:b/>
          <w:color w:val="0D0F1A"/>
          <w:sz w:val="20"/>
          <w:u w:val="none"/>
        </w:rPr>
        <w:tab/>
      </w:r>
      <w:r>
        <w:rPr>
          <w:b/>
          <w:color w:val="0D0F1A"/>
          <w:w w:val="105"/>
          <w:sz w:val="20"/>
          <w:u w:val="none"/>
        </w:rPr>
        <w:t>Job</w:t>
      </w:r>
      <w:r>
        <w:rPr>
          <w:b/>
          <w:color w:val="0D0F1A"/>
          <w:spacing w:val="-12"/>
          <w:w w:val="105"/>
          <w:sz w:val="20"/>
          <w:u w:val="none"/>
        </w:rPr>
        <w:t> </w:t>
      </w:r>
      <w:r>
        <w:rPr>
          <w:b/>
          <w:color w:val="0D0F1A"/>
          <w:spacing w:val="-4"/>
          <w:w w:val="105"/>
          <w:sz w:val="20"/>
          <w:u w:val="none"/>
        </w:rPr>
        <w:t>Code</w:t>
      </w:r>
      <w:r>
        <w:rPr>
          <w:b/>
          <w:color w:val="0D0F1A"/>
          <w:sz w:val="20"/>
          <w:u w:val="none"/>
        </w:rPr>
        <w:tab/>
      </w:r>
      <w:r>
        <w:rPr>
          <w:color w:val="0D0F1A"/>
          <w:w w:val="105"/>
          <w:sz w:val="20"/>
          <w:u w:val="none"/>
        </w:rPr>
        <w:t>Job</w:t>
      </w:r>
      <w:r>
        <w:rPr>
          <w:color w:val="0D0F1A"/>
          <w:spacing w:val="6"/>
          <w:w w:val="105"/>
          <w:sz w:val="20"/>
          <w:u w:val="none"/>
        </w:rPr>
        <w:t> </w:t>
      </w:r>
      <w:r>
        <w:rPr>
          <w:color w:val="0D0F1A"/>
          <w:spacing w:val="-2"/>
          <w:w w:val="105"/>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94"/>
        <w:rPr>
          <w:sz w:val="18"/>
        </w:rPr>
      </w:pPr>
    </w:p>
    <w:p>
      <w:pPr>
        <w:spacing w:before="0"/>
        <w:ind w:left="1073" w:right="0" w:firstLine="0"/>
        <w:jc w:val="left"/>
        <w:rPr>
          <w:b/>
          <w:sz w:val="18"/>
        </w:rPr>
      </w:pPr>
      <w:r>
        <w:rPr>
          <w:b/>
          <w:color w:val="0D0F1A"/>
          <w:spacing w:val="-2"/>
          <w:w w:val="105"/>
          <w:sz w:val="18"/>
        </w:rPr>
        <w:t>Skills:</w:t>
      </w:r>
    </w:p>
    <w:p>
      <w:pPr>
        <w:spacing w:after="0"/>
        <w:jc w:val="left"/>
        <w:rPr>
          <w:sz w:val="18"/>
        </w:rPr>
        <w:sectPr>
          <w:type w:val="continuous"/>
          <w:pgSz w:w="10800" w:h="14400"/>
          <w:pgMar w:header="975" w:footer="578" w:top="300" w:bottom="0" w:left="200" w:right="160"/>
        </w:sectPr>
      </w:pPr>
    </w:p>
    <w:p>
      <w:pPr>
        <w:pStyle w:val="BodyText"/>
        <w:spacing w:before="177"/>
        <w:rPr>
          <w:b/>
        </w:rPr>
      </w:pPr>
    </w:p>
    <w:p>
      <w:pPr>
        <w:tabs>
          <w:tab w:pos="6064"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86688">
                <wp:simplePos x="0" y="0"/>
                <wp:positionH relativeFrom="page">
                  <wp:posOffset>685800</wp:posOffset>
                </wp:positionH>
                <wp:positionV relativeFrom="paragraph">
                  <wp:posOffset>-50476</wp:posOffset>
                </wp:positionV>
                <wp:extent cx="5486400" cy="708660"/>
                <wp:effectExtent l="0" t="0" r="0" b="0"/>
                <wp:wrapNone/>
                <wp:docPr id="118" name="Graphic 118"/>
                <wp:cNvGraphicFramePr>
                  <a:graphicFrameLocks/>
                </wp:cNvGraphicFramePr>
                <a:graphic>
                  <a:graphicData uri="http://schemas.microsoft.com/office/word/2010/wordprocessingShape">
                    <wps:wsp>
                      <wps:cNvPr id="118" name="Graphic 118"/>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29792" id="docshape92" filled="false" stroked="true" strokeweight=".75pt" strokecolor="#eb7b2f">
                <v:stroke dashstyle="solid"/>
                <w10:wrap type="none"/>
              </v:rect>
            </w:pict>
          </mc:Fallback>
        </mc:AlternateContent>
      </w:r>
      <w:r>
        <w:rPr>
          <w:b/>
          <w:color w:val="0D0F1A"/>
          <w:sz w:val="20"/>
        </w:rPr>
        <w:t>Job</w:t>
      </w:r>
      <w:r>
        <w:rPr>
          <w:b/>
          <w:color w:val="0D0F1A"/>
          <w:spacing w:val="12"/>
          <w:sz w:val="20"/>
        </w:rPr>
        <w:t> </w:t>
      </w:r>
      <w:r>
        <w:rPr>
          <w:b/>
          <w:color w:val="0D0F1A"/>
          <w:sz w:val="20"/>
        </w:rPr>
        <w:t>Title:</w:t>
      </w:r>
      <w:r>
        <w:rPr>
          <w:b/>
          <w:color w:val="0D0F1A"/>
          <w:spacing w:val="16"/>
          <w:sz w:val="20"/>
        </w:rPr>
        <w:t> </w:t>
      </w:r>
      <w:r>
        <w:rPr>
          <w:b/>
          <w:color w:val="0D0F1A"/>
          <w:sz w:val="20"/>
          <w:u w:val="single" w:color="0D0F1A"/>
        </w:rPr>
        <w:t>R&amp;B</w:t>
      </w:r>
      <w:r>
        <w:rPr>
          <w:b/>
          <w:color w:val="0D0F1A"/>
          <w:spacing w:val="13"/>
          <w:sz w:val="20"/>
          <w:u w:val="single" w:color="0D0F1A"/>
        </w:rPr>
        <w:t> </w:t>
      </w:r>
      <w:r>
        <w:rPr>
          <w:b/>
          <w:color w:val="0D0F1A"/>
          <w:sz w:val="20"/>
          <w:u w:val="single" w:color="0D0F1A"/>
        </w:rPr>
        <w:t>Equipment</w:t>
      </w:r>
      <w:r>
        <w:rPr>
          <w:b/>
          <w:color w:val="0D0F1A"/>
          <w:spacing w:val="17"/>
          <w:sz w:val="20"/>
          <w:u w:val="single" w:color="0D0F1A"/>
        </w:rPr>
        <w:t> </w:t>
      </w:r>
      <w:r>
        <w:rPr>
          <w:b/>
          <w:color w:val="0D0F1A"/>
          <w:sz w:val="20"/>
          <w:u w:val="single" w:color="0D0F1A"/>
        </w:rPr>
        <w:t>Operator</w:t>
      </w:r>
      <w:r>
        <w:rPr>
          <w:b/>
          <w:color w:val="0D0F1A"/>
          <w:spacing w:val="16"/>
          <w:sz w:val="20"/>
          <w:u w:val="single" w:color="0D0F1A"/>
        </w:rPr>
        <w:t> </w:t>
      </w:r>
      <w:r>
        <w:rPr>
          <w:b/>
          <w:color w:val="0D0F1A"/>
          <w:spacing w:val="-5"/>
          <w:sz w:val="20"/>
          <w:u w:val="single" w:color="0D0F1A"/>
        </w:rPr>
        <w:t>IV</w:t>
      </w:r>
      <w:r>
        <w:rPr>
          <w:b/>
          <w:color w:val="0D0F1A"/>
          <w:sz w:val="20"/>
          <w:u w:val="none"/>
        </w:rPr>
        <w:tab/>
        <w:t>Job</w:t>
      </w:r>
      <w:r>
        <w:rPr>
          <w:b/>
          <w:color w:val="0D0F1A"/>
          <w:spacing w:val="5"/>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2"/>
          <w:sz w:val="20"/>
          <w:u w:val="none"/>
        </w:rPr>
        <w:t> </w:t>
      </w:r>
      <w:r>
        <w:rPr>
          <w:color w:val="0D0F1A"/>
          <w:spacing w:val="-2"/>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104"/>
        <w:rPr>
          <w:sz w:val="18"/>
        </w:rPr>
      </w:pPr>
    </w:p>
    <w:p>
      <w:pPr>
        <w:spacing w:before="0"/>
        <w:ind w:left="1024" w:right="0" w:firstLine="0"/>
        <w:jc w:val="both"/>
        <w:rPr>
          <w:b/>
          <w:sz w:val="18"/>
        </w:rPr>
      </w:pPr>
      <w:r>
        <w:rPr>
          <w:b/>
          <w:color w:val="0D0F1A"/>
          <w:sz w:val="18"/>
          <w:u w:val="single" w:color="0D0F1A"/>
        </w:rPr>
        <w:t>Summary</w:t>
      </w:r>
      <w:r>
        <w:rPr>
          <w:b/>
          <w:color w:val="0D0F1A"/>
          <w:spacing w:val="15"/>
          <w:sz w:val="18"/>
          <w:u w:val="single" w:color="0D0F1A"/>
        </w:rPr>
        <w:t> </w:t>
      </w:r>
      <w:r>
        <w:rPr>
          <w:b/>
          <w:color w:val="0D0F1A"/>
          <w:sz w:val="18"/>
          <w:u w:val="single" w:color="0D0F1A"/>
        </w:rPr>
        <w:t>of</w:t>
      </w:r>
      <w:r>
        <w:rPr>
          <w:b/>
          <w:color w:val="0D0F1A"/>
          <w:spacing w:val="9"/>
          <w:sz w:val="18"/>
          <w:u w:val="single" w:color="0D0F1A"/>
        </w:rPr>
        <w:t> </w:t>
      </w:r>
      <w:r>
        <w:rPr>
          <w:b/>
          <w:color w:val="0D0F1A"/>
          <w:spacing w:val="-2"/>
          <w:sz w:val="18"/>
          <w:u w:val="single" w:color="0D0F1A"/>
        </w:rPr>
        <w:t>Functions:</w:t>
      </w:r>
    </w:p>
    <w:p>
      <w:pPr>
        <w:spacing w:line="252" w:lineRule="auto" w:before="10"/>
        <w:ind w:left="1024" w:right="1054" w:hanging="1"/>
        <w:jc w:val="both"/>
        <w:rPr>
          <w:sz w:val="18"/>
        </w:rPr>
      </w:pPr>
      <w:r>
        <w:rPr>
          <w:color w:val="0D0F1A"/>
          <w:w w:val="110"/>
          <w:sz w:val="18"/>
        </w:rPr>
        <w:t>Performs</w:t>
      </w:r>
      <w:r>
        <w:rPr>
          <w:color w:val="0D0F1A"/>
          <w:w w:val="110"/>
          <w:sz w:val="18"/>
        </w:rPr>
        <w:t> advanced</w:t>
      </w:r>
      <w:r>
        <w:rPr>
          <w:color w:val="0D0F1A"/>
          <w:w w:val="110"/>
          <w:sz w:val="18"/>
        </w:rPr>
        <w:t> (senior-level)</w:t>
      </w:r>
      <w:r>
        <w:rPr>
          <w:color w:val="0D0F1A"/>
          <w:w w:val="110"/>
          <w:sz w:val="18"/>
        </w:rPr>
        <w:t> transportation</w:t>
      </w:r>
      <w:r>
        <w:rPr>
          <w:color w:val="0D0F1A"/>
          <w:w w:val="110"/>
          <w:sz w:val="18"/>
        </w:rPr>
        <w:t> operations</w:t>
      </w:r>
      <w:r>
        <w:rPr>
          <w:color w:val="0D0F1A"/>
          <w:w w:val="110"/>
          <w:sz w:val="18"/>
        </w:rPr>
        <w:t> or</w:t>
      </w:r>
      <w:r>
        <w:rPr>
          <w:color w:val="0D0F1A"/>
          <w:w w:val="110"/>
          <w:sz w:val="18"/>
        </w:rPr>
        <w:t> highway</w:t>
      </w:r>
      <w:r>
        <w:rPr>
          <w:color w:val="0D0F1A"/>
          <w:w w:val="110"/>
          <w:sz w:val="18"/>
        </w:rPr>
        <w:t> maintenance</w:t>
      </w:r>
      <w:r>
        <w:rPr>
          <w:color w:val="0D0F1A"/>
          <w:w w:val="110"/>
          <w:sz w:val="18"/>
        </w:rPr>
        <w:t> support</w:t>
      </w:r>
      <w:r>
        <w:rPr>
          <w:color w:val="0D0F1A"/>
          <w:w w:val="110"/>
          <w:sz w:val="18"/>
        </w:rPr>
        <w:t> work.</w:t>
      </w:r>
      <w:r>
        <w:rPr>
          <w:color w:val="0D0F1A"/>
          <w:w w:val="110"/>
          <w:sz w:val="18"/>
        </w:rPr>
        <w:t> Work</w:t>
      </w:r>
      <w:r>
        <w:rPr>
          <w:color w:val="0D0F1A"/>
          <w:w w:val="110"/>
          <w:sz w:val="18"/>
        </w:rPr>
        <w:t> involves coordinating</w:t>
      </w:r>
      <w:r>
        <w:rPr>
          <w:color w:val="0D0F1A"/>
          <w:w w:val="110"/>
          <w:sz w:val="18"/>
        </w:rPr>
        <w:t> and</w:t>
      </w:r>
      <w:r>
        <w:rPr>
          <w:color w:val="0D0F1A"/>
          <w:w w:val="110"/>
          <w:sz w:val="18"/>
        </w:rPr>
        <w:t> performing</w:t>
      </w:r>
      <w:r>
        <w:rPr>
          <w:color w:val="0D0F1A"/>
          <w:w w:val="110"/>
          <w:sz w:val="18"/>
        </w:rPr>
        <w:t> various</w:t>
      </w:r>
      <w:r>
        <w:rPr>
          <w:color w:val="0D0F1A"/>
          <w:w w:val="110"/>
          <w:sz w:val="18"/>
        </w:rPr>
        <w:t> transportation</w:t>
      </w:r>
      <w:r>
        <w:rPr>
          <w:color w:val="0D0F1A"/>
          <w:w w:val="110"/>
          <w:sz w:val="18"/>
        </w:rPr>
        <w:t> operations</w:t>
      </w:r>
      <w:r>
        <w:rPr>
          <w:color w:val="0D0F1A"/>
          <w:w w:val="110"/>
          <w:sz w:val="18"/>
        </w:rPr>
        <w:t> or</w:t>
      </w:r>
      <w:r>
        <w:rPr>
          <w:color w:val="0D0F1A"/>
          <w:w w:val="110"/>
          <w:sz w:val="18"/>
        </w:rPr>
        <w:t> maintenance</w:t>
      </w:r>
      <w:r>
        <w:rPr>
          <w:color w:val="0D0F1A"/>
          <w:w w:val="110"/>
          <w:sz w:val="18"/>
        </w:rPr>
        <w:t> activities,</w:t>
      </w:r>
      <w:r>
        <w:rPr>
          <w:color w:val="0D0F1A"/>
          <w:w w:val="110"/>
          <w:sz w:val="18"/>
        </w:rPr>
        <w:t> including</w:t>
      </w:r>
      <w:r>
        <w:rPr>
          <w:color w:val="0D0F1A"/>
          <w:w w:val="110"/>
          <w:sz w:val="18"/>
        </w:rPr>
        <w:t> highway construction</w:t>
      </w:r>
      <w:r>
        <w:rPr>
          <w:color w:val="0D0F1A"/>
          <w:w w:val="110"/>
          <w:sz w:val="18"/>
        </w:rPr>
        <w:t> and</w:t>
      </w:r>
      <w:r>
        <w:rPr>
          <w:color w:val="0D0F1A"/>
          <w:w w:val="110"/>
          <w:sz w:val="18"/>
        </w:rPr>
        <w:t> maintenance.</w:t>
      </w:r>
      <w:r>
        <w:rPr>
          <w:color w:val="0D0F1A"/>
          <w:w w:val="110"/>
          <w:sz w:val="18"/>
        </w:rPr>
        <w:t> May</w:t>
      </w:r>
      <w:r>
        <w:rPr>
          <w:color w:val="0D0F1A"/>
          <w:w w:val="110"/>
          <w:sz w:val="18"/>
        </w:rPr>
        <w:t> serve</w:t>
      </w:r>
      <w:r>
        <w:rPr>
          <w:color w:val="0D0F1A"/>
          <w:w w:val="110"/>
          <w:sz w:val="18"/>
        </w:rPr>
        <w:t> as</w:t>
      </w:r>
      <w:r>
        <w:rPr>
          <w:color w:val="0D0F1A"/>
          <w:w w:val="110"/>
          <w:sz w:val="18"/>
        </w:rPr>
        <w:t> lead</w:t>
      </w:r>
      <w:r>
        <w:rPr>
          <w:color w:val="0D0F1A"/>
          <w:w w:val="110"/>
          <w:sz w:val="18"/>
        </w:rPr>
        <w:t> worker</w:t>
      </w:r>
      <w:r>
        <w:rPr>
          <w:color w:val="0D0F1A"/>
          <w:w w:val="110"/>
          <w:sz w:val="18"/>
        </w:rPr>
        <w:t> providing</w:t>
      </w:r>
      <w:r>
        <w:rPr>
          <w:color w:val="0D0F1A"/>
          <w:w w:val="110"/>
          <w:sz w:val="18"/>
        </w:rPr>
        <w:t> direction</w:t>
      </w:r>
      <w:r>
        <w:rPr>
          <w:color w:val="0D0F1A"/>
          <w:w w:val="110"/>
          <w:sz w:val="18"/>
        </w:rPr>
        <w:t> to</w:t>
      </w:r>
      <w:r>
        <w:rPr>
          <w:color w:val="0D0F1A"/>
          <w:w w:val="110"/>
          <w:sz w:val="18"/>
        </w:rPr>
        <w:t> others.</w:t>
      </w:r>
      <w:r>
        <w:rPr>
          <w:color w:val="0D0F1A"/>
          <w:w w:val="110"/>
          <w:sz w:val="18"/>
        </w:rPr>
        <w:t> Works</w:t>
      </w:r>
      <w:r>
        <w:rPr>
          <w:color w:val="0D0F1A"/>
          <w:w w:val="110"/>
          <w:sz w:val="18"/>
        </w:rPr>
        <w:t> under</w:t>
      </w:r>
      <w:r>
        <w:rPr>
          <w:color w:val="0D0F1A"/>
          <w:w w:val="110"/>
          <w:sz w:val="18"/>
        </w:rPr>
        <w:t> limited supervision,</w:t>
      </w:r>
      <w:r>
        <w:rPr>
          <w:color w:val="0D0F1A"/>
          <w:w w:val="110"/>
          <w:sz w:val="18"/>
        </w:rPr>
        <w:t> with</w:t>
      </w:r>
      <w:r>
        <w:rPr>
          <w:color w:val="0D0F1A"/>
          <w:w w:val="110"/>
          <w:sz w:val="18"/>
        </w:rPr>
        <w:t> considerable</w:t>
      </w:r>
      <w:r>
        <w:rPr>
          <w:color w:val="0D0F1A"/>
          <w:w w:val="110"/>
          <w:sz w:val="18"/>
        </w:rPr>
        <w:t> latitude</w:t>
      </w:r>
      <w:r>
        <w:rPr>
          <w:color w:val="0D0F1A"/>
          <w:w w:val="110"/>
          <w:sz w:val="18"/>
        </w:rPr>
        <w:t> for</w:t>
      </w:r>
      <w:r>
        <w:rPr>
          <w:color w:val="0D0F1A"/>
          <w:w w:val="110"/>
          <w:sz w:val="18"/>
        </w:rPr>
        <w:t> the</w:t>
      </w:r>
      <w:r>
        <w:rPr>
          <w:color w:val="0D0F1A"/>
          <w:w w:val="110"/>
          <w:sz w:val="18"/>
        </w:rPr>
        <w:t> use</w:t>
      </w:r>
      <w:r>
        <w:rPr>
          <w:color w:val="0D0F1A"/>
          <w:w w:val="110"/>
          <w:sz w:val="18"/>
        </w:rPr>
        <w:t> of</w:t>
      </w:r>
      <w:r>
        <w:rPr>
          <w:color w:val="0D0F1A"/>
          <w:w w:val="110"/>
          <w:sz w:val="18"/>
        </w:rPr>
        <w:t> initiative</w:t>
      </w:r>
      <w:r>
        <w:rPr>
          <w:color w:val="0D0F1A"/>
          <w:w w:val="110"/>
          <w:sz w:val="18"/>
        </w:rPr>
        <w:t> and</w:t>
      </w:r>
      <w:r>
        <w:rPr>
          <w:color w:val="0D0F1A"/>
          <w:w w:val="110"/>
          <w:sz w:val="18"/>
        </w:rPr>
        <w:t> independent</w:t>
      </w:r>
      <w:r>
        <w:rPr>
          <w:color w:val="0D0F1A"/>
          <w:w w:val="110"/>
          <w:sz w:val="18"/>
        </w:rPr>
        <w:t> judgment.</w:t>
      </w:r>
      <w:r>
        <w:rPr>
          <w:color w:val="0D0F1A"/>
          <w:w w:val="110"/>
          <w:sz w:val="18"/>
        </w:rPr>
        <w:t> This</w:t>
      </w:r>
      <w:r>
        <w:rPr>
          <w:color w:val="0D0F1A"/>
          <w:w w:val="110"/>
          <w:sz w:val="18"/>
        </w:rPr>
        <w:t> position</w:t>
      </w:r>
      <w:r>
        <w:rPr>
          <w:color w:val="0D0F1A"/>
          <w:w w:val="110"/>
          <w:sz w:val="18"/>
        </w:rPr>
        <w:t> is distinguished</w:t>
      </w:r>
      <w:r>
        <w:rPr>
          <w:color w:val="0D0F1A"/>
          <w:w w:val="110"/>
          <w:sz w:val="18"/>
        </w:rPr>
        <w:t> from</w:t>
      </w:r>
      <w:r>
        <w:rPr>
          <w:color w:val="0D0F1A"/>
          <w:w w:val="110"/>
          <w:sz w:val="18"/>
        </w:rPr>
        <w:t> the</w:t>
      </w:r>
      <w:r>
        <w:rPr>
          <w:color w:val="0D0F1A"/>
          <w:w w:val="110"/>
          <w:sz w:val="18"/>
        </w:rPr>
        <w:t> Equipment</w:t>
      </w:r>
      <w:r>
        <w:rPr>
          <w:color w:val="0D0F1A"/>
          <w:w w:val="110"/>
          <w:sz w:val="18"/>
        </w:rPr>
        <w:t> Operator</w:t>
      </w:r>
      <w:r>
        <w:rPr>
          <w:color w:val="0D0F1A"/>
          <w:w w:val="110"/>
          <w:sz w:val="18"/>
        </w:rPr>
        <w:t> I</w:t>
      </w:r>
      <w:r>
        <w:rPr>
          <w:color w:val="0D0F1A"/>
          <w:w w:val="110"/>
          <w:sz w:val="18"/>
        </w:rPr>
        <w:t> -</w:t>
      </w:r>
      <w:r>
        <w:rPr>
          <w:color w:val="0D0F1A"/>
          <w:w w:val="110"/>
          <w:sz w:val="18"/>
        </w:rPr>
        <w:t> III</w:t>
      </w:r>
      <w:r>
        <w:rPr>
          <w:color w:val="0D0F1A"/>
          <w:w w:val="110"/>
          <w:sz w:val="18"/>
        </w:rPr>
        <w:t> positions</w:t>
      </w:r>
      <w:r>
        <w:rPr>
          <w:color w:val="0D0F1A"/>
          <w:w w:val="110"/>
          <w:sz w:val="18"/>
        </w:rPr>
        <w:t> by</w:t>
      </w:r>
      <w:r>
        <w:rPr>
          <w:color w:val="0D0F1A"/>
          <w:w w:val="110"/>
          <w:sz w:val="18"/>
        </w:rPr>
        <w:t> greater</w:t>
      </w:r>
      <w:r>
        <w:rPr>
          <w:color w:val="0D0F1A"/>
          <w:w w:val="110"/>
          <w:sz w:val="18"/>
        </w:rPr>
        <w:t> work</w:t>
      </w:r>
      <w:r>
        <w:rPr>
          <w:color w:val="0D0F1A"/>
          <w:w w:val="110"/>
          <w:sz w:val="18"/>
        </w:rPr>
        <w:t> complexity,</w:t>
      </w:r>
      <w:r>
        <w:rPr>
          <w:color w:val="0D0F1A"/>
          <w:spacing w:val="40"/>
          <w:w w:val="110"/>
          <w:sz w:val="18"/>
        </w:rPr>
        <w:t> </w:t>
      </w:r>
      <w:r>
        <w:rPr>
          <w:color w:val="0D0F1A"/>
          <w:w w:val="110"/>
          <w:sz w:val="18"/>
        </w:rPr>
        <w:t>broader</w:t>
      </w:r>
      <w:r>
        <w:rPr>
          <w:color w:val="0D0F1A"/>
          <w:spacing w:val="40"/>
          <w:w w:val="110"/>
          <w:sz w:val="18"/>
        </w:rPr>
        <w:t> </w:t>
      </w:r>
      <w:r>
        <w:rPr>
          <w:color w:val="0D0F1A"/>
          <w:w w:val="110"/>
          <w:sz w:val="18"/>
        </w:rPr>
        <w:t>work</w:t>
      </w:r>
      <w:r>
        <w:rPr>
          <w:color w:val="0D0F1A"/>
          <w:spacing w:val="40"/>
          <w:w w:val="110"/>
          <w:sz w:val="18"/>
        </w:rPr>
        <w:t> </w:t>
      </w:r>
      <w:r>
        <w:rPr>
          <w:color w:val="0D0F1A"/>
          <w:w w:val="110"/>
          <w:sz w:val="18"/>
        </w:rPr>
        <w:t>responsibilities, and light oversight.</w:t>
      </w:r>
    </w:p>
    <w:p>
      <w:pPr>
        <w:pStyle w:val="BodyText"/>
        <w:spacing w:before="3"/>
        <w:rPr>
          <w:sz w:val="18"/>
        </w:rPr>
      </w:pPr>
    </w:p>
    <w:p>
      <w:pPr>
        <w:spacing w:before="1"/>
        <w:ind w:left="1024" w:right="0" w:firstLine="0"/>
        <w:jc w:val="both"/>
        <w:rPr>
          <w:b/>
          <w:sz w:val="18"/>
        </w:rPr>
      </w:pPr>
      <w:r>
        <w:rPr>
          <w:b/>
          <w:color w:val="0D0F1A"/>
          <w:spacing w:val="2"/>
          <w:sz w:val="18"/>
          <w:u w:val="single" w:color="0D0F1A"/>
        </w:rPr>
        <w:t>Distinguishing</w:t>
      </w:r>
      <w:r>
        <w:rPr>
          <w:b/>
          <w:color w:val="0D0F1A"/>
          <w:spacing w:val="3"/>
          <w:sz w:val="18"/>
          <w:u w:val="single" w:color="0D0F1A"/>
        </w:rPr>
        <w:t> </w:t>
      </w:r>
      <w:r>
        <w:rPr>
          <w:b/>
          <w:color w:val="0D0F1A"/>
          <w:spacing w:val="-2"/>
          <w:sz w:val="18"/>
          <w:u w:val="single" w:color="0D0F1A"/>
        </w:rPr>
        <w:t>Characteristics:</w:t>
      </w:r>
    </w:p>
    <w:p>
      <w:pPr>
        <w:spacing w:line="252" w:lineRule="auto" w:before="9"/>
        <w:ind w:left="1024" w:right="1054" w:firstLine="0"/>
        <w:jc w:val="both"/>
        <w:rPr>
          <w:sz w:val="18"/>
        </w:rPr>
      </w:pPr>
      <w:r>
        <w:rPr>
          <w:color w:val="0D0F1A"/>
          <w:w w:val="110"/>
          <w:sz w:val="18"/>
        </w:rPr>
        <w:t>This</w:t>
      </w:r>
      <w:r>
        <w:rPr>
          <w:color w:val="0D0F1A"/>
          <w:w w:val="110"/>
          <w:sz w:val="18"/>
        </w:rPr>
        <w:t> is</w:t>
      </w:r>
      <w:r>
        <w:rPr>
          <w:color w:val="0D0F1A"/>
          <w:w w:val="110"/>
          <w:sz w:val="18"/>
        </w:rPr>
        <w:t> the</w:t>
      </w:r>
      <w:r>
        <w:rPr>
          <w:color w:val="0D0F1A"/>
          <w:w w:val="110"/>
          <w:sz w:val="18"/>
        </w:rPr>
        <w:t> fourth</w:t>
      </w:r>
      <w:r>
        <w:rPr>
          <w:color w:val="0D0F1A"/>
          <w:w w:val="110"/>
          <w:sz w:val="18"/>
        </w:rPr>
        <w:t> in</w:t>
      </w:r>
      <w:r>
        <w:rPr>
          <w:color w:val="0D0F1A"/>
          <w:w w:val="110"/>
          <w:sz w:val="18"/>
        </w:rPr>
        <w:t> a</w:t>
      </w:r>
      <w:r>
        <w:rPr>
          <w:color w:val="0D0F1A"/>
          <w:w w:val="110"/>
          <w:sz w:val="18"/>
        </w:rPr>
        <w:t> series</w:t>
      </w:r>
      <w:r>
        <w:rPr>
          <w:color w:val="0D0F1A"/>
          <w:w w:val="110"/>
          <w:sz w:val="18"/>
        </w:rPr>
        <w:t> of</w:t>
      </w:r>
      <w:r>
        <w:rPr>
          <w:color w:val="0D0F1A"/>
          <w:w w:val="110"/>
          <w:sz w:val="18"/>
        </w:rPr>
        <w:t> four</w:t>
      </w:r>
      <w:r>
        <w:rPr>
          <w:color w:val="0D0F1A"/>
          <w:w w:val="110"/>
          <w:sz w:val="18"/>
        </w:rPr>
        <w:t> (4)</w:t>
      </w:r>
      <w:r>
        <w:rPr>
          <w:color w:val="0D0F1A"/>
          <w:w w:val="110"/>
          <w:sz w:val="18"/>
        </w:rPr>
        <w:t> equipment</w:t>
      </w:r>
      <w:r>
        <w:rPr>
          <w:color w:val="0D0F1A"/>
          <w:w w:val="110"/>
          <w:sz w:val="18"/>
        </w:rPr>
        <w:t> operator-related</w:t>
      </w:r>
      <w:r>
        <w:rPr>
          <w:color w:val="0D0F1A"/>
          <w:w w:val="110"/>
          <w:sz w:val="18"/>
        </w:rPr>
        <w:t> job</w:t>
      </w:r>
      <w:r>
        <w:rPr>
          <w:color w:val="0D0F1A"/>
          <w:w w:val="110"/>
          <w:sz w:val="18"/>
        </w:rPr>
        <w:t> classifications</w:t>
      </w:r>
      <w:r>
        <w:rPr>
          <w:color w:val="0D0F1A"/>
          <w:w w:val="110"/>
          <w:sz w:val="18"/>
        </w:rPr>
        <w:t> within</w:t>
      </w:r>
      <w:r>
        <w:rPr>
          <w:color w:val="0D0F1A"/>
          <w:w w:val="110"/>
          <w:sz w:val="18"/>
        </w:rPr>
        <w:t> this</w:t>
      </w:r>
      <w:r>
        <w:rPr>
          <w:color w:val="0D0F1A"/>
          <w:w w:val="110"/>
          <w:sz w:val="18"/>
        </w:rPr>
        <w:t> job</w:t>
      </w:r>
      <w:r>
        <w:rPr>
          <w:color w:val="0D0F1A"/>
          <w:w w:val="110"/>
          <w:sz w:val="18"/>
        </w:rPr>
        <w:t> family.</w:t>
      </w:r>
      <w:r>
        <w:rPr>
          <w:color w:val="0D0F1A"/>
          <w:w w:val="110"/>
          <w:sz w:val="18"/>
        </w:rPr>
        <w:t> This classification is</w:t>
      </w:r>
      <w:r>
        <w:rPr>
          <w:color w:val="0D0F1A"/>
          <w:w w:val="110"/>
          <w:sz w:val="18"/>
        </w:rPr>
        <w:t> distinguished</w:t>
      </w:r>
      <w:r>
        <w:rPr>
          <w:color w:val="0D0F1A"/>
          <w:w w:val="110"/>
          <w:sz w:val="18"/>
        </w:rPr>
        <w:t> by</w:t>
      </w:r>
      <w:r>
        <w:rPr>
          <w:color w:val="0D0F1A"/>
          <w:w w:val="110"/>
          <w:sz w:val="18"/>
        </w:rPr>
        <w:t> serving</w:t>
      </w:r>
      <w:r>
        <w:rPr>
          <w:color w:val="0D0F1A"/>
          <w:w w:val="110"/>
          <w:sz w:val="18"/>
        </w:rPr>
        <w:t> as</w:t>
      </w:r>
      <w:r>
        <w:rPr>
          <w:color w:val="0D0F1A"/>
          <w:w w:val="110"/>
          <w:sz w:val="18"/>
        </w:rPr>
        <w:t> a lead</w:t>
      </w:r>
      <w:r>
        <w:rPr>
          <w:color w:val="0D0F1A"/>
          <w:w w:val="110"/>
          <w:sz w:val="18"/>
        </w:rPr>
        <w:t> worker</w:t>
      </w:r>
      <w:r>
        <w:rPr>
          <w:color w:val="0D0F1A"/>
          <w:w w:val="110"/>
          <w:sz w:val="18"/>
        </w:rPr>
        <w:t> performing</w:t>
      </w:r>
      <w:r>
        <w:rPr>
          <w:color w:val="0D0F1A"/>
          <w:w w:val="110"/>
          <w:sz w:val="18"/>
        </w:rPr>
        <w:t> a</w:t>
      </w:r>
      <w:r>
        <w:rPr>
          <w:color w:val="0D0F1A"/>
          <w:w w:val="110"/>
          <w:sz w:val="18"/>
        </w:rPr>
        <w:t> highly</w:t>
      </w:r>
      <w:r>
        <w:rPr>
          <w:color w:val="0D0F1A"/>
          <w:w w:val="110"/>
          <w:sz w:val="18"/>
        </w:rPr>
        <w:t> skilled</w:t>
      </w:r>
      <w:r>
        <w:rPr>
          <w:color w:val="0D0F1A"/>
          <w:w w:val="110"/>
          <w:sz w:val="18"/>
        </w:rPr>
        <w:t> operation</w:t>
      </w:r>
      <w:r>
        <w:rPr>
          <w:color w:val="0D0F1A"/>
          <w:w w:val="110"/>
          <w:sz w:val="18"/>
        </w:rPr>
        <w:t> of</w:t>
      </w:r>
      <w:r>
        <w:rPr>
          <w:color w:val="0D0F1A"/>
          <w:w w:val="110"/>
          <w:sz w:val="18"/>
        </w:rPr>
        <w:t> light</w:t>
      </w:r>
      <w:r>
        <w:rPr>
          <w:color w:val="0D0F1A"/>
          <w:w w:val="110"/>
          <w:sz w:val="18"/>
        </w:rPr>
        <w:t> and</w:t>
      </w:r>
      <w:r>
        <w:rPr>
          <w:color w:val="0D0F1A"/>
          <w:w w:val="110"/>
          <w:sz w:val="18"/>
        </w:rPr>
        <w:t> heavy motorized</w:t>
      </w:r>
      <w:r>
        <w:rPr>
          <w:color w:val="0D0F1A"/>
          <w:w w:val="110"/>
          <w:sz w:val="18"/>
        </w:rPr>
        <w:t> equipment.</w:t>
      </w:r>
      <w:r>
        <w:rPr>
          <w:color w:val="0D0F1A"/>
          <w:w w:val="110"/>
          <w:sz w:val="18"/>
        </w:rPr>
        <w:t> It</w:t>
      </w:r>
      <w:r>
        <w:rPr>
          <w:color w:val="0D0F1A"/>
          <w:w w:val="110"/>
          <w:sz w:val="18"/>
        </w:rPr>
        <w:t> requires</w:t>
      </w:r>
      <w:r>
        <w:rPr>
          <w:color w:val="0D0F1A"/>
          <w:w w:val="110"/>
          <w:sz w:val="18"/>
        </w:rPr>
        <w:t> a</w:t>
      </w:r>
      <w:r>
        <w:rPr>
          <w:color w:val="0D0F1A"/>
          <w:w w:val="110"/>
          <w:sz w:val="18"/>
        </w:rPr>
        <w:t> higher</w:t>
      </w:r>
      <w:r>
        <w:rPr>
          <w:color w:val="0D0F1A"/>
          <w:w w:val="110"/>
          <w:sz w:val="18"/>
        </w:rPr>
        <w:t> degree</w:t>
      </w:r>
      <w:r>
        <w:rPr>
          <w:color w:val="0D0F1A"/>
          <w:w w:val="110"/>
          <w:sz w:val="18"/>
        </w:rPr>
        <w:t> of</w:t>
      </w:r>
      <w:r>
        <w:rPr>
          <w:color w:val="0D0F1A"/>
          <w:w w:val="110"/>
          <w:sz w:val="18"/>
        </w:rPr>
        <w:t> competency</w:t>
      </w:r>
      <w:r>
        <w:rPr>
          <w:color w:val="0D0F1A"/>
          <w:w w:val="110"/>
          <w:sz w:val="18"/>
        </w:rPr>
        <w:t> in</w:t>
      </w:r>
      <w:r>
        <w:rPr>
          <w:color w:val="0D0F1A"/>
          <w:w w:val="110"/>
          <w:sz w:val="18"/>
        </w:rPr>
        <w:t> operations</w:t>
      </w:r>
      <w:r>
        <w:rPr>
          <w:color w:val="0D0F1A"/>
          <w:w w:val="110"/>
          <w:sz w:val="18"/>
        </w:rPr>
        <w:t> and</w:t>
      </w:r>
      <w:r>
        <w:rPr>
          <w:color w:val="0D0F1A"/>
          <w:w w:val="110"/>
          <w:sz w:val="18"/>
        </w:rPr>
        <w:t> additional</w:t>
      </w:r>
      <w:r>
        <w:rPr>
          <w:color w:val="0D0F1A"/>
          <w:w w:val="110"/>
          <w:sz w:val="18"/>
        </w:rPr>
        <w:t> experience</w:t>
      </w:r>
      <w:r>
        <w:rPr>
          <w:color w:val="0D0F1A"/>
          <w:w w:val="110"/>
          <w:sz w:val="18"/>
        </w:rPr>
        <w:t> in</w:t>
      </w:r>
      <w:r>
        <w:rPr>
          <w:color w:val="0D0F1A"/>
          <w:w w:val="110"/>
          <w:sz w:val="18"/>
        </w:rPr>
        <w:t> Road Maintenance application,</w:t>
      </w:r>
      <w:r>
        <w:rPr>
          <w:color w:val="0D0F1A"/>
          <w:spacing w:val="-1"/>
          <w:w w:val="110"/>
          <w:sz w:val="18"/>
        </w:rPr>
        <w:t> </w:t>
      </w:r>
      <w:r>
        <w:rPr>
          <w:color w:val="0D0F1A"/>
          <w:w w:val="110"/>
          <w:sz w:val="18"/>
        </w:rPr>
        <w:t>including road,</w:t>
      </w:r>
      <w:r>
        <w:rPr>
          <w:color w:val="0D0F1A"/>
          <w:spacing w:val="-1"/>
          <w:w w:val="110"/>
          <w:sz w:val="18"/>
        </w:rPr>
        <w:t> </w:t>
      </w:r>
      <w:r>
        <w:rPr>
          <w:color w:val="0D0F1A"/>
          <w:w w:val="110"/>
          <w:sz w:val="18"/>
        </w:rPr>
        <w:t>right of way repairs, traffic control, and response to</w:t>
      </w:r>
      <w:r>
        <w:rPr>
          <w:color w:val="0D0F1A"/>
          <w:spacing w:val="-1"/>
          <w:w w:val="110"/>
          <w:sz w:val="18"/>
        </w:rPr>
        <w:t> </w:t>
      </w:r>
      <w:r>
        <w:rPr>
          <w:color w:val="0D0F1A"/>
          <w:w w:val="110"/>
          <w:sz w:val="18"/>
        </w:rPr>
        <w:t>citizen complaints. This classification will require a flexible work schedule to meet the needs of the department.</w:t>
      </w:r>
    </w:p>
    <w:p>
      <w:pPr>
        <w:pStyle w:val="BodyText"/>
        <w:spacing w:before="6"/>
        <w:rPr>
          <w:sz w:val="18"/>
        </w:rPr>
      </w:pPr>
    </w:p>
    <w:p>
      <w:pPr>
        <w:spacing w:before="0"/>
        <w:ind w:left="1024" w:right="0" w:firstLine="0"/>
        <w:jc w:val="both"/>
        <w:rPr>
          <w:b/>
          <w:sz w:val="18"/>
        </w:rPr>
      </w:pPr>
      <w:r>
        <w:rPr>
          <w:b/>
          <w:color w:val="0D0F1A"/>
          <w:sz w:val="18"/>
        </w:rPr>
        <w:t>Management</w:t>
      </w:r>
      <w:r>
        <w:rPr>
          <w:b/>
          <w:color w:val="0D0F1A"/>
          <w:spacing w:val="34"/>
          <w:sz w:val="18"/>
        </w:rPr>
        <w:t> </w:t>
      </w:r>
      <w:r>
        <w:rPr>
          <w:b/>
          <w:color w:val="0D0F1A"/>
          <w:sz w:val="18"/>
        </w:rPr>
        <w:t>Scope:</w:t>
      </w:r>
      <w:r>
        <w:rPr>
          <w:b/>
          <w:color w:val="0D0F1A"/>
          <w:spacing w:val="28"/>
          <w:sz w:val="18"/>
        </w:rPr>
        <w:t> </w:t>
      </w:r>
      <w:r>
        <w:rPr>
          <w:b/>
          <w:color w:val="0D0F1A"/>
          <w:spacing w:val="-5"/>
          <w:sz w:val="18"/>
        </w:rPr>
        <w:t>N/A</w:t>
      </w:r>
    </w:p>
    <w:p>
      <w:pPr>
        <w:pStyle w:val="BodyText"/>
        <w:spacing w:before="18"/>
        <w:rPr>
          <w:b/>
          <w:sz w:val="18"/>
        </w:rPr>
      </w:pPr>
    </w:p>
    <w:p>
      <w:pPr>
        <w:tabs>
          <w:tab w:pos="4352" w:val="left" w:leader="none"/>
          <w:tab w:pos="6725" w:val="left" w:leader="none"/>
        </w:tabs>
        <w:spacing w:before="0"/>
        <w:ind w:left="1024" w:right="0" w:firstLine="0"/>
        <w:jc w:val="both"/>
        <w:rPr>
          <w:sz w:val="18"/>
        </w:rPr>
      </w:pPr>
      <w:r>
        <w:rPr>
          <w:b/>
          <w:w w:val="105"/>
          <w:sz w:val="18"/>
          <w:u w:val="single"/>
        </w:rPr>
        <w:t>Duties</w:t>
      </w:r>
      <w:r>
        <w:rPr>
          <w:b/>
          <w:spacing w:val="-6"/>
          <w:w w:val="105"/>
          <w:sz w:val="18"/>
          <w:u w:val="single"/>
        </w:rPr>
        <w:t> </w:t>
      </w:r>
      <w:r>
        <w:rPr>
          <w:b/>
          <w:w w:val="105"/>
          <w:sz w:val="18"/>
          <w:u w:val="single"/>
        </w:rPr>
        <w:t>and</w:t>
      </w:r>
      <w:r>
        <w:rPr>
          <w:b/>
          <w:spacing w:val="-4"/>
          <w:w w:val="105"/>
          <w:sz w:val="18"/>
          <w:u w:val="single"/>
        </w:rPr>
        <w:t> </w:t>
      </w:r>
      <w:r>
        <w:rPr>
          <w:b/>
          <w:spacing w:val="-2"/>
          <w:w w:val="105"/>
          <w:sz w:val="18"/>
          <w:u w:val="single"/>
        </w:rPr>
        <w:t>Responsibilities:</w:t>
      </w:r>
      <w:r>
        <w:rPr>
          <w:b/>
          <w:sz w:val="18"/>
          <w:u w:val="none"/>
        </w:rPr>
        <w:tab/>
      </w:r>
      <w:r>
        <w:rPr>
          <w:w w:val="105"/>
          <w:sz w:val="18"/>
          <w:u w:val="none"/>
        </w:rPr>
        <w:t>%</w:t>
      </w:r>
      <w:r>
        <w:rPr>
          <w:spacing w:val="7"/>
          <w:w w:val="105"/>
          <w:sz w:val="18"/>
          <w:u w:val="none"/>
        </w:rPr>
        <w:t> </w:t>
      </w:r>
      <w:r>
        <w:rPr>
          <w:w w:val="105"/>
          <w:sz w:val="18"/>
          <w:u w:val="none"/>
        </w:rPr>
        <w:t>of</w:t>
      </w:r>
      <w:r>
        <w:rPr>
          <w:spacing w:val="7"/>
          <w:w w:val="105"/>
          <w:sz w:val="18"/>
          <w:u w:val="none"/>
        </w:rPr>
        <w:t> </w:t>
      </w:r>
      <w:r>
        <w:rPr>
          <w:spacing w:val="-4"/>
          <w:w w:val="105"/>
          <w:sz w:val="18"/>
          <w:u w:val="none"/>
        </w:rPr>
        <w:t>Time</w:t>
      </w:r>
      <w:r>
        <w:rPr>
          <w:sz w:val="18"/>
          <w:u w:val="none"/>
        </w:rPr>
        <w:tab/>
      </w:r>
      <w:r>
        <w:rPr>
          <w:w w:val="105"/>
          <w:sz w:val="18"/>
          <w:u w:val="none"/>
        </w:rPr>
        <w:t>Essential</w:t>
      </w:r>
      <w:r>
        <w:rPr>
          <w:spacing w:val="-9"/>
          <w:w w:val="105"/>
          <w:sz w:val="18"/>
          <w:u w:val="none"/>
        </w:rPr>
        <w:t> </w:t>
      </w:r>
      <w:r>
        <w:rPr>
          <w:w w:val="105"/>
          <w:sz w:val="18"/>
          <w:u w:val="none"/>
        </w:rPr>
        <w:t>/</w:t>
      </w:r>
      <w:r>
        <w:rPr>
          <w:spacing w:val="-1"/>
          <w:w w:val="105"/>
          <w:sz w:val="18"/>
          <w:u w:val="none"/>
        </w:rPr>
        <w:t> </w:t>
      </w:r>
      <w:r>
        <w:rPr>
          <w:w w:val="105"/>
          <w:sz w:val="18"/>
          <w:u w:val="none"/>
        </w:rPr>
        <w:t>Non-</w:t>
      </w:r>
      <w:r>
        <w:rPr>
          <w:spacing w:val="-2"/>
          <w:w w:val="105"/>
          <w:sz w:val="18"/>
          <w:u w:val="none"/>
        </w:rPr>
        <w:t>Essential</w:t>
      </w:r>
    </w:p>
    <w:p>
      <w:pPr>
        <w:pStyle w:val="BodyText"/>
        <w:spacing w:before="21"/>
        <w:rPr>
          <w:sz w:val="18"/>
        </w:rPr>
      </w:pPr>
    </w:p>
    <w:p>
      <w:pPr>
        <w:pStyle w:val="ListParagraph"/>
        <w:numPr>
          <w:ilvl w:val="0"/>
          <w:numId w:val="9"/>
        </w:numPr>
        <w:tabs>
          <w:tab w:pos="1221" w:val="left" w:leader="none"/>
        </w:tabs>
        <w:spacing w:line="252" w:lineRule="auto" w:before="0" w:after="0"/>
        <w:ind w:left="1023" w:right="1055" w:firstLine="0"/>
        <w:jc w:val="both"/>
        <w:rPr>
          <w:color w:val="0D0F1A"/>
          <w:sz w:val="18"/>
        </w:rPr>
      </w:pPr>
      <w:r>
        <w:rPr>
          <w:color w:val="0D0F1A"/>
          <w:w w:val="110"/>
          <w:sz w:val="18"/>
        </w:rPr>
        <w:t>Operates</w:t>
      </w:r>
      <w:r>
        <w:rPr>
          <w:color w:val="0D0F1A"/>
          <w:w w:val="110"/>
          <w:sz w:val="18"/>
        </w:rPr>
        <w:t> following</w:t>
      </w:r>
      <w:r>
        <w:rPr>
          <w:color w:val="0D0F1A"/>
          <w:w w:val="110"/>
          <w:sz w:val="18"/>
        </w:rPr>
        <w:t> equipment</w:t>
      </w:r>
      <w:r>
        <w:rPr>
          <w:color w:val="0D0F1A"/>
          <w:w w:val="110"/>
          <w:sz w:val="18"/>
        </w:rPr>
        <w:t> to</w:t>
      </w:r>
      <w:r>
        <w:rPr>
          <w:color w:val="0D0F1A"/>
          <w:w w:val="110"/>
          <w:sz w:val="18"/>
        </w:rPr>
        <w:t> include,</w:t>
      </w:r>
      <w:r>
        <w:rPr>
          <w:color w:val="0D0F1A"/>
          <w:w w:val="110"/>
          <w:sz w:val="18"/>
        </w:rPr>
        <w:t> but</w:t>
      </w:r>
      <w:r>
        <w:rPr>
          <w:color w:val="0D0F1A"/>
          <w:w w:val="110"/>
          <w:sz w:val="18"/>
        </w:rPr>
        <w:t> not</w:t>
      </w:r>
      <w:r>
        <w:rPr>
          <w:color w:val="0D0F1A"/>
          <w:w w:val="110"/>
          <w:sz w:val="18"/>
        </w:rPr>
        <w:t> limited</w:t>
      </w:r>
      <w:r>
        <w:rPr>
          <w:color w:val="0D0F1A"/>
          <w:w w:val="110"/>
          <w:sz w:val="18"/>
        </w:rPr>
        <w:t> to:</w:t>
      </w:r>
      <w:r>
        <w:rPr>
          <w:color w:val="0D0F1A"/>
          <w:w w:val="110"/>
          <w:sz w:val="18"/>
        </w:rPr>
        <w:t> single</w:t>
      </w:r>
      <w:r>
        <w:rPr>
          <w:color w:val="0D0F1A"/>
          <w:w w:val="110"/>
          <w:sz w:val="18"/>
        </w:rPr>
        <w:t> and</w:t>
      </w:r>
      <w:r>
        <w:rPr>
          <w:color w:val="0D0F1A"/>
          <w:w w:val="110"/>
          <w:sz w:val="18"/>
        </w:rPr>
        <w:t> dual</w:t>
      </w:r>
      <w:r>
        <w:rPr>
          <w:color w:val="0D0F1A"/>
          <w:w w:val="110"/>
          <w:sz w:val="18"/>
        </w:rPr>
        <w:t> axle</w:t>
      </w:r>
      <w:r>
        <w:rPr>
          <w:color w:val="0D0F1A"/>
          <w:w w:val="110"/>
          <w:sz w:val="18"/>
        </w:rPr>
        <w:t> dump</w:t>
      </w:r>
      <w:r>
        <w:rPr>
          <w:color w:val="0D0F1A"/>
          <w:w w:val="110"/>
          <w:sz w:val="18"/>
        </w:rPr>
        <w:t> trucks,</w:t>
      </w:r>
      <w:r>
        <w:rPr>
          <w:color w:val="0D0F1A"/>
          <w:w w:val="110"/>
          <w:sz w:val="18"/>
        </w:rPr>
        <w:t> flatbed</w:t>
      </w:r>
      <w:r>
        <w:rPr>
          <w:color w:val="0D0F1A"/>
          <w:w w:val="110"/>
          <w:sz w:val="18"/>
        </w:rPr>
        <w:t> trucks</w:t>
      </w:r>
      <w:r>
        <w:rPr>
          <w:color w:val="0D0F1A"/>
          <w:w w:val="110"/>
          <w:sz w:val="18"/>
        </w:rPr>
        <w:t> or water</w:t>
      </w:r>
      <w:r>
        <w:rPr>
          <w:color w:val="0D0F1A"/>
          <w:w w:val="110"/>
          <w:sz w:val="18"/>
        </w:rPr>
        <w:t> trucks;</w:t>
      </w:r>
      <w:r>
        <w:rPr>
          <w:color w:val="0D0F1A"/>
          <w:w w:val="110"/>
          <w:sz w:val="18"/>
        </w:rPr>
        <w:t> tractors</w:t>
      </w:r>
      <w:r>
        <w:rPr>
          <w:color w:val="0D0F1A"/>
          <w:w w:val="110"/>
          <w:sz w:val="18"/>
        </w:rPr>
        <w:t> with</w:t>
      </w:r>
      <w:r>
        <w:rPr>
          <w:color w:val="0D0F1A"/>
          <w:w w:val="110"/>
          <w:sz w:val="18"/>
        </w:rPr>
        <w:t> mowing</w:t>
      </w:r>
      <w:r>
        <w:rPr>
          <w:color w:val="0D0F1A"/>
          <w:w w:val="110"/>
          <w:sz w:val="18"/>
        </w:rPr>
        <w:t> machine</w:t>
      </w:r>
      <w:r>
        <w:rPr>
          <w:color w:val="0D0F1A"/>
          <w:w w:val="110"/>
          <w:sz w:val="18"/>
        </w:rPr>
        <w:t> and</w:t>
      </w:r>
      <w:r>
        <w:rPr>
          <w:color w:val="0D0F1A"/>
          <w:w w:val="110"/>
          <w:sz w:val="18"/>
        </w:rPr>
        <w:t> loader</w:t>
      </w:r>
      <w:r>
        <w:rPr>
          <w:color w:val="0D0F1A"/>
          <w:w w:val="110"/>
          <w:sz w:val="18"/>
        </w:rPr>
        <w:t> attachments;</w:t>
      </w:r>
      <w:r>
        <w:rPr>
          <w:color w:val="0D0F1A"/>
          <w:w w:val="110"/>
          <w:sz w:val="18"/>
        </w:rPr>
        <w:t> skid</w:t>
      </w:r>
      <w:r>
        <w:rPr>
          <w:color w:val="0D0F1A"/>
          <w:w w:val="110"/>
          <w:sz w:val="18"/>
        </w:rPr>
        <w:t> loaders</w:t>
      </w:r>
      <w:r>
        <w:rPr>
          <w:color w:val="0D0F1A"/>
          <w:w w:val="110"/>
          <w:sz w:val="18"/>
        </w:rPr>
        <w:t> with</w:t>
      </w:r>
      <w:r>
        <w:rPr>
          <w:color w:val="0D0F1A"/>
          <w:w w:val="110"/>
          <w:sz w:val="18"/>
        </w:rPr>
        <w:t> attachments,</w:t>
      </w:r>
      <w:r>
        <w:rPr>
          <w:color w:val="0D0F1A"/>
          <w:w w:val="110"/>
          <w:sz w:val="18"/>
        </w:rPr>
        <w:t> compaction rollers,</w:t>
      </w:r>
      <w:r>
        <w:rPr>
          <w:color w:val="0D0F1A"/>
          <w:w w:val="110"/>
          <w:sz w:val="18"/>
        </w:rPr>
        <w:t> excavators,</w:t>
      </w:r>
      <w:r>
        <w:rPr>
          <w:color w:val="0D0F1A"/>
          <w:w w:val="110"/>
          <w:sz w:val="18"/>
        </w:rPr>
        <w:t> asphalt</w:t>
      </w:r>
      <w:r>
        <w:rPr>
          <w:color w:val="0D0F1A"/>
          <w:w w:val="110"/>
          <w:sz w:val="18"/>
        </w:rPr>
        <w:t> maintenance</w:t>
      </w:r>
      <w:r>
        <w:rPr>
          <w:color w:val="0D0F1A"/>
          <w:w w:val="110"/>
          <w:sz w:val="18"/>
        </w:rPr>
        <w:t> units,</w:t>
      </w:r>
      <w:r>
        <w:rPr>
          <w:color w:val="0D0F1A"/>
          <w:w w:val="110"/>
          <w:sz w:val="18"/>
        </w:rPr>
        <w:t> backhoes,</w:t>
      </w:r>
      <w:r>
        <w:rPr>
          <w:color w:val="0D0F1A"/>
          <w:w w:val="110"/>
          <w:sz w:val="18"/>
        </w:rPr>
        <w:t> dozers,</w:t>
      </w:r>
      <w:r>
        <w:rPr>
          <w:color w:val="0D0F1A"/>
          <w:w w:val="110"/>
          <w:sz w:val="18"/>
        </w:rPr>
        <w:t> motor</w:t>
      </w:r>
      <w:r>
        <w:rPr>
          <w:color w:val="0D0F1A"/>
          <w:w w:val="110"/>
          <w:sz w:val="18"/>
        </w:rPr>
        <w:t> graders,</w:t>
      </w:r>
      <w:r>
        <w:rPr>
          <w:color w:val="0D0F1A"/>
          <w:w w:val="110"/>
          <w:sz w:val="18"/>
        </w:rPr>
        <w:t> and</w:t>
      </w:r>
      <w:r>
        <w:rPr>
          <w:color w:val="0D0F1A"/>
          <w:w w:val="110"/>
          <w:sz w:val="18"/>
        </w:rPr>
        <w:t> any</w:t>
      </w:r>
      <w:r>
        <w:rPr>
          <w:color w:val="0D0F1A"/>
          <w:w w:val="110"/>
          <w:sz w:val="18"/>
        </w:rPr>
        <w:t> other</w:t>
      </w:r>
      <w:r>
        <w:rPr>
          <w:color w:val="0D0F1A"/>
          <w:w w:val="110"/>
          <w:sz w:val="18"/>
        </w:rPr>
        <w:t> standard</w:t>
      </w:r>
      <w:r>
        <w:rPr>
          <w:color w:val="0D0F1A"/>
          <w:w w:val="110"/>
          <w:sz w:val="18"/>
        </w:rPr>
        <w:t> or specialized heavy equipment used by the county.</w:t>
      </w:r>
    </w:p>
    <w:p>
      <w:pPr>
        <w:pStyle w:val="BodyText"/>
        <w:spacing w:before="6"/>
        <w:rPr>
          <w:sz w:val="18"/>
        </w:rPr>
      </w:pPr>
    </w:p>
    <w:p>
      <w:pPr>
        <w:pStyle w:val="ListParagraph"/>
        <w:numPr>
          <w:ilvl w:val="0"/>
          <w:numId w:val="9"/>
        </w:numPr>
        <w:tabs>
          <w:tab w:pos="1220" w:val="left" w:leader="none"/>
        </w:tabs>
        <w:spacing w:line="252" w:lineRule="auto" w:before="0" w:after="0"/>
        <w:ind w:left="1023" w:right="1055" w:firstLine="0"/>
        <w:jc w:val="both"/>
        <w:rPr>
          <w:color w:val="0D0F1A"/>
          <w:sz w:val="18"/>
        </w:rPr>
      </w:pPr>
      <w:r>
        <w:rPr>
          <w:color w:val="0D0F1A"/>
          <w:w w:val="110"/>
          <w:sz w:val="18"/>
        </w:rPr>
        <w:t>Coordinates the work of staff engaged in repairing and maintaining roadways and bridges and plans, schedules, and reviews work assignments.</w:t>
      </w:r>
    </w:p>
    <w:p>
      <w:pPr>
        <w:pStyle w:val="BodyText"/>
        <w:spacing w:before="8"/>
        <w:rPr>
          <w:sz w:val="18"/>
        </w:rPr>
      </w:pPr>
    </w:p>
    <w:p>
      <w:pPr>
        <w:pStyle w:val="ListParagraph"/>
        <w:numPr>
          <w:ilvl w:val="0"/>
          <w:numId w:val="9"/>
        </w:numPr>
        <w:tabs>
          <w:tab w:pos="1024" w:val="left" w:leader="none"/>
          <w:tab w:pos="1224" w:val="left" w:leader="none"/>
        </w:tabs>
        <w:spacing w:line="252" w:lineRule="auto" w:before="0" w:after="0"/>
        <w:ind w:left="1024" w:right="1056" w:hanging="1"/>
        <w:jc w:val="both"/>
        <w:rPr>
          <w:color w:val="0D0F1A"/>
          <w:sz w:val="18"/>
        </w:rPr>
      </w:pPr>
      <w:r>
        <w:rPr>
          <w:color w:val="0D0F1A"/>
          <w:w w:val="110"/>
          <w:sz w:val="18"/>
        </w:rPr>
        <w:t>Ensures</w:t>
      </w:r>
      <w:r>
        <w:rPr>
          <w:color w:val="0D0F1A"/>
          <w:spacing w:val="30"/>
          <w:w w:val="110"/>
          <w:sz w:val="18"/>
        </w:rPr>
        <w:t> </w:t>
      </w:r>
      <w:r>
        <w:rPr>
          <w:color w:val="0D0F1A"/>
          <w:w w:val="110"/>
          <w:sz w:val="18"/>
        </w:rPr>
        <w:t>that</w:t>
      </w:r>
      <w:r>
        <w:rPr>
          <w:color w:val="0D0F1A"/>
          <w:spacing w:val="30"/>
          <w:w w:val="110"/>
          <w:sz w:val="18"/>
        </w:rPr>
        <w:t> </w:t>
      </w:r>
      <w:r>
        <w:rPr>
          <w:color w:val="0D0F1A"/>
          <w:w w:val="110"/>
          <w:sz w:val="18"/>
        </w:rPr>
        <w:t>the</w:t>
      </w:r>
      <w:r>
        <w:rPr>
          <w:color w:val="0D0F1A"/>
          <w:spacing w:val="30"/>
          <w:w w:val="110"/>
          <w:sz w:val="18"/>
        </w:rPr>
        <w:t> </w:t>
      </w:r>
      <w:r>
        <w:rPr>
          <w:color w:val="0D0F1A"/>
          <w:w w:val="110"/>
          <w:sz w:val="18"/>
        </w:rPr>
        <w:t>project</w:t>
      </w:r>
      <w:r>
        <w:rPr>
          <w:color w:val="0D0F1A"/>
          <w:w w:val="110"/>
          <w:sz w:val="18"/>
        </w:rPr>
        <w:t> complies</w:t>
      </w:r>
      <w:r>
        <w:rPr>
          <w:color w:val="0D0F1A"/>
          <w:spacing w:val="29"/>
          <w:w w:val="110"/>
          <w:sz w:val="18"/>
        </w:rPr>
        <w:t> </w:t>
      </w:r>
      <w:r>
        <w:rPr>
          <w:color w:val="0D0F1A"/>
          <w:w w:val="110"/>
          <w:sz w:val="18"/>
        </w:rPr>
        <w:t>with</w:t>
      </w:r>
      <w:r>
        <w:rPr>
          <w:color w:val="0D0F1A"/>
          <w:spacing w:val="30"/>
          <w:w w:val="110"/>
          <w:sz w:val="18"/>
        </w:rPr>
        <w:t> </w:t>
      </w:r>
      <w:r>
        <w:rPr>
          <w:color w:val="0D0F1A"/>
          <w:w w:val="110"/>
          <w:sz w:val="18"/>
        </w:rPr>
        <w:t>accepted</w:t>
      </w:r>
      <w:r>
        <w:rPr>
          <w:color w:val="0D0F1A"/>
          <w:spacing w:val="30"/>
          <w:w w:val="110"/>
          <w:sz w:val="18"/>
        </w:rPr>
        <w:t> </w:t>
      </w:r>
      <w:r>
        <w:rPr>
          <w:color w:val="0D0F1A"/>
          <w:w w:val="110"/>
          <w:sz w:val="18"/>
        </w:rPr>
        <w:t>safety</w:t>
      </w:r>
      <w:r>
        <w:rPr>
          <w:color w:val="0D0F1A"/>
          <w:spacing w:val="30"/>
          <w:w w:val="110"/>
          <w:sz w:val="18"/>
        </w:rPr>
        <w:t> </w:t>
      </w:r>
      <w:r>
        <w:rPr>
          <w:color w:val="0D0F1A"/>
          <w:w w:val="110"/>
          <w:sz w:val="18"/>
        </w:rPr>
        <w:t>standards</w:t>
      </w:r>
      <w:r>
        <w:rPr>
          <w:color w:val="0D0F1A"/>
          <w:spacing w:val="31"/>
          <w:w w:val="110"/>
          <w:sz w:val="18"/>
        </w:rPr>
        <w:t> </w:t>
      </w:r>
      <w:r>
        <w:rPr>
          <w:color w:val="0D0F1A"/>
          <w:w w:val="110"/>
          <w:sz w:val="18"/>
        </w:rPr>
        <w:t>and</w:t>
      </w:r>
      <w:r>
        <w:rPr>
          <w:color w:val="0D0F1A"/>
          <w:spacing w:val="28"/>
          <w:w w:val="110"/>
          <w:sz w:val="18"/>
        </w:rPr>
        <w:t> </w:t>
      </w:r>
      <w:r>
        <w:rPr>
          <w:color w:val="0D0F1A"/>
          <w:w w:val="110"/>
          <w:sz w:val="18"/>
        </w:rPr>
        <w:t>traffic</w:t>
      </w:r>
      <w:r>
        <w:rPr>
          <w:color w:val="0D0F1A"/>
          <w:spacing w:val="29"/>
          <w:w w:val="110"/>
          <w:sz w:val="18"/>
        </w:rPr>
        <w:t> </w:t>
      </w:r>
      <w:r>
        <w:rPr>
          <w:color w:val="0D0F1A"/>
          <w:w w:val="110"/>
          <w:sz w:val="18"/>
        </w:rPr>
        <w:t>control</w:t>
      </w:r>
      <w:r>
        <w:rPr>
          <w:color w:val="0D0F1A"/>
          <w:spacing w:val="29"/>
          <w:w w:val="110"/>
          <w:sz w:val="18"/>
        </w:rPr>
        <w:t> </w:t>
      </w:r>
      <w:r>
        <w:rPr>
          <w:color w:val="0D0F1A"/>
          <w:w w:val="110"/>
          <w:sz w:val="18"/>
        </w:rPr>
        <w:t>within</w:t>
      </w:r>
      <w:r>
        <w:rPr>
          <w:color w:val="0D0F1A"/>
          <w:spacing w:val="30"/>
          <w:w w:val="110"/>
          <w:sz w:val="18"/>
        </w:rPr>
        <w:t> </w:t>
      </w:r>
      <w:r>
        <w:rPr>
          <w:color w:val="0D0F1A"/>
          <w:w w:val="110"/>
          <w:sz w:val="18"/>
        </w:rPr>
        <w:t>a</w:t>
      </w:r>
      <w:r>
        <w:rPr>
          <w:color w:val="0D0F1A"/>
          <w:spacing w:val="28"/>
          <w:w w:val="110"/>
          <w:sz w:val="18"/>
        </w:rPr>
        <w:t> </w:t>
      </w:r>
      <w:r>
        <w:rPr>
          <w:color w:val="0D0F1A"/>
          <w:w w:val="110"/>
          <w:sz w:val="18"/>
        </w:rPr>
        <w:t>construction</w:t>
      </w:r>
      <w:r>
        <w:rPr>
          <w:color w:val="0D0F1A"/>
          <w:spacing w:val="28"/>
          <w:w w:val="110"/>
          <w:sz w:val="18"/>
        </w:rPr>
        <w:t> </w:t>
      </w:r>
      <w:r>
        <w:rPr>
          <w:color w:val="0D0F1A"/>
          <w:w w:val="110"/>
          <w:sz w:val="18"/>
        </w:rPr>
        <w:t>work </w:t>
      </w:r>
      <w:r>
        <w:rPr>
          <w:color w:val="0D0F1A"/>
          <w:spacing w:val="-4"/>
          <w:w w:val="110"/>
          <w:sz w:val="18"/>
        </w:rPr>
        <w:t>zone.</w:t>
      </w:r>
    </w:p>
    <w:p>
      <w:pPr>
        <w:pStyle w:val="BodyText"/>
        <w:spacing w:before="8"/>
        <w:rPr>
          <w:sz w:val="18"/>
        </w:rPr>
      </w:pPr>
    </w:p>
    <w:p>
      <w:pPr>
        <w:pStyle w:val="ListParagraph"/>
        <w:numPr>
          <w:ilvl w:val="0"/>
          <w:numId w:val="9"/>
        </w:numPr>
        <w:tabs>
          <w:tab w:pos="1221" w:val="left" w:leader="none"/>
        </w:tabs>
        <w:spacing w:line="252" w:lineRule="auto" w:before="0" w:after="0"/>
        <w:ind w:left="1023" w:right="1060" w:firstLine="0"/>
        <w:jc w:val="both"/>
        <w:rPr>
          <w:color w:val="0D0F1A"/>
          <w:sz w:val="18"/>
        </w:rPr>
      </w:pPr>
      <w:r>
        <w:rPr>
          <w:color w:val="0D0F1A"/>
          <w:w w:val="110"/>
          <w:sz w:val="18"/>
        </w:rPr>
        <w:t>Substitutes,</w:t>
      </w:r>
      <w:r>
        <w:rPr>
          <w:color w:val="0D0F1A"/>
          <w:w w:val="110"/>
          <w:sz w:val="18"/>
        </w:rPr>
        <w:t> if</w:t>
      </w:r>
      <w:r>
        <w:rPr>
          <w:color w:val="0D0F1A"/>
          <w:w w:val="110"/>
          <w:sz w:val="18"/>
        </w:rPr>
        <w:t> assigned,</w:t>
      </w:r>
      <w:r>
        <w:rPr>
          <w:color w:val="0D0F1A"/>
          <w:w w:val="110"/>
          <w:sz w:val="18"/>
        </w:rPr>
        <w:t> during</w:t>
      </w:r>
      <w:r>
        <w:rPr>
          <w:color w:val="0D0F1A"/>
          <w:w w:val="110"/>
          <w:sz w:val="18"/>
        </w:rPr>
        <w:t> temporary</w:t>
      </w:r>
      <w:r>
        <w:rPr>
          <w:color w:val="0D0F1A"/>
          <w:w w:val="110"/>
          <w:sz w:val="18"/>
        </w:rPr>
        <w:t> absences</w:t>
      </w:r>
      <w:r>
        <w:rPr>
          <w:color w:val="0D0F1A"/>
          <w:w w:val="110"/>
          <w:sz w:val="18"/>
        </w:rPr>
        <w:t> of</w:t>
      </w:r>
      <w:r>
        <w:rPr>
          <w:color w:val="0D0F1A"/>
          <w:w w:val="110"/>
          <w:sz w:val="18"/>
        </w:rPr>
        <w:t> direct</w:t>
      </w:r>
      <w:r>
        <w:rPr>
          <w:color w:val="0D0F1A"/>
          <w:w w:val="110"/>
          <w:sz w:val="18"/>
        </w:rPr>
        <w:t> report</w:t>
      </w:r>
      <w:r>
        <w:rPr>
          <w:color w:val="0D0F1A"/>
          <w:w w:val="110"/>
          <w:sz w:val="18"/>
        </w:rPr>
        <w:t> supervisor,</w:t>
      </w:r>
      <w:r>
        <w:rPr>
          <w:color w:val="0D0F1A"/>
          <w:w w:val="110"/>
          <w:sz w:val="18"/>
        </w:rPr>
        <w:t> by</w:t>
      </w:r>
      <w:r>
        <w:rPr>
          <w:color w:val="0D0F1A"/>
          <w:w w:val="110"/>
          <w:sz w:val="18"/>
        </w:rPr>
        <w:t> performing</w:t>
      </w:r>
      <w:r>
        <w:rPr>
          <w:color w:val="0D0F1A"/>
          <w:w w:val="110"/>
          <w:sz w:val="18"/>
        </w:rPr>
        <w:t> delegated</w:t>
      </w:r>
      <w:r>
        <w:rPr>
          <w:color w:val="0D0F1A"/>
          <w:w w:val="110"/>
          <w:sz w:val="18"/>
        </w:rPr>
        <w:t> duties sufficient to maintain continuity of normal operations.</w:t>
      </w:r>
    </w:p>
    <w:p>
      <w:pPr>
        <w:pStyle w:val="BodyText"/>
        <w:spacing w:before="7"/>
        <w:rPr>
          <w:sz w:val="18"/>
        </w:rPr>
      </w:pPr>
    </w:p>
    <w:p>
      <w:pPr>
        <w:pStyle w:val="ListParagraph"/>
        <w:numPr>
          <w:ilvl w:val="0"/>
          <w:numId w:val="9"/>
        </w:numPr>
        <w:tabs>
          <w:tab w:pos="1273" w:val="left" w:leader="none"/>
        </w:tabs>
        <w:spacing w:line="252" w:lineRule="auto" w:before="0" w:after="0"/>
        <w:ind w:left="1024" w:right="1061" w:firstLine="49"/>
        <w:jc w:val="both"/>
        <w:rPr>
          <w:color w:val="0D0F1A"/>
          <w:sz w:val="18"/>
        </w:rPr>
      </w:pPr>
      <w:r>
        <w:rPr>
          <w:color w:val="0D0F1A"/>
          <w:w w:val="110"/>
          <w:sz w:val="18"/>
        </w:rPr>
        <w:t>Participates in and assists with on-the-job and skill-based training to meet the team and department goals and </w:t>
      </w:r>
      <w:r>
        <w:rPr>
          <w:color w:val="0D0F1A"/>
          <w:spacing w:val="-2"/>
          <w:w w:val="110"/>
          <w:sz w:val="18"/>
        </w:rPr>
        <w:t>objectives.</w:t>
      </w:r>
    </w:p>
    <w:p>
      <w:pPr>
        <w:spacing w:after="0" w:line="252" w:lineRule="auto"/>
        <w:jc w:val="both"/>
        <w:rPr>
          <w:sz w:val="18"/>
        </w:rPr>
        <w:sectPr>
          <w:type w:val="continuous"/>
          <w:pgSz w:w="10800" w:h="14400"/>
          <w:pgMar w:header="975" w:footer="578" w:top="300" w:bottom="0" w:left="200" w:right="160"/>
        </w:sectPr>
      </w:pPr>
    </w:p>
    <w:p>
      <w:pPr>
        <w:pStyle w:val="BodyText"/>
        <w:spacing w:before="177"/>
      </w:pPr>
    </w:p>
    <w:p>
      <w:pPr>
        <w:tabs>
          <w:tab w:pos="6064"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87200">
                <wp:simplePos x="0" y="0"/>
                <wp:positionH relativeFrom="page">
                  <wp:posOffset>685800</wp:posOffset>
                </wp:positionH>
                <wp:positionV relativeFrom="paragraph">
                  <wp:posOffset>-50476</wp:posOffset>
                </wp:positionV>
                <wp:extent cx="5486400" cy="708660"/>
                <wp:effectExtent l="0" t="0" r="0" b="0"/>
                <wp:wrapNone/>
                <wp:docPr id="119" name="Graphic 119"/>
                <wp:cNvGraphicFramePr>
                  <a:graphicFrameLocks/>
                </wp:cNvGraphicFramePr>
                <a:graphic>
                  <a:graphicData uri="http://schemas.microsoft.com/office/word/2010/wordprocessingShape">
                    <wps:wsp>
                      <wps:cNvPr id="119" name="Graphic 119"/>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29280" id="docshape93" filled="false" stroked="true" strokeweight=".75pt" strokecolor="#eb7b2f">
                <v:stroke dashstyle="solid"/>
                <w10:wrap type="none"/>
              </v:rect>
            </w:pict>
          </mc:Fallback>
        </mc:AlternateContent>
      </w:r>
      <w:r>
        <w:rPr>
          <w:b/>
          <w:color w:val="0D0F1A"/>
          <w:sz w:val="20"/>
        </w:rPr>
        <w:t>Job</w:t>
      </w:r>
      <w:r>
        <w:rPr>
          <w:b/>
          <w:color w:val="0D0F1A"/>
          <w:spacing w:val="12"/>
          <w:sz w:val="20"/>
        </w:rPr>
        <w:t> </w:t>
      </w:r>
      <w:r>
        <w:rPr>
          <w:b/>
          <w:color w:val="0D0F1A"/>
          <w:sz w:val="20"/>
        </w:rPr>
        <w:t>Title:</w:t>
      </w:r>
      <w:r>
        <w:rPr>
          <w:b/>
          <w:color w:val="0D0F1A"/>
          <w:spacing w:val="16"/>
          <w:sz w:val="20"/>
        </w:rPr>
        <w:t> </w:t>
      </w:r>
      <w:r>
        <w:rPr>
          <w:b/>
          <w:color w:val="0D0F1A"/>
          <w:sz w:val="20"/>
          <w:u w:val="single" w:color="0D0F1A"/>
        </w:rPr>
        <w:t>R&amp;B</w:t>
      </w:r>
      <w:r>
        <w:rPr>
          <w:b/>
          <w:color w:val="0D0F1A"/>
          <w:spacing w:val="13"/>
          <w:sz w:val="20"/>
          <w:u w:val="single" w:color="0D0F1A"/>
        </w:rPr>
        <w:t> </w:t>
      </w:r>
      <w:r>
        <w:rPr>
          <w:b/>
          <w:color w:val="0D0F1A"/>
          <w:sz w:val="20"/>
          <w:u w:val="single" w:color="0D0F1A"/>
        </w:rPr>
        <w:t>Equipment</w:t>
      </w:r>
      <w:r>
        <w:rPr>
          <w:b/>
          <w:color w:val="0D0F1A"/>
          <w:spacing w:val="17"/>
          <w:sz w:val="20"/>
          <w:u w:val="single" w:color="0D0F1A"/>
        </w:rPr>
        <w:t> </w:t>
      </w:r>
      <w:r>
        <w:rPr>
          <w:b/>
          <w:color w:val="0D0F1A"/>
          <w:sz w:val="20"/>
          <w:u w:val="single" w:color="0D0F1A"/>
        </w:rPr>
        <w:t>Operator</w:t>
      </w:r>
      <w:r>
        <w:rPr>
          <w:b/>
          <w:color w:val="0D0F1A"/>
          <w:spacing w:val="16"/>
          <w:sz w:val="20"/>
          <w:u w:val="single" w:color="0D0F1A"/>
        </w:rPr>
        <w:t> </w:t>
      </w:r>
      <w:r>
        <w:rPr>
          <w:b/>
          <w:color w:val="0D0F1A"/>
          <w:spacing w:val="-5"/>
          <w:sz w:val="20"/>
          <w:u w:val="single" w:color="0D0F1A"/>
        </w:rPr>
        <w:t>IV</w:t>
      </w:r>
      <w:r>
        <w:rPr>
          <w:b/>
          <w:color w:val="0D0F1A"/>
          <w:sz w:val="20"/>
          <w:u w:val="none"/>
        </w:rPr>
        <w:tab/>
        <w:t>Job</w:t>
      </w:r>
      <w:r>
        <w:rPr>
          <w:b/>
          <w:color w:val="0D0F1A"/>
          <w:spacing w:val="5"/>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2"/>
          <w:sz w:val="20"/>
          <w:u w:val="none"/>
        </w:rPr>
        <w:t> </w:t>
      </w:r>
      <w:r>
        <w:rPr>
          <w:color w:val="0D0F1A"/>
          <w:spacing w:val="-2"/>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82"/>
      </w:pPr>
    </w:p>
    <w:p>
      <w:pPr>
        <w:spacing w:before="1"/>
        <w:ind w:left="1024" w:right="6825" w:firstLine="0"/>
        <w:jc w:val="left"/>
        <w:rPr>
          <w:b/>
          <w:sz w:val="20"/>
        </w:rPr>
      </w:pPr>
      <w:r>
        <w:rPr>
          <w:b/>
          <w:color w:val="0D0F1A"/>
          <w:w w:val="105"/>
          <w:sz w:val="20"/>
          <w:u w:val="single" w:color="0D0F1A"/>
        </w:rPr>
        <w:t>Knowledge,</w:t>
      </w:r>
      <w:r>
        <w:rPr>
          <w:b/>
          <w:color w:val="0D0F1A"/>
          <w:spacing w:val="-12"/>
          <w:w w:val="105"/>
          <w:sz w:val="20"/>
          <w:u w:val="single" w:color="0D0F1A"/>
        </w:rPr>
        <w:t> </w:t>
      </w:r>
      <w:r>
        <w:rPr>
          <w:b/>
          <w:color w:val="0D0F1A"/>
          <w:w w:val="105"/>
          <w:sz w:val="20"/>
          <w:u w:val="single" w:color="0D0F1A"/>
        </w:rPr>
        <w:t>Skills</w:t>
      </w:r>
      <w:r>
        <w:rPr>
          <w:b/>
          <w:color w:val="0D0F1A"/>
          <w:spacing w:val="-12"/>
          <w:w w:val="105"/>
          <w:sz w:val="20"/>
          <w:u w:val="single" w:color="0D0F1A"/>
        </w:rPr>
        <w:t> </w:t>
      </w:r>
      <w:r>
        <w:rPr>
          <w:b/>
          <w:color w:val="0D0F1A"/>
          <w:w w:val="105"/>
          <w:sz w:val="20"/>
          <w:u w:val="single" w:color="0D0F1A"/>
        </w:rPr>
        <w:t>&amp;</w:t>
      </w:r>
      <w:r>
        <w:rPr>
          <w:b/>
          <w:color w:val="0D0F1A"/>
          <w:spacing w:val="-12"/>
          <w:w w:val="105"/>
          <w:sz w:val="20"/>
          <w:u w:val="single" w:color="0D0F1A"/>
        </w:rPr>
        <w:t> </w:t>
      </w:r>
      <w:r>
        <w:rPr>
          <w:b/>
          <w:color w:val="0D0F1A"/>
          <w:w w:val="105"/>
          <w:sz w:val="20"/>
          <w:u w:val="single" w:color="0D0F1A"/>
        </w:rPr>
        <w:t>Abilities:</w:t>
      </w:r>
      <w:r>
        <w:rPr>
          <w:b/>
          <w:color w:val="0D0F1A"/>
          <w:w w:val="105"/>
          <w:sz w:val="20"/>
          <w:u w:val="none"/>
        </w:rPr>
        <w:t> </w:t>
      </w:r>
      <w:r>
        <w:rPr>
          <w:b/>
          <w:color w:val="0D0F1A"/>
          <w:spacing w:val="-2"/>
          <w:w w:val="105"/>
          <w:sz w:val="20"/>
          <w:u w:val="none"/>
        </w:rPr>
        <w:t>Knowledge:</w:t>
      </w:r>
    </w:p>
    <w:p>
      <w:pPr>
        <w:spacing w:after="0"/>
        <w:jc w:val="left"/>
        <w:rPr>
          <w:sz w:val="20"/>
        </w:rPr>
        <w:sectPr>
          <w:type w:val="continuous"/>
          <w:pgSz w:w="10800" w:h="14400"/>
          <w:pgMar w:header="975" w:footer="578" w:top="300" w:bottom="0" w:left="200" w:right="160"/>
        </w:sectPr>
      </w:pPr>
    </w:p>
    <w:p>
      <w:pPr>
        <w:pStyle w:val="BodyText"/>
        <w:spacing w:before="177"/>
        <w:rPr>
          <w:b/>
        </w:rPr>
      </w:pPr>
    </w:p>
    <w:p>
      <w:pPr>
        <w:tabs>
          <w:tab w:pos="6064"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87712">
                <wp:simplePos x="0" y="0"/>
                <wp:positionH relativeFrom="page">
                  <wp:posOffset>685800</wp:posOffset>
                </wp:positionH>
                <wp:positionV relativeFrom="paragraph">
                  <wp:posOffset>-50476</wp:posOffset>
                </wp:positionV>
                <wp:extent cx="5486400" cy="708660"/>
                <wp:effectExtent l="0" t="0" r="0" b="0"/>
                <wp:wrapNone/>
                <wp:docPr id="120" name="Graphic 120"/>
                <wp:cNvGraphicFramePr>
                  <a:graphicFrameLocks/>
                </wp:cNvGraphicFramePr>
                <a:graphic>
                  <a:graphicData uri="http://schemas.microsoft.com/office/word/2010/wordprocessingShape">
                    <wps:wsp>
                      <wps:cNvPr id="120" name="Graphic 120"/>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28768" id="docshape94" filled="false" stroked="true" strokeweight=".75pt" strokecolor="#eb7b2f">
                <v:stroke dashstyle="solid"/>
                <w10:wrap type="none"/>
              </v:rect>
            </w:pict>
          </mc:Fallback>
        </mc:AlternateContent>
      </w:r>
      <w:bookmarkStart w:name="Physical/Environmental Requirements and " w:id="17"/>
      <w:bookmarkEnd w:id="17"/>
      <w:r>
        <w:rPr/>
      </w:r>
      <w:r>
        <w:rPr>
          <w:b/>
          <w:color w:val="0D0F1A"/>
          <w:sz w:val="20"/>
        </w:rPr>
        <w:t>Job</w:t>
      </w:r>
      <w:r>
        <w:rPr>
          <w:b/>
          <w:color w:val="0D0F1A"/>
          <w:spacing w:val="12"/>
          <w:sz w:val="20"/>
        </w:rPr>
        <w:t> </w:t>
      </w:r>
      <w:r>
        <w:rPr>
          <w:b/>
          <w:color w:val="0D0F1A"/>
          <w:sz w:val="20"/>
        </w:rPr>
        <w:t>Title:</w:t>
      </w:r>
      <w:r>
        <w:rPr>
          <w:b/>
          <w:color w:val="0D0F1A"/>
          <w:spacing w:val="16"/>
          <w:sz w:val="20"/>
        </w:rPr>
        <w:t> </w:t>
      </w:r>
      <w:r>
        <w:rPr>
          <w:b/>
          <w:color w:val="0D0F1A"/>
          <w:sz w:val="20"/>
          <w:u w:val="single" w:color="0D0F1A"/>
        </w:rPr>
        <w:t>R&amp;B</w:t>
      </w:r>
      <w:r>
        <w:rPr>
          <w:b/>
          <w:color w:val="0D0F1A"/>
          <w:spacing w:val="13"/>
          <w:sz w:val="20"/>
          <w:u w:val="single" w:color="0D0F1A"/>
        </w:rPr>
        <w:t> </w:t>
      </w:r>
      <w:r>
        <w:rPr>
          <w:b/>
          <w:color w:val="0D0F1A"/>
          <w:sz w:val="20"/>
          <w:u w:val="single" w:color="0D0F1A"/>
        </w:rPr>
        <w:t>Equipment</w:t>
      </w:r>
      <w:r>
        <w:rPr>
          <w:b/>
          <w:color w:val="0D0F1A"/>
          <w:spacing w:val="17"/>
          <w:sz w:val="20"/>
          <w:u w:val="single" w:color="0D0F1A"/>
        </w:rPr>
        <w:t> </w:t>
      </w:r>
      <w:r>
        <w:rPr>
          <w:b/>
          <w:color w:val="0D0F1A"/>
          <w:sz w:val="20"/>
          <w:u w:val="single" w:color="0D0F1A"/>
        </w:rPr>
        <w:t>Operator</w:t>
      </w:r>
      <w:r>
        <w:rPr>
          <w:b/>
          <w:color w:val="0D0F1A"/>
          <w:spacing w:val="16"/>
          <w:sz w:val="20"/>
          <w:u w:val="single" w:color="0D0F1A"/>
        </w:rPr>
        <w:t> </w:t>
      </w:r>
      <w:r>
        <w:rPr>
          <w:b/>
          <w:color w:val="0D0F1A"/>
          <w:spacing w:val="-5"/>
          <w:sz w:val="20"/>
          <w:u w:val="single" w:color="0D0F1A"/>
        </w:rPr>
        <w:t>IV</w:t>
      </w:r>
      <w:r>
        <w:rPr>
          <w:b/>
          <w:color w:val="0D0F1A"/>
          <w:sz w:val="20"/>
          <w:u w:val="none"/>
        </w:rPr>
        <w:tab/>
        <w:t>Job</w:t>
      </w:r>
      <w:r>
        <w:rPr>
          <w:b/>
          <w:color w:val="0D0F1A"/>
          <w:spacing w:val="5"/>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2"/>
          <w:sz w:val="20"/>
          <w:u w:val="none"/>
        </w:rPr>
        <w:t> </w:t>
      </w:r>
      <w:r>
        <w:rPr>
          <w:color w:val="0D0F1A"/>
          <w:spacing w:val="-2"/>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48"/>
        <w:rPr>
          <w:sz w:val="22"/>
        </w:rPr>
      </w:pPr>
    </w:p>
    <w:p>
      <w:pPr>
        <w:pStyle w:val="Heading3"/>
        <w:rPr>
          <w:u w:val="none"/>
        </w:rPr>
      </w:pPr>
      <w:bookmarkStart w:name="Abilities:" w:id="18"/>
      <w:bookmarkEnd w:id="18"/>
      <w:r>
        <w:rPr>
          <w:b w:val="0"/>
          <w:u w:val="none"/>
        </w:rPr>
      </w:r>
      <w:r>
        <w:rPr>
          <w:color w:val="0D0F1A"/>
          <w:spacing w:val="-2"/>
          <w:w w:val="110"/>
          <w:u w:val="none"/>
        </w:rPr>
        <w:t>Abilities:</w:t>
      </w:r>
    </w:p>
    <w:p>
      <w:pPr>
        <w:spacing w:after="0"/>
        <w:sectPr>
          <w:type w:val="continuous"/>
          <w:pgSz w:w="10800" w:h="14400"/>
          <w:pgMar w:header="975" w:footer="578" w:top="300" w:bottom="0" w:left="200" w:right="160"/>
        </w:sectPr>
      </w:pPr>
    </w:p>
    <w:p>
      <w:pPr>
        <w:pStyle w:val="BodyText"/>
        <w:spacing w:before="177"/>
        <w:rPr>
          <w:b/>
        </w:rPr>
      </w:pPr>
    </w:p>
    <w:p>
      <w:pPr>
        <w:tabs>
          <w:tab w:pos="6054"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88224">
                <wp:simplePos x="0" y="0"/>
                <wp:positionH relativeFrom="page">
                  <wp:posOffset>685800</wp:posOffset>
                </wp:positionH>
                <wp:positionV relativeFrom="paragraph">
                  <wp:posOffset>-50476</wp:posOffset>
                </wp:positionV>
                <wp:extent cx="5486400" cy="708660"/>
                <wp:effectExtent l="0" t="0" r="0" b="0"/>
                <wp:wrapNone/>
                <wp:docPr id="121" name="Graphic 121"/>
                <wp:cNvGraphicFramePr>
                  <a:graphicFrameLocks/>
                </wp:cNvGraphicFramePr>
                <a:graphic>
                  <a:graphicData uri="http://schemas.microsoft.com/office/word/2010/wordprocessingShape">
                    <wps:wsp>
                      <wps:cNvPr id="121" name="Graphic 121"/>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28256" id="docshape95" filled="false" stroked="true" strokeweight=".75pt" strokecolor="#eb7b2f">
                <v:stroke dashstyle="solid"/>
                <w10:wrap type="none"/>
              </v:rect>
            </w:pict>
          </mc:Fallback>
        </mc:AlternateContent>
      </w:r>
      <w:r>
        <w:rPr>
          <w:b/>
          <w:color w:val="0D0F1A"/>
          <w:w w:val="105"/>
          <w:sz w:val="20"/>
        </w:rPr>
        <w:t>Job</w:t>
      </w:r>
      <w:r>
        <w:rPr>
          <w:b/>
          <w:color w:val="0D0F1A"/>
          <w:spacing w:val="-8"/>
          <w:w w:val="105"/>
          <w:sz w:val="20"/>
        </w:rPr>
        <w:t> </w:t>
      </w:r>
      <w:r>
        <w:rPr>
          <w:b/>
          <w:color w:val="0D0F1A"/>
          <w:w w:val="105"/>
          <w:sz w:val="20"/>
        </w:rPr>
        <w:t>Title:</w:t>
      </w:r>
      <w:r>
        <w:rPr>
          <w:b/>
          <w:color w:val="0D0F1A"/>
          <w:spacing w:val="79"/>
          <w:w w:val="105"/>
          <w:sz w:val="20"/>
        </w:rPr>
        <w:t> </w:t>
      </w:r>
      <w:r>
        <w:rPr>
          <w:b/>
          <w:color w:val="0D0F1A"/>
          <w:w w:val="105"/>
          <w:sz w:val="20"/>
          <w:u w:val="single" w:color="0D0F1A"/>
        </w:rPr>
        <w:t>R&amp;B</w:t>
      </w:r>
      <w:r>
        <w:rPr>
          <w:b/>
          <w:color w:val="0D0F1A"/>
          <w:spacing w:val="-6"/>
          <w:w w:val="105"/>
          <w:sz w:val="20"/>
          <w:u w:val="single" w:color="0D0F1A"/>
        </w:rPr>
        <w:t> </w:t>
      </w:r>
      <w:r>
        <w:rPr>
          <w:b/>
          <w:color w:val="0D0F1A"/>
          <w:w w:val="105"/>
          <w:sz w:val="20"/>
          <w:u w:val="single" w:color="0D0F1A"/>
        </w:rPr>
        <w:t>Foreman</w:t>
      </w:r>
      <w:r>
        <w:rPr>
          <w:b/>
          <w:color w:val="0D0F1A"/>
          <w:spacing w:val="-5"/>
          <w:w w:val="105"/>
          <w:sz w:val="20"/>
          <w:u w:val="single" w:color="0D0F1A"/>
        </w:rPr>
        <w:t> </w:t>
      </w:r>
      <w:r>
        <w:rPr>
          <w:b/>
          <w:color w:val="0D0F1A"/>
          <w:spacing w:val="-10"/>
          <w:w w:val="105"/>
          <w:sz w:val="20"/>
          <w:u w:val="single" w:color="0D0F1A"/>
        </w:rPr>
        <w:t>l</w:t>
      </w:r>
      <w:r>
        <w:rPr>
          <w:b/>
          <w:color w:val="0D0F1A"/>
          <w:sz w:val="20"/>
          <w:u w:val="none"/>
        </w:rPr>
        <w:tab/>
      </w:r>
      <w:r>
        <w:rPr>
          <w:b/>
          <w:color w:val="0D0F1A"/>
          <w:w w:val="105"/>
          <w:sz w:val="20"/>
          <w:u w:val="none"/>
        </w:rPr>
        <w:t>Job</w:t>
      </w:r>
      <w:r>
        <w:rPr>
          <w:b/>
          <w:color w:val="0D0F1A"/>
          <w:spacing w:val="-12"/>
          <w:w w:val="105"/>
          <w:sz w:val="20"/>
          <w:u w:val="none"/>
        </w:rPr>
        <w:t> </w:t>
      </w:r>
      <w:r>
        <w:rPr>
          <w:b/>
          <w:color w:val="0D0F1A"/>
          <w:spacing w:val="-4"/>
          <w:w w:val="105"/>
          <w:sz w:val="20"/>
          <w:u w:val="none"/>
        </w:rPr>
        <w:t>Code</w:t>
      </w:r>
      <w:r>
        <w:rPr>
          <w:b/>
          <w:color w:val="0D0F1A"/>
          <w:sz w:val="20"/>
          <w:u w:val="none"/>
        </w:rPr>
        <w:tab/>
      </w:r>
      <w:r>
        <w:rPr>
          <w:color w:val="0D0F1A"/>
          <w:w w:val="105"/>
          <w:sz w:val="20"/>
          <w:u w:val="none"/>
        </w:rPr>
        <w:t>Job</w:t>
      </w:r>
      <w:r>
        <w:rPr>
          <w:color w:val="0D0F1A"/>
          <w:spacing w:val="6"/>
          <w:w w:val="105"/>
          <w:sz w:val="20"/>
          <w:u w:val="none"/>
        </w:rPr>
        <w:t> </w:t>
      </w:r>
      <w:r>
        <w:rPr>
          <w:color w:val="0D0F1A"/>
          <w:spacing w:val="-2"/>
          <w:w w:val="105"/>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104"/>
        <w:rPr>
          <w:sz w:val="18"/>
        </w:rPr>
      </w:pPr>
    </w:p>
    <w:p>
      <w:pPr>
        <w:spacing w:before="0"/>
        <w:ind w:left="1024" w:right="0" w:firstLine="0"/>
        <w:jc w:val="both"/>
        <w:rPr>
          <w:b/>
          <w:sz w:val="18"/>
        </w:rPr>
      </w:pPr>
      <w:r>
        <w:rPr>
          <w:b/>
          <w:color w:val="0D0F1A"/>
          <w:sz w:val="18"/>
          <w:u w:val="single" w:color="0D0F1A"/>
        </w:rPr>
        <w:t>Summary</w:t>
      </w:r>
      <w:r>
        <w:rPr>
          <w:b/>
          <w:color w:val="0D0F1A"/>
          <w:spacing w:val="15"/>
          <w:sz w:val="18"/>
          <w:u w:val="single" w:color="0D0F1A"/>
        </w:rPr>
        <w:t> </w:t>
      </w:r>
      <w:r>
        <w:rPr>
          <w:b/>
          <w:color w:val="0D0F1A"/>
          <w:sz w:val="18"/>
          <w:u w:val="single" w:color="0D0F1A"/>
        </w:rPr>
        <w:t>of</w:t>
      </w:r>
      <w:r>
        <w:rPr>
          <w:b/>
          <w:color w:val="0D0F1A"/>
          <w:spacing w:val="9"/>
          <w:sz w:val="18"/>
          <w:u w:val="single" w:color="0D0F1A"/>
        </w:rPr>
        <w:t> </w:t>
      </w:r>
      <w:r>
        <w:rPr>
          <w:b/>
          <w:color w:val="0D0F1A"/>
          <w:spacing w:val="-2"/>
          <w:sz w:val="18"/>
          <w:u w:val="single" w:color="0D0F1A"/>
        </w:rPr>
        <w:t>Functions:</w:t>
      </w:r>
    </w:p>
    <w:p>
      <w:pPr>
        <w:spacing w:line="252" w:lineRule="auto" w:before="10"/>
        <w:ind w:left="1023" w:right="1054" w:firstLine="0"/>
        <w:jc w:val="both"/>
        <w:rPr>
          <w:sz w:val="18"/>
        </w:rPr>
      </w:pPr>
      <w:r>
        <w:rPr>
          <w:color w:val="0D0F1A"/>
          <w:w w:val="110"/>
          <w:sz w:val="18"/>
        </w:rPr>
        <w:t>The</w:t>
      </w:r>
      <w:r>
        <w:rPr>
          <w:color w:val="0D0F1A"/>
          <w:w w:val="110"/>
          <w:sz w:val="18"/>
        </w:rPr>
        <w:t> R&amp;B</w:t>
      </w:r>
      <w:r>
        <w:rPr>
          <w:color w:val="0D0F1A"/>
          <w:w w:val="110"/>
          <w:sz w:val="18"/>
        </w:rPr>
        <w:t> Foreman</w:t>
      </w:r>
      <w:r>
        <w:rPr>
          <w:color w:val="0D0F1A"/>
          <w:w w:val="110"/>
          <w:sz w:val="18"/>
        </w:rPr>
        <w:t> I</w:t>
      </w:r>
      <w:r>
        <w:rPr>
          <w:color w:val="0D0F1A"/>
          <w:w w:val="110"/>
          <w:sz w:val="18"/>
        </w:rPr>
        <w:t> oversee</w:t>
      </w:r>
      <w:r>
        <w:rPr>
          <w:color w:val="0D0F1A"/>
          <w:w w:val="110"/>
          <w:sz w:val="18"/>
        </w:rPr>
        <w:t> an</w:t>
      </w:r>
      <w:r>
        <w:rPr>
          <w:color w:val="0D0F1A"/>
          <w:w w:val="110"/>
          <w:sz w:val="18"/>
        </w:rPr>
        <w:t> assigned</w:t>
      </w:r>
      <w:r>
        <w:rPr>
          <w:color w:val="0D0F1A"/>
          <w:w w:val="110"/>
          <w:sz w:val="18"/>
        </w:rPr>
        <w:t> crew</w:t>
      </w:r>
      <w:r>
        <w:rPr>
          <w:color w:val="0D0F1A"/>
          <w:w w:val="110"/>
          <w:sz w:val="18"/>
        </w:rPr>
        <w:t> that</w:t>
      </w:r>
      <w:r>
        <w:rPr>
          <w:color w:val="0D0F1A"/>
          <w:w w:val="110"/>
          <w:sz w:val="18"/>
        </w:rPr>
        <w:t> performs</w:t>
      </w:r>
      <w:r>
        <w:rPr>
          <w:color w:val="0D0F1A"/>
          <w:w w:val="110"/>
          <w:sz w:val="18"/>
        </w:rPr>
        <w:t> road</w:t>
      </w:r>
      <w:r>
        <w:rPr>
          <w:color w:val="0D0F1A"/>
          <w:w w:val="110"/>
          <w:sz w:val="18"/>
        </w:rPr>
        <w:t> construction</w:t>
      </w:r>
      <w:r>
        <w:rPr>
          <w:color w:val="0D0F1A"/>
          <w:w w:val="110"/>
          <w:sz w:val="18"/>
        </w:rPr>
        <w:t> and</w:t>
      </w:r>
      <w:r>
        <w:rPr>
          <w:color w:val="0D0F1A"/>
          <w:w w:val="110"/>
          <w:sz w:val="18"/>
        </w:rPr>
        <w:t> maintenance</w:t>
      </w:r>
      <w:r>
        <w:rPr>
          <w:color w:val="0D0F1A"/>
          <w:w w:val="110"/>
          <w:sz w:val="18"/>
        </w:rPr>
        <w:t> work</w:t>
      </w:r>
      <w:r>
        <w:rPr>
          <w:color w:val="0D0F1A"/>
          <w:w w:val="110"/>
          <w:sz w:val="18"/>
        </w:rPr>
        <w:t> in</w:t>
      </w:r>
      <w:r>
        <w:rPr>
          <w:color w:val="0D0F1A"/>
          <w:w w:val="110"/>
          <w:sz w:val="18"/>
        </w:rPr>
        <w:t> one</w:t>
      </w:r>
      <w:r>
        <w:rPr>
          <w:color w:val="0D0F1A"/>
          <w:w w:val="110"/>
          <w:sz w:val="18"/>
        </w:rPr>
        <w:t> or more</w:t>
      </w:r>
      <w:r>
        <w:rPr>
          <w:color w:val="0D0F1A"/>
          <w:spacing w:val="-1"/>
          <w:w w:val="110"/>
          <w:sz w:val="18"/>
        </w:rPr>
        <w:t> </w:t>
      </w:r>
      <w:r>
        <w:rPr>
          <w:color w:val="0D0F1A"/>
          <w:w w:val="110"/>
          <w:sz w:val="18"/>
        </w:rPr>
        <w:t>specialized public works programs. This position's primary responsibilities are onsite leadership, de-escalating issues, ensuring safety, and proper business operations and policies and procedures are followed on Roadway or Right</w:t>
      </w:r>
      <w:r>
        <w:rPr>
          <w:color w:val="0D0F1A"/>
          <w:w w:val="110"/>
          <w:sz w:val="18"/>
        </w:rPr>
        <w:t> of</w:t>
      </w:r>
      <w:r>
        <w:rPr>
          <w:color w:val="0D0F1A"/>
          <w:w w:val="110"/>
          <w:sz w:val="18"/>
        </w:rPr>
        <w:t> Way</w:t>
      </w:r>
      <w:r>
        <w:rPr>
          <w:color w:val="0D0F1A"/>
          <w:w w:val="110"/>
          <w:sz w:val="18"/>
        </w:rPr>
        <w:t> maintenance</w:t>
      </w:r>
      <w:r>
        <w:rPr>
          <w:color w:val="0D0F1A"/>
          <w:w w:val="110"/>
          <w:sz w:val="18"/>
        </w:rPr>
        <w:t> projects.</w:t>
      </w:r>
      <w:r>
        <w:rPr>
          <w:color w:val="0D0F1A"/>
          <w:w w:val="110"/>
          <w:sz w:val="18"/>
        </w:rPr>
        <w:t> Also,</w:t>
      </w:r>
      <w:r>
        <w:rPr>
          <w:color w:val="0D0F1A"/>
          <w:w w:val="110"/>
          <w:sz w:val="18"/>
        </w:rPr>
        <w:t> work</w:t>
      </w:r>
      <w:r>
        <w:rPr>
          <w:color w:val="0D0F1A"/>
          <w:w w:val="110"/>
          <w:sz w:val="18"/>
        </w:rPr>
        <w:t> duties</w:t>
      </w:r>
      <w:r>
        <w:rPr>
          <w:color w:val="0D0F1A"/>
          <w:w w:val="110"/>
          <w:sz w:val="18"/>
        </w:rPr>
        <w:t> include</w:t>
      </w:r>
      <w:r>
        <w:rPr>
          <w:color w:val="0D0F1A"/>
          <w:w w:val="110"/>
          <w:sz w:val="18"/>
        </w:rPr>
        <w:t> traffic</w:t>
      </w:r>
      <w:r>
        <w:rPr>
          <w:color w:val="0D0F1A"/>
          <w:w w:val="110"/>
          <w:sz w:val="18"/>
        </w:rPr>
        <w:t> control</w:t>
      </w:r>
      <w:r>
        <w:rPr>
          <w:color w:val="0D0F1A"/>
          <w:w w:val="110"/>
          <w:sz w:val="18"/>
        </w:rPr>
        <w:t> set</w:t>
      </w:r>
      <w:r>
        <w:rPr>
          <w:color w:val="0D0F1A"/>
          <w:w w:val="110"/>
          <w:sz w:val="18"/>
        </w:rPr>
        <w:t> up</w:t>
      </w:r>
      <w:r>
        <w:rPr>
          <w:color w:val="0D0F1A"/>
          <w:w w:val="110"/>
          <w:sz w:val="18"/>
        </w:rPr>
        <w:t> in</w:t>
      </w:r>
      <w:r>
        <w:rPr>
          <w:color w:val="0D0F1A"/>
          <w:w w:val="110"/>
          <w:sz w:val="18"/>
        </w:rPr>
        <w:t> construction</w:t>
      </w:r>
      <w:r>
        <w:rPr>
          <w:color w:val="0D0F1A"/>
          <w:w w:val="110"/>
          <w:sz w:val="18"/>
        </w:rPr>
        <w:t> zones,</w:t>
      </w:r>
      <w:r>
        <w:rPr>
          <w:color w:val="0D0F1A"/>
          <w:w w:val="110"/>
          <w:sz w:val="18"/>
        </w:rPr>
        <w:t> routine roadway, and right-of-way maintenance.</w:t>
      </w:r>
    </w:p>
    <w:p>
      <w:pPr>
        <w:pStyle w:val="BodyText"/>
        <w:spacing w:before="4"/>
        <w:rPr>
          <w:sz w:val="18"/>
        </w:rPr>
      </w:pPr>
    </w:p>
    <w:p>
      <w:pPr>
        <w:spacing w:before="0"/>
        <w:ind w:left="1024" w:right="0" w:firstLine="0"/>
        <w:jc w:val="both"/>
        <w:rPr>
          <w:b/>
          <w:sz w:val="18"/>
        </w:rPr>
      </w:pPr>
      <w:r>
        <w:rPr>
          <w:b/>
          <w:color w:val="0D0F1A"/>
          <w:spacing w:val="2"/>
          <w:sz w:val="18"/>
          <w:u w:val="single" w:color="0D0F1A"/>
        </w:rPr>
        <w:t>Distinguishing</w:t>
      </w:r>
      <w:r>
        <w:rPr>
          <w:b/>
          <w:color w:val="0D0F1A"/>
          <w:spacing w:val="3"/>
          <w:sz w:val="18"/>
          <w:u w:val="single" w:color="0D0F1A"/>
        </w:rPr>
        <w:t> </w:t>
      </w:r>
      <w:r>
        <w:rPr>
          <w:b/>
          <w:color w:val="0D0F1A"/>
          <w:spacing w:val="-2"/>
          <w:sz w:val="18"/>
          <w:u w:val="single" w:color="0D0F1A"/>
        </w:rPr>
        <w:t>Characteristics:</w:t>
      </w:r>
    </w:p>
    <w:p>
      <w:pPr>
        <w:spacing w:line="252" w:lineRule="auto" w:before="11"/>
        <w:ind w:left="1023" w:right="1057" w:firstLine="0"/>
        <w:jc w:val="both"/>
        <w:rPr>
          <w:sz w:val="18"/>
        </w:rPr>
      </w:pPr>
      <w:r>
        <w:rPr>
          <w:color w:val="0D0F1A"/>
          <w:w w:val="110"/>
          <w:sz w:val="18"/>
        </w:rPr>
        <w:t>This</w:t>
      </w:r>
      <w:r>
        <w:rPr>
          <w:color w:val="0D0F1A"/>
          <w:w w:val="110"/>
          <w:sz w:val="18"/>
        </w:rPr>
        <w:t> is</w:t>
      </w:r>
      <w:r>
        <w:rPr>
          <w:color w:val="0D0F1A"/>
          <w:w w:val="110"/>
          <w:sz w:val="18"/>
        </w:rPr>
        <w:t> the</w:t>
      </w:r>
      <w:r>
        <w:rPr>
          <w:color w:val="0D0F1A"/>
          <w:w w:val="110"/>
          <w:sz w:val="18"/>
        </w:rPr>
        <w:t> first</w:t>
      </w:r>
      <w:r>
        <w:rPr>
          <w:color w:val="0D0F1A"/>
          <w:w w:val="110"/>
          <w:sz w:val="18"/>
        </w:rPr>
        <w:t> in</w:t>
      </w:r>
      <w:r>
        <w:rPr>
          <w:color w:val="0D0F1A"/>
          <w:w w:val="110"/>
          <w:sz w:val="18"/>
        </w:rPr>
        <w:t> a</w:t>
      </w:r>
      <w:r>
        <w:rPr>
          <w:color w:val="0D0F1A"/>
          <w:w w:val="110"/>
          <w:sz w:val="18"/>
        </w:rPr>
        <w:t> series</w:t>
      </w:r>
      <w:r>
        <w:rPr>
          <w:color w:val="0D0F1A"/>
          <w:w w:val="110"/>
          <w:sz w:val="18"/>
        </w:rPr>
        <w:t> of</w:t>
      </w:r>
      <w:r>
        <w:rPr>
          <w:color w:val="0D0F1A"/>
          <w:w w:val="110"/>
          <w:sz w:val="18"/>
        </w:rPr>
        <w:t> two</w:t>
      </w:r>
      <w:r>
        <w:rPr>
          <w:color w:val="0D0F1A"/>
          <w:w w:val="110"/>
          <w:sz w:val="18"/>
        </w:rPr>
        <w:t> road</w:t>
      </w:r>
      <w:r>
        <w:rPr>
          <w:color w:val="0D0F1A"/>
          <w:w w:val="110"/>
          <w:sz w:val="18"/>
        </w:rPr>
        <w:t> maintenance-related</w:t>
      </w:r>
      <w:r>
        <w:rPr>
          <w:color w:val="0D0F1A"/>
          <w:w w:val="110"/>
          <w:sz w:val="18"/>
        </w:rPr>
        <w:t> job</w:t>
      </w:r>
      <w:r>
        <w:rPr>
          <w:color w:val="0D0F1A"/>
          <w:w w:val="110"/>
          <w:sz w:val="18"/>
        </w:rPr>
        <w:t> classifications</w:t>
      </w:r>
      <w:r>
        <w:rPr>
          <w:color w:val="0D0F1A"/>
          <w:w w:val="110"/>
          <w:sz w:val="18"/>
        </w:rPr>
        <w:t> within</w:t>
      </w:r>
      <w:r>
        <w:rPr>
          <w:color w:val="0D0F1A"/>
          <w:w w:val="110"/>
          <w:sz w:val="18"/>
        </w:rPr>
        <w:t> this</w:t>
      </w:r>
      <w:r>
        <w:rPr>
          <w:color w:val="0D0F1A"/>
          <w:w w:val="110"/>
          <w:sz w:val="18"/>
        </w:rPr>
        <w:t> job</w:t>
      </w:r>
      <w:r>
        <w:rPr>
          <w:color w:val="0D0F1A"/>
          <w:w w:val="110"/>
          <w:sz w:val="18"/>
        </w:rPr>
        <w:t> family.</w:t>
      </w:r>
      <w:r>
        <w:rPr>
          <w:color w:val="0D0F1A"/>
          <w:spacing w:val="40"/>
          <w:w w:val="110"/>
          <w:sz w:val="18"/>
        </w:rPr>
        <w:t> </w:t>
      </w:r>
      <w:r>
        <w:rPr>
          <w:color w:val="0D0F1A"/>
          <w:w w:val="110"/>
          <w:sz w:val="18"/>
        </w:rPr>
        <w:t>This classification</w:t>
      </w:r>
      <w:r>
        <w:rPr>
          <w:color w:val="0D0F1A"/>
          <w:w w:val="110"/>
          <w:sz w:val="18"/>
        </w:rPr>
        <w:t> is</w:t>
      </w:r>
      <w:r>
        <w:rPr>
          <w:color w:val="0D0F1A"/>
          <w:w w:val="110"/>
          <w:sz w:val="18"/>
        </w:rPr>
        <w:t> distinguished</w:t>
      </w:r>
      <w:r>
        <w:rPr>
          <w:color w:val="0D0F1A"/>
          <w:w w:val="110"/>
          <w:sz w:val="18"/>
        </w:rPr>
        <w:t> by</w:t>
      </w:r>
      <w:r>
        <w:rPr>
          <w:color w:val="0D0F1A"/>
          <w:w w:val="110"/>
          <w:sz w:val="18"/>
        </w:rPr>
        <w:t> functioning</w:t>
      </w:r>
      <w:r>
        <w:rPr>
          <w:color w:val="0D0F1A"/>
          <w:w w:val="110"/>
          <w:sz w:val="18"/>
        </w:rPr>
        <w:t> as</w:t>
      </w:r>
      <w:r>
        <w:rPr>
          <w:color w:val="0D0F1A"/>
          <w:w w:val="110"/>
          <w:sz w:val="18"/>
        </w:rPr>
        <w:t> a</w:t>
      </w:r>
      <w:r>
        <w:rPr>
          <w:color w:val="0D0F1A"/>
          <w:w w:val="110"/>
          <w:sz w:val="18"/>
        </w:rPr>
        <w:t> direct</w:t>
      </w:r>
      <w:r>
        <w:rPr>
          <w:color w:val="0D0F1A"/>
          <w:w w:val="110"/>
          <w:sz w:val="18"/>
        </w:rPr>
        <w:t> line</w:t>
      </w:r>
      <w:r>
        <w:rPr>
          <w:color w:val="0D0F1A"/>
          <w:w w:val="110"/>
          <w:sz w:val="18"/>
        </w:rPr>
        <w:t> manager</w:t>
      </w:r>
      <w:r>
        <w:rPr>
          <w:color w:val="0D0F1A"/>
          <w:w w:val="110"/>
          <w:sz w:val="18"/>
        </w:rPr>
        <w:t> over</w:t>
      </w:r>
      <w:r>
        <w:rPr>
          <w:color w:val="0D0F1A"/>
          <w:w w:val="110"/>
          <w:sz w:val="18"/>
        </w:rPr>
        <w:t> assigned</w:t>
      </w:r>
      <w:r>
        <w:rPr>
          <w:color w:val="0D0F1A"/>
          <w:w w:val="110"/>
          <w:sz w:val="18"/>
        </w:rPr>
        <w:t> activities</w:t>
      </w:r>
      <w:r>
        <w:rPr>
          <w:color w:val="0D0F1A"/>
          <w:w w:val="110"/>
          <w:sz w:val="18"/>
        </w:rPr>
        <w:t> of</w:t>
      </w:r>
      <w:r>
        <w:rPr>
          <w:color w:val="0D0F1A"/>
          <w:w w:val="110"/>
          <w:sz w:val="18"/>
        </w:rPr>
        <w:t> other</w:t>
      </w:r>
      <w:r>
        <w:rPr>
          <w:color w:val="0D0F1A"/>
          <w:w w:val="110"/>
          <w:sz w:val="18"/>
        </w:rPr>
        <w:t> road maintenance</w:t>
      </w:r>
      <w:r>
        <w:rPr>
          <w:color w:val="0D0F1A"/>
          <w:w w:val="110"/>
          <w:sz w:val="18"/>
        </w:rPr>
        <w:t> staff</w:t>
      </w:r>
      <w:r>
        <w:rPr>
          <w:color w:val="0D0F1A"/>
          <w:w w:val="110"/>
          <w:sz w:val="18"/>
        </w:rPr>
        <w:t> and</w:t>
      </w:r>
      <w:r>
        <w:rPr>
          <w:color w:val="0D0F1A"/>
          <w:w w:val="110"/>
          <w:sz w:val="18"/>
        </w:rPr>
        <w:t> probationers</w:t>
      </w:r>
      <w:r>
        <w:rPr>
          <w:color w:val="0D0F1A"/>
          <w:w w:val="110"/>
          <w:sz w:val="18"/>
        </w:rPr>
        <w:t> in</w:t>
      </w:r>
      <w:r>
        <w:rPr>
          <w:color w:val="0D0F1A"/>
          <w:w w:val="110"/>
          <w:sz w:val="18"/>
        </w:rPr>
        <w:t> addition</w:t>
      </w:r>
      <w:r>
        <w:rPr>
          <w:color w:val="0D0F1A"/>
          <w:w w:val="110"/>
          <w:sz w:val="18"/>
        </w:rPr>
        <w:t> to</w:t>
      </w:r>
      <w:r>
        <w:rPr>
          <w:color w:val="0D0F1A"/>
          <w:w w:val="110"/>
          <w:sz w:val="18"/>
        </w:rPr>
        <w:t> performing</w:t>
      </w:r>
      <w:r>
        <w:rPr>
          <w:color w:val="0D0F1A"/>
          <w:w w:val="110"/>
          <w:sz w:val="18"/>
        </w:rPr>
        <w:t> the</w:t>
      </w:r>
      <w:r>
        <w:rPr>
          <w:color w:val="0D0F1A"/>
          <w:w w:val="110"/>
          <w:sz w:val="18"/>
        </w:rPr>
        <w:t> normal</w:t>
      </w:r>
      <w:r>
        <w:rPr>
          <w:color w:val="0D0F1A"/>
          <w:w w:val="110"/>
          <w:sz w:val="18"/>
        </w:rPr>
        <w:t> range</w:t>
      </w:r>
      <w:r>
        <w:rPr>
          <w:color w:val="0D0F1A"/>
          <w:w w:val="110"/>
          <w:sz w:val="18"/>
        </w:rPr>
        <w:t> of</w:t>
      </w:r>
      <w:r>
        <w:rPr>
          <w:color w:val="0D0F1A"/>
          <w:w w:val="110"/>
          <w:sz w:val="18"/>
        </w:rPr>
        <w:t> road</w:t>
      </w:r>
      <w:r>
        <w:rPr>
          <w:color w:val="0D0F1A"/>
          <w:w w:val="110"/>
          <w:sz w:val="18"/>
        </w:rPr>
        <w:t> maintenance</w:t>
      </w:r>
      <w:r>
        <w:rPr>
          <w:color w:val="0D0F1A"/>
          <w:w w:val="110"/>
          <w:sz w:val="18"/>
        </w:rPr>
        <w:t> duties.</w:t>
      </w:r>
      <w:r>
        <w:rPr>
          <w:color w:val="0D0F1A"/>
          <w:w w:val="110"/>
          <w:sz w:val="18"/>
        </w:rPr>
        <w:t> This classification may require a flexible work schedule to meet the needs of the county.</w:t>
      </w:r>
    </w:p>
    <w:p>
      <w:pPr>
        <w:pStyle w:val="BodyText"/>
        <w:spacing w:before="6"/>
        <w:rPr>
          <w:sz w:val="18"/>
        </w:rPr>
      </w:pPr>
    </w:p>
    <w:p>
      <w:pPr>
        <w:spacing w:before="0"/>
        <w:ind w:left="1024" w:right="0" w:firstLine="0"/>
        <w:jc w:val="both"/>
        <w:rPr>
          <w:sz w:val="18"/>
        </w:rPr>
      </w:pPr>
      <w:r>
        <w:rPr>
          <w:b/>
          <w:color w:val="0D0F1A"/>
          <w:w w:val="110"/>
          <w:sz w:val="18"/>
        </w:rPr>
        <w:t>Management</w:t>
      </w:r>
      <w:r>
        <w:rPr>
          <w:b/>
          <w:color w:val="0D0F1A"/>
          <w:spacing w:val="-7"/>
          <w:w w:val="110"/>
          <w:sz w:val="18"/>
        </w:rPr>
        <w:t> </w:t>
      </w:r>
      <w:r>
        <w:rPr>
          <w:b/>
          <w:color w:val="0D0F1A"/>
          <w:w w:val="110"/>
          <w:sz w:val="18"/>
        </w:rPr>
        <w:t>Scope:</w:t>
      </w:r>
      <w:r>
        <w:rPr>
          <w:b/>
          <w:color w:val="0D0F1A"/>
          <w:spacing w:val="-10"/>
          <w:w w:val="110"/>
          <w:sz w:val="18"/>
        </w:rPr>
        <w:t> </w:t>
      </w:r>
      <w:r>
        <w:rPr>
          <w:color w:val="0D0F1A"/>
          <w:w w:val="110"/>
          <w:sz w:val="18"/>
        </w:rPr>
        <w:t>Supervises</w:t>
      </w:r>
      <w:r>
        <w:rPr>
          <w:color w:val="0D0F1A"/>
          <w:spacing w:val="-4"/>
          <w:w w:val="110"/>
          <w:sz w:val="18"/>
        </w:rPr>
        <w:t> </w:t>
      </w:r>
      <w:r>
        <w:rPr>
          <w:color w:val="0D0F1A"/>
          <w:w w:val="110"/>
          <w:sz w:val="18"/>
        </w:rPr>
        <w:t>a</w:t>
      </w:r>
      <w:r>
        <w:rPr>
          <w:color w:val="0D0F1A"/>
          <w:spacing w:val="-6"/>
          <w:w w:val="110"/>
          <w:sz w:val="18"/>
        </w:rPr>
        <w:t> </w:t>
      </w:r>
      <w:r>
        <w:rPr>
          <w:color w:val="0D0F1A"/>
          <w:w w:val="110"/>
          <w:sz w:val="18"/>
        </w:rPr>
        <w:t>crew</w:t>
      </w:r>
      <w:r>
        <w:rPr>
          <w:color w:val="0D0F1A"/>
          <w:spacing w:val="-3"/>
          <w:w w:val="110"/>
          <w:sz w:val="18"/>
        </w:rPr>
        <w:t> </w:t>
      </w:r>
      <w:r>
        <w:rPr>
          <w:color w:val="0D0F1A"/>
          <w:w w:val="110"/>
          <w:sz w:val="18"/>
        </w:rPr>
        <w:t>of</w:t>
      </w:r>
      <w:r>
        <w:rPr>
          <w:color w:val="0D0F1A"/>
          <w:spacing w:val="-7"/>
          <w:w w:val="110"/>
          <w:sz w:val="18"/>
        </w:rPr>
        <w:t> </w:t>
      </w:r>
      <w:r>
        <w:rPr>
          <w:color w:val="0D0F1A"/>
          <w:w w:val="110"/>
          <w:sz w:val="18"/>
        </w:rPr>
        <w:t>up</w:t>
      </w:r>
      <w:r>
        <w:rPr>
          <w:color w:val="0D0F1A"/>
          <w:spacing w:val="-5"/>
          <w:w w:val="110"/>
          <w:sz w:val="18"/>
        </w:rPr>
        <w:t> </w:t>
      </w:r>
      <w:r>
        <w:rPr>
          <w:color w:val="0D0F1A"/>
          <w:w w:val="110"/>
          <w:sz w:val="18"/>
        </w:rPr>
        <w:t>to</w:t>
      </w:r>
      <w:r>
        <w:rPr>
          <w:color w:val="0D0F1A"/>
          <w:spacing w:val="-6"/>
          <w:w w:val="110"/>
          <w:sz w:val="18"/>
        </w:rPr>
        <w:t> </w:t>
      </w:r>
      <w:r>
        <w:rPr>
          <w:color w:val="0D0F1A"/>
          <w:w w:val="110"/>
          <w:sz w:val="18"/>
        </w:rPr>
        <w:t>fifteen</w:t>
      </w:r>
      <w:r>
        <w:rPr>
          <w:color w:val="0D0F1A"/>
          <w:spacing w:val="-6"/>
          <w:w w:val="110"/>
          <w:sz w:val="18"/>
        </w:rPr>
        <w:t> </w:t>
      </w:r>
      <w:r>
        <w:rPr>
          <w:color w:val="0D0F1A"/>
          <w:w w:val="110"/>
          <w:sz w:val="18"/>
        </w:rPr>
        <w:t>(15)</w:t>
      </w:r>
      <w:r>
        <w:rPr>
          <w:color w:val="0D0F1A"/>
          <w:spacing w:val="-5"/>
          <w:w w:val="110"/>
          <w:sz w:val="18"/>
        </w:rPr>
        <w:t> </w:t>
      </w:r>
      <w:r>
        <w:rPr>
          <w:color w:val="0D0F1A"/>
          <w:spacing w:val="-2"/>
          <w:w w:val="110"/>
          <w:sz w:val="18"/>
        </w:rPr>
        <w:t>crewmembers.</w:t>
      </w:r>
    </w:p>
    <w:p>
      <w:pPr>
        <w:pStyle w:val="BodyText"/>
        <w:spacing w:before="19"/>
        <w:rPr>
          <w:sz w:val="18"/>
        </w:rPr>
      </w:pPr>
    </w:p>
    <w:p>
      <w:pPr>
        <w:tabs>
          <w:tab w:pos="5073" w:val="left" w:leader="none"/>
          <w:tab w:pos="7445" w:val="left" w:leader="none"/>
        </w:tabs>
        <w:spacing w:before="0"/>
        <w:ind w:left="1024" w:right="0" w:firstLine="0"/>
        <w:jc w:val="both"/>
        <w:rPr>
          <w:sz w:val="18"/>
        </w:rPr>
      </w:pPr>
      <w:r>
        <w:rPr>
          <w:b/>
          <w:w w:val="105"/>
          <w:sz w:val="18"/>
          <w:u w:val="single"/>
        </w:rPr>
        <w:t>Duties</w:t>
      </w:r>
      <w:r>
        <w:rPr>
          <w:b/>
          <w:spacing w:val="-6"/>
          <w:w w:val="105"/>
          <w:sz w:val="18"/>
          <w:u w:val="single"/>
        </w:rPr>
        <w:t> </w:t>
      </w:r>
      <w:r>
        <w:rPr>
          <w:b/>
          <w:w w:val="105"/>
          <w:sz w:val="18"/>
          <w:u w:val="single"/>
        </w:rPr>
        <w:t>and</w:t>
      </w:r>
      <w:r>
        <w:rPr>
          <w:b/>
          <w:spacing w:val="-4"/>
          <w:w w:val="105"/>
          <w:sz w:val="18"/>
          <w:u w:val="single"/>
        </w:rPr>
        <w:t> </w:t>
      </w:r>
      <w:r>
        <w:rPr>
          <w:b/>
          <w:spacing w:val="-2"/>
          <w:w w:val="105"/>
          <w:sz w:val="18"/>
          <w:u w:val="single"/>
        </w:rPr>
        <w:t>Responsibilities:</w:t>
      </w:r>
      <w:r>
        <w:rPr>
          <w:b/>
          <w:sz w:val="18"/>
          <w:u w:val="none"/>
        </w:rPr>
        <w:tab/>
      </w:r>
      <w:r>
        <w:rPr>
          <w:w w:val="105"/>
          <w:sz w:val="18"/>
          <w:u w:val="none"/>
        </w:rPr>
        <w:t>%</w:t>
      </w:r>
      <w:r>
        <w:rPr>
          <w:spacing w:val="7"/>
          <w:w w:val="105"/>
          <w:sz w:val="18"/>
          <w:u w:val="none"/>
        </w:rPr>
        <w:t> </w:t>
      </w:r>
      <w:r>
        <w:rPr>
          <w:w w:val="105"/>
          <w:sz w:val="18"/>
          <w:u w:val="none"/>
        </w:rPr>
        <w:t>of</w:t>
      </w:r>
      <w:r>
        <w:rPr>
          <w:spacing w:val="7"/>
          <w:w w:val="105"/>
          <w:sz w:val="18"/>
          <w:u w:val="none"/>
        </w:rPr>
        <w:t> </w:t>
      </w:r>
      <w:r>
        <w:rPr>
          <w:spacing w:val="-4"/>
          <w:w w:val="105"/>
          <w:sz w:val="18"/>
          <w:u w:val="none"/>
        </w:rPr>
        <w:t>Time</w:t>
      </w:r>
      <w:r>
        <w:rPr>
          <w:sz w:val="18"/>
          <w:u w:val="none"/>
        </w:rPr>
        <w:tab/>
      </w:r>
      <w:r>
        <w:rPr>
          <w:w w:val="105"/>
          <w:sz w:val="18"/>
          <w:u w:val="none"/>
        </w:rPr>
        <w:t>Essential</w:t>
      </w:r>
      <w:r>
        <w:rPr>
          <w:spacing w:val="-9"/>
          <w:w w:val="105"/>
          <w:sz w:val="18"/>
          <w:u w:val="none"/>
        </w:rPr>
        <w:t> </w:t>
      </w:r>
      <w:r>
        <w:rPr>
          <w:w w:val="105"/>
          <w:sz w:val="18"/>
          <w:u w:val="none"/>
        </w:rPr>
        <w:t>/</w:t>
      </w:r>
      <w:r>
        <w:rPr>
          <w:spacing w:val="-1"/>
          <w:w w:val="105"/>
          <w:sz w:val="18"/>
          <w:u w:val="none"/>
        </w:rPr>
        <w:t> </w:t>
      </w:r>
      <w:r>
        <w:rPr>
          <w:w w:val="105"/>
          <w:sz w:val="18"/>
          <w:u w:val="none"/>
        </w:rPr>
        <w:t>Non-</w:t>
      </w:r>
      <w:r>
        <w:rPr>
          <w:spacing w:val="-2"/>
          <w:w w:val="105"/>
          <w:sz w:val="18"/>
          <w:u w:val="none"/>
        </w:rPr>
        <w:t>Essential</w:t>
      </w:r>
    </w:p>
    <w:p>
      <w:pPr>
        <w:pStyle w:val="BodyText"/>
        <w:spacing w:before="20"/>
        <w:rPr>
          <w:sz w:val="18"/>
        </w:rPr>
      </w:pPr>
    </w:p>
    <w:p>
      <w:pPr>
        <w:pStyle w:val="ListParagraph"/>
        <w:numPr>
          <w:ilvl w:val="0"/>
          <w:numId w:val="10"/>
        </w:numPr>
        <w:tabs>
          <w:tab w:pos="1220" w:val="left" w:leader="none"/>
        </w:tabs>
        <w:spacing w:line="252" w:lineRule="auto" w:before="0" w:after="0"/>
        <w:ind w:left="1023" w:right="1056" w:firstLine="0"/>
        <w:jc w:val="both"/>
        <w:rPr>
          <w:color w:val="0D0F1A"/>
          <w:sz w:val="18"/>
        </w:rPr>
      </w:pPr>
      <w:r>
        <w:rPr>
          <w:color w:val="0D0F1A"/>
          <w:w w:val="110"/>
          <w:sz w:val="18"/>
        </w:rPr>
        <w:t>Supervises, trains, and</w:t>
      </w:r>
      <w:r>
        <w:rPr>
          <w:color w:val="0D0F1A"/>
          <w:spacing w:val="15"/>
          <w:w w:val="110"/>
          <w:sz w:val="18"/>
        </w:rPr>
        <w:t> </w:t>
      </w:r>
      <w:r>
        <w:rPr>
          <w:color w:val="0D0F1A"/>
          <w:w w:val="110"/>
          <w:sz w:val="18"/>
        </w:rPr>
        <w:t>assists personnel</w:t>
      </w:r>
      <w:r>
        <w:rPr>
          <w:color w:val="0D0F1A"/>
          <w:w w:val="110"/>
          <w:sz w:val="18"/>
        </w:rPr>
        <w:t> in performing road construction</w:t>
      </w:r>
      <w:r>
        <w:rPr>
          <w:color w:val="0D0F1A"/>
          <w:spacing w:val="15"/>
          <w:w w:val="110"/>
          <w:sz w:val="18"/>
        </w:rPr>
        <w:t> </w:t>
      </w:r>
      <w:r>
        <w:rPr>
          <w:color w:val="0D0F1A"/>
          <w:w w:val="110"/>
          <w:sz w:val="18"/>
        </w:rPr>
        <w:t>duties;</w:t>
      </w:r>
      <w:r>
        <w:rPr>
          <w:color w:val="0D0F1A"/>
          <w:w w:val="110"/>
          <w:sz w:val="18"/>
        </w:rPr>
        <w:t> monitors</w:t>
      </w:r>
      <w:r>
        <w:rPr>
          <w:color w:val="0D0F1A"/>
          <w:spacing w:val="15"/>
          <w:w w:val="110"/>
          <w:sz w:val="18"/>
        </w:rPr>
        <w:t> </w:t>
      </w:r>
      <w:r>
        <w:rPr>
          <w:color w:val="0D0F1A"/>
          <w:w w:val="110"/>
          <w:sz w:val="18"/>
        </w:rPr>
        <w:t>performance of crew</w:t>
      </w:r>
      <w:r>
        <w:rPr>
          <w:color w:val="0D0F1A"/>
          <w:spacing w:val="40"/>
          <w:w w:val="110"/>
          <w:sz w:val="18"/>
        </w:rPr>
        <w:t> </w:t>
      </w:r>
      <w:r>
        <w:rPr>
          <w:color w:val="0D0F1A"/>
          <w:w w:val="110"/>
          <w:sz w:val="18"/>
        </w:rPr>
        <w:t>to</w:t>
      </w:r>
      <w:r>
        <w:rPr>
          <w:color w:val="0D0F1A"/>
          <w:w w:val="110"/>
          <w:sz w:val="18"/>
        </w:rPr>
        <w:t> maintain</w:t>
      </w:r>
      <w:r>
        <w:rPr>
          <w:color w:val="0D0F1A"/>
          <w:w w:val="110"/>
          <w:sz w:val="18"/>
        </w:rPr>
        <w:t> compliance</w:t>
      </w:r>
      <w:r>
        <w:rPr>
          <w:color w:val="0D0F1A"/>
          <w:w w:val="110"/>
          <w:sz w:val="18"/>
        </w:rPr>
        <w:t> with</w:t>
      </w:r>
      <w:r>
        <w:rPr>
          <w:color w:val="0D0F1A"/>
          <w:w w:val="110"/>
          <w:sz w:val="18"/>
        </w:rPr>
        <w:t> specifications</w:t>
      </w:r>
      <w:r>
        <w:rPr>
          <w:color w:val="0D0F1A"/>
          <w:w w:val="110"/>
          <w:sz w:val="18"/>
        </w:rPr>
        <w:t> and</w:t>
      </w:r>
      <w:r>
        <w:rPr>
          <w:color w:val="0D0F1A"/>
          <w:w w:val="110"/>
          <w:sz w:val="18"/>
        </w:rPr>
        <w:t> quality</w:t>
      </w:r>
      <w:r>
        <w:rPr>
          <w:color w:val="0D0F1A"/>
          <w:w w:val="110"/>
          <w:sz w:val="18"/>
        </w:rPr>
        <w:t> standards;</w:t>
      </w:r>
      <w:r>
        <w:rPr>
          <w:color w:val="0D0F1A"/>
          <w:w w:val="110"/>
          <w:sz w:val="18"/>
        </w:rPr>
        <w:t> organizes,</w:t>
      </w:r>
      <w:r>
        <w:rPr>
          <w:color w:val="0D0F1A"/>
          <w:w w:val="110"/>
          <w:sz w:val="18"/>
        </w:rPr>
        <w:t> assigns,</w:t>
      </w:r>
      <w:r>
        <w:rPr>
          <w:color w:val="0D0F1A"/>
          <w:w w:val="110"/>
          <w:sz w:val="18"/>
        </w:rPr>
        <w:t> and</w:t>
      </w:r>
      <w:r>
        <w:rPr>
          <w:color w:val="0D0F1A"/>
          <w:w w:val="110"/>
          <w:sz w:val="18"/>
        </w:rPr>
        <w:t> coordinates</w:t>
      </w:r>
      <w:r>
        <w:rPr>
          <w:color w:val="0D0F1A"/>
          <w:w w:val="110"/>
          <w:sz w:val="18"/>
        </w:rPr>
        <w:t> workflow; monitors qualitative and</w:t>
      </w:r>
    </w:p>
    <w:p>
      <w:pPr>
        <w:spacing w:line="200" w:lineRule="exact" w:before="0"/>
        <w:ind w:left="1023" w:right="0" w:firstLine="0"/>
        <w:jc w:val="both"/>
        <w:rPr>
          <w:sz w:val="18"/>
        </w:rPr>
      </w:pPr>
      <w:r>
        <w:rPr>
          <w:color w:val="0D0F1A"/>
          <w:w w:val="105"/>
          <w:sz w:val="18"/>
        </w:rPr>
        <w:t>quantitative</w:t>
      </w:r>
      <w:r>
        <w:rPr>
          <w:color w:val="0D0F1A"/>
          <w:spacing w:val="25"/>
          <w:w w:val="110"/>
          <w:sz w:val="18"/>
        </w:rPr>
        <w:t> </w:t>
      </w:r>
      <w:r>
        <w:rPr>
          <w:color w:val="0D0F1A"/>
          <w:spacing w:val="-2"/>
          <w:w w:val="110"/>
          <w:sz w:val="18"/>
        </w:rPr>
        <w:t>results.</w:t>
      </w:r>
    </w:p>
    <w:p>
      <w:pPr>
        <w:pStyle w:val="BodyText"/>
        <w:spacing w:before="22"/>
        <w:rPr>
          <w:sz w:val="18"/>
        </w:rPr>
      </w:pPr>
    </w:p>
    <w:p>
      <w:pPr>
        <w:pStyle w:val="ListParagraph"/>
        <w:numPr>
          <w:ilvl w:val="0"/>
          <w:numId w:val="10"/>
        </w:numPr>
        <w:tabs>
          <w:tab w:pos="1024" w:val="left" w:leader="none"/>
          <w:tab w:pos="1212" w:val="left" w:leader="none"/>
        </w:tabs>
        <w:spacing w:line="252" w:lineRule="auto" w:before="1" w:after="0"/>
        <w:ind w:left="1024" w:right="1055" w:hanging="1"/>
        <w:jc w:val="both"/>
        <w:rPr>
          <w:color w:val="0D0F1A"/>
          <w:sz w:val="18"/>
        </w:rPr>
      </w:pPr>
      <w:r>
        <w:rPr>
          <w:color w:val="0D0F1A"/>
          <w:w w:val="110"/>
          <w:sz w:val="18"/>
        </w:rPr>
        <w:t>Operates various types of specialized construction equipment to include but is not limited to the following: milling machines, excavators, rollers, crane, trencher, backhoe to break ground, dirt, and rock, and spread materials, load trucks, excavate trenches, patch/resurface streets, make cuts and fills, and perform other work with equipment.</w:t>
      </w:r>
    </w:p>
    <w:p>
      <w:pPr>
        <w:pStyle w:val="BodyText"/>
        <w:spacing w:before="5"/>
        <w:rPr>
          <w:sz w:val="18"/>
        </w:rPr>
      </w:pPr>
    </w:p>
    <w:p>
      <w:pPr>
        <w:pStyle w:val="ListParagraph"/>
        <w:numPr>
          <w:ilvl w:val="0"/>
          <w:numId w:val="10"/>
        </w:numPr>
        <w:tabs>
          <w:tab w:pos="1023" w:val="left" w:leader="none"/>
          <w:tab w:pos="1208" w:val="left" w:leader="none"/>
        </w:tabs>
        <w:spacing w:line="252" w:lineRule="auto" w:before="0" w:after="0"/>
        <w:ind w:left="1023" w:right="1092" w:hanging="2"/>
        <w:jc w:val="both"/>
        <w:rPr>
          <w:color w:val="0D0F1A"/>
          <w:sz w:val="18"/>
        </w:rPr>
      </w:pPr>
      <w:r>
        <w:rPr>
          <w:color w:val="0D0F1A"/>
          <w:w w:val="110"/>
          <w:sz w:val="18"/>
        </w:rPr>
        <w:t>Maintains an accurate daily record of team performance, including individual performance, timekeeping, materials utilized, equipment deployed, and other job-related job site issues; inputs data into computer software.</w:t>
      </w:r>
    </w:p>
    <w:p>
      <w:pPr>
        <w:pStyle w:val="BodyText"/>
        <w:spacing w:before="9"/>
        <w:rPr>
          <w:sz w:val="18"/>
        </w:rPr>
      </w:pPr>
    </w:p>
    <w:p>
      <w:pPr>
        <w:pStyle w:val="ListParagraph"/>
        <w:numPr>
          <w:ilvl w:val="0"/>
          <w:numId w:val="10"/>
        </w:numPr>
        <w:tabs>
          <w:tab w:pos="1024" w:val="left" w:leader="none"/>
          <w:tab w:pos="1212" w:val="left" w:leader="none"/>
        </w:tabs>
        <w:spacing w:line="252" w:lineRule="auto" w:before="0" w:after="0"/>
        <w:ind w:left="1024" w:right="1054" w:hanging="1"/>
        <w:jc w:val="both"/>
        <w:rPr>
          <w:color w:val="0D0F1A"/>
          <w:sz w:val="18"/>
        </w:rPr>
      </w:pPr>
      <w:r>
        <w:rPr>
          <w:color w:val="0D0F1A"/>
          <w:w w:val="110"/>
          <w:sz w:val="18"/>
        </w:rPr>
        <w:t>Supervise assigned personnel that involves: scheduling, the setting, instructing, guiding, checking, and evaluating work;</w:t>
      </w:r>
      <w:r>
        <w:rPr>
          <w:color w:val="0D0F1A"/>
          <w:w w:val="110"/>
          <w:sz w:val="18"/>
        </w:rPr>
        <w:t> enforces</w:t>
      </w:r>
      <w:r>
        <w:rPr>
          <w:color w:val="0D0F1A"/>
          <w:w w:val="110"/>
          <w:sz w:val="18"/>
        </w:rPr>
        <w:t> personnel</w:t>
      </w:r>
      <w:r>
        <w:rPr>
          <w:color w:val="0D0F1A"/>
          <w:w w:val="110"/>
          <w:sz w:val="18"/>
        </w:rPr>
        <w:t> rules</w:t>
      </w:r>
      <w:r>
        <w:rPr>
          <w:color w:val="0D0F1A"/>
          <w:w w:val="110"/>
          <w:sz w:val="18"/>
        </w:rPr>
        <w:t> and</w:t>
      </w:r>
      <w:r>
        <w:rPr>
          <w:color w:val="0D0F1A"/>
          <w:w w:val="110"/>
          <w:sz w:val="18"/>
        </w:rPr>
        <w:t> regulations,</w:t>
      </w:r>
      <w:r>
        <w:rPr>
          <w:color w:val="0D0F1A"/>
          <w:w w:val="110"/>
          <w:sz w:val="18"/>
        </w:rPr>
        <w:t> standards</w:t>
      </w:r>
      <w:r>
        <w:rPr>
          <w:color w:val="0D0F1A"/>
          <w:w w:val="110"/>
          <w:sz w:val="18"/>
        </w:rPr>
        <w:t> of</w:t>
      </w:r>
      <w:r>
        <w:rPr>
          <w:color w:val="0D0F1A"/>
          <w:w w:val="110"/>
          <w:sz w:val="18"/>
        </w:rPr>
        <w:t> conduct,</w:t>
      </w:r>
      <w:r>
        <w:rPr>
          <w:color w:val="0D0F1A"/>
          <w:w w:val="110"/>
          <w:sz w:val="18"/>
        </w:rPr>
        <w:t> work</w:t>
      </w:r>
      <w:r>
        <w:rPr>
          <w:color w:val="0D0F1A"/>
          <w:w w:val="110"/>
          <w:sz w:val="18"/>
        </w:rPr>
        <w:t> attendance,</w:t>
      </w:r>
      <w:r>
        <w:rPr>
          <w:color w:val="0D0F1A"/>
          <w:w w:val="110"/>
          <w:sz w:val="18"/>
        </w:rPr>
        <w:t> and</w:t>
      </w:r>
      <w:r>
        <w:rPr>
          <w:color w:val="0D0F1A"/>
          <w:w w:val="110"/>
          <w:sz w:val="18"/>
        </w:rPr>
        <w:t> safe</w:t>
      </w:r>
      <w:r>
        <w:rPr>
          <w:color w:val="0D0F1A"/>
          <w:w w:val="110"/>
          <w:sz w:val="18"/>
        </w:rPr>
        <w:t> work</w:t>
      </w:r>
      <w:r>
        <w:rPr>
          <w:color w:val="0D0F1A"/>
          <w:w w:val="110"/>
          <w:sz w:val="18"/>
        </w:rPr>
        <w:t> practices; counseling,</w:t>
      </w:r>
      <w:r>
        <w:rPr>
          <w:color w:val="0D0F1A"/>
          <w:w w:val="110"/>
          <w:sz w:val="18"/>
        </w:rPr>
        <w:t> motivating</w:t>
      </w:r>
      <w:r>
        <w:rPr>
          <w:color w:val="0D0F1A"/>
          <w:w w:val="110"/>
          <w:sz w:val="18"/>
        </w:rPr>
        <w:t> and</w:t>
      </w:r>
      <w:r>
        <w:rPr>
          <w:color w:val="0D0F1A"/>
          <w:w w:val="110"/>
          <w:sz w:val="18"/>
        </w:rPr>
        <w:t> maintaining</w:t>
      </w:r>
      <w:r>
        <w:rPr>
          <w:color w:val="0D0F1A"/>
          <w:w w:val="110"/>
          <w:sz w:val="18"/>
        </w:rPr>
        <w:t> harmonious</w:t>
      </w:r>
      <w:r>
        <w:rPr>
          <w:color w:val="0D0F1A"/>
          <w:w w:val="110"/>
          <w:sz w:val="18"/>
        </w:rPr>
        <w:t> working</w:t>
      </w:r>
      <w:r>
        <w:rPr>
          <w:color w:val="0D0F1A"/>
          <w:w w:val="110"/>
          <w:sz w:val="18"/>
        </w:rPr>
        <w:t> relationships</w:t>
      </w:r>
      <w:r>
        <w:rPr>
          <w:color w:val="0D0F1A"/>
          <w:w w:val="110"/>
          <w:sz w:val="18"/>
        </w:rPr>
        <w:t> among</w:t>
      </w:r>
      <w:r>
        <w:rPr>
          <w:color w:val="0D0F1A"/>
          <w:w w:val="110"/>
          <w:sz w:val="18"/>
        </w:rPr>
        <w:t> subordinates;</w:t>
      </w:r>
      <w:r>
        <w:rPr>
          <w:color w:val="0D0F1A"/>
          <w:w w:val="110"/>
          <w:sz w:val="18"/>
        </w:rPr>
        <w:t> interviewing applicants and recommending selection.</w:t>
      </w:r>
    </w:p>
    <w:p>
      <w:pPr>
        <w:spacing w:after="0" w:line="252" w:lineRule="auto"/>
        <w:jc w:val="both"/>
        <w:rPr>
          <w:sz w:val="18"/>
        </w:rPr>
        <w:sectPr>
          <w:type w:val="continuous"/>
          <w:pgSz w:w="10800" w:h="14400"/>
          <w:pgMar w:header="975" w:footer="578" w:top="300" w:bottom="0" w:left="200" w:right="160"/>
        </w:sectPr>
      </w:pPr>
    </w:p>
    <w:p>
      <w:pPr>
        <w:pStyle w:val="BodyText"/>
        <w:spacing w:before="177"/>
      </w:pPr>
    </w:p>
    <w:p>
      <w:pPr>
        <w:tabs>
          <w:tab w:pos="6054"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88736">
                <wp:simplePos x="0" y="0"/>
                <wp:positionH relativeFrom="page">
                  <wp:posOffset>685800</wp:posOffset>
                </wp:positionH>
                <wp:positionV relativeFrom="paragraph">
                  <wp:posOffset>-50476</wp:posOffset>
                </wp:positionV>
                <wp:extent cx="5486400" cy="708660"/>
                <wp:effectExtent l="0" t="0" r="0" b="0"/>
                <wp:wrapNone/>
                <wp:docPr id="122" name="Graphic 122"/>
                <wp:cNvGraphicFramePr>
                  <a:graphicFrameLocks/>
                </wp:cNvGraphicFramePr>
                <a:graphic>
                  <a:graphicData uri="http://schemas.microsoft.com/office/word/2010/wordprocessingShape">
                    <wps:wsp>
                      <wps:cNvPr id="122" name="Graphic 122"/>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27744" id="docshape96" filled="false" stroked="true" strokeweight=".75pt" strokecolor="#eb7b2f">
                <v:stroke dashstyle="solid"/>
                <w10:wrap type="none"/>
              </v:rect>
            </w:pict>
          </mc:Fallback>
        </mc:AlternateContent>
      </w:r>
      <w:r>
        <w:rPr>
          <w:b/>
          <w:color w:val="0D0F1A"/>
          <w:w w:val="105"/>
          <w:sz w:val="20"/>
        </w:rPr>
        <w:t>Job</w:t>
      </w:r>
      <w:r>
        <w:rPr>
          <w:b/>
          <w:color w:val="0D0F1A"/>
          <w:spacing w:val="-8"/>
          <w:w w:val="105"/>
          <w:sz w:val="20"/>
        </w:rPr>
        <w:t> </w:t>
      </w:r>
      <w:r>
        <w:rPr>
          <w:b/>
          <w:color w:val="0D0F1A"/>
          <w:w w:val="105"/>
          <w:sz w:val="20"/>
        </w:rPr>
        <w:t>Title:</w:t>
      </w:r>
      <w:r>
        <w:rPr>
          <w:b/>
          <w:color w:val="0D0F1A"/>
          <w:spacing w:val="79"/>
          <w:w w:val="105"/>
          <w:sz w:val="20"/>
        </w:rPr>
        <w:t> </w:t>
      </w:r>
      <w:r>
        <w:rPr>
          <w:b/>
          <w:color w:val="0D0F1A"/>
          <w:w w:val="105"/>
          <w:sz w:val="20"/>
          <w:u w:val="single" w:color="0D0F1A"/>
        </w:rPr>
        <w:t>R&amp;B</w:t>
      </w:r>
      <w:r>
        <w:rPr>
          <w:b/>
          <w:color w:val="0D0F1A"/>
          <w:spacing w:val="-6"/>
          <w:w w:val="105"/>
          <w:sz w:val="20"/>
          <w:u w:val="single" w:color="0D0F1A"/>
        </w:rPr>
        <w:t> </w:t>
      </w:r>
      <w:r>
        <w:rPr>
          <w:b/>
          <w:color w:val="0D0F1A"/>
          <w:w w:val="105"/>
          <w:sz w:val="20"/>
          <w:u w:val="single" w:color="0D0F1A"/>
        </w:rPr>
        <w:t>Foreman</w:t>
      </w:r>
      <w:r>
        <w:rPr>
          <w:b/>
          <w:color w:val="0D0F1A"/>
          <w:spacing w:val="-5"/>
          <w:w w:val="105"/>
          <w:sz w:val="20"/>
          <w:u w:val="single" w:color="0D0F1A"/>
        </w:rPr>
        <w:t> </w:t>
      </w:r>
      <w:r>
        <w:rPr>
          <w:b/>
          <w:color w:val="0D0F1A"/>
          <w:spacing w:val="-10"/>
          <w:w w:val="105"/>
          <w:sz w:val="20"/>
          <w:u w:val="single" w:color="0D0F1A"/>
        </w:rPr>
        <w:t>l</w:t>
      </w:r>
      <w:r>
        <w:rPr>
          <w:b/>
          <w:color w:val="0D0F1A"/>
          <w:sz w:val="20"/>
          <w:u w:val="none"/>
        </w:rPr>
        <w:tab/>
      </w:r>
      <w:r>
        <w:rPr>
          <w:b/>
          <w:color w:val="0D0F1A"/>
          <w:w w:val="105"/>
          <w:sz w:val="20"/>
          <w:u w:val="none"/>
        </w:rPr>
        <w:t>Job</w:t>
      </w:r>
      <w:r>
        <w:rPr>
          <w:b/>
          <w:color w:val="0D0F1A"/>
          <w:spacing w:val="-12"/>
          <w:w w:val="105"/>
          <w:sz w:val="20"/>
          <w:u w:val="none"/>
        </w:rPr>
        <w:t> </w:t>
      </w:r>
      <w:r>
        <w:rPr>
          <w:b/>
          <w:color w:val="0D0F1A"/>
          <w:spacing w:val="-4"/>
          <w:w w:val="105"/>
          <w:sz w:val="20"/>
          <w:u w:val="none"/>
        </w:rPr>
        <w:t>Code</w:t>
      </w:r>
      <w:r>
        <w:rPr>
          <w:b/>
          <w:color w:val="0D0F1A"/>
          <w:sz w:val="20"/>
          <w:u w:val="none"/>
        </w:rPr>
        <w:tab/>
      </w:r>
      <w:r>
        <w:rPr>
          <w:color w:val="0D0F1A"/>
          <w:w w:val="105"/>
          <w:sz w:val="20"/>
          <w:u w:val="none"/>
        </w:rPr>
        <w:t>Job</w:t>
      </w:r>
      <w:r>
        <w:rPr>
          <w:color w:val="0D0F1A"/>
          <w:spacing w:val="6"/>
          <w:w w:val="105"/>
          <w:sz w:val="20"/>
          <w:u w:val="none"/>
        </w:rPr>
        <w:t> </w:t>
      </w:r>
      <w:r>
        <w:rPr>
          <w:color w:val="0D0F1A"/>
          <w:spacing w:val="-2"/>
          <w:w w:val="105"/>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82"/>
      </w:pPr>
    </w:p>
    <w:p>
      <w:pPr>
        <w:pStyle w:val="ListParagraph"/>
        <w:numPr>
          <w:ilvl w:val="0"/>
          <w:numId w:val="10"/>
        </w:numPr>
        <w:tabs>
          <w:tab w:pos="1226" w:val="left" w:leader="none"/>
        </w:tabs>
        <w:spacing w:line="252" w:lineRule="auto" w:before="1" w:after="0"/>
        <w:ind w:left="1023" w:right="1432" w:firstLine="0"/>
        <w:jc w:val="left"/>
        <w:rPr>
          <w:color w:val="0D0F1A"/>
          <w:sz w:val="20"/>
        </w:rPr>
      </w:pPr>
      <w:r>
        <w:rPr>
          <w:color w:val="0D0F1A"/>
          <w:w w:val="110"/>
          <w:sz w:val="20"/>
        </w:rPr>
        <w:t>Instructs</w:t>
      </w:r>
      <w:r>
        <w:rPr>
          <w:color w:val="0D0F1A"/>
          <w:spacing w:val="-2"/>
          <w:w w:val="110"/>
          <w:sz w:val="20"/>
        </w:rPr>
        <w:t> </w:t>
      </w:r>
      <w:r>
        <w:rPr>
          <w:color w:val="0D0F1A"/>
          <w:w w:val="110"/>
          <w:sz w:val="20"/>
        </w:rPr>
        <w:t>and</w:t>
      </w:r>
      <w:r>
        <w:rPr>
          <w:color w:val="0D0F1A"/>
          <w:spacing w:val="-2"/>
          <w:w w:val="110"/>
          <w:sz w:val="20"/>
        </w:rPr>
        <w:t> </w:t>
      </w:r>
      <w:r>
        <w:rPr>
          <w:color w:val="0D0F1A"/>
          <w:w w:val="110"/>
          <w:sz w:val="20"/>
        </w:rPr>
        <w:t>trains</w:t>
      </w:r>
      <w:r>
        <w:rPr>
          <w:color w:val="0D0F1A"/>
          <w:spacing w:val="-1"/>
          <w:w w:val="110"/>
          <w:sz w:val="20"/>
        </w:rPr>
        <w:t> </w:t>
      </w:r>
      <w:r>
        <w:rPr>
          <w:color w:val="0D0F1A"/>
          <w:w w:val="110"/>
          <w:sz w:val="20"/>
        </w:rPr>
        <w:t>team</w:t>
      </w:r>
      <w:r>
        <w:rPr>
          <w:color w:val="0D0F1A"/>
          <w:spacing w:val="-2"/>
          <w:w w:val="110"/>
          <w:sz w:val="20"/>
        </w:rPr>
        <w:t> </w:t>
      </w:r>
      <w:r>
        <w:rPr>
          <w:color w:val="0D0F1A"/>
          <w:w w:val="110"/>
          <w:sz w:val="20"/>
        </w:rPr>
        <w:t>members as</w:t>
      </w:r>
      <w:r>
        <w:rPr>
          <w:color w:val="0D0F1A"/>
          <w:spacing w:val="-3"/>
          <w:w w:val="110"/>
          <w:sz w:val="20"/>
        </w:rPr>
        <w:t> </w:t>
      </w:r>
      <w:r>
        <w:rPr>
          <w:color w:val="0D0F1A"/>
          <w:w w:val="110"/>
          <w:sz w:val="20"/>
        </w:rPr>
        <w:t>to</w:t>
      </w:r>
      <w:r>
        <w:rPr>
          <w:color w:val="0D0F1A"/>
          <w:spacing w:val="-3"/>
          <w:w w:val="110"/>
          <w:sz w:val="20"/>
        </w:rPr>
        <w:t> </w:t>
      </w:r>
      <w:r>
        <w:rPr>
          <w:color w:val="0D0F1A"/>
          <w:w w:val="110"/>
          <w:sz w:val="20"/>
        </w:rPr>
        <w:t>job</w:t>
      </w:r>
      <w:r>
        <w:rPr>
          <w:color w:val="0D0F1A"/>
          <w:spacing w:val="-6"/>
          <w:w w:val="110"/>
          <w:sz w:val="20"/>
        </w:rPr>
        <w:t> </w:t>
      </w:r>
      <w:r>
        <w:rPr>
          <w:color w:val="0D0F1A"/>
          <w:w w:val="110"/>
          <w:sz w:val="20"/>
        </w:rPr>
        <w:t>assignments to</w:t>
      </w:r>
      <w:r>
        <w:rPr>
          <w:color w:val="0D0F1A"/>
          <w:spacing w:val="-2"/>
          <w:w w:val="110"/>
          <w:sz w:val="20"/>
        </w:rPr>
        <w:t> </w:t>
      </w:r>
      <w:r>
        <w:rPr>
          <w:color w:val="0D0F1A"/>
          <w:w w:val="110"/>
          <w:sz w:val="20"/>
        </w:rPr>
        <w:t>assure</w:t>
      </w:r>
      <w:r>
        <w:rPr>
          <w:color w:val="0D0F1A"/>
          <w:spacing w:val="-2"/>
          <w:w w:val="110"/>
          <w:sz w:val="20"/>
        </w:rPr>
        <w:t> </w:t>
      </w:r>
      <w:r>
        <w:rPr>
          <w:color w:val="0D0F1A"/>
          <w:w w:val="110"/>
          <w:sz w:val="20"/>
        </w:rPr>
        <w:t>timely project</w:t>
      </w:r>
      <w:r>
        <w:rPr>
          <w:color w:val="0D0F1A"/>
          <w:spacing w:val="-4"/>
          <w:w w:val="110"/>
          <w:sz w:val="20"/>
        </w:rPr>
        <w:t> </w:t>
      </w:r>
      <w:r>
        <w:rPr>
          <w:color w:val="0D0F1A"/>
          <w:w w:val="110"/>
          <w:sz w:val="20"/>
        </w:rPr>
        <w:t>completion and quality work.</w:t>
      </w:r>
    </w:p>
    <w:p>
      <w:pPr>
        <w:pStyle w:val="BodyText"/>
        <w:spacing w:before="7"/>
      </w:pPr>
    </w:p>
    <w:p>
      <w:pPr>
        <w:pStyle w:val="ListParagraph"/>
        <w:numPr>
          <w:ilvl w:val="0"/>
          <w:numId w:val="10"/>
        </w:numPr>
        <w:tabs>
          <w:tab w:pos="1336" w:val="left" w:leader="none"/>
        </w:tabs>
        <w:spacing w:line="252" w:lineRule="auto" w:before="0" w:after="0"/>
        <w:ind w:left="1024" w:right="1176" w:firstLine="108"/>
        <w:jc w:val="left"/>
        <w:rPr>
          <w:color w:val="0D0F1A"/>
          <w:sz w:val="20"/>
        </w:rPr>
      </w:pPr>
      <w:r>
        <w:rPr>
          <w:color w:val="0D0F1A"/>
          <w:w w:val="110"/>
          <w:sz w:val="20"/>
        </w:rPr>
        <w:t>Observes,</w:t>
      </w:r>
      <w:r>
        <w:rPr>
          <w:color w:val="0D0F1A"/>
          <w:spacing w:val="-9"/>
          <w:w w:val="110"/>
          <w:sz w:val="20"/>
        </w:rPr>
        <w:t> </w:t>
      </w:r>
      <w:r>
        <w:rPr>
          <w:color w:val="0D0F1A"/>
          <w:w w:val="110"/>
          <w:sz w:val="20"/>
        </w:rPr>
        <w:t>documents,</w:t>
      </w:r>
      <w:r>
        <w:rPr>
          <w:color w:val="0D0F1A"/>
          <w:spacing w:val="-11"/>
          <w:w w:val="110"/>
          <w:sz w:val="20"/>
        </w:rPr>
        <w:t> </w:t>
      </w:r>
      <w:r>
        <w:rPr>
          <w:color w:val="0D0F1A"/>
          <w:w w:val="110"/>
          <w:sz w:val="20"/>
        </w:rPr>
        <w:t>coaches</w:t>
      </w:r>
      <w:r>
        <w:rPr>
          <w:color w:val="0D0F1A"/>
          <w:spacing w:val="-10"/>
          <w:w w:val="110"/>
          <w:sz w:val="20"/>
        </w:rPr>
        <w:t> </w:t>
      </w:r>
      <w:r>
        <w:rPr>
          <w:color w:val="0D0F1A"/>
          <w:w w:val="110"/>
          <w:sz w:val="20"/>
        </w:rPr>
        <w:t>when</w:t>
      </w:r>
      <w:r>
        <w:rPr>
          <w:color w:val="0D0F1A"/>
          <w:spacing w:val="-12"/>
          <w:w w:val="110"/>
          <w:sz w:val="20"/>
        </w:rPr>
        <w:t> </w:t>
      </w:r>
      <w:r>
        <w:rPr>
          <w:color w:val="0D0F1A"/>
          <w:w w:val="110"/>
          <w:sz w:val="20"/>
        </w:rPr>
        <w:t>appropriate</w:t>
      </w:r>
      <w:r>
        <w:rPr>
          <w:color w:val="0D0F1A"/>
          <w:spacing w:val="-12"/>
          <w:w w:val="110"/>
          <w:sz w:val="20"/>
        </w:rPr>
        <w:t> </w:t>
      </w:r>
      <w:r>
        <w:rPr>
          <w:color w:val="0D0F1A"/>
          <w:w w:val="110"/>
          <w:sz w:val="20"/>
        </w:rPr>
        <w:t>and</w:t>
      </w:r>
      <w:r>
        <w:rPr>
          <w:color w:val="0D0F1A"/>
          <w:spacing w:val="-12"/>
          <w:w w:val="110"/>
          <w:sz w:val="20"/>
        </w:rPr>
        <w:t> </w:t>
      </w:r>
      <w:r>
        <w:rPr>
          <w:color w:val="0D0F1A"/>
          <w:w w:val="110"/>
          <w:sz w:val="20"/>
        </w:rPr>
        <w:t>recommends</w:t>
      </w:r>
      <w:r>
        <w:rPr>
          <w:color w:val="0D0F1A"/>
          <w:spacing w:val="-8"/>
          <w:w w:val="110"/>
          <w:sz w:val="20"/>
        </w:rPr>
        <w:t> </w:t>
      </w:r>
      <w:r>
        <w:rPr>
          <w:color w:val="0D0F1A"/>
          <w:w w:val="110"/>
          <w:sz w:val="20"/>
        </w:rPr>
        <w:t>appropriate</w:t>
      </w:r>
      <w:r>
        <w:rPr>
          <w:color w:val="0D0F1A"/>
          <w:spacing w:val="-12"/>
          <w:w w:val="110"/>
          <w:sz w:val="20"/>
        </w:rPr>
        <w:t> </w:t>
      </w:r>
      <w:r>
        <w:rPr>
          <w:color w:val="0D0F1A"/>
          <w:w w:val="110"/>
          <w:sz w:val="20"/>
        </w:rPr>
        <w:t>action</w:t>
      </w:r>
      <w:r>
        <w:rPr>
          <w:color w:val="0D0F1A"/>
          <w:spacing w:val="-10"/>
          <w:w w:val="110"/>
          <w:sz w:val="20"/>
        </w:rPr>
        <w:t> </w:t>
      </w:r>
      <w:r>
        <w:rPr>
          <w:color w:val="0D0F1A"/>
          <w:w w:val="110"/>
          <w:sz w:val="20"/>
        </w:rPr>
        <w:t>on</w:t>
      </w:r>
      <w:r>
        <w:rPr>
          <w:color w:val="0D0F1A"/>
          <w:spacing w:val="-13"/>
          <w:w w:val="110"/>
          <w:sz w:val="20"/>
        </w:rPr>
        <w:t> </w:t>
      </w:r>
      <w:r>
        <w:rPr>
          <w:color w:val="0D0F1A"/>
          <w:w w:val="110"/>
          <w:sz w:val="20"/>
        </w:rPr>
        <w:t>employee performance to Supervisor.</w:t>
      </w:r>
    </w:p>
    <w:p>
      <w:pPr>
        <w:pStyle w:val="BodyText"/>
        <w:spacing w:before="10"/>
      </w:pPr>
    </w:p>
    <w:p>
      <w:pPr>
        <w:pStyle w:val="ListParagraph"/>
        <w:numPr>
          <w:ilvl w:val="0"/>
          <w:numId w:val="10"/>
        </w:numPr>
        <w:tabs>
          <w:tab w:pos="1335" w:val="left" w:leader="none"/>
        </w:tabs>
        <w:spacing w:line="240" w:lineRule="auto" w:before="0" w:after="0"/>
        <w:ind w:left="1335" w:right="0" w:hanging="204"/>
        <w:jc w:val="left"/>
        <w:rPr>
          <w:color w:val="0D0F1A"/>
          <w:sz w:val="20"/>
        </w:rPr>
      </w:pPr>
      <w:r>
        <w:rPr>
          <w:color w:val="0D0F1A"/>
          <w:w w:val="110"/>
          <w:sz w:val="20"/>
        </w:rPr>
        <w:t>Confers</w:t>
      </w:r>
      <w:r>
        <w:rPr>
          <w:color w:val="0D0F1A"/>
          <w:spacing w:val="4"/>
          <w:w w:val="110"/>
          <w:sz w:val="20"/>
        </w:rPr>
        <w:t> </w:t>
      </w:r>
      <w:r>
        <w:rPr>
          <w:color w:val="0D0F1A"/>
          <w:w w:val="110"/>
          <w:sz w:val="20"/>
        </w:rPr>
        <w:t>with</w:t>
      </w:r>
      <w:r>
        <w:rPr>
          <w:color w:val="0D0F1A"/>
          <w:spacing w:val="-1"/>
          <w:w w:val="110"/>
          <w:sz w:val="20"/>
        </w:rPr>
        <w:t> </w:t>
      </w:r>
      <w:r>
        <w:rPr>
          <w:color w:val="0D0F1A"/>
          <w:w w:val="110"/>
          <w:sz w:val="20"/>
        </w:rPr>
        <w:t>other supervisors</w:t>
      </w:r>
      <w:r>
        <w:rPr>
          <w:color w:val="0D0F1A"/>
          <w:spacing w:val="2"/>
          <w:w w:val="110"/>
          <w:sz w:val="20"/>
        </w:rPr>
        <w:t> </w:t>
      </w:r>
      <w:r>
        <w:rPr>
          <w:color w:val="0D0F1A"/>
          <w:w w:val="110"/>
          <w:sz w:val="20"/>
        </w:rPr>
        <w:t>to</w:t>
      </w:r>
      <w:r>
        <w:rPr>
          <w:color w:val="0D0F1A"/>
          <w:spacing w:val="-1"/>
          <w:w w:val="110"/>
          <w:sz w:val="20"/>
        </w:rPr>
        <w:t> </w:t>
      </w:r>
      <w:r>
        <w:rPr>
          <w:color w:val="0D0F1A"/>
          <w:w w:val="110"/>
          <w:sz w:val="20"/>
        </w:rPr>
        <w:t>coordinate</w:t>
      </w:r>
      <w:r>
        <w:rPr>
          <w:color w:val="0D0F1A"/>
          <w:spacing w:val="-1"/>
          <w:w w:val="110"/>
          <w:sz w:val="20"/>
        </w:rPr>
        <w:t> </w:t>
      </w:r>
      <w:r>
        <w:rPr>
          <w:color w:val="0D0F1A"/>
          <w:w w:val="110"/>
          <w:sz w:val="20"/>
        </w:rPr>
        <w:t>activities</w:t>
      </w:r>
      <w:r>
        <w:rPr>
          <w:color w:val="0D0F1A"/>
          <w:spacing w:val="7"/>
          <w:w w:val="110"/>
          <w:sz w:val="20"/>
        </w:rPr>
        <w:t> </w:t>
      </w:r>
      <w:r>
        <w:rPr>
          <w:color w:val="0D0F1A"/>
          <w:spacing w:val="-5"/>
          <w:w w:val="110"/>
          <w:sz w:val="20"/>
        </w:rPr>
        <w:t>of</w:t>
      </w:r>
    </w:p>
    <w:p>
      <w:pPr>
        <w:pStyle w:val="BodyText"/>
        <w:spacing w:line="252" w:lineRule="auto" w:before="9"/>
        <w:ind w:left="1024" w:right="969" w:firstLine="109"/>
      </w:pPr>
      <w:r>
        <w:rPr>
          <w:color w:val="0D0F1A"/>
          <w:w w:val="110"/>
        </w:rPr>
        <w:t>individual</w:t>
      </w:r>
      <w:r>
        <w:rPr>
          <w:color w:val="0D0F1A"/>
          <w:spacing w:val="-4"/>
          <w:w w:val="110"/>
        </w:rPr>
        <w:t> </w:t>
      </w:r>
      <w:r>
        <w:rPr>
          <w:color w:val="0D0F1A"/>
          <w:w w:val="110"/>
        </w:rPr>
        <w:t>sections</w:t>
      </w:r>
      <w:r>
        <w:rPr>
          <w:color w:val="0D0F1A"/>
          <w:spacing w:val="-3"/>
          <w:w w:val="110"/>
        </w:rPr>
        <w:t> </w:t>
      </w:r>
      <w:r>
        <w:rPr>
          <w:color w:val="0D0F1A"/>
          <w:w w:val="110"/>
        </w:rPr>
        <w:t>also</w:t>
      </w:r>
      <w:r>
        <w:rPr>
          <w:color w:val="0D0F1A"/>
          <w:spacing w:val="-5"/>
          <w:w w:val="110"/>
        </w:rPr>
        <w:t> </w:t>
      </w:r>
      <w:r>
        <w:rPr>
          <w:color w:val="0D0F1A"/>
          <w:w w:val="110"/>
        </w:rPr>
        <w:t>conduct</w:t>
      </w:r>
      <w:r>
        <w:rPr>
          <w:color w:val="0D0F1A"/>
          <w:spacing w:val="-3"/>
          <w:w w:val="110"/>
        </w:rPr>
        <w:t> </w:t>
      </w:r>
      <w:r>
        <w:rPr>
          <w:color w:val="0D0F1A"/>
          <w:w w:val="110"/>
        </w:rPr>
        <w:t>field</w:t>
      </w:r>
      <w:r>
        <w:rPr>
          <w:color w:val="0D0F1A"/>
          <w:spacing w:val="-5"/>
          <w:w w:val="110"/>
        </w:rPr>
        <w:t> </w:t>
      </w:r>
      <w:r>
        <w:rPr>
          <w:color w:val="0D0F1A"/>
          <w:w w:val="110"/>
        </w:rPr>
        <w:t>surveys</w:t>
      </w:r>
      <w:r>
        <w:rPr>
          <w:color w:val="0D0F1A"/>
          <w:spacing w:val="-4"/>
          <w:w w:val="110"/>
        </w:rPr>
        <w:t> </w:t>
      </w:r>
      <w:r>
        <w:rPr>
          <w:color w:val="0D0F1A"/>
          <w:w w:val="110"/>
        </w:rPr>
        <w:t>to</w:t>
      </w:r>
      <w:r>
        <w:rPr>
          <w:color w:val="0D0F1A"/>
          <w:spacing w:val="-3"/>
          <w:w w:val="110"/>
        </w:rPr>
        <w:t> </w:t>
      </w:r>
      <w:r>
        <w:rPr>
          <w:color w:val="0D0F1A"/>
          <w:w w:val="110"/>
        </w:rPr>
        <w:t>determine</w:t>
      </w:r>
      <w:r>
        <w:rPr>
          <w:color w:val="0D0F1A"/>
          <w:spacing w:val="-3"/>
          <w:w w:val="110"/>
        </w:rPr>
        <w:t> </w:t>
      </w:r>
      <w:r>
        <w:rPr>
          <w:color w:val="0D0F1A"/>
          <w:w w:val="110"/>
        </w:rPr>
        <w:t>necessary</w:t>
      </w:r>
      <w:r>
        <w:rPr>
          <w:color w:val="0D0F1A"/>
          <w:spacing w:val="-5"/>
          <w:w w:val="110"/>
        </w:rPr>
        <w:t> </w:t>
      </w:r>
      <w:r>
        <w:rPr>
          <w:color w:val="0D0F1A"/>
          <w:w w:val="110"/>
        </w:rPr>
        <w:t>repairs</w:t>
      </w:r>
      <w:r>
        <w:rPr>
          <w:color w:val="0D0F1A"/>
          <w:spacing w:val="-3"/>
          <w:w w:val="110"/>
        </w:rPr>
        <w:t> </w:t>
      </w:r>
      <w:r>
        <w:rPr>
          <w:color w:val="0D0F1A"/>
          <w:w w:val="110"/>
        </w:rPr>
        <w:t>and</w:t>
      </w:r>
      <w:r>
        <w:rPr>
          <w:color w:val="0D0F1A"/>
          <w:spacing w:val="-5"/>
          <w:w w:val="110"/>
        </w:rPr>
        <w:t> </w:t>
      </w:r>
      <w:r>
        <w:rPr>
          <w:color w:val="0D0F1A"/>
          <w:w w:val="110"/>
        </w:rPr>
        <w:t>preventive </w:t>
      </w:r>
      <w:r>
        <w:rPr>
          <w:color w:val="0D0F1A"/>
          <w:spacing w:val="-2"/>
          <w:w w:val="110"/>
        </w:rPr>
        <w:t>maintenance.</w:t>
      </w:r>
    </w:p>
    <w:p>
      <w:pPr>
        <w:pStyle w:val="BodyText"/>
        <w:spacing w:before="10"/>
      </w:pPr>
    </w:p>
    <w:p>
      <w:pPr>
        <w:pStyle w:val="ListParagraph"/>
        <w:numPr>
          <w:ilvl w:val="0"/>
          <w:numId w:val="10"/>
        </w:numPr>
        <w:tabs>
          <w:tab w:pos="1335" w:val="left" w:leader="none"/>
        </w:tabs>
        <w:spacing w:line="240" w:lineRule="auto" w:before="0" w:after="0"/>
        <w:ind w:left="1335" w:right="0" w:hanging="204"/>
        <w:jc w:val="left"/>
        <w:rPr>
          <w:color w:val="0D0F1A"/>
          <w:sz w:val="20"/>
        </w:rPr>
      </w:pPr>
      <w:r>
        <w:rPr>
          <w:color w:val="0D0F1A"/>
          <w:w w:val="110"/>
          <w:sz w:val="20"/>
        </w:rPr>
        <w:t>Provides</w:t>
      </w:r>
      <w:r>
        <w:rPr>
          <w:color w:val="0D0F1A"/>
          <w:spacing w:val="3"/>
          <w:w w:val="110"/>
          <w:sz w:val="20"/>
        </w:rPr>
        <w:t> </w:t>
      </w:r>
      <w:r>
        <w:rPr>
          <w:color w:val="0D0F1A"/>
          <w:w w:val="110"/>
          <w:sz w:val="20"/>
        </w:rPr>
        <w:t>budgetary</w:t>
      </w:r>
      <w:r>
        <w:rPr>
          <w:color w:val="0D0F1A"/>
          <w:spacing w:val="3"/>
          <w:w w:val="110"/>
          <w:sz w:val="20"/>
        </w:rPr>
        <w:t> </w:t>
      </w:r>
      <w:r>
        <w:rPr>
          <w:color w:val="0D0F1A"/>
          <w:w w:val="110"/>
          <w:sz w:val="20"/>
        </w:rPr>
        <w:t>information</w:t>
      </w:r>
      <w:r>
        <w:rPr>
          <w:color w:val="0D0F1A"/>
          <w:spacing w:val="4"/>
          <w:w w:val="110"/>
          <w:sz w:val="20"/>
        </w:rPr>
        <w:t> </w:t>
      </w:r>
      <w:r>
        <w:rPr>
          <w:color w:val="0D0F1A"/>
          <w:w w:val="110"/>
          <w:sz w:val="20"/>
        </w:rPr>
        <w:t>required from</w:t>
      </w:r>
      <w:r>
        <w:rPr>
          <w:color w:val="0D0F1A"/>
          <w:spacing w:val="-1"/>
          <w:w w:val="110"/>
          <w:sz w:val="20"/>
        </w:rPr>
        <w:t> </w:t>
      </w:r>
      <w:r>
        <w:rPr>
          <w:color w:val="0D0F1A"/>
          <w:w w:val="110"/>
          <w:sz w:val="20"/>
        </w:rPr>
        <w:t>superiors</w:t>
      </w:r>
      <w:r>
        <w:rPr>
          <w:color w:val="0D0F1A"/>
          <w:spacing w:val="2"/>
          <w:w w:val="110"/>
          <w:sz w:val="20"/>
        </w:rPr>
        <w:t> </w:t>
      </w:r>
      <w:r>
        <w:rPr>
          <w:color w:val="0D0F1A"/>
          <w:w w:val="110"/>
          <w:sz w:val="20"/>
        </w:rPr>
        <w:t>for</w:t>
      </w:r>
      <w:r>
        <w:rPr>
          <w:color w:val="0D0F1A"/>
          <w:spacing w:val="-1"/>
          <w:w w:val="110"/>
          <w:sz w:val="20"/>
        </w:rPr>
        <w:t> </w:t>
      </w:r>
      <w:r>
        <w:rPr>
          <w:color w:val="0D0F1A"/>
          <w:w w:val="110"/>
          <w:sz w:val="20"/>
        </w:rPr>
        <w:t>designated</w:t>
      </w:r>
      <w:r>
        <w:rPr>
          <w:color w:val="0D0F1A"/>
          <w:spacing w:val="5"/>
          <w:w w:val="110"/>
          <w:sz w:val="20"/>
        </w:rPr>
        <w:t> </w:t>
      </w:r>
      <w:r>
        <w:rPr>
          <w:color w:val="0D0F1A"/>
          <w:w w:val="110"/>
          <w:sz w:val="20"/>
        </w:rPr>
        <w:t>construction</w:t>
      </w:r>
      <w:r>
        <w:rPr>
          <w:color w:val="0D0F1A"/>
          <w:spacing w:val="-2"/>
          <w:w w:val="110"/>
          <w:sz w:val="20"/>
        </w:rPr>
        <w:t> projects.</w:t>
      </w:r>
    </w:p>
    <w:p>
      <w:pPr>
        <w:pStyle w:val="BodyText"/>
        <w:spacing w:before="21"/>
      </w:pPr>
    </w:p>
    <w:p>
      <w:pPr>
        <w:pStyle w:val="ListParagraph"/>
        <w:numPr>
          <w:ilvl w:val="0"/>
          <w:numId w:val="10"/>
        </w:numPr>
        <w:tabs>
          <w:tab w:pos="1335" w:val="left" w:leader="none"/>
        </w:tabs>
        <w:spacing w:line="240" w:lineRule="auto" w:before="0" w:after="0"/>
        <w:ind w:left="1335" w:right="0" w:hanging="204"/>
        <w:jc w:val="left"/>
        <w:rPr>
          <w:color w:val="0D0F1A"/>
          <w:sz w:val="20"/>
        </w:rPr>
      </w:pPr>
      <w:r>
        <w:rPr>
          <w:color w:val="0D0F1A"/>
          <w:w w:val="110"/>
          <w:sz w:val="20"/>
        </w:rPr>
        <w:t>Maintains</w:t>
      </w:r>
      <w:r>
        <w:rPr>
          <w:color w:val="0D0F1A"/>
          <w:spacing w:val="1"/>
          <w:w w:val="110"/>
          <w:sz w:val="20"/>
        </w:rPr>
        <w:t> </w:t>
      </w:r>
      <w:r>
        <w:rPr>
          <w:color w:val="0D0F1A"/>
          <w:w w:val="110"/>
          <w:sz w:val="20"/>
        </w:rPr>
        <w:t>a</w:t>
      </w:r>
      <w:r>
        <w:rPr>
          <w:color w:val="0D0F1A"/>
          <w:spacing w:val="-4"/>
          <w:w w:val="110"/>
          <w:sz w:val="20"/>
        </w:rPr>
        <w:t> </w:t>
      </w:r>
      <w:r>
        <w:rPr>
          <w:color w:val="0D0F1A"/>
          <w:w w:val="110"/>
          <w:sz w:val="20"/>
        </w:rPr>
        <w:t>standby</w:t>
      </w:r>
      <w:r>
        <w:rPr>
          <w:color w:val="0D0F1A"/>
          <w:spacing w:val="-1"/>
          <w:w w:val="110"/>
          <w:sz w:val="20"/>
        </w:rPr>
        <w:t> </w:t>
      </w:r>
      <w:r>
        <w:rPr>
          <w:color w:val="0D0F1A"/>
          <w:w w:val="110"/>
          <w:sz w:val="20"/>
        </w:rPr>
        <w:t>roster</w:t>
      </w:r>
      <w:r>
        <w:rPr>
          <w:color w:val="0D0F1A"/>
          <w:spacing w:val="-2"/>
          <w:w w:val="110"/>
          <w:sz w:val="20"/>
        </w:rPr>
        <w:t> </w:t>
      </w:r>
      <w:r>
        <w:rPr>
          <w:color w:val="0D0F1A"/>
          <w:w w:val="110"/>
          <w:sz w:val="20"/>
        </w:rPr>
        <w:t>of</w:t>
      </w:r>
      <w:r>
        <w:rPr>
          <w:color w:val="0D0F1A"/>
          <w:spacing w:val="-6"/>
          <w:w w:val="110"/>
          <w:sz w:val="20"/>
        </w:rPr>
        <w:t> </w:t>
      </w:r>
      <w:r>
        <w:rPr>
          <w:color w:val="0D0F1A"/>
          <w:w w:val="110"/>
          <w:sz w:val="20"/>
        </w:rPr>
        <w:t>personnel</w:t>
      </w:r>
      <w:r>
        <w:rPr>
          <w:color w:val="0D0F1A"/>
          <w:spacing w:val="-3"/>
          <w:w w:val="110"/>
          <w:sz w:val="20"/>
        </w:rPr>
        <w:t> </w:t>
      </w:r>
      <w:r>
        <w:rPr>
          <w:color w:val="0D0F1A"/>
          <w:w w:val="110"/>
          <w:sz w:val="20"/>
        </w:rPr>
        <w:t>needed</w:t>
      </w:r>
      <w:r>
        <w:rPr>
          <w:color w:val="0D0F1A"/>
          <w:spacing w:val="-3"/>
          <w:w w:val="110"/>
          <w:sz w:val="20"/>
        </w:rPr>
        <w:t> </w:t>
      </w:r>
      <w:r>
        <w:rPr>
          <w:color w:val="0D0F1A"/>
          <w:w w:val="110"/>
          <w:sz w:val="20"/>
        </w:rPr>
        <w:t>to</w:t>
      </w:r>
      <w:r>
        <w:rPr>
          <w:color w:val="0D0F1A"/>
          <w:spacing w:val="-7"/>
          <w:w w:val="110"/>
          <w:sz w:val="20"/>
        </w:rPr>
        <w:t> </w:t>
      </w:r>
      <w:r>
        <w:rPr>
          <w:color w:val="0D0F1A"/>
          <w:w w:val="110"/>
          <w:sz w:val="20"/>
        </w:rPr>
        <w:t>respond</w:t>
      </w:r>
      <w:r>
        <w:rPr>
          <w:color w:val="0D0F1A"/>
          <w:spacing w:val="-4"/>
          <w:w w:val="110"/>
          <w:sz w:val="20"/>
        </w:rPr>
        <w:t> </w:t>
      </w:r>
      <w:r>
        <w:rPr>
          <w:color w:val="0D0F1A"/>
          <w:w w:val="110"/>
          <w:sz w:val="20"/>
        </w:rPr>
        <w:t>to</w:t>
      </w:r>
      <w:r>
        <w:rPr>
          <w:color w:val="0D0F1A"/>
          <w:spacing w:val="-3"/>
          <w:w w:val="110"/>
          <w:sz w:val="20"/>
        </w:rPr>
        <w:t> </w:t>
      </w:r>
      <w:r>
        <w:rPr>
          <w:color w:val="0D0F1A"/>
          <w:spacing w:val="-2"/>
          <w:w w:val="110"/>
          <w:sz w:val="20"/>
        </w:rPr>
        <w:t>emergencies.</w:t>
      </w:r>
    </w:p>
    <w:p>
      <w:pPr>
        <w:pStyle w:val="BodyText"/>
        <w:spacing w:before="22"/>
      </w:pPr>
    </w:p>
    <w:p>
      <w:pPr>
        <w:pStyle w:val="ListParagraph"/>
        <w:numPr>
          <w:ilvl w:val="0"/>
          <w:numId w:val="10"/>
        </w:numPr>
        <w:tabs>
          <w:tab w:pos="1435" w:val="left" w:leader="none"/>
        </w:tabs>
        <w:spacing w:line="240" w:lineRule="auto" w:before="0" w:after="0"/>
        <w:ind w:left="1435" w:right="0" w:hanging="304"/>
        <w:jc w:val="left"/>
        <w:rPr>
          <w:color w:val="0D0F1A"/>
          <w:sz w:val="20"/>
        </w:rPr>
      </w:pPr>
      <w:r>
        <w:rPr>
          <w:color w:val="0D0F1A"/>
          <w:w w:val="110"/>
          <w:sz w:val="20"/>
        </w:rPr>
        <w:t>Performs</w:t>
      </w:r>
      <w:r>
        <w:rPr>
          <w:color w:val="0D0F1A"/>
          <w:spacing w:val="-1"/>
          <w:w w:val="110"/>
          <w:sz w:val="20"/>
        </w:rPr>
        <w:t> </w:t>
      </w:r>
      <w:r>
        <w:rPr>
          <w:color w:val="0D0F1A"/>
          <w:w w:val="110"/>
          <w:sz w:val="20"/>
        </w:rPr>
        <w:t>other</w:t>
      </w:r>
      <w:r>
        <w:rPr>
          <w:color w:val="0D0F1A"/>
          <w:spacing w:val="-4"/>
          <w:w w:val="110"/>
          <w:sz w:val="20"/>
        </w:rPr>
        <w:t> </w:t>
      </w:r>
      <w:r>
        <w:rPr>
          <w:color w:val="0D0F1A"/>
          <w:w w:val="110"/>
          <w:sz w:val="20"/>
        </w:rPr>
        <w:t>job-related</w:t>
      </w:r>
      <w:r>
        <w:rPr>
          <w:color w:val="0D0F1A"/>
          <w:spacing w:val="1"/>
          <w:w w:val="110"/>
          <w:sz w:val="20"/>
        </w:rPr>
        <w:t> </w:t>
      </w:r>
      <w:r>
        <w:rPr>
          <w:color w:val="0D0F1A"/>
          <w:w w:val="110"/>
          <w:sz w:val="20"/>
        </w:rPr>
        <w:t>duties</w:t>
      </w:r>
      <w:r>
        <w:rPr>
          <w:color w:val="0D0F1A"/>
          <w:spacing w:val="-2"/>
          <w:w w:val="110"/>
          <w:sz w:val="20"/>
        </w:rPr>
        <w:t> </w:t>
      </w:r>
      <w:r>
        <w:rPr>
          <w:color w:val="0D0F1A"/>
          <w:w w:val="110"/>
          <w:sz w:val="20"/>
        </w:rPr>
        <w:t>as</w:t>
      </w:r>
      <w:r>
        <w:rPr>
          <w:color w:val="0D0F1A"/>
          <w:spacing w:val="-3"/>
          <w:w w:val="110"/>
          <w:sz w:val="20"/>
        </w:rPr>
        <w:t> </w:t>
      </w:r>
      <w:r>
        <w:rPr>
          <w:color w:val="0D0F1A"/>
          <w:spacing w:val="-2"/>
          <w:w w:val="110"/>
          <w:sz w:val="20"/>
        </w:rPr>
        <w:t>assigned.</w:t>
      </w:r>
    </w:p>
    <w:p>
      <w:pPr>
        <w:pStyle w:val="BodyText"/>
        <w:spacing w:before="20"/>
      </w:pPr>
    </w:p>
    <w:p>
      <w:pPr>
        <w:spacing w:before="0"/>
        <w:ind w:left="1024" w:right="0" w:firstLine="0"/>
        <w:jc w:val="left"/>
        <w:rPr>
          <w:b/>
          <w:sz w:val="20"/>
        </w:rPr>
      </w:pPr>
      <w:r>
        <w:rPr>
          <w:b/>
          <w:color w:val="0D0F1A"/>
          <w:w w:val="105"/>
          <w:sz w:val="20"/>
          <w:u w:val="single" w:color="0D0F1A"/>
        </w:rPr>
        <w:t>Minimum</w:t>
      </w:r>
      <w:r>
        <w:rPr>
          <w:b/>
          <w:color w:val="0D0F1A"/>
          <w:spacing w:val="-7"/>
          <w:w w:val="105"/>
          <w:sz w:val="20"/>
          <w:u w:val="single" w:color="0D0F1A"/>
        </w:rPr>
        <w:t> </w:t>
      </w:r>
      <w:r>
        <w:rPr>
          <w:b/>
          <w:color w:val="0D0F1A"/>
          <w:spacing w:val="-2"/>
          <w:w w:val="105"/>
          <w:sz w:val="20"/>
          <w:u w:val="single" w:color="0D0F1A"/>
        </w:rPr>
        <w:t>Qualifications:</w:t>
      </w:r>
    </w:p>
    <w:p>
      <w:pPr>
        <w:spacing w:before="10"/>
        <w:ind w:left="1024" w:right="0" w:firstLine="0"/>
        <w:jc w:val="left"/>
        <w:rPr>
          <w:b/>
          <w:sz w:val="20"/>
        </w:rPr>
      </w:pPr>
      <w:r>
        <w:rPr>
          <w:b/>
          <w:color w:val="0D0F1A"/>
          <w:w w:val="105"/>
          <w:sz w:val="20"/>
        </w:rPr>
        <w:t>Education,</w:t>
      </w:r>
      <w:r>
        <w:rPr>
          <w:b/>
          <w:color w:val="0D0F1A"/>
          <w:spacing w:val="-10"/>
          <w:w w:val="105"/>
          <w:sz w:val="20"/>
        </w:rPr>
        <w:t> </w:t>
      </w:r>
      <w:r>
        <w:rPr>
          <w:b/>
          <w:color w:val="0D0F1A"/>
          <w:w w:val="105"/>
          <w:sz w:val="20"/>
        </w:rPr>
        <w:t>Experience,</w:t>
      </w:r>
      <w:r>
        <w:rPr>
          <w:b/>
          <w:color w:val="0D0F1A"/>
          <w:spacing w:val="-12"/>
          <w:w w:val="105"/>
          <w:sz w:val="20"/>
        </w:rPr>
        <w:t> </w:t>
      </w:r>
      <w:r>
        <w:rPr>
          <w:b/>
          <w:color w:val="0D0F1A"/>
          <w:w w:val="105"/>
          <w:sz w:val="20"/>
        </w:rPr>
        <w:t>and</w:t>
      </w:r>
      <w:r>
        <w:rPr>
          <w:b/>
          <w:color w:val="0D0F1A"/>
          <w:spacing w:val="-8"/>
          <w:w w:val="105"/>
          <w:sz w:val="20"/>
        </w:rPr>
        <w:t> </w:t>
      </w:r>
      <w:r>
        <w:rPr>
          <w:b/>
          <w:color w:val="0D0F1A"/>
          <w:spacing w:val="-2"/>
          <w:w w:val="105"/>
          <w:sz w:val="20"/>
        </w:rPr>
        <w:t>Training:</w:t>
      </w:r>
    </w:p>
    <w:p>
      <w:pPr>
        <w:pStyle w:val="BodyText"/>
        <w:spacing w:before="11"/>
        <w:ind w:left="1024"/>
      </w:pPr>
      <w:r>
        <w:rPr>
          <w:color w:val="0D0F1A"/>
          <w:w w:val="110"/>
        </w:rPr>
        <w:t>High</w:t>
      </w:r>
      <w:r>
        <w:rPr>
          <w:color w:val="0D0F1A"/>
          <w:spacing w:val="-2"/>
          <w:w w:val="110"/>
        </w:rPr>
        <w:t> </w:t>
      </w:r>
      <w:r>
        <w:rPr>
          <w:color w:val="0D0F1A"/>
          <w:w w:val="110"/>
        </w:rPr>
        <w:t>school</w:t>
      </w:r>
      <w:r>
        <w:rPr>
          <w:color w:val="0D0F1A"/>
          <w:spacing w:val="-4"/>
          <w:w w:val="110"/>
        </w:rPr>
        <w:t> </w:t>
      </w:r>
      <w:r>
        <w:rPr>
          <w:color w:val="0D0F1A"/>
          <w:w w:val="110"/>
        </w:rPr>
        <w:t>diploma</w:t>
      </w:r>
      <w:r>
        <w:rPr>
          <w:color w:val="0D0F1A"/>
          <w:spacing w:val="-1"/>
          <w:w w:val="110"/>
        </w:rPr>
        <w:t> </w:t>
      </w:r>
      <w:r>
        <w:rPr>
          <w:color w:val="0D0F1A"/>
          <w:w w:val="110"/>
        </w:rPr>
        <w:t>or</w:t>
      </w:r>
      <w:r>
        <w:rPr>
          <w:color w:val="0D0F1A"/>
          <w:spacing w:val="-5"/>
          <w:w w:val="110"/>
        </w:rPr>
        <w:t> </w:t>
      </w:r>
      <w:r>
        <w:rPr>
          <w:color w:val="0D0F1A"/>
          <w:w w:val="110"/>
        </w:rPr>
        <w:t>GED</w:t>
      </w:r>
      <w:r>
        <w:rPr>
          <w:color w:val="0D0F1A"/>
          <w:spacing w:val="-7"/>
          <w:w w:val="110"/>
        </w:rPr>
        <w:t> </w:t>
      </w:r>
      <w:r>
        <w:rPr>
          <w:color w:val="0D0F1A"/>
          <w:w w:val="110"/>
        </w:rPr>
        <w:t>and</w:t>
      </w:r>
      <w:r>
        <w:rPr>
          <w:color w:val="0D0F1A"/>
          <w:spacing w:val="-4"/>
          <w:w w:val="110"/>
        </w:rPr>
        <w:t> </w:t>
      </w:r>
      <w:r>
        <w:rPr>
          <w:color w:val="0D0F1A"/>
          <w:w w:val="110"/>
        </w:rPr>
        <w:t>six (6)</w:t>
      </w:r>
      <w:r>
        <w:rPr>
          <w:color w:val="0D0F1A"/>
          <w:spacing w:val="-3"/>
          <w:w w:val="110"/>
        </w:rPr>
        <w:t> </w:t>
      </w:r>
      <w:r>
        <w:rPr>
          <w:color w:val="0D0F1A"/>
          <w:w w:val="110"/>
        </w:rPr>
        <w:t>years'</w:t>
      </w:r>
      <w:r>
        <w:rPr>
          <w:color w:val="0D0F1A"/>
          <w:spacing w:val="-3"/>
          <w:w w:val="110"/>
        </w:rPr>
        <w:t> </w:t>
      </w:r>
      <w:r>
        <w:rPr>
          <w:color w:val="0D0F1A"/>
          <w:w w:val="110"/>
        </w:rPr>
        <w:t>experience</w:t>
      </w:r>
      <w:r>
        <w:rPr>
          <w:color w:val="0D0F1A"/>
          <w:spacing w:val="5"/>
          <w:w w:val="110"/>
        </w:rPr>
        <w:t> </w:t>
      </w:r>
      <w:r>
        <w:rPr>
          <w:color w:val="0D0F1A"/>
          <w:w w:val="110"/>
        </w:rPr>
        <w:t>in</w:t>
      </w:r>
      <w:r>
        <w:rPr>
          <w:color w:val="0D0F1A"/>
          <w:spacing w:val="-5"/>
          <w:w w:val="110"/>
        </w:rPr>
        <w:t> </w:t>
      </w:r>
      <w:r>
        <w:rPr>
          <w:color w:val="0D0F1A"/>
          <w:w w:val="110"/>
        </w:rPr>
        <w:t>road</w:t>
      </w:r>
      <w:r>
        <w:rPr>
          <w:color w:val="0D0F1A"/>
          <w:spacing w:val="-5"/>
          <w:w w:val="110"/>
        </w:rPr>
        <w:t> </w:t>
      </w:r>
      <w:r>
        <w:rPr>
          <w:color w:val="0D0F1A"/>
          <w:w w:val="110"/>
        </w:rPr>
        <w:t>construction</w:t>
      </w:r>
      <w:r>
        <w:rPr>
          <w:color w:val="0D0F1A"/>
          <w:spacing w:val="-4"/>
          <w:w w:val="110"/>
        </w:rPr>
        <w:t> </w:t>
      </w:r>
      <w:r>
        <w:rPr>
          <w:color w:val="0D0F1A"/>
          <w:w w:val="110"/>
        </w:rPr>
        <w:t>or</w:t>
      </w:r>
      <w:r>
        <w:rPr>
          <w:color w:val="0D0F1A"/>
          <w:spacing w:val="-2"/>
          <w:w w:val="110"/>
        </w:rPr>
        <w:t> maintenance</w:t>
      </w:r>
    </w:p>
    <w:p>
      <w:pPr>
        <w:pStyle w:val="BodyText"/>
        <w:spacing w:line="252" w:lineRule="auto" w:before="10"/>
        <w:ind w:left="1024" w:right="1062"/>
        <w:jc w:val="both"/>
      </w:pPr>
      <w:r>
        <w:rPr>
          <w:color w:val="0D0F1A"/>
          <w:w w:val="110"/>
        </w:rPr>
        <w:t>or</w:t>
      </w:r>
      <w:r>
        <w:rPr>
          <w:color w:val="0D0F1A"/>
          <w:w w:val="110"/>
        </w:rPr>
        <w:t> any</w:t>
      </w:r>
      <w:r>
        <w:rPr>
          <w:color w:val="0D0F1A"/>
          <w:w w:val="110"/>
        </w:rPr>
        <w:t> combination</w:t>
      </w:r>
      <w:r>
        <w:rPr>
          <w:color w:val="0D0F1A"/>
          <w:w w:val="110"/>
        </w:rPr>
        <w:t> of</w:t>
      </w:r>
      <w:r>
        <w:rPr>
          <w:color w:val="0D0F1A"/>
          <w:w w:val="110"/>
        </w:rPr>
        <w:t> education</w:t>
      </w:r>
      <w:r>
        <w:rPr>
          <w:color w:val="0D0F1A"/>
          <w:w w:val="110"/>
        </w:rPr>
        <w:t> and</w:t>
      </w:r>
      <w:r>
        <w:rPr>
          <w:color w:val="0D0F1A"/>
          <w:w w:val="110"/>
        </w:rPr>
        <w:t> experience</w:t>
      </w:r>
      <w:r>
        <w:rPr>
          <w:color w:val="0D0F1A"/>
          <w:w w:val="110"/>
        </w:rPr>
        <w:t> has</w:t>
      </w:r>
      <w:r>
        <w:rPr>
          <w:color w:val="0D0F1A"/>
          <w:w w:val="110"/>
        </w:rPr>
        <w:t> been</w:t>
      </w:r>
      <w:r>
        <w:rPr>
          <w:color w:val="0D0F1A"/>
          <w:w w:val="110"/>
        </w:rPr>
        <w:t> achieved</w:t>
      </w:r>
      <w:r>
        <w:rPr>
          <w:color w:val="0D0F1A"/>
          <w:w w:val="110"/>
        </w:rPr>
        <w:t> and</w:t>
      </w:r>
      <w:r>
        <w:rPr>
          <w:color w:val="0D0F1A"/>
          <w:w w:val="110"/>
        </w:rPr>
        <w:t> is</w:t>
      </w:r>
      <w:r>
        <w:rPr>
          <w:color w:val="0D0F1A"/>
          <w:w w:val="110"/>
        </w:rPr>
        <w:t> equivalent</w:t>
      </w:r>
      <w:r>
        <w:rPr>
          <w:color w:val="0D0F1A"/>
          <w:w w:val="110"/>
        </w:rPr>
        <w:t> to</w:t>
      </w:r>
      <w:r>
        <w:rPr>
          <w:color w:val="0D0F1A"/>
          <w:w w:val="110"/>
        </w:rPr>
        <w:t> the</w:t>
      </w:r>
      <w:r>
        <w:rPr>
          <w:color w:val="0D0F1A"/>
          <w:w w:val="110"/>
        </w:rPr>
        <w:t> stated education</w:t>
      </w:r>
      <w:r>
        <w:rPr>
          <w:color w:val="0D0F1A"/>
          <w:w w:val="110"/>
        </w:rPr>
        <w:t> and</w:t>
      </w:r>
      <w:r>
        <w:rPr>
          <w:color w:val="0D0F1A"/>
          <w:w w:val="110"/>
        </w:rPr>
        <w:t> experience</w:t>
      </w:r>
      <w:r>
        <w:rPr>
          <w:color w:val="0D0F1A"/>
          <w:w w:val="110"/>
        </w:rPr>
        <w:t> and</w:t>
      </w:r>
      <w:r>
        <w:rPr>
          <w:color w:val="0D0F1A"/>
          <w:w w:val="110"/>
        </w:rPr>
        <w:t> required</w:t>
      </w:r>
      <w:r>
        <w:rPr>
          <w:color w:val="0D0F1A"/>
          <w:w w:val="110"/>
        </w:rPr>
        <w:t> knowledge,</w:t>
      </w:r>
      <w:r>
        <w:rPr>
          <w:color w:val="0D0F1A"/>
          <w:w w:val="110"/>
        </w:rPr>
        <w:t> skills,</w:t>
      </w:r>
      <w:r>
        <w:rPr>
          <w:color w:val="0D0F1A"/>
          <w:w w:val="110"/>
        </w:rPr>
        <w:t> and</w:t>
      </w:r>
      <w:r>
        <w:rPr>
          <w:color w:val="0D0F1A"/>
          <w:w w:val="110"/>
        </w:rPr>
        <w:t> abilities</w:t>
      </w:r>
      <w:r>
        <w:rPr>
          <w:color w:val="0D0F1A"/>
          <w:w w:val="110"/>
        </w:rPr>
        <w:t> sufficient</w:t>
      </w:r>
      <w:r>
        <w:rPr>
          <w:color w:val="0D0F1A"/>
          <w:w w:val="110"/>
        </w:rPr>
        <w:t> to</w:t>
      </w:r>
      <w:r>
        <w:rPr>
          <w:color w:val="0D0F1A"/>
          <w:w w:val="110"/>
        </w:rPr>
        <w:t> perform</w:t>
      </w:r>
      <w:r>
        <w:rPr>
          <w:color w:val="0D0F1A"/>
          <w:w w:val="110"/>
        </w:rPr>
        <w:t> the</w:t>
      </w:r>
      <w:r>
        <w:rPr>
          <w:color w:val="0D0F1A"/>
          <w:w w:val="110"/>
        </w:rPr>
        <w:t> duties and responsibilities of this job successfully.</w:t>
      </w:r>
    </w:p>
    <w:p>
      <w:pPr>
        <w:pStyle w:val="BodyText"/>
        <w:spacing w:before="8"/>
      </w:pPr>
    </w:p>
    <w:p>
      <w:pPr>
        <w:spacing w:before="0"/>
        <w:ind w:left="1024" w:right="0" w:firstLine="0"/>
        <w:jc w:val="left"/>
        <w:rPr>
          <w:b/>
          <w:sz w:val="20"/>
        </w:rPr>
      </w:pPr>
      <w:r>
        <w:rPr>
          <w:b/>
          <w:color w:val="0D0F1A"/>
          <w:spacing w:val="-2"/>
          <w:w w:val="105"/>
          <w:sz w:val="20"/>
        </w:rPr>
        <w:t>Licenses,</w:t>
      </w:r>
      <w:r>
        <w:rPr>
          <w:b/>
          <w:color w:val="0D0F1A"/>
          <w:spacing w:val="1"/>
          <w:w w:val="105"/>
          <w:sz w:val="20"/>
        </w:rPr>
        <w:t> </w:t>
      </w:r>
      <w:r>
        <w:rPr>
          <w:b/>
          <w:color w:val="0D0F1A"/>
          <w:spacing w:val="-2"/>
          <w:w w:val="105"/>
          <w:sz w:val="20"/>
        </w:rPr>
        <w:t>Registrations,</w:t>
      </w:r>
      <w:r>
        <w:rPr>
          <w:b/>
          <w:color w:val="0D0F1A"/>
          <w:spacing w:val="10"/>
          <w:w w:val="105"/>
          <w:sz w:val="20"/>
        </w:rPr>
        <w:t> </w:t>
      </w:r>
      <w:r>
        <w:rPr>
          <w:b/>
          <w:color w:val="0D0F1A"/>
          <w:spacing w:val="-2"/>
          <w:w w:val="105"/>
          <w:sz w:val="20"/>
        </w:rPr>
        <w:t>Certifications,</w:t>
      </w:r>
      <w:r>
        <w:rPr>
          <w:b/>
          <w:color w:val="0D0F1A"/>
          <w:spacing w:val="10"/>
          <w:w w:val="105"/>
          <w:sz w:val="20"/>
        </w:rPr>
        <w:t> </w:t>
      </w:r>
      <w:r>
        <w:rPr>
          <w:b/>
          <w:color w:val="0D0F1A"/>
          <w:spacing w:val="-2"/>
          <w:w w:val="105"/>
          <w:sz w:val="20"/>
        </w:rPr>
        <w:t>or</w:t>
      </w:r>
      <w:r>
        <w:rPr>
          <w:b/>
          <w:color w:val="0D0F1A"/>
          <w:spacing w:val="8"/>
          <w:w w:val="105"/>
          <w:sz w:val="20"/>
        </w:rPr>
        <w:t> </w:t>
      </w:r>
      <w:r>
        <w:rPr>
          <w:b/>
          <w:color w:val="0D0F1A"/>
          <w:spacing w:val="-2"/>
          <w:w w:val="105"/>
          <w:sz w:val="20"/>
        </w:rPr>
        <w:t>Special</w:t>
      </w:r>
      <w:r>
        <w:rPr>
          <w:b/>
          <w:color w:val="0D0F1A"/>
          <w:spacing w:val="2"/>
          <w:w w:val="105"/>
          <w:sz w:val="20"/>
        </w:rPr>
        <w:t> </w:t>
      </w:r>
      <w:r>
        <w:rPr>
          <w:b/>
          <w:color w:val="0D0F1A"/>
          <w:spacing w:val="-2"/>
          <w:w w:val="105"/>
          <w:sz w:val="20"/>
        </w:rPr>
        <w:t>Requirements:</w:t>
      </w:r>
    </w:p>
    <w:p>
      <w:pPr>
        <w:pStyle w:val="BodyText"/>
        <w:spacing w:before="10"/>
        <w:ind w:left="1024"/>
      </w:pPr>
      <w:r>
        <w:rPr>
          <w:color w:val="0D0F1A"/>
          <w:w w:val="105"/>
        </w:rPr>
        <w:t>Valid</w:t>
      </w:r>
      <w:r>
        <w:rPr>
          <w:color w:val="0D0F1A"/>
          <w:spacing w:val="10"/>
          <w:w w:val="105"/>
        </w:rPr>
        <w:t> </w:t>
      </w:r>
      <w:r>
        <w:rPr>
          <w:color w:val="0D0F1A"/>
          <w:w w:val="105"/>
        </w:rPr>
        <w:t>Texas</w:t>
      </w:r>
      <w:r>
        <w:rPr>
          <w:color w:val="0D0F1A"/>
          <w:spacing w:val="12"/>
          <w:w w:val="105"/>
        </w:rPr>
        <w:t> </w:t>
      </w:r>
      <w:r>
        <w:rPr>
          <w:color w:val="0D0F1A"/>
          <w:w w:val="105"/>
        </w:rPr>
        <w:t>Commercial</w:t>
      </w:r>
      <w:r>
        <w:rPr>
          <w:color w:val="0D0F1A"/>
          <w:spacing w:val="17"/>
          <w:w w:val="105"/>
        </w:rPr>
        <w:t> </w:t>
      </w:r>
      <w:r>
        <w:rPr>
          <w:color w:val="0D0F1A"/>
          <w:w w:val="105"/>
        </w:rPr>
        <w:t>Driver's</w:t>
      </w:r>
      <w:r>
        <w:rPr>
          <w:color w:val="0D0F1A"/>
          <w:spacing w:val="11"/>
          <w:w w:val="105"/>
        </w:rPr>
        <w:t> </w:t>
      </w:r>
      <w:r>
        <w:rPr>
          <w:color w:val="0D0F1A"/>
          <w:w w:val="105"/>
        </w:rPr>
        <w:t>License</w:t>
      </w:r>
      <w:r>
        <w:rPr>
          <w:color w:val="0D0F1A"/>
          <w:spacing w:val="13"/>
          <w:w w:val="105"/>
        </w:rPr>
        <w:t> </w:t>
      </w:r>
      <w:r>
        <w:rPr>
          <w:color w:val="0D0F1A"/>
          <w:w w:val="105"/>
        </w:rPr>
        <w:t>(Class</w:t>
      </w:r>
      <w:r>
        <w:rPr>
          <w:color w:val="0D0F1A"/>
          <w:spacing w:val="12"/>
          <w:w w:val="105"/>
        </w:rPr>
        <w:t> </w:t>
      </w:r>
      <w:r>
        <w:rPr>
          <w:color w:val="0D0F1A"/>
          <w:w w:val="105"/>
        </w:rPr>
        <w:t>A</w:t>
      </w:r>
      <w:r>
        <w:rPr>
          <w:color w:val="0D0F1A"/>
          <w:spacing w:val="7"/>
          <w:w w:val="105"/>
        </w:rPr>
        <w:t> </w:t>
      </w:r>
      <w:r>
        <w:rPr>
          <w:color w:val="0D0F1A"/>
          <w:w w:val="105"/>
        </w:rPr>
        <w:t>or</w:t>
      </w:r>
      <w:r>
        <w:rPr>
          <w:color w:val="0D0F1A"/>
          <w:spacing w:val="8"/>
          <w:w w:val="105"/>
        </w:rPr>
        <w:t> </w:t>
      </w:r>
      <w:r>
        <w:rPr>
          <w:color w:val="0D0F1A"/>
          <w:w w:val="105"/>
        </w:rPr>
        <w:t>B</w:t>
      </w:r>
      <w:r>
        <w:rPr>
          <w:color w:val="0D0F1A"/>
          <w:spacing w:val="7"/>
          <w:w w:val="105"/>
        </w:rPr>
        <w:t> </w:t>
      </w:r>
      <w:r>
        <w:rPr>
          <w:color w:val="0D0F1A"/>
          <w:spacing w:val="-4"/>
          <w:w w:val="105"/>
        </w:rPr>
        <w:t>CDL).</w:t>
      </w:r>
    </w:p>
    <w:p>
      <w:pPr>
        <w:pStyle w:val="BodyText"/>
        <w:spacing w:before="22"/>
      </w:pPr>
    </w:p>
    <w:p>
      <w:pPr>
        <w:spacing w:before="1"/>
        <w:ind w:left="1024" w:right="0" w:firstLine="0"/>
        <w:jc w:val="left"/>
        <w:rPr>
          <w:b/>
          <w:sz w:val="20"/>
        </w:rPr>
      </w:pPr>
      <w:r>
        <w:rPr>
          <w:b/>
          <w:color w:val="0D0F1A"/>
          <w:spacing w:val="-2"/>
          <w:w w:val="105"/>
          <w:sz w:val="20"/>
        </w:rPr>
        <w:t>Preferred:</w:t>
      </w:r>
    </w:p>
    <w:p>
      <w:pPr>
        <w:pStyle w:val="BodyText"/>
        <w:spacing w:before="10"/>
        <w:ind w:left="1024"/>
      </w:pPr>
      <w:r>
        <w:rPr>
          <w:color w:val="0D0F1A"/>
          <w:w w:val="110"/>
        </w:rPr>
        <w:t>Tank</w:t>
      </w:r>
      <w:r>
        <w:rPr>
          <w:color w:val="0D0F1A"/>
          <w:spacing w:val="-6"/>
          <w:w w:val="110"/>
        </w:rPr>
        <w:t> </w:t>
      </w:r>
      <w:r>
        <w:rPr>
          <w:color w:val="0D0F1A"/>
          <w:w w:val="110"/>
        </w:rPr>
        <w:t>Vehicle</w:t>
      </w:r>
      <w:r>
        <w:rPr>
          <w:color w:val="0D0F1A"/>
          <w:spacing w:val="-3"/>
          <w:w w:val="110"/>
        </w:rPr>
        <w:t> </w:t>
      </w:r>
      <w:r>
        <w:rPr>
          <w:color w:val="0D0F1A"/>
          <w:w w:val="110"/>
        </w:rPr>
        <w:t>(N)</w:t>
      </w:r>
      <w:r>
        <w:rPr>
          <w:color w:val="0D0F1A"/>
          <w:spacing w:val="-6"/>
          <w:w w:val="110"/>
        </w:rPr>
        <w:t> </w:t>
      </w:r>
      <w:r>
        <w:rPr>
          <w:color w:val="0D0F1A"/>
          <w:spacing w:val="-2"/>
          <w:w w:val="110"/>
        </w:rPr>
        <w:t>endorsement.</w:t>
      </w:r>
    </w:p>
    <w:p>
      <w:pPr>
        <w:pStyle w:val="BodyText"/>
        <w:spacing w:before="11"/>
        <w:ind w:left="1024"/>
      </w:pPr>
      <w:r>
        <w:rPr>
          <w:color w:val="0D0F1A"/>
          <w:w w:val="105"/>
        </w:rPr>
        <w:t>Class</w:t>
      </w:r>
      <w:r>
        <w:rPr>
          <w:color w:val="0D0F1A"/>
          <w:spacing w:val="12"/>
          <w:w w:val="105"/>
        </w:rPr>
        <w:t> </w:t>
      </w:r>
      <w:r>
        <w:rPr>
          <w:color w:val="0D0F1A"/>
          <w:w w:val="105"/>
        </w:rPr>
        <w:t>A</w:t>
      </w:r>
      <w:r>
        <w:rPr>
          <w:color w:val="0D0F1A"/>
          <w:spacing w:val="8"/>
          <w:w w:val="105"/>
        </w:rPr>
        <w:t> </w:t>
      </w:r>
      <w:r>
        <w:rPr>
          <w:color w:val="0D0F1A"/>
          <w:w w:val="105"/>
        </w:rPr>
        <w:t>Texas</w:t>
      </w:r>
      <w:r>
        <w:rPr>
          <w:color w:val="0D0F1A"/>
          <w:spacing w:val="8"/>
          <w:w w:val="105"/>
        </w:rPr>
        <w:t> </w:t>
      </w:r>
      <w:r>
        <w:rPr>
          <w:color w:val="0D0F1A"/>
          <w:w w:val="105"/>
        </w:rPr>
        <w:t>Commercial</w:t>
      </w:r>
      <w:r>
        <w:rPr>
          <w:color w:val="0D0F1A"/>
          <w:spacing w:val="17"/>
          <w:w w:val="105"/>
        </w:rPr>
        <w:t> </w:t>
      </w:r>
      <w:r>
        <w:rPr>
          <w:color w:val="0D0F1A"/>
          <w:w w:val="105"/>
        </w:rPr>
        <w:t>Driver's</w:t>
      </w:r>
      <w:r>
        <w:rPr>
          <w:color w:val="0D0F1A"/>
          <w:spacing w:val="13"/>
          <w:w w:val="105"/>
        </w:rPr>
        <w:t> </w:t>
      </w:r>
      <w:r>
        <w:rPr>
          <w:color w:val="0D0F1A"/>
          <w:spacing w:val="-2"/>
          <w:w w:val="105"/>
        </w:rPr>
        <w:t>License.</w:t>
      </w:r>
    </w:p>
    <w:p>
      <w:pPr>
        <w:pStyle w:val="BodyText"/>
        <w:spacing w:line="252" w:lineRule="auto" w:before="9"/>
        <w:ind w:left="1024" w:right="716"/>
      </w:pPr>
      <w:r>
        <w:rPr>
          <w:color w:val="0D0F1A"/>
          <w:w w:val="110"/>
        </w:rPr>
        <w:t>Work</w:t>
      </w:r>
      <w:r>
        <w:rPr>
          <w:color w:val="0D0F1A"/>
          <w:spacing w:val="-3"/>
          <w:w w:val="110"/>
        </w:rPr>
        <w:t> </w:t>
      </w:r>
      <w:r>
        <w:rPr>
          <w:color w:val="0D0F1A"/>
          <w:w w:val="110"/>
        </w:rPr>
        <w:t>Zone</w:t>
      </w:r>
      <w:r>
        <w:rPr>
          <w:color w:val="0D0F1A"/>
          <w:spacing w:val="-3"/>
          <w:w w:val="110"/>
        </w:rPr>
        <w:t> </w:t>
      </w:r>
      <w:r>
        <w:rPr>
          <w:color w:val="0D0F1A"/>
          <w:w w:val="110"/>
        </w:rPr>
        <w:t>Flagger</w:t>
      </w:r>
      <w:r>
        <w:rPr>
          <w:color w:val="0D0F1A"/>
          <w:spacing w:val="-3"/>
          <w:w w:val="110"/>
        </w:rPr>
        <w:t> </w:t>
      </w:r>
      <w:r>
        <w:rPr>
          <w:color w:val="0D0F1A"/>
          <w:w w:val="110"/>
        </w:rPr>
        <w:t>Training</w:t>
      </w:r>
      <w:r>
        <w:rPr>
          <w:color w:val="0D0F1A"/>
          <w:spacing w:val="-3"/>
          <w:w w:val="110"/>
        </w:rPr>
        <w:t> </w:t>
      </w:r>
      <w:r>
        <w:rPr>
          <w:color w:val="0D0F1A"/>
          <w:w w:val="110"/>
        </w:rPr>
        <w:t>certificate</w:t>
      </w:r>
      <w:r>
        <w:rPr>
          <w:color w:val="0D0F1A"/>
          <w:spacing w:val="-3"/>
          <w:w w:val="110"/>
        </w:rPr>
        <w:t> </w:t>
      </w:r>
      <w:r>
        <w:rPr>
          <w:color w:val="0D0F1A"/>
          <w:w w:val="110"/>
        </w:rPr>
        <w:t>or</w:t>
      </w:r>
      <w:r>
        <w:rPr>
          <w:color w:val="0D0F1A"/>
          <w:spacing w:val="-3"/>
          <w:w w:val="110"/>
        </w:rPr>
        <w:t> </w:t>
      </w:r>
      <w:r>
        <w:rPr>
          <w:color w:val="0D0F1A"/>
          <w:w w:val="110"/>
        </w:rPr>
        <w:t>Work</w:t>
      </w:r>
      <w:r>
        <w:rPr>
          <w:color w:val="0D0F1A"/>
          <w:spacing w:val="-3"/>
          <w:w w:val="110"/>
        </w:rPr>
        <w:t> </w:t>
      </w:r>
      <w:r>
        <w:rPr>
          <w:color w:val="0D0F1A"/>
          <w:w w:val="110"/>
        </w:rPr>
        <w:t>Zone</w:t>
      </w:r>
      <w:r>
        <w:rPr>
          <w:color w:val="0D0F1A"/>
          <w:spacing w:val="-4"/>
          <w:w w:val="110"/>
        </w:rPr>
        <w:t> </w:t>
      </w:r>
      <w:r>
        <w:rPr>
          <w:color w:val="0D0F1A"/>
          <w:w w:val="110"/>
        </w:rPr>
        <w:t>Traffic</w:t>
      </w:r>
      <w:r>
        <w:rPr>
          <w:color w:val="0D0F1A"/>
          <w:spacing w:val="-3"/>
          <w:w w:val="110"/>
        </w:rPr>
        <w:t> </w:t>
      </w:r>
      <w:r>
        <w:rPr>
          <w:color w:val="0D0F1A"/>
          <w:w w:val="110"/>
        </w:rPr>
        <w:t>Control</w:t>
      </w:r>
      <w:r>
        <w:rPr>
          <w:color w:val="0D0F1A"/>
          <w:spacing w:val="-3"/>
          <w:w w:val="110"/>
        </w:rPr>
        <w:t> </w:t>
      </w:r>
      <w:r>
        <w:rPr>
          <w:color w:val="0D0F1A"/>
          <w:w w:val="110"/>
        </w:rPr>
        <w:t>Instruction</w:t>
      </w:r>
      <w:r>
        <w:rPr>
          <w:color w:val="0D0F1A"/>
          <w:spacing w:val="-3"/>
          <w:w w:val="110"/>
        </w:rPr>
        <w:t> </w:t>
      </w:r>
      <w:r>
        <w:rPr>
          <w:color w:val="0D0F1A"/>
          <w:w w:val="110"/>
        </w:rPr>
        <w:t>certificate</w:t>
      </w:r>
      <w:r>
        <w:rPr>
          <w:color w:val="0D0F1A"/>
          <w:spacing w:val="-4"/>
          <w:w w:val="110"/>
        </w:rPr>
        <w:t> </w:t>
      </w:r>
      <w:r>
        <w:rPr>
          <w:color w:val="0D0F1A"/>
          <w:w w:val="110"/>
        </w:rPr>
        <w:t>or</w:t>
      </w:r>
      <w:r>
        <w:rPr>
          <w:color w:val="0D0F1A"/>
          <w:spacing w:val="-3"/>
          <w:w w:val="110"/>
        </w:rPr>
        <w:t> </w:t>
      </w:r>
      <w:r>
        <w:rPr>
          <w:color w:val="0D0F1A"/>
          <w:w w:val="110"/>
        </w:rPr>
        <w:t>related</w:t>
      </w:r>
      <w:r>
        <w:rPr>
          <w:color w:val="0D0F1A"/>
          <w:spacing w:val="-3"/>
          <w:w w:val="110"/>
        </w:rPr>
        <w:t> </w:t>
      </w:r>
      <w:r>
        <w:rPr>
          <w:color w:val="0D0F1A"/>
          <w:w w:val="110"/>
        </w:rPr>
        <w:t>type </w:t>
      </w:r>
      <w:r>
        <w:rPr>
          <w:color w:val="0D0F1A"/>
          <w:spacing w:val="-2"/>
          <w:w w:val="110"/>
        </w:rPr>
        <w:t>certificate.</w:t>
      </w:r>
    </w:p>
    <w:p>
      <w:pPr>
        <w:spacing w:after="0" w:line="252" w:lineRule="auto"/>
        <w:sectPr>
          <w:type w:val="continuous"/>
          <w:pgSz w:w="10800" w:h="14400"/>
          <w:pgMar w:header="975" w:footer="578" w:top="300" w:bottom="0" w:left="200" w:right="160"/>
        </w:sectPr>
      </w:pPr>
    </w:p>
    <w:p>
      <w:pPr>
        <w:pStyle w:val="BodyText"/>
        <w:spacing w:before="177"/>
      </w:pPr>
    </w:p>
    <w:p>
      <w:pPr>
        <w:tabs>
          <w:tab w:pos="6054"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89248">
                <wp:simplePos x="0" y="0"/>
                <wp:positionH relativeFrom="page">
                  <wp:posOffset>685800</wp:posOffset>
                </wp:positionH>
                <wp:positionV relativeFrom="paragraph">
                  <wp:posOffset>-50476</wp:posOffset>
                </wp:positionV>
                <wp:extent cx="5486400" cy="708660"/>
                <wp:effectExtent l="0" t="0" r="0" b="0"/>
                <wp:wrapNone/>
                <wp:docPr id="123" name="Graphic 123"/>
                <wp:cNvGraphicFramePr>
                  <a:graphicFrameLocks/>
                </wp:cNvGraphicFramePr>
                <a:graphic>
                  <a:graphicData uri="http://schemas.microsoft.com/office/word/2010/wordprocessingShape">
                    <wps:wsp>
                      <wps:cNvPr id="123" name="Graphic 123"/>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27232" id="docshape97" filled="false" stroked="true" strokeweight=".75pt" strokecolor="#eb7b2f">
                <v:stroke dashstyle="solid"/>
                <w10:wrap type="none"/>
              </v:rect>
            </w:pict>
          </mc:Fallback>
        </mc:AlternateContent>
      </w:r>
      <w:r>
        <w:rPr>
          <w:b/>
          <w:color w:val="0D0F1A"/>
          <w:w w:val="105"/>
          <w:sz w:val="20"/>
        </w:rPr>
        <w:t>Job</w:t>
      </w:r>
      <w:r>
        <w:rPr>
          <w:b/>
          <w:color w:val="0D0F1A"/>
          <w:spacing w:val="-8"/>
          <w:w w:val="105"/>
          <w:sz w:val="20"/>
        </w:rPr>
        <w:t> </w:t>
      </w:r>
      <w:r>
        <w:rPr>
          <w:b/>
          <w:color w:val="0D0F1A"/>
          <w:w w:val="105"/>
          <w:sz w:val="20"/>
        </w:rPr>
        <w:t>Title:</w:t>
      </w:r>
      <w:r>
        <w:rPr>
          <w:b/>
          <w:color w:val="0D0F1A"/>
          <w:spacing w:val="79"/>
          <w:w w:val="105"/>
          <w:sz w:val="20"/>
        </w:rPr>
        <w:t> </w:t>
      </w:r>
      <w:r>
        <w:rPr>
          <w:b/>
          <w:color w:val="0D0F1A"/>
          <w:w w:val="105"/>
          <w:sz w:val="20"/>
          <w:u w:val="single" w:color="0D0F1A"/>
        </w:rPr>
        <w:t>R&amp;B</w:t>
      </w:r>
      <w:r>
        <w:rPr>
          <w:b/>
          <w:color w:val="0D0F1A"/>
          <w:spacing w:val="-6"/>
          <w:w w:val="105"/>
          <w:sz w:val="20"/>
          <w:u w:val="single" w:color="0D0F1A"/>
        </w:rPr>
        <w:t> </w:t>
      </w:r>
      <w:r>
        <w:rPr>
          <w:b/>
          <w:color w:val="0D0F1A"/>
          <w:w w:val="105"/>
          <w:sz w:val="20"/>
          <w:u w:val="single" w:color="0D0F1A"/>
        </w:rPr>
        <w:t>Foreman</w:t>
      </w:r>
      <w:r>
        <w:rPr>
          <w:b/>
          <w:color w:val="0D0F1A"/>
          <w:spacing w:val="-5"/>
          <w:w w:val="105"/>
          <w:sz w:val="20"/>
          <w:u w:val="single" w:color="0D0F1A"/>
        </w:rPr>
        <w:t> </w:t>
      </w:r>
      <w:r>
        <w:rPr>
          <w:b/>
          <w:color w:val="0D0F1A"/>
          <w:spacing w:val="-10"/>
          <w:w w:val="105"/>
          <w:sz w:val="20"/>
          <w:u w:val="single" w:color="0D0F1A"/>
        </w:rPr>
        <w:t>l</w:t>
      </w:r>
      <w:r>
        <w:rPr>
          <w:b/>
          <w:color w:val="0D0F1A"/>
          <w:sz w:val="20"/>
          <w:u w:val="none"/>
        </w:rPr>
        <w:tab/>
      </w:r>
      <w:r>
        <w:rPr>
          <w:b/>
          <w:color w:val="0D0F1A"/>
          <w:w w:val="105"/>
          <w:sz w:val="20"/>
          <w:u w:val="none"/>
        </w:rPr>
        <w:t>Job</w:t>
      </w:r>
      <w:r>
        <w:rPr>
          <w:b/>
          <w:color w:val="0D0F1A"/>
          <w:spacing w:val="-12"/>
          <w:w w:val="105"/>
          <w:sz w:val="20"/>
          <w:u w:val="none"/>
        </w:rPr>
        <w:t> </w:t>
      </w:r>
      <w:r>
        <w:rPr>
          <w:b/>
          <w:color w:val="0D0F1A"/>
          <w:spacing w:val="-4"/>
          <w:w w:val="105"/>
          <w:sz w:val="20"/>
          <w:u w:val="none"/>
        </w:rPr>
        <w:t>Code</w:t>
      </w:r>
      <w:r>
        <w:rPr>
          <w:b/>
          <w:color w:val="0D0F1A"/>
          <w:sz w:val="20"/>
          <w:u w:val="none"/>
        </w:rPr>
        <w:tab/>
      </w:r>
      <w:r>
        <w:rPr>
          <w:color w:val="0D0F1A"/>
          <w:w w:val="105"/>
          <w:sz w:val="20"/>
          <w:u w:val="none"/>
        </w:rPr>
        <w:t>Job</w:t>
      </w:r>
      <w:r>
        <w:rPr>
          <w:color w:val="0D0F1A"/>
          <w:spacing w:val="6"/>
          <w:w w:val="105"/>
          <w:sz w:val="20"/>
          <w:u w:val="none"/>
        </w:rPr>
        <w:t> </w:t>
      </w:r>
      <w:r>
        <w:rPr>
          <w:color w:val="0D0F1A"/>
          <w:spacing w:val="-2"/>
          <w:w w:val="105"/>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111"/>
        <w:rPr>
          <w:sz w:val="18"/>
        </w:rPr>
      </w:pPr>
    </w:p>
    <w:p>
      <w:pPr>
        <w:spacing w:before="0"/>
        <w:ind w:left="1225" w:right="0" w:firstLine="0"/>
        <w:jc w:val="left"/>
        <w:rPr>
          <w:b/>
          <w:sz w:val="18"/>
        </w:rPr>
      </w:pPr>
      <w:r>
        <w:rPr>
          <w:b/>
          <w:w w:val="105"/>
          <w:sz w:val="18"/>
          <w:u w:val="single"/>
        </w:rPr>
        <w:t>Knowledge</w:t>
      </w:r>
      <w:r>
        <w:rPr>
          <w:b/>
          <w:spacing w:val="-9"/>
          <w:w w:val="105"/>
          <w:sz w:val="18"/>
          <w:u w:val="single"/>
        </w:rPr>
        <w:t> </w:t>
      </w:r>
      <w:r>
        <w:rPr>
          <w:b/>
          <w:w w:val="105"/>
          <w:sz w:val="18"/>
          <w:u w:val="single"/>
        </w:rPr>
        <w:t>,Skills,</w:t>
      </w:r>
      <w:r>
        <w:rPr>
          <w:b/>
          <w:spacing w:val="-1"/>
          <w:w w:val="105"/>
          <w:sz w:val="18"/>
          <w:u w:val="single"/>
        </w:rPr>
        <w:t> </w:t>
      </w:r>
      <w:r>
        <w:rPr>
          <w:b/>
          <w:w w:val="105"/>
          <w:sz w:val="18"/>
          <w:u w:val="single"/>
        </w:rPr>
        <w:t>&amp;</w:t>
      </w:r>
      <w:r>
        <w:rPr>
          <w:b/>
          <w:spacing w:val="-5"/>
          <w:w w:val="105"/>
          <w:sz w:val="18"/>
          <w:u w:val="single"/>
        </w:rPr>
        <w:t> </w:t>
      </w:r>
      <w:r>
        <w:rPr>
          <w:b/>
          <w:w w:val="105"/>
          <w:sz w:val="18"/>
          <w:u w:val="single"/>
        </w:rPr>
        <w:t>Abilities</w:t>
      </w:r>
      <w:r>
        <w:rPr>
          <w:b/>
          <w:spacing w:val="-3"/>
          <w:w w:val="105"/>
          <w:sz w:val="18"/>
          <w:u w:val="single"/>
        </w:rPr>
        <w:t> </w:t>
      </w:r>
      <w:r>
        <w:rPr>
          <w:b/>
          <w:spacing w:val="-10"/>
          <w:w w:val="105"/>
          <w:sz w:val="18"/>
          <w:u w:val="single"/>
        </w:rPr>
        <w:t>:</w:t>
      </w:r>
    </w:p>
    <w:p>
      <w:pPr>
        <w:spacing w:before="12"/>
        <w:ind w:left="1225" w:right="0" w:firstLine="0"/>
        <w:jc w:val="left"/>
        <w:rPr>
          <w:b/>
          <w:sz w:val="18"/>
        </w:rPr>
      </w:pPr>
      <w:r>
        <w:rPr>
          <w:b/>
          <w:spacing w:val="-2"/>
          <w:w w:val="105"/>
          <w:sz w:val="18"/>
        </w:rPr>
        <w:t>Knowledge:</w:t>
      </w:r>
    </w:p>
    <w:p>
      <w:pPr>
        <w:spacing w:line="252" w:lineRule="auto" w:before="11"/>
        <w:ind w:left="1225" w:right="1220" w:firstLine="0"/>
        <w:jc w:val="left"/>
        <w:rPr>
          <w:sz w:val="18"/>
        </w:rPr>
      </w:pPr>
      <w:r>
        <w:rPr>
          <w:w w:val="105"/>
          <w:sz w:val="18"/>
        </w:rPr>
        <w:t>Considerable knowledge in the construction and maintenance of roads, bridges, and drainage</w:t>
      </w:r>
      <w:r>
        <w:rPr>
          <w:spacing w:val="31"/>
          <w:w w:val="105"/>
          <w:sz w:val="18"/>
        </w:rPr>
        <w:t> </w:t>
      </w:r>
      <w:r>
        <w:rPr>
          <w:w w:val="105"/>
          <w:sz w:val="18"/>
        </w:rPr>
        <w:t>structures. Considerable knowledge of operation and maintenance of construction equipment.</w:t>
      </w:r>
    </w:p>
    <w:p>
      <w:pPr>
        <w:spacing w:line="201" w:lineRule="exact" w:before="0"/>
        <w:ind w:left="1225" w:right="0" w:firstLine="0"/>
        <w:jc w:val="left"/>
        <w:rPr>
          <w:sz w:val="18"/>
        </w:rPr>
      </w:pPr>
      <w:r>
        <w:rPr>
          <w:spacing w:val="2"/>
          <w:sz w:val="18"/>
        </w:rPr>
        <w:t>Personnel</w:t>
      </w:r>
      <w:r>
        <w:rPr>
          <w:spacing w:val="21"/>
          <w:sz w:val="18"/>
        </w:rPr>
        <w:t> </w:t>
      </w:r>
      <w:r>
        <w:rPr>
          <w:spacing w:val="2"/>
          <w:sz w:val="18"/>
        </w:rPr>
        <w:t>policies</w:t>
      </w:r>
      <w:r>
        <w:rPr>
          <w:spacing w:val="24"/>
          <w:sz w:val="18"/>
        </w:rPr>
        <w:t> </w:t>
      </w:r>
      <w:r>
        <w:rPr>
          <w:spacing w:val="2"/>
          <w:sz w:val="18"/>
        </w:rPr>
        <w:t>and</w:t>
      </w:r>
      <w:r>
        <w:rPr>
          <w:spacing w:val="31"/>
          <w:sz w:val="18"/>
        </w:rPr>
        <w:t> </w:t>
      </w:r>
      <w:r>
        <w:rPr>
          <w:spacing w:val="-2"/>
          <w:sz w:val="18"/>
        </w:rPr>
        <w:t>procedures.</w:t>
      </w:r>
    </w:p>
    <w:p>
      <w:pPr>
        <w:spacing w:before="11"/>
        <w:ind w:left="1225" w:right="0" w:firstLine="0"/>
        <w:jc w:val="left"/>
        <w:rPr>
          <w:sz w:val="18"/>
        </w:rPr>
      </w:pPr>
      <w:r>
        <w:rPr>
          <w:w w:val="110"/>
          <w:sz w:val="18"/>
        </w:rPr>
        <w:t>Principles</w:t>
      </w:r>
      <w:r>
        <w:rPr>
          <w:spacing w:val="-12"/>
          <w:w w:val="110"/>
          <w:sz w:val="18"/>
        </w:rPr>
        <w:t> </w:t>
      </w:r>
      <w:r>
        <w:rPr>
          <w:w w:val="110"/>
          <w:sz w:val="18"/>
        </w:rPr>
        <w:t>and</w:t>
      </w:r>
      <w:r>
        <w:rPr>
          <w:spacing w:val="-11"/>
          <w:w w:val="110"/>
          <w:sz w:val="18"/>
        </w:rPr>
        <w:t> </w:t>
      </w:r>
      <w:r>
        <w:rPr>
          <w:w w:val="110"/>
          <w:sz w:val="18"/>
        </w:rPr>
        <w:t>practices</w:t>
      </w:r>
      <w:r>
        <w:rPr>
          <w:spacing w:val="-11"/>
          <w:w w:val="110"/>
          <w:sz w:val="18"/>
        </w:rPr>
        <w:t> </w:t>
      </w:r>
      <w:r>
        <w:rPr>
          <w:w w:val="110"/>
          <w:sz w:val="18"/>
        </w:rPr>
        <w:t>of</w:t>
      </w:r>
      <w:r>
        <w:rPr>
          <w:spacing w:val="-11"/>
          <w:w w:val="110"/>
          <w:sz w:val="18"/>
        </w:rPr>
        <w:t> </w:t>
      </w:r>
      <w:r>
        <w:rPr>
          <w:w w:val="110"/>
          <w:sz w:val="18"/>
        </w:rPr>
        <w:t>effective</w:t>
      </w:r>
      <w:r>
        <w:rPr>
          <w:spacing w:val="-12"/>
          <w:w w:val="110"/>
          <w:sz w:val="18"/>
        </w:rPr>
        <w:t> </w:t>
      </w:r>
      <w:r>
        <w:rPr>
          <w:w w:val="110"/>
          <w:sz w:val="18"/>
        </w:rPr>
        <w:t>customer</w:t>
      </w:r>
      <w:r>
        <w:rPr>
          <w:spacing w:val="-9"/>
          <w:w w:val="110"/>
          <w:sz w:val="18"/>
        </w:rPr>
        <w:t> </w:t>
      </w:r>
      <w:r>
        <w:rPr>
          <w:spacing w:val="-2"/>
          <w:w w:val="110"/>
          <w:sz w:val="18"/>
        </w:rPr>
        <w:t>service.</w:t>
      </w:r>
    </w:p>
    <w:p>
      <w:pPr>
        <w:spacing w:line="252" w:lineRule="auto" w:before="11"/>
        <w:ind w:left="1225" w:right="2830" w:hanging="1"/>
        <w:jc w:val="left"/>
        <w:rPr>
          <w:sz w:val="18"/>
        </w:rPr>
      </w:pPr>
      <w:r>
        <w:rPr>
          <w:spacing w:val="-2"/>
          <w:w w:val="110"/>
          <w:sz w:val="18"/>
        </w:rPr>
        <w:t>Principles and practices of leadership, supervision,</w:t>
      </w:r>
      <w:r>
        <w:rPr>
          <w:spacing w:val="-3"/>
          <w:w w:val="110"/>
          <w:sz w:val="18"/>
        </w:rPr>
        <w:t> </w:t>
      </w:r>
      <w:r>
        <w:rPr>
          <w:spacing w:val="-2"/>
          <w:w w:val="110"/>
          <w:sz w:val="18"/>
        </w:rPr>
        <w:t>training, and performance evaluation. </w:t>
      </w:r>
      <w:r>
        <w:rPr>
          <w:w w:val="110"/>
          <w:sz w:val="18"/>
        </w:rPr>
        <w:t>Techniques for effective interpersonal communications.</w:t>
      </w:r>
    </w:p>
    <w:p>
      <w:pPr>
        <w:spacing w:line="202" w:lineRule="exact" w:before="0"/>
        <w:ind w:left="1225" w:right="0" w:firstLine="0"/>
        <w:jc w:val="left"/>
        <w:rPr>
          <w:sz w:val="18"/>
        </w:rPr>
      </w:pPr>
      <w:r>
        <w:rPr>
          <w:sz w:val="18"/>
        </w:rPr>
        <w:t>Applicable</w:t>
      </w:r>
      <w:r>
        <w:rPr>
          <w:spacing w:val="26"/>
          <w:sz w:val="18"/>
        </w:rPr>
        <w:t> </w:t>
      </w:r>
      <w:r>
        <w:rPr>
          <w:sz w:val="18"/>
        </w:rPr>
        <w:t>safety</w:t>
      </w:r>
      <w:r>
        <w:rPr>
          <w:spacing w:val="29"/>
          <w:sz w:val="18"/>
        </w:rPr>
        <w:t> </w:t>
      </w:r>
      <w:r>
        <w:rPr>
          <w:sz w:val="18"/>
        </w:rPr>
        <w:t>practices</w:t>
      </w:r>
      <w:r>
        <w:rPr>
          <w:spacing w:val="36"/>
          <w:sz w:val="18"/>
        </w:rPr>
        <w:t> </w:t>
      </w:r>
      <w:r>
        <w:rPr>
          <w:sz w:val="18"/>
        </w:rPr>
        <w:t>and</w:t>
      </w:r>
      <w:r>
        <w:rPr>
          <w:spacing w:val="41"/>
          <w:sz w:val="18"/>
        </w:rPr>
        <w:t> </w:t>
      </w:r>
      <w:r>
        <w:rPr>
          <w:spacing w:val="-2"/>
          <w:sz w:val="18"/>
        </w:rPr>
        <w:t>regulations.</w:t>
      </w:r>
    </w:p>
    <w:p>
      <w:pPr>
        <w:spacing w:line="254" w:lineRule="auto" w:before="19"/>
        <w:ind w:left="1225" w:right="1220" w:firstLine="0"/>
        <w:jc w:val="left"/>
        <w:rPr>
          <w:sz w:val="18"/>
        </w:rPr>
      </w:pPr>
      <w:r>
        <w:rPr>
          <w:w w:val="110"/>
          <w:sz w:val="18"/>
        </w:rPr>
        <w:t>Proper</w:t>
      </w:r>
      <w:r>
        <w:rPr>
          <w:spacing w:val="-13"/>
          <w:w w:val="110"/>
          <w:sz w:val="18"/>
        </w:rPr>
        <w:t> </w:t>
      </w:r>
      <w:r>
        <w:rPr>
          <w:w w:val="110"/>
          <w:sz w:val="18"/>
        </w:rPr>
        <w:t>implementation</w:t>
      </w:r>
      <w:r>
        <w:rPr>
          <w:spacing w:val="-11"/>
          <w:w w:val="110"/>
          <w:sz w:val="18"/>
        </w:rPr>
        <w:t> </w:t>
      </w:r>
      <w:r>
        <w:rPr>
          <w:w w:val="110"/>
          <w:sz w:val="18"/>
        </w:rPr>
        <w:t>and</w:t>
      </w:r>
      <w:r>
        <w:rPr>
          <w:spacing w:val="-11"/>
          <w:w w:val="110"/>
          <w:sz w:val="18"/>
        </w:rPr>
        <w:t> </w:t>
      </w:r>
      <w:r>
        <w:rPr>
          <w:w w:val="110"/>
          <w:sz w:val="18"/>
        </w:rPr>
        <w:t>maintenance</w:t>
      </w:r>
      <w:r>
        <w:rPr>
          <w:spacing w:val="-11"/>
          <w:w w:val="110"/>
          <w:sz w:val="18"/>
        </w:rPr>
        <w:t> </w:t>
      </w:r>
      <w:r>
        <w:rPr>
          <w:w w:val="110"/>
          <w:sz w:val="18"/>
        </w:rPr>
        <w:t>of</w:t>
      </w:r>
      <w:r>
        <w:rPr>
          <w:spacing w:val="-12"/>
          <w:w w:val="110"/>
          <w:sz w:val="18"/>
        </w:rPr>
        <w:t> </w:t>
      </w:r>
      <w:r>
        <w:rPr>
          <w:w w:val="110"/>
          <w:sz w:val="18"/>
        </w:rPr>
        <w:t>Traffic</w:t>
      </w:r>
      <w:r>
        <w:rPr>
          <w:spacing w:val="-11"/>
          <w:w w:val="110"/>
          <w:sz w:val="18"/>
        </w:rPr>
        <w:t> </w:t>
      </w:r>
      <w:r>
        <w:rPr>
          <w:w w:val="110"/>
          <w:sz w:val="18"/>
        </w:rPr>
        <w:t>Control</w:t>
      </w:r>
      <w:r>
        <w:rPr>
          <w:spacing w:val="-11"/>
          <w:w w:val="110"/>
          <w:sz w:val="18"/>
        </w:rPr>
        <w:t> </w:t>
      </w:r>
      <w:r>
        <w:rPr>
          <w:w w:val="110"/>
          <w:sz w:val="18"/>
        </w:rPr>
        <w:t>plans</w:t>
      </w:r>
      <w:r>
        <w:rPr>
          <w:spacing w:val="-12"/>
          <w:w w:val="110"/>
          <w:sz w:val="18"/>
        </w:rPr>
        <w:t> </w:t>
      </w:r>
      <w:r>
        <w:rPr>
          <w:w w:val="110"/>
          <w:sz w:val="18"/>
        </w:rPr>
        <w:t>as</w:t>
      </w:r>
      <w:r>
        <w:rPr>
          <w:spacing w:val="-11"/>
          <w:w w:val="110"/>
          <w:sz w:val="18"/>
        </w:rPr>
        <w:t> </w:t>
      </w:r>
      <w:r>
        <w:rPr>
          <w:w w:val="110"/>
          <w:sz w:val="18"/>
        </w:rPr>
        <w:t>outlined</w:t>
      </w:r>
      <w:r>
        <w:rPr>
          <w:spacing w:val="-11"/>
          <w:w w:val="110"/>
          <w:sz w:val="18"/>
        </w:rPr>
        <w:t> </w:t>
      </w:r>
      <w:r>
        <w:rPr>
          <w:w w:val="110"/>
          <w:sz w:val="18"/>
        </w:rPr>
        <w:t>in</w:t>
      </w:r>
      <w:r>
        <w:rPr>
          <w:spacing w:val="-11"/>
          <w:w w:val="110"/>
          <w:sz w:val="18"/>
        </w:rPr>
        <w:t> </w:t>
      </w:r>
      <w:r>
        <w:rPr>
          <w:w w:val="110"/>
          <w:sz w:val="18"/>
        </w:rPr>
        <w:t>the</w:t>
      </w:r>
      <w:r>
        <w:rPr>
          <w:spacing w:val="-12"/>
          <w:w w:val="110"/>
          <w:sz w:val="18"/>
        </w:rPr>
        <w:t> </w:t>
      </w:r>
      <w:r>
        <w:rPr>
          <w:w w:val="110"/>
          <w:sz w:val="18"/>
        </w:rPr>
        <w:t>Texas</w:t>
      </w:r>
      <w:r>
        <w:rPr>
          <w:spacing w:val="-11"/>
          <w:w w:val="110"/>
          <w:sz w:val="18"/>
        </w:rPr>
        <w:t> </w:t>
      </w:r>
      <w:r>
        <w:rPr>
          <w:w w:val="110"/>
          <w:sz w:val="18"/>
        </w:rPr>
        <w:t>Manual</w:t>
      </w:r>
      <w:r>
        <w:rPr>
          <w:spacing w:val="-11"/>
          <w:w w:val="110"/>
          <w:sz w:val="18"/>
        </w:rPr>
        <w:t> </w:t>
      </w:r>
      <w:r>
        <w:rPr>
          <w:w w:val="110"/>
          <w:sz w:val="18"/>
        </w:rPr>
        <w:t>of</w:t>
      </w:r>
      <w:r>
        <w:rPr>
          <w:spacing w:val="-8"/>
          <w:w w:val="110"/>
          <w:sz w:val="18"/>
        </w:rPr>
        <w:t> </w:t>
      </w:r>
      <w:r>
        <w:rPr>
          <w:w w:val="110"/>
          <w:sz w:val="18"/>
        </w:rPr>
        <w:t>Uniform Traffic</w:t>
      </w:r>
      <w:r>
        <w:rPr>
          <w:spacing w:val="40"/>
          <w:w w:val="110"/>
          <w:sz w:val="18"/>
        </w:rPr>
        <w:t> </w:t>
      </w:r>
      <w:r>
        <w:rPr>
          <w:w w:val="110"/>
          <w:sz w:val="18"/>
        </w:rPr>
        <w:t>Control Devices.</w:t>
      </w:r>
    </w:p>
    <w:p>
      <w:pPr>
        <w:spacing w:before="135"/>
        <w:ind w:left="1225" w:right="0" w:firstLine="0"/>
        <w:jc w:val="left"/>
        <w:rPr>
          <w:b/>
          <w:sz w:val="18"/>
        </w:rPr>
      </w:pPr>
      <w:r>
        <w:rPr>
          <w:b/>
          <w:spacing w:val="-2"/>
          <w:w w:val="110"/>
          <w:sz w:val="18"/>
        </w:rPr>
        <w:t>Skill:</w:t>
      </w:r>
    </w:p>
    <w:p>
      <w:pPr>
        <w:spacing w:before="9"/>
        <w:ind w:left="1225" w:right="0" w:firstLine="0"/>
        <w:jc w:val="left"/>
        <w:rPr>
          <w:sz w:val="18"/>
        </w:rPr>
      </w:pPr>
      <w:r>
        <w:rPr>
          <w:w w:val="110"/>
          <w:sz w:val="18"/>
        </w:rPr>
        <w:t>Coordinating</w:t>
      </w:r>
      <w:r>
        <w:rPr>
          <w:spacing w:val="-12"/>
          <w:w w:val="110"/>
          <w:sz w:val="18"/>
        </w:rPr>
        <w:t> </w:t>
      </w:r>
      <w:r>
        <w:rPr>
          <w:w w:val="110"/>
          <w:sz w:val="18"/>
        </w:rPr>
        <w:t>the</w:t>
      </w:r>
      <w:r>
        <w:rPr>
          <w:spacing w:val="-10"/>
          <w:w w:val="110"/>
          <w:sz w:val="18"/>
        </w:rPr>
        <w:t> </w:t>
      </w:r>
      <w:r>
        <w:rPr>
          <w:w w:val="110"/>
          <w:sz w:val="18"/>
        </w:rPr>
        <w:t>work</w:t>
      </w:r>
      <w:r>
        <w:rPr>
          <w:spacing w:val="-5"/>
          <w:w w:val="110"/>
          <w:sz w:val="18"/>
        </w:rPr>
        <w:t> </w:t>
      </w:r>
      <w:r>
        <w:rPr>
          <w:w w:val="110"/>
          <w:sz w:val="18"/>
        </w:rPr>
        <w:t>activities</w:t>
      </w:r>
      <w:r>
        <w:rPr>
          <w:spacing w:val="-10"/>
          <w:w w:val="110"/>
          <w:sz w:val="18"/>
        </w:rPr>
        <w:t> </w:t>
      </w:r>
      <w:r>
        <w:rPr>
          <w:w w:val="110"/>
          <w:sz w:val="18"/>
        </w:rPr>
        <w:t>of</w:t>
      </w:r>
      <w:r>
        <w:rPr>
          <w:spacing w:val="-7"/>
          <w:w w:val="110"/>
          <w:sz w:val="18"/>
        </w:rPr>
        <w:t> </w:t>
      </w:r>
      <w:r>
        <w:rPr>
          <w:w w:val="110"/>
          <w:sz w:val="18"/>
        </w:rPr>
        <w:t>assigned</w:t>
      </w:r>
      <w:r>
        <w:rPr>
          <w:spacing w:val="-11"/>
          <w:w w:val="110"/>
          <w:sz w:val="18"/>
        </w:rPr>
        <w:t> </w:t>
      </w:r>
      <w:r>
        <w:rPr>
          <w:w w:val="110"/>
          <w:sz w:val="18"/>
        </w:rPr>
        <w:t>crew</w:t>
      </w:r>
      <w:r>
        <w:rPr>
          <w:spacing w:val="-11"/>
          <w:w w:val="110"/>
          <w:sz w:val="18"/>
        </w:rPr>
        <w:t> </w:t>
      </w:r>
      <w:r>
        <w:rPr>
          <w:spacing w:val="-2"/>
          <w:w w:val="110"/>
          <w:sz w:val="18"/>
        </w:rPr>
        <w:t>members</w:t>
      </w:r>
    </w:p>
    <w:p>
      <w:pPr>
        <w:spacing w:line="252" w:lineRule="auto" w:before="11"/>
        <w:ind w:left="1225" w:right="2830" w:firstLine="0"/>
        <w:jc w:val="left"/>
        <w:rPr>
          <w:sz w:val="18"/>
        </w:rPr>
      </w:pPr>
      <w:r>
        <w:rPr>
          <w:w w:val="105"/>
          <w:sz w:val="18"/>
        </w:rPr>
        <w:t>Training, developing, assigning, coaching, and</w:t>
      </w:r>
      <w:r>
        <w:rPr>
          <w:w w:val="105"/>
          <w:sz w:val="18"/>
        </w:rPr>
        <w:t> evaluating assigned crew</w:t>
      </w:r>
      <w:r>
        <w:rPr>
          <w:spacing w:val="20"/>
          <w:w w:val="105"/>
          <w:sz w:val="18"/>
        </w:rPr>
        <w:t> </w:t>
      </w:r>
      <w:r>
        <w:rPr>
          <w:w w:val="105"/>
          <w:sz w:val="18"/>
        </w:rPr>
        <w:t>members. Operating a variety of road maintenance light and heavy equipment safely.</w:t>
      </w:r>
    </w:p>
    <w:p>
      <w:pPr>
        <w:spacing w:line="252" w:lineRule="auto" w:before="0"/>
        <w:ind w:left="1225" w:right="5063" w:firstLine="0"/>
        <w:jc w:val="left"/>
        <w:rPr>
          <w:sz w:val="18"/>
        </w:rPr>
      </w:pPr>
      <w:r>
        <w:rPr>
          <w:w w:val="105"/>
          <w:sz w:val="18"/>
        </w:rPr>
        <w:t>Estimating time, labor, and quantities of materials needed. Working with others, including working as a team member.</w:t>
      </w:r>
    </w:p>
    <w:p>
      <w:pPr>
        <w:spacing w:line="254" w:lineRule="auto" w:before="1"/>
        <w:ind w:left="1225" w:right="1903" w:firstLine="0"/>
        <w:jc w:val="left"/>
        <w:rPr>
          <w:sz w:val="18"/>
        </w:rPr>
      </w:pPr>
      <w:r>
        <w:rPr>
          <w:w w:val="110"/>
          <w:sz w:val="18"/>
        </w:rPr>
        <w:t>Both</w:t>
      </w:r>
      <w:r>
        <w:rPr>
          <w:spacing w:val="-12"/>
          <w:w w:val="110"/>
          <w:sz w:val="18"/>
        </w:rPr>
        <w:t> </w:t>
      </w:r>
      <w:r>
        <w:rPr>
          <w:w w:val="110"/>
          <w:sz w:val="18"/>
        </w:rPr>
        <w:t>verbal</w:t>
      </w:r>
      <w:r>
        <w:rPr>
          <w:spacing w:val="-11"/>
          <w:w w:val="110"/>
          <w:sz w:val="18"/>
        </w:rPr>
        <w:t> </w:t>
      </w:r>
      <w:r>
        <w:rPr>
          <w:w w:val="110"/>
          <w:sz w:val="18"/>
        </w:rPr>
        <w:t>and</w:t>
      </w:r>
      <w:r>
        <w:rPr>
          <w:spacing w:val="-9"/>
          <w:w w:val="110"/>
          <w:sz w:val="18"/>
        </w:rPr>
        <w:t> </w:t>
      </w:r>
      <w:r>
        <w:rPr>
          <w:w w:val="110"/>
          <w:sz w:val="18"/>
        </w:rPr>
        <w:t>written</w:t>
      </w:r>
      <w:r>
        <w:rPr>
          <w:spacing w:val="-5"/>
          <w:w w:val="110"/>
          <w:sz w:val="18"/>
        </w:rPr>
        <w:t> </w:t>
      </w:r>
      <w:r>
        <w:rPr>
          <w:w w:val="110"/>
          <w:sz w:val="18"/>
        </w:rPr>
        <w:t>communication,</w:t>
      </w:r>
      <w:r>
        <w:rPr>
          <w:spacing w:val="-12"/>
          <w:w w:val="110"/>
          <w:sz w:val="18"/>
        </w:rPr>
        <w:t> </w:t>
      </w:r>
      <w:r>
        <w:rPr>
          <w:w w:val="110"/>
          <w:sz w:val="18"/>
        </w:rPr>
        <w:t>including</w:t>
      </w:r>
      <w:r>
        <w:rPr>
          <w:spacing w:val="-11"/>
          <w:w w:val="110"/>
          <w:sz w:val="18"/>
        </w:rPr>
        <w:t> </w:t>
      </w:r>
      <w:r>
        <w:rPr>
          <w:w w:val="110"/>
          <w:sz w:val="18"/>
        </w:rPr>
        <w:t>conveying</w:t>
      </w:r>
      <w:r>
        <w:rPr>
          <w:spacing w:val="-11"/>
          <w:w w:val="110"/>
          <w:sz w:val="18"/>
        </w:rPr>
        <w:t> </w:t>
      </w:r>
      <w:r>
        <w:rPr>
          <w:w w:val="110"/>
          <w:sz w:val="18"/>
        </w:rPr>
        <w:t>and</w:t>
      </w:r>
      <w:r>
        <w:rPr>
          <w:spacing w:val="-7"/>
          <w:w w:val="110"/>
          <w:sz w:val="18"/>
        </w:rPr>
        <w:t> </w:t>
      </w:r>
      <w:r>
        <w:rPr>
          <w:w w:val="110"/>
          <w:sz w:val="18"/>
        </w:rPr>
        <w:t>following</w:t>
      </w:r>
      <w:r>
        <w:rPr>
          <w:spacing w:val="-12"/>
          <w:w w:val="110"/>
          <w:sz w:val="18"/>
        </w:rPr>
        <w:t> </w:t>
      </w:r>
      <w:r>
        <w:rPr>
          <w:w w:val="110"/>
          <w:sz w:val="18"/>
        </w:rPr>
        <w:t>instructions</w:t>
      </w:r>
      <w:r>
        <w:rPr>
          <w:spacing w:val="-10"/>
          <w:w w:val="110"/>
          <w:sz w:val="18"/>
        </w:rPr>
        <w:t> </w:t>
      </w:r>
      <w:r>
        <w:rPr>
          <w:w w:val="110"/>
          <w:sz w:val="18"/>
        </w:rPr>
        <w:t>and</w:t>
      </w:r>
      <w:r>
        <w:rPr>
          <w:spacing w:val="-7"/>
          <w:w w:val="110"/>
          <w:sz w:val="18"/>
        </w:rPr>
        <w:t> </w:t>
      </w:r>
      <w:r>
        <w:rPr>
          <w:w w:val="110"/>
          <w:sz w:val="18"/>
        </w:rPr>
        <w:t>providing information</w:t>
      </w:r>
      <w:r>
        <w:rPr>
          <w:spacing w:val="40"/>
          <w:w w:val="110"/>
          <w:sz w:val="18"/>
        </w:rPr>
        <w:t> </w:t>
      </w:r>
      <w:r>
        <w:rPr>
          <w:w w:val="110"/>
          <w:sz w:val="18"/>
        </w:rPr>
        <w:t>to the public.</w:t>
      </w:r>
    </w:p>
    <w:p>
      <w:pPr>
        <w:spacing w:before="177"/>
        <w:ind w:left="1225" w:right="0" w:firstLine="0"/>
        <w:jc w:val="left"/>
        <w:rPr>
          <w:b/>
          <w:sz w:val="18"/>
        </w:rPr>
      </w:pPr>
      <w:r>
        <w:rPr>
          <w:b/>
          <w:spacing w:val="-2"/>
          <w:w w:val="105"/>
          <w:sz w:val="18"/>
        </w:rPr>
        <w:t>Abilities:</w:t>
      </w:r>
    </w:p>
    <w:p>
      <w:pPr>
        <w:spacing w:line="254" w:lineRule="auto" w:before="15"/>
        <w:ind w:left="1225" w:right="1903" w:firstLine="0"/>
        <w:jc w:val="left"/>
        <w:rPr>
          <w:sz w:val="18"/>
        </w:rPr>
      </w:pPr>
      <w:r>
        <w:rPr>
          <w:spacing w:val="-2"/>
          <w:w w:val="110"/>
          <w:sz w:val="18"/>
        </w:rPr>
        <w:t>Allocate</w:t>
      </w:r>
      <w:r>
        <w:rPr>
          <w:spacing w:val="-4"/>
          <w:w w:val="110"/>
          <w:sz w:val="18"/>
        </w:rPr>
        <w:t> </w:t>
      </w:r>
      <w:r>
        <w:rPr>
          <w:spacing w:val="-2"/>
          <w:w w:val="110"/>
          <w:sz w:val="18"/>
        </w:rPr>
        <w:t>personnel and equipment</w:t>
      </w:r>
      <w:r>
        <w:rPr>
          <w:spacing w:val="-3"/>
          <w:w w:val="110"/>
          <w:sz w:val="18"/>
        </w:rPr>
        <w:t> </w:t>
      </w:r>
      <w:r>
        <w:rPr>
          <w:spacing w:val="-2"/>
          <w:w w:val="110"/>
          <w:sz w:val="18"/>
        </w:rPr>
        <w:t>needed to complete</w:t>
      </w:r>
      <w:r>
        <w:rPr>
          <w:spacing w:val="-4"/>
          <w:w w:val="110"/>
          <w:sz w:val="18"/>
        </w:rPr>
        <w:t> </w:t>
      </w:r>
      <w:r>
        <w:rPr>
          <w:spacing w:val="-2"/>
          <w:w w:val="110"/>
          <w:sz w:val="18"/>
        </w:rPr>
        <w:t>scheduled</w:t>
      </w:r>
      <w:r>
        <w:rPr>
          <w:spacing w:val="-4"/>
          <w:w w:val="110"/>
          <w:sz w:val="18"/>
        </w:rPr>
        <w:t> </w:t>
      </w:r>
      <w:r>
        <w:rPr>
          <w:spacing w:val="-2"/>
          <w:w w:val="110"/>
          <w:sz w:val="18"/>
        </w:rPr>
        <w:t>maintenance work, demolitions, or </w:t>
      </w:r>
      <w:r>
        <w:rPr>
          <w:w w:val="110"/>
          <w:sz w:val="18"/>
        </w:rPr>
        <w:t>special projects.</w:t>
      </w:r>
    </w:p>
    <w:p>
      <w:pPr>
        <w:spacing w:line="252" w:lineRule="auto" w:before="0"/>
        <w:ind w:left="1225" w:right="1220" w:firstLine="0"/>
        <w:jc w:val="left"/>
        <w:rPr>
          <w:sz w:val="18"/>
        </w:rPr>
      </w:pPr>
      <w:r>
        <w:rPr>
          <w:w w:val="105"/>
          <w:sz w:val="18"/>
        </w:rPr>
        <w:t>Plan,</w:t>
      </w:r>
      <w:r>
        <w:rPr>
          <w:spacing w:val="-4"/>
          <w:w w:val="105"/>
          <w:sz w:val="18"/>
        </w:rPr>
        <w:t> </w:t>
      </w:r>
      <w:r>
        <w:rPr>
          <w:w w:val="105"/>
          <w:sz w:val="18"/>
        </w:rPr>
        <w:t>schedule</w:t>
      </w:r>
      <w:r>
        <w:rPr>
          <w:spacing w:val="-3"/>
          <w:w w:val="105"/>
          <w:sz w:val="18"/>
        </w:rPr>
        <w:t> </w:t>
      </w:r>
      <w:r>
        <w:rPr>
          <w:w w:val="105"/>
          <w:sz w:val="18"/>
        </w:rPr>
        <w:t>and</w:t>
      </w:r>
      <w:r>
        <w:rPr>
          <w:spacing w:val="-3"/>
          <w:w w:val="105"/>
          <w:sz w:val="18"/>
        </w:rPr>
        <w:t> </w:t>
      </w:r>
      <w:r>
        <w:rPr>
          <w:w w:val="105"/>
          <w:sz w:val="18"/>
        </w:rPr>
        <w:t>supervise</w:t>
      </w:r>
      <w:r>
        <w:rPr>
          <w:spacing w:val="-3"/>
          <w:w w:val="105"/>
          <w:sz w:val="18"/>
        </w:rPr>
        <w:t> </w:t>
      </w:r>
      <w:r>
        <w:rPr>
          <w:w w:val="105"/>
          <w:sz w:val="18"/>
        </w:rPr>
        <w:t>unskilled</w:t>
      </w:r>
      <w:r>
        <w:rPr>
          <w:spacing w:val="-3"/>
          <w:w w:val="105"/>
          <w:sz w:val="18"/>
        </w:rPr>
        <w:t> </w:t>
      </w:r>
      <w:r>
        <w:rPr>
          <w:w w:val="105"/>
          <w:sz w:val="18"/>
        </w:rPr>
        <w:t>and</w:t>
      </w:r>
      <w:r>
        <w:rPr>
          <w:spacing w:val="-3"/>
          <w:w w:val="105"/>
          <w:sz w:val="18"/>
        </w:rPr>
        <w:t> </w:t>
      </w:r>
      <w:r>
        <w:rPr>
          <w:w w:val="105"/>
          <w:sz w:val="18"/>
        </w:rPr>
        <w:t>semi-skilled</w:t>
      </w:r>
      <w:r>
        <w:rPr>
          <w:spacing w:val="-3"/>
          <w:w w:val="105"/>
          <w:sz w:val="18"/>
        </w:rPr>
        <w:t> </w:t>
      </w:r>
      <w:r>
        <w:rPr>
          <w:w w:val="105"/>
          <w:sz w:val="18"/>
        </w:rPr>
        <w:t>workers</w:t>
      </w:r>
      <w:r>
        <w:rPr>
          <w:spacing w:val="-3"/>
          <w:w w:val="105"/>
          <w:sz w:val="18"/>
        </w:rPr>
        <w:t> </w:t>
      </w:r>
      <w:r>
        <w:rPr>
          <w:w w:val="105"/>
          <w:sz w:val="18"/>
        </w:rPr>
        <w:t>engaged</w:t>
      </w:r>
      <w:r>
        <w:rPr>
          <w:spacing w:val="-2"/>
          <w:w w:val="105"/>
          <w:sz w:val="18"/>
        </w:rPr>
        <w:t> </w:t>
      </w:r>
      <w:r>
        <w:rPr>
          <w:w w:val="105"/>
          <w:sz w:val="18"/>
        </w:rPr>
        <w:t>in</w:t>
      </w:r>
      <w:r>
        <w:rPr>
          <w:spacing w:val="-4"/>
          <w:w w:val="105"/>
          <w:sz w:val="18"/>
        </w:rPr>
        <w:t> </w:t>
      </w:r>
      <w:r>
        <w:rPr>
          <w:w w:val="105"/>
          <w:sz w:val="18"/>
        </w:rPr>
        <w:t>road</w:t>
      </w:r>
      <w:r>
        <w:rPr>
          <w:spacing w:val="-4"/>
          <w:w w:val="105"/>
          <w:sz w:val="18"/>
        </w:rPr>
        <w:t> </w:t>
      </w:r>
      <w:r>
        <w:rPr>
          <w:w w:val="105"/>
          <w:sz w:val="18"/>
        </w:rPr>
        <w:t>maintenance</w:t>
      </w:r>
      <w:r>
        <w:rPr>
          <w:spacing w:val="-3"/>
          <w:w w:val="105"/>
          <w:sz w:val="18"/>
        </w:rPr>
        <w:t> </w:t>
      </w:r>
      <w:r>
        <w:rPr>
          <w:w w:val="105"/>
          <w:sz w:val="18"/>
        </w:rPr>
        <w:t>and</w:t>
      </w:r>
      <w:r>
        <w:rPr>
          <w:spacing w:val="-3"/>
          <w:w w:val="105"/>
          <w:sz w:val="18"/>
        </w:rPr>
        <w:t> </w:t>
      </w:r>
      <w:r>
        <w:rPr>
          <w:w w:val="105"/>
          <w:sz w:val="18"/>
        </w:rPr>
        <w:t>equipment. Maintain accurate records.</w:t>
      </w:r>
    </w:p>
    <w:p>
      <w:pPr>
        <w:spacing w:line="201" w:lineRule="exact" w:before="0"/>
        <w:ind w:left="1225" w:right="0" w:firstLine="0"/>
        <w:jc w:val="left"/>
        <w:rPr>
          <w:sz w:val="18"/>
        </w:rPr>
      </w:pPr>
      <w:r>
        <w:rPr>
          <w:w w:val="110"/>
          <w:sz w:val="18"/>
        </w:rPr>
        <w:t>Manage</w:t>
      </w:r>
      <w:r>
        <w:rPr>
          <w:spacing w:val="-8"/>
          <w:w w:val="110"/>
          <w:sz w:val="18"/>
        </w:rPr>
        <w:t> </w:t>
      </w:r>
      <w:r>
        <w:rPr>
          <w:w w:val="110"/>
          <w:sz w:val="18"/>
        </w:rPr>
        <w:t>time</w:t>
      </w:r>
      <w:r>
        <w:rPr>
          <w:spacing w:val="-10"/>
          <w:w w:val="110"/>
          <w:sz w:val="18"/>
        </w:rPr>
        <w:t> </w:t>
      </w:r>
      <w:r>
        <w:rPr>
          <w:spacing w:val="-2"/>
          <w:w w:val="110"/>
          <w:sz w:val="18"/>
        </w:rPr>
        <w:t>well.</w:t>
      </w:r>
    </w:p>
    <w:p>
      <w:pPr>
        <w:spacing w:line="252" w:lineRule="auto" w:before="10"/>
        <w:ind w:left="1225" w:right="1903" w:firstLine="0"/>
        <w:jc w:val="left"/>
        <w:rPr>
          <w:sz w:val="18"/>
        </w:rPr>
      </w:pPr>
      <w:r>
        <w:rPr>
          <w:w w:val="110"/>
          <w:sz w:val="18"/>
        </w:rPr>
        <w:t>Perform</w:t>
      </w:r>
      <w:r>
        <w:rPr>
          <w:spacing w:val="-3"/>
          <w:w w:val="110"/>
          <w:sz w:val="18"/>
        </w:rPr>
        <w:t> </w:t>
      </w:r>
      <w:r>
        <w:rPr>
          <w:w w:val="110"/>
          <w:sz w:val="18"/>
        </w:rPr>
        <w:t>inventory</w:t>
      </w:r>
      <w:r>
        <w:rPr>
          <w:spacing w:val="-4"/>
          <w:w w:val="110"/>
          <w:sz w:val="18"/>
        </w:rPr>
        <w:t> </w:t>
      </w:r>
      <w:r>
        <w:rPr>
          <w:w w:val="110"/>
          <w:sz w:val="18"/>
        </w:rPr>
        <w:t>control</w:t>
      </w:r>
      <w:r>
        <w:rPr>
          <w:spacing w:val="-3"/>
          <w:w w:val="110"/>
          <w:sz w:val="18"/>
        </w:rPr>
        <w:t> </w:t>
      </w:r>
      <w:r>
        <w:rPr>
          <w:w w:val="110"/>
          <w:sz w:val="18"/>
        </w:rPr>
        <w:t>and</w:t>
      </w:r>
      <w:r>
        <w:rPr>
          <w:spacing w:val="-4"/>
          <w:w w:val="110"/>
          <w:sz w:val="18"/>
        </w:rPr>
        <w:t> </w:t>
      </w:r>
      <w:r>
        <w:rPr>
          <w:w w:val="110"/>
          <w:sz w:val="18"/>
        </w:rPr>
        <w:t>material</w:t>
      </w:r>
      <w:r>
        <w:rPr>
          <w:spacing w:val="-3"/>
          <w:w w:val="110"/>
          <w:sz w:val="18"/>
        </w:rPr>
        <w:t> </w:t>
      </w:r>
      <w:r>
        <w:rPr>
          <w:w w:val="110"/>
          <w:sz w:val="18"/>
        </w:rPr>
        <w:t>ordering</w:t>
      </w:r>
      <w:r>
        <w:rPr>
          <w:spacing w:val="-4"/>
          <w:w w:val="110"/>
          <w:sz w:val="18"/>
        </w:rPr>
        <w:t> </w:t>
      </w:r>
      <w:r>
        <w:rPr>
          <w:w w:val="110"/>
          <w:sz w:val="18"/>
        </w:rPr>
        <w:t>for</w:t>
      </w:r>
      <w:r>
        <w:rPr>
          <w:spacing w:val="-4"/>
          <w:w w:val="110"/>
          <w:sz w:val="18"/>
        </w:rPr>
        <w:t> </w:t>
      </w:r>
      <w:r>
        <w:rPr>
          <w:w w:val="110"/>
          <w:sz w:val="18"/>
        </w:rPr>
        <w:t>road</w:t>
      </w:r>
      <w:r>
        <w:rPr>
          <w:spacing w:val="-4"/>
          <w:w w:val="110"/>
          <w:sz w:val="18"/>
        </w:rPr>
        <w:t> </w:t>
      </w:r>
      <w:r>
        <w:rPr>
          <w:w w:val="110"/>
          <w:sz w:val="18"/>
        </w:rPr>
        <w:t>construction</w:t>
      </w:r>
      <w:r>
        <w:rPr>
          <w:spacing w:val="-4"/>
          <w:w w:val="110"/>
          <w:sz w:val="18"/>
        </w:rPr>
        <w:t> </w:t>
      </w:r>
      <w:r>
        <w:rPr>
          <w:w w:val="110"/>
          <w:sz w:val="18"/>
        </w:rPr>
        <w:t>and</w:t>
      </w:r>
      <w:r>
        <w:rPr>
          <w:spacing w:val="-4"/>
          <w:w w:val="110"/>
          <w:sz w:val="18"/>
        </w:rPr>
        <w:t> </w:t>
      </w:r>
      <w:r>
        <w:rPr>
          <w:w w:val="110"/>
          <w:sz w:val="18"/>
        </w:rPr>
        <w:t>other</w:t>
      </w:r>
      <w:r>
        <w:rPr>
          <w:spacing w:val="-4"/>
          <w:w w:val="110"/>
          <w:sz w:val="18"/>
        </w:rPr>
        <w:t> </w:t>
      </w:r>
      <w:r>
        <w:rPr>
          <w:w w:val="110"/>
          <w:sz w:val="18"/>
        </w:rPr>
        <w:t>construction</w:t>
      </w:r>
      <w:r>
        <w:rPr>
          <w:spacing w:val="-4"/>
          <w:w w:val="110"/>
          <w:sz w:val="18"/>
        </w:rPr>
        <w:t> </w:t>
      </w:r>
      <w:r>
        <w:rPr>
          <w:w w:val="110"/>
          <w:sz w:val="18"/>
        </w:rPr>
        <w:t>projects. Deliver efficiency and quality at the highest of standards.</w:t>
      </w:r>
    </w:p>
    <w:p>
      <w:pPr>
        <w:spacing w:line="252" w:lineRule="auto" w:before="0"/>
        <w:ind w:left="1225" w:right="1903" w:firstLine="0"/>
        <w:jc w:val="left"/>
        <w:rPr>
          <w:sz w:val="18"/>
        </w:rPr>
      </w:pPr>
      <w:r>
        <w:rPr>
          <w:spacing w:val="-2"/>
          <w:w w:val="110"/>
          <w:sz w:val="18"/>
        </w:rPr>
        <w:t>Operate personal</w:t>
      </w:r>
      <w:r>
        <w:rPr>
          <w:spacing w:val="-4"/>
          <w:w w:val="110"/>
          <w:sz w:val="18"/>
        </w:rPr>
        <w:t> </w:t>
      </w:r>
      <w:r>
        <w:rPr>
          <w:spacing w:val="-2"/>
          <w:w w:val="110"/>
          <w:sz w:val="18"/>
        </w:rPr>
        <w:t>computer using standard office operating software and general office equipment. </w:t>
      </w:r>
      <w:r>
        <w:rPr>
          <w:w w:val="110"/>
          <w:sz w:val="18"/>
        </w:rPr>
        <w:t>Prepare and maintain records.</w:t>
      </w:r>
    </w:p>
    <w:p>
      <w:pPr>
        <w:spacing w:line="202" w:lineRule="exact" w:before="0"/>
        <w:ind w:left="1225" w:right="0" w:firstLine="0"/>
        <w:jc w:val="left"/>
        <w:rPr>
          <w:sz w:val="18"/>
        </w:rPr>
      </w:pPr>
      <w:r>
        <w:rPr>
          <w:spacing w:val="2"/>
          <w:sz w:val="18"/>
        </w:rPr>
        <w:t>Maintain</w:t>
      </w:r>
      <w:r>
        <w:rPr>
          <w:spacing w:val="19"/>
          <w:sz w:val="18"/>
        </w:rPr>
        <w:t> </w:t>
      </w:r>
      <w:r>
        <w:rPr>
          <w:spacing w:val="2"/>
          <w:sz w:val="18"/>
        </w:rPr>
        <w:t>filing</w:t>
      </w:r>
      <w:r>
        <w:rPr>
          <w:spacing w:val="23"/>
          <w:sz w:val="18"/>
        </w:rPr>
        <w:t> </w:t>
      </w:r>
      <w:r>
        <w:rPr>
          <w:spacing w:val="-2"/>
          <w:sz w:val="18"/>
        </w:rPr>
        <w:t>systems.</w:t>
      </w:r>
    </w:p>
    <w:p>
      <w:pPr>
        <w:spacing w:line="252" w:lineRule="auto" w:before="10"/>
        <w:ind w:left="1225" w:right="5063" w:firstLine="0"/>
        <w:jc w:val="left"/>
        <w:rPr>
          <w:sz w:val="18"/>
        </w:rPr>
      </w:pPr>
      <w:r>
        <w:rPr>
          <w:w w:val="110"/>
          <w:sz w:val="18"/>
        </w:rPr>
        <w:t>Communicate effectively both orally and in writing. Understand</w:t>
      </w:r>
      <w:r>
        <w:rPr>
          <w:spacing w:val="-10"/>
          <w:w w:val="110"/>
          <w:sz w:val="18"/>
        </w:rPr>
        <w:t> </w:t>
      </w:r>
      <w:r>
        <w:rPr>
          <w:w w:val="110"/>
          <w:sz w:val="18"/>
        </w:rPr>
        <w:t>and</w:t>
      </w:r>
      <w:r>
        <w:rPr>
          <w:spacing w:val="-9"/>
          <w:w w:val="110"/>
          <w:sz w:val="18"/>
        </w:rPr>
        <w:t> </w:t>
      </w:r>
      <w:r>
        <w:rPr>
          <w:w w:val="110"/>
          <w:sz w:val="18"/>
        </w:rPr>
        <w:t>carry</w:t>
      </w:r>
      <w:r>
        <w:rPr>
          <w:spacing w:val="-9"/>
          <w:w w:val="110"/>
          <w:sz w:val="18"/>
        </w:rPr>
        <w:t> </w:t>
      </w:r>
      <w:r>
        <w:rPr>
          <w:w w:val="110"/>
          <w:sz w:val="18"/>
        </w:rPr>
        <w:t>out</w:t>
      </w:r>
      <w:r>
        <w:rPr>
          <w:spacing w:val="-7"/>
          <w:w w:val="110"/>
          <w:sz w:val="18"/>
        </w:rPr>
        <w:t> </w:t>
      </w:r>
      <w:r>
        <w:rPr>
          <w:w w:val="110"/>
          <w:sz w:val="18"/>
        </w:rPr>
        <w:t>oral</w:t>
      </w:r>
      <w:r>
        <w:rPr>
          <w:spacing w:val="-8"/>
          <w:w w:val="110"/>
          <w:sz w:val="18"/>
        </w:rPr>
        <w:t> </w:t>
      </w:r>
      <w:r>
        <w:rPr>
          <w:w w:val="110"/>
          <w:sz w:val="18"/>
        </w:rPr>
        <w:t>and</w:t>
      </w:r>
      <w:r>
        <w:rPr>
          <w:spacing w:val="-9"/>
          <w:w w:val="110"/>
          <w:sz w:val="18"/>
        </w:rPr>
        <w:t> </w:t>
      </w:r>
      <w:r>
        <w:rPr>
          <w:w w:val="110"/>
          <w:sz w:val="18"/>
        </w:rPr>
        <w:t>written</w:t>
      </w:r>
      <w:r>
        <w:rPr>
          <w:spacing w:val="-9"/>
          <w:w w:val="110"/>
          <w:sz w:val="18"/>
        </w:rPr>
        <w:t> </w:t>
      </w:r>
      <w:r>
        <w:rPr>
          <w:w w:val="110"/>
          <w:sz w:val="18"/>
        </w:rPr>
        <w:t>instructions. Deal with the public courteously and effectively.</w:t>
      </w:r>
    </w:p>
    <w:p>
      <w:pPr>
        <w:spacing w:line="200" w:lineRule="exact" w:before="0"/>
        <w:ind w:left="1225" w:right="0" w:firstLine="0"/>
        <w:jc w:val="left"/>
        <w:rPr>
          <w:sz w:val="18"/>
        </w:rPr>
      </w:pPr>
      <w:r>
        <w:rPr>
          <w:w w:val="110"/>
          <w:sz w:val="18"/>
        </w:rPr>
        <w:t>Work</w:t>
      </w:r>
      <w:r>
        <w:rPr>
          <w:spacing w:val="-9"/>
          <w:w w:val="110"/>
          <w:sz w:val="18"/>
        </w:rPr>
        <w:t> </w:t>
      </w:r>
      <w:r>
        <w:rPr>
          <w:w w:val="110"/>
          <w:sz w:val="18"/>
        </w:rPr>
        <w:t>under</w:t>
      </w:r>
      <w:r>
        <w:rPr>
          <w:spacing w:val="-10"/>
          <w:w w:val="110"/>
          <w:sz w:val="18"/>
        </w:rPr>
        <w:t> </w:t>
      </w:r>
      <w:r>
        <w:rPr>
          <w:w w:val="110"/>
          <w:sz w:val="18"/>
        </w:rPr>
        <w:t>stressful</w:t>
      </w:r>
      <w:r>
        <w:rPr>
          <w:spacing w:val="-11"/>
          <w:w w:val="110"/>
          <w:sz w:val="18"/>
        </w:rPr>
        <w:t> </w:t>
      </w:r>
      <w:r>
        <w:rPr>
          <w:spacing w:val="-2"/>
          <w:w w:val="110"/>
          <w:sz w:val="18"/>
        </w:rPr>
        <w:t>conditions.</w:t>
      </w:r>
    </w:p>
    <w:p>
      <w:pPr>
        <w:spacing w:before="12"/>
        <w:ind w:left="1225" w:right="0" w:firstLine="0"/>
        <w:jc w:val="left"/>
        <w:rPr>
          <w:sz w:val="18"/>
        </w:rPr>
      </w:pPr>
      <w:r>
        <w:rPr>
          <w:spacing w:val="2"/>
          <w:sz w:val="18"/>
        </w:rPr>
        <w:t>Establish</w:t>
      </w:r>
      <w:r>
        <w:rPr>
          <w:spacing w:val="20"/>
          <w:sz w:val="18"/>
        </w:rPr>
        <w:t> </w:t>
      </w:r>
      <w:r>
        <w:rPr>
          <w:spacing w:val="2"/>
          <w:sz w:val="18"/>
        </w:rPr>
        <w:t>and</w:t>
      </w:r>
      <w:r>
        <w:rPr>
          <w:spacing w:val="27"/>
          <w:sz w:val="18"/>
        </w:rPr>
        <w:t> </w:t>
      </w:r>
      <w:r>
        <w:rPr>
          <w:spacing w:val="2"/>
          <w:sz w:val="18"/>
        </w:rPr>
        <w:t>maintain</w:t>
      </w:r>
      <w:r>
        <w:rPr>
          <w:spacing w:val="27"/>
          <w:sz w:val="18"/>
        </w:rPr>
        <w:t> </w:t>
      </w:r>
      <w:r>
        <w:rPr>
          <w:spacing w:val="2"/>
          <w:sz w:val="18"/>
        </w:rPr>
        <w:t>cooperative</w:t>
      </w:r>
      <w:r>
        <w:rPr>
          <w:spacing w:val="19"/>
          <w:sz w:val="18"/>
        </w:rPr>
        <w:t> </w:t>
      </w:r>
      <w:r>
        <w:rPr>
          <w:spacing w:val="2"/>
          <w:sz w:val="18"/>
        </w:rPr>
        <w:t>and</w:t>
      </w:r>
      <w:r>
        <w:rPr>
          <w:spacing w:val="34"/>
          <w:sz w:val="18"/>
        </w:rPr>
        <w:t> </w:t>
      </w:r>
      <w:r>
        <w:rPr>
          <w:spacing w:val="2"/>
          <w:sz w:val="18"/>
        </w:rPr>
        <w:t>effective</w:t>
      </w:r>
      <w:r>
        <w:rPr>
          <w:spacing w:val="19"/>
          <w:sz w:val="18"/>
        </w:rPr>
        <w:t> </w:t>
      </w:r>
      <w:r>
        <w:rPr>
          <w:spacing w:val="2"/>
          <w:sz w:val="18"/>
        </w:rPr>
        <w:t>relationships</w:t>
      </w:r>
      <w:r>
        <w:rPr>
          <w:spacing w:val="22"/>
          <w:sz w:val="18"/>
        </w:rPr>
        <w:t> </w:t>
      </w:r>
      <w:r>
        <w:rPr>
          <w:spacing w:val="2"/>
          <w:sz w:val="18"/>
        </w:rPr>
        <w:t>with</w:t>
      </w:r>
      <w:r>
        <w:rPr>
          <w:spacing w:val="27"/>
          <w:sz w:val="18"/>
        </w:rPr>
        <w:t> </w:t>
      </w:r>
      <w:r>
        <w:rPr>
          <w:spacing w:val="2"/>
          <w:sz w:val="18"/>
        </w:rPr>
        <w:t>those</w:t>
      </w:r>
      <w:r>
        <w:rPr>
          <w:spacing w:val="26"/>
          <w:sz w:val="18"/>
        </w:rPr>
        <w:t> </w:t>
      </w:r>
      <w:r>
        <w:rPr>
          <w:spacing w:val="2"/>
          <w:sz w:val="18"/>
        </w:rPr>
        <w:t>contacted</w:t>
      </w:r>
      <w:r>
        <w:rPr>
          <w:spacing w:val="27"/>
          <w:sz w:val="18"/>
        </w:rPr>
        <w:t> </w:t>
      </w:r>
      <w:r>
        <w:rPr>
          <w:spacing w:val="2"/>
          <w:sz w:val="18"/>
        </w:rPr>
        <w:t>during</w:t>
      </w:r>
      <w:r>
        <w:rPr>
          <w:spacing w:val="32"/>
          <w:sz w:val="18"/>
        </w:rPr>
        <w:t> </w:t>
      </w:r>
      <w:r>
        <w:rPr>
          <w:spacing w:val="-2"/>
          <w:sz w:val="18"/>
        </w:rPr>
        <w:t>work.</w:t>
      </w:r>
    </w:p>
    <w:p>
      <w:pPr>
        <w:spacing w:after="0"/>
        <w:jc w:val="left"/>
        <w:rPr>
          <w:sz w:val="18"/>
        </w:rPr>
        <w:sectPr>
          <w:type w:val="continuous"/>
          <w:pgSz w:w="10800" w:h="14400"/>
          <w:pgMar w:header="975" w:footer="578" w:top="300" w:bottom="0" w:left="200" w:right="160"/>
        </w:sectPr>
      </w:pPr>
    </w:p>
    <w:p>
      <w:pPr>
        <w:pStyle w:val="BodyText"/>
        <w:spacing w:before="177"/>
      </w:pPr>
    </w:p>
    <w:p>
      <w:pPr>
        <w:tabs>
          <w:tab w:pos="6054"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89760">
                <wp:simplePos x="0" y="0"/>
                <wp:positionH relativeFrom="page">
                  <wp:posOffset>685800</wp:posOffset>
                </wp:positionH>
                <wp:positionV relativeFrom="paragraph">
                  <wp:posOffset>-50476</wp:posOffset>
                </wp:positionV>
                <wp:extent cx="5486400" cy="708660"/>
                <wp:effectExtent l="0" t="0" r="0" b="0"/>
                <wp:wrapNone/>
                <wp:docPr id="124" name="Graphic 124"/>
                <wp:cNvGraphicFramePr>
                  <a:graphicFrameLocks/>
                </wp:cNvGraphicFramePr>
                <a:graphic>
                  <a:graphicData uri="http://schemas.microsoft.com/office/word/2010/wordprocessingShape">
                    <wps:wsp>
                      <wps:cNvPr id="124" name="Graphic 124"/>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26720" id="docshape98" filled="false" stroked="true" strokeweight=".75pt" strokecolor="#eb7b2f">
                <v:stroke dashstyle="solid"/>
                <w10:wrap type="none"/>
              </v:rect>
            </w:pict>
          </mc:Fallback>
        </mc:AlternateContent>
      </w:r>
      <w:r>
        <w:rPr>
          <w:b/>
          <w:color w:val="0D0F1A"/>
          <w:w w:val="105"/>
          <w:sz w:val="20"/>
        </w:rPr>
        <w:t>Job</w:t>
      </w:r>
      <w:r>
        <w:rPr>
          <w:b/>
          <w:color w:val="0D0F1A"/>
          <w:spacing w:val="-8"/>
          <w:w w:val="105"/>
          <w:sz w:val="20"/>
        </w:rPr>
        <w:t> </w:t>
      </w:r>
      <w:r>
        <w:rPr>
          <w:b/>
          <w:color w:val="0D0F1A"/>
          <w:w w:val="105"/>
          <w:sz w:val="20"/>
        </w:rPr>
        <w:t>Title:</w:t>
      </w:r>
      <w:r>
        <w:rPr>
          <w:b/>
          <w:color w:val="0D0F1A"/>
          <w:spacing w:val="79"/>
          <w:w w:val="105"/>
          <w:sz w:val="20"/>
        </w:rPr>
        <w:t> </w:t>
      </w:r>
      <w:r>
        <w:rPr>
          <w:b/>
          <w:color w:val="0D0F1A"/>
          <w:w w:val="105"/>
          <w:sz w:val="20"/>
          <w:u w:val="single" w:color="0D0F1A"/>
        </w:rPr>
        <w:t>R&amp;B</w:t>
      </w:r>
      <w:r>
        <w:rPr>
          <w:b/>
          <w:color w:val="0D0F1A"/>
          <w:spacing w:val="-6"/>
          <w:w w:val="105"/>
          <w:sz w:val="20"/>
          <w:u w:val="single" w:color="0D0F1A"/>
        </w:rPr>
        <w:t> </w:t>
      </w:r>
      <w:r>
        <w:rPr>
          <w:b/>
          <w:color w:val="0D0F1A"/>
          <w:w w:val="105"/>
          <w:sz w:val="20"/>
          <w:u w:val="single" w:color="0D0F1A"/>
        </w:rPr>
        <w:t>Foreman</w:t>
      </w:r>
      <w:r>
        <w:rPr>
          <w:b/>
          <w:color w:val="0D0F1A"/>
          <w:spacing w:val="-5"/>
          <w:w w:val="105"/>
          <w:sz w:val="20"/>
          <w:u w:val="single" w:color="0D0F1A"/>
        </w:rPr>
        <w:t> </w:t>
      </w:r>
      <w:r>
        <w:rPr>
          <w:b/>
          <w:color w:val="0D0F1A"/>
          <w:spacing w:val="-10"/>
          <w:w w:val="105"/>
          <w:sz w:val="20"/>
          <w:u w:val="single" w:color="0D0F1A"/>
        </w:rPr>
        <w:t>l</w:t>
      </w:r>
      <w:r>
        <w:rPr>
          <w:b/>
          <w:color w:val="0D0F1A"/>
          <w:sz w:val="20"/>
          <w:u w:val="none"/>
        </w:rPr>
        <w:tab/>
      </w:r>
      <w:r>
        <w:rPr>
          <w:b/>
          <w:color w:val="0D0F1A"/>
          <w:w w:val="105"/>
          <w:sz w:val="20"/>
          <w:u w:val="none"/>
        </w:rPr>
        <w:t>Job</w:t>
      </w:r>
      <w:r>
        <w:rPr>
          <w:b/>
          <w:color w:val="0D0F1A"/>
          <w:spacing w:val="-12"/>
          <w:w w:val="105"/>
          <w:sz w:val="20"/>
          <w:u w:val="none"/>
        </w:rPr>
        <w:t> </w:t>
      </w:r>
      <w:r>
        <w:rPr>
          <w:b/>
          <w:color w:val="0D0F1A"/>
          <w:spacing w:val="-4"/>
          <w:w w:val="105"/>
          <w:sz w:val="20"/>
          <w:u w:val="none"/>
        </w:rPr>
        <w:t>Code</w:t>
      </w:r>
      <w:r>
        <w:rPr>
          <w:b/>
          <w:color w:val="0D0F1A"/>
          <w:sz w:val="20"/>
          <w:u w:val="none"/>
        </w:rPr>
        <w:tab/>
      </w:r>
      <w:r>
        <w:rPr>
          <w:color w:val="0D0F1A"/>
          <w:w w:val="105"/>
          <w:sz w:val="20"/>
          <w:u w:val="none"/>
        </w:rPr>
        <w:t>Job</w:t>
      </w:r>
      <w:r>
        <w:rPr>
          <w:color w:val="0D0F1A"/>
          <w:spacing w:val="6"/>
          <w:w w:val="105"/>
          <w:sz w:val="20"/>
          <w:u w:val="none"/>
        </w:rPr>
        <w:t> </w:t>
      </w:r>
      <w:r>
        <w:rPr>
          <w:color w:val="0D0F1A"/>
          <w:spacing w:val="-2"/>
          <w:w w:val="105"/>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85"/>
      </w:pPr>
    </w:p>
    <w:p>
      <w:pPr>
        <w:spacing w:before="0"/>
        <w:ind w:left="1225" w:right="0" w:firstLine="0"/>
        <w:jc w:val="both"/>
        <w:rPr>
          <w:b/>
          <w:sz w:val="20"/>
        </w:rPr>
      </w:pPr>
      <w:r>
        <w:rPr>
          <w:b/>
          <w:sz w:val="20"/>
          <w:u w:val="single"/>
        </w:rPr>
        <w:t>Physical/Environmental</w:t>
      </w:r>
      <w:r>
        <w:rPr>
          <w:b/>
          <w:spacing w:val="12"/>
          <w:sz w:val="20"/>
          <w:u w:val="single"/>
        </w:rPr>
        <w:t> </w:t>
      </w:r>
      <w:r>
        <w:rPr>
          <w:b/>
          <w:sz w:val="20"/>
          <w:u w:val="single"/>
        </w:rPr>
        <w:t>Requirements</w:t>
      </w:r>
      <w:r>
        <w:rPr>
          <w:b/>
          <w:spacing w:val="17"/>
          <w:sz w:val="20"/>
          <w:u w:val="single"/>
        </w:rPr>
        <w:t> </w:t>
      </w:r>
      <w:r>
        <w:rPr>
          <w:b/>
          <w:sz w:val="20"/>
          <w:u w:val="single"/>
        </w:rPr>
        <w:t>and</w:t>
      </w:r>
      <w:r>
        <w:rPr>
          <w:b/>
          <w:spacing w:val="22"/>
          <w:sz w:val="20"/>
          <w:u w:val="single"/>
        </w:rPr>
        <w:t> </w:t>
      </w:r>
      <w:r>
        <w:rPr>
          <w:b/>
          <w:sz w:val="20"/>
          <w:u w:val="single"/>
        </w:rPr>
        <w:t>Other</w:t>
      </w:r>
      <w:r>
        <w:rPr>
          <w:b/>
          <w:spacing w:val="18"/>
          <w:sz w:val="20"/>
          <w:u w:val="single"/>
        </w:rPr>
        <w:t> </w:t>
      </w:r>
      <w:r>
        <w:rPr>
          <w:b/>
          <w:spacing w:val="-2"/>
          <w:sz w:val="20"/>
          <w:u w:val="single"/>
        </w:rPr>
        <w:t>Information</w:t>
      </w:r>
      <w:r>
        <w:rPr>
          <w:b/>
          <w:spacing w:val="-2"/>
          <w:sz w:val="20"/>
          <w:u w:val="none"/>
        </w:rPr>
        <w:t>:</w:t>
      </w:r>
    </w:p>
    <w:p>
      <w:pPr>
        <w:pStyle w:val="BodyText"/>
        <w:spacing w:line="252" w:lineRule="auto" w:before="10"/>
        <w:ind w:left="1225" w:right="1057"/>
        <w:jc w:val="both"/>
      </w:pPr>
      <w:r>
        <w:rPr>
          <w:w w:val="110"/>
        </w:rPr>
        <w:t>Physical requirements</w:t>
      </w:r>
      <w:r>
        <w:rPr>
          <w:w w:val="110"/>
        </w:rPr>
        <w:t> include</w:t>
      </w:r>
      <w:r>
        <w:rPr>
          <w:w w:val="110"/>
        </w:rPr>
        <w:t> the</w:t>
      </w:r>
      <w:r>
        <w:rPr>
          <w:w w:val="110"/>
        </w:rPr>
        <w:t> ability</w:t>
      </w:r>
      <w:r>
        <w:rPr>
          <w:w w:val="110"/>
        </w:rPr>
        <w:t> to</w:t>
      </w:r>
      <w:r>
        <w:rPr>
          <w:w w:val="110"/>
        </w:rPr>
        <w:t> lift/carry</w:t>
      </w:r>
      <w:r>
        <w:rPr>
          <w:w w:val="110"/>
        </w:rPr>
        <w:t> up</w:t>
      </w:r>
      <w:r>
        <w:rPr>
          <w:w w:val="110"/>
        </w:rPr>
        <w:t> to</w:t>
      </w:r>
      <w:r>
        <w:rPr>
          <w:w w:val="110"/>
        </w:rPr>
        <w:t> 50</w:t>
      </w:r>
      <w:r>
        <w:rPr>
          <w:w w:val="110"/>
        </w:rPr>
        <w:t> pounds,</w:t>
      </w:r>
      <w:r>
        <w:rPr>
          <w:w w:val="110"/>
        </w:rPr>
        <w:t> visual acuity,</w:t>
      </w:r>
      <w:r>
        <w:rPr>
          <w:w w:val="110"/>
        </w:rPr>
        <w:t> speech</w:t>
      </w:r>
      <w:r>
        <w:rPr>
          <w:w w:val="110"/>
        </w:rPr>
        <w:t> and hearing,</w:t>
      </w:r>
      <w:r>
        <w:rPr>
          <w:w w:val="110"/>
        </w:rPr>
        <w:t> hand</w:t>
      </w:r>
      <w:r>
        <w:rPr>
          <w:w w:val="110"/>
        </w:rPr>
        <w:t> and</w:t>
      </w:r>
      <w:r>
        <w:rPr>
          <w:w w:val="110"/>
        </w:rPr>
        <w:t> eye</w:t>
      </w:r>
      <w:r>
        <w:rPr>
          <w:w w:val="110"/>
        </w:rPr>
        <w:t> coordination</w:t>
      </w:r>
      <w:r>
        <w:rPr>
          <w:w w:val="110"/>
        </w:rPr>
        <w:t> and</w:t>
      </w:r>
      <w:r>
        <w:rPr>
          <w:w w:val="110"/>
        </w:rPr>
        <w:t> manual</w:t>
      </w:r>
      <w:r>
        <w:rPr>
          <w:w w:val="110"/>
        </w:rPr>
        <w:t> dexterity.</w:t>
      </w:r>
      <w:r>
        <w:rPr>
          <w:w w:val="110"/>
        </w:rPr>
        <w:t> Subject</w:t>
      </w:r>
      <w:r>
        <w:rPr>
          <w:w w:val="110"/>
        </w:rPr>
        <w:t> to</w:t>
      </w:r>
      <w:r>
        <w:rPr>
          <w:w w:val="110"/>
        </w:rPr>
        <w:t> standing,</w:t>
      </w:r>
      <w:r>
        <w:rPr>
          <w:w w:val="110"/>
        </w:rPr>
        <w:t> sitting,</w:t>
      </w:r>
      <w:r>
        <w:rPr>
          <w:w w:val="110"/>
        </w:rPr>
        <w:t> walking, climbing stairs, bending, stooping, crouching, kneeling, pushing, pulling, reaching, twisting, balancing, repetitive</w:t>
      </w:r>
      <w:r>
        <w:rPr>
          <w:w w:val="110"/>
        </w:rPr>
        <w:t> motion,</w:t>
      </w:r>
      <w:r>
        <w:rPr>
          <w:w w:val="110"/>
        </w:rPr>
        <w:t> driving,</w:t>
      </w:r>
      <w:r>
        <w:rPr>
          <w:w w:val="110"/>
        </w:rPr>
        <w:t> client/customer</w:t>
      </w:r>
      <w:r>
        <w:rPr>
          <w:w w:val="110"/>
        </w:rPr>
        <w:t> contact,</w:t>
      </w:r>
      <w:r>
        <w:rPr>
          <w:w w:val="110"/>
        </w:rPr>
        <w:t> and</w:t>
      </w:r>
      <w:r>
        <w:rPr>
          <w:w w:val="110"/>
        </w:rPr>
        <w:t> squatting</w:t>
      </w:r>
      <w:r>
        <w:rPr>
          <w:w w:val="110"/>
        </w:rPr>
        <w:t> to</w:t>
      </w:r>
      <w:r>
        <w:rPr>
          <w:w w:val="110"/>
        </w:rPr>
        <w:t> perform</w:t>
      </w:r>
      <w:r>
        <w:rPr>
          <w:w w:val="110"/>
        </w:rPr>
        <w:t> the</w:t>
      </w:r>
      <w:r>
        <w:rPr>
          <w:w w:val="110"/>
        </w:rPr>
        <w:t> essential</w:t>
      </w:r>
      <w:r>
        <w:rPr>
          <w:w w:val="110"/>
        </w:rPr>
        <w:t> functions. Subject</w:t>
      </w:r>
      <w:r>
        <w:rPr>
          <w:w w:val="110"/>
        </w:rPr>
        <w:t> to</w:t>
      </w:r>
      <w:r>
        <w:rPr>
          <w:w w:val="110"/>
        </w:rPr>
        <w:t> extreme</w:t>
      </w:r>
      <w:r>
        <w:rPr>
          <w:w w:val="110"/>
        </w:rPr>
        <w:t> temperatures,</w:t>
      </w:r>
      <w:r>
        <w:rPr>
          <w:w w:val="110"/>
        </w:rPr>
        <w:t> outside</w:t>
      </w:r>
      <w:r>
        <w:rPr>
          <w:w w:val="110"/>
        </w:rPr>
        <w:t> elements,</w:t>
      </w:r>
      <w:r>
        <w:rPr>
          <w:w w:val="110"/>
        </w:rPr>
        <w:t> noise,</w:t>
      </w:r>
      <w:r>
        <w:rPr>
          <w:w w:val="110"/>
        </w:rPr>
        <w:t> vibration,</w:t>
      </w:r>
      <w:r>
        <w:rPr>
          <w:w w:val="110"/>
        </w:rPr>
        <w:t> contact</w:t>
      </w:r>
      <w:r>
        <w:rPr>
          <w:w w:val="110"/>
        </w:rPr>
        <w:t> with</w:t>
      </w:r>
      <w:r>
        <w:rPr>
          <w:w w:val="110"/>
        </w:rPr>
        <w:t> dust,</w:t>
      </w:r>
      <w:r>
        <w:rPr>
          <w:w w:val="110"/>
        </w:rPr>
        <w:t> fumes</w:t>
      </w:r>
      <w:r>
        <w:rPr>
          <w:w w:val="110"/>
        </w:rPr>
        <w:t> and hazardous chemicals, foul odors, animal and human fecal matter, insects, and rodents. Requires the use of Personal Protective Equipment as required by job circumstances.</w:t>
      </w:r>
    </w:p>
    <w:p>
      <w:pPr>
        <w:pStyle w:val="BodyText"/>
        <w:spacing w:before="148"/>
      </w:pPr>
    </w:p>
    <w:p>
      <w:pPr>
        <w:pStyle w:val="BodyText"/>
        <w:spacing w:line="256" w:lineRule="auto"/>
        <w:ind w:left="1225" w:right="716"/>
      </w:pPr>
      <w:r>
        <w:rPr>
          <w:b/>
          <w:w w:val="105"/>
        </w:rPr>
        <w:t>(YOUR</w:t>
      </w:r>
      <w:r>
        <w:rPr>
          <w:b/>
          <w:spacing w:val="28"/>
          <w:w w:val="105"/>
        </w:rPr>
        <w:t> </w:t>
      </w:r>
      <w:r>
        <w:rPr>
          <w:b/>
          <w:w w:val="105"/>
        </w:rPr>
        <w:t>COUNTY</w:t>
      </w:r>
      <w:r>
        <w:rPr>
          <w:b/>
          <w:spacing w:val="28"/>
          <w:w w:val="105"/>
        </w:rPr>
        <w:t> </w:t>
      </w:r>
      <w:r>
        <w:rPr>
          <w:b/>
          <w:w w:val="105"/>
        </w:rPr>
        <w:t>NAME)</w:t>
      </w:r>
      <w:r>
        <w:rPr>
          <w:b/>
          <w:spacing w:val="30"/>
          <w:w w:val="105"/>
        </w:rPr>
        <w:t> </w:t>
      </w:r>
      <w:r>
        <w:rPr>
          <w:w w:val="105"/>
        </w:rPr>
        <w:t>employees</w:t>
      </w:r>
      <w:r>
        <w:rPr>
          <w:spacing w:val="27"/>
          <w:w w:val="105"/>
        </w:rPr>
        <w:t> </w:t>
      </w:r>
      <w:r>
        <w:rPr>
          <w:w w:val="105"/>
        </w:rPr>
        <w:t>play</w:t>
      </w:r>
      <w:r>
        <w:rPr>
          <w:spacing w:val="75"/>
          <w:w w:val="105"/>
        </w:rPr>
        <w:t> </w:t>
      </w:r>
      <w:r>
        <w:rPr>
          <w:w w:val="105"/>
        </w:rPr>
        <w:t>an</w:t>
      </w:r>
      <w:r>
        <w:rPr>
          <w:spacing w:val="76"/>
          <w:w w:val="105"/>
        </w:rPr>
        <w:t> </w:t>
      </w:r>
      <w:r>
        <w:rPr>
          <w:w w:val="105"/>
        </w:rPr>
        <w:t>important</w:t>
      </w:r>
      <w:r>
        <w:rPr>
          <w:spacing w:val="76"/>
          <w:w w:val="105"/>
        </w:rPr>
        <w:t> </w:t>
      </w:r>
      <w:r>
        <w:rPr>
          <w:w w:val="105"/>
        </w:rPr>
        <w:t>role</w:t>
      </w:r>
      <w:r>
        <w:rPr>
          <w:spacing w:val="75"/>
          <w:w w:val="105"/>
        </w:rPr>
        <w:t> </w:t>
      </w:r>
      <w:r>
        <w:rPr>
          <w:w w:val="105"/>
        </w:rPr>
        <w:t>in</w:t>
      </w:r>
      <w:r>
        <w:rPr>
          <w:spacing w:val="77"/>
          <w:w w:val="105"/>
        </w:rPr>
        <w:t> </w:t>
      </w:r>
      <w:r>
        <w:rPr>
          <w:w w:val="105"/>
        </w:rPr>
        <w:t>business</w:t>
      </w:r>
      <w:r>
        <w:rPr>
          <w:spacing w:val="76"/>
          <w:w w:val="105"/>
        </w:rPr>
        <w:t> </w:t>
      </w:r>
      <w:r>
        <w:rPr>
          <w:w w:val="105"/>
        </w:rPr>
        <w:t>continuity.</w:t>
      </w:r>
      <w:r>
        <w:rPr>
          <w:spacing w:val="75"/>
          <w:w w:val="105"/>
        </w:rPr>
        <w:t> </w:t>
      </w:r>
      <w:r>
        <w:rPr>
          <w:w w:val="105"/>
        </w:rPr>
        <w:t>As</w:t>
      </w:r>
      <w:r>
        <w:rPr>
          <w:spacing w:val="75"/>
          <w:w w:val="105"/>
        </w:rPr>
        <w:t> </w:t>
      </w:r>
      <w:r>
        <w:rPr>
          <w:w w:val="105"/>
        </w:rPr>
        <w:t>such, employees</w:t>
      </w:r>
      <w:r>
        <w:rPr>
          <w:spacing w:val="32"/>
          <w:w w:val="105"/>
        </w:rPr>
        <w:t> </w:t>
      </w:r>
      <w:r>
        <w:rPr>
          <w:w w:val="105"/>
        </w:rPr>
        <w:t>may</w:t>
      </w:r>
      <w:r>
        <w:rPr>
          <w:spacing w:val="37"/>
          <w:w w:val="105"/>
        </w:rPr>
        <w:t> </w:t>
      </w:r>
      <w:r>
        <w:rPr>
          <w:w w:val="105"/>
        </w:rPr>
        <w:t>be</w:t>
      </w:r>
      <w:r>
        <w:rPr>
          <w:spacing w:val="37"/>
          <w:w w:val="105"/>
        </w:rPr>
        <w:t> </w:t>
      </w:r>
      <w:r>
        <w:rPr>
          <w:w w:val="105"/>
        </w:rPr>
        <w:t>assigned</w:t>
      </w:r>
      <w:r>
        <w:rPr>
          <w:spacing w:val="80"/>
          <w:w w:val="105"/>
        </w:rPr>
        <w:t> </w:t>
      </w:r>
      <w:r>
        <w:rPr>
          <w:w w:val="105"/>
        </w:rPr>
        <w:t>to</w:t>
      </w:r>
      <w:r>
        <w:rPr>
          <w:spacing w:val="37"/>
          <w:w w:val="105"/>
        </w:rPr>
        <w:t> </w:t>
      </w:r>
      <w:r>
        <w:rPr>
          <w:w w:val="105"/>
        </w:rPr>
        <w:t>business</w:t>
      </w:r>
      <w:r>
        <w:rPr>
          <w:spacing w:val="34"/>
          <w:w w:val="105"/>
        </w:rPr>
        <w:t> </w:t>
      </w:r>
      <w:r>
        <w:rPr>
          <w:w w:val="105"/>
        </w:rPr>
        <w:t>continuity</w:t>
      </w:r>
      <w:r>
        <w:rPr>
          <w:spacing w:val="30"/>
          <w:w w:val="105"/>
        </w:rPr>
        <w:t> </w:t>
      </w:r>
      <w:r>
        <w:rPr>
          <w:w w:val="105"/>
        </w:rPr>
        <w:t>efforts</w:t>
      </w:r>
      <w:r>
        <w:rPr>
          <w:spacing w:val="30"/>
          <w:w w:val="105"/>
        </w:rPr>
        <w:t> </w:t>
      </w:r>
      <w:r>
        <w:rPr>
          <w:w w:val="105"/>
        </w:rPr>
        <w:t>outside</w:t>
      </w:r>
      <w:r>
        <w:rPr>
          <w:spacing w:val="25"/>
          <w:w w:val="105"/>
        </w:rPr>
        <w:t> </w:t>
      </w:r>
      <w:r>
        <w:rPr>
          <w:w w:val="105"/>
        </w:rPr>
        <w:t>of</w:t>
      </w:r>
      <w:r>
        <w:rPr>
          <w:spacing w:val="39"/>
          <w:w w:val="105"/>
        </w:rPr>
        <w:t> </w:t>
      </w:r>
      <w:r>
        <w:rPr>
          <w:w w:val="105"/>
        </w:rPr>
        <w:t>normal</w:t>
      </w:r>
      <w:r>
        <w:rPr>
          <w:spacing w:val="40"/>
          <w:w w:val="105"/>
        </w:rPr>
        <w:t> </w:t>
      </w:r>
      <w:r>
        <w:rPr>
          <w:w w:val="105"/>
        </w:rPr>
        <w:t>job</w:t>
      </w:r>
      <w:r>
        <w:rPr>
          <w:spacing w:val="29"/>
          <w:w w:val="105"/>
        </w:rPr>
        <w:t> </w:t>
      </w:r>
      <w:r>
        <w:rPr>
          <w:w w:val="105"/>
        </w:rPr>
        <w:t>functions.</w:t>
      </w:r>
    </w:p>
    <w:p>
      <w:pPr>
        <w:spacing w:after="0" w:line="256" w:lineRule="auto"/>
        <w:sectPr>
          <w:type w:val="continuous"/>
          <w:pgSz w:w="10800" w:h="14400"/>
          <w:pgMar w:header="975" w:footer="578" w:top="300" w:bottom="0" w:left="200" w:right="160"/>
        </w:sectPr>
      </w:pPr>
    </w:p>
    <w:p>
      <w:pPr>
        <w:pStyle w:val="BodyText"/>
        <w:spacing w:before="177"/>
      </w:pPr>
    </w:p>
    <w:p>
      <w:pPr>
        <w:tabs>
          <w:tab w:pos="6114"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90272">
                <wp:simplePos x="0" y="0"/>
                <wp:positionH relativeFrom="page">
                  <wp:posOffset>685800</wp:posOffset>
                </wp:positionH>
                <wp:positionV relativeFrom="paragraph">
                  <wp:posOffset>-50476</wp:posOffset>
                </wp:positionV>
                <wp:extent cx="5486400" cy="708660"/>
                <wp:effectExtent l="0" t="0" r="0" b="0"/>
                <wp:wrapNone/>
                <wp:docPr id="125" name="Graphic 125"/>
                <wp:cNvGraphicFramePr>
                  <a:graphicFrameLocks/>
                </wp:cNvGraphicFramePr>
                <a:graphic>
                  <a:graphicData uri="http://schemas.microsoft.com/office/word/2010/wordprocessingShape">
                    <wps:wsp>
                      <wps:cNvPr id="125" name="Graphic 125"/>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26208" id="docshape99" filled="false" stroked="true" strokeweight=".75pt" strokecolor="#eb7b2f">
                <v:stroke dashstyle="solid"/>
                <w10:wrap type="none"/>
              </v:rect>
            </w:pict>
          </mc:Fallback>
        </mc:AlternateContent>
      </w:r>
      <w:r>
        <w:rPr>
          <w:b/>
          <w:color w:val="0D0F1A"/>
          <w:w w:val="105"/>
          <w:sz w:val="20"/>
        </w:rPr>
        <w:t>Job</w:t>
      </w:r>
      <w:r>
        <w:rPr>
          <w:b/>
          <w:color w:val="0D0F1A"/>
          <w:spacing w:val="-6"/>
          <w:w w:val="105"/>
          <w:sz w:val="20"/>
        </w:rPr>
        <w:t> </w:t>
      </w:r>
      <w:r>
        <w:rPr>
          <w:b/>
          <w:color w:val="0D0F1A"/>
          <w:w w:val="105"/>
          <w:sz w:val="20"/>
        </w:rPr>
        <w:t>Title:</w:t>
      </w:r>
      <w:r>
        <w:rPr>
          <w:b/>
          <w:color w:val="0D0F1A"/>
          <w:spacing w:val="78"/>
          <w:w w:val="105"/>
          <w:sz w:val="20"/>
        </w:rPr>
        <w:t> </w:t>
      </w:r>
      <w:r>
        <w:rPr>
          <w:b/>
          <w:color w:val="0D0F1A"/>
          <w:w w:val="105"/>
          <w:sz w:val="20"/>
          <w:u w:val="single" w:color="0D0F1A"/>
        </w:rPr>
        <w:t>R&amp;B</w:t>
      </w:r>
      <w:r>
        <w:rPr>
          <w:b/>
          <w:color w:val="0D0F1A"/>
          <w:spacing w:val="-5"/>
          <w:w w:val="105"/>
          <w:sz w:val="20"/>
          <w:u w:val="single" w:color="0D0F1A"/>
        </w:rPr>
        <w:t> </w:t>
      </w:r>
      <w:r>
        <w:rPr>
          <w:b/>
          <w:color w:val="0D0F1A"/>
          <w:w w:val="105"/>
          <w:sz w:val="20"/>
          <w:u w:val="single" w:color="0D0F1A"/>
        </w:rPr>
        <w:t>Foreman</w:t>
      </w:r>
      <w:r>
        <w:rPr>
          <w:b/>
          <w:color w:val="0D0F1A"/>
          <w:spacing w:val="-5"/>
          <w:w w:val="105"/>
          <w:sz w:val="20"/>
          <w:u w:val="single" w:color="0D0F1A"/>
        </w:rPr>
        <w:t> ll</w:t>
      </w:r>
      <w:r>
        <w:rPr>
          <w:b/>
          <w:color w:val="0D0F1A"/>
          <w:sz w:val="20"/>
          <w:u w:val="none"/>
        </w:rPr>
        <w:tab/>
      </w:r>
      <w:r>
        <w:rPr>
          <w:b/>
          <w:color w:val="0D0F1A"/>
          <w:w w:val="105"/>
          <w:sz w:val="20"/>
          <w:u w:val="none"/>
        </w:rPr>
        <w:t>Job</w:t>
      </w:r>
      <w:r>
        <w:rPr>
          <w:b/>
          <w:color w:val="0D0F1A"/>
          <w:spacing w:val="-12"/>
          <w:w w:val="105"/>
          <w:sz w:val="20"/>
          <w:u w:val="none"/>
        </w:rPr>
        <w:t> </w:t>
      </w:r>
      <w:r>
        <w:rPr>
          <w:b/>
          <w:color w:val="0D0F1A"/>
          <w:spacing w:val="-4"/>
          <w:w w:val="105"/>
          <w:sz w:val="20"/>
          <w:u w:val="none"/>
        </w:rPr>
        <w:t>Code</w:t>
      </w:r>
      <w:r>
        <w:rPr>
          <w:b/>
          <w:color w:val="0D0F1A"/>
          <w:sz w:val="20"/>
          <w:u w:val="none"/>
        </w:rPr>
        <w:tab/>
      </w:r>
      <w:r>
        <w:rPr>
          <w:color w:val="0D0F1A"/>
          <w:w w:val="105"/>
          <w:sz w:val="20"/>
          <w:u w:val="none"/>
        </w:rPr>
        <w:t>Job</w:t>
      </w:r>
      <w:r>
        <w:rPr>
          <w:color w:val="0D0F1A"/>
          <w:spacing w:val="6"/>
          <w:w w:val="105"/>
          <w:sz w:val="20"/>
          <w:u w:val="none"/>
        </w:rPr>
        <w:t> </w:t>
      </w:r>
      <w:r>
        <w:rPr>
          <w:color w:val="0D0F1A"/>
          <w:spacing w:val="-2"/>
          <w:w w:val="105"/>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104"/>
        <w:rPr>
          <w:sz w:val="18"/>
        </w:rPr>
      </w:pPr>
    </w:p>
    <w:p>
      <w:pPr>
        <w:spacing w:before="0"/>
        <w:ind w:left="1024" w:right="0" w:firstLine="0"/>
        <w:jc w:val="both"/>
        <w:rPr>
          <w:b/>
          <w:sz w:val="18"/>
        </w:rPr>
      </w:pPr>
      <w:r>
        <w:rPr>
          <w:b/>
          <w:color w:val="0D0F1A"/>
          <w:sz w:val="18"/>
          <w:u w:val="single" w:color="0D0F1A"/>
        </w:rPr>
        <w:t>Summary</w:t>
      </w:r>
      <w:r>
        <w:rPr>
          <w:b/>
          <w:color w:val="0D0F1A"/>
          <w:spacing w:val="15"/>
          <w:sz w:val="18"/>
          <w:u w:val="single" w:color="0D0F1A"/>
        </w:rPr>
        <w:t> </w:t>
      </w:r>
      <w:r>
        <w:rPr>
          <w:b/>
          <w:color w:val="0D0F1A"/>
          <w:sz w:val="18"/>
          <w:u w:val="single" w:color="0D0F1A"/>
        </w:rPr>
        <w:t>of</w:t>
      </w:r>
      <w:r>
        <w:rPr>
          <w:b/>
          <w:color w:val="0D0F1A"/>
          <w:spacing w:val="9"/>
          <w:sz w:val="18"/>
          <w:u w:val="single" w:color="0D0F1A"/>
        </w:rPr>
        <w:t> </w:t>
      </w:r>
      <w:r>
        <w:rPr>
          <w:b/>
          <w:color w:val="0D0F1A"/>
          <w:spacing w:val="-2"/>
          <w:sz w:val="18"/>
          <w:u w:val="single" w:color="0D0F1A"/>
        </w:rPr>
        <w:t>Functions:</w:t>
      </w:r>
    </w:p>
    <w:p>
      <w:pPr>
        <w:spacing w:line="252" w:lineRule="auto" w:before="10"/>
        <w:ind w:left="1023" w:right="1054" w:firstLine="0"/>
        <w:jc w:val="both"/>
        <w:rPr>
          <w:sz w:val="18"/>
        </w:rPr>
      </w:pPr>
      <w:r>
        <w:rPr>
          <w:color w:val="0D0F1A"/>
          <w:w w:val="110"/>
          <w:sz w:val="18"/>
        </w:rPr>
        <w:t>The R&amp;B Foreman II oversees an assigned crew that performs road construction and maintenance work in one or more</w:t>
      </w:r>
      <w:r>
        <w:rPr>
          <w:color w:val="0D0F1A"/>
          <w:w w:val="110"/>
          <w:sz w:val="18"/>
        </w:rPr>
        <w:t> specialized</w:t>
      </w:r>
      <w:r>
        <w:rPr>
          <w:color w:val="0D0F1A"/>
          <w:w w:val="110"/>
          <w:sz w:val="18"/>
        </w:rPr>
        <w:t> public</w:t>
      </w:r>
      <w:r>
        <w:rPr>
          <w:color w:val="0D0F1A"/>
          <w:w w:val="110"/>
          <w:sz w:val="18"/>
        </w:rPr>
        <w:t> works</w:t>
      </w:r>
      <w:r>
        <w:rPr>
          <w:color w:val="0D0F1A"/>
          <w:w w:val="110"/>
          <w:sz w:val="18"/>
        </w:rPr>
        <w:t> programs.</w:t>
      </w:r>
      <w:r>
        <w:rPr>
          <w:color w:val="0D0F1A"/>
          <w:w w:val="110"/>
          <w:sz w:val="18"/>
        </w:rPr>
        <w:t> The</w:t>
      </w:r>
      <w:r>
        <w:rPr>
          <w:color w:val="0D0F1A"/>
          <w:w w:val="110"/>
          <w:sz w:val="18"/>
        </w:rPr>
        <w:t> primary</w:t>
      </w:r>
      <w:r>
        <w:rPr>
          <w:color w:val="0D0F1A"/>
          <w:w w:val="110"/>
          <w:sz w:val="18"/>
        </w:rPr>
        <w:t> responsibilities</w:t>
      </w:r>
      <w:r>
        <w:rPr>
          <w:color w:val="0D0F1A"/>
          <w:w w:val="110"/>
          <w:sz w:val="18"/>
        </w:rPr>
        <w:t> of</w:t>
      </w:r>
      <w:r>
        <w:rPr>
          <w:color w:val="0D0F1A"/>
          <w:w w:val="110"/>
          <w:sz w:val="18"/>
        </w:rPr>
        <w:t> this</w:t>
      </w:r>
      <w:r>
        <w:rPr>
          <w:color w:val="0D0F1A"/>
          <w:w w:val="110"/>
          <w:sz w:val="18"/>
        </w:rPr>
        <w:t> position</w:t>
      </w:r>
      <w:r>
        <w:rPr>
          <w:color w:val="0D0F1A"/>
          <w:w w:val="110"/>
          <w:sz w:val="18"/>
        </w:rPr>
        <w:t> are</w:t>
      </w:r>
      <w:r>
        <w:rPr>
          <w:color w:val="0D0F1A"/>
          <w:w w:val="110"/>
          <w:sz w:val="18"/>
        </w:rPr>
        <w:t> onsite</w:t>
      </w:r>
      <w:r>
        <w:rPr>
          <w:color w:val="0D0F1A"/>
          <w:w w:val="110"/>
          <w:sz w:val="18"/>
        </w:rPr>
        <w:t> leadership,</w:t>
      </w:r>
      <w:r>
        <w:rPr>
          <w:color w:val="0D0F1A"/>
          <w:w w:val="110"/>
          <w:sz w:val="18"/>
        </w:rPr>
        <w:t> de- escalating</w:t>
      </w:r>
      <w:r>
        <w:rPr>
          <w:color w:val="0D0F1A"/>
          <w:w w:val="110"/>
          <w:sz w:val="18"/>
        </w:rPr>
        <w:t> issues,</w:t>
      </w:r>
      <w:r>
        <w:rPr>
          <w:color w:val="0D0F1A"/>
          <w:w w:val="110"/>
          <w:sz w:val="18"/>
        </w:rPr>
        <w:t> ensuring</w:t>
      </w:r>
      <w:r>
        <w:rPr>
          <w:color w:val="0D0F1A"/>
          <w:w w:val="110"/>
          <w:sz w:val="18"/>
        </w:rPr>
        <w:t> safety,</w:t>
      </w:r>
      <w:r>
        <w:rPr>
          <w:color w:val="0D0F1A"/>
          <w:w w:val="110"/>
          <w:sz w:val="18"/>
        </w:rPr>
        <w:t> and</w:t>
      </w:r>
      <w:r>
        <w:rPr>
          <w:color w:val="0D0F1A"/>
          <w:w w:val="110"/>
          <w:sz w:val="18"/>
        </w:rPr>
        <w:t> proper</w:t>
      </w:r>
      <w:r>
        <w:rPr>
          <w:color w:val="0D0F1A"/>
          <w:w w:val="110"/>
          <w:sz w:val="18"/>
        </w:rPr>
        <w:t> business</w:t>
      </w:r>
      <w:r>
        <w:rPr>
          <w:color w:val="0D0F1A"/>
          <w:w w:val="110"/>
          <w:sz w:val="18"/>
        </w:rPr>
        <w:t> operations</w:t>
      </w:r>
      <w:r>
        <w:rPr>
          <w:color w:val="0D0F1A"/>
          <w:w w:val="110"/>
          <w:sz w:val="18"/>
        </w:rPr>
        <w:t> and</w:t>
      </w:r>
      <w:r>
        <w:rPr>
          <w:color w:val="0D0F1A"/>
          <w:w w:val="110"/>
          <w:sz w:val="18"/>
        </w:rPr>
        <w:t> policies</w:t>
      </w:r>
      <w:r>
        <w:rPr>
          <w:color w:val="0D0F1A"/>
          <w:w w:val="110"/>
          <w:sz w:val="18"/>
        </w:rPr>
        <w:t> and</w:t>
      </w:r>
      <w:r>
        <w:rPr>
          <w:color w:val="0D0F1A"/>
          <w:w w:val="110"/>
          <w:sz w:val="18"/>
        </w:rPr>
        <w:t> procedures</w:t>
      </w:r>
      <w:r>
        <w:rPr>
          <w:color w:val="0D0F1A"/>
          <w:w w:val="110"/>
          <w:sz w:val="18"/>
        </w:rPr>
        <w:t> are</w:t>
      </w:r>
      <w:r>
        <w:rPr>
          <w:color w:val="0D0F1A"/>
          <w:w w:val="110"/>
          <w:sz w:val="18"/>
        </w:rPr>
        <w:t> followed</w:t>
      </w:r>
      <w:r>
        <w:rPr>
          <w:color w:val="0D0F1A"/>
          <w:w w:val="110"/>
          <w:sz w:val="18"/>
        </w:rPr>
        <w:t> on Roadway</w:t>
      </w:r>
      <w:r>
        <w:rPr>
          <w:color w:val="0D0F1A"/>
          <w:w w:val="110"/>
          <w:sz w:val="18"/>
        </w:rPr>
        <w:t> or</w:t>
      </w:r>
      <w:r>
        <w:rPr>
          <w:color w:val="0D0F1A"/>
          <w:w w:val="110"/>
          <w:sz w:val="18"/>
        </w:rPr>
        <w:t> Right</w:t>
      </w:r>
      <w:r>
        <w:rPr>
          <w:color w:val="0D0F1A"/>
          <w:w w:val="110"/>
          <w:sz w:val="18"/>
        </w:rPr>
        <w:t> of</w:t>
      </w:r>
      <w:r>
        <w:rPr>
          <w:color w:val="0D0F1A"/>
          <w:w w:val="110"/>
          <w:sz w:val="18"/>
        </w:rPr>
        <w:t> Way</w:t>
      </w:r>
      <w:r>
        <w:rPr>
          <w:color w:val="0D0F1A"/>
          <w:w w:val="110"/>
          <w:sz w:val="18"/>
        </w:rPr>
        <w:t> maintenance</w:t>
      </w:r>
      <w:r>
        <w:rPr>
          <w:color w:val="0D0F1A"/>
          <w:w w:val="110"/>
          <w:sz w:val="18"/>
        </w:rPr>
        <w:t> projects.</w:t>
      </w:r>
      <w:r>
        <w:rPr>
          <w:color w:val="0D0F1A"/>
          <w:w w:val="110"/>
          <w:sz w:val="18"/>
        </w:rPr>
        <w:t> Also,</w:t>
      </w:r>
      <w:r>
        <w:rPr>
          <w:color w:val="0D0F1A"/>
          <w:w w:val="110"/>
          <w:sz w:val="18"/>
        </w:rPr>
        <w:t> work</w:t>
      </w:r>
      <w:r>
        <w:rPr>
          <w:color w:val="0D0F1A"/>
          <w:w w:val="110"/>
          <w:sz w:val="18"/>
        </w:rPr>
        <w:t> duties</w:t>
      </w:r>
      <w:r>
        <w:rPr>
          <w:color w:val="0D0F1A"/>
          <w:w w:val="110"/>
          <w:sz w:val="18"/>
        </w:rPr>
        <w:t> include</w:t>
      </w:r>
      <w:r>
        <w:rPr>
          <w:color w:val="0D0F1A"/>
          <w:w w:val="110"/>
          <w:sz w:val="18"/>
        </w:rPr>
        <w:t> traffic</w:t>
      </w:r>
      <w:r>
        <w:rPr>
          <w:color w:val="0D0F1A"/>
          <w:w w:val="110"/>
          <w:sz w:val="18"/>
        </w:rPr>
        <w:t> control</w:t>
      </w:r>
      <w:r>
        <w:rPr>
          <w:color w:val="0D0F1A"/>
          <w:w w:val="110"/>
          <w:sz w:val="18"/>
        </w:rPr>
        <w:t> set</w:t>
      </w:r>
      <w:r>
        <w:rPr>
          <w:color w:val="0D0F1A"/>
          <w:spacing w:val="40"/>
          <w:w w:val="110"/>
          <w:sz w:val="18"/>
        </w:rPr>
        <w:t> </w:t>
      </w:r>
      <w:r>
        <w:rPr>
          <w:color w:val="0D0F1A"/>
          <w:w w:val="110"/>
          <w:sz w:val="18"/>
        </w:rPr>
        <w:t>up</w:t>
      </w:r>
      <w:r>
        <w:rPr>
          <w:color w:val="0D0F1A"/>
          <w:w w:val="110"/>
          <w:sz w:val="18"/>
        </w:rPr>
        <w:t> in</w:t>
      </w:r>
      <w:r>
        <w:rPr>
          <w:color w:val="0D0F1A"/>
          <w:w w:val="110"/>
          <w:sz w:val="18"/>
        </w:rPr>
        <w:t> construction zones, routine roadway, and right-of-way maintenance.</w:t>
      </w:r>
    </w:p>
    <w:p>
      <w:pPr>
        <w:pStyle w:val="BodyText"/>
        <w:spacing w:before="4"/>
        <w:rPr>
          <w:sz w:val="18"/>
        </w:rPr>
      </w:pPr>
    </w:p>
    <w:p>
      <w:pPr>
        <w:spacing w:before="0"/>
        <w:ind w:left="1024" w:right="0" w:firstLine="0"/>
        <w:jc w:val="both"/>
        <w:rPr>
          <w:b/>
          <w:sz w:val="18"/>
        </w:rPr>
      </w:pPr>
      <w:r>
        <w:rPr>
          <w:b/>
          <w:color w:val="0D0F1A"/>
          <w:spacing w:val="2"/>
          <w:sz w:val="18"/>
          <w:u w:val="single" w:color="0D0F1A"/>
        </w:rPr>
        <w:t>Distinguishing</w:t>
      </w:r>
      <w:r>
        <w:rPr>
          <w:b/>
          <w:color w:val="0D0F1A"/>
          <w:spacing w:val="3"/>
          <w:sz w:val="18"/>
          <w:u w:val="single" w:color="0D0F1A"/>
        </w:rPr>
        <w:t> </w:t>
      </w:r>
      <w:r>
        <w:rPr>
          <w:b/>
          <w:color w:val="0D0F1A"/>
          <w:spacing w:val="-2"/>
          <w:sz w:val="18"/>
          <w:u w:val="single" w:color="0D0F1A"/>
        </w:rPr>
        <w:t>Characteristics:</w:t>
      </w:r>
    </w:p>
    <w:p>
      <w:pPr>
        <w:spacing w:line="252" w:lineRule="auto" w:before="11"/>
        <w:ind w:left="1023" w:right="1752" w:firstLine="0"/>
        <w:jc w:val="both"/>
        <w:rPr>
          <w:sz w:val="18"/>
        </w:rPr>
      </w:pPr>
      <w:r>
        <w:rPr>
          <w:color w:val="0D0F1A"/>
          <w:w w:val="110"/>
          <w:sz w:val="18"/>
        </w:rPr>
        <w:t>This</w:t>
      </w:r>
      <w:r>
        <w:rPr>
          <w:color w:val="0D0F1A"/>
          <w:spacing w:val="-3"/>
          <w:w w:val="110"/>
          <w:sz w:val="18"/>
        </w:rPr>
        <w:t> </w:t>
      </w:r>
      <w:r>
        <w:rPr>
          <w:color w:val="0D0F1A"/>
          <w:w w:val="110"/>
          <w:sz w:val="18"/>
        </w:rPr>
        <w:t>is</w:t>
      </w:r>
      <w:r>
        <w:rPr>
          <w:color w:val="0D0F1A"/>
          <w:spacing w:val="-1"/>
          <w:w w:val="110"/>
          <w:sz w:val="18"/>
        </w:rPr>
        <w:t> </w:t>
      </w:r>
      <w:r>
        <w:rPr>
          <w:color w:val="0D0F1A"/>
          <w:w w:val="110"/>
          <w:sz w:val="18"/>
        </w:rPr>
        <w:t>the</w:t>
      </w:r>
      <w:r>
        <w:rPr>
          <w:color w:val="0D0F1A"/>
          <w:spacing w:val="-3"/>
          <w:w w:val="110"/>
          <w:sz w:val="18"/>
        </w:rPr>
        <w:t> </w:t>
      </w:r>
      <w:r>
        <w:rPr>
          <w:color w:val="0D0F1A"/>
          <w:w w:val="110"/>
          <w:sz w:val="18"/>
        </w:rPr>
        <w:t>second</w:t>
      </w:r>
      <w:r>
        <w:rPr>
          <w:color w:val="0D0F1A"/>
          <w:spacing w:val="-3"/>
          <w:w w:val="110"/>
          <w:sz w:val="18"/>
        </w:rPr>
        <w:t> </w:t>
      </w:r>
      <w:r>
        <w:rPr>
          <w:color w:val="0D0F1A"/>
          <w:w w:val="110"/>
          <w:sz w:val="18"/>
        </w:rPr>
        <w:t>in</w:t>
      </w:r>
      <w:r>
        <w:rPr>
          <w:color w:val="0D0F1A"/>
          <w:spacing w:val="-2"/>
          <w:w w:val="110"/>
          <w:sz w:val="18"/>
        </w:rPr>
        <w:t> </w:t>
      </w:r>
      <w:r>
        <w:rPr>
          <w:color w:val="0D0F1A"/>
          <w:w w:val="110"/>
          <w:sz w:val="18"/>
        </w:rPr>
        <w:t>a</w:t>
      </w:r>
      <w:r>
        <w:rPr>
          <w:color w:val="0D0F1A"/>
          <w:spacing w:val="-3"/>
          <w:w w:val="110"/>
          <w:sz w:val="18"/>
        </w:rPr>
        <w:t> </w:t>
      </w:r>
      <w:r>
        <w:rPr>
          <w:color w:val="0D0F1A"/>
          <w:w w:val="110"/>
          <w:sz w:val="18"/>
        </w:rPr>
        <w:t>series of</w:t>
      </w:r>
      <w:r>
        <w:rPr>
          <w:color w:val="0D0F1A"/>
          <w:spacing w:val="-2"/>
          <w:w w:val="110"/>
          <w:sz w:val="18"/>
        </w:rPr>
        <w:t> </w:t>
      </w:r>
      <w:r>
        <w:rPr>
          <w:color w:val="0D0F1A"/>
          <w:w w:val="110"/>
          <w:sz w:val="18"/>
        </w:rPr>
        <w:t>two</w:t>
      </w:r>
      <w:r>
        <w:rPr>
          <w:color w:val="0D0F1A"/>
          <w:spacing w:val="-3"/>
          <w:w w:val="110"/>
          <w:sz w:val="18"/>
        </w:rPr>
        <w:t> </w:t>
      </w:r>
      <w:r>
        <w:rPr>
          <w:color w:val="0D0F1A"/>
          <w:w w:val="110"/>
          <w:sz w:val="18"/>
        </w:rPr>
        <w:t>road</w:t>
      </w:r>
      <w:r>
        <w:rPr>
          <w:color w:val="0D0F1A"/>
          <w:spacing w:val="-3"/>
          <w:w w:val="110"/>
          <w:sz w:val="18"/>
        </w:rPr>
        <w:t> </w:t>
      </w:r>
      <w:r>
        <w:rPr>
          <w:color w:val="0D0F1A"/>
          <w:w w:val="110"/>
          <w:sz w:val="18"/>
        </w:rPr>
        <w:t>maintenance-related</w:t>
      </w:r>
      <w:r>
        <w:rPr>
          <w:color w:val="0D0F1A"/>
          <w:spacing w:val="-8"/>
          <w:w w:val="110"/>
          <w:sz w:val="18"/>
        </w:rPr>
        <w:t> </w:t>
      </w:r>
      <w:r>
        <w:rPr>
          <w:color w:val="0D0F1A"/>
          <w:w w:val="110"/>
          <w:sz w:val="18"/>
        </w:rPr>
        <w:t>job classifications</w:t>
      </w:r>
      <w:r>
        <w:rPr>
          <w:color w:val="0D0F1A"/>
          <w:spacing w:val="-5"/>
          <w:w w:val="110"/>
          <w:sz w:val="18"/>
        </w:rPr>
        <w:t> </w:t>
      </w:r>
      <w:r>
        <w:rPr>
          <w:color w:val="0D0F1A"/>
          <w:w w:val="110"/>
          <w:sz w:val="18"/>
        </w:rPr>
        <w:t>within</w:t>
      </w:r>
      <w:r>
        <w:rPr>
          <w:color w:val="0D0F1A"/>
          <w:spacing w:val="-3"/>
          <w:w w:val="110"/>
          <w:sz w:val="18"/>
        </w:rPr>
        <w:t> </w:t>
      </w:r>
      <w:r>
        <w:rPr>
          <w:color w:val="0D0F1A"/>
          <w:w w:val="110"/>
          <w:sz w:val="18"/>
        </w:rPr>
        <w:t>this</w:t>
      </w:r>
      <w:r>
        <w:rPr>
          <w:color w:val="0D0F1A"/>
          <w:spacing w:val="-2"/>
          <w:w w:val="110"/>
          <w:sz w:val="18"/>
        </w:rPr>
        <w:t> </w:t>
      </w:r>
      <w:r>
        <w:rPr>
          <w:color w:val="0D0F1A"/>
          <w:w w:val="110"/>
          <w:sz w:val="18"/>
        </w:rPr>
        <w:t>job</w:t>
      </w:r>
      <w:r>
        <w:rPr>
          <w:color w:val="0D0F1A"/>
          <w:spacing w:val="-1"/>
          <w:w w:val="110"/>
          <w:sz w:val="18"/>
        </w:rPr>
        <w:t> </w:t>
      </w:r>
      <w:r>
        <w:rPr>
          <w:color w:val="0D0F1A"/>
          <w:w w:val="110"/>
          <w:sz w:val="18"/>
        </w:rPr>
        <w:t>family.</w:t>
      </w:r>
      <w:r>
        <w:rPr>
          <w:color w:val="0D0F1A"/>
          <w:spacing w:val="-7"/>
          <w:w w:val="110"/>
          <w:sz w:val="18"/>
        </w:rPr>
        <w:t> </w:t>
      </w:r>
      <w:r>
        <w:rPr>
          <w:color w:val="0D0F1A"/>
          <w:w w:val="110"/>
          <w:sz w:val="18"/>
        </w:rPr>
        <w:t>This classification is distinguished by functioning as a direct</w:t>
      </w:r>
      <w:r>
        <w:rPr>
          <w:color w:val="0D0F1A"/>
          <w:spacing w:val="-1"/>
          <w:w w:val="110"/>
          <w:sz w:val="18"/>
        </w:rPr>
        <w:t> </w:t>
      </w:r>
      <w:r>
        <w:rPr>
          <w:color w:val="0D0F1A"/>
          <w:w w:val="110"/>
          <w:sz w:val="18"/>
        </w:rPr>
        <w:t>line manager over assigned</w:t>
      </w:r>
      <w:r>
        <w:rPr>
          <w:color w:val="0D0F1A"/>
          <w:spacing w:val="-1"/>
          <w:w w:val="110"/>
          <w:sz w:val="18"/>
        </w:rPr>
        <w:t> </w:t>
      </w:r>
      <w:r>
        <w:rPr>
          <w:color w:val="0D0F1A"/>
          <w:w w:val="110"/>
          <w:sz w:val="18"/>
        </w:rPr>
        <w:t>activities of other road maintenance</w:t>
      </w:r>
      <w:r>
        <w:rPr>
          <w:color w:val="0D0F1A"/>
          <w:spacing w:val="-7"/>
          <w:w w:val="110"/>
          <w:sz w:val="18"/>
        </w:rPr>
        <w:t> </w:t>
      </w:r>
      <w:r>
        <w:rPr>
          <w:color w:val="0D0F1A"/>
          <w:w w:val="110"/>
          <w:sz w:val="18"/>
        </w:rPr>
        <w:t>staff</w:t>
      </w:r>
      <w:r>
        <w:rPr>
          <w:color w:val="0D0F1A"/>
          <w:spacing w:val="-2"/>
          <w:w w:val="110"/>
          <w:sz w:val="18"/>
        </w:rPr>
        <w:t> </w:t>
      </w:r>
      <w:r>
        <w:rPr>
          <w:color w:val="0D0F1A"/>
          <w:w w:val="110"/>
          <w:sz w:val="18"/>
        </w:rPr>
        <w:t>and</w:t>
      </w:r>
      <w:r>
        <w:rPr>
          <w:color w:val="0D0F1A"/>
          <w:spacing w:val="-2"/>
          <w:w w:val="110"/>
          <w:sz w:val="18"/>
        </w:rPr>
        <w:t> </w:t>
      </w:r>
      <w:r>
        <w:rPr>
          <w:color w:val="0D0F1A"/>
          <w:w w:val="110"/>
          <w:sz w:val="18"/>
        </w:rPr>
        <w:t>probationers</w:t>
      </w:r>
      <w:r>
        <w:rPr>
          <w:color w:val="0D0F1A"/>
          <w:spacing w:val="-4"/>
          <w:w w:val="110"/>
          <w:sz w:val="18"/>
        </w:rPr>
        <w:t> </w:t>
      </w:r>
      <w:r>
        <w:rPr>
          <w:color w:val="0D0F1A"/>
          <w:w w:val="110"/>
          <w:sz w:val="18"/>
        </w:rPr>
        <w:t>in addition</w:t>
      </w:r>
      <w:r>
        <w:rPr>
          <w:color w:val="0D0F1A"/>
          <w:spacing w:val="-5"/>
          <w:w w:val="110"/>
          <w:sz w:val="18"/>
        </w:rPr>
        <w:t> </w:t>
      </w:r>
      <w:r>
        <w:rPr>
          <w:color w:val="0D0F1A"/>
          <w:w w:val="110"/>
          <w:sz w:val="18"/>
        </w:rPr>
        <w:t>to performing</w:t>
      </w:r>
      <w:r>
        <w:rPr>
          <w:color w:val="0D0F1A"/>
          <w:spacing w:val="-1"/>
          <w:w w:val="110"/>
          <w:sz w:val="18"/>
        </w:rPr>
        <w:t> </w:t>
      </w:r>
      <w:r>
        <w:rPr>
          <w:color w:val="0D0F1A"/>
          <w:w w:val="110"/>
          <w:sz w:val="18"/>
        </w:rPr>
        <w:t>the normal</w:t>
      </w:r>
      <w:r>
        <w:rPr>
          <w:color w:val="0D0F1A"/>
          <w:spacing w:val="-2"/>
          <w:w w:val="110"/>
          <w:sz w:val="18"/>
        </w:rPr>
        <w:t> </w:t>
      </w:r>
      <w:r>
        <w:rPr>
          <w:color w:val="0D0F1A"/>
          <w:w w:val="110"/>
          <w:sz w:val="18"/>
        </w:rPr>
        <w:t>range of</w:t>
      </w:r>
      <w:r>
        <w:rPr>
          <w:color w:val="0D0F1A"/>
          <w:spacing w:val="-3"/>
          <w:w w:val="110"/>
          <w:sz w:val="18"/>
        </w:rPr>
        <w:t> </w:t>
      </w:r>
      <w:r>
        <w:rPr>
          <w:color w:val="0D0F1A"/>
          <w:w w:val="110"/>
          <w:sz w:val="18"/>
        </w:rPr>
        <w:t>road</w:t>
      </w:r>
      <w:r>
        <w:rPr>
          <w:color w:val="0D0F1A"/>
          <w:spacing w:val="-3"/>
          <w:w w:val="110"/>
          <w:sz w:val="18"/>
        </w:rPr>
        <w:t> </w:t>
      </w:r>
      <w:r>
        <w:rPr>
          <w:color w:val="0D0F1A"/>
          <w:w w:val="110"/>
          <w:sz w:val="18"/>
        </w:rPr>
        <w:t>maintenance</w:t>
      </w:r>
      <w:r>
        <w:rPr>
          <w:color w:val="0D0F1A"/>
          <w:spacing w:val="-6"/>
          <w:w w:val="110"/>
          <w:sz w:val="18"/>
        </w:rPr>
        <w:t> </w:t>
      </w:r>
      <w:r>
        <w:rPr>
          <w:color w:val="0D0F1A"/>
          <w:w w:val="110"/>
          <w:sz w:val="18"/>
        </w:rPr>
        <w:t>duties.</w:t>
      </w:r>
    </w:p>
    <w:p>
      <w:pPr>
        <w:spacing w:line="254" w:lineRule="auto" w:before="0"/>
        <w:ind w:left="1024" w:right="1587" w:firstLine="0"/>
        <w:jc w:val="both"/>
        <w:rPr>
          <w:sz w:val="18"/>
        </w:rPr>
      </w:pPr>
      <w:r>
        <w:rPr>
          <w:color w:val="0D0F1A"/>
          <w:w w:val="110"/>
          <w:sz w:val="18"/>
        </w:rPr>
        <w:t>A</w:t>
      </w:r>
      <w:r>
        <w:rPr>
          <w:color w:val="0D0F1A"/>
          <w:spacing w:val="-2"/>
          <w:w w:val="110"/>
          <w:sz w:val="18"/>
        </w:rPr>
        <w:t> </w:t>
      </w:r>
      <w:r>
        <w:rPr>
          <w:color w:val="0D0F1A"/>
          <w:w w:val="110"/>
          <w:sz w:val="18"/>
        </w:rPr>
        <w:t>higher</w:t>
      </w:r>
      <w:r>
        <w:rPr>
          <w:color w:val="0D0F1A"/>
          <w:spacing w:val="-2"/>
          <w:w w:val="110"/>
          <w:sz w:val="18"/>
        </w:rPr>
        <w:t> </w:t>
      </w:r>
      <w:r>
        <w:rPr>
          <w:color w:val="0D0F1A"/>
          <w:w w:val="110"/>
          <w:sz w:val="18"/>
        </w:rPr>
        <w:t>level of</w:t>
      </w:r>
      <w:r>
        <w:rPr>
          <w:color w:val="0D0F1A"/>
          <w:spacing w:val="-3"/>
          <w:w w:val="110"/>
          <w:sz w:val="18"/>
        </w:rPr>
        <w:t> </w:t>
      </w:r>
      <w:r>
        <w:rPr>
          <w:color w:val="0D0F1A"/>
          <w:w w:val="110"/>
          <w:sz w:val="18"/>
        </w:rPr>
        <w:t>management responsibilities</w:t>
      </w:r>
      <w:r>
        <w:rPr>
          <w:color w:val="0D0F1A"/>
          <w:spacing w:val="-7"/>
          <w:w w:val="110"/>
          <w:sz w:val="18"/>
        </w:rPr>
        <w:t> </w:t>
      </w:r>
      <w:r>
        <w:rPr>
          <w:color w:val="0D0F1A"/>
          <w:w w:val="110"/>
          <w:sz w:val="18"/>
        </w:rPr>
        <w:t>is</w:t>
      </w:r>
      <w:r>
        <w:rPr>
          <w:color w:val="0D0F1A"/>
          <w:spacing w:val="-3"/>
          <w:w w:val="110"/>
          <w:sz w:val="18"/>
        </w:rPr>
        <w:t> </w:t>
      </w:r>
      <w:r>
        <w:rPr>
          <w:color w:val="0D0F1A"/>
          <w:w w:val="110"/>
          <w:sz w:val="18"/>
        </w:rPr>
        <w:t>permitted</w:t>
      </w:r>
      <w:r>
        <w:rPr>
          <w:color w:val="0D0F1A"/>
          <w:spacing w:val="-2"/>
          <w:w w:val="110"/>
          <w:sz w:val="18"/>
        </w:rPr>
        <w:t> </w:t>
      </w:r>
      <w:r>
        <w:rPr>
          <w:color w:val="0D0F1A"/>
          <w:w w:val="110"/>
          <w:sz w:val="18"/>
        </w:rPr>
        <w:t>in</w:t>
      </w:r>
      <w:r>
        <w:rPr>
          <w:color w:val="0D0F1A"/>
          <w:spacing w:val="-4"/>
          <w:w w:val="110"/>
          <w:sz w:val="18"/>
        </w:rPr>
        <w:t> </w:t>
      </w:r>
      <w:r>
        <w:rPr>
          <w:color w:val="0D0F1A"/>
          <w:w w:val="110"/>
          <w:sz w:val="18"/>
        </w:rPr>
        <w:t>this</w:t>
      </w:r>
      <w:r>
        <w:rPr>
          <w:color w:val="0D0F1A"/>
          <w:spacing w:val="-6"/>
          <w:w w:val="110"/>
          <w:sz w:val="18"/>
        </w:rPr>
        <w:t> </w:t>
      </w:r>
      <w:r>
        <w:rPr>
          <w:color w:val="0D0F1A"/>
          <w:w w:val="110"/>
          <w:sz w:val="18"/>
        </w:rPr>
        <w:t>job.</w:t>
      </w:r>
      <w:r>
        <w:rPr>
          <w:color w:val="0D0F1A"/>
          <w:spacing w:val="-2"/>
          <w:w w:val="110"/>
          <w:sz w:val="18"/>
        </w:rPr>
        <w:t> </w:t>
      </w:r>
      <w:r>
        <w:rPr>
          <w:color w:val="0D0F1A"/>
          <w:w w:val="110"/>
          <w:sz w:val="18"/>
        </w:rPr>
        <w:t>This</w:t>
      </w:r>
      <w:r>
        <w:rPr>
          <w:color w:val="0D0F1A"/>
          <w:spacing w:val="-7"/>
          <w:w w:val="110"/>
          <w:sz w:val="18"/>
        </w:rPr>
        <w:t> </w:t>
      </w:r>
      <w:r>
        <w:rPr>
          <w:color w:val="0D0F1A"/>
          <w:w w:val="110"/>
          <w:sz w:val="18"/>
        </w:rPr>
        <w:t>classification</w:t>
      </w:r>
      <w:r>
        <w:rPr>
          <w:color w:val="0D0F1A"/>
          <w:spacing w:val="-8"/>
          <w:w w:val="110"/>
          <w:sz w:val="18"/>
        </w:rPr>
        <w:t> </w:t>
      </w:r>
      <w:r>
        <w:rPr>
          <w:color w:val="0D0F1A"/>
          <w:w w:val="110"/>
          <w:sz w:val="18"/>
        </w:rPr>
        <w:t>may</w:t>
      </w:r>
      <w:r>
        <w:rPr>
          <w:color w:val="0D0F1A"/>
          <w:spacing w:val="-2"/>
          <w:w w:val="110"/>
          <w:sz w:val="18"/>
        </w:rPr>
        <w:t> </w:t>
      </w:r>
      <w:r>
        <w:rPr>
          <w:color w:val="0D0F1A"/>
          <w:w w:val="110"/>
          <w:sz w:val="18"/>
        </w:rPr>
        <w:t>require</w:t>
      </w:r>
      <w:r>
        <w:rPr>
          <w:color w:val="0D0F1A"/>
          <w:spacing w:val="-4"/>
          <w:w w:val="110"/>
          <w:sz w:val="18"/>
        </w:rPr>
        <w:t> </w:t>
      </w:r>
      <w:r>
        <w:rPr>
          <w:color w:val="0D0F1A"/>
          <w:w w:val="110"/>
          <w:sz w:val="18"/>
        </w:rPr>
        <w:t>a</w:t>
      </w:r>
      <w:r>
        <w:rPr>
          <w:color w:val="0D0F1A"/>
          <w:spacing w:val="-3"/>
          <w:w w:val="110"/>
          <w:sz w:val="18"/>
        </w:rPr>
        <w:t> </w:t>
      </w:r>
      <w:r>
        <w:rPr>
          <w:color w:val="0D0F1A"/>
          <w:w w:val="110"/>
          <w:sz w:val="18"/>
        </w:rPr>
        <w:t>flexible work schedule in order to meet the needs of the county.</w:t>
      </w:r>
    </w:p>
    <w:p>
      <w:pPr>
        <w:pStyle w:val="BodyText"/>
        <w:spacing w:before="1"/>
        <w:rPr>
          <w:sz w:val="18"/>
        </w:rPr>
      </w:pPr>
    </w:p>
    <w:p>
      <w:pPr>
        <w:spacing w:before="0"/>
        <w:ind w:left="1024" w:right="0" w:firstLine="0"/>
        <w:jc w:val="both"/>
        <w:rPr>
          <w:sz w:val="18"/>
        </w:rPr>
      </w:pPr>
      <w:r>
        <w:rPr>
          <w:b/>
          <w:color w:val="0D0F1A"/>
          <w:w w:val="110"/>
          <w:sz w:val="18"/>
        </w:rPr>
        <w:t>Management</w:t>
      </w:r>
      <w:r>
        <w:rPr>
          <w:b/>
          <w:color w:val="0D0F1A"/>
          <w:spacing w:val="-7"/>
          <w:w w:val="110"/>
          <w:sz w:val="18"/>
        </w:rPr>
        <w:t> </w:t>
      </w:r>
      <w:r>
        <w:rPr>
          <w:b/>
          <w:color w:val="0D0F1A"/>
          <w:w w:val="110"/>
          <w:sz w:val="18"/>
        </w:rPr>
        <w:t>Scope:</w:t>
      </w:r>
      <w:r>
        <w:rPr>
          <w:b/>
          <w:color w:val="0D0F1A"/>
          <w:spacing w:val="-9"/>
          <w:w w:val="110"/>
          <w:sz w:val="18"/>
        </w:rPr>
        <w:t> </w:t>
      </w:r>
      <w:r>
        <w:rPr>
          <w:color w:val="0D0F1A"/>
          <w:w w:val="110"/>
          <w:sz w:val="18"/>
        </w:rPr>
        <w:t>Supervises</w:t>
      </w:r>
      <w:r>
        <w:rPr>
          <w:color w:val="0D0F1A"/>
          <w:spacing w:val="-4"/>
          <w:w w:val="110"/>
          <w:sz w:val="18"/>
        </w:rPr>
        <w:t> </w:t>
      </w:r>
      <w:r>
        <w:rPr>
          <w:color w:val="0D0F1A"/>
          <w:w w:val="110"/>
          <w:sz w:val="18"/>
        </w:rPr>
        <w:t>a</w:t>
      </w:r>
      <w:r>
        <w:rPr>
          <w:color w:val="0D0F1A"/>
          <w:spacing w:val="-7"/>
          <w:w w:val="110"/>
          <w:sz w:val="18"/>
        </w:rPr>
        <w:t> </w:t>
      </w:r>
      <w:r>
        <w:rPr>
          <w:color w:val="0D0F1A"/>
          <w:w w:val="110"/>
          <w:sz w:val="18"/>
        </w:rPr>
        <w:t>crew</w:t>
      </w:r>
      <w:r>
        <w:rPr>
          <w:color w:val="0D0F1A"/>
          <w:spacing w:val="-3"/>
          <w:w w:val="110"/>
          <w:sz w:val="18"/>
        </w:rPr>
        <w:t> </w:t>
      </w:r>
      <w:r>
        <w:rPr>
          <w:color w:val="0D0F1A"/>
          <w:w w:val="110"/>
          <w:sz w:val="18"/>
        </w:rPr>
        <w:t>of</w:t>
      </w:r>
      <w:r>
        <w:rPr>
          <w:color w:val="0D0F1A"/>
          <w:spacing w:val="-7"/>
          <w:w w:val="110"/>
          <w:sz w:val="18"/>
        </w:rPr>
        <w:t> </w:t>
      </w:r>
      <w:r>
        <w:rPr>
          <w:color w:val="0D0F1A"/>
          <w:w w:val="110"/>
          <w:sz w:val="18"/>
        </w:rPr>
        <w:t>up</w:t>
      </w:r>
      <w:r>
        <w:rPr>
          <w:color w:val="0D0F1A"/>
          <w:spacing w:val="-5"/>
          <w:w w:val="110"/>
          <w:sz w:val="18"/>
        </w:rPr>
        <w:t> </w:t>
      </w:r>
      <w:r>
        <w:rPr>
          <w:color w:val="0D0F1A"/>
          <w:w w:val="110"/>
          <w:sz w:val="18"/>
        </w:rPr>
        <w:t>to</w:t>
      </w:r>
      <w:r>
        <w:rPr>
          <w:color w:val="0D0F1A"/>
          <w:spacing w:val="-5"/>
          <w:w w:val="110"/>
          <w:sz w:val="18"/>
        </w:rPr>
        <w:t> </w:t>
      </w:r>
      <w:r>
        <w:rPr>
          <w:color w:val="0D0F1A"/>
          <w:w w:val="110"/>
          <w:sz w:val="18"/>
        </w:rPr>
        <w:t>twenty</w:t>
      </w:r>
      <w:r>
        <w:rPr>
          <w:color w:val="0D0F1A"/>
          <w:spacing w:val="-4"/>
          <w:w w:val="110"/>
          <w:sz w:val="18"/>
        </w:rPr>
        <w:t> </w:t>
      </w:r>
      <w:r>
        <w:rPr>
          <w:color w:val="0D0F1A"/>
          <w:w w:val="110"/>
          <w:sz w:val="18"/>
        </w:rPr>
        <w:t>(20)</w:t>
      </w:r>
      <w:r>
        <w:rPr>
          <w:color w:val="0D0F1A"/>
          <w:spacing w:val="-7"/>
          <w:w w:val="110"/>
          <w:sz w:val="18"/>
        </w:rPr>
        <w:t> </w:t>
      </w:r>
      <w:r>
        <w:rPr>
          <w:color w:val="0D0F1A"/>
          <w:spacing w:val="-2"/>
          <w:w w:val="110"/>
          <w:sz w:val="18"/>
        </w:rPr>
        <w:t>crewmembers.</w:t>
      </w:r>
    </w:p>
    <w:p>
      <w:pPr>
        <w:pStyle w:val="BodyText"/>
        <w:spacing w:before="19"/>
        <w:rPr>
          <w:sz w:val="18"/>
        </w:rPr>
      </w:pPr>
    </w:p>
    <w:p>
      <w:pPr>
        <w:tabs>
          <w:tab w:pos="5073" w:val="left" w:leader="none"/>
          <w:tab w:pos="7445" w:val="left" w:leader="none"/>
        </w:tabs>
        <w:spacing w:before="0"/>
        <w:ind w:left="1024" w:right="0" w:firstLine="0"/>
        <w:jc w:val="both"/>
        <w:rPr>
          <w:sz w:val="18"/>
        </w:rPr>
      </w:pPr>
      <w:r>
        <w:rPr>
          <w:b/>
          <w:w w:val="105"/>
          <w:sz w:val="18"/>
          <w:u w:val="single"/>
        </w:rPr>
        <w:t>Duties</w:t>
      </w:r>
      <w:r>
        <w:rPr>
          <w:b/>
          <w:spacing w:val="-6"/>
          <w:w w:val="105"/>
          <w:sz w:val="18"/>
          <w:u w:val="single"/>
        </w:rPr>
        <w:t> </w:t>
      </w:r>
      <w:r>
        <w:rPr>
          <w:b/>
          <w:w w:val="105"/>
          <w:sz w:val="18"/>
          <w:u w:val="single"/>
        </w:rPr>
        <w:t>and</w:t>
      </w:r>
      <w:r>
        <w:rPr>
          <w:b/>
          <w:spacing w:val="-4"/>
          <w:w w:val="105"/>
          <w:sz w:val="18"/>
          <w:u w:val="single"/>
        </w:rPr>
        <w:t> </w:t>
      </w:r>
      <w:r>
        <w:rPr>
          <w:b/>
          <w:spacing w:val="-2"/>
          <w:w w:val="105"/>
          <w:sz w:val="18"/>
          <w:u w:val="single"/>
        </w:rPr>
        <w:t>Responsibilities:</w:t>
      </w:r>
      <w:r>
        <w:rPr>
          <w:b/>
          <w:sz w:val="18"/>
          <w:u w:val="none"/>
        </w:rPr>
        <w:tab/>
      </w:r>
      <w:r>
        <w:rPr>
          <w:w w:val="105"/>
          <w:sz w:val="18"/>
          <w:u w:val="none"/>
        </w:rPr>
        <w:t>%</w:t>
      </w:r>
      <w:r>
        <w:rPr>
          <w:spacing w:val="7"/>
          <w:w w:val="105"/>
          <w:sz w:val="18"/>
          <w:u w:val="none"/>
        </w:rPr>
        <w:t> </w:t>
      </w:r>
      <w:r>
        <w:rPr>
          <w:w w:val="105"/>
          <w:sz w:val="18"/>
          <w:u w:val="none"/>
        </w:rPr>
        <w:t>of</w:t>
      </w:r>
      <w:r>
        <w:rPr>
          <w:spacing w:val="7"/>
          <w:w w:val="105"/>
          <w:sz w:val="18"/>
          <w:u w:val="none"/>
        </w:rPr>
        <w:t> </w:t>
      </w:r>
      <w:r>
        <w:rPr>
          <w:spacing w:val="-4"/>
          <w:w w:val="105"/>
          <w:sz w:val="18"/>
          <w:u w:val="none"/>
        </w:rPr>
        <w:t>Time</w:t>
      </w:r>
      <w:r>
        <w:rPr>
          <w:sz w:val="18"/>
          <w:u w:val="none"/>
        </w:rPr>
        <w:tab/>
      </w:r>
      <w:r>
        <w:rPr>
          <w:w w:val="105"/>
          <w:sz w:val="18"/>
          <w:u w:val="none"/>
        </w:rPr>
        <w:t>Essential</w:t>
      </w:r>
      <w:r>
        <w:rPr>
          <w:spacing w:val="-9"/>
          <w:w w:val="105"/>
          <w:sz w:val="18"/>
          <w:u w:val="none"/>
        </w:rPr>
        <w:t> </w:t>
      </w:r>
      <w:r>
        <w:rPr>
          <w:w w:val="105"/>
          <w:sz w:val="18"/>
          <w:u w:val="none"/>
        </w:rPr>
        <w:t>/</w:t>
      </w:r>
      <w:r>
        <w:rPr>
          <w:spacing w:val="-1"/>
          <w:w w:val="105"/>
          <w:sz w:val="18"/>
          <w:u w:val="none"/>
        </w:rPr>
        <w:t> </w:t>
      </w:r>
      <w:r>
        <w:rPr>
          <w:w w:val="105"/>
          <w:sz w:val="18"/>
          <w:u w:val="none"/>
        </w:rPr>
        <w:t>Non-</w:t>
      </w:r>
      <w:r>
        <w:rPr>
          <w:spacing w:val="-2"/>
          <w:w w:val="105"/>
          <w:sz w:val="18"/>
          <w:u w:val="none"/>
        </w:rPr>
        <w:t>Essential</w:t>
      </w:r>
    </w:p>
    <w:p>
      <w:pPr>
        <w:pStyle w:val="BodyText"/>
        <w:spacing w:before="20"/>
        <w:rPr>
          <w:sz w:val="18"/>
        </w:rPr>
      </w:pPr>
    </w:p>
    <w:p>
      <w:pPr>
        <w:pStyle w:val="ListParagraph"/>
        <w:numPr>
          <w:ilvl w:val="0"/>
          <w:numId w:val="11"/>
        </w:numPr>
        <w:tabs>
          <w:tab w:pos="1220" w:val="left" w:leader="none"/>
        </w:tabs>
        <w:spacing w:line="252" w:lineRule="auto" w:before="0" w:after="0"/>
        <w:ind w:left="1023" w:right="1055" w:firstLine="0"/>
        <w:jc w:val="both"/>
        <w:rPr>
          <w:color w:val="0D0F1A"/>
          <w:sz w:val="18"/>
        </w:rPr>
      </w:pPr>
      <w:r>
        <w:rPr>
          <w:color w:val="0D0F1A"/>
          <w:w w:val="110"/>
          <w:sz w:val="18"/>
        </w:rPr>
        <w:t>Supervises, trains, and</w:t>
      </w:r>
      <w:r>
        <w:rPr>
          <w:color w:val="0D0F1A"/>
          <w:spacing w:val="15"/>
          <w:w w:val="110"/>
          <w:sz w:val="18"/>
        </w:rPr>
        <w:t> </w:t>
      </w:r>
      <w:r>
        <w:rPr>
          <w:color w:val="0D0F1A"/>
          <w:w w:val="110"/>
          <w:sz w:val="18"/>
        </w:rPr>
        <w:t>assists personnel</w:t>
      </w:r>
      <w:r>
        <w:rPr>
          <w:color w:val="0D0F1A"/>
          <w:w w:val="110"/>
          <w:sz w:val="18"/>
        </w:rPr>
        <w:t> in performing road construction</w:t>
      </w:r>
      <w:r>
        <w:rPr>
          <w:color w:val="0D0F1A"/>
          <w:spacing w:val="15"/>
          <w:w w:val="110"/>
          <w:sz w:val="18"/>
        </w:rPr>
        <w:t> </w:t>
      </w:r>
      <w:r>
        <w:rPr>
          <w:color w:val="0D0F1A"/>
          <w:w w:val="110"/>
          <w:sz w:val="18"/>
        </w:rPr>
        <w:t>duties;</w:t>
      </w:r>
      <w:r>
        <w:rPr>
          <w:color w:val="0D0F1A"/>
          <w:w w:val="110"/>
          <w:sz w:val="18"/>
        </w:rPr>
        <w:t> monitors</w:t>
      </w:r>
      <w:r>
        <w:rPr>
          <w:color w:val="0D0F1A"/>
          <w:spacing w:val="15"/>
          <w:w w:val="110"/>
          <w:sz w:val="18"/>
        </w:rPr>
        <w:t> </w:t>
      </w:r>
      <w:r>
        <w:rPr>
          <w:color w:val="0D0F1A"/>
          <w:w w:val="110"/>
          <w:sz w:val="18"/>
        </w:rPr>
        <w:t>performance of crew</w:t>
      </w:r>
      <w:r>
        <w:rPr>
          <w:color w:val="0D0F1A"/>
          <w:spacing w:val="40"/>
          <w:w w:val="110"/>
          <w:sz w:val="18"/>
        </w:rPr>
        <w:t> </w:t>
      </w:r>
      <w:r>
        <w:rPr>
          <w:color w:val="0D0F1A"/>
          <w:w w:val="110"/>
          <w:sz w:val="18"/>
        </w:rPr>
        <w:t>to</w:t>
      </w:r>
      <w:r>
        <w:rPr>
          <w:color w:val="0D0F1A"/>
          <w:w w:val="110"/>
          <w:sz w:val="18"/>
        </w:rPr>
        <w:t> maintain</w:t>
      </w:r>
      <w:r>
        <w:rPr>
          <w:color w:val="0D0F1A"/>
          <w:w w:val="110"/>
          <w:sz w:val="18"/>
        </w:rPr>
        <w:t> compliance</w:t>
      </w:r>
      <w:r>
        <w:rPr>
          <w:color w:val="0D0F1A"/>
          <w:w w:val="110"/>
          <w:sz w:val="18"/>
        </w:rPr>
        <w:t> with</w:t>
      </w:r>
      <w:r>
        <w:rPr>
          <w:color w:val="0D0F1A"/>
          <w:w w:val="110"/>
          <w:sz w:val="18"/>
        </w:rPr>
        <w:t> specifications</w:t>
      </w:r>
      <w:r>
        <w:rPr>
          <w:color w:val="0D0F1A"/>
          <w:w w:val="110"/>
          <w:sz w:val="18"/>
        </w:rPr>
        <w:t> and</w:t>
      </w:r>
      <w:r>
        <w:rPr>
          <w:color w:val="0D0F1A"/>
          <w:w w:val="110"/>
          <w:sz w:val="18"/>
        </w:rPr>
        <w:t> quality</w:t>
      </w:r>
      <w:r>
        <w:rPr>
          <w:color w:val="0D0F1A"/>
          <w:w w:val="110"/>
          <w:sz w:val="18"/>
        </w:rPr>
        <w:t> standards;</w:t>
      </w:r>
      <w:r>
        <w:rPr>
          <w:color w:val="0D0F1A"/>
          <w:w w:val="110"/>
          <w:sz w:val="18"/>
        </w:rPr>
        <w:t> organizes,</w:t>
      </w:r>
      <w:r>
        <w:rPr>
          <w:color w:val="0D0F1A"/>
          <w:w w:val="110"/>
          <w:sz w:val="18"/>
        </w:rPr>
        <w:t> assigns,</w:t>
      </w:r>
      <w:r>
        <w:rPr>
          <w:color w:val="0D0F1A"/>
          <w:w w:val="110"/>
          <w:sz w:val="18"/>
        </w:rPr>
        <w:t> and</w:t>
      </w:r>
      <w:r>
        <w:rPr>
          <w:color w:val="0D0F1A"/>
          <w:w w:val="110"/>
          <w:sz w:val="18"/>
        </w:rPr>
        <w:t> coordinates</w:t>
      </w:r>
      <w:r>
        <w:rPr>
          <w:color w:val="0D0F1A"/>
          <w:w w:val="110"/>
          <w:sz w:val="18"/>
        </w:rPr>
        <w:t> workflow; monitors qualitative and quantitative results.</w:t>
      </w:r>
    </w:p>
    <w:p>
      <w:pPr>
        <w:pStyle w:val="BodyText"/>
        <w:spacing w:before="6"/>
        <w:rPr>
          <w:sz w:val="18"/>
        </w:rPr>
      </w:pPr>
    </w:p>
    <w:p>
      <w:pPr>
        <w:pStyle w:val="ListParagraph"/>
        <w:numPr>
          <w:ilvl w:val="0"/>
          <w:numId w:val="11"/>
        </w:numPr>
        <w:tabs>
          <w:tab w:pos="1024" w:val="left" w:leader="none"/>
          <w:tab w:pos="1212" w:val="left" w:leader="none"/>
        </w:tabs>
        <w:spacing w:line="252" w:lineRule="auto" w:before="0" w:after="0"/>
        <w:ind w:left="1024" w:right="1054" w:hanging="1"/>
        <w:jc w:val="both"/>
        <w:rPr>
          <w:color w:val="0D0F1A"/>
          <w:sz w:val="18"/>
        </w:rPr>
      </w:pPr>
      <w:r>
        <w:rPr>
          <w:color w:val="0D0F1A"/>
          <w:w w:val="110"/>
          <w:sz w:val="18"/>
        </w:rPr>
        <w:t>Operates various types of specialized construction equipment to include but is not limited to the following: milling machines, excavators, rollers, crane, trencher, backhoe to break ground, dirt, and rock, and spread materials, load trucks, excavate trenches, patch/resurface streets, make cuts and fills, and perform other work with equipment.</w:t>
      </w:r>
    </w:p>
    <w:p>
      <w:pPr>
        <w:pStyle w:val="BodyText"/>
        <w:spacing w:before="8"/>
        <w:rPr>
          <w:sz w:val="18"/>
        </w:rPr>
      </w:pPr>
    </w:p>
    <w:p>
      <w:pPr>
        <w:pStyle w:val="ListParagraph"/>
        <w:numPr>
          <w:ilvl w:val="0"/>
          <w:numId w:val="11"/>
        </w:numPr>
        <w:tabs>
          <w:tab w:pos="1208" w:val="left" w:leader="none"/>
        </w:tabs>
        <w:spacing w:line="252" w:lineRule="auto" w:before="0" w:after="0"/>
        <w:ind w:left="1023" w:right="1324" w:firstLine="0"/>
        <w:jc w:val="left"/>
        <w:rPr>
          <w:color w:val="0D0F1A"/>
          <w:sz w:val="18"/>
        </w:rPr>
      </w:pPr>
      <w:r>
        <w:rPr>
          <w:color w:val="0D0F1A"/>
          <w:w w:val="110"/>
          <w:sz w:val="18"/>
        </w:rPr>
        <w:t>Supervise</w:t>
      </w:r>
      <w:r>
        <w:rPr>
          <w:color w:val="0D0F1A"/>
          <w:spacing w:val="-3"/>
          <w:w w:val="110"/>
          <w:sz w:val="18"/>
        </w:rPr>
        <w:t> </w:t>
      </w:r>
      <w:r>
        <w:rPr>
          <w:color w:val="0D0F1A"/>
          <w:w w:val="110"/>
          <w:sz w:val="18"/>
        </w:rPr>
        <w:t>assigned</w:t>
      </w:r>
      <w:r>
        <w:rPr>
          <w:color w:val="0D0F1A"/>
          <w:spacing w:val="-2"/>
          <w:w w:val="110"/>
          <w:sz w:val="18"/>
        </w:rPr>
        <w:t> </w:t>
      </w:r>
      <w:r>
        <w:rPr>
          <w:color w:val="0D0F1A"/>
          <w:w w:val="110"/>
          <w:sz w:val="18"/>
        </w:rPr>
        <w:t>personnel</w:t>
      </w:r>
      <w:r>
        <w:rPr>
          <w:color w:val="0D0F1A"/>
          <w:spacing w:val="-1"/>
          <w:w w:val="110"/>
          <w:sz w:val="18"/>
        </w:rPr>
        <w:t> </w:t>
      </w:r>
      <w:r>
        <w:rPr>
          <w:color w:val="0D0F1A"/>
          <w:w w:val="110"/>
          <w:sz w:val="18"/>
        </w:rPr>
        <w:t>that</w:t>
      </w:r>
      <w:r>
        <w:rPr>
          <w:color w:val="0D0F1A"/>
          <w:spacing w:val="-2"/>
          <w:w w:val="110"/>
          <w:sz w:val="18"/>
        </w:rPr>
        <w:t> </w:t>
      </w:r>
      <w:r>
        <w:rPr>
          <w:color w:val="0D0F1A"/>
          <w:w w:val="110"/>
          <w:sz w:val="18"/>
        </w:rPr>
        <w:t>involves:</w:t>
      </w:r>
      <w:r>
        <w:rPr>
          <w:color w:val="0D0F1A"/>
          <w:spacing w:val="-2"/>
          <w:w w:val="110"/>
          <w:sz w:val="18"/>
        </w:rPr>
        <w:t> </w:t>
      </w:r>
      <w:r>
        <w:rPr>
          <w:color w:val="0D0F1A"/>
          <w:w w:val="110"/>
          <w:sz w:val="18"/>
        </w:rPr>
        <w:t>scheduling,</w:t>
      </w:r>
      <w:r>
        <w:rPr>
          <w:color w:val="0D0F1A"/>
          <w:spacing w:val="-2"/>
          <w:w w:val="110"/>
          <w:sz w:val="18"/>
        </w:rPr>
        <w:t> </w:t>
      </w:r>
      <w:r>
        <w:rPr>
          <w:color w:val="0D0F1A"/>
          <w:w w:val="110"/>
          <w:sz w:val="18"/>
        </w:rPr>
        <w:t>setting,</w:t>
      </w:r>
      <w:r>
        <w:rPr>
          <w:color w:val="0D0F1A"/>
          <w:spacing w:val="-2"/>
          <w:w w:val="110"/>
          <w:sz w:val="18"/>
        </w:rPr>
        <w:t> </w:t>
      </w:r>
      <w:r>
        <w:rPr>
          <w:color w:val="0D0F1A"/>
          <w:w w:val="110"/>
          <w:sz w:val="18"/>
        </w:rPr>
        <w:t>instructing,</w:t>
      </w:r>
      <w:r>
        <w:rPr>
          <w:color w:val="0D0F1A"/>
          <w:spacing w:val="-1"/>
          <w:w w:val="110"/>
          <w:sz w:val="18"/>
        </w:rPr>
        <w:t> </w:t>
      </w:r>
      <w:r>
        <w:rPr>
          <w:color w:val="0D0F1A"/>
          <w:w w:val="110"/>
          <w:sz w:val="18"/>
        </w:rPr>
        <w:t>guiding,</w:t>
      </w:r>
      <w:r>
        <w:rPr>
          <w:color w:val="0D0F1A"/>
          <w:spacing w:val="-4"/>
          <w:w w:val="110"/>
          <w:sz w:val="18"/>
        </w:rPr>
        <w:t> </w:t>
      </w:r>
      <w:r>
        <w:rPr>
          <w:color w:val="0D0F1A"/>
          <w:w w:val="110"/>
          <w:sz w:val="18"/>
        </w:rPr>
        <w:t>checking,</w:t>
      </w:r>
      <w:r>
        <w:rPr>
          <w:color w:val="0D0F1A"/>
          <w:spacing w:val="-2"/>
          <w:w w:val="110"/>
          <w:sz w:val="18"/>
        </w:rPr>
        <w:t> </w:t>
      </w:r>
      <w:r>
        <w:rPr>
          <w:color w:val="0D0F1A"/>
          <w:w w:val="110"/>
          <w:sz w:val="18"/>
        </w:rPr>
        <w:t>and</w:t>
      </w:r>
      <w:r>
        <w:rPr>
          <w:color w:val="0D0F1A"/>
          <w:spacing w:val="-2"/>
          <w:w w:val="110"/>
          <w:sz w:val="18"/>
        </w:rPr>
        <w:t> </w:t>
      </w:r>
      <w:r>
        <w:rPr>
          <w:color w:val="0D0F1A"/>
          <w:w w:val="110"/>
          <w:sz w:val="18"/>
        </w:rPr>
        <w:t>evaluating work;</w:t>
      </w:r>
      <w:r>
        <w:rPr>
          <w:color w:val="0D0F1A"/>
          <w:spacing w:val="-2"/>
          <w:w w:val="110"/>
          <w:sz w:val="18"/>
        </w:rPr>
        <w:t> </w:t>
      </w:r>
      <w:r>
        <w:rPr>
          <w:color w:val="0D0F1A"/>
          <w:w w:val="110"/>
          <w:sz w:val="18"/>
        </w:rPr>
        <w:t>enforces</w:t>
      </w:r>
      <w:r>
        <w:rPr>
          <w:color w:val="0D0F1A"/>
          <w:spacing w:val="-2"/>
          <w:w w:val="110"/>
          <w:sz w:val="18"/>
        </w:rPr>
        <w:t> </w:t>
      </w:r>
      <w:r>
        <w:rPr>
          <w:color w:val="0D0F1A"/>
          <w:w w:val="110"/>
          <w:sz w:val="18"/>
        </w:rPr>
        <w:t>personnel</w:t>
      </w:r>
      <w:r>
        <w:rPr>
          <w:color w:val="0D0F1A"/>
          <w:spacing w:val="-3"/>
          <w:w w:val="110"/>
          <w:sz w:val="18"/>
        </w:rPr>
        <w:t> </w:t>
      </w:r>
      <w:r>
        <w:rPr>
          <w:color w:val="0D0F1A"/>
          <w:w w:val="110"/>
          <w:sz w:val="18"/>
        </w:rPr>
        <w:t>rules</w:t>
      </w:r>
      <w:r>
        <w:rPr>
          <w:color w:val="0D0F1A"/>
          <w:spacing w:val="-2"/>
          <w:w w:val="110"/>
          <w:sz w:val="18"/>
        </w:rPr>
        <w:t> </w:t>
      </w:r>
      <w:r>
        <w:rPr>
          <w:color w:val="0D0F1A"/>
          <w:w w:val="110"/>
          <w:sz w:val="18"/>
        </w:rPr>
        <w:t>and</w:t>
      </w:r>
      <w:r>
        <w:rPr>
          <w:color w:val="0D0F1A"/>
          <w:spacing w:val="-4"/>
          <w:w w:val="110"/>
          <w:sz w:val="18"/>
        </w:rPr>
        <w:t> </w:t>
      </w:r>
      <w:r>
        <w:rPr>
          <w:color w:val="0D0F1A"/>
          <w:w w:val="110"/>
          <w:sz w:val="18"/>
        </w:rPr>
        <w:t>regulations,</w:t>
      </w:r>
      <w:r>
        <w:rPr>
          <w:color w:val="0D0F1A"/>
          <w:spacing w:val="-3"/>
          <w:w w:val="110"/>
          <w:sz w:val="18"/>
        </w:rPr>
        <w:t> </w:t>
      </w:r>
      <w:r>
        <w:rPr>
          <w:color w:val="0D0F1A"/>
          <w:w w:val="110"/>
          <w:sz w:val="18"/>
        </w:rPr>
        <w:t>standards</w:t>
      </w:r>
      <w:r>
        <w:rPr>
          <w:color w:val="0D0F1A"/>
          <w:spacing w:val="-2"/>
          <w:w w:val="110"/>
          <w:sz w:val="18"/>
        </w:rPr>
        <w:t> </w:t>
      </w:r>
      <w:r>
        <w:rPr>
          <w:color w:val="0D0F1A"/>
          <w:w w:val="110"/>
          <w:sz w:val="18"/>
        </w:rPr>
        <w:t>of</w:t>
      </w:r>
      <w:r>
        <w:rPr>
          <w:color w:val="0D0F1A"/>
          <w:spacing w:val="-3"/>
          <w:w w:val="110"/>
          <w:sz w:val="18"/>
        </w:rPr>
        <w:t> </w:t>
      </w:r>
      <w:r>
        <w:rPr>
          <w:color w:val="0D0F1A"/>
          <w:w w:val="110"/>
          <w:sz w:val="18"/>
        </w:rPr>
        <w:t>conduct,</w:t>
      </w:r>
      <w:r>
        <w:rPr>
          <w:color w:val="0D0F1A"/>
          <w:spacing w:val="-3"/>
          <w:w w:val="110"/>
          <w:sz w:val="18"/>
        </w:rPr>
        <w:t> </w:t>
      </w:r>
      <w:r>
        <w:rPr>
          <w:color w:val="0D0F1A"/>
          <w:w w:val="110"/>
          <w:sz w:val="18"/>
        </w:rPr>
        <w:t>work</w:t>
      </w:r>
      <w:r>
        <w:rPr>
          <w:color w:val="0D0F1A"/>
          <w:spacing w:val="-2"/>
          <w:w w:val="110"/>
          <w:sz w:val="18"/>
        </w:rPr>
        <w:t> </w:t>
      </w:r>
      <w:r>
        <w:rPr>
          <w:color w:val="0D0F1A"/>
          <w:w w:val="110"/>
          <w:sz w:val="18"/>
        </w:rPr>
        <w:t>attendance,</w:t>
      </w:r>
      <w:r>
        <w:rPr>
          <w:color w:val="0D0F1A"/>
          <w:spacing w:val="-2"/>
          <w:w w:val="110"/>
          <w:sz w:val="18"/>
        </w:rPr>
        <w:t> </w:t>
      </w:r>
      <w:r>
        <w:rPr>
          <w:color w:val="0D0F1A"/>
          <w:w w:val="110"/>
          <w:sz w:val="18"/>
        </w:rPr>
        <w:t>and</w:t>
      </w:r>
      <w:r>
        <w:rPr>
          <w:color w:val="0D0F1A"/>
          <w:spacing w:val="-4"/>
          <w:w w:val="110"/>
          <w:sz w:val="18"/>
        </w:rPr>
        <w:t> </w:t>
      </w:r>
      <w:r>
        <w:rPr>
          <w:color w:val="0D0F1A"/>
          <w:w w:val="110"/>
          <w:sz w:val="18"/>
        </w:rPr>
        <w:t>safe</w:t>
      </w:r>
      <w:r>
        <w:rPr>
          <w:color w:val="0D0F1A"/>
          <w:spacing w:val="-3"/>
          <w:w w:val="110"/>
          <w:sz w:val="18"/>
        </w:rPr>
        <w:t> </w:t>
      </w:r>
      <w:r>
        <w:rPr>
          <w:color w:val="0D0F1A"/>
          <w:w w:val="110"/>
          <w:sz w:val="18"/>
        </w:rPr>
        <w:t>work</w:t>
      </w:r>
      <w:r>
        <w:rPr>
          <w:color w:val="0D0F1A"/>
          <w:spacing w:val="-2"/>
          <w:w w:val="110"/>
          <w:sz w:val="18"/>
        </w:rPr>
        <w:t> </w:t>
      </w:r>
      <w:r>
        <w:rPr>
          <w:color w:val="0D0F1A"/>
          <w:w w:val="110"/>
          <w:sz w:val="18"/>
        </w:rPr>
        <w:t>practices; counseling, motivating, and maintaining harmonious working relationships among subordinates; interviewing applicants and recommending selection.</w:t>
      </w:r>
    </w:p>
    <w:p>
      <w:pPr>
        <w:pStyle w:val="BodyText"/>
        <w:spacing w:before="7"/>
        <w:rPr>
          <w:sz w:val="18"/>
        </w:rPr>
      </w:pPr>
    </w:p>
    <w:p>
      <w:pPr>
        <w:pStyle w:val="ListParagraph"/>
        <w:numPr>
          <w:ilvl w:val="0"/>
          <w:numId w:val="11"/>
        </w:numPr>
        <w:tabs>
          <w:tab w:pos="1206" w:val="left" w:leader="none"/>
        </w:tabs>
        <w:spacing w:line="252" w:lineRule="auto" w:before="0" w:after="0"/>
        <w:ind w:left="1023" w:right="1298" w:firstLine="0"/>
        <w:jc w:val="left"/>
        <w:rPr>
          <w:color w:val="0D0F1A"/>
          <w:sz w:val="18"/>
        </w:rPr>
      </w:pPr>
      <w:r>
        <w:rPr>
          <w:color w:val="0D0F1A"/>
          <w:w w:val="110"/>
          <w:sz w:val="18"/>
        </w:rPr>
        <w:t>Creates</w:t>
      </w:r>
      <w:r>
        <w:rPr>
          <w:color w:val="0D0F1A"/>
          <w:spacing w:val="-2"/>
          <w:w w:val="110"/>
          <w:sz w:val="18"/>
        </w:rPr>
        <w:t> </w:t>
      </w:r>
      <w:r>
        <w:rPr>
          <w:color w:val="0D0F1A"/>
          <w:w w:val="110"/>
          <w:sz w:val="18"/>
        </w:rPr>
        <w:t>a</w:t>
      </w:r>
      <w:r>
        <w:rPr>
          <w:color w:val="0D0F1A"/>
          <w:spacing w:val="-3"/>
          <w:w w:val="110"/>
          <w:sz w:val="18"/>
        </w:rPr>
        <w:t> </w:t>
      </w:r>
      <w:r>
        <w:rPr>
          <w:color w:val="0D0F1A"/>
          <w:w w:val="110"/>
          <w:sz w:val="18"/>
        </w:rPr>
        <w:t>high-quality</w:t>
      </w:r>
      <w:r>
        <w:rPr>
          <w:color w:val="0D0F1A"/>
          <w:spacing w:val="-2"/>
          <w:w w:val="110"/>
          <w:sz w:val="18"/>
        </w:rPr>
        <w:t> </w:t>
      </w:r>
      <w:r>
        <w:rPr>
          <w:color w:val="0D0F1A"/>
          <w:w w:val="110"/>
          <w:sz w:val="18"/>
        </w:rPr>
        <w:t>work</w:t>
      </w:r>
      <w:r>
        <w:rPr>
          <w:color w:val="0D0F1A"/>
          <w:spacing w:val="-2"/>
          <w:w w:val="110"/>
          <w:sz w:val="18"/>
        </w:rPr>
        <w:t> </w:t>
      </w:r>
      <w:r>
        <w:rPr>
          <w:color w:val="0D0F1A"/>
          <w:w w:val="110"/>
          <w:sz w:val="18"/>
        </w:rPr>
        <w:t>culture</w:t>
      </w:r>
      <w:r>
        <w:rPr>
          <w:color w:val="0D0F1A"/>
          <w:spacing w:val="-3"/>
          <w:w w:val="110"/>
          <w:sz w:val="18"/>
        </w:rPr>
        <w:t> </w:t>
      </w:r>
      <w:r>
        <w:rPr>
          <w:color w:val="0D0F1A"/>
          <w:w w:val="110"/>
          <w:sz w:val="18"/>
        </w:rPr>
        <w:t>through</w:t>
      </w:r>
      <w:r>
        <w:rPr>
          <w:color w:val="0D0F1A"/>
          <w:spacing w:val="-3"/>
          <w:w w:val="110"/>
          <w:sz w:val="18"/>
        </w:rPr>
        <w:t> </w:t>
      </w:r>
      <w:r>
        <w:rPr>
          <w:color w:val="0D0F1A"/>
          <w:w w:val="110"/>
          <w:sz w:val="18"/>
        </w:rPr>
        <w:t>participation</w:t>
      </w:r>
      <w:r>
        <w:rPr>
          <w:color w:val="0D0F1A"/>
          <w:spacing w:val="-4"/>
          <w:w w:val="110"/>
          <w:sz w:val="18"/>
        </w:rPr>
        <w:t> </w:t>
      </w:r>
      <w:r>
        <w:rPr>
          <w:color w:val="0D0F1A"/>
          <w:w w:val="110"/>
          <w:sz w:val="18"/>
        </w:rPr>
        <w:t>in</w:t>
      </w:r>
      <w:r>
        <w:rPr>
          <w:color w:val="0D0F1A"/>
          <w:spacing w:val="-3"/>
          <w:w w:val="110"/>
          <w:sz w:val="18"/>
        </w:rPr>
        <w:t> </w:t>
      </w:r>
      <w:r>
        <w:rPr>
          <w:color w:val="0D0F1A"/>
          <w:w w:val="110"/>
          <w:sz w:val="18"/>
        </w:rPr>
        <w:t>and</w:t>
      </w:r>
      <w:r>
        <w:rPr>
          <w:color w:val="0D0F1A"/>
          <w:spacing w:val="-3"/>
          <w:w w:val="110"/>
          <w:sz w:val="18"/>
        </w:rPr>
        <w:t> </w:t>
      </w:r>
      <w:r>
        <w:rPr>
          <w:color w:val="0D0F1A"/>
          <w:w w:val="110"/>
          <w:sz w:val="18"/>
        </w:rPr>
        <w:t>emphasis</w:t>
      </w:r>
      <w:r>
        <w:rPr>
          <w:color w:val="0D0F1A"/>
          <w:spacing w:val="-1"/>
          <w:w w:val="110"/>
          <w:sz w:val="18"/>
        </w:rPr>
        <w:t> </w:t>
      </w:r>
      <w:r>
        <w:rPr>
          <w:color w:val="0D0F1A"/>
          <w:w w:val="110"/>
          <w:sz w:val="18"/>
        </w:rPr>
        <w:t>on</w:t>
      </w:r>
      <w:r>
        <w:rPr>
          <w:color w:val="0D0F1A"/>
          <w:spacing w:val="-4"/>
          <w:w w:val="110"/>
          <w:sz w:val="18"/>
        </w:rPr>
        <w:t> </w:t>
      </w:r>
      <w:r>
        <w:rPr>
          <w:color w:val="0D0F1A"/>
          <w:w w:val="110"/>
          <w:sz w:val="18"/>
        </w:rPr>
        <w:t>training</w:t>
      </w:r>
      <w:r>
        <w:rPr>
          <w:color w:val="0D0F1A"/>
          <w:spacing w:val="-3"/>
          <w:w w:val="110"/>
          <w:sz w:val="18"/>
        </w:rPr>
        <w:t> </w:t>
      </w:r>
      <w:r>
        <w:rPr>
          <w:color w:val="0D0F1A"/>
          <w:w w:val="110"/>
          <w:sz w:val="18"/>
        </w:rPr>
        <w:t>and</w:t>
      </w:r>
      <w:r>
        <w:rPr>
          <w:color w:val="0D0F1A"/>
          <w:spacing w:val="-4"/>
          <w:w w:val="110"/>
          <w:sz w:val="18"/>
        </w:rPr>
        <w:t> </w:t>
      </w:r>
      <w:r>
        <w:rPr>
          <w:color w:val="0D0F1A"/>
          <w:w w:val="110"/>
          <w:sz w:val="18"/>
        </w:rPr>
        <w:t>mentoring</w:t>
      </w:r>
      <w:r>
        <w:rPr>
          <w:color w:val="0D0F1A"/>
          <w:spacing w:val="-3"/>
          <w:w w:val="110"/>
          <w:sz w:val="18"/>
        </w:rPr>
        <w:t> </w:t>
      </w:r>
      <w:r>
        <w:rPr>
          <w:color w:val="0D0F1A"/>
          <w:w w:val="110"/>
          <w:sz w:val="18"/>
        </w:rPr>
        <w:t>to</w:t>
      </w:r>
      <w:r>
        <w:rPr>
          <w:color w:val="0D0F1A"/>
          <w:spacing w:val="-3"/>
          <w:w w:val="110"/>
          <w:sz w:val="18"/>
        </w:rPr>
        <w:t> </w:t>
      </w:r>
      <w:r>
        <w:rPr>
          <w:color w:val="0D0F1A"/>
          <w:w w:val="110"/>
          <w:sz w:val="18"/>
        </w:rPr>
        <w:t>develop leadership,</w:t>
      </w:r>
      <w:r>
        <w:rPr>
          <w:color w:val="0D0F1A"/>
          <w:spacing w:val="-12"/>
          <w:w w:val="110"/>
          <w:sz w:val="18"/>
        </w:rPr>
        <w:t> </w:t>
      </w:r>
      <w:r>
        <w:rPr>
          <w:color w:val="0D0F1A"/>
          <w:w w:val="110"/>
          <w:sz w:val="18"/>
        </w:rPr>
        <w:t>management,</w:t>
      </w:r>
      <w:r>
        <w:rPr>
          <w:color w:val="0D0F1A"/>
          <w:spacing w:val="-6"/>
          <w:w w:val="110"/>
          <w:sz w:val="18"/>
        </w:rPr>
        <w:t> </w:t>
      </w:r>
      <w:r>
        <w:rPr>
          <w:color w:val="0D0F1A"/>
          <w:w w:val="110"/>
          <w:sz w:val="18"/>
        </w:rPr>
        <w:t>and</w:t>
      </w:r>
      <w:r>
        <w:rPr>
          <w:color w:val="0D0F1A"/>
          <w:spacing w:val="-8"/>
          <w:w w:val="110"/>
          <w:sz w:val="18"/>
        </w:rPr>
        <w:t> </w:t>
      </w:r>
      <w:r>
        <w:rPr>
          <w:color w:val="0D0F1A"/>
          <w:w w:val="110"/>
          <w:sz w:val="18"/>
        </w:rPr>
        <w:t>technical</w:t>
      </w:r>
      <w:r>
        <w:rPr>
          <w:color w:val="0D0F1A"/>
          <w:spacing w:val="-12"/>
          <w:w w:val="110"/>
          <w:sz w:val="18"/>
        </w:rPr>
        <w:t> </w:t>
      </w:r>
      <w:r>
        <w:rPr>
          <w:color w:val="0D0F1A"/>
          <w:w w:val="110"/>
          <w:sz w:val="18"/>
        </w:rPr>
        <w:t>skills</w:t>
      </w:r>
      <w:r>
        <w:rPr>
          <w:color w:val="0D0F1A"/>
          <w:spacing w:val="-7"/>
          <w:w w:val="110"/>
          <w:sz w:val="18"/>
        </w:rPr>
        <w:t> </w:t>
      </w:r>
      <w:r>
        <w:rPr>
          <w:color w:val="0D0F1A"/>
          <w:w w:val="110"/>
          <w:sz w:val="18"/>
        </w:rPr>
        <w:t>in</w:t>
      </w:r>
      <w:r>
        <w:rPr>
          <w:color w:val="0D0F1A"/>
          <w:spacing w:val="-7"/>
          <w:w w:val="110"/>
          <w:sz w:val="18"/>
        </w:rPr>
        <w:t> </w:t>
      </w:r>
      <w:r>
        <w:rPr>
          <w:color w:val="0D0F1A"/>
          <w:w w:val="110"/>
          <w:sz w:val="18"/>
        </w:rPr>
        <w:t>self</w:t>
      </w:r>
      <w:r>
        <w:rPr>
          <w:color w:val="0D0F1A"/>
          <w:spacing w:val="-7"/>
          <w:w w:val="110"/>
          <w:sz w:val="18"/>
        </w:rPr>
        <w:t> </w:t>
      </w:r>
      <w:r>
        <w:rPr>
          <w:color w:val="0D0F1A"/>
          <w:w w:val="110"/>
          <w:sz w:val="18"/>
        </w:rPr>
        <w:t>and</w:t>
      </w:r>
      <w:r>
        <w:rPr>
          <w:color w:val="0D0F1A"/>
          <w:spacing w:val="-8"/>
          <w:w w:val="110"/>
          <w:sz w:val="18"/>
        </w:rPr>
        <w:t> </w:t>
      </w:r>
      <w:r>
        <w:rPr>
          <w:color w:val="0D0F1A"/>
          <w:w w:val="110"/>
          <w:sz w:val="18"/>
        </w:rPr>
        <w:t>all</w:t>
      </w:r>
      <w:r>
        <w:rPr>
          <w:color w:val="0D0F1A"/>
          <w:spacing w:val="-5"/>
          <w:w w:val="110"/>
          <w:sz w:val="18"/>
        </w:rPr>
        <w:t> </w:t>
      </w:r>
      <w:r>
        <w:rPr>
          <w:color w:val="0D0F1A"/>
          <w:w w:val="110"/>
          <w:sz w:val="18"/>
        </w:rPr>
        <w:t>employees,</w:t>
      </w:r>
      <w:r>
        <w:rPr>
          <w:color w:val="0D0F1A"/>
          <w:spacing w:val="33"/>
          <w:w w:val="110"/>
          <w:sz w:val="18"/>
        </w:rPr>
        <w:t> </w:t>
      </w:r>
      <w:r>
        <w:rPr>
          <w:color w:val="0D0F1A"/>
          <w:w w:val="110"/>
          <w:sz w:val="18"/>
        </w:rPr>
        <w:t>including</w:t>
      </w:r>
      <w:r>
        <w:rPr>
          <w:color w:val="0D0F1A"/>
          <w:spacing w:val="-10"/>
          <w:w w:val="110"/>
          <w:sz w:val="18"/>
        </w:rPr>
        <w:t> </w:t>
      </w:r>
      <w:r>
        <w:rPr>
          <w:color w:val="0D0F1A"/>
          <w:w w:val="110"/>
          <w:sz w:val="18"/>
        </w:rPr>
        <w:t>safety-related</w:t>
      </w:r>
      <w:r>
        <w:rPr>
          <w:color w:val="0D0F1A"/>
          <w:spacing w:val="-10"/>
          <w:w w:val="110"/>
          <w:sz w:val="18"/>
        </w:rPr>
        <w:t> </w:t>
      </w:r>
      <w:r>
        <w:rPr>
          <w:color w:val="0D0F1A"/>
          <w:w w:val="110"/>
          <w:sz w:val="18"/>
        </w:rPr>
        <w:t>training</w:t>
      </w:r>
      <w:r>
        <w:rPr>
          <w:color w:val="0D0F1A"/>
          <w:spacing w:val="-12"/>
          <w:w w:val="110"/>
          <w:sz w:val="18"/>
        </w:rPr>
        <w:t> </w:t>
      </w:r>
      <w:r>
        <w:rPr>
          <w:color w:val="0D0F1A"/>
          <w:w w:val="110"/>
          <w:sz w:val="18"/>
        </w:rPr>
        <w:t>and</w:t>
      </w:r>
      <w:r>
        <w:rPr>
          <w:color w:val="0D0F1A"/>
          <w:spacing w:val="-6"/>
          <w:w w:val="110"/>
          <w:sz w:val="18"/>
        </w:rPr>
        <w:t> </w:t>
      </w:r>
      <w:r>
        <w:rPr>
          <w:color w:val="0D0F1A"/>
          <w:w w:val="110"/>
          <w:sz w:val="18"/>
        </w:rPr>
        <w:t>skills.</w:t>
      </w:r>
    </w:p>
    <w:p>
      <w:pPr>
        <w:spacing w:after="0" w:line="252" w:lineRule="auto"/>
        <w:jc w:val="left"/>
        <w:rPr>
          <w:sz w:val="18"/>
        </w:rPr>
        <w:sectPr>
          <w:type w:val="continuous"/>
          <w:pgSz w:w="10800" w:h="14400"/>
          <w:pgMar w:header="975" w:footer="578" w:top="300" w:bottom="0" w:left="200" w:right="160"/>
        </w:sectPr>
      </w:pPr>
    </w:p>
    <w:p>
      <w:pPr>
        <w:pStyle w:val="BodyText"/>
        <w:spacing w:before="177"/>
      </w:pPr>
    </w:p>
    <w:p>
      <w:pPr>
        <w:tabs>
          <w:tab w:pos="6114"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90784">
                <wp:simplePos x="0" y="0"/>
                <wp:positionH relativeFrom="page">
                  <wp:posOffset>685800</wp:posOffset>
                </wp:positionH>
                <wp:positionV relativeFrom="paragraph">
                  <wp:posOffset>-50476</wp:posOffset>
                </wp:positionV>
                <wp:extent cx="5486400" cy="708660"/>
                <wp:effectExtent l="0" t="0" r="0" b="0"/>
                <wp:wrapNone/>
                <wp:docPr id="126" name="Graphic 126"/>
                <wp:cNvGraphicFramePr>
                  <a:graphicFrameLocks/>
                </wp:cNvGraphicFramePr>
                <a:graphic>
                  <a:graphicData uri="http://schemas.microsoft.com/office/word/2010/wordprocessingShape">
                    <wps:wsp>
                      <wps:cNvPr id="126" name="Graphic 126"/>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25696" id="docshape100" filled="false" stroked="true" strokeweight=".75pt" strokecolor="#eb7b2f">
                <v:stroke dashstyle="solid"/>
                <w10:wrap type="none"/>
              </v:rect>
            </w:pict>
          </mc:Fallback>
        </mc:AlternateContent>
      </w:r>
      <w:r>
        <w:rPr>
          <w:b/>
          <w:color w:val="0D0F1A"/>
          <w:w w:val="105"/>
          <w:sz w:val="20"/>
        </w:rPr>
        <w:t>Job</w:t>
      </w:r>
      <w:r>
        <w:rPr>
          <w:b/>
          <w:color w:val="0D0F1A"/>
          <w:spacing w:val="-6"/>
          <w:w w:val="105"/>
          <w:sz w:val="20"/>
        </w:rPr>
        <w:t> </w:t>
      </w:r>
      <w:r>
        <w:rPr>
          <w:b/>
          <w:color w:val="0D0F1A"/>
          <w:w w:val="105"/>
          <w:sz w:val="20"/>
        </w:rPr>
        <w:t>Title:</w:t>
      </w:r>
      <w:r>
        <w:rPr>
          <w:b/>
          <w:color w:val="0D0F1A"/>
          <w:spacing w:val="78"/>
          <w:w w:val="105"/>
          <w:sz w:val="20"/>
        </w:rPr>
        <w:t> </w:t>
      </w:r>
      <w:r>
        <w:rPr>
          <w:b/>
          <w:color w:val="0D0F1A"/>
          <w:w w:val="105"/>
          <w:sz w:val="20"/>
          <w:u w:val="single" w:color="0D0F1A"/>
        </w:rPr>
        <w:t>R&amp;B</w:t>
      </w:r>
      <w:r>
        <w:rPr>
          <w:b/>
          <w:color w:val="0D0F1A"/>
          <w:spacing w:val="-5"/>
          <w:w w:val="105"/>
          <w:sz w:val="20"/>
          <w:u w:val="single" w:color="0D0F1A"/>
        </w:rPr>
        <w:t> </w:t>
      </w:r>
      <w:r>
        <w:rPr>
          <w:b/>
          <w:color w:val="0D0F1A"/>
          <w:w w:val="105"/>
          <w:sz w:val="20"/>
          <w:u w:val="single" w:color="0D0F1A"/>
        </w:rPr>
        <w:t>Foreman</w:t>
      </w:r>
      <w:r>
        <w:rPr>
          <w:b/>
          <w:color w:val="0D0F1A"/>
          <w:spacing w:val="-5"/>
          <w:w w:val="105"/>
          <w:sz w:val="20"/>
          <w:u w:val="single" w:color="0D0F1A"/>
        </w:rPr>
        <w:t> ll</w:t>
      </w:r>
      <w:r>
        <w:rPr>
          <w:b/>
          <w:color w:val="0D0F1A"/>
          <w:sz w:val="20"/>
          <w:u w:val="none"/>
        </w:rPr>
        <w:tab/>
      </w:r>
      <w:r>
        <w:rPr>
          <w:b/>
          <w:color w:val="0D0F1A"/>
          <w:w w:val="105"/>
          <w:sz w:val="20"/>
          <w:u w:val="none"/>
        </w:rPr>
        <w:t>Job</w:t>
      </w:r>
      <w:r>
        <w:rPr>
          <w:b/>
          <w:color w:val="0D0F1A"/>
          <w:spacing w:val="-12"/>
          <w:w w:val="105"/>
          <w:sz w:val="20"/>
          <w:u w:val="none"/>
        </w:rPr>
        <w:t> </w:t>
      </w:r>
      <w:r>
        <w:rPr>
          <w:b/>
          <w:color w:val="0D0F1A"/>
          <w:spacing w:val="-4"/>
          <w:w w:val="105"/>
          <w:sz w:val="20"/>
          <w:u w:val="none"/>
        </w:rPr>
        <w:t>Code</w:t>
      </w:r>
      <w:r>
        <w:rPr>
          <w:b/>
          <w:color w:val="0D0F1A"/>
          <w:sz w:val="20"/>
          <w:u w:val="none"/>
        </w:rPr>
        <w:tab/>
      </w:r>
      <w:r>
        <w:rPr>
          <w:color w:val="0D0F1A"/>
          <w:w w:val="105"/>
          <w:sz w:val="20"/>
          <w:u w:val="none"/>
        </w:rPr>
        <w:t>Job</w:t>
      </w:r>
      <w:r>
        <w:rPr>
          <w:color w:val="0D0F1A"/>
          <w:spacing w:val="6"/>
          <w:w w:val="105"/>
          <w:sz w:val="20"/>
          <w:u w:val="none"/>
        </w:rPr>
        <w:t> </w:t>
      </w:r>
      <w:r>
        <w:rPr>
          <w:color w:val="0D0F1A"/>
          <w:spacing w:val="-2"/>
          <w:w w:val="105"/>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82"/>
      </w:pPr>
    </w:p>
    <w:p>
      <w:pPr>
        <w:pStyle w:val="ListParagraph"/>
        <w:numPr>
          <w:ilvl w:val="0"/>
          <w:numId w:val="11"/>
        </w:numPr>
        <w:tabs>
          <w:tab w:pos="1024" w:val="left" w:leader="none"/>
          <w:tab w:pos="1226" w:val="left" w:leader="none"/>
        </w:tabs>
        <w:spacing w:line="252" w:lineRule="auto" w:before="1" w:after="0"/>
        <w:ind w:left="1024" w:right="1517" w:hanging="1"/>
        <w:jc w:val="left"/>
        <w:rPr>
          <w:color w:val="0D0F1A"/>
          <w:sz w:val="20"/>
        </w:rPr>
      </w:pPr>
      <w:r>
        <w:rPr>
          <w:color w:val="0D0F1A"/>
          <w:w w:val="110"/>
          <w:sz w:val="20"/>
        </w:rPr>
        <w:t>Assists with the development of annual budget; monitors assigned budget expenditures; validate expenditures follow county, state, or federal regulations and guidelines.</w:t>
      </w:r>
    </w:p>
    <w:p>
      <w:pPr>
        <w:pStyle w:val="BodyText"/>
        <w:spacing w:before="7"/>
      </w:pPr>
    </w:p>
    <w:p>
      <w:pPr>
        <w:pStyle w:val="ListParagraph"/>
        <w:numPr>
          <w:ilvl w:val="0"/>
          <w:numId w:val="11"/>
        </w:numPr>
        <w:tabs>
          <w:tab w:pos="1281" w:val="left" w:leader="none"/>
        </w:tabs>
        <w:spacing w:line="252" w:lineRule="auto" w:before="0" w:after="0"/>
        <w:ind w:left="1024" w:right="1691" w:firstLine="53"/>
        <w:jc w:val="left"/>
        <w:rPr>
          <w:color w:val="0D0F1A"/>
          <w:sz w:val="20"/>
        </w:rPr>
      </w:pPr>
      <w:r>
        <w:rPr>
          <w:color w:val="0D0F1A"/>
          <w:w w:val="110"/>
          <w:sz w:val="20"/>
        </w:rPr>
        <w:t>Confers with</w:t>
      </w:r>
      <w:r>
        <w:rPr>
          <w:color w:val="0D0F1A"/>
          <w:spacing w:val="-3"/>
          <w:w w:val="110"/>
          <w:sz w:val="20"/>
        </w:rPr>
        <w:t> </w:t>
      </w:r>
      <w:r>
        <w:rPr>
          <w:color w:val="0D0F1A"/>
          <w:w w:val="110"/>
          <w:sz w:val="20"/>
        </w:rPr>
        <w:t>other</w:t>
      </w:r>
      <w:r>
        <w:rPr>
          <w:color w:val="0D0F1A"/>
          <w:spacing w:val="-4"/>
          <w:w w:val="110"/>
          <w:sz w:val="20"/>
        </w:rPr>
        <w:t> </w:t>
      </w:r>
      <w:r>
        <w:rPr>
          <w:color w:val="0D0F1A"/>
          <w:w w:val="110"/>
          <w:sz w:val="20"/>
        </w:rPr>
        <w:t>supervisors to</w:t>
      </w:r>
      <w:r>
        <w:rPr>
          <w:color w:val="0D0F1A"/>
          <w:spacing w:val="-2"/>
          <w:w w:val="110"/>
          <w:sz w:val="20"/>
        </w:rPr>
        <w:t> </w:t>
      </w:r>
      <w:r>
        <w:rPr>
          <w:color w:val="0D0F1A"/>
          <w:w w:val="110"/>
          <w:sz w:val="20"/>
        </w:rPr>
        <w:t>coordinate</w:t>
      </w:r>
      <w:r>
        <w:rPr>
          <w:color w:val="0D0F1A"/>
          <w:spacing w:val="-2"/>
          <w:w w:val="110"/>
          <w:sz w:val="20"/>
        </w:rPr>
        <w:t> </w:t>
      </w:r>
      <w:r>
        <w:rPr>
          <w:color w:val="0D0F1A"/>
          <w:w w:val="110"/>
          <w:sz w:val="20"/>
        </w:rPr>
        <w:t>activities of individual</w:t>
      </w:r>
      <w:r>
        <w:rPr>
          <w:color w:val="0D0F1A"/>
          <w:spacing w:val="-1"/>
          <w:w w:val="110"/>
          <w:sz w:val="20"/>
        </w:rPr>
        <w:t> </w:t>
      </w:r>
      <w:r>
        <w:rPr>
          <w:color w:val="0D0F1A"/>
          <w:w w:val="110"/>
          <w:sz w:val="20"/>
        </w:rPr>
        <w:t>sections also</w:t>
      </w:r>
      <w:r>
        <w:rPr>
          <w:color w:val="0D0F1A"/>
          <w:spacing w:val="-1"/>
          <w:w w:val="110"/>
          <w:sz w:val="20"/>
        </w:rPr>
        <w:t> </w:t>
      </w:r>
      <w:r>
        <w:rPr>
          <w:color w:val="0D0F1A"/>
          <w:w w:val="110"/>
          <w:sz w:val="20"/>
        </w:rPr>
        <w:t>conduct</w:t>
      </w:r>
      <w:r>
        <w:rPr>
          <w:color w:val="0D0F1A"/>
          <w:spacing w:val="-4"/>
          <w:w w:val="110"/>
          <w:sz w:val="20"/>
        </w:rPr>
        <w:t> </w:t>
      </w:r>
      <w:r>
        <w:rPr>
          <w:color w:val="0D0F1A"/>
          <w:w w:val="110"/>
          <w:sz w:val="20"/>
        </w:rPr>
        <w:t>field surveys to determine necessary repairs and preventive maintenance.</w:t>
      </w:r>
    </w:p>
    <w:p>
      <w:pPr>
        <w:pStyle w:val="BodyText"/>
        <w:spacing w:before="10"/>
      </w:pPr>
    </w:p>
    <w:p>
      <w:pPr>
        <w:pStyle w:val="ListParagraph"/>
        <w:numPr>
          <w:ilvl w:val="0"/>
          <w:numId w:val="11"/>
        </w:numPr>
        <w:tabs>
          <w:tab w:pos="1226" w:val="left" w:leader="none"/>
        </w:tabs>
        <w:spacing w:line="252" w:lineRule="auto" w:before="0" w:after="0"/>
        <w:ind w:left="1023" w:right="1768" w:firstLine="0"/>
        <w:jc w:val="left"/>
        <w:rPr>
          <w:color w:val="0D0F1A"/>
          <w:sz w:val="20"/>
        </w:rPr>
      </w:pPr>
      <w:r>
        <w:rPr>
          <w:color w:val="0D0F1A"/>
          <w:w w:val="110"/>
          <w:sz w:val="20"/>
        </w:rPr>
        <w:t>Maintains</w:t>
      </w:r>
      <w:r>
        <w:rPr>
          <w:color w:val="0D0F1A"/>
          <w:spacing w:val="-6"/>
          <w:w w:val="110"/>
          <w:sz w:val="20"/>
        </w:rPr>
        <w:t> </w:t>
      </w:r>
      <w:r>
        <w:rPr>
          <w:color w:val="0D0F1A"/>
          <w:w w:val="110"/>
          <w:sz w:val="20"/>
        </w:rPr>
        <w:t>records</w:t>
      </w:r>
      <w:r>
        <w:rPr>
          <w:color w:val="0D0F1A"/>
          <w:spacing w:val="-9"/>
          <w:w w:val="110"/>
          <w:sz w:val="20"/>
        </w:rPr>
        <w:t> </w:t>
      </w:r>
      <w:r>
        <w:rPr>
          <w:color w:val="0D0F1A"/>
          <w:w w:val="110"/>
          <w:sz w:val="20"/>
        </w:rPr>
        <w:t>involving</w:t>
      </w:r>
      <w:r>
        <w:rPr>
          <w:color w:val="0D0F1A"/>
          <w:spacing w:val="-6"/>
          <w:w w:val="110"/>
          <w:sz w:val="20"/>
        </w:rPr>
        <w:t> </w:t>
      </w:r>
      <w:r>
        <w:rPr>
          <w:color w:val="0D0F1A"/>
          <w:w w:val="110"/>
          <w:sz w:val="20"/>
        </w:rPr>
        <w:t>personnel,</w:t>
      </w:r>
      <w:r>
        <w:rPr>
          <w:color w:val="0D0F1A"/>
          <w:spacing w:val="-8"/>
          <w:w w:val="110"/>
          <w:sz w:val="20"/>
        </w:rPr>
        <w:t> </w:t>
      </w:r>
      <w:r>
        <w:rPr>
          <w:color w:val="0D0F1A"/>
          <w:w w:val="110"/>
          <w:sz w:val="20"/>
        </w:rPr>
        <w:t>equipment</w:t>
      </w:r>
      <w:r>
        <w:rPr>
          <w:color w:val="0D0F1A"/>
          <w:spacing w:val="-8"/>
          <w:w w:val="110"/>
          <w:sz w:val="20"/>
        </w:rPr>
        <w:t> </w:t>
      </w:r>
      <w:r>
        <w:rPr>
          <w:color w:val="0D0F1A"/>
          <w:w w:val="110"/>
          <w:sz w:val="20"/>
        </w:rPr>
        <w:t>and</w:t>
      </w:r>
      <w:r>
        <w:rPr>
          <w:color w:val="0D0F1A"/>
          <w:spacing w:val="-8"/>
          <w:w w:val="110"/>
          <w:sz w:val="20"/>
        </w:rPr>
        <w:t> </w:t>
      </w:r>
      <w:r>
        <w:rPr>
          <w:color w:val="0D0F1A"/>
          <w:w w:val="110"/>
          <w:sz w:val="20"/>
        </w:rPr>
        <w:t>supplies,</w:t>
      </w:r>
      <w:r>
        <w:rPr>
          <w:color w:val="0D0F1A"/>
          <w:spacing w:val="-9"/>
          <w:w w:val="110"/>
          <w:sz w:val="20"/>
        </w:rPr>
        <w:t> </w:t>
      </w:r>
      <w:r>
        <w:rPr>
          <w:color w:val="0D0F1A"/>
          <w:w w:val="110"/>
          <w:sz w:val="20"/>
        </w:rPr>
        <w:t>and</w:t>
      </w:r>
      <w:r>
        <w:rPr>
          <w:color w:val="0D0F1A"/>
          <w:spacing w:val="-10"/>
          <w:w w:val="110"/>
          <w:sz w:val="20"/>
        </w:rPr>
        <w:t> </w:t>
      </w:r>
      <w:r>
        <w:rPr>
          <w:color w:val="0D0F1A"/>
          <w:w w:val="110"/>
          <w:sz w:val="20"/>
        </w:rPr>
        <w:t>schedules</w:t>
      </w:r>
      <w:r>
        <w:rPr>
          <w:color w:val="0D0F1A"/>
          <w:spacing w:val="-8"/>
          <w:w w:val="110"/>
          <w:sz w:val="20"/>
        </w:rPr>
        <w:t> </w:t>
      </w:r>
      <w:r>
        <w:rPr>
          <w:color w:val="0D0F1A"/>
          <w:w w:val="110"/>
          <w:sz w:val="20"/>
        </w:rPr>
        <w:t>personnel</w:t>
      </w:r>
      <w:r>
        <w:rPr>
          <w:color w:val="0D0F1A"/>
          <w:spacing w:val="-9"/>
          <w:w w:val="110"/>
          <w:sz w:val="20"/>
        </w:rPr>
        <w:t> </w:t>
      </w:r>
      <w:r>
        <w:rPr>
          <w:color w:val="0D0F1A"/>
          <w:w w:val="110"/>
          <w:sz w:val="20"/>
        </w:rPr>
        <w:t>and equipment needed to complete scheduled maintenance work, demolitions, or special projects.</w:t>
      </w:r>
    </w:p>
    <w:p>
      <w:pPr>
        <w:pStyle w:val="BodyText"/>
        <w:spacing w:before="8"/>
      </w:pPr>
    </w:p>
    <w:p>
      <w:pPr>
        <w:pStyle w:val="ListParagraph"/>
        <w:numPr>
          <w:ilvl w:val="0"/>
          <w:numId w:val="11"/>
        </w:numPr>
        <w:tabs>
          <w:tab w:pos="1024" w:val="left" w:leader="none"/>
          <w:tab w:pos="1226" w:val="left" w:leader="none"/>
        </w:tabs>
        <w:spacing w:line="252" w:lineRule="auto" w:before="0" w:after="0"/>
        <w:ind w:left="1024" w:right="1405" w:hanging="1"/>
        <w:jc w:val="both"/>
        <w:rPr>
          <w:color w:val="0D0F1A"/>
          <w:sz w:val="20"/>
        </w:rPr>
      </w:pPr>
      <w:r>
        <w:rPr>
          <w:color w:val="0D0F1A"/>
          <w:w w:val="110"/>
          <w:sz w:val="20"/>
        </w:rPr>
        <w:t>Participates in the development of policies and procedures, and monitors work activities to ensure compliance with established</w:t>
      </w:r>
      <w:r>
        <w:rPr>
          <w:color w:val="0D0F1A"/>
          <w:spacing w:val="-1"/>
          <w:w w:val="110"/>
          <w:sz w:val="20"/>
        </w:rPr>
        <w:t> </w:t>
      </w:r>
      <w:r>
        <w:rPr>
          <w:color w:val="0D0F1A"/>
          <w:w w:val="110"/>
          <w:sz w:val="20"/>
        </w:rPr>
        <w:t>policies and procedures and makes</w:t>
      </w:r>
      <w:r>
        <w:rPr>
          <w:color w:val="0D0F1A"/>
          <w:spacing w:val="-1"/>
          <w:w w:val="110"/>
          <w:sz w:val="20"/>
        </w:rPr>
        <w:t> </w:t>
      </w:r>
      <w:r>
        <w:rPr>
          <w:color w:val="0D0F1A"/>
          <w:w w:val="110"/>
          <w:sz w:val="20"/>
        </w:rPr>
        <w:t>recommendations for changes and improvements to existing standards and practices.</w:t>
      </w:r>
    </w:p>
    <w:p>
      <w:pPr>
        <w:pStyle w:val="BodyText"/>
        <w:spacing w:before="9"/>
      </w:pPr>
    </w:p>
    <w:p>
      <w:pPr>
        <w:pStyle w:val="ListParagraph"/>
        <w:numPr>
          <w:ilvl w:val="0"/>
          <w:numId w:val="11"/>
        </w:numPr>
        <w:tabs>
          <w:tab w:pos="1226" w:val="left" w:leader="none"/>
        </w:tabs>
        <w:spacing w:line="240" w:lineRule="auto" w:before="0" w:after="0"/>
        <w:ind w:left="1226" w:right="0" w:hanging="204"/>
        <w:jc w:val="both"/>
        <w:rPr>
          <w:color w:val="0D0F1A"/>
          <w:sz w:val="20"/>
        </w:rPr>
      </w:pPr>
      <w:r>
        <w:rPr>
          <w:color w:val="0D0F1A"/>
          <w:w w:val="110"/>
          <w:sz w:val="20"/>
        </w:rPr>
        <w:t>Manages the</w:t>
      </w:r>
      <w:r>
        <w:rPr>
          <w:color w:val="0D0F1A"/>
          <w:spacing w:val="-7"/>
          <w:w w:val="110"/>
          <w:sz w:val="20"/>
        </w:rPr>
        <w:t> </w:t>
      </w:r>
      <w:r>
        <w:rPr>
          <w:color w:val="0D0F1A"/>
          <w:w w:val="110"/>
          <w:sz w:val="20"/>
        </w:rPr>
        <w:t>career</w:t>
      </w:r>
      <w:r>
        <w:rPr>
          <w:color w:val="0D0F1A"/>
          <w:spacing w:val="1"/>
          <w:w w:val="110"/>
          <w:sz w:val="20"/>
        </w:rPr>
        <w:t> </w:t>
      </w:r>
      <w:r>
        <w:rPr>
          <w:color w:val="0D0F1A"/>
          <w:w w:val="110"/>
          <w:sz w:val="20"/>
        </w:rPr>
        <w:t>development</w:t>
      </w:r>
      <w:r>
        <w:rPr>
          <w:color w:val="0D0F1A"/>
          <w:spacing w:val="-2"/>
          <w:w w:val="110"/>
          <w:sz w:val="20"/>
        </w:rPr>
        <w:t> </w:t>
      </w:r>
      <w:r>
        <w:rPr>
          <w:color w:val="0D0F1A"/>
          <w:w w:val="110"/>
          <w:sz w:val="20"/>
        </w:rPr>
        <w:t>and</w:t>
      </w:r>
      <w:r>
        <w:rPr>
          <w:color w:val="0D0F1A"/>
          <w:spacing w:val="-6"/>
          <w:w w:val="110"/>
          <w:sz w:val="20"/>
        </w:rPr>
        <w:t> </w:t>
      </w:r>
      <w:r>
        <w:rPr>
          <w:color w:val="0D0F1A"/>
          <w:w w:val="110"/>
          <w:sz w:val="20"/>
        </w:rPr>
        <w:t>performance</w:t>
      </w:r>
      <w:r>
        <w:rPr>
          <w:color w:val="0D0F1A"/>
          <w:spacing w:val="-3"/>
          <w:w w:val="110"/>
          <w:sz w:val="20"/>
        </w:rPr>
        <w:t> </w:t>
      </w:r>
      <w:r>
        <w:rPr>
          <w:color w:val="0D0F1A"/>
          <w:w w:val="110"/>
          <w:sz w:val="20"/>
        </w:rPr>
        <w:t>of</w:t>
      </w:r>
      <w:r>
        <w:rPr>
          <w:color w:val="0D0F1A"/>
          <w:spacing w:val="-7"/>
          <w:w w:val="110"/>
          <w:sz w:val="20"/>
        </w:rPr>
        <w:t> </w:t>
      </w:r>
      <w:r>
        <w:rPr>
          <w:color w:val="0D0F1A"/>
          <w:w w:val="110"/>
          <w:sz w:val="20"/>
        </w:rPr>
        <w:t>staff</w:t>
      </w:r>
      <w:r>
        <w:rPr>
          <w:color w:val="0D0F1A"/>
          <w:spacing w:val="-3"/>
          <w:w w:val="110"/>
          <w:sz w:val="20"/>
        </w:rPr>
        <w:t> </w:t>
      </w:r>
      <w:r>
        <w:rPr>
          <w:color w:val="0D0F1A"/>
          <w:spacing w:val="-2"/>
          <w:w w:val="110"/>
          <w:sz w:val="20"/>
        </w:rPr>
        <w:t>assigned.</w:t>
      </w:r>
    </w:p>
    <w:p>
      <w:pPr>
        <w:pStyle w:val="BodyText"/>
        <w:spacing w:before="20"/>
      </w:pPr>
    </w:p>
    <w:p>
      <w:pPr>
        <w:pStyle w:val="ListParagraph"/>
        <w:numPr>
          <w:ilvl w:val="0"/>
          <w:numId w:val="11"/>
        </w:numPr>
        <w:tabs>
          <w:tab w:pos="1325" w:val="left" w:leader="none"/>
        </w:tabs>
        <w:spacing w:line="240" w:lineRule="auto" w:before="0" w:after="0"/>
        <w:ind w:left="1325" w:right="0" w:hanging="303"/>
        <w:jc w:val="both"/>
        <w:rPr>
          <w:color w:val="0D0F1A"/>
          <w:sz w:val="20"/>
        </w:rPr>
      </w:pPr>
      <w:r>
        <w:rPr>
          <w:color w:val="0D0F1A"/>
          <w:w w:val="110"/>
          <w:sz w:val="20"/>
        </w:rPr>
        <w:t>Performs</w:t>
      </w:r>
      <w:r>
        <w:rPr>
          <w:color w:val="0D0F1A"/>
          <w:spacing w:val="-1"/>
          <w:w w:val="110"/>
          <w:sz w:val="20"/>
        </w:rPr>
        <w:t> </w:t>
      </w:r>
      <w:r>
        <w:rPr>
          <w:color w:val="0D0F1A"/>
          <w:w w:val="110"/>
          <w:sz w:val="20"/>
        </w:rPr>
        <w:t>other</w:t>
      </w:r>
      <w:r>
        <w:rPr>
          <w:color w:val="0D0F1A"/>
          <w:spacing w:val="-4"/>
          <w:w w:val="110"/>
          <w:sz w:val="20"/>
        </w:rPr>
        <w:t> </w:t>
      </w:r>
      <w:r>
        <w:rPr>
          <w:color w:val="0D0F1A"/>
          <w:w w:val="110"/>
          <w:sz w:val="20"/>
        </w:rPr>
        <w:t>job-related</w:t>
      </w:r>
      <w:r>
        <w:rPr>
          <w:color w:val="0D0F1A"/>
          <w:spacing w:val="1"/>
          <w:w w:val="110"/>
          <w:sz w:val="20"/>
        </w:rPr>
        <w:t> </w:t>
      </w:r>
      <w:r>
        <w:rPr>
          <w:color w:val="0D0F1A"/>
          <w:w w:val="110"/>
          <w:sz w:val="20"/>
        </w:rPr>
        <w:t>duties</w:t>
      </w:r>
      <w:r>
        <w:rPr>
          <w:color w:val="0D0F1A"/>
          <w:spacing w:val="-2"/>
          <w:w w:val="110"/>
          <w:sz w:val="20"/>
        </w:rPr>
        <w:t> </w:t>
      </w:r>
      <w:r>
        <w:rPr>
          <w:color w:val="0D0F1A"/>
          <w:w w:val="110"/>
          <w:sz w:val="20"/>
        </w:rPr>
        <w:t>as</w:t>
      </w:r>
      <w:r>
        <w:rPr>
          <w:color w:val="0D0F1A"/>
          <w:spacing w:val="-3"/>
          <w:w w:val="110"/>
          <w:sz w:val="20"/>
        </w:rPr>
        <w:t> </w:t>
      </w:r>
      <w:r>
        <w:rPr>
          <w:color w:val="0D0F1A"/>
          <w:spacing w:val="-2"/>
          <w:w w:val="110"/>
          <w:sz w:val="20"/>
        </w:rPr>
        <w:t>assigned.</w:t>
      </w:r>
    </w:p>
    <w:p>
      <w:pPr>
        <w:pStyle w:val="BodyText"/>
        <w:spacing w:before="22"/>
      </w:pPr>
    </w:p>
    <w:p>
      <w:pPr>
        <w:spacing w:before="0"/>
        <w:ind w:left="1024" w:right="0" w:firstLine="0"/>
        <w:jc w:val="left"/>
        <w:rPr>
          <w:b/>
          <w:sz w:val="20"/>
        </w:rPr>
      </w:pPr>
      <w:r>
        <w:rPr>
          <w:b/>
          <w:color w:val="0D0F1A"/>
          <w:w w:val="105"/>
          <w:sz w:val="20"/>
          <w:u w:val="single" w:color="0D0F1A"/>
        </w:rPr>
        <w:t>Minimum</w:t>
      </w:r>
      <w:r>
        <w:rPr>
          <w:b/>
          <w:color w:val="0D0F1A"/>
          <w:spacing w:val="-10"/>
          <w:w w:val="105"/>
          <w:sz w:val="20"/>
          <w:u w:val="single" w:color="0D0F1A"/>
        </w:rPr>
        <w:t> </w:t>
      </w:r>
      <w:r>
        <w:rPr>
          <w:b/>
          <w:color w:val="0D0F1A"/>
          <w:spacing w:val="-2"/>
          <w:w w:val="105"/>
          <w:sz w:val="20"/>
          <w:u w:val="single" w:color="0D0F1A"/>
        </w:rPr>
        <w:t>Qualifications</w:t>
      </w:r>
    </w:p>
    <w:p>
      <w:pPr>
        <w:spacing w:before="9"/>
        <w:ind w:left="1024" w:right="0" w:firstLine="0"/>
        <w:jc w:val="left"/>
        <w:rPr>
          <w:b/>
          <w:sz w:val="20"/>
        </w:rPr>
      </w:pPr>
      <w:r>
        <w:rPr>
          <w:b/>
          <w:color w:val="0D0F1A"/>
          <w:w w:val="105"/>
          <w:sz w:val="20"/>
        </w:rPr>
        <w:t>Education,</w:t>
      </w:r>
      <w:r>
        <w:rPr>
          <w:b/>
          <w:color w:val="0D0F1A"/>
          <w:spacing w:val="-10"/>
          <w:w w:val="105"/>
          <w:sz w:val="20"/>
        </w:rPr>
        <w:t> </w:t>
      </w:r>
      <w:r>
        <w:rPr>
          <w:b/>
          <w:color w:val="0D0F1A"/>
          <w:w w:val="105"/>
          <w:sz w:val="20"/>
        </w:rPr>
        <w:t>Experience,</w:t>
      </w:r>
      <w:r>
        <w:rPr>
          <w:b/>
          <w:color w:val="0D0F1A"/>
          <w:spacing w:val="-12"/>
          <w:w w:val="105"/>
          <w:sz w:val="20"/>
        </w:rPr>
        <w:t> </w:t>
      </w:r>
      <w:r>
        <w:rPr>
          <w:b/>
          <w:color w:val="0D0F1A"/>
          <w:w w:val="105"/>
          <w:sz w:val="20"/>
        </w:rPr>
        <w:t>and</w:t>
      </w:r>
      <w:r>
        <w:rPr>
          <w:b/>
          <w:color w:val="0D0F1A"/>
          <w:spacing w:val="-8"/>
          <w:w w:val="105"/>
          <w:sz w:val="20"/>
        </w:rPr>
        <w:t> </w:t>
      </w:r>
      <w:r>
        <w:rPr>
          <w:b/>
          <w:color w:val="0D0F1A"/>
          <w:spacing w:val="-2"/>
          <w:w w:val="105"/>
          <w:sz w:val="20"/>
        </w:rPr>
        <w:t>Training:</w:t>
      </w:r>
    </w:p>
    <w:p>
      <w:pPr>
        <w:pStyle w:val="BodyText"/>
        <w:spacing w:before="11"/>
        <w:ind w:left="1024"/>
        <w:rPr>
          <w:b/>
        </w:rPr>
      </w:pPr>
      <w:r>
        <w:rPr>
          <w:color w:val="0D0F1A"/>
          <w:w w:val="105"/>
        </w:rPr>
        <w:t>High</w:t>
      </w:r>
      <w:r>
        <w:rPr>
          <w:color w:val="0D0F1A"/>
          <w:spacing w:val="13"/>
          <w:w w:val="105"/>
        </w:rPr>
        <w:t> </w:t>
      </w:r>
      <w:r>
        <w:rPr>
          <w:color w:val="0D0F1A"/>
          <w:w w:val="105"/>
        </w:rPr>
        <w:t>school</w:t>
      </w:r>
      <w:r>
        <w:rPr>
          <w:color w:val="0D0F1A"/>
          <w:spacing w:val="13"/>
          <w:w w:val="105"/>
        </w:rPr>
        <w:t> </w:t>
      </w:r>
      <w:r>
        <w:rPr>
          <w:color w:val="0D0F1A"/>
          <w:w w:val="105"/>
        </w:rPr>
        <w:t>diploma</w:t>
      </w:r>
      <w:r>
        <w:rPr>
          <w:color w:val="0D0F1A"/>
          <w:spacing w:val="14"/>
          <w:w w:val="105"/>
        </w:rPr>
        <w:t> </w:t>
      </w:r>
      <w:r>
        <w:rPr>
          <w:color w:val="0D0F1A"/>
          <w:w w:val="105"/>
        </w:rPr>
        <w:t>or</w:t>
      </w:r>
      <w:r>
        <w:rPr>
          <w:color w:val="0D0F1A"/>
          <w:spacing w:val="12"/>
          <w:w w:val="105"/>
        </w:rPr>
        <w:t> </w:t>
      </w:r>
      <w:r>
        <w:rPr>
          <w:color w:val="0D0F1A"/>
          <w:w w:val="105"/>
        </w:rPr>
        <w:t>GED</w:t>
      </w:r>
      <w:r>
        <w:rPr>
          <w:color w:val="0D0F1A"/>
          <w:spacing w:val="13"/>
          <w:w w:val="105"/>
        </w:rPr>
        <w:t> </w:t>
      </w:r>
      <w:r>
        <w:rPr>
          <w:b/>
          <w:color w:val="0D0F1A"/>
          <w:w w:val="105"/>
        </w:rPr>
        <w:t>AND</w:t>
      </w:r>
      <w:r>
        <w:rPr>
          <w:b/>
          <w:color w:val="0D0F1A"/>
          <w:spacing w:val="7"/>
          <w:w w:val="105"/>
        </w:rPr>
        <w:t> </w:t>
      </w:r>
      <w:r>
        <w:rPr>
          <w:color w:val="0D0F1A"/>
          <w:w w:val="105"/>
        </w:rPr>
        <w:t>eight</w:t>
      </w:r>
      <w:r>
        <w:rPr>
          <w:color w:val="0D0F1A"/>
          <w:spacing w:val="16"/>
          <w:w w:val="105"/>
        </w:rPr>
        <w:t> </w:t>
      </w:r>
      <w:r>
        <w:rPr>
          <w:color w:val="0D0F1A"/>
          <w:w w:val="105"/>
        </w:rPr>
        <w:t>(8)</w:t>
      </w:r>
      <w:r>
        <w:rPr>
          <w:color w:val="0D0F1A"/>
          <w:spacing w:val="9"/>
          <w:w w:val="105"/>
        </w:rPr>
        <w:t> </w:t>
      </w:r>
      <w:r>
        <w:rPr>
          <w:color w:val="0D0F1A"/>
          <w:w w:val="105"/>
        </w:rPr>
        <w:t>years'</w:t>
      </w:r>
      <w:r>
        <w:rPr>
          <w:color w:val="0D0F1A"/>
          <w:spacing w:val="16"/>
          <w:w w:val="105"/>
        </w:rPr>
        <w:t> </w:t>
      </w:r>
      <w:r>
        <w:rPr>
          <w:color w:val="0D0F1A"/>
          <w:w w:val="105"/>
        </w:rPr>
        <w:t>experience</w:t>
      </w:r>
      <w:r>
        <w:rPr>
          <w:color w:val="0D0F1A"/>
          <w:spacing w:val="20"/>
          <w:w w:val="105"/>
        </w:rPr>
        <w:t> </w:t>
      </w:r>
      <w:r>
        <w:rPr>
          <w:color w:val="0D0F1A"/>
          <w:w w:val="105"/>
        </w:rPr>
        <w:t>in</w:t>
      </w:r>
      <w:r>
        <w:rPr>
          <w:color w:val="0D0F1A"/>
          <w:spacing w:val="13"/>
          <w:w w:val="105"/>
        </w:rPr>
        <w:t> </w:t>
      </w:r>
      <w:r>
        <w:rPr>
          <w:color w:val="0D0F1A"/>
          <w:w w:val="105"/>
        </w:rPr>
        <w:t>road</w:t>
      </w:r>
      <w:r>
        <w:rPr>
          <w:color w:val="0D0F1A"/>
          <w:spacing w:val="12"/>
          <w:w w:val="105"/>
        </w:rPr>
        <w:t> </w:t>
      </w:r>
      <w:r>
        <w:rPr>
          <w:color w:val="0D0F1A"/>
          <w:w w:val="105"/>
        </w:rPr>
        <w:t>construction</w:t>
      </w:r>
      <w:r>
        <w:rPr>
          <w:color w:val="0D0F1A"/>
          <w:spacing w:val="13"/>
          <w:w w:val="105"/>
        </w:rPr>
        <w:t> </w:t>
      </w:r>
      <w:r>
        <w:rPr>
          <w:color w:val="0D0F1A"/>
          <w:w w:val="105"/>
        </w:rPr>
        <w:t>or</w:t>
      </w:r>
      <w:r>
        <w:rPr>
          <w:color w:val="0D0F1A"/>
          <w:spacing w:val="12"/>
          <w:w w:val="105"/>
        </w:rPr>
        <w:t> </w:t>
      </w:r>
      <w:r>
        <w:rPr>
          <w:color w:val="0D0F1A"/>
          <w:w w:val="105"/>
        </w:rPr>
        <w:t>maintenance</w:t>
      </w:r>
      <w:r>
        <w:rPr>
          <w:color w:val="0D0F1A"/>
          <w:spacing w:val="25"/>
          <w:w w:val="105"/>
        </w:rPr>
        <w:t> </w:t>
      </w:r>
      <w:r>
        <w:rPr>
          <w:b/>
          <w:color w:val="0D0F1A"/>
          <w:spacing w:val="-5"/>
          <w:w w:val="105"/>
        </w:rPr>
        <w:t>OR,</w:t>
      </w:r>
    </w:p>
    <w:p>
      <w:pPr>
        <w:pStyle w:val="BodyText"/>
        <w:spacing w:before="21"/>
        <w:rPr>
          <w:b/>
        </w:rPr>
      </w:pPr>
    </w:p>
    <w:p>
      <w:pPr>
        <w:pStyle w:val="BodyText"/>
        <w:spacing w:line="252" w:lineRule="auto"/>
        <w:ind w:left="1023" w:right="1220"/>
      </w:pPr>
      <w:r>
        <w:rPr>
          <w:color w:val="0D0F1A"/>
          <w:w w:val="110"/>
        </w:rPr>
        <w:t>Any combination of education and experience has been achieved and is equivalent to the stated education</w:t>
      </w:r>
      <w:r>
        <w:rPr>
          <w:color w:val="0D0F1A"/>
          <w:spacing w:val="-5"/>
          <w:w w:val="110"/>
        </w:rPr>
        <w:t> </w:t>
      </w:r>
      <w:r>
        <w:rPr>
          <w:color w:val="0D0F1A"/>
          <w:w w:val="110"/>
        </w:rPr>
        <w:t>and</w:t>
      </w:r>
      <w:r>
        <w:rPr>
          <w:color w:val="0D0F1A"/>
          <w:spacing w:val="-5"/>
          <w:w w:val="110"/>
        </w:rPr>
        <w:t> </w:t>
      </w:r>
      <w:r>
        <w:rPr>
          <w:color w:val="0D0F1A"/>
          <w:w w:val="110"/>
        </w:rPr>
        <w:t>experience</w:t>
      </w:r>
      <w:r>
        <w:rPr>
          <w:color w:val="0D0F1A"/>
          <w:spacing w:val="-1"/>
          <w:w w:val="110"/>
        </w:rPr>
        <w:t> </w:t>
      </w:r>
      <w:r>
        <w:rPr>
          <w:color w:val="0D0F1A"/>
          <w:w w:val="110"/>
        </w:rPr>
        <w:t>and</w:t>
      </w:r>
      <w:r>
        <w:rPr>
          <w:color w:val="0D0F1A"/>
          <w:spacing w:val="-5"/>
          <w:w w:val="110"/>
        </w:rPr>
        <w:t> </w:t>
      </w:r>
      <w:r>
        <w:rPr>
          <w:color w:val="0D0F1A"/>
          <w:w w:val="110"/>
        </w:rPr>
        <w:t>required</w:t>
      </w:r>
      <w:r>
        <w:rPr>
          <w:color w:val="0D0F1A"/>
          <w:spacing w:val="-4"/>
          <w:w w:val="110"/>
        </w:rPr>
        <w:t> </w:t>
      </w:r>
      <w:r>
        <w:rPr>
          <w:color w:val="0D0F1A"/>
          <w:w w:val="110"/>
        </w:rPr>
        <w:t>knowledge,</w:t>
      </w:r>
      <w:r>
        <w:rPr>
          <w:color w:val="0D0F1A"/>
          <w:spacing w:val="-3"/>
          <w:w w:val="110"/>
        </w:rPr>
        <w:t> </w:t>
      </w:r>
      <w:r>
        <w:rPr>
          <w:color w:val="0D0F1A"/>
          <w:w w:val="110"/>
        </w:rPr>
        <w:t>skills,</w:t>
      </w:r>
      <w:r>
        <w:rPr>
          <w:color w:val="0D0F1A"/>
          <w:spacing w:val="-2"/>
          <w:w w:val="110"/>
        </w:rPr>
        <w:t> </w:t>
      </w:r>
      <w:r>
        <w:rPr>
          <w:color w:val="0D0F1A"/>
          <w:w w:val="110"/>
        </w:rPr>
        <w:t>and</w:t>
      </w:r>
      <w:r>
        <w:rPr>
          <w:color w:val="0D0F1A"/>
          <w:spacing w:val="-6"/>
          <w:w w:val="110"/>
        </w:rPr>
        <w:t> </w:t>
      </w:r>
      <w:r>
        <w:rPr>
          <w:color w:val="0D0F1A"/>
          <w:w w:val="110"/>
        </w:rPr>
        <w:t>abilities sufficient to</w:t>
      </w:r>
      <w:r>
        <w:rPr>
          <w:color w:val="0D0F1A"/>
          <w:spacing w:val="-7"/>
          <w:w w:val="110"/>
        </w:rPr>
        <w:t> </w:t>
      </w:r>
      <w:r>
        <w:rPr>
          <w:color w:val="0D0F1A"/>
          <w:w w:val="110"/>
        </w:rPr>
        <w:t>perform</w:t>
      </w:r>
      <w:r>
        <w:rPr>
          <w:color w:val="0D0F1A"/>
          <w:spacing w:val="-5"/>
          <w:w w:val="110"/>
        </w:rPr>
        <w:t> </w:t>
      </w:r>
      <w:r>
        <w:rPr>
          <w:color w:val="0D0F1A"/>
          <w:w w:val="110"/>
        </w:rPr>
        <w:t>the</w:t>
      </w:r>
      <w:r>
        <w:rPr>
          <w:color w:val="0D0F1A"/>
          <w:spacing w:val="-6"/>
          <w:w w:val="110"/>
        </w:rPr>
        <w:t> </w:t>
      </w:r>
      <w:r>
        <w:rPr>
          <w:color w:val="0D0F1A"/>
          <w:w w:val="110"/>
        </w:rPr>
        <w:t>duties and responsibilities of this job successfully.</w:t>
      </w:r>
    </w:p>
    <w:p>
      <w:pPr>
        <w:pStyle w:val="BodyText"/>
        <w:spacing w:before="7"/>
      </w:pPr>
    </w:p>
    <w:p>
      <w:pPr>
        <w:spacing w:before="1"/>
        <w:ind w:left="1024" w:right="0" w:firstLine="0"/>
        <w:jc w:val="left"/>
        <w:rPr>
          <w:b/>
          <w:sz w:val="20"/>
        </w:rPr>
      </w:pPr>
      <w:r>
        <w:rPr>
          <w:b/>
          <w:color w:val="0D0F1A"/>
          <w:spacing w:val="-2"/>
          <w:w w:val="105"/>
          <w:sz w:val="20"/>
        </w:rPr>
        <w:t>Licenses,</w:t>
      </w:r>
      <w:r>
        <w:rPr>
          <w:b/>
          <w:color w:val="0D0F1A"/>
          <w:spacing w:val="1"/>
          <w:w w:val="105"/>
          <w:sz w:val="20"/>
        </w:rPr>
        <w:t> </w:t>
      </w:r>
      <w:r>
        <w:rPr>
          <w:b/>
          <w:color w:val="0D0F1A"/>
          <w:spacing w:val="-2"/>
          <w:w w:val="105"/>
          <w:sz w:val="20"/>
        </w:rPr>
        <w:t>Registrations,</w:t>
      </w:r>
      <w:r>
        <w:rPr>
          <w:b/>
          <w:color w:val="0D0F1A"/>
          <w:spacing w:val="10"/>
          <w:w w:val="105"/>
          <w:sz w:val="20"/>
        </w:rPr>
        <w:t> </w:t>
      </w:r>
      <w:r>
        <w:rPr>
          <w:b/>
          <w:color w:val="0D0F1A"/>
          <w:spacing w:val="-2"/>
          <w:w w:val="105"/>
          <w:sz w:val="20"/>
        </w:rPr>
        <w:t>Certifications,</w:t>
      </w:r>
      <w:r>
        <w:rPr>
          <w:b/>
          <w:color w:val="0D0F1A"/>
          <w:spacing w:val="10"/>
          <w:w w:val="105"/>
          <w:sz w:val="20"/>
        </w:rPr>
        <w:t> </w:t>
      </w:r>
      <w:r>
        <w:rPr>
          <w:b/>
          <w:color w:val="0D0F1A"/>
          <w:spacing w:val="-2"/>
          <w:w w:val="105"/>
          <w:sz w:val="20"/>
        </w:rPr>
        <w:t>or</w:t>
      </w:r>
      <w:r>
        <w:rPr>
          <w:b/>
          <w:color w:val="0D0F1A"/>
          <w:spacing w:val="8"/>
          <w:w w:val="105"/>
          <w:sz w:val="20"/>
        </w:rPr>
        <w:t> </w:t>
      </w:r>
      <w:r>
        <w:rPr>
          <w:b/>
          <w:color w:val="0D0F1A"/>
          <w:spacing w:val="-2"/>
          <w:w w:val="105"/>
          <w:sz w:val="20"/>
        </w:rPr>
        <w:t>Special</w:t>
      </w:r>
      <w:r>
        <w:rPr>
          <w:b/>
          <w:color w:val="0D0F1A"/>
          <w:spacing w:val="2"/>
          <w:w w:val="105"/>
          <w:sz w:val="20"/>
        </w:rPr>
        <w:t> </w:t>
      </w:r>
      <w:r>
        <w:rPr>
          <w:b/>
          <w:color w:val="0D0F1A"/>
          <w:spacing w:val="-2"/>
          <w:w w:val="105"/>
          <w:sz w:val="20"/>
        </w:rPr>
        <w:t>Requirements:</w:t>
      </w:r>
    </w:p>
    <w:p>
      <w:pPr>
        <w:pStyle w:val="BodyText"/>
        <w:spacing w:before="10"/>
        <w:ind w:left="1024"/>
      </w:pPr>
      <w:r>
        <w:rPr>
          <w:color w:val="0D0F1A"/>
          <w:w w:val="105"/>
        </w:rPr>
        <w:t>Valid</w:t>
      </w:r>
      <w:r>
        <w:rPr>
          <w:color w:val="0D0F1A"/>
          <w:spacing w:val="10"/>
          <w:w w:val="105"/>
        </w:rPr>
        <w:t> </w:t>
      </w:r>
      <w:r>
        <w:rPr>
          <w:color w:val="0D0F1A"/>
          <w:w w:val="105"/>
        </w:rPr>
        <w:t>Texas</w:t>
      </w:r>
      <w:r>
        <w:rPr>
          <w:color w:val="0D0F1A"/>
          <w:spacing w:val="12"/>
          <w:w w:val="105"/>
        </w:rPr>
        <w:t> </w:t>
      </w:r>
      <w:r>
        <w:rPr>
          <w:color w:val="0D0F1A"/>
          <w:w w:val="105"/>
        </w:rPr>
        <w:t>Commercial</w:t>
      </w:r>
      <w:r>
        <w:rPr>
          <w:color w:val="0D0F1A"/>
          <w:spacing w:val="17"/>
          <w:w w:val="105"/>
        </w:rPr>
        <w:t> </w:t>
      </w:r>
      <w:r>
        <w:rPr>
          <w:color w:val="0D0F1A"/>
          <w:w w:val="105"/>
        </w:rPr>
        <w:t>Driver's</w:t>
      </w:r>
      <w:r>
        <w:rPr>
          <w:color w:val="0D0F1A"/>
          <w:spacing w:val="11"/>
          <w:w w:val="105"/>
        </w:rPr>
        <w:t> </w:t>
      </w:r>
      <w:r>
        <w:rPr>
          <w:color w:val="0D0F1A"/>
          <w:w w:val="105"/>
        </w:rPr>
        <w:t>License</w:t>
      </w:r>
      <w:r>
        <w:rPr>
          <w:color w:val="0D0F1A"/>
          <w:spacing w:val="13"/>
          <w:w w:val="105"/>
        </w:rPr>
        <w:t> </w:t>
      </w:r>
      <w:r>
        <w:rPr>
          <w:color w:val="0D0F1A"/>
          <w:w w:val="105"/>
        </w:rPr>
        <w:t>(Class</w:t>
      </w:r>
      <w:r>
        <w:rPr>
          <w:color w:val="0D0F1A"/>
          <w:spacing w:val="12"/>
          <w:w w:val="105"/>
        </w:rPr>
        <w:t> </w:t>
      </w:r>
      <w:r>
        <w:rPr>
          <w:color w:val="0D0F1A"/>
          <w:w w:val="105"/>
        </w:rPr>
        <w:t>A</w:t>
      </w:r>
      <w:r>
        <w:rPr>
          <w:color w:val="0D0F1A"/>
          <w:spacing w:val="7"/>
          <w:w w:val="105"/>
        </w:rPr>
        <w:t> </w:t>
      </w:r>
      <w:r>
        <w:rPr>
          <w:color w:val="0D0F1A"/>
          <w:w w:val="105"/>
        </w:rPr>
        <w:t>or</w:t>
      </w:r>
      <w:r>
        <w:rPr>
          <w:color w:val="0D0F1A"/>
          <w:spacing w:val="8"/>
          <w:w w:val="105"/>
        </w:rPr>
        <w:t> </w:t>
      </w:r>
      <w:r>
        <w:rPr>
          <w:color w:val="0D0F1A"/>
          <w:w w:val="105"/>
        </w:rPr>
        <w:t>B</w:t>
      </w:r>
      <w:r>
        <w:rPr>
          <w:color w:val="0D0F1A"/>
          <w:spacing w:val="7"/>
          <w:w w:val="105"/>
        </w:rPr>
        <w:t> </w:t>
      </w:r>
      <w:r>
        <w:rPr>
          <w:color w:val="0D0F1A"/>
          <w:spacing w:val="-4"/>
          <w:w w:val="105"/>
        </w:rPr>
        <w:t>CDL).</w:t>
      </w:r>
    </w:p>
    <w:p>
      <w:pPr>
        <w:pStyle w:val="BodyText"/>
        <w:spacing w:before="21"/>
      </w:pPr>
    </w:p>
    <w:p>
      <w:pPr>
        <w:spacing w:before="0"/>
        <w:ind w:left="1024" w:right="0" w:firstLine="0"/>
        <w:jc w:val="left"/>
        <w:rPr>
          <w:b/>
          <w:sz w:val="20"/>
        </w:rPr>
      </w:pPr>
      <w:r>
        <w:rPr>
          <w:b/>
          <w:color w:val="0D0F1A"/>
          <w:spacing w:val="-2"/>
          <w:w w:val="105"/>
          <w:sz w:val="20"/>
        </w:rPr>
        <w:t>Preferred:</w:t>
      </w:r>
    </w:p>
    <w:p>
      <w:pPr>
        <w:pStyle w:val="BodyText"/>
        <w:spacing w:before="11"/>
        <w:ind w:left="1024"/>
      </w:pPr>
      <w:r>
        <w:rPr>
          <w:color w:val="0D0F1A"/>
          <w:w w:val="110"/>
        </w:rPr>
        <w:t>Tank</w:t>
      </w:r>
      <w:r>
        <w:rPr>
          <w:color w:val="0D0F1A"/>
          <w:spacing w:val="-6"/>
          <w:w w:val="110"/>
        </w:rPr>
        <w:t> </w:t>
      </w:r>
      <w:r>
        <w:rPr>
          <w:color w:val="0D0F1A"/>
          <w:w w:val="110"/>
        </w:rPr>
        <w:t>Vehicle</w:t>
      </w:r>
      <w:r>
        <w:rPr>
          <w:color w:val="0D0F1A"/>
          <w:spacing w:val="-3"/>
          <w:w w:val="110"/>
        </w:rPr>
        <w:t> </w:t>
      </w:r>
      <w:r>
        <w:rPr>
          <w:color w:val="0D0F1A"/>
          <w:w w:val="110"/>
        </w:rPr>
        <w:t>(N)</w:t>
      </w:r>
      <w:r>
        <w:rPr>
          <w:color w:val="0D0F1A"/>
          <w:spacing w:val="-6"/>
          <w:w w:val="110"/>
        </w:rPr>
        <w:t> </w:t>
      </w:r>
      <w:r>
        <w:rPr>
          <w:color w:val="0D0F1A"/>
          <w:spacing w:val="-2"/>
          <w:w w:val="110"/>
        </w:rPr>
        <w:t>endorsement.</w:t>
      </w:r>
    </w:p>
    <w:p>
      <w:pPr>
        <w:pStyle w:val="BodyText"/>
        <w:spacing w:before="10"/>
        <w:ind w:left="1024"/>
      </w:pPr>
      <w:r>
        <w:rPr>
          <w:color w:val="0D0F1A"/>
          <w:w w:val="105"/>
        </w:rPr>
        <w:t>Class</w:t>
      </w:r>
      <w:r>
        <w:rPr>
          <w:color w:val="0D0F1A"/>
          <w:spacing w:val="12"/>
          <w:w w:val="105"/>
        </w:rPr>
        <w:t> </w:t>
      </w:r>
      <w:r>
        <w:rPr>
          <w:color w:val="0D0F1A"/>
          <w:w w:val="105"/>
        </w:rPr>
        <w:t>A</w:t>
      </w:r>
      <w:r>
        <w:rPr>
          <w:color w:val="0D0F1A"/>
          <w:spacing w:val="8"/>
          <w:w w:val="105"/>
        </w:rPr>
        <w:t> </w:t>
      </w:r>
      <w:r>
        <w:rPr>
          <w:color w:val="0D0F1A"/>
          <w:w w:val="105"/>
        </w:rPr>
        <w:t>Texas</w:t>
      </w:r>
      <w:r>
        <w:rPr>
          <w:color w:val="0D0F1A"/>
          <w:spacing w:val="8"/>
          <w:w w:val="105"/>
        </w:rPr>
        <w:t> </w:t>
      </w:r>
      <w:r>
        <w:rPr>
          <w:color w:val="0D0F1A"/>
          <w:w w:val="105"/>
        </w:rPr>
        <w:t>Commercial</w:t>
      </w:r>
      <w:r>
        <w:rPr>
          <w:color w:val="0D0F1A"/>
          <w:spacing w:val="17"/>
          <w:w w:val="105"/>
        </w:rPr>
        <w:t> </w:t>
      </w:r>
      <w:r>
        <w:rPr>
          <w:color w:val="0D0F1A"/>
          <w:w w:val="105"/>
        </w:rPr>
        <w:t>Driver's</w:t>
      </w:r>
      <w:r>
        <w:rPr>
          <w:color w:val="0D0F1A"/>
          <w:spacing w:val="13"/>
          <w:w w:val="105"/>
        </w:rPr>
        <w:t> </w:t>
      </w:r>
      <w:r>
        <w:rPr>
          <w:color w:val="0D0F1A"/>
          <w:spacing w:val="-2"/>
          <w:w w:val="105"/>
        </w:rPr>
        <w:t>License.</w:t>
      </w:r>
    </w:p>
    <w:p>
      <w:pPr>
        <w:pStyle w:val="BodyText"/>
        <w:spacing w:line="252" w:lineRule="auto" w:before="11"/>
        <w:ind w:left="1024" w:right="716"/>
      </w:pPr>
      <w:r>
        <w:rPr>
          <w:color w:val="0D0F1A"/>
          <w:w w:val="110"/>
        </w:rPr>
        <w:t>Work</w:t>
      </w:r>
      <w:r>
        <w:rPr>
          <w:color w:val="0D0F1A"/>
          <w:spacing w:val="-3"/>
          <w:w w:val="110"/>
        </w:rPr>
        <w:t> </w:t>
      </w:r>
      <w:r>
        <w:rPr>
          <w:color w:val="0D0F1A"/>
          <w:w w:val="110"/>
        </w:rPr>
        <w:t>Zone</w:t>
      </w:r>
      <w:r>
        <w:rPr>
          <w:color w:val="0D0F1A"/>
          <w:spacing w:val="-2"/>
          <w:w w:val="110"/>
        </w:rPr>
        <w:t> </w:t>
      </w:r>
      <w:r>
        <w:rPr>
          <w:color w:val="0D0F1A"/>
          <w:w w:val="110"/>
        </w:rPr>
        <w:t>Flagger</w:t>
      </w:r>
      <w:r>
        <w:rPr>
          <w:color w:val="0D0F1A"/>
          <w:spacing w:val="-3"/>
          <w:w w:val="110"/>
        </w:rPr>
        <w:t> </w:t>
      </w:r>
      <w:r>
        <w:rPr>
          <w:color w:val="0D0F1A"/>
          <w:w w:val="110"/>
        </w:rPr>
        <w:t>Training</w:t>
      </w:r>
      <w:r>
        <w:rPr>
          <w:color w:val="0D0F1A"/>
          <w:spacing w:val="-4"/>
          <w:w w:val="110"/>
        </w:rPr>
        <w:t> </w:t>
      </w:r>
      <w:r>
        <w:rPr>
          <w:color w:val="0D0F1A"/>
          <w:w w:val="110"/>
        </w:rPr>
        <w:t>certificate</w:t>
      </w:r>
      <w:r>
        <w:rPr>
          <w:color w:val="0D0F1A"/>
          <w:spacing w:val="-2"/>
          <w:w w:val="110"/>
        </w:rPr>
        <w:t> </w:t>
      </w:r>
      <w:r>
        <w:rPr>
          <w:color w:val="0D0F1A"/>
          <w:w w:val="110"/>
        </w:rPr>
        <w:t>or</w:t>
      </w:r>
      <w:r>
        <w:rPr>
          <w:color w:val="0D0F1A"/>
          <w:spacing w:val="-3"/>
          <w:w w:val="110"/>
        </w:rPr>
        <w:t> </w:t>
      </w:r>
      <w:r>
        <w:rPr>
          <w:color w:val="0D0F1A"/>
          <w:w w:val="110"/>
        </w:rPr>
        <w:t>Work</w:t>
      </w:r>
      <w:r>
        <w:rPr>
          <w:color w:val="0D0F1A"/>
          <w:spacing w:val="-2"/>
          <w:w w:val="110"/>
        </w:rPr>
        <w:t> </w:t>
      </w:r>
      <w:r>
        <w:rPr>
          <w:color w:val="0D0F1A"/>
          <w:w w:val="110"/>
        </w:rPr>
        <w:t>Zone</w:t>
      </w:r>
      <w:r>
        <w:rPr>
          <w:color w:val="0D0F1A"/>
          <w:spacing w:val="-4"/>
          <w:w w:val="110"/>
        </w:rPr>
        <w:t> </w:t>
      </w:r>
      <w:r>
        <w:rPr>
          <w:color w:val="0D0F1A"/>
          <w:w w:val="110"/>
        </w:rPr>
        <w:t>Traffic</w:t>
      </w:r>
      <w:r>
        <w:rPr>
          <w:color w:val="0D0F1A"/>
          <w:spacing w:val="-3"/>
          <w:w w:val="110"/>
        </w:rPr>
        <w:t> </w:t>
      </w:r>
      <w:r>
        <w:rPr>
          <w:color w:val="0D0F1A"/>
          <w:w w:val="110"/>
        </w:rPr>
        <w:t>Control</w:t>
      </w:r>
      <w:r>
        <w:rPr>
          <w:color w:val="0D0F1A"/>
          <w:spacing w:val="-3"/>
          <w:w w:val="110"/>
        </w:rPr>
        <w:t> </w:t>
      </w:r>
      <w:r>
        <w:rPr>
          <w:color w:val="0D0F1A"/>
          <w:w w:val="110"/>
        </w:rPr>
        <w:t>Instruction</w:t>
      </w:r>
      <w:r>
        <w:rPr>
          <w:color w:val="0D0F1A"/>
          <w:spacing w:val="-2"/>
          <w:w w:val="110"/>
        </w:rPr>
        <w:t> </w:t>
      </w:r>
      <w:r>
        <w:rPr>
          <w:color w:val="0D0F1A"/>
          <w:w w:val="110"/>
        </w:rPr>
        <w:t>certificate</w:t>
      </w:r>
      <w:r>
        <w:rPr>
          <w:color w:val="0D0F1A"/>
          <w:spacing w:val="-4"/>
          <w:w w:val="110"/>
        </w:rPr>
        <w:t> </w:t>
      </w:r>
      <w:r>
        <w:rPr>
          <w:color w:val="0D0F1A"/>
          <w:w w:val="110"/>
        </w:rPr>
        <w:t>or</w:t>
      </w:r>
      <w:r>
        <w:rPr>
          <w:color w:val="0D0F1A"/>
          <w:spacing w:val="-3"/>
          <w:w w:val="110"/>
        </w:rPr>
        <w:t> </w:t>
      </w:r>
      <w:r>
        <w:rPr>
          <w:color w:val="0D0F1A"/>
          <w:w w:val="110"/>
        </w:rPr>
        <w:t>related</w:t>
      </w:r>
      <w:r>
        <w:rPr>
          <w:color w:val="0D0F1A"/>
          <w:spacing w:val="-2"/>
          <w:w w:val="110"/>
        </w:rPr>
        <w:t> </w:t>
      </w:r>
      <w:r>
        <w:rPr>
          <w:color w:val="0D0F1A"/>
          <w:w w:val="110"/>
        </w:rPr>
        <w:t>type </w:t>
      </w:r>
      <w:r>
        <w:rPr>
          <w:color w:val="0D0F1A"/>
          <w:spacing w:val="-2"/>
          <w:w w:val="110"/>
        </w:rPr>
        <w:t>certificate.</w:t>
      </w:r>
    </w:p>
    <w:p>
      <w:pPr>
        <w:spacing w:after="0" w:line="252" w:lineRule="auto"/>
        <w:sectPr>
          <w:type w:val="continuous"/>
          <w:pgSz w:w="10800" w:h="14400"/>
          <w:pgMar w:header="975" w:footer="578" w:top="300" w:bottom="0" w:left="200" w:right="160"/>
        </w:sectPr>
      </w:pPr>
    </w:p>
    <w:p>
      <w:pPr>
        <w:pStyle w:val="BodyText"/>
        <w:spacing w:before="177"/>
      </w:pPr>
    </w:p>
    <w:p>
      <w:pPr>
        <w:tabs>
          <w:tab w:pos="6114"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91296">
                <wp:simplePos x="0" y="0"/>
                <wp:positionH relativeFrom="page">
                  <wp:posOffset>685800</wp:posOffset>
                </wp:positionH>
                <wp:positionV relativeFrom="paragraph">
                  <wp:posOffset>-50476</wp:posOffset>
                </wp:positionV>
                <wp:extent cx="5486400" cy="708660"/>
                <wp:effectExtent l="0" t="0" r="0" b="0"/>
                <wp:wrapNone/>
                <wp:docPr id="127" name="Graphic 127"/>
                <wp:cNvGraphicFramePr>
                  <a:graphicFrameLocks/>
                </wp:cNvGraphicFramePr>
                <a:graphic>
                  <a:graphicData uri="http://schemas.microsoft.com/office/word/2010/wordprocessingShape">
                    <wps:wsp>
                      <wps:cNvPr id="127" name="Graphic 127"/>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25184" id="docshape101" filled="false" stroked="true" strokeweight=".75pt" strokecolor="#eb7b2f">
                <v:stroke dashstyle="solid"/>
                <w10:wrap type="none"/>
              </v:rect>
            </w:pict>
          </mc:Fallback>
        </mc:AlternateContent>
      </w:r>
      <w:r>
        <w:rPr>
          <w:b/>
          <w:color w:val="0D0F1A"/>
          <w:w w:val="105"/>
          <w:sz w:val="20"/>
        </w:rPr>
        <w:t>Job</w:t>
      </w:r>
      <w:r>
        <w:rPr>
          <w:b/>
          <w:color w:val="0D0F1A"/>
          <w:spacing w:val="-6"/>
          <w:w w:val="105"/>
          <w:sz w:val="20"/>
        </w:rPr>
        <w:t> </w:t>
      </w:r>
      <w:r>
        <w:rPr>
          <w:b/>
          <w:color w:val="0D0F1A"/>
          <w:w w:val="105"/>
          <w:sz w:val="20"/>
        </w:rPr>
        <w:t>Title:</w:t>
      </w:r>
      <w:r>
        <w:rPr>
          <w:b/>
          <w:color w:val="0D0F1A"/>
          <w:spacing w:val="78"/>
          <w:w w:val="105"/>
          <w:sz w:val="20"/>
        </w:rPr>
        <w:t> </w:t>
      </w:r>
      <w:r>
        <w:rPr>
          <w:b/>
          <w:color w:val="0D0F1A"/>
          <w:w w:val="105"/>
          <w:sz w:val="20"/>
          <w:u w:val="single" w:color="0D0F1A"/>
        </w:rPr>
        <w:t>R&amp;B</w:t>
      </w:r>
      <w:r>
        <w:rPr>
          <w:b/>
          <w:color w:val="0D0F1A"/>
          <w:spacing w:val="-5"/>
          <w:w w:val="105"/>
          <w:sz w:val="20"/>
          <w:u w:val="single" w:color="0D0F1A"/>
        </w:rPr>
        <w:t> </w:t>
      </w:r>
      <w:r>
        <w:rPr>
          <w:b/>
          <w:color w:val="0D0F1A"/>
          <w:w w:val="105"/>
          <w:sz w:val="20"/>
          <w:u w:val="single" w:color="0D0F1A"/>
        </w:rPr>
        <w:t>Foreman</w:t>
      </w:r>
      <w:r>
        <w:rPr>
          <w:b/>
          <w:color w:val="0D0F1A"/>
          <w:spacing w:val="-5"/>
          <w:w w:val="105"/>
          <w:sz w:val="20"/>
          <w:u w:val="single" w:color="0D0F1A"/>
        </w:rPr>
        <w:t> ll</w:t>
      </w:r>
      <w:r>
        <w:rPr>
          <w:b/>
          <w:color w:val="0D0F1A"/>
          <w:sz w:val="20"/>
          <w:u w:val="none"/>
        </w:rPr>
        <w:tab/>
      </w:r>
      <w:r>
        <w:rPr>
          <w:b/>
          <w:color w:val="0D0F1A"/>
          <w:w w:val="105"/>
          <w:sz w:val="20"/>
          <w:u w:val="none"/>
        </w:rPr>
        <w:t>Job</w:t>
      </w:r>
      <w:r>
        <w:rPr>
          <w:b/>
          <w:color w:val="0D0F1A"/>
          <w:spacing w:val="-12"/>
          <w:w w:val="105"/>
          <w:sz w:val="20"/>
          <w:u w:val="none"/>
        </w:rPr>
        <w:t> </w:t>
      </w:r>
      <w:r>
        <w:rPr>
          <w:b/>
          <w:color w:val="0D0F1A"/>
          <w:spacing w:val="-4"/>
          <w:w w:val="105"/>
          <w:sz w:val="20"/>
          <w:u w:val="none"/>
        </w:rPr>
        <w:t>Code</w:t>
      </w:r>
      <w:r>
        <w:rPr>
          <w:b/>
          <w:color w:val="0D0F1A"/>
          <w:sz w:val="20"/>
          <w:u w:val="none"/>
        </w:rPr>
        <w:tab/>
      </w:r>
      <w:r>
        <w:rPr>
          <w:color w:val="0D0F1A"/>
          <w:w w:val="105"/>
          <w:sz w:val="20"/>
          <w:u w:val="none"/>
        </w:rPr>
        <w:t>Job</w:t>
      </w:r>
      <w:r>
        <w:rPr>
          <w:color w:val="0D0F1A"/>
          <w:spacing w:val="6"/>
          <w:w w:val="105"/>
          <w:sz w:val="20"/>
          <w:u w:val="none"/>
        </w:rPr>
        <w:t> </w:t>
      </w:r>
      <w:r>
        <w:rPr>
          <w:color w:val="0D0F1A"/>
          <w:spacing w:val="-2"/>
          <w:w w:val="105"/>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149"/>
        <w:rPr>
          <w:sz w:val="14"/>
        </w:rPr>
      </w:pPr>
    </w:p>
    <w:p>
      <w:pPr>
        <w:spacing w:before="0"/>
        <w:ind w:left="1024" w:right="7051" w:firstLine="0"/>
        <w:jc w:val="left"/>
        <w:rPr>
          <w:b/>
          <w:sz w:val="14"/>
        </w:rPr>
      </w:pPr>
      <w:r>
        <w:rPr>
          <w:b/>
          <w:w w:val="105"/>
          <w:sz w:val="14"/>
          <w:u w:val="single"/>
        </w:rPr>
        <w:t>Knowledge</w:t>
      </w:r>
      <w:r>
        <w:rPr>
          <w:b/>
          <w:spacing w:val="-9"/>
          <w:w w:val="105"/>
          <w:sz w:val="14"/>
          <w:u w:val="single"/>
        </w:rPr>
        <w:t> </w:t>
      </w:r>
      <w:r>
        <w:rPr>
          <w:b/>
          <w:w w:val="105"/>
          <w:sz w:val="14"/>
          <w:u w:val="single"/>
        </w:rPr>
        <w:t>,Skills,</w:t>
      </w:r>
      <w:r>
        <w:rPr>
          <w:b/>
          <w:spacing w:val="-8"/>
          <w:w w:val="105"/>
          <w:sz w:val="14"/>
          <w:u w:val="single"/>
        </w:rPr>
        <w:t> </w:t>
      </w:r>
      <w:r>
        <w:rPr>
          <w:b/>
          <w:w w:val="105"/>
          <w:sz w:val="14"/>
          <w:u w:val="single"/>
        </w:rPr>
        <w:t>&amp;</w:t>
      </w:r>
      <w:r>
        <w:rPr>
          <w:b/>
          <w:spacing w:val="-8"/>
          <w:w w:val="105"/>
          <w:sz w:val="14"/>
          <w:u w:val="single"/>
        </w:rPr>
        <w:t> </w:t>
      </w:r>
      <w:r>
        <w:rPr>
          <w:b/>
          <w:w w:val="105"/>
          <w:sz w:val="14"/>
          <w:u w:val="single"/>
        </w:rPr>
        <w:t>Abilities</w:t>
      </w:r>
      <w:r>
        <w:rPr>
          <w:b/>
          <w:spacing w:val="-9"/>
          <w:w w:val="105"/>
          <w:sz w:val="14"/>
          <w:u w:val="single"/>
        </w:rPr>
        <w:t> </w:t>
      </w:r>
      <w:r>
        <w:rPr>
          <w:b/>
          <w:w w:val="105"/>
          <w:sz w:val="14"/>
          <w:u w:val="single"/>
        </w:rPr>
        <w:t>:</w:t>
      </w:r>
      <w:r>
        <w:rPr>
          <w:b/>
          <w:spacing w:val="40"/>
          <w:w w:val="105"/>
          <w:sz w:val="14"/>
          <w:u w:val="none"/>
        </w:rPr>
        <w:t> </w:t>
      </w:r>
      <w:r>
        <w:rPr>
          <w:b/>
          <w:color w:val="0D0F1A"/>
          <w:spacing w:val="-2"/>
          <w:w w:val="105"/>
          <w:sz w:val="14"/>
          <w:u w:val="none"/>
        </w:rPr>
        <w:t>Knowledge:</w:t>
      </w:r>
    </w:p>
    <w:p>
      <w:pPr>
        <w:spacing w:after="0"/>
        <w:jc w:val="left"/>
        <w:rPr>
          <w:sz w:val="14"/>
        </w:rPr>
        <w:sectPr>
          <w:type w:val="continuous"/>
          <w:pgSz w:w="10800" w:h="14400"/>
          <w:pgMar w:header="975" w:footer="578" w:top="300" w:bottom="0" w:left="200" w:right="160"/>
        </w:sectPr>
      </w:pPr>
    </w:p>
    <w:p>
      <w:pPr>
        <w:pStyle w:val="BodyText"/>
        <w:spacing w:before="177"/>
        <w:rPr>
          <w:b/>
        </w:rPr>
      </w:pPr>
    </w:p>
    <w:p>
      <w:pPr>
        <w:tabs>
          <w:tab w:pos="6058"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91808">
                <wp:simplePos x="0" y="0"/>
                <wp:positionH relativeFrom="page">
                  <wp:posOffset>685800</wp:posOffset>
                </wp:positionH>
                <wp:positionV relativeFrom="paragraph">
                  <wp:posOffset>-50476</wp:posOffset>
                </wp:positionV>
                <wp:extent cx="5486400" cy="708660"/>
                <wp:effectExtent l="0" t="0" r="0" b="0"/>
                <wp:wrapNone/>
                <wp:docPr id="128" name="Graphic 128"/>
                <wp:cNvGraphicFramePr>
                  <a:graphicFrameLocks/>
                </wp:cNvGraphicFramePr>
                <a:graphic>
                  <a:graphicData uri="http://schemas.microsoft.com/office/word/2010/wordprocessingShape">
                    <wps:wsp>
                      <wps:cNvPr id="128" name="Graphic 128"/>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24672" id="docshape102" filled="false" stroked="true" strokeweight=".75pt" strokecolor="#eb7b2f">
                <v:stroke dashstyle="solid"/>
                <w10:wrap type="none"/>
              </v:rect>
            </w:pict>
          </mc:Fallback>
        </mc:AlternateContent>
      </w:r>
      <w:r>
        <w:rPr>
          <w:b/>
          <w:color w:val="0D0F1A"/>
          <w:w w:val="105"/>
          <w:sz w:val="20"/>
        </w:rPr>
        <w:t>Job</w:t>
      </w:r>
      <w:r>
        <w:rPr>
          <w:b/>
          <w:color w:val="0D0F1A"/>
          <w:spacing w:val="-9"/>
          <w:w w:val="105"/>
          <w:sz w:val="20"/>
        </w:rPr>
        <w:t> </w:t>
      </w:r>
      <w:r>
        <w:rPr>
          <w:b/>
          <w:color w:val="0D0F1A"/>
          <w:w w:val="105"/>
          <w:sz w:val="20"/>
        </w:rPr>
        <w:t>Title:</w:t>
      </w:r>
      <w:r>
        <w:rPr>
          <w:b/>
          <w:color w:val="0D0F1A"/>
          <w:spacing w:val="75"/>
          <w:w w:val="105"/>
          <w:sz w:val="20"/>
        </w:rPr>
        <w:t> </w:t>
      </w:r>
      <w:r>
        <w:rPr>
          <w:b/>
          <w:color w:val="0D0F1A"/>
          <w:w w:val="105"/>
          <w:sz w:val="20"/>
          <w:u w:val="single" w:color="0D0F1A"/>
        </w:rPr>
        <w:t>R&amp;B</w:t>
      </w:r>
      <w:r>
        <w:rPr>
          <w:b/>
          <w:color w:val="0D0F1A"/>
          <w:spacing w:val="-6"/>
          <w:w w:val="105"/>
          <w:sz w:val="20"/>
          <w:u w:val="single" w:color="0D0F1A"/>
        </w:rPr>
        <w:t> </w:t>
      </w:r>
      <w:r>
        <w:rPr>
          <w:b/>
          <w:color w:val="0D0F1A"/>
          <w:spacing w:val="-2"/>
          <w:w w:val="105"/>
          <w:sz w:val="20"/>
          <w:u w:val="single" w:color="0D0F1A"/>
        </w:rPr>
        <w:t>Supervisor</w:t>
      </w:r>
      <w:r>
        <w:rPr>
          <w:b/>
          <w:color w:val="0D0F1A"/>
          <w:sz w:val="20"/>
          <w:u w:val="none"/>
        </w:rPr>
        <w:tab/>
      </w:r>
      <w:r>
        <w:rPr>
          <w:b/>
          <w:color w:val="0D0F1A"/>
          <w:w w:val="105"/>
          <w:sz w:val="20"/>
          <w:u w:val="none"/>
        </w:rPr>
        <w:t>Job</w:t>
      </w:r>
      <w:r>
        <w:rPr>
          <w:b/>
          <w:color w:val="0D0F1A"/>
          <w:spacing w:val="-12"/>
          <w:w w:val="105"/>
          <w:sz w:val="20"/>
          <w:u w:val="none"/>
        </w:rPr>
        <w:t> </w:t>
      </w:r>
      <w:r>
        <w:rPr>
          <w:b/>
          <w:color w:val="0D0F1A"/>
          <w:spacing w:val="-4"/>
          <w:w w:val="105"/>
          <w:sz w:val="20"/>
          <w:u w:val="none"/>
        </w:rPr>
        <w:t>Code</w:t>
      </w:r>
      <w:r>
        <w:rPr>
          <w:b/>
          <w:color w:val="0D0F1A"/>
          <w:sz w:val="20"/>
          <w:u w:val="none"/>
        </w:rPr>
        <w:tab/>
      </w:r>
      <w:r>
        <w:rPr>
          <w:color w:val="0D0F1A"/>
          <w:w w:val="105"/>
          <w:sz w:val="20"/>
          <w:u w:val="none"/>
        </w:rPr>
        <w:t>Job</w:t>
      </w:r>
      <w:r>
        <w:rPr>
          <w:color w:val="0D0F1A"/>
          <w:spacing w:val="6"/>
          <w:w w:val="105"/>
          <w:sz w:val="20"/>
          <w:u w:val="none"/>
        </w:rPr>
        <w:t> </w:t>
      </w:r>
      <w:r>
        <w:rPr>
          <w:color w:val="0D0F1A"/>
          <w:spacing w:val="-2"/>
          <w:w w:val="105"/>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82"/>
      </w:pPr>
    </w:p>
    <w:p>
      <w:pPr>
        <w:spacing w:before="1"/>
        <w:ind w:left="1024" w:right="0" w:firstLine="0"/>
        <w:jc w:val="both"/>
        <w:rPr>
          <w:b/>
          <w:sz w:val="20"/>
        </w:rPr>
      </w:pPr>
      <w:r>
        <w:rPr>
          <w:b/>
          <w:color w:val="0D0F1A"/>
          <w:sz w:val="20"/>
          <w:u w:val="single" w:color="0D0F1A"/>
        </w:rPr>
        <w:t>Summary</w:t>
      </w:r>
      <w:r>
        <w:rPr>
          <w:b/>
          <w:color w:val="0D0F1A"/>
          <w:spacing w:val="12"/>
          <w:sz w:val="20"/>
          <w:u w:val="single" w:color="0D0F1A"/>
        </w:rPr>
        <w:t> </w:t>
      </w:r>
      <w:r>
        <w:rPr>
          <w:b/>
          <w:color w:val="0D0F1A"/>
          <w:sz w:val="20"/>
          <w:u w:val="single" w:color="0D0F1A"/>
        </w:rPr>
        <w:t>of</w:t>
      </w:r>
      <w:r>
        <w:rPr>
          <w:b/>
          <w:color w:val="0D0F1A"/>
          <w:spacing w:val="6"/>
          <w:sz w:val="20"/>
          <w:u w:val="single" w:color="0D0F1A"/>
        </w:rPr>
        <w:t> </w:t>
      </w:r>
      <w:r>
        <w:rPr>
          <w:b/>
          <w:color w:val="0D0F1A"/>
          <w:spacing w:val="-2"/>
          <w:sz w:val="20"/>
          <w:u w:val="single" w:color="0D0F1A"/>
        </w:rPr>
        <w:t>Functions:</w:t>
      </w:r>
    </w:p>
    <w:p>
      <w:pPr>
        <w:pStyle w:val="BodyText"/>
        <w:spacing w:line="252" w:lineRule="auto" w:before="9"/>
        <w:ind w:left="1023" w:right="1060"/>
        <w:jc w:val="both"/>
      </w:pPr>
      <w:r>
        <w:rPr>
          <w:color w:val="0D0F1A"/>
          <w:w w:val="110"/>
        </w:rPr>
        <w:t>Directs</w:t>
      </w:r>
      <w:r>
        <w:rPr>
          <w:color w:val="0D0F1A"/>
          <w:w w:val="110"/>
        </w:rPr>
        <w:t> and</w:t>
      </w:r>
      <w:r>
        <w:rPr>
          <w:color w:val="0D0F1A"/>
          <w:w w:val="110"/>
        </w:rPr>
        <w:t> manages</w:t>
      </w:r>
      <w:r>
        <w:rPr>
          <w:color w:val="0D0F1A"/>
          <w:w w:val="110"/>
        </w:rPr>
        <w:t> all</w:t>
      </w:r>
      <w:r>
        <w:rPr>
          <w:color w:val="0D0F1A"/>
          <w:w w:val="110"/>
        </w:rPr>
        <w:t> resources</w:t>
      </w:r>
      <w:r>
        <w:rPr>
          <w:color w:val="0D0F1A"/>
          <w:w w:val="110"/>
        </w:rPr>
        <w:t> associated</w:t>
      </w:r>
      <w:r>
        <w:rPr>
          <w:color w:val="0D0F1A"/>
          <w:w w:val="110"/>
        </w:rPr>
        <w:t> with</w:t>
      </w:r>
      <w:r>
        <w:rPr>
          <w:color w:val="0D0F1A"/>
          <w:w w:val="110"/>
        </w:rPr>
        <w:t> the</w:t>
      </w:r>
      <w:r>
        <w:rPr>
          <w:color w:val="0D0F1A"/>
          <w:w w:val="110"/>
        </w:rPr>
        <w:t> public</w:t>
      </w:r>
      <w:r>
        <w:rPr>
          <w:color w:val="0D0F1A"/>
          <w:w w:val="110"/>
        </w:rPr>
        <w:t> works</w:t>
      </w:r>
      <w:r>
        <w:rPr>
          <w:color w:val="0D0F1A"/>
          <w:w w:val="110"/>
        </w:rPr>
        <w:t> program.</w:t>
      </w:r>
      <w:r>
        <w:rPr>
          <w:color w:val="0D0F1A"/>
          <w:w w:val="110"/>
        </w:rPr>
        <w:t> Develops,</w:t>
      </w:r>
      <w:r>
        <w:rPr>
          <w:color w:val="0D0F1A"/>
          <w:w w:val="110"/>
        </w:rPr>
        <w:t> implements, and</w:t>
      </w:r>
      <w:r>
        <w:rPr>
          <w:color w:val="0D0F1A"/>
          <w:w w:val="110"/>
        </w:rPr>
        <w:t> monitors</w:t>
      </w:r>
      <w:r>
        <w:rPr>
          <w:color w:val="0D0F1A"/>
          <w:w w:val="110"/>
        </w:rPr>
        <w:t> program</w:t>
      </w:r>
      <w:r>
        <w:rPr>
          <w:color w:val="0D0F1A"/>
          <w:w w:val="110"/>
        </w:rPr>
        <w:t> and</w:t>
      </w:r>
      <w:r>
        <w:rPr>
          <w:color w:val="0D0F1A"/>
          <w:w w:val="110"/>
        </w:rPr>
        <w:t> project</w:t>
      </w:r>
      <w:r>
        <w:rPr>
          <w:color w:val="0D0F1A"/>
          <w:w w:val="110"/>
        </w:rPr>
        <w:t> schedules</w:t>
      </w:r>
      <w:r>
        <w:rPr>
          <w:color w:val="0D0F1A"/>
          <w:w w:val="110"/>
        </w:rPr>
        <w:t> to</w:t>
      </w:r>
      <w:r>
        <w:rPr>
          <w:color w:val="0D0F1A"/>
          <w:w w:val="110"/>
        </w:rPr>
        <w:t> ensure</w:t>
      </w:r>
      <w:r>
        <w:rPr>
          <w:color w:val="0D0F1A"/>
          <w:w w:val="110"/>
        </w:rPr>
        <w:t> effective</w:t>
      </w:r>
      <w:r>
        <w:rPr>
          <w:color w:val="0D0F1A"/>
          <w:w w:val="110"/>
        </w:rPr>
        <w:t> and</w:t>
      </w:r>
      <w:r>
        <w:rPr>
          <w:color w:val="0D0F1A"/>
          <w:w w:val="110"/>
        </w:rPr>
        <w:t> efficient</w:t>
      </w:r>
      <w:r>
        <w:rPr>
          <w:color w:val="0D0F1A"/>
          <w:w w:val="110"/>
        </w:rPr>
        <w:t> construction</w:t>
      </w:r>
      <w:r>
        <w:rPr>
          <w:color w:val="0D0F1A"/>
          <w:w w:val="110"/>
        </w:rPr>
        <w:t> or</w:t>
      </w:r>
      <w:r>
        <w:rPr>
          <w:color w:val="0D0F1A"/>
          <w:w w:val="110"/>
        </w:rPr>
        <w:t> service delivery.</w:t>
      </w:r>
      <w:r>
        <w:rPr>
          <w:color w:val="0D0F1A"/>
          <w:w w:val="110"/>
        </w:rPr>
        <w:t> Directs</w:t>
      </w:r>
      <w:r>
        <w:rPr>
          <w:color w:val="0D0F1A"/>
          <w:w w:val="110"/>
        </w:rPr>
        <w:t> and</w:t>
      </w:r>
      <w:r>
        <w:rPr>
          <w:color w:val="0D0F1A"/>
          <w:w w:val="110"/>
        </w:rPr>
        <w:t> manages</w:t>
      </w:r>
      <w:r>
        <w:rPr>
          <w:color w:val="0D0F1A"/>
          <w:w w:val="110"/>
        </w:rPr>
        <w:t> field</w:t>
      </w:r>
      <w:r>
        <w:rPr>
          <w:color w:val="0D0F1A"/>
          <w:w w:val="110"/>
        </w:rPr>
        <w:t> supervisors</w:t>
      </w:r>
      <w:r>
        <w:rPr>
          <w:color w:val="0D0F1A"/>
          <w:w w:val="110"/>
        </w:rPr>
        <w:t> and</w:t>
      </w:r>
      <w:r>
        <w:rPr>
          <w:color w:val="0D0F1A"/>
          <w:w w:val="110"/>
        </w:rPr>
        <w:t> program</w:t>
      </w:r>
      <w:r>
        <w:rPr>
          <w:color w:val="0D0F1A"/>
          <w:w w:val="110"/>
        </w:rPr>
        <w:t> staff</w:t>
      </w:r>
      <w:r>
        <w:rPr>
          <w:color w:val="0D0F1A"/>
          <w:w w:val="110"/>
        </w:rPr>
        <w:t> engaged</w:t>
      </w:r>
      <w:r>
        <w:rPr>
          <w:color w:val="0D0F1A"/>
          <w:w w:val="110"/>
        </w:rPr>
        <w:t> in</w:t>
      </w:r>
      <w:r>
        <w:rPr>
          <w:color w:val="0D0F1A"/>
          <w:w w:val="110"/>
        </w:rPr>
        <w:t> roadway reconstruction/rehabilitation,</w:t>
      </w:r>
      <w:r>
        <w:rPr>
          <w:color w:val="0D0F1A"/>
          <w:w w:val="110"/>
        </w:rPr>
        <w:t> surface</w:t>
      </w:r>
      <w:r>
        <w:rPr>
          <w:color w:val="0D0F1A"/>
          <w:w w:val="110"/>
        </w:rPr>
        <w:t> treatments,</w:t>
      </w:r>
      <w:r>
        <w:rPr>
          <w:color w:val="0D0F1A"/>
          <w:w w:val="110"/>
        </w:rPr>
        <w:t> traffic</w:t>
      </w:r>
      <w:r>
        <w:rPr>
          <w:color w:val="0D0F1A"/>
          <w:w w:val="110"/>
        </w:rPr>
        <w:t> control,</w:t>
      </w:r>
      <w:r>
        <w:rPr>
          <w:color w:val="0D0F1A"/>
          <w:w w:val="110"/>
        </w:rPr>
        <w:t> secondary</w:t>
      </w:r>
      <w:r>
        <w:rPr>
          <w:color w:val="0D0F1A"/>
          <w:w w:val="110"/>
        </w:rPr>
        <w:t> drainage,</w:t>
      </w:r>
      <w:r>
        <w:rPr>
          <w:color w:val="0D0F1A"/>
          <w:w w:val="110"/>
        </w:rPr>
        <w:t> right-of-way maintenance, emergency response, community restitution, and customer services programs.</w:t>
      </w:r>
    </w:p>
    <w:p>
      <w:pPr>
        <w:pStyle w:val="BodyText"/>
        <w:spacing w:before="7"/>
      </w:pPr>
    </w:p>
    <w:p>
      <w:pPr>
        <w:spacing w:before="0"/>
        <w:ind w:left="1024" w:right="0" w:firstLine="0"/>
        <w:jc w:val="both"/>
        <w:rPr>
          <w:b/>
          <w:sz w:val="20"/>
        </w:rPr>
      </w:pPr>
      <w:r>
        <w:rPr>
          <w:b/>
          <w:color w:val="0D0F1A"/>
          <w:spacing w:val="2"/>
          <w:sz w:val="20"/>
          <w:u w:val="single" w:color="0D0F1A"/>
        </w:rPr>
        <w:t>Distinguishing</w:t>
      </w:r>
      <w:r>
        <w:rPr>
          <w:b/>
          <w:color w:val="0D0F1A"/>
          <w:spacing w:val="7"/>
          <w:sz w:val="20"/>
          <w:u w:val="single" w:color="0D0F1A"/>
        </w:rPr>
        <w:t> </w:t>
      </w:r>
      <w:r>
        <w:rPr>
          <w:b/>
          <w:color w:val="0D0F1A"/>
          <w:spacing w:val="-2"/>
          <w:sz w:val="20"/>
          <w:u w:val="single" w:color="0D0F1A"/>
        </w:rPr>
        <w:t>Characteristics:</w:t>
      </w:r>
    </w:p>
    <w:p>
      <w:pPr>
        <w:pStyle w:val="BodyText"/>
        <w:spacing w:line="252" w:lineRule="auto" w:before="9"/>
        <w:ind w:left="1024" w:right="1062"/>
        <w:jc w:val="both"/>
      </w:pPr>
      <w:r>
        <w:rPr>
          <w:color w:val="0D0F1A"/>
          <w:w w:val="110"/>
        </w:rPr>
        <w:t>This</w:t>
      </w:r>
      <w:r>
        <w:rPr>
          <w:color w:val="0D0F1A"/>
          <w:w w:val="110"/>
        </w:rPr>
        <w:t> classification</w:t>
      </w:r>
      <w:r>
        <w:rPr>
          <w:color w:val="0D0F1A"/>
          <w:w w:val="110"/>
        </w:rPr>
        <w:t> is</w:t>
      </w:r>
      <w:r>
        <w:rPr>
          <w:color w:val="0D0F1A"/>
          <w:w w:val="110"/>
        </w:rPr>
        <w:t> responsible</w:t>
      </w:r>
      <w:r>
        <w:rPr>
          <w:color w:val="0D0F1A"/>
          <w:w w:val="110"/>
        </w:rPr>
        <w:t> for</w:t>
      </w:r>
      <w:r>
        <w:rPr>
          <w:color w:val="0D0F1A"/>
          <w:w w:val="110"/>
        </w:rPr>
        <w:t> directing</w:t>
      </w:r>
      <w:r>
        <w:rPr>
          <w:color w:val="0D0F1A"/>
          <w:w w:val="110"/>
        </w:rPr>
        <w:t> and</w:t>
      </w:r>
      <w:r>
        <w:rPr>
          <w:color w:val="0D0F1A"/>
          <w:w w:val="110"/>
        </w:rPr>
        <w:t> managing</w:t>
      </w:r>
      <w:r>
        <w:rPr>
          <w:color w:val="0D0F1A"/>
          <w:w w:val="110"/>
        </w:rPr>
        <w:t> public</w:t>
      </w:r>
      <w:r>
        <w:rPr>
          <w:color w:val="0D0F1A"/>
          <w:w w:val="110"/>
        </w:rPr>
        <w:t> works</w:t>
      </w:r>
      <w:r>
        <w:rPr>
          <w:color w:val="0D0F1A"/>
          <w:w w:val="110"/>
        </w:rPr>
        <w:t> programs</w:t>
      </w:r>
      <w:r>
        <w:rPr>
          <w:color w:val="0D0F1A"/>
          <w:spacing w:val="40"/>
          <w:w w:val="110"/>
        </w:rPr>
        <w:t> </w:t>
      </w:r>
      <w:r>
        <w:rPr>
          <w:color w:val="0D0F1A"/>
          <w:w w:val="110"/>
        </w:rPr>
        <w:t>and</w:t>
      </w:r>
      <w:r>
        <w:rPr>
          <w:color w:val="0D0F1A"/>
          <w:spacing w:val="40"/>
          <w:w w:val="110"/>
        </w:rPr>
        <w:t> </w:t>
      </w:r>
      <w:r>
        <w:rPr>
          <w:color w:val="0D0F1A"/>
          <w:w w:val="110"/>
        </w:rPr>
        <w:t>projects</w:t>
      </w:r>
      <w:r>
        <w:rPr>
          <w:color w:val="0D0F1A"/>
          <w:spacing w:val="40"/>
          <w:w w:val="110"/>
        </w:rPr>
        <w:t> </w:t>
      </w:r>
      <w:r>
        <w:rPr>
          <w:color w:val="0D0F1A"/>
          <w:w w:val="110"/>
        </w:rPr>
        <w:t>through</w:t>
      </w:r>
      <w:r>
        <w:rPr>
          <w:color w:val="0D0F1A"/>
          <w:w w:val="110"/>
        </w:rPr>
        <w:t> subordinate</w:t>
      </w:r>
      <w:r>
        <w:rPr>
          <w:color w:val="0D0F1A"/>
          <w:w w:val="110"/>
        </w:rPr>
        <w:t> supervisors.</w:t>
      </w:r>
      <w:r>
        <w:rPr>
          <w:color w:val="0D0F1A"/>
          <w:w w:val="110"/>
        </w:rPr>
        <w:t> This</w:t>
      </w:r>
      <w:r>
        <w:rPr>
          <w:color w:val="0D0F1A"/>
          <w:w w:val="110"/>
        </w:rPr>
        <w:t> classification</w:t>
      </w:r>
      <w:r>
        <w:rPr>
          <w:color w:val="0D0F1A"/>
          <w:w w:val="110"/>
        </w:rPr>
        <w:t> will</w:t>
      </w:r>
      <w:r>
        <w:rPr>
          <w:color w:val="0D0F1A"/>
          <w:w w:val="110"/>
        </w:rPr>
        <w:t> require</w:t>
      </w:r>
      <w:r>
        <w:rPr>
          <w:color w:val="0D0F1A"/>
          <w:w w:val="110"/>
        </w:rPr>
        <w:t> a</w:t>
      </w:r>
      <w:r>
        <w:rPr>
          <w:color w:val="0D0F1A"/>
          <w:w w:val="110"/>
        </w:rPr>
        <w:t> flexible</w:t>
      </w:r>
      <w:r>
        <w:rPr>
          <w:color w:val="0D0F1A"/>
          <w:w w:val="110"/>
        </w:rPr>
        <w:t> work</w:t>
      </w:r>
      <w:r>
        <w:rPr>
          <w:color w:val="0D0F1A"/>
          <w:w w:val="110"/>
        </w:rPr>
        <w:t> schedule</w:t>
      </w:r>
      <w:r>
        <w:rPr>
          <w:color w:val="0D0F1A"/>
          <w:w w:val="110"/>
        </w:rPr>
        <w:t> to</w:t>
      </w:r>
      <w:r>
        <w:rPr>
          <w:color w:val="0D0F1A"/>
          <w:w w:val="110"/>
        </w:rPr>
        <w:t> meet</w:t>
      </w:r>
      <w:r>
        <w:rPr>
          <w:color w:val="0D0F1A"/>
          <w:w w:val="110"/>
        </w:rPr>
        <w:t> the needs of the department.</w:t>
      </w:r>
    </w:p>
    <w:p>
      <w:pPr>
        <w:pStyle w:val="BodyText"/>
        <w:spacing w:before="9"/>
      </w:pPr>
    </w:p>
    <w:p>
      <w:pPr>
        <w:spacing w:before="0"/>
        <w:ind w:left="1024" w:right="0" w:firstLine="0"/>
        <w:jc w:val="both"/>
        <w:rPr>
          <w:sz w:val="20"/>
        </w:rPr>
      </w:pPr>
      <w:r>
        <w:rPr>
          <w:b/>
          <w:color w:val="0D0F1A"/>
          <w:spacing w:val="-2"/>
          <w:w w:val="110"/>
          <w:sz w:val="20"/>
        </w:rPr>
        <w:t>Management</w:t>
      </w:r>
      <w:r>
        <w:rPr>
          <w:b/>
          <w:color w:val="0D0F1A"/>
          <w:spacing w:val="-1"/>
          <w:w w:val="110"/>
          <w:sz w:val="20"/>
        </w:rPr>
        <w:t> </w:t>
      </w:r>
      <w:r>
        <w:rPr>
          <w:b/>
          <w:color w:val="0D0F1A"/>
          <w:spacing w:val="-2"/>
          <w:w w:val="110"/>
          <w:sz w:val="20"/>
        </w:rPr>
        <w:t>Scope:</w:t>
      </w:r>
      <w:r>
        <w:rPr>
          <w:b/>
          <w:color w:val="0D0F1A"/>
          <w:spacing w:val="-9"/>
          <w:w w:val="110"/>
          <w:sz w:val="20"/>
        </w:rPr>
        <w:t> </w:t>
      </w:r>
      <w:r>
        <w:rPr>
          <w:color w:val="0D0F1A"/>
          <w:spacing w:val="-2"/>
          <w:w w:val="110"/>
          <w:sz w:val="20"/>
        </w:rPr>
        <w:t>Supervises</w:t>
      </w:r>
      <w:r>
        <w:rPr>
          <w:color w:val="0D0F1A"/>
          <w:spacing w:val="1"/>
          <w:w w:val="110"/>
          <w:sz w:val="20"/>
        </w:rPr>
        <w:t> </w:t>
      </w:r>
      <w:r>
        <w:rPr>
          <w:color w:val="0D0F1A"/>
          <w:spacing w:val="-2"/>
          <w:w w:val="110"/>
          <w:sz w:val="20"/>
        </w:rPr>
        <w:t>subordinate</w:t>
      </w:r>
      <w:r>
        <w:rPr>
          <w:color w:val="0D0F1A"/>
          <w:w w:val="110"/>
          <w:sz w:val="20"/>
        </w:rPr>
        <w:t> </w:t>
      </w:r>
      <w:r>
        <w:rPr>
          <w:color w:val="0D0F1A"/>
          <w:spacing w:val="-2"/>
          <w:w w:val="110"/>
          <w:sz w:val="20"/>
        </w:rPr>
        <w:t>supervisors.</w:t>
      </w:r>
    </w:p>
    <w:p>
      <w:pPr>
        <w:pStyle w:val="BodyText"/>
        <w:spacing w:before="21"/>
      </w:pPr>
    </w:p>
    <w:p>
      <w:pPr>
        <w:tabs>
          <w:tab w:pos="4734" w:val="left" w:leader="none"/>
          <w:tab w:pos="7347" w:val="left" w:leader="none"/>
        </w:tabs>
        <w:spacing w:before="0"/>
        <w:ind w:left="1024" w:right="0" w:firstLine="0"/>
        <w:jc w:val="both"/>
        <w:rPr>
          <w:sz w:val="20"/>
        </w:rPr>
      </w:pPr>
      <w:r>
        <w:rPr>
          <w:b/>
          <w:w w:val="105"/>
          <w:sz w:val="20"/>
          <w:u w:val="single"/>
        </w:rPr>
        <w:t>Duties</w:t>
      </w:r>
      <w:r>
        <w:rPr>
          <w:b/>
          <w:spacing w:val="-6"/>
          <w:w w:val="105"/>
          <w:sz w:val="20"/>
          <w:u w:val="single"/>
        </w:rPr>
        <w:t> </w:t>
      </w:r>
      <w:r>
        <w:rPr>
          <w:b/>
          <w:w w:val="105"/>
          <w:sz w:val="20"/>
          <w:u w:val="single"/>
        </w:rPr>
        <w:t>and</w:t>
      </w:r>
      <w:r>
        <w:rPr>
          <w:b/>
          <w:spacing w:val="-8"/>
          <w:w w:val="105"/>
          <w:sz w:val="20"/>
          <w:u w:val="single"/>
        </w:rPr>
        <w:t> </w:t>
      </w:r>
      <w:r>
        <w:rPr>
          <w:b/>
          <w:spacing w:val="-2"/>
          <w:w w:val="105"/>
          <w:sz w:val="20"/>
          <w:u w:val="single"/>
        </w:rPr>
        <w:t>Responsibilities:</w:t>
      </w:r>
      <w:r>
        <w:rPr>
          <w:b/>
          <w:sz w:val="20"/>
          <w:u w:val="none"/>
        </w:rPr>
        <w:tab/>
      </w:r>
      <w:r>
        <w:rPr>
          <w:w w:val="105"/>
          <w:sz w:val="20"/>
          <w:u w:val="none"/>
        </w:rPr>
        <w:t>%</w:t>
      </w:r>
      <w:r>
        <w:rPr>
          <w:spacing w:val="6"/>
          <w:w w:val="105"/>
          <w:sz w:val="20"/>
          <w:u w:val="none"/>
        </w:rPr>
        <w:t> </w:t>
      </w:r>
      <w:r>
        <w:rPr>
          <w:w w:val="105"/>
          <w:sz w:val="20"/>
          <w:u w:val="none"/>
        </w:rPr>
        <w:t>of</w:t>
      </w:r>
      <w:r>
        <w:rPr>
          <w:spacing w:val="10"/>
          <w:w w:val="105"/>
          <w:sz w:val="20"/>
          <w:u w:val="none"/>
        </w:rPr>
        <w:t> </w:t>
      </w:r>
      <w:r>
        <w:rPr>
          <w:spacing w:val="-4"/>
          <w:w w:val="105"/>
          <w:sz w:val="20"/>
          <w:u w:val="none"/>
        </w:rPr>
        <w:t>Time</w:t>
      </w:r>
      <w:r>
        <w:rPr>
          <w:sz w:val="20"/>
          <w:u w:val="none"/>
        </w:rPr>
        <w:tab/>
      </w:r>
      <w:r>
        <w:rPr>
          <w:w w:val="105"/>
          <w:sz w:val="20"/>
          <w:u w:val="none"/>
        </w:rPr>
        <w:t>Essential /</w:t>
      </w:r>
      <w:r>
        <w:rPr>
          <w:spacing w:val="-1"/>
          <w:w w:val="105"/>
          <w:sz w:val="20"/>
          <w:u w:val="none"/>
        </w:rPr>
        <w:t> </w:t>
      </w:r>
      <w:r>
        <w:rPr>
          <w:w w:val="105"/>
          <w:sz w:val="20"/>
          <w:u w:val="none"/>
        </w:rPr>
        <w:t>Non-</w:t>
      </w:r>
      <w:r>
        <w:rPr>
          <w:spacing w:val="-2"/>
          <w:w w:val="105"/>
          <w:sz w:val="20"/>
          <w:u w:val="none"/>
        </w:rPr>
        <w:t>Essential</w:t>
      </w:r>
    </w:p>
    <w:p>
      <w:pPr>
        <w:pStyle w:val="BodyText"/>
        <w:spacing w:before="22"/>
      </w:pPr>
    </w:p>
    <w:p>
      <w:pPr>
        <w:pStyle w:val="ListParagraph"/>
        <w:numPr>
          <w:ilvl w:val="0"/>
          <w:numId w:val="12"/>
        </w:numPr>
        <w:tabs>
          <w:tab w:pos="1275" w:val="left" w:leader="none"/>
        </w:tabs>
        <w:spacing w:line="252" w:lineRule="auto" w:before="0" w:after="0"/>
        <w:ind w:left="1023" w:right="1059" w:firstLine="0"/>
        <w:jc w:val="both"/>
        <w:rPr>
          <w:color w:val="0D0F1A"/>
          <w:sz w:val="20"/>
        </w:rPr>
      </w:pPr>
      <w:r>
        <w:rPr>
          <w:color w:val="0D0F1A"/>
          <w:w w:val="110"/>
          <w:sz w:val="20"/>
        </w:rPr>
        <w:t>Manages</w:t>
      </w:r>
      <w:r>
        <w:rPr>
          <w:color w:val="0D0F1A"/>
          <w:w w:val="110"/>
          <w:sz w:val="20"/>
        </w:rPr>
        <w:t> road</w:t>
      </w:r>
      <w:r>
        <w:rPr>
          <w:color w:val="0D0F1A"/>
          <w:w w:val="110"/>
          <w:sz w:val="20"/>
        </w:rPr>
        <w:t> maintenance</w:t>
      </w:r>
      <w:r>
        <w:rPr>
          <w:color w:val="0D0F1A"/>
          <w:w w:val="110"/>
          <w:sz w:val="20"/>
        </w:rPr>
        <w:t> programs</w:t>
      </w:r>
      <w:r>
        <w:rPr>
          <w:color w:val="0D0F1A"/>
          <w:w w:val="110"/>
          <w:sz w:val="20"/>
        </w:rPr>
        <w:t> and</w:t>
      </w:r>
      <w:r>
        <w:rPr>
          <w:color w:val="0D0F1A"/>
          <w:w w:val="110"/>
          <w:sz w:val="20"/>
        </w:rPr>
        <w:t> program</w:t>
      </w:r>
      <w:r>
        <w:rPr>
          <w:color w:val="0D0F1A"/>
          <w:w w:val="110"/>
          <w:sz w:val="20"/>
        </w:rPr>
        <w:t> elements,</w:t>
      </w:r>
      <w:r>
        <w:rPr>
          <w:color w:val="0D0F1A"/>
          <w:w w:val="110"/>
          <w:sz w:val="20"/>
        </w:rPr>
        <w:t> including</w:t>
      </w:r>
      <w:r>
        <w:rPr>
          <w:color w:val="0D0F1A"/>
          <w:w w:val="110"/>
          <w:sz w:val="20"/>
        </w:rPr>
        <w:t> roadway</w:t>
      </w:r>
      <w:r>
        <w:rPr>
          <w:color w:val="0D0F1A"/>
          <w:w w:val="110"/>
          <w:sz w:val="20"/>
        </w:rPr>
        <w:t> reconstruction/ rehabilitation,</w:t>
      </w:r>
      <w:r>
        <w:rPr>
          <w:color w:val="0D0F1A"/>
          <w:w w:val="110"/>
          <w:sz w:val="20"/>
        </w:rPr>
        <w:t> traffic</w:t>
      </w:r>
      <w:r>
        <w:rPr>
          <w:color w:val="0D0F1A"/>
          <w:w w:val="110"/>
          <w:sz w:val="20"/>
        </w:rPr>
        <w:t> control,</w:t>
      </w:r>
      <w:r>
        <w:rPr>
          <w:color w:val="0D0F1A"/>
          <w:w w:val="110"/>
          <w:sz w:val="20"/>
        </w:rPr>
        <w:t> secondary</w:t>
      </w:r>
      <w:r>
        <w:rPr>
          <w:color w:val="0D0F1A"/>
          <w:w w:val="110"/>
          <w:sz w:val="20"/>
        </w:rPr>
        <w:t> drainage,</w:t>
      </w:r>
      <w:r>
        <w:rPr>
          <w:color w:val="0D0F1A"/>
          <w:w w:val="110"/>
          <w:sz w:val="20"/>
        </w:rPr>
        <w:t> right-of-way</w:t>
      </w:r>
      <w:r>
        <w:rPr>
          <w:color w:val="0D0F1A"/>
          <w:w w:val="110"/>
          <w:sz w:val="20"/>
        </w:rPr>
        <w:t> maintenance,</w:t>
      </w:r>
      <w:r>
        <w:rPr>
          <w:color w:val="0D0F1A"/>
          <w:w w:val="110"/>
          <w:sz w:val="20"/>
        </w:rPr>
        <w:t> sign</w:t>
      </w:r>
      <w:r>
        <w:rPr>
          <w:color w:val="0D0F1A"/>
          <w:w w:val="110"/>
          <w:sz w:val="20"/>
        </w:rPr>
        <w:t> fabrication,</w:t>
      </w:r>
      <w:r>
        <w:rPr>
          <w:color w:val="0D0F1A"/>
          <w:w w:val="110"/>
          <w:sz w:val="20"/>
        </w:rPr>
        <w:t> and customer</w:t>
      </w:r>
      <w:r>
        <w:rPr>
          <w:color w:val="0D0F1A"/>
          <w:w w:val="110"/>
          <w:sz w:val="20"/>
        </w:rPr>
        <w:t> services</w:t>
      </w:r>
      <w:r>
        <w:rPr>
          <w:color w:val="0D0F1A"/>
          <w:w w:val="110"/>
          <w:sz w:val="20"/>
        </w:rPr>
        <w:t> programs.</w:t>
      </w:r>
      <w:r>
        <w:rPr>
          <w:color w:val="0D0F1A"/>
          <w:w w:val="110"/>
          <w:sz w:val="20"/>
        </w:rPr>
        <w:t> Manages</w:t>
      </w:r>
      <w:r>
        <w:rPr>
          <w:color w:val="0D0F1A"/>
          <w:w w:val="110"/>
          <w:sz w:val="20"/>
        </w:rPr>
        <w:t> other</w:t>
      </w:r>
      <w:r>
        <w:rPr>
          <w:color w:val="0D0F1A"/>
          <w:w w:val="110"/>
          <w:sz w:val="20"/>
        </w:rPr>
        <w:t> roads</w:t>
      </w:r>
      <w:r>
        <w:rPr>
          <w:color w:val="0D0F1A"/>
          <w:w w:val="110"/>
          <w:sz w:val="20"/>
        </w:rPr>
        <w:t> maintenance-related</w:t>
      </w:r>
      <w:r>
        <w:rPr>
          <w:color w:val="0D0F1A"/>
          <w:w w:val="110"/>
          <w:sz w:val="20"/>
        </w:rPr>
        <w:t> programs</w:t>
      </w:r>
      <w:r>
        <w:rPr>
          <w:color w:val="0D0F1A"/>
          <w:w w:val="110"/>
          <w:sz w:val="20"/>
        </w:rPr>
        <w:t> and</w:t>
      </w:r>
      <w:r>
        <w:rPr>
          <w:color w:val="0D0F1A"/>
          <w:w w:val="110"/>
          <w:sz w:val="20"/>
        </w:rPr>
        <w:t> coordinates contract purchases of road maintenance materials.</w:t>
      </w:r>
    </w:p>
    <w:p>
      <w:pPr>
        <w:pStyle w:val="BodyText"/>
        <w:spacing w:before="5"/>
      </w:pPr>
    </w:p>
    <w:p>
      <w:pPr>
        <w:pStyle w:val="ListParagraph"/>
        <w:numPr>
          <w:ilvl w:val="0"/>
          <w:numId w:val="12"/>
        </w:numPr>
        <w:tabs>
          <w:tab w:pos="1024" w:val="left" w:leader="none"/>
          <w:tab w:pos="1249" w:val="left" w:leader="none"/>
        </w:tabs>
        <w:spacing w:line="252" w:lineRule="auto" w:before="1" w:after="0"/>
        <w:ind w:left="1024" w:right="1060" w:hanging="1"/>
        <w:jc w:val="both"/>
        <w:rPr>
          <w:color w:val="0D0F1A"/>
          <w:sz w:val="20"/>
        </w:rPr>
      </w:pPr>
      <w:r>
        <w:rPr>
          <w:color w:val="0D0F1A"/>
          <w:w w:val="110"/>
          <w:sz w:val="20"/>
        </w:rPr>
        <w:t>Directs</w:t>
      </w:r>
      <w:r>
        <w:rPr>
          <w:color w:val="0D0F1A"/>
          <w:w w:val="110"/>
          <w:sz w:val="20"/>
        </w:rPr>
        <w:t> and</w:t>
      </w:r>
      <w:r>
        <w:rPr>
          <w:color w:val="0D0F1A"/>
          <w:w w:val="110"/>
          <w:sz w:val="20"/>
        </w:rPr>
        <w:t> manages</w:t>
      </w:r>
      <w:r>
        <w:rPr>
          <w:color w:val="0D0F1A"/>
          <w:w w:val="110"/>
          <w:sz w:val="20"/>
        </w:rPr>
        <w:t> through</w:t>
      </w:r>
      <w:r>
        <w:rPr>
          <w:color w:val="0D0F1A"/>
          <w:w w:val="110"/>
          <w:sz w:val="20"/>
        </w:rPr>
        <w:t> subordinate</w:t>
      </w:r>
      <w:r>
        <w:rPr>
          <w:color w:val="0D0F1A"/>
          <w:w w:val="110"/>
          <w:sz w:val="20"/>
        </w:rPr>
        <w:t> field</w:t>
      </w:r>
      <w:r>
        <w:rPr>
          <w:color w:val="0D0F1A"/>
          <w:w w:val="110"/>
          <w:sz w:val="20"/>
        </w:rPr>
        <w:t> supervisors,</w:t>
      </w:r>
      <w:r>
        <w:rPr>
          <w:color w:val="0D0F1A"/>
          <w:w w:val="110"/>
          <w:sz w:val="20"/>
        </w:rPr>
        <w:t> work</w:t>
      </w:r>
      <w:r>
        <w:rPr>
          <w:color w:val="0D0F1A"/>
          <w:w w:val="110"/>
          <w:sz w:val="20"/>
        </w:rPr>
        <w:t> crews,</w:t>
      </w:r>
      <w:r>
        <w:rPr>
          <w:color w:val="0D0F1A"/>
          <w:w w:val="110"/>
          <w:sz w:val="20"/>
        </w:rPr>
        <w:t> and</w:t>
      </w:r>
      <w:r>
        <w:rPr>
          <w:color w:val="0D0F1A"/>
          <w:w w:val="110"/>
          <w:sz w:val="20"/>
        </w:rPr>
        <w:t> other</w:t>
      </w:r>
      <w:r>
        <w:rPr>
          <w:color w:val="0D0F1A"/>
          <w:w w:val="110"/>
          <w:sz w:val="20"/>
        </w:rPr>
        <w:t> staff</w:t>
      </w:r>
      <w:r>
        <w:rPr>
          <w:color w:val="0D0F1A"/>
          <w:w w:val="110"/>
          <w:sz w:val="20"/>
        </w:rPr>
        <w:t> to</w:t>
      </w:r>
      <w:r>
        <w:rPr>
          <w:color w:val="0D0F1A"/>
          <w:w w:val="110"/>
          <w:sz w:val="20"/>
        </w:rPr>
        <w:t> ensure policies</w:t>
      </w:r>
      <w:r>
        <w:rPr>
          <w:color w:val="0D0F1A"/>
          <w:w w:val="110"/>
          <w:sz w:val="20"/>
        </w:rPr>
        <w:t> and</w:t>
      </w:r>
      <w:r>
        <w:rPr>
          <w:color w:val="0D0F1A"/>
          <w:w w:val="110"/>
          <w:sz w:val="20"/>
        </w:rPr>
        <w:t> procedures</w:t>
      </w:r>
      <w:r>
        <w:rPr>
          <w:color w:val="0D0F1A"/>
          <w:w w:val="110"/>
          <w:sz w:val="20"/>
        </w:rPr>
        <w:t> are</w:t>
      </w:r>
      <w:r>
        <w:rPr>
          <w:color w:val="0D0F1A"/>
          <w:w w:val="110"/>
          <w:sz w:val="20"/>
        </w:rPr>
        <w:t> followed,</w:t>
      </w:r>
      <w:r>
        <w:rPr>
          <w:color w:val="0D0F1A"/>
          <w:w w:val="110"/>
          <w:sz w:val="20"/>
        </w:rPr>
        <w:t> work</w:t>
      </w:r>
      <w:r>
        <w:rPr>
          <w:color w:val="0D0F1A"/>
          <w:w w:val="110"/>
          <w:sz w:val="20"/>
        </w:rPr>
        <w:t> and</w:t>
      </w:r>
      <w:r>
        <w:rPr>
          <w:color w:val="0D0F1A"/>
          <w:w w:val="110"/>
          <w:sz w:val="20"/>
        </w:rPr>
        <w:t> safety</w:t>
      </w:r>
      <w:r>
        <w:rPr>
          <w:color w:val="0D0F1A"/>
          <w:w w:val="110"/>
          <w:sz w:val="20"/>
        </w:rPr>
        <w:t> standards</w:t>
      </w:r>
      <w:r>
        <w:rPr>
          <w:color w:val="0D0F1A"/>
          <w:w w:val="110"/>
          <w:sz w:val="20"/>
        </w:rPr>
        <w:t> are</w:t>
      </w:r>
      <w:r>
        <w:rPr>
          <w:color w:val="0D0F1A"/>
          <w:w w:val="110"/>
          <w:sz w:val="20"/>
        </w:rPr>
        <w:t> maintained,</w:t>
      </w:r>
      <w:r>
        <w:rPr>
          <w:color w:val="0D0F1A"/>
          <w:w w:val="110"/>
          <w:sz w:val="20"/>
        </w:rPr>
        <w:t> and</w:t>
      </w:r>
      <w:r>
        <w:rPr>
          <w:color w:val="0D0F1A"/>
          <w:w w:val="110"/>
          <w:sz w:val="20"/>
        </w:rPr>
        <w:t> schedules</w:t>
      </w:r>
      <w:r>
        <w:rPr>
          <w:color w:val="0D0F1A"/>
          <w:w w:val="110"/>
          <w:sz w:val="20"/>
        </w:rPr>
        <w:t> are</w:t>
      </w:r>
      <w:r>
        <w:rPr>
          <w:color w:val="0D0F1A"/>
          <w:spacing w:val="80"/>
          <w:w w:val="110"/>
          <w:sz w:val="20"/>
        </w:rPr>
        <w:t> </w:t>
      </w:r>
      <w:r>
        <w:rPr>
          <w:color w:val="0D0F1A"/>
          <w:w w:val="110"/>
          <w:sz w:val="20"/>
        </w:rPr>
        <w:t>met.</w:t>
      </w:r>
      <w:r>
        <w:rPr>
          <w:color w:val="0D0F1A"/>
          <w:w w:val="110"/>
          <w:sz w:val="20"/>
        </w:rPr>
        <w:t> Oversees</w:t>
      </w:r>
      <w:r>
        <w:rPr>
          <w:color w:val="0D0F1A"/>
          <w:w w:val="110"/>
          <w:sz w:val="20"/>
        </w:rPr>
        <w:t> and</w:t>
      </w:r>
      <w:r>
        <w:rPr>
          <w:color w:val="0D0F1A"/>
          <w:w w:val="110"/>
          <w:sz w:val="20"/>
        </w:rPr>
        <w:t> participates</w:t>
      </w:r>
      <w:r>
        <w:rPr>
          <w:color w:val="0D0F1A"/>
          <w:w w:val="110"/>
          <w:sz w:val="20"/>
        </w:rPr>
        <w:t> in</w:t>
      </w:r>
      <w:r>
        <w:rPr>
          <w:color w:val="0D0F1A"/>
          <w:w w:val="110"/>
          <w:sz w:val="20"/>
        </w:rPr>
        <w:t> interviewing,</w:t>
      </w:r>
      <w:r>
        <w:rPr>
          <w:color w:val="0D0F1A"/>
          <w:w w:val="110"/>
          <w:sz w:val="20"/>
        </w:rPr>
        <w:t> hiring,</w:t>
      </w:r>
      <w:r>
        <w:rPr>
          <w:color w:val="0D0F1A"/>
          <w:w w:val="110"/>
          <w:sz w:val="20"/>
        </w:rPr>
        <w:t> coaching,</w:t>
      </w:r>
      <w:r>
        <w:rPr>
          <w:color w:val="0D0F1A"/>
          <w:w w:val="110"/>
          <w:sz w:val="20"/>
        </w:rPr>
        <w:t> counseling,</w:t>
      </w:r>
      <w:r>
        <w:rPr>
          <w:color w:val="0D0F1A"/>
          <w:w w:val="110"/>
          <w:sz w:val="20"/>
        </w:rPr>
        <w:t> disciplining,</w:t>
      </w:r>
      <w:r>
        <w:rPr>
          <w:color w:val="0D0F1A"/>
          <w:w w:val="110"/>
          <w:sz w:val="20"/>
        </w:rPr>
        <w:t> and performance appraisal.</w:t>
      </w:r>
    </w:p>
    <w:p>
      <w:pPr>
        <w:pStyle w:val="BodyText"/>
        <w:spacing w:before="6"/>
      </w:pPr>
    </w:p>
    <w:p>
      <w:pPr>
        <w:pStyle w:val="ListParagraph"/>
        <w:numPr>
          <w:ilvl w:val="0"/>
          <w:numId w:val="12"/>
        </w:numPr>
        <w:tabs>
          <w:tab w:pos="1024" w:val="left" w:leader="none"/>
          <w:tab w:pos="1243" w:val="left" w:leader="none"/>
        </w:tabs>
        <w:spacing w:line="252" w:lineRule="auto" w:before="0" w:after="0"/>
        <w:ind w:left="1024" w:right="1060" w:hanging="1"/>
        <w:jc w:val="both"/>
        <w:rPr>
          <w:color w:val="0D0F1A"/>
          <w:sz w:val="20"/>
        </w:rPr>
      </w:pPr>
      <w:r>
        <w:rPr>
          <w:color w:val="0D0F1A"/>
          <w:w w:val="110"/>
          <w:sz w:val="20"/>
        </w:rPr>
        <w:t>Develops and prepares program objectives and schedules, and budgets for each element, including determining</w:t>
      </w:r>
      <w:r>
        <w:rPr>
          <w:color w:val="0D0F1A"/>
          <w:w w:val="110"/>
          <w:sz w:val="20"/>
        </w:rPr>
        <w:t> resources</w:t>
      </w:r>
      <w:r>
        <w:rPr>
          <w:color w:val="0D0F1A"/>
          <w:w w:val="110"/>
          <w:sz w:val="20"/>
        </w:rPr>
        <w:t> required</w:t>
      </w:r>
      <w:r>
        <w:rPr>
          <w:color w:val="0D0F1A"/>
          <w:w w:val="110"/>
          <w:sz w:val="20"/>
        </w:rPr>
        <w:t> to</w:t>
      </w:r>
      <w:r>
        <w:rPr>
          <w:color w:val="0D0F1A"/>
          <w:w w:val="110"/>
          <w:sz w:val="20"/>
        </w:rPr>
        <w:t> meet</w:t>
      </w:r>
      <w:r>
        <w:rPr>
          <w:color w:val="0D0F1A"/>
          <w:w w:val="110"/>
          <w:sz w:val="20"/>
        </w:rPr>
        <w:t> work</w:t>
      </w:r>
      <w:r>
        <w:rPr>
          <w:color w:val="0D0F1A"/>
          <w:w w:val="110"/>
          <w:sz w:val="20"/>
        </w:rPr>
        <w:t> plan</w:t>
      </w:r>
      <w:r>
        <w:rPr>
          <w:color w:val="0D0F1A"/>
          <w:w w:val="110"/>
          <w:sz w:val="20"/>
        </w:rPr>
        <w:t> objectives.</w:t>
      </w:r>
      <w:r>
        <w:rPr>
          <w:color w:val="0D0F1A"/>
          <w:w w:val="110"/>
          <w:sz w:val="20"/>
        </w:rPr>
        <w:t> Coordinate's</w:t>
      </w:r>
      <w:r>
        <w:rPr>
          <w:color w:val="0D0F1A"/>
          <w:w w:val="110"/>
          <w:sz w:val="20"/>
        </w:rPr>
        <w:t> deployment</w:t>
      </w:r>
      <w:r>
        <w:rPr>
          <w:color w:val="0D0F1A"/>
          <w:w w:val="110"/>
          <w:sz w:val="20"/>
        </w:rPr>
        <w:t> of</w:t>
      </w:r>
      <w:r>
        <w:rPr>
          <w:color w:val="0D0F1A"/>
          <w:w w:val="110"/>
          <w:sz w:val="20"/>
        </w:rPr>
        <w:t> resources within</w:t>
      </w:r>
      <w:r>
        <w:rPr>
          <w:color w:val="0D0F1A"/>
          <w:w w:val="110"/>
          <w:sz w:val="20"/>
        </w:rPr>
        <w:t> individual programs</w:t>
      </w:r>
      <w:r>
        <w:rPr>
          <w:color w:val="0D0F1A"/>
          <w:w w:val="110"/>
          <w:sz w:val="20"/>
        </w:rPr>
        <w:t> and program elements by reviewing and approving schedules and resource </w:t>
      </w:r>
      <w:r>
        <w:rPr>
          <w:color w:val="0D0F1A"/>
          <w:spacing w:val="-2"/>
          <w:w w:val="110"/>
          <w:sz w:val="20"/>
        </w:rPr>
        <w:t>assignments.</w:t>
      </w:r>
    </w:p>
    <w:p>
      <w:pPr>
        <w:pStyle w:val="BodyText"/>
        <w:spacing w:before="7"/>
      </w:pPr>
    </w:p>
    <w:p>
      <w:pPr>
        <w:pStyle w:val="ListParagraph"/>
        <w:numPr>
          <w:ilvl w:val="0"/>
          <w:numId w:val="12"/>
        </w:numPr>
        <w:tabs>
          <w:tab w:pos="1024" w:val="left" w:leader="none"/>
          <w:tab w:pos="1299" w:val="left" w:leader="none"/>
        </w:tabs>
        <w:spacing w:line="252" w:lineRule="auto" w:before="0" w:after="0"/>
        <w:ind w:left="1024" w:right="1062" w:hanging="1"/>
        <w:jc w:val="both"/>
        <w:rPr>
          <w:color w:val="0D0F1A"/>
          <w:sz w:val="20"/>
        </w:rPr>
      </w:pPr>
      <w:r>
        <w:rPr>
          <w:color w:val="0D0F1A"/>
          <w:w w:val="110"/>
          <w:sz w:val="20"/>
        </w:rPr>
        <w:t>Manages</w:t>
      </w:r>
      <w:r>
        <w:rPr>
          <w:color w:val="0D0F1A"/>
          <w:spacing w:val="40"/>
          <w:w w:val="110"/>
          <w:sz w:val="20"/>
        </w:rPr>
        <w:t> </w:t>
      </w:r>
      <w:r>
        <w:rPr>
          <w:color w:val="0D0F1A"/>
          <w:w w:val="110"/>
          <w:sz w:val="20"/>
        </w:rPr>
        <w:t>and</w:t>
      </w:r>
      <w:r>
        <w:rPr>
          <w:color w:val="0D0F1A"/>
          <w:spacing w:val="40"/>
          <w:w w:val="110"/>
          <w:sz w:val="20"/>
        </w:rPr>
        <w:t> </w:t>
      </w:r>
      <w:r>
        <w:rPr>
          <w:color w:val="0D0F1A"/>
          <w:w w:val="110"/>
          <w:sz w:val="20"/>
        </w:rPr>
        <w:t>participates</w:t>
      </w:r>
      <w:r>
        <w:rPr>
          <w:color w:val="0D0F1A"/>
          <w:spacing w:val="40"/>
          <w:w w:val="110"/>
          <w:sz w:val="20"/>
        </w:rPr>
        <w:t> </w:t>
      </w:r>
      <w:r>
        <w:rPr>
          <w:color w:val="0D0F1A"/>
          <w:w w:val="110"/>
          <w:sz w:val="20"/>
        </w:rPr>
        <w:t>in</w:t>
      </w:r>
      <w:r>
        <w:rPr>
          <w:color w:val="0D0F1A"/>
          <w:spacing w:val="40"/>
          <w:w w:val="110"/>
          <w:sz w:val="20"/>
        </w:rPr>
        <w:t> </w:t>
      </w:r>
      <w:r>
        <w:rPr>
          <w:color w:val="0D0F1A"/>
          <w:w w:val="110"/>
          <w:sz w:val="20"/>
        </w:rPr>
        <w:t>construction,</w:t>
      </w:r>
      <w:r>
        <w:rPr>
          <w:color w:val="0D0F1A"/>
          <w:spacing w:val="40"/>
          <w:w w:val="110"/>
          <w:sz w:val="20"/>
        </w:rPr>
        <w:t> </w:t>
      </w:r>
      <w:r>
        <w:rPr>
          <w:color w:val="0D0F1A"/>
          <w:w w:val="110"/>
          <w:sz w:val="20"/>
        </w:rPr>
        <w:t>equipment,</w:t>
      </w:r>
      <w:r>
        <w:rPr>
          <w:color w:val="0D0F1A"/>
          <w:spacing w:val="40"/>
          <w:w w:val="110"/>
          <w:sz w:val="20"/>
        </w:rPr>
        <w:t> </w:t>
      </w:r>
      <w:r>
        <w:rPr>
          <w:color w:val="0D0F1A"/>
          <w:w w:val="110"/>
          <w:sz w:val="20"/>
        </w:rPr>
        <w:t>and</w:t>
      </w:r>
      <w:r>
        <w:rPr>
          <w:color w:val="0D0F1A"/>
          <w:spacing w:val="40"/>
          <w:w w:val="110"/>
          <w:sz w:val="20"/>
        </w:rPr>
        <w:t> </w:t>
      </w:r>
      <w:r>
        <w:rPr>
          <w:color w:val="0D0F1A"/>
          <w:w w:val="110"/>
          <w:sz w:val="20"/>
        </w:rPr>
        <w:t>material</w:t>
      </w:r>
      <w:r>
        <w:rPr>
          <w:color w:val="0D0F1A"/>
          <w:spacing w:val="40"/>
          <w:w w:val="110"/>
          <w:sz w:val="20"/>
        </w:rPr>
        <w:t> </w:t>
      </w:r>
      <w:r>
        <w:rPr>
          <w:color w:val="0D0F1A"/>
          <w:w w:val="110"/>
          <w:sz w:val="20"/>
        </w:rPr>
        <w:t>specifications</w:t>
      </w:r>
      <w:r>
        <w:rPr>
          <w:color w:val="0D0F1A"/>
          <w:spacing w:val="40"/>
          <w:w w:val="110"/>
          <w:sz w:val="20"/>
        </w:rPr>
        <w:t> </w:t>
      </w:r>
      <w:r>
        <w:rPr>
          <w:color w:val="0D0F1A"/>
          <w:w w:val="110"/>
          <w:sz w:val="20"/>
        </w:rPr>
        <w:t>for</w:t>
      </w:r>
      <w:r>
        <w:rPr>
          <w:color w:val="0D0F1A"/>
          <w:spacing w:val="40"/>
          <w:w w:val="110"/>
          <w:sz w:val="20"/>
        </w:rPr>
        <w:t> </w:t>
      </w:r>
      <w:r>
        <w:rPr>
          <w:color w:val="0D0F1A"/>
          <w:w w:val="110"/>
          <w:sz w:val="20"/>
        </w:rPr>
        <w:t>various programs and projects. Documents project scope, duration, and</w:t>
      </w:r>
      <w:r>
        <w:rPr>
          <w:color w:val="0D0F1A"/>
          <w:spacing w:val="-1"/>
          <w:w w:val="110"/>
          <w:sz w:val="20"/>
        </w:rPr>
        <w:t> </w:t>
      </w:r>
      <w:r>
        <w:rPr>
          <w:color w:val="0D0F1A"/>
          <w:w w:val="110"/>
          <w:sz w:val="20"/>
        </w:rPr>
        <w:t>resource utilization. Approves proposed project design or scope changes during construction </w:t>
      </w:r>
      <w:r>
        <w:rPr>
          <w:w w:val="110"/>
          <w:sz w:val="18"/>
        </w:rPr>
        <w:t>.</w:t>
      </w:r>
    </w:p>
    <w:p>
      <w:pPr>
        <w:spacing w:after="0" w:line="252" w:lineRule="auto"/>
        <w:jc w:val="both"/>
        <w:rPr>
          <w:sz w:val="20"/>
        </w:rPr>
        <w:sectPr>
          <w:type w:val="continuous"/>
          <w:pgSz w:w="10800" w:h="14400"/>
          <w:pgMar w:header="975" w:footer="578" w:top="300" w:bottom="0" w:left="200" w:right="160"/>
        </w:sectPr>
      </w:pPr>
    </w:p>
    <w:p>
      <w:pPr>
        <w:pStyle w:val="BodyText"/>
        <w:spacing w:before="177"/>
      </w:pPr>
    </w:p>
    <w:p>
      <w:pPr>
        <w:tabs>
          <w:tab w:pos="6058"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92320">
                <wp:simplePos x="0" y="0"/>
                <wp:positionH relativeFrom="page">
                  <wp:posOffset>685800</wp:posOffset>
                </wp:positionH>
                <wp:positionV relativeFrom="paragraph">
                  <wp:posOffset>-50476</wp:posOffset>
                </wp:positionV>
                <wp:extent cx="5486400" cy="708660"/>
                <wp:effectExtent l="0" t="0" r="0" b="0"/>
                <wp:wrapNone/>
                <wp:docPr id="129" name="Graphic 129"/>
                <wp:cNvGraphicFramePr>
                  <a:graphicFrameLocks/>
                </wp:cNvGraphicFramePr>
                <a:graphic>
                  <a:graphicData uri="http://schemas.microsoft.com/office/word/2010/wordprocessingShape">
                    <wps:wsp>
                      <wps:cNvPr id="129" name="Graphic 129"/>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24160" id="docshape103" filled="false" stroked="true" strokeweight=".75pt" strokecolor="#eb7b2f">
                <v:stroke dashstyle="solid"/>
                <w10:wrap type="none"/>
              </v:rect>
            </w:pict>
          </mc:Fallback>
        </mc:AlternateContent>
      </w:r>
      <w:r>
        <w:rPr>
          <w:b/>
          <w:color w:val="0D0F1A"/>
          <w:w w:val="105"/>
          <w:sz w:val="20"/>
        </w:rPr>
        <w:t>Job</w:t>
      </w:r>
      <w:r>
        <w:rPr>
          <w:b/>
          <w:color w:val="0D0F1A"/>
          <w:spacing w:val="-9"/>
          <w:w w:val="105"/>
          <w:sz w:val="20"/>
        </w:rPr>
        <w:t> </w:t>
      </w:r>
      <w:r>
        <w:rPr>
          <w:b/>
          <w:color w:val="0D0F1A"/>
          <w:w w:val="105"/>
          <w:sz w:val="20"/>
        </w:rPr>
        <w:t>Title:</w:t>
      </w:r>
      <w:r>
        <w:rPr>
          <w:b/>
          <w:color w:val="0D0F1A"/>
          <w:spacing w:val="75"/>
          <w:w w:val="105"/>
          <w:sz w:val="20"/>
        </w:rPr>
        <w:t> </w:t>
      </w:r>
      <w:r>
        <w:rPr>
          <w:b/>
          <w:color w:val="0D0F1A"/>
          <w:w w:val="105"/>
          <w:sz w:val="20"/>
          <w:u w:val="single" w:color="0D0F1A"/>
        </w:rPr>
        <w:t>R&amp;B</w:t>
      </w:r>
      <w:r>
        <w:rPr>
          <w:b/>
          <w:color w:val="0D0F1A"/>
          <w:spacing w:val="-6"/>
          <w:w w:val="105"/>
          <w:sz w:val="20"/>
          <w:u w:val="single" w:color="0D0F1A"/>
        </w:rPr>
        <w:t> </w:t>
      </w:r>
      <w:r>
        <w:rPr>
          <w:b/>
          <w:color w:val="0D0F1A"/>
          <w:spacing w:val="-2"/>
          <w:w w:val="105"/>
          <w:sz w:val="20"/>
          <w:u w:val="single" w:color="0D0F1A"/>
        </w:rPr>
        <w:t>Supervisor</w:t>
      </w:r>
      <w:r>
        <w:rPr>
          <w:b/>
          <w:color w:val="0D0F1A"/>
          <w:sz w:val="20"/>
          <w:u w:val="none"/>
        </w:rPr>
        <w:tab/>
      </w:r>
      <w:r>
        <w:rPr>
          <w:b/>
          <w:color w:val="0D0F1A"/>
          <w:w w:val="105"/>
          <w:sz w:val="20"/>
          <w:u w:val="none"/>
        </w:rPr>
        <w:t>Job</w:t>
      </w:r>
      <w:r>
        <w:rPr>
          <w:b/>
          <w:color w:val="0D0F1A"/>
          <w:spacing w:val="-12"/>
          <w:w w:val="105"/>
          <w:sz w:val="20"/>
          <w:u w:val="none"/>
        </w:rPr>
        <w:t> </w:t>
      </w:r>
      <w:r>
        <w:rPr>
          <w:b/>
          <w:color w:val="0D0F1A"/>
          <w:spacing w:val="-4"/>
          <w:w w:val="105"/>
          <w:sz w:val="20"/>
          <w:u w:val="none"/>
        </w:rPr>
        <w:t>Code</w:t>
      </w:r>
      <w:r>
        <w:rPr>
          <w:b/>
          <w:color w:val="0D0F1A"/>
          <w:sz w:val="20"/>
          <w:u w:val="none"/>
        </w:rPr>
        <w:tab/>
      </w:r>
      <w:r>
        <w:rPr>
          <w:color w:val="0D0F1A"/>
          <w:w w:val="105"/>
          <w:sz w:val="20"/>
          <w:u w:val="none"/>
        </w:rPr>
        <w:t>Job</w:t>
      </w:r>
      <w:r>
        <w:rPr>
          <w:color w:val="0D0F1A"/>
          <w:spacing w:val="6"/>
          <w:w w:val="105"/>
          <w:sz w:val="20"/>
          <w:u w:val="none"/>
        </w:rPr>
        <w:t> </w:t>
      </w:r>
      <w:r>
        <w:rPr>
          <w:color w:val="0D0F1A"/>
          <w:spacing w:val="-2"/>
          <w:w w:val="105"/>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59"/>
        <w:rPr>
          <w:sz w:val="22"/>
        </w:rPr>
      </w:pPr>
    </w:p>
    <w:p>
      <w:pPr>
        <w:pStyle w:val="ListParagraph"/>
        <w:numPr>
          <w:ilvl w:val="0"/>
          <w:numId w:val="12"/>
        </w:numPr>
        <w:tabs>
          <w:tab w:pos="1286" w:val="left" w:leader="none"/>
        </w:tabs>
        <w:spacing w:line="252" w:lineRule="auto" w:before="0" w:after="0"/>
        <w:ind w:left="1024" w:right="1055" w:firstLine="0"/>
        <w:jc w:val="both"/>
        <w:rPr>
          <w:color w:val="0D0F1A"/>
          <w:sz w:val="22"/>
        </w:rPr>
      </w:pPr>
      <w:r>
        <w:rPr>
          <w:color w:val="0D0F1A"/>
          <w:w w:val="110"/>
          <w:sz w:val="22"/>
        </w:rPr>
        <w:t>Evaluates</w:t>
      </w:r>
      <w:r>
        <w:rPr>
          <w:color w:val="0D0F1A"/>
          <w:w w:val="110"/>
          <w:sz w:val="22"/>
        </w:rPr>
        <w:t> program</w:t>
      </w:r>
      <w:r>
        <w:rPr>
          <w:color w:val="0D0F1A"/>
          <w:w w:val="110"/>
          <w:sz w:val="22"/>
        </w:rPr>
        <w:t> objectives</w:t>
      </w:r>
      <w:r>
        <w:rPr>
          <w:color w:val="0D0F1A"/>
          <w:w w:val="110"/>
          <w:sz w:val="22"/>
        </w:rPr>
        <w:t> and</w:t>
      </w:r>
      <w:r>
        <w:rPr>
          <w:color w:val="0D0F1A"/>
          <w:w w:val="110"/>
          <w:sz w:val="22"/>
        </w:rPr>
        <w:t> document</w:t>
      </w:r>
      <w:r>
        <w:rPr>
          <w:color w:val="0D0F1A"/>
          <w:w w:val="110"/>
          <w:sz w:val="22"/>
        </w:rPr>
        <w:t> alternative</w:t>
      </w:r>
      <w:r>
        <w:rPr>
          <w:color w:val="0D0F1A"/>
          <w:w w:val="110"/>
          <w:sz w:val="22"/>
        </w:rPr>
        <w:t> or</w:t>
      </w:r>
      <w:r>
        <w:rPr>
          <w:color w:val="0D0F1A"/>
          <w:w w:val="110"/>
          <w:sz w:val="22"/>
        </w:rPr>
        <w:t> modifications</w:t>
      </w:r>
      <w:r>
        <w:rPr>
          <w:color w:val="0D0F1A"/>
          <w:w w:val="110"/>
          <w:sz w:val="22"/>
        </w:rPr>
        <w:t> to</w:t>
      </w:r>
      <w:r>
        <w:rPr>
          <w:color w:val="0D0F1A"/>
          <w:w w:val="110"/>
          <w:sz w:val="22"/>
        </w:rPr>
        <w:t> objectives</w:t>
      </w:r>
      <w:r>
        <w:rPr>
          <w:color w:val="0D0F1A"/>
          <w:w w:val="110"/>
          <w:sz w:val="22"/>
        </w:rPr>
        <w:t> or construction</w:t>
      </w:r>
      <w:r>
        <w:rPr>
          <w:color w:val="0D0F1A"/>
          <w:w w:val="110"/>
          <w:sz w:val="22"/>
        </w:rPr>
        <w:t> methods.</w:t>
      </w:r>
      <w:r>
        <w:rPr>
          <w:color w:val="0D0F1A"/>
          <w:w w:val="110"/>
          <w:sz w:val="22"/>
        </w:rPr>
        <w:t> Presents</w:t>
      </w:r>
      <w:r>
        <w:rPr>
          <w:color w:val="0D0F1A"/>
          <w:w w:val="110"/>
          <w:sz w:val="22"/>
        </w:rPr>
        <w:t> objectives</w:t>
      </w:r>
      <w:r>
        <w:rPr>
          <w:color w:val="0D0F1A"/>
          <w:w w:val="110"/>
          <w:sz w:val="22"/>
        </w:rPr>
        <w:t> and</w:t>
      </w:r>
      <w:r>
        <w:rPr>
          <w:color w:val="0D0F1A"/>
          <w:w w:val="110"/>
          <w:sz w:val="22"/>
        </w:rPr>
        <w:t> program</w:t>
      </w:r>
      <w:r>
        <w:rPr>
          <w:color w:val="0D0F1A"/>
          <w:w w:val="110"/>
          <w:sz w:val="22"/>
        </w:rPr>
        <w:t> goals</w:t>
      </w:r>
      <w:r>
        <w:rPr>
          <w:color w:val="0D0F1A"/>
          <w:w w:val="110"/>
          <w:sz w:val="22"/>
        </w:rPr>
        <w:t> and</w:t>
      </w:r>
      <w:r>
        <w:rPr>
          <w:color w:val="0D0F1A"/>
          <w:w w:val="110"/>
          <w:sz w:val="22"/>
        </w:rPr>
        <w:t> schedules</w:t>
      </w:r>
      <w:r>
        <w:rPr>
          <w:color w:val="0D0F1A"/>
          <w:w w:val="110"/>
          <w:sz w:val="22"/>
        </w:rPr>
        <w:t> to</w:t>
      </w:r>
      <w:r>
        <w:rPr>
          <w:color w:val="0D0F1A"/>
          <w:w w:val="110"/>
          <w:sz w:val="22"/>
        </w:rPr>
        <w:t> internal</w:t>
      </w:r>
      <w:r>
        <w:rPr>
          <w:color w:val="0D0F1A"/>
          <w:w w:val="110"/>
          <w:sz w:val="22"/>
        </w:rPr>
        <w:t> staff and the public. Answers questions to clarify program goals and objectives.</w:t>
      </w:r>
    </w:p>
    <w:p>
      <w:pPr>
        <w:pStyle w:val="BodyText"/>
        <w:spacing w:before="10"/>
        <w:rPr>
          <w:sz w:val="22"/>
        </w:rPr>
      </w:pPr>
    </w:p>
    <w:p>
      <w:pPr>
        <w:pStyle w:val="ListParagraph"/>
        <w:numPr>
          <w:ilvl w:val="0"/>
          <w:numId w:val="12"/>
        </w:numPr>
        <w:tabs>
          <w:tab w:pos="1024" w:val="left" w:leader="none"/>
          <w:tab w:pos="1263" w:val="left" w:leader="none"/>
        </w:tabs>
        <w:spacing w:line="252" w:lineRule="auto" w:before="1" w:after="0"/>
        <w:ind w:left="1024" w:right="1056" w:hanging="1"/>
        <w:jc w:val="both"/>
        <w:rPr>
          <w:color w:val="0D0F1A"/>
          <w:sz w:val="22"/>
        </w:rPr>
      </w:pPr>
      <w:r>
        <w:rPr>
          <w:color w:val="0D0F1A"/>
          <w:w w:val="110"/>
          <w:sz w:val="22"/>
        </w:rPr>
        <w:t>Evaluates road and right-of-way conditions and formulates decisions regarding method and extent of repair required. Determines resources needed to complete the repair, including staff, materials, and equipment.</w:t>
      </w:r>
    </w:p>
    <w:p>
      <w:pPr>
        <w:pStyle w:val="BodyText"/>
        <w:spacing w:before="7"/>
        <w:rPr>
          <w:sz w:val="22"/>
        </w:rPr>
      </w:pPr>
    </w:p>
    <w:p>
      <w:pPr>
        <w:pStyle w:val="ListParagraph"/>
        <w:numPr>
          <w:ilvl w:val="0"/>
          <w:numId w:val="12"/>
        </w:numPr>
        <w:tabs>
          <w:tab w:pos="1263" w:val="left" w:leader="none"/>
        </w:tabs>
        <w:spacing w:line="252" w:lineRule="auto" w:before="0" w:after="0"/>
        <w:ind w:left="1023" w:right="1056" w:firstLine="0"/>
        <w:jc w:val="both"/>
        <w:rPr>
          <w:color w:val="0D0F1A"/>
          <w:sz w:val="22"/>
        </w:rPr>
      </w:pPr>
      <w:r>
        <w:rPr>
          <w:color w:val="0D0F1A"/>
          <w:w w:val="110"/>
          <w:sz w:val="22"/>
        </w:rPr>
        <w:t>Communicates with and responds to constituents, other departments, and public or private entities' requests for services or projects.</w:t>
      </w:r>
    </w:p>
    <w:p>
      <w:pPr>
        <w:pStyle w:val="BodyText"/>
        <w:spacing w:before="10"/>
        <w:rPr>
          <w:sz w:val="22"/>
        </w:rPr>
      </w:pPr>
    </w:p>
    <w:p>
      <w:pPr>
        <w:pStyle w:val="ListParagraph"/>
        <w:numPr>
          <w:ilvl w:val="0"/>
          <w:numId w:val="12"/>
        </w:numPr>
        <w:tabs>
          <w:tab w:pos="1345" w:val="left" w:leader="none"/>
        </w:tabs>
        <w:spacing w:line="252" w:lineRule="auto" w:before="0" w:after="0"/>
        <w:ind w:left="1023" w:right="1060" w:firstLine="0"/>
        <w:jc w:val="both"/>
        <w:rPr>
          <w:color w:val="0D0F1A"/>
          <w:sz w:val="22"/>
        </w:rPr>
      </w:pPr>
      <w:r>
        <w:rPr>
          <w:color w:val="0D0F1A"/>
          <w:w w:val="110"/>
          <w:sz w:val="22"/>
        </w:rPr>
        <w:t>May</w:t>
      </w:r>
      <w:r>
        <w:rPr>
          <w:color w:val="0D0F1A"/>
          <w:w w:val="110"/>
          <w:sz w:val="22"/>
        </w:rPr>
        <w:t> organize</w:t>
      </w:r>
      <w:r>
        <w:rPr>
          <w:color w:val="0D0F1A"/>
          <w:w w:val="110"/>
          <w:sz w:val="22"/>
        </w:rPr>
        <w:t> and</w:t>
      </w:r>
      <w:r>
        <w:rPr>
          <w:color w:val="0D0F1A"/>
          <w:w w:val="110"/>
          <w:sz w:val="22"/>
        </w:rPr>
        <w:t> manage</w:t>
      </w:r>
      <w:r>
        <w:rPr>
          <w:color w:val="0D0F1A"/>
          <w:w w:val="110"/>
          <w:sz w:val="22"/>
        </w:rPr>
        <w:t> the</w:t>
      </w:r>
      <w:r>
        <w:rPr>
          <w:color w:val="0D0F1A"/>
          <w:w w:val="110"/>
          <w:sz w:val="22"/>
        </w:rPr>
        <w:t> departments</w:t>
      </w:r>
      <w:r>
        <w:rPr>
          <w:color w:val="0D0F1A"/>
          <w:w w:val="110"/>
          <w:sz w:val="22"/>
        </w:rPr>
        <w:t> or</w:t>
      </w:r>
      <w:r>
        <w:rPr>
          <w:color w:val="0D0F1A"/>
          <w:w w:val="110"/>
          <w:sz w:val="22"/>
        </w:rPr>
        <w:t> division</w:t>
      </w:r>
      <w:r>
        <w:rPr>
          <w:color w:val="0D0F1A"/>
          <w:w w:val="110"/>
          <w:sz w:val="22"/>
        </w:rPr>
        <w:t> operations/dispatch</w:t>
      </w:r>
      <w:r>
        <w:rPr>
          <w:color w:val="0D0F1A"/>
          <w:w w:val="110"/>
          <w:sz w:val="22"/>
        </w:rPr>
        <w:t> center, administrative support, and emergency response operations.</w:t>
      </w:r>
    </w:p>
    <w:p>
      <w:pPr>
        <w:pStyle w:val="BodyText"/>
        <w:spacing w:before="8"/>
        <w:rPr>
          <w:sz w:val="22"/>
        </w:rPr>
      </w:pPr>
    </w:p>
    <w:p>
      <w:pPr>
        <w:pStyle w:val="ListParagraph"/>
        <w:numPr>
          <w:ilvl w:val="0"/>
          <w:numId w:val="12"/>
        </w:numPr>
        <w:tabs>
          <w:tab w:pos="1247" w:val="left" w:leader="none"/>
        </w:tabs>
        <w:spacing w:line="240" w:lineRule="auto" w:before="1" w:after="0"/>
        <w:ind w:left="1247" w:right="0" w:hanging="225"/>
        <w:jc w:val="both"/>
        <w:rPr>
          <w:color w:val="0D0F1A"/>
          <w:sz w:val="22"/>
        </w:rPr>
      </w:pPr>
      <w:r>
        <w:rPr>
          <w:color w:val="0D0F1A"/>
          <w:w w:val="110"/>
          <w:sz w:val="22"/>
        </w:rPr>
        <w:t>Performs</w:t>
      </w:r>
      <w:r>
        <w:rPr>
          <w:color w:val="0D0F1A"/>
          <w:spacing w:val="-12"/>
          <w:w w:val="110"/>
          <w:sz w:val="22"/>
        </w:rPr>
        <w:t> </w:t>
      </w:r>
      <w:r>
        <w:rPr>
          <w:color w:val="0D0F1A"/>
          <w:w w:val="110"/>
          <w:sz w:val="22"/>
        </w:rPr>
        <w:t>other</w:t>
      </w:r>
      <w:r>
        <w:rPr>
          <w:color w:val="0D0F1A"/>
          <w:spacing w:val="-9"/>
          <w:w w:val="110"/>
          <w:sz w:val="22"/>
        </w:rPr>
        <w:t> </w:t>
      </w:r>
      <w:r>
        <w:rPr>
          <w:color w:val="0D0F1A"/>
          <w:w w:val="110"/>
          <w:sz w:val="22"/>
        </w:rPr>
        <w:t>job-related</w:t>
      </w:r>
      <w:r>
        <w:rPr>
          <w:color w:val="0D0F1A"/>
          <w:spacing w:val="-14"/>
          <w:w w:val="110"/>
          <w:sz w:val="22"/>
        </w:rPr>
        <w:t> </w:t>
      </w:r>
      <w:r>
        <w:rPr>
          <w:color w:val="0D0F1A"/>
          <w:w w:val="110"/>
          <w:sz w:val="22"/>
        </w:rPr>
        <w:t>duties</w:t>
      </w:r>
      <w:r>
        <w:rPr>
          <w:color w:val="0D0F1A"/>
          <w:spacing w:val="-9"/>
          <w:w w:val="110"/>
          <w:sz w:val="22"/>
        </w:rPr>
        <w:t> </w:t>
      </w:r>
      <w:r>
        <w:rPr>
          <w:color w:val="0D0F1A"/>
          <w:w w:val="110"/>
          <w:sz w:val="22"/>
        </w:rPr>
        <w:t>as</w:t>
      </w:r>
      <w:r>
        <w:rPr>
          <w:color w:val="0D0F1A"/>
          <w:spacing w:val="-8"/>
          <w:w w:val="110"/>
          <w:sz w:val="22"/>
        </w:rPr>
        <w:t> </w:t>
      </w:r>
      <w:r>
        <w:rPr>
          <w:color w:val="0D0F1A"/>
          <w:spacing w:val="-2"/>
          <w:w w:val="110"/>
          <w:sz w:val="22"/>
        </w:rPr>
        <w:t>assigned.</w:t>
      </w:r>
    </w:p>
    <w:p>
      <w:pPr>
        <w:pStyle w:val="BodyText"/>
        <w:spacing w:before="23"/>
        <w:rPr>
          <w:sz w:val="22"/>
        </w:rPr>
      </w:pPr>
    </w:p>
    <w:p>
      <w:pPr>
        <w:pStyle w:val="Heading3"/>
        <w:jc w:val="both"/>
        <w:rPr>
          <w:u w:val="none"/>
        </w:rPr>
      </w:pPr>
      <w:bookmarkStart w:name="Minimum Qualifications" w:id="19"/>
      <w:bookmarkEnd w:id="19"/>
      <w:r>
        <w:rPr>
          <w:b w:val="0"/>
          <w:u w:val="none"/>
        </w:rPr>
      </w:r>
      <w:r>
        <w:rPr>
          <w:color w:val="0D0F1A"/>
          <w:u w:val="single" w:color="0D0F1A"/>
        </w:rPr>
        <w:t>Minimum</w:t>
      </w:r>
      <w:r>
        <w:rPr>
          <w:color w:val="0D0F1A"/>
          <w:spacing w:val="24"/>
          <w:u w:val="single" w:color="0D0F1A"/>
        </w:rPr>
        <w:t> </w:t>
      </w:r>
      <w:r>
        <w:rPr>
          <w:color w:val="0D0F1A"/>
          <w:spacing w:val="-2"/>
          <w:u w:val="single" w:color="0D0F1A"/>
        </w:rPr>
        <w:t>Qualifications</w:t>
      </w:r>
    </w:p>
    <w:p>
      <w:pPr>
        <w:spacing w:before="10"/>
        <w:ind w:left="1024" w:right="0" w:firstLine="0"/>
        <w:jc w:val="both"/>
        <w:rPr>
          <w:b/>
          <w:sz w:val="22"/>
        </w:rPr>
      </w:pPr>
      <w:r>
        <w:rPr>
          <w:b/>
          <w:color w:val="0D0F1A"/>
          <w:sz w:val="22"/>
        </w:rPr>
        <w:t>Education,</w:t>
      </w:r>
      <w:r>
        <w:rPr>
          <w:b/>
          <w:color w:val="0D0F1A"/>
          <w:spacing w:val="24"/>
          <w:sz w:val="22"/>
        </w:rPr>
        <w:t> </w:t>
      </w:r>
      <w:r>
        <w:rPr>
          <w:b/>
          <w:color w:val="0D0F1A"/>
          <w:sz w:val="22"/>
        </w:rPr>
        <w:t>Experience,</w:t>
      </w:r>
      <w:r>
        <w:rPr>
          <w:b/>
          <w:color w:val="0D0F1A"/>
          <w:spacing w:val="25"/>
          <w:sz w:val="22"/>
        </w:rPr>
        <w:t> </w:t>
      </w:r>
      <w:r>
        <w:rPr>
          <w:b/>
          <w:color w:val="0D0F1A"/>
          <w:sz w:val="22"/>
        </w:rPr>
        <w:t>and</w:t>
      </w:r>
      <w:r>
        <w:rPr>
          <w:b/>
          <w:color w:val="0D0F1A"/>
          <w:spacing w:val="29"/>
          <w:sz w:val="22"/>
        </w:rPr>
        <w:t> </w:t>
      </w:r>
      <w:r>
        <w:rPr>
          <w:b/>
          <w:color w:val="0D0F1A"/>
          <w:spacing w:val="-2"/>
          <w:sz w:val="22"/>
        </w:rPr>
        <w:t>Training:</w:t>
      </w:r>
    </w:p>
    <w:p>
      <w:pPr>
        <w:spacing w:line="252" w:lineRule="auto" w:before="14"/>
        <w:ind w:left="1024" w:right="1056" w:hanging="1"/>
        <w:jc w:val="both"/>
        <w:rPr>
          <w:b/>
          <w:sz w:val="22"/>
        </w:rPr>
      </w:pPr>
      <w:r>
        <w:rPr>
          <w:color w:val="0D0F1A"/>
          <w:w w:val="110"/>
          <w:sz w:val="22"/>
        </w:rPr>
        <w:t>Bachelor's</w:t>
      </w:r>
      <w:r>
        <w:rPr>
          <w:color w:val="0D0F1A"/>
          <w:w w:val="110"/>
          <w:sz w:val="22"/>
        </w:rPr>
        <w:t> degree</w:t>
      </w:r>
      <w:r>
        <w:rPr>
          <w:color w:val="0D0F1A"/>
          <w:w w:val="110"/>
          <w:sz w:val="22"/>
        </w:rPr>
        <w:t> in</w:t>
      </w:r>
      <w:r>
        <w:rPr>
          <w:color w:val="0D0F1A"/>
          <w:w w:val="110"/>
          <w:sz w:val="22"/>
        </w:rPr>
        <w:t> Civil</w:t>
      </w:r>
      <w:r>
        <w:rPr>
          <w:color w:val="0D0F1A"/>
          <w:w w:val="110"/>
          <w:sz w:val="22"/>
        </w:rPr>
        <w:t> Engineering,</w:t>
      </w:r>
      <w:r>
        <w:rPr>
          <w:color w:val="0D0F1A"/>
          <w:w w:val="110"/>
          <w:sz w:val="22"/>
        </w:rPr>
        <w:t> Public</w:t>
      </w:r>
      <w:r>
        <w:rPr>
          <w:color w:val="0D0F1A"/>
          <w:w w:val="110"/>
          <w:sz w:val="22"/>
        </w:rPr>
        <w:t> Administration,</w:t>
      </w:r>
      <w:r>
        <w:rPr>
          <w:color w:val="0D0F1A"/>
          <w:w w:val="110"/>
          <w:sz w:val="22"/>
        </w:rPr>
        <w:t> Planning</w:t>
      </w:r>
      <w:r>
        <w:rPr>
          <w:color w:val="0D0F1A"/>
          <w:w w:val="110"/>
          <w:sz w:val="22"/>
        </w:rPr>
        <w:t> or</w:t>
      </w:r>
      <w:r>
        <w:rPr>
          <w:color w:val="0D0F1A"/>
          <w:w w:val="110"/>
          <w:sz w:val="22"/>
        </w:rPr>
        <w:t> a</w:t>
      </w:r>
      <w:r>
        <w:rPr>
          <w:color w:val="0D0F1A"/>
          <w:w w:val="110"/>
          <w:sz w:val="22"/>
        </w:rPr>
        <w:t> directly</w:t>
      </w:r>
      <w:r>
        <w:rPr>
          <w:color w:val="0D0F1A"/>
          <w:w w:val="110"/>
          <w:sz w:val="22"/>
        </w:rPr>
        <w:t> related</w:t>
      </w:r>
      <w:r>
        <w:rPr>
          <w:color w:val="0D0F1A"/>
          <w:spacing w:val="80"/>
          <w:w w:val="110"/>
          <w:sz w:val="22"/>
        </w:rPr>
        <w:t> </w:t>
      </w:r>
      <w:r>
        <w:rPr>
          <w:color w:val="0D0F1A"/>
          <w:w w:val="110"/>
          <w:sz w:val="22"/>
        </w:rPr>
        <w:t>field</w:t>
      </w:r>
      <w:r>
        <w:rPr>
          <w:color w:val="0D0F1A"/>
          <w:w w:val="110"/>
          <w:sz w:val="22"/>
        </w:rPr>
        <w:t> </w:t>
      </w:r>
      <w:r>
        <w:rPr>
          <w:b/>
          <w:color w:val="0D0F1A"/>
          <w:w w:val="110"/>
          <w:sz w:val="22"/>
        </w:rPr>
        <w:t>AND</w:t>
      </w:r>
      <w:r>
        <w:rPr>
          <w:b/>
          <w:color w:val="0D0F1A"/>
          <w:w w:val="110"/>
          <w:sz w:val="22"/>
        </w:rPr>
        <w:t> </w:t>
      </w:r>
      <w:r>
        <w:rPr>
          <w:color w:val="0D0F1A"/>
          <w:w w:val="110"/>
          <w:sz w:val="22"/>
        </w:rPr>
        <w:t>six</w:t>
      </w:r>
      <w:r>
        <w:rPr>
          <w:color w:val="0D0F1A"/>
          <w:w w:val="110"/>
          <w:sz w:val="22"/>
        </w:rPr>
        <w:t> (6)</w:t>
      </w:r>
      <w:r>
        <w:rPr>
          <w:color w:val="0D0F1A"/>
          <w:w w:val="110"/>
          <w:sz w:val="22"/>
        </w:rPr>
        <w:t> years</w:t>
      </w:r>
      <w:r>
        <w:rPr>
          <w:color w:val="0D0F1A"/>
          <w:w w:val="110"/>
          <w:sz w:val="22"/>
        </w:rPr>
        <w:t> of</w:t>
      </w:r>
      <w:r>
        <w:rPr>
          <w:color w:val="0D0F1A"/>
          <w:w w:val="110"/>
          <w:sz w:val="22"/>
        </w:rPr>
        <w:t> increasingly</w:t>
      </w:r>
      <w:r>
        <w:rPr>
          <w:color w:val="0D0F1A"/>
          <w:w w:val="110"/>
          <w:sz w:val="22"/>
        </w:rPr>
        <w:t> responsible</w:t>
      </w:r>
      <w:r>
        <w:rPr>
          <w:color w:val="0D0F1A"/>
          <w:w w:val="110"/>
          <w:sz w:val="22"/>
        </w:rPr>
        <w:t> road,</w:t>
      </w:r>
      <w:r>
        <w:rPr>
          <w:color w:val="0D0F1A"/>
          <w:w w:val="110"/>
          <w:sz w:val="22"/>
        </w:rPr>
        <w:t> bridge,</w:t>
      </w:r>
      <w:r>
        <w:rPr>
          <w:color w:val="0D0F1A"/>
          <w:w w:val="110"/>
          <w:sz w:val="22"/>
        </w:rPr>
        <w:t> or</w:t>
      </w:r>
      <w:r>
        <w:rPr>
          <w:color w:val="0D0F1A"/>
          <w:w w:val="110"/>
          <w:sz w:val="22"/>
        </w:rPr>
        <w:t> drainage</w:t>
      </w:r>
      <w:r>
        <w:rPr>
          <w:color w:val="0D0F1A"/>
          <w:w w:val="110"/>
          <w:sz w:val="22"/>
        </w:rPr>
        <w:t> structure maintenance</w:t>
      </w:r>
      <w:r>
        <w:rPr>
          <w:color w:val="0D0F1A"/>
          <w:w w:val="110"/>
          <w:sz w:val="22"/>
        </w:rPr>
        <w:t> and</w:t>
      </w:r>
      <w:r>
        <w:rPr>
          <w:color w:val="0D0F1A"/>
          <w:w w:val="110"/>
          <w:sz w:val="22"/>
        </w:rPr>
        <w:t> construction</w:t>
      </w:r>
      <w:r>
        <w:rPr>
          <w:color w:val="0D0F1A"/>
          <w:w w:val="110"/>
          <w:sz w:val="22"/>
        </w:rPr>
        <w:t> experience,</w:t>
      </w:r>
      <w:r>
        <w:rPr>
          <w:color w:val="0D0F1A"/>
          <w:w w:val="110"/>
          <w:sz w:val="22"/>
        </w:rPr>
        <w:t> including</w:t>
      </w:r>
      <w:r>
        <w:rPr>
          <w:color w:val="0D0F1A"/>
          <w:w w:val="110"/>
          <w:sz w:val="22"/>
        </w:rPr>
        <w:t> three</w:t>
      </w:r>
      <w:r>
        <w:rPr>
          <w:color w:val="0D0F1A"/>
          <w:w w:val="110"/>
          <w:sz w:val="22"/>
        </w:rPr>
        <w:t> (3)</w:t>
      </w:r>
      <w:r>
        <w:rPr>
          <w:color w:val="0D0F1A"/>
          <w:w w:val="110"/>
          <w:sz w:val="22"/>
        </w:rPr>
        <w:t> years</w:t>
      </w:r>
      <w:r>
        <w:rPr>
          <w:color w:val="0D0F1A"/>
          <w:w w:val="110"/>
          <w:sz w:val="22"/>
        </w:rPr>
        <w:t> of</w:t>
      </w:r>
      <w:r>
        <w:rPr>
          <w:color w:val="0D0F1A"/>
          <w:w w:val="110"/>
          <w:sz w:val="22"/>
        </w:rPr>
        <w:t> progressively responsible supervisory or management experience; </w:t>
      </w:r>
      <w:r>
        <w:rPr>
          <w:b/>
          <w:color w:val="0D0F1A"/>
          <w:w w:val="110"/>
          <w:sz w:val="22"/>
        </w:rPr>
        <w:t>OR,</w:t>
      </w:r>
    </w:p>
    <w:p>
      <w:pPr>
        <w:spacing w:line="252" w:lineRule="auto" w:before="0"/>
        <w:ind w:left="1022" w:right="1058" w:firstLine="1"/>
        <w:jc w:val="both"/>
        <w:rPr>
          <w:sz w:val="22"/>
        </w:rPr>
      </w:pPr>
      <w:r>
        <w:rPr>
          <w:color w:val="0D0F1A"/>
          <w:w w:val="110"/>
          <w:sz w:val="22"/>
        </w:rPr>
        <w:t>Any</w:t>
      </w:r>
      <w:r>
        <w:rPr>
          <w:color w:val="0D0F1A"/>
          <w:spacing w:val="-8"/>
          <w:w w:val="110"/>
          <w:sz w:val="22"/>
        </w:rPr>
        <w:t> </w:t>
      </w:r>
      <w:r>
        <w:rPr>
          <w:color w:val="0D0F1A"/>
          <w:w w:val="110"/>
          <w:sz w:val="22"/>
        </w:rPr>
        <w:t>combination</w:t>
      </w:r>
      <w:r>
        <w:rPr>
          <w:color w:val="0D0F1A"/>
          <w:spacing w:val="-10"/>
          <w:w w:val="110"/>
          <w:sz w:val="22"/>
        </w:rPr>
        <w:t> </w:t>
      </w:r>
      <w:r>
        <w:rPr>
          <w:color w:val="0D0F1A"/>
          <w:w w:val="110"/>
          <w:sz w:val="22"/>
        </w:rPr>
        <w:t>of</w:t>
      </w:r>
      <w:r>
        <w:rPr>
          <w:color w:val="0D0F1A"/>
          <w:spacing w:val="-6"/>
          <w:w w:val="110"/>
          <w:sz w:val="22"/>
        </w:rPr>
        <w:t> </w:t>
      </w:r>
      <w:r>
        <w:rPr>
          <w:color w:val="0D0F1A"/>
          <w:w w:val="110"/>
          <w:sz w:val="22"/>
        </w:rPr>
        <w:t>education</w:t>
      </w:r>
      <w:r>
        <w:rPr>
          <w:color w:val="0D0F1A"/>
          <w:spacing w:val="-8"/>
          <w:w w:val="110"/>
          <w:sz w:val="22"/>
        </w:rPr>
        <w:t> </w:t>
      </w:r>
      <w:r>
        <w:rPr>
          <w:color w:val="0D0F1A"/>
          <w:w w:val="110"/>
          <w:sz w:val="22"/>
        </w:rPr>
        <w:t>and</w:t>
      </w:r>
      <w:r>
        <w:rPr>
          <w:color w:val="0D0F1A"/>
          <w:spacing w:val="-10"/>
          <w:w w:val="110"/>
          <w:sz w:val="22"/>
        </w:rPr>
        <w:t> </w:t>
      </w:r>
      <w:r>
        <w:rPr>
          <w:color w:val="0D0F1A"/>
          <w:w w:val="110"/>
          <w:sz w:val="22"/>
        </w:rPr>
        <w:t>experience</w:t>
      </w:r>
      <w:r>
        <w:rPr>
          <w:color w:val="0D0F1A"/>
          <w:spacing w:val="-10"/>
          <w:w w:val="110"/>
          <w:sz w:val="22"/>
        </w:rPr>
        <w:t> </w:t>
      </w:r>
      <w:r>
        <w:rPr>
          <w:color w:val="0D0F1A"/>
          <w:w w:val="110"/>
          <w:sz w:val="22"/>
        </w:rPr>
        <w:t>has</w:t>
      </w:r>
      <w:r>
        <w:rPr>
          <w:color w:val="0D0F1A"/>
          <w:spacing w:val="-7"/>
          <w:w w:val="110"/>
          <w:sz w:val="22"/>
        </w:rPr>
        <w:t> </w:t>
      </w:r>
      <w:r>
        <w:rPr>
          <w:color w:val="0D0F1A"/>
          <w:w w:val="110"/>
          <w:sz w:val="22"/>
        </w:rPr>
        <w:t>been</w:t>
      </w:r>
      <w:r>
        <w:rPr>
          <w:color w:val="0D0F1A"/>
          <w:spacing w:val="-8"/>
          <w:w w:val="110"/>
          <w:sz w:val="22"/>
        </w:rPr>
        <w:t> </w:t>
      </w:r>
      <w:r>
        <w:rPr>
          <w:color w:val="0D0F1A"/>
          <w:w w:val="110"/>
          <w:sz w:val="22"/>
        </w:rPr>
        <w:t>achieved</w:t>
      </w:r>
      <w:r>
        <w:rPr>
          <w:color w:val="0D0F1A"/>
          <w:spacing w:val="-9"/>
          <w:w w:val="110"/>
          <w:sz w:val="22"/>
        </w:rPr>
        <w:t> </w:t>
      </w:r>
      <w:r>
        <w:rPr>
          <w:color w:val="0D0F1A"/>
          <w:w w:val="110"/>
          <w:sz w:val="22"/>
        </w:rPr>
        <w:t>and</w:t>
      </w:r>
      <w:r>
        <w:rPr>
          <w:color w:val="0D0F1A"/>
          <w:spacing w:val="-10"/>
          <w:w w:val="110"/>
          <w:sz w:val="22"/>
        </w:rPr>
        <w:t> </w:t>
      </w:r>
      <w:r>
        <w:rPr>
          <w:color w:val="0D0F1A"/>
          <w:w w:val="110"/>
          <w:sz w:val="22"/>
        </w:rPr>
        <w:t>is</w:t>
      </w:r>
      <w:r>
        <w:rPr>
          <w:color w:val="0D0F1A"/>
          <w:spacing w:val="-8"/>
          <w:w w:val="110"/>
          <w:sz w:val="22"/>
        </w:rPr>
        <w:t> </w:t>
      </w:r>
      <w:r>
        <w:rPr>
          <w:color w:val="0D0F1A"/>
          <w:w w:val="110"/>
          <w:sz w:val="22"/>
        </w:rPr>
        <w:t>equivalent</w:t>
      </w:r>
      <w:r>
        <w:rPr>
          <w:color w:val="0D0F1A"/>
          <w:spacing w:val="-9"/>
          <w:w w:val="110"/>
          <w:sz w:val="22"/>
        </w:rPr>
        <w:t> </w:t>
      </w:r>
      <w:r>
        <w:rPr>
          <w:color w:val="0D0F1A"/>
          <w:w w:val="110"/>
          <w:sz w:val="22"/>
        </w:rPr>
        <w:t>to</w:t>
      </w:r>
      <w:r>
        <w:rPr>
          <w:color w:val="0D0F1A"/>
          <w:spacing w:val="-8"/>
          <w:w w:val="110"/>
          <w:sz w:val="22"/>
        </w:rPr>
        <w:t> </w:t>
      </w:r>
      <w:r>
        <w:rPr>
          <w:color w:val="0D0F1A"/>
          <w:w w:val="110"/>
          <w:sz w:val="22"/>
        </w:rPr>
        <w:t>the</w:t>
      </w:r>
      <w:r>
        <w:rPr>
          <w:color w:val="0D0F1A"/>
          <w:spacing w:val="-10"/>
          <w:w w:val="110"/>
          <w:sz w:val="22"/>
        </w:rPr>
        <w:t> </w:t>
      </w:r>
      <w:r>
        <w:rPr>
          <w:color w:val="0D0F1A"/>
          <w:w w:val="110"/>
          <w:sz w:val="22"/>
        </w:rPr>
        <w:t>stated education and experience and required knowledge, skills, and abilities sufficient to perform the duties and responsibilities of this job successfully.</w:t>
      </w:r>
    </w:p>
    <w:p>
      <w:pPr>
        <w:pStyle w:val="BodyText"/>
        <w:spacing w:before="4"/>
        <w:rPr>
          <w:sz w:val="22"/>
        </w:rPr>
      </w:pPr>
    </w:p>
    <w:p>
      <w:pPr>
        <w:pStyle w:val="Heading3"/>
        <w:rPr>
          <w:u w:val="none"/>
        </w:rPr>
      </w:pPr>
      <w:bookmarkStart w:name="Licenses, Registrations, Certifications," w:id="20"/>
      <w:bookmarkEnd w:id="20"/>
      <w:r>
        <w:rPr>
          <w:b w:val="0"/>
          <w:u w:val="none"/>
        </w:rPr>
      </w:r>
      <w:r>
        <w:rPr>
          <w:color w:val="0D0F1A"/>
          <w:u w:val="none"/>
        </w:rPr>
        <w:t>Licenses,</w:t>
      </w:r>
      <w:r>
        <w:rPr>
          <w:color w:val="0D0F1A"/>
          <w:spacing w:val="27"/>
          <w:u w:val="none"/>
        </w:rPr>
        <w:t> </w:t>
      </w:r>
      <w:r>
        <w:rPr>
          <w:color w:val="0D0F1A"/>
          <w:u w:val="none"/>
        </w:rPr>
        <w:t>Registrations,</w:t>
      </w:r>
      <w:r>
        <w:rPr>
          <w:color w:val="0D0F1A"/>
          <w:spacing w:val="28"/>
          <w:u w:val="none"/>
        </w:rPr>
        <w:t> </w:t>
      </w:r>
      <w:r>
        <w:rPr>
          <w:color w:val="0D0F1A"/>
          <w:u w:val="none"/>
        </w:rPr>
        <w:t>Certifications,</w:t>
      </w:r>
      <w:r>
        <w:rPr>
          <w:color w:val="0D0F1A"/>
          <w:spacing w:val="29"/>
          <w:u w:val="none"/>
        </w:rPr>
        <w:t> </w:t>
      </w:r>
      <w:r>
        <w:rPr>
          <w:color w:val="0D0F1A"/>
          <w:u w:val="none"/>
        </w:rPr>
        <w:t>or</w:t>
      </w:r>
      <w:r>
        <w:rPr>
          <w:color w:val="0D0F1A"/>
          <w:spacing w:val="34"/>
          <w:u w:val="none"/>
        </w:rPr>
        <w:t> </w:t>
      </w:r>
      <w:r>
        <w:rPr>
          <w:color w:val="0D0F1A"/>
          <w:u w:val="none"/>
        </w:rPr>
        <w:t>Special</w:t>
      </w:r>
      <w:r>
        <w:rPr>
          <w:color w:val="0D0F1A"/>
          <w:spacing w:val="33"/>
          <w:u w:val="none"/>
        </w:rPr>
        <w:t> </w:t>
      </w:r>
      <w:r>
        <w:rPr>
          <w:color w:val="0D0F1A"/>
          <w:spacing w:val="-2"/>
          <w:u w:val="none"/>
        </w:rPr>
        <w:t>Requirements:</w:t>
      </w:r>
    </w:p>
    <w:p>
      <w:pPr>
        <w:spacing w:before="11"/>
        <w:ind w:left="1024" w:right="0" w:firstLine="0"/>
        <w:jc w:val="left"/>
        <w:rPr>
          <w:sz w:val="22"/>
        </w:rPr>
      </w:pPr>
      <w:r>
        <w:rPr>
          <w:color w:val="0D0F1A"/>
          <w:sz w:val="22"/>
        </w:rPr>
        <w:t>Valid</w:t>
      </w:r>
      <w:r>
        <w:rPr>
          <w:color w:val="0D0F1A"/>
          <w:spacing w:val="39"/>
          <w:sz w:val="22"/>
        </w:rPr>
        <w:t> </w:t>
      </w:r>
      <w:r>
        <w:rPr>
          <w:color w:val="0D0F1A"/>
          <w:sz w:val="22"/>
        </w:rPr>
        <w:t>Texas</w:t>
      </w:r>
      <w:r>
        <w:rPr>
          <w:color w:val="0D0F1A"/>
          <w:spacing w:val="40"/>
          <w:sz w:val="22"/>
        </w:rPr>
        <w:t> </w:t>
      </w:r>
      <w:r>
        <w:rPr>
          <w:color w:val="0D0F1A"/>
          <w:sz w:val="22"/>
        </w:rPr>
        <w:t>Driver's</w:t>
      </w:r>
      <w:r>
        <w:rPr>
          <w:color w:val="0D0F1A"/>
          <w:spacing w:val="35"/>
          <w:sz w:val="22"/>
        </w:rPr>
        <w:t> </w:t>
      </w:r>
      <w:r>
        <w:rPr>
          <w:color w:val="0D0F1A"/>
          <w:spacing w:val="-2"/>
          <w:sz w:val="22"/>
        </w:rPr>
        <w:t>License.</w:t>
      </w:r>
    </w:p>
    <w:p>
      <w:pPr>
        <w:pStyle w:val="BodyText"/>
        <w:spacing w:before="24"/>
        <w:rPr>
          <w:sz w:val="22"/>
        </w:rPr>
      </w:pPr>
    </w:p>
    <w:p>
      <w:pPr>
        <w:pStyle w:val="Heading3"/>
        <w:rPr>
          <w:b w:val="0"/>
          <w:u w:val="none"/>
        </w:rPr>
      </w:pPr>
      <w:bookmarkStart w:name="Preferred:" w:id="21"/>
      <w:bookmarkEnd w:id="21"/>
      <w:r>
        <w:rPr>
          <w:b w:val="0"/>
          <w:u w:val="none"/>
        </w:rPr>
      </w:r>
      <w:r>
        <w:rPr>
          <w:color w:val="0D0F1A"/>
          <w:spacing w:val="-2"/>
          <w:w w:val="105"/>
          <w:u w:val="none"/>
        </w:rPr>
        <w:t>Preferred</w:t>
      </w:r>
      <w:r>
        <w:rPr>
          <w:b w:val="0"/>
          <w:color w:val="0D0F1A"/>
          <w:spacing w:val="-2"/>
          <w:w w:val="105"/>
          <w:u w:val="none"/>
        </w:rPr>
        <w:t>:</w:t>
      </w:r>
    </w:p>
    <w:p>
      <w:pPr>
        <w:spacing w:before="10"/>
        <w:ind w:left="1024" w:right="0" w:firstLine="0"/>
        <w:jc w:val="left"/>
        <w:rPr>
          <w:sz w:val="22"/>
        </w:rPr>
      </w:pPr>
      <w:r>
        <w:rPr>
          <w:color w:val="0D0F1A"/>
          <w:w w:val="105"/>
          <w:sz w:val="22"/>
        </w:rPr>
        <w:t>Texas</w:t>
      </w:r>
      <w:r>
        <w:rPr>
          <w:color w:val="0D0F1A"/>
          <w:spacing w:val="-2"/>
          <w:w w:val="105"/>
          <w:sz w:val="22"/>
        </w:rPr>
        <w:t> </w:t>
      </w:r>
      <w:r>
        <w:rPr>
          <w:color w:val="0D0F1A"/>
          <w:w w:val="105"/>
          <w:sz w:val="22"/>
        </w:rPr>
        <w:t>Class</w:t>
      </w:r>
      <w:r>
        <w:rPr>
          <w:color w:val="0D0F1A"/>
          <w:spacing w:val="4"/>
          <w:w w:val="105"/>
          <w:sz w:val="22"/>
        </w:rPr>
        <w:t> </w:t>
      </w:r>
      <w:r>
        <w:rPr>
          <w:color w:val="0D0F1A"/>
          <w:w w:val="105"/>
          <w:sz w:val="22"/>
        </w:rPr>
        <w:t>A</w:t>
      </w:r>
      <w:r>
        <w:rPr>
          <w:color w:val="0D0F1A"/>
          <w:spacing w:val="1"/>
          <w:w w:val="105"/>
          <w:sz w:val="22"/>
        </w:rPr>
        <w:t> </w:t>
      </w:r>
      <w:r>
        <w:rPr>
          <w:color w:val="0D0F1A"/>
          <w:w w:val="105"/>
          <w:sz w:val="22"/>
        </w:rPr>
        <w:t>or</w:t>
      </w:r>
      <w:r>
        <w:rPr>
          <w:color w:val="0D0F1A"/>
          <w:spacing w:val="1"/>
          <w:w w:val="105"/>
          <w:sz w:val="22"/>
        </w:rPr>
        <w:t> </w:t>
      </w:r>
      <w:r>
        <w:rPr>
          <w:color w:val="0D0F1A"/>
          <w:w w:val="105"/>
          <w:sz w:val="22"/>
        </w:rPr>
        <w:t>B</w:t>
      </w:r>
      <w:r>
        <w:rPr>
          <w:color w:val="0D0F1A"/>
          <w:spacing w:val="2"/>
          <w:w w:val="105"/>
          <w:sz w:val="22"/>
        </w:rPr>
        <w:t> </w:t>
      </w:r>
      <w:r>
        <w:rPr>
          <w:color w:val="0D0F1A"/>
          <w:spacing w:val="-4"/>
          <w:w w:val="105"/>
          <w:sz w:val="22"/>
        </w:rPr>
        <w:t>CDL.</w:t>
      </w:r>
    </w:p>
    <w:p>
      <w:pPr>
        <w:spacing w:after="0"/>
        <w:jc w:val="left"/>
        <w:rPr>
          <w:sz w:val="22"/>
        </w:rPr>
        <w:sectPr>
          <w:type w:val="continuous"/>
          <w:pgSz w:w="10800" w:h="14400"/>
          <w:pgMar w:header="975" w:footer="578" w:top="300" w:bottom="0" w:left="200" w:right="160"/>
        </w:sectPr>
      </w:pPr>
    </w:p>
    <w:p>
      <w:pPr>
        <w:pStyle w:val="BodyText"/>
        <w:spacing w:before="177"/>
      </w:pPr>
    </w:p>
    <w:p>
      <w:pPr>
        <w:tabs>
          <w:tab w:pos="6058"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92832">
                <wp:simplePos x="0" y="0"/>
                <wp:positionH relativeFrom="page">
                  <wp:posOffset>685800</wp:posOffset>
                </wp:positionH>
                <wp:positionV relativeFrom="paragraph">
                  <wp:posOffset>-50476</wp:posOffset>
                </wp:positionV>
                <wp:extent cx="5486400" cy="708660"/>
                <wp:effectExtent l="0" t="0" r="0" b="0"/>
                <wp:wrapNone/>
                <wp:docPr id="130" name="Graphic 130"/>
                <wp:cNvGraphicFramePr>
                  <a:graphicFrameLocks/>
                </wp:cNvGraphicFramePr>
                <a:graphic>
                  <a:graphicData uri="http://schemas.microsoft.com/office/word/2010/wordprocessingShape">
                    <wps:wsp>
                      <wps:cNvPr id="130" name="Graphic 130"/>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23648" id="docshape104" filled="false" stroked="true" strokeweight=".75pt" strokecolor="#eb7b2f">
                <v:stroke dashstyle="solid"/>
                <w10:wrap type="none"/>
              </v:rect>
            </w:pict>
          </mc:Fallback>
        </mc:AlternateContent>
      </w:r>
      <w:r>
        <w:rPr>
          <w:b/>
          <w:color w:val="0D0F1A"/>
          <w:w w:val="105"/>
          <w:sz w:val="20"/>
        </w:rPr>
        <w:t>Job</w:t>
      </w:r>
      <w:r>
        <w:rPr>
          <w:b/>
          <w:color w:val="0D0F1A"/>
          <w:spacing w:val="-9"/>
          <w:w w:val="105"/>
          <w:sz w:val="20"/>
        </w:rPr>
        <w:t> </w:t>
      </w:r>
      <w:r>
        <w:rPr>
          <w:b/>
          <w:color w:val="0D0F1A"/>
          <w:w w:val="105"/>
          <w:sz w:val="20"/>
        </w:rPr>
        <w:t>Title:</w:t>
      </w:r>
      <w:r>
        <w:rPr>
          <w:b/>
          <w:color w:val="0D0F1A"/>
          <w:spacing w:val="75"/>
          <w:w w:val="105"/>
          <w:sz w:val="20"/>
        </w:rPr>
        <w:t> </w:t>
      </w:r>
      <w:r>
        <w:rPr>
          <w:b/>
          <w:color w:val="0D0F1A"/>
          <w:w w:val="105"/>
          <w:sz w:val="20"/>
          <w:u w:val="single" w:color="0D0F1A"/>
        </w:rPr>
        <w:t>R&amp;B</w:t>
      </w:r>
      <w:r>
        <w:rPr>
          <w:b/>
          <w:color w:val="0D0F1A"/>
          <w:spacing w:val="-6"/>
          <w:w w:val="105"/>
          <w:sz w:val="20"/>
          <w:u w:val="single" w:color="0D0F1A"/>
        </w:rPr>
        <w:t> </w:t>
      </w:r>
      <w:r>
        <w:rPr>
          <w:b/>
          <w:color w:val="0D0F1A"/>
          <w:spacing w:val="-2"/>
          <w:w w:val="105"/>
          <w:sz w:val="20"/>
          <w:u w:val="single" w:color="0D0F1A"/>
        </w:rPr>
        <w:t>Supervisor</w:t>
      </w:r>
      <w:r>
        <w:rPr>
          <w:b/>
          <w:color w:val="0D0F1A"/>
          <w:sz w:val="20"/>
          <w:u w:val="none"/>
        </w:rPr>
        <w:tab/>
      </w:r>
      <w:r>
        <w:rPr>
          <w:b/>
          <w:color w:val="0D0F1A"/>
          <w:w w:val="105"/>
          <w:sz w:val="20"/>
          <w:u w:val="none"/>
        </w:rPr>
        <w:t>Job</w:t>
      </w:r>
      <w:r>
        <w:rPr>
          <w:b/>
          <w:color w:val="0D0F1A"/>
          <w:spacing w:val="-12"/>
          <w:w w:val="105"/>
          <w:sz w:val="20"/>
          <w:u w:val="none"/>
        </w:rPr>
        <w:t> </w:t>
      </w:r>
      <w:r>
        <w:rPr>
          <w:b/>
          <w:color w:val="0D0F1A"/>
          <w:spacing w:val="-4"/>
          <w:w w:val="105"/>
          <w:sz w:val="20"/>
          <w:u w:val="none"/>
        </w:rPr>
        <w:t>Code</w:t>
      </w:r>
      <w:r>
        <w:rPr>
          <w:b/>
          <w:color w:val="0D0F1A"/>
          <w:sz w:val="20"/>
          <w:u w:val="none"/>
        </w:rPr>
        <w:tab/>
      </w:r>
      <w:r>
        <w:rPr>
          <w:color w:val="0D0F1A"/>
          <w:w w:val="105"/>
          <w:sz w:val="20"/>
          <w:u w:val="none"/>
        </w:rPr>
        <w:t>Job</w:t>
      </w:r>
      <w:r>
        <w:rPr>
          <w:color w:val="0D0F1A"/>
          <w:spacing w:val="6"/>
          <w:w w:val="105"/>
          <w:sz w:val="20"/>
          <w:u w:val="none"/>
        </w:rPr>
        <w:t> </w:t>
      </w:r>
      <w:r>
        <w:rPr>
          <w:color w:val="0D0F1A"/>
          <w:spacing w:val="-2"/>
          <w:w w:val="105"/>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79"/>
      </w:pPr>
    </w:p>
    <w:p>
      <w:pPr>
        <w:spacing w:line="229" w:lineRule="exact" w:before="0"/>
        <w:ind w:left="1221" w:right="0" w:firstLine="0"/>
        <w:jc w:val="left"/>
        <w:rPr>
          <w:b/>
          <w:sz w:val="20"/>
        </w:rPr>
      </w:pPr>
      <w:r>
        <w:rPr>
          <w:b/>
          <w:w w:val="105"/>
          <w:sz w:val="20"/>
          <w:u w:val="single"/>
        </w:rPr>
        <w:t>Knowledge</w:t>
      </w:r>
      <w:r>
        <w:rPr>
          <w:b/>
          <w:spacing w:val="-2"/>
          <w:w w:val="105"/>
          <w:sz w:val="20"/>
          <w:u w:val="single"/>
        </w:rPr>
        <w:t> </w:t>
      </w:r>
      <w:r>
        <w:rPr>
          <w:b/>
          <w:w w:val="105"/>
          <w:sz w:val="20"/>
          <w:u w:val="single"/>
        </w:rPr>
        <w:t>,Skills,</w:t>
      </w:r>
      <w:r>
        <w:rPr>
          <w:b/>
          <w:spacing w:val="-6"/>
          <w:w w:val="105"/>
          <w:sz w:val="20"/>
          <w:u w:val="single"/>
        </w:rPr>
        <w:t> </w:t>
      </w:r>
      <w:r>
        <w:rPr>
          <w:b/>
          <w:w w:val="105"/>
          <w:sz w:val="20"/>
          <w:u w:val="single"/>
        </w:rPr>
        <w:t>&amp;</w:t>
      </w:r>
      <w:r>
        <w:rPr>
          <w:b/>
          <w:spacing w:val="-5"/>
          <w:w w:val="105"/>
          <w:sz w:val="20"/>
          <w:u w:val="single"/>
        </w:rPr>
        <w:t> </w:t>
      </w:r>
      <w:r>
        <w:rPr>
          <w:b/>
          <w:w w:val="105"/>
          <w:sz w:val="20"/>
          <w:u w:val="single"/>
        </w:rPr>
        <w:t>Abilities</w:t>
      </w:r>
      <w:r>
        <w:rPr>
          <w:b/>
          <w:spacing w:val="-4"/>
          <w:w w:val="105"/>
          <w:sz w:val="20"/>
          <w:u w:val="single"/>
        </w:rPr>
        <w:t> </w:t>
      </w:r>
      <w:r>
        <w:rPr>
          <w:b/>
          <w:spacing w:val="-10"/>
          <w:w w:val="105"/>
          <w:sz w:val="20"/>
          <w:u w:val="single"/>
        </w:rPr>
        <w:t>:</w:t>
      </w:r>
    </w:p>
    <w:p>
      <w:pPr>
        <w:spacing w:before="0"/>
        <w:ind w:left="1225" w:right="0" w:firstLine="0"/>
        <w:jc w:val="left"/>
        <w:rPr>
          <w:b/>
          <w:sz w:val="20"/>
        </w:rPr>
      </w:pPr>
      <w:r>
        <w:rPr>
          <w:b/>
          <w:spacing w:val="-2"/>
          <w:w w:val="105"/>
          <w:sz w:val="20"/>
        </w:rPr>
        <w:t>Knowledge:</w:t>
      </w:r>
    </w:p>
    <w:p>
      <w:pPr>
        <w:pStyle w:val="ListParagraph"/>
        <w:numPr>
          <w:ilvl w:val="0"/>
          <w:numId w:val="13"/>
        </w:numPr>
        <w:tabs>
          <w:tab w:pos="1351" w:val="left" w:leader="none"/>
        </w:tabs>
        <w:spacing w:line="240" w:lineRule="auto" w:before="9" w:after="0"/>
        <w:ind w:left="1351" w:right="0" w:hanging="127"/>
        <w:jc w:val="left"/>
        <w:rPr>
          <w:sz w:val="20"/>
        </w:rPr>
      </w:pPr>
      <w:r>
        <w:rPr>
          <w:w w:val="110"/>
          <w:sz w:val="20"/>
        </w:rPr>
        <w:t>Management</w:t>
      </w:r>
      <w:r>
        <w:rPr>
          <w:spacing w:val="-13"/>
          <w:w w:val="110"/>
          <w:sz w:val="20"/>
        </w:rPr>
        <w:t> </w:t>
      </w:r>
      <w:r>
        <w:rPr>
          <w:w w:val="110"/>
          <w:sz w:val="20"/>
        </w:rPr>
        <w:t>principles,</w:t>
      </w:r>
      <w:r>
        <w:rPr>
          <w:spacing w:val="-12"/>
          <w:w w:val="110"/>
          <w:sz w:val="20"/>
        </w:rPr>
        <w:t> </w:t>
      </w:r>
      <w:r>
        <w:rPr>
          <w:w w:val="110"/>
          <w:sz w:val="20"/>
        </w:rPr>
        <w:t>practices</w:t>
      </w:r>
      <w:r>
        <w:rPr>
          <w:spacing w:val="-6"/>
          <w:w w:val="110"/>
          <w:sz w:val="20"/>
        </w:rPr>
        <w:t> </w:t>
      </w:r>
      <w:r>
        <w:rPr>
          <w:w w:val="110"/>
          <w:sz w:val="20"/>
        </w:rPr>
        <w:t>and</w:t>
      </w:r>
      <w:r>
        <w:rPr>
          <w:spacing w:val="-11"/>
          <w:w w:val="110"/>
          <w:sz w:val="20"/>
        </w:rPr>
        <w:t> </w:t>
      </w:r>
      <w:r>
        <w:rPr>
          <w:spacing w:val="-2"/>
          <w:w w:val="110"/>
          <w:sz w:val="20"/>
        </w:rPr>
        <w:t>techniques.</w:t>
      </w:r>
    </w:p>
    <w:p>
      <w:pPr>
        <w:pStyle w:val="ListParagraph"/>
        <w:numPr>
          <w:ilvl w:val="0"/>
          <w:numId w:val="13"/>
        </w:numPr>
        <w:tabs>
          <w:tab w:pos="1351" w:val="left" w:leader="none"/>
        </w:tabs>
        <w:spacing w:line="240" w:lineRule="auto" w:before="9" w:after="0"/>
        <w:ind w:left="1351" w:right="0" w:hanging="127"/>
        <w:jc w:val="left"/>
        <w:rPr>
          <w:sz w:val="20"/>
        </w:rPr>
      </w:pPr>
      <w:r>
        <w:rPr>
          <w:w w:val="110"/>
          <w:sz w:val="20"/>
        </w:rPr>
        <w:t>Policies,</w:t>
      </w:r>
      <w:r>
        <w:rPr>
          <w:spacing w:val="-11"/>
          <w:w w:val="110"/>
          <w:sz w:val="20"/>
        </w:rPr>
        <w:t> </w:t>
      </w:r>
      <w:r>
        <w:rPr>
          <w:w w:val="110"/>
          <w:sz w:val="20"/>
        </w:rPr>
        <w:t>practices,</w:t>
      </w:r>
      <w:r>
        <w:rPr>
          <w:spacing w:val="-10"/>
          <w:w w:val="110"/>
          <w:sz w:val="20"/>
        </w:rPr>
        <w:t> </w:t>
      </w:r>
      <w:r>
        <w:rPr>
          <w:w w:val="110"/>
          <w:sz w:val="20"/>
        </w:rPr>
        <w:t>procedures</w:t>
      </w:r>
      <w:r>
        <w:rPr>
          <w:spacing w:val="-10"/>
          <w:w w:val="110"/>
          <w:sz w:val="20"/>
        </w:rPr>
        <w:t> </w:t>
      </w:r>
      <w:r>
        <w:rPr>
          <w:w w:val="110"/>
          <w:sz w:val="20"/>
        </w:rPr>
        <w:t>and</w:t>
      </w:r>
      <w:r>
        <w:rPr>
          <w:spacing w:val="-7"/>
          <w:w w:val="110"/>
          <w:sz w:val="20"/>
        </w:rPr>
        <w:t> </w:t>
      </w:r>
      <w:r>
        <w:rPr>
          <w:w w:val="110"/>
          <w:sz w:val="20"/>
        </w:rPr>
        <w:t>methods</w:t>
      </w:r>
      <w:r>
        <w:rPr>
          <w:spacing w:val="-5"/>
          <w:w w:val="110"/>
          <w:sz w:val="20"/>
        </w:rPr>
        <w:t> </w:t>
      </w:r>
      <w:r>
        <w:rPr>
          <w:w w:val="110"/>
          <w:sz w:val="20"/>
        </w:rPr>
        <w:t>of</w:t>
      </w:r>
      <w:r>
        <w:rPr>
          <w:spacing w:val="-6"/>
          <w:w w:val="110"/>
          <w:sz w:val="20"/>
        </w:rPr>
        <w:t> </w:t>
      </w:r>
      <w:r>
        <w:rPr>
          <w:w w:val="110"/>
          <w:sz w:val="20"/>
        </w:rPr>
        <w:t>road</w:t>
      </w:r>
      <w:r>
        <w:rPr>
          <w:spacing w:val="-9"/>
          <w:w w:val="110"/>
          <w:sz w:val="20"/>
        </w:rPr>
        <w:t> </w:t>
      </w:r>
      <w:r>
        <w:rPr>
          <w:w w:val="110"/>
          <w:sz w:val="20"/>
        </w:rPr>
        <w:t>maintenance</w:t>
      </w:r>
      <w:r>
        <w:rPr>
          <w:spacing w:val="-1"/>
          <w:w w:val="110"/>
          <w:sz w:val="20"/>
        </w:rPr>
        <w:t> </w:t>
      </w:r>
      <w:r>
        <w:rPr>
          <w:w w:val="110"/>
          <w:sz w:val="20"/>
        </w:rPr>
        <w:t>and</w:t>
      </w:r>
      <w:r>
        <w:rPr>
          <w:spacing w:val="-13"/>
          <w:w w:val="110"/>
          <w:sz w:val="20"/>
        </w:rPr>
        <w:t> </w:t>
      </w:r>
      <w:r>
        <w:rPr>
          <w:spacing w:val="-2"/>
          <w:w w:val="110"/>
          <w:sz w:val="20"/>
        </w:rPr>
        <w:t>construction.</w:t>
      </w:r>
    </w:p>
    <w:p>
      <w:pPr>
        <w:pStyle w:val="ListParagraph"/>
        <w:numPr>
          <w:ilvl w:val="0"/>
          <w:numId w:val="13"/>
        </w:numPr>
        <w:tabs>
          <w:tab w:pos="1351" w:val="left" w:leader="none"/>
        </w:tabs>
        <w:spacing w:line="240" w:lineRule="auto" w:before="11" w:after="0"/>
        <w:ind w:left="1351" w:right="0" w:hanging="127"/>
        <w:jc w:val="left"/>
        <w:rPr>
          <w:sz w:val="20"/>
        </w:rPr>
      </w:pPr>
      <w:r>
        <w:rPr>
          <w:spacing w:val="-2"/>
          <w:w w:val="110"/>
          <w:sz w:val="20"/>
        </w:rPr>
        <w:t>Federal,</w:t>
      </w:r>
      <w:r>
        <w:rPr>
          <w:spacing w:val="-4"/>
          <w:w w:val="110"/>
          <w:sz w:val="20"/>
        </w:rPr>
        <w:t> </w:t>
      </w:r>
      <w:r>
        <w:rPr>
          <w:spacing w:val="-2"/>
          <w:w w:val="110"/>
          <w:sz w:val="20"/>
        </w:rPr>
        <w:t>State,</w:t>
      </w:r>
      <w:r>
        <w:rPr>
          <w:spacing w:val="-5"/>
          <w:w w:val="110"/>
          <w:sz w:val="20"/>
        </w:rPr>
        <w:t> </w:t>
      </w:r>
      <w:r>
        <w:rPr>
          <w:spacing w:val="-2"/>
          <w:w w:val="110"/>
          <w:sz w:val="20"/>
        </w:rPr>
        <w:t>Local</w:t>
      </w:r>
      <w:r>
        <w:rPr>
          <w:spacing w:val="-3"/>
          <w:w w:val="110"/>
          <w:sz w:val="20"/>
        </w:rPr>
        <w:t> </w:t>
      </w:r>
      <w:r>
        <w:rPr>
          <w:spacing w:val="-2"/>
          <w:w w:val="110"/>
          <w:sz w:val="20"/>
        </w:rPr>
        <w:t>and</w:t>
      </w:r>
      <w:r>
        <w:rPr>
          <w:w w:val="110"/>
          <w:sz w:val="20"/>
        </w:rPr>
        <w:t> </w:t>
      </w:r>
      <w:r>
        <w:rPr>
          <w:spacing w:val="-2"/>
          <w:w w:val="110"/>
          <w:sz w:val="20"/>
        </w:rPr>
        <w:t>County</w:t>
      </w:r>
      <w:r>
        <w:rPr>
          <w:spacing w:val="-6"/>
          <w:w w:val="110"/>
          <w:sz w:val="20"/>
        </w:rPr>
        <w:t> </w:t>
      </w:r>
      <w:r>
        <w:rPr>
          <w:spacing w:val="-2"/>
          <w:w w:val="110"/>
          <w:sz w:val="20"/>
        </w:rPr>
        <w:t>applicable</w:t>
      </w:r>
      <w:r>
        <w:rPr>
          <w:spacing w:val="-4"/>
          <w:w w:val="110"/>
          <w:sz w:val="20"/>
        </w:rPr>
        <w:t> </w:t>
      </w:r>
      <w:r>
        <w:rPr>
          <w:spacing w:val="-2"/>
          <w:w w:val="110"/>
          <w:sz w:val="20"/>
        </w:rPr>
        <w:t>laws,</w:t>
      </w:r>
      <w:r>
        <w:rPr>
          <w:spacing w:val="-4"/>
          <w:w w:val="110"/>
          <w:sz w:val="20"/>
        </w:rPr>
        <w:t> </w:t>
      </w:r>
      <w:r>
        <w:rPr>
          <w:spacing w:val="-2"/>
          <w:w w:val="110"/>
          <w:sz w:val="20"/>
        </w:rPr>
        <w:t>rules,</w:t>
      </w:r>
      <w:r>
        <w:rPr>
          <w:spacing w:val="-3"/>
          <w:w w:val="110"/>
          <w:sz w:val="20"/>
        </w:rPr>
        <w:t> </w:t>
      </w:r>
      <w:r>
        <w:rPr>
          <w:spacing w:val="-2"/>
          <w:w w:val="110"/>
          <w:sz w:val="20"/>
        </w:rPr>
        <w:t>regulations</w:t>
      </w:r>
      <w:r>
        <w:rPr>
          <w:spacing w:val="-5"/>
          <w:w w:val="110"/>
          <w:sz w:val="20"/>
        </w:rPr>
        <w:t> </w:t>
      </w:r>
      <w:r>
        <w:rPr>
          <w:spacing w:val="-2"/>
          <w:w w:val="110"/>
          <w:sz w:val="20"/>
        </w:rPr>
        <w:t>and</w:t>
      </w:r>
      <w:r>
        <w:rPr>
          <w:spacing w:val="3"/>
          <w:w w:val="110"/>
          <w:sz w:val="20"/>
        </w:rPr>
        <w:t> </w:t>
      </w:r>
      <w:r>
        <w:rPr>
          <w:spacing w:val="-2"/>
          <w:w w:val="110"/>
          <w:sz w:val="20"/>
        </w:rPr>
        <w:t>guidelines.</w:t>
      </w:r>
    </w:p>
    <w:p>
      <w:pPr>
        <w:pStyle w:val="ListParagraph"/>
        <w:numPr>
          <w:ilvl w:val="0"/>
          <w:numId w:val="13"/>
        </w:numPr>
        <w:tabs>
          <w:tab w:pos="1351" w:val="left" w:leader="none"/>
        </w:tabs>
        <w:spacing w:line="240" w:lineRule="auto" w:before="10" w:after="0"/>
        <w:ind w:left="1351" w:right="0" w:hanging="127"/>
        <w:jc w:val="left"/>
        <w:rPr>
          <w:sz w:val="20"/>
        </w:rPr>
      </w:pPr>
      <w:r>
        <w:rPr>
          <w:w w:val="110"/>
          <w:sz w:val="20"/>
        </w:rPr>
        <w:t>Equipment,</w:t>
      </w:r>
      <w:r>
        <w:rPr>
          <w:spacing w:val="-14"/>
          <w:w w:val="110"/>
          <w:sz w:val="20"/>
        </w:rPr>
        <w:t> </w:t>
      </w:r>
      <w:r>
        <w:rPr>
          <w:w w:val="110"/>
          <w:sz w:val="20"/>
        </w:rPr>
        <w:t>materials</w:t>
      </w:r>
      <w:r>
        <w:rPr>
          <w:spacing w:val="-13"/>
          <w:w w:val="110"/>
          <w:sz w:val="20"/>
        </w:rPr>
        <w:t> </w:t>
      </w:r>
      <w:r>
        <w:rPr>
          <w:w w:val="110"/>
          <w:sz w:val="20"/>
        </w:rPr>
        <w:t>and</w:t>
      </w:r>
      <w:r>
        <w:rPr>
          <w:spacing w:val="-12"/>
          <w:w w:val="110"/>
          <w:sz w:val="20"/>
        </w:rPr>
        <w:t> </w:t>
      </w:r>
      <w:r>
        <w:rPr>
          <w:w w:val="110"/>
          <w:sz w:val="20"/>
        </w:rPr>
        <w:t>standards</w:t>
      </w:r>
      <w:r>
        <w:rPr>
          <w:spacing w:val="-13"/>
          <w:w w:val="110"/>
          <w:sz w:val="20"/>
        </w:rPr>
        <w:t> </w:t>
      </w:r>
      <w:r>
        <w:rPr>
          <w:w w:val="110"/>
          <w:sz w:val="20"/>
        </w:rPr>
        <w:t>used</w:t>
      </w:r>
      <w:r>
        <w:rPr>
          <w:spacing w:val="-12"/>
          <w:w w:val="110"/>
          <w:sz w:val="20"/>
        </w:rPr>
        <w:t> </w:t>
      </w:r>
      <w:r>
        <w:rPr>
          <w:w w:val="110"/>
          <w:sz w:val="20"/>
        </w:rPr>
        <w:t>in</w:t>
      </w:r>
      <w:r>
        <w:rPr>
          <w:spacing w:val="-8"/>
          <w:w w:val="110"/>
          <w:sz w:val="20"/>
        </w:rPr>
        <w:t> </w:t>
      </w:r>
      <w:r>
        <w:rPr>
          <w:w w:val="110"/>
          <w:sz w:val="20"/>
        </w:rPr>
        <w:t>the</w:t>
      </w:r>
      <w:r>
        <w:rPr>
          <w:spacing w:val="-8"/>
          <w:w w:val="110"/>
          <w:sz w:val="20"/>
        </w:rPr>
        <w:t> </w:t>
      </w:r>
      <w:r>
        <w:rPr>
          <w:w w:val="110"/>
          <w:sz w:val="20"/>
        </w:rPr>
        <w:t>construction</w:t>
      </w:r>
      <w:r>
        <w:rPr>
          <w:spacing w:val="-13"/>
          <w:w w:val="110"/>
          <w:sz w:val="20"/>
        </w:rPr>
        <w:t> </w:t>
      </w:r>
      <w:r>
        <w:rPr>
          <w:w w:val="110"/>
          <w:sz w:val="20"/>
        </w:rPr>
        <w:t>and</w:t>
      </w:r>
      <w:r>
        <w:rPr>
          <w:spacing w:val="-7"/>
          <w:w w:val="110"/>
          <w:sz w:val="20"/>
        </w:rPr>
        <w:t> </w:t>
      </w:r>
      <w:r>
        <w:rPr>
          <w:w w:val="110"/>
          <w:sz w:val="20"/>
        </w:rPr>
        <w:t>maintenance</w:t>
      </w:r>
      <w:r>
        <w:rPr>
          <w:spacing w:val="-11"/>
          <w:w w:val="110"/>
          <w:sz w:val="20"/>
        </w:rPr>
        <w:t> </w:t>
      </w:r>
      <w:r>
        <w:rPr>
          <w:w w:val="110"/>
          <w:sz w:val="20"/>
        </w:rPr>
        <w:t>of</w:t>
      </w:r>
      <w:r>
        <w:rPr>
          <w:spacing w:val="-11"/>
          <w:w w:val="110"/>
          <w:sz w:val="20"/>
        </w:rPr>
        <w:t> </w:t>
      </w:r>
      <w:r>
        <w:rPr>
          <w:spacing w:val="-2"/>
          <w:w w:val="110"/>
          <w:sz w:val="20"/>
        </w:rPr>
        <w:t>roadways.</w:t>
      </w:r>
    </w:p>
    <w:p>
      <w:pPr>
        <w:pStyle w:val="ListParagraph"/>
        <w:numPr>
          <w:ilvl w:val="0"/>
          <w:numId w:val="13"/>
        </w:numPr>
        <w:tabs>
          <w:tab w:pos="1351" w:val="left" w:leader="none"/>
        </w:tabs>
        <w:spacing w:line="240" w:lineRule="auto" w:before="11" w:after="0"/>
        <w:ind w:left="1351" w:right="0" w:hanging="127"/>
        <w:jc w:val="left"/>
        <w:rPr>
          <w:sz w:val="20"/>
        </w:rPr>
      </w:pPr>
      <w:r>
        <w:rPr>
          <w:w w:val="110"/>
          <w:sz w:val="20"/>
        </w:rPr>
        <w:t>Applicable</w:t>
      </w:r>
      <w:r>
        <w:rPr>
          <w:spacing w:val="-13"/>
          <w:w w:val="110"/>
          <w:sz w:val="20"/>
        </w:rPr>
        <w:t> </w:t>
      </w:r>
      <w:r>
        <w:rPr>
          <w:w w:val="110"/>
          <w:sz w:val="20"/>
        </w:rPr>
        <w:t>safety</w:t>
      </w:r>
      <w:r>
        <w:rPr>
          <w:spacing w:val="-10"/>
          <w:w w:val="110"/>
          <w:sz w:val="20"/>
        </w:rPr>
        <w:t> </w:t>
      </w:r>
      <w:r>
        <w:rPr>
          <w:w w:val="110"/>
          <w:sz w:val="20"/>
        </w:rPr>
        <w:t>practices</w:t>
      </w:r>
      <w:r>
        <w:rPr>
          <w:spacing w:val="-12"/>
          <w:w w:val="110"/>
          <w:sz w:val="20"/>
        </w:rPr>
        <w:t> </w:t>
      </w:r>
      <w:r>
        <w:rPr>
          <w:w w:val="110"/>
          <w:sz w:val="20"/>
        </w:rPr>
        <w:t>and</w:t>
      </w:r>
      <w:r>
        <w:rPr>
          <w:spacing w:val="-10"/>
          <w:w w:val="110"/>
          <w:sz w:val="20"/>
        </w:rPr>
        <w:t> </w:t>
      </w:r>
      <w:r>
        <w:rPr>
          <w:spacing w:val="-2"/>
          <w:w w:val="110"/>
          <w:sz w:val="20"/>
        </w:rPr>
        <w:t>regulations.</w:t>
      </w:r>
    </w:p>
    <w:p>
      <w:pPr>
        <w:pStyle w:val="ListParagraph"/>
        <w:numPr>
          <w:ilvl w:val="0"/>
          <w:numId w:val="13"/>
        </w:numPr>
        <w:tabs>
          <w:tab w:pos="1351" w:val="left" w:leader="none"/>
        </w:tabs>
        <w:spacing w:line="240" w:lineRule="auto" w:before="10" w:after="0"/>
        <w:ind w:left="1351" w:right="0" w:hanging="127"/>
        <w:jc w:val="left"/>
        <w:rPr>
          <w:sz w:val="20"/>
        </w:rPr>
      </w:pPr>
      <w:r>
        <w:rPr>
          <w:w w:val="110"/>
          <w:sz w:val="20"/>
        </w:rPr>
        <w:t>Budgetary</w:t>
      </w:r>
      <w:r>
        <w:rPr>
          <w:spacing w:val="-13"/>
          <w:w w:val="110"/>
          <w:sz w:val="20"/>
        </w:rPr>
        <w:t> </w:t>
      </w:r>
      <w:r>
        <w:rPr>
          <w:w w:val="110"/>
          <w:sz w:val="20"/>
        </w:rPr>
        <w:t>preparation,</w:t>
      </w:r>
      <w:r>
        <w:rPr>
          <w:spacing w:val="-13"/>
          <w:w w:val="110"/>
          <w:sz w:val="20"/>
        </w:rPr>
        <w:t> </w:t>
      </w:r>
      <w:r>
        <w:rPr>
          <w:w w:val="110"/>
          <w:sz w:val="20"/>
        </w:rPr>
        <w:t>principles</w:t>
      </w:r>
      <w:r>
        <w:rPr>
          <w:spacing w:val="-12"/>
          <w:w w:val="110"/>
          <w:sz w:val="20"/>
        </w:rPr>
        <w:t> </w:t>
      </w:r>
      <w:r>
        <w:rPr>
          <w:w w:val="110"/>
          <w:sz w:val="20"/>
        </w:rPr>
        <w:t>and</w:t>
      </w:r>
      <w:r>
        <w:rPr>
          <w:spacing w:val="-8"/>
          <w:w w:val="110"/>
          <w:sz w:val="20"/>
        </w:rPr>
        <w:t> </w:t>
      </w:r>
      <w:r>
        <w:rPr>
          <w:spacing w:val="-2"/>
          <w:w w:val="110"/>
          <w:sz w:val="20"/>
        </w:rPr>
        <w:t>techniques.</w:t>
      </w:r>
    </w:p>
    <w:p>
      <w:pPr>
        <w:pStyle w:val="ListParagraph"/>
        <w:numPr>
          <w:ilvl w:val="0"/>
          <w:numId w:val="13"/>
        </w:numPr>
        <w:tabs>
          <w:tab w:pos="1351" w:val="left" w:leader="none"/>
        </w:tabs>
        <w:spacing w:line="240" w:lineRule="auto" w:before="11" w:after="0"/>
        <w:ind w:left="1351" w:right="0" w:hanging="127"/>
        <w:jc w:val="left"/>
        <w:rPr>
          <w:sz w:val="20"/>
        </w:rPr>
      </w:pPr>
      <w:r>
        <w:rPr>
          <w:w w:val="110"/>
          <w:sz w:val="20"/>
        </w:rPr>
        <w:t>Equipment</w:t>
      </w:r>
      <w:r>
        <w:rPr>
          <w:spacing w:val="-13"/>
          <w:w w:val="110"/>
          <w:sz w:val="20"/>
        </w:rPr>
        <w:t> </w:t>
      </w:r>
      <w:r>
        <w:rPr>
          <w:w w:val="110"/>
          <w:sz w:val="20"/>
        </w:rPr>
        <w:t>and</w:t>
      </w:r>
      <w:r>
        <w:rPr>
          <w:spacing w:val="-5"/>
          <w:w w:val="110"/>
          <w:sz w:val="20"/>
        </w:rPr>
        <w:t> </w:t>
      </w:r>
      <w:r>
        <w:rPr>
          <w:w w:val="110"/>
          <w:sz w:val="20"/>
        </w:rPr>
        <w:t>tools</w:t>
      </w:r>
      <w:r>
        <w:rPr>
          <w:spacing w:val="-10"/>
          <w:w w:val="110"/>
          <w:sz w:val="20"/>
        </w:rPr>
        <w:t> </w:t>
      </w:r>
      <w:r>
        <w:rPr>
          <w:w w:val="110"/>
          <w:sz w:val="20"/>
        </w:rPr>
        <w:t>used</w:t>
      </w:r>
      <w:r>
        <w:rPr>
          <w:spacing w:val="-10"/>
          <w:w w:val="110"/>
          <w:sz w:val="20"/>
        </w:rPr>
        <w:t> </w:t>
      </w:r>
      <w:r>
        <w:rPr>
          <w:w w:val="110"/>
          <w:sz w:val="20"/>
        </w:rPr>
        <w:t>in</w:t>
      </w:r>
      <w:r>
        <w:rPr>
          <w:spacing w:val="-4"/>
          <w:w w:val="110"/>
          <w:sz w:val="20"/>
        </w:rPr>
        <w:t> </w:t>
      </w:r>
      <w:r>
        <w:rPr>
          <w:w w:val="110"/>
          <w:sz w:val="20"/>
        </w:rPr>
        <w:t>road</w:t>
      </w:r>
      <w:r>
        <w:rPr>
          <w:spacing w:val="-4"/>
          <w:w w:val="110"/>
          <w:sz w:val="20"/>
        </w:rPr>
        <w:t> </w:t>
      </w:r>
      <w:r>
        <w:rPr>
          <w:w w:val="110"/>
          <w:sz w:val="20"/>
        </w:rPr>
        <w:t>maintenance</w:t>
      </w:r>
      <w:r>
        <w:rPr>
          <w:spacing w:val="-11"/>
          <w:w w:val="110"/>
          <w:sz w:val="20"/>
        </w:rPr>
        <w:t> </w:t>
      </w:r>
      <w:r>
        <w:rPr>
          <w:w w:val="110"/>
          <w:sz w:val="20"/>
        </w:rPr>
        <w:t>and</w:t>
      </w:r>
      <w:r>
        <w:rPr>
          <w:spacing w:val="-8"/>
          <w:w w:val="110"/>
          <w:sz w:val="20"/>
        </w:rPr>
        <w:t> </w:t>
      </w:r>
      <w:r>
        <w:rPr>
          <w:spacing w:val="-2"/>
          <w:w w:val="110"/>
          <w:sz w:val="20"/>
        </w:rPr>
        <w:t>construction.</w:t>
      </w:r>
    </w:p>
    <w:p>
      <w:pPr>
        <w:pStyle w:val="ListParagraph"/>
        <w:numPr>
          <w:ilvl w:val="0"/>
          <w:numId w:val="13"/>
        </w:numPr>
        <w:tabs>
          <w:tab w:pos="1225" w:val="left" w:leader="none"/>
          <w:tab w:pos="1351" w:val="left" w:leader="none"/>
        </w:tabs>
        <w:spacing w:line="252" w:lineRule="auto" w:before="10" w:after="0"/>
        <w:ind w:left="1225" w:right="1174" w:hanging="1"/>
        <w:jc w:val="left"/>
        <w:rPr>
          <w:sz w:val="20"/>
        </w:rPr>
      </w:pPr>
      <w:r>
        <w:rPr>
          <w:w w:val="110"/>
          <w:sz w:val="20"/>
        </w:rPr>
        <w:t>Computer</w:t>
      </w:r>
      <w:r>
        <w:rPr>
          <w:spacing w:val="-13"/>
          <w:w w:val="110"/>
          <w:sz w:val="20"/>
        </w:rPr>
        <w:t> </w:t>
      </w:r>
      <w:r>
        <w:rPr>
          <w:w w:val="110"/>
          <w:sz w:val="20"/>
        </w:rPr>
        <w:t>equipment</w:t>
      </w:r>
      <w:r>
        <w:rPr>
          <w:spacing w:val="-13"/>
          <w:w w:val="110"/>
          <w:sz w:val="20"/>
        </w:rPr>
        <w:t> </w:t>
      </w:r>
      <w:r>
        <w:rPr>
          <w:w w:val="110"/>
          <w:sz w:val="20"/>
        </w:rPr>
        <w:t>to</w:t>
      </w:r>
      <w:r>
        <w:rPr>
          <w:spacing w:val="-12"/>
          <w:w w:val="110"/>
          <w:sz w:val="20"/>
        </w:rPr>
        <w:t> </w:t>
      </w:r>
      <w:r>
        <w:rPr>
          <w:w w:val="110"/>
          <w:sz w:val="20"/>
        </w:rPr>
        <w:t>include</w:t>
      </w:r>
      <w:r>
        <w:rPr>
          <w:spacing w:val="-13"/>
          <w:w w:val="110"/>
          <w:sz w:val="20"/>
        </w:rPr>
        <w:t> </w:t>
      </w:r>
      <w:r>
        <w:rPr>
          <w:w w:val="110"/>
          <w:sz w:val="20"/>
        </w:rPr>
        <w:t>word</w:t>
      </w:r>
      <w:r>
        <w:rPr>
          <w:spacing w:val="-10"/>
          <w:w w:val="110"/>
          <w:sz w:val="20"/>
        </w:rPr>
        <w:t> </w:t>
      </w:r>
      <w:r>
        <w:rPr>
          <w:w w:val="110"/>
          <w:sz w:val="20"/>
        </w:rPr>
        <w:t>processing,</w:t>
      </w:r>
      <w:r>
        <w:rPr>
          <w:spacing w:val="-13"/>
          <w:w w:val="110"/>
          <w:sz w:val="20"/>
        </w:rPr>
        <w:t> </w:t>
      </w:r>
      <w:r>
        <w:rPr>
          <w:w w:val="110"/>
          <w:sz w:val="20"/>
        </w:rPr>
        <w:t>spreadsheets,</w:t>
      </w:r>
      <w:r>
        <w:rPr>
          <w:spacing w:val="-13"/>
          <w:w w:val="110"/>
          <w:sz w:val="20"/>
        </w:rPr>
        <w:t> </w:t>
      </w:r>
      <w:r>
        <w:rPr>
          <w:w w:val="110"/>
          <w:sz w:val="20"/>
        </w:rPr>
        <w:t>databases</w:t>
      </w:r>
      <w:r>
        <w:rPr>
          <w:spacing w:val="-9"/>
          <w:w w:val="110"/>
          <w:sz w:val="20"/>
        </w:rPr>
        <w:t> </w:t>
      </w:r>
      <w:r>
        <w:rPr>
          <w:w w:val="110"/>
          <w:sz w:val="20"/>
        </w:rPr>
        <w:t>and</w:t>
      </w:r>
      <w:r>
        <w:rPr>
          <w:spacing w:val="-12"/>
          <w:w w:val="110"/>
          <w:sz w:val="20"/>
        </w:rPr>
        <w:t> </w:t>
      </w:r>
      <w:r>
        <w:rPr>
          <w:w w:val="110"/>
          <w:sz w:val="20"/>
        </w:rPr>
        <w:t>a</w:t>
      </w:r>
      <w:r>
        <w:rPr>
          <w:spacing w:val="-10"/>
          <w:w w:val="110"/>
          <w:sz w:val="20"/>
        </w:rPr>
        <w:t> </w:t>
      </w:r>
      <w:r>
        <w:rPr>
          <w:w w:val="110"/>
          <w:sz w:val="20"/>
        </w:rPr>
        <w:t>variety</w:t>
      </w:r>
      <w:r>
        <w:rPr>
          <w:spacing w:val="-4"/>
          <w:w w:val="110"/>
          <w:sz w:val="20"/>
        </w:rPr>
        <w:t> </w:t>
      </w:r>
      <w:r>
        <w:rPr>
          <w:w w:val="110"/>
          <w:sz w:val="20"/>
        </w:rPr>
        <w:t>of</w:t>
      </w:r>
      <w:r>
        <w:rPr>
          <w:spacing w:val="-9"/>
          <w:w w:val="110"/>
          <w:sz w:val="20"/>
        </w:rPr>
        <w:t> </w:t>
      </w:r>
      <w:r>
        <w:rPr>
          <w:w w:val="110"/>
          <w:sz w:val="20"/>
        </w:rPr>
        <w:t>software </w:t>
      </w:r>
      <w:r>
        <w:rPr>
          <w:spacing w:val="-2"/>
          <w:w w:val="110"/>
          <w:sz w:val="20"/>
        </w:rPr>
        <w:t>packages.</w:t>
      </w:r>
    </w:p>
    <w:p>
      <w:pPr>
        <w:spacing w:before="180"/>
        <w:ind w:left="1225" w:right="0" w:firstLine="0"/>
        <w:jc w:val="left"/>
        <w:rPr>
          <w:b/>
          <w:sz w:val="20"/>
        </w:rPr>
      </w:pPr>
      <w:r>
        <w:rPr>
          <w:b/>
          <w:spacing w:val="-2"/>
          <w:w w:val="105"/>
          <w:sz w:val="20"/>
        </w:rPr>
        <w:t>Skills:</w:t>
      </w:r>
    </w:p>
    <w:p>
      <w:pPr>
        <w:pStyle w:val="ListParagraph"/>
        <w:numPr>
          <w:ilvl w:val="0"/>
          <w:numId w:val="13"/>
        </w:numPr>
        <w:tabs>
          <w:tab w:pos="1351" w:val="left" w:leader="none"/>
        </w:tabs>
        <w:spacing w:line="240" w:lineRule="auto" w:before="10" w:after="0"/>
        <w:ind w:left="1351" w:right="0" w:hanging="127"/>
        <w:jc w:val="left"/>
        <w:rPr>
          <w:sz w:val="20"/>
        </w:rPr>
      </w:pPr>
      <w:r>
        <w:rPr>
          <w:spacing w:val="-2"/>
          <w:w w:val="110"/>
          <w:sz w:val="20"/>
        </w:rPr>
        <w:t>Managing,</w:t>
      </w:r>
      <w:r>
        <w:rPr>
          <w:w w:val="110"/>
          <w:sz w:val="20"/>
        </w:rPr>
        <w:t> </w:t>
      </w:r>
      <w:r>
        <w:rPr>
          <w:spacing w:val="-2"/>
          <w:w w:val="110"/>
          <w:sz w:val="20"/>
        </w:rPr>
        <w:t>training,</w:t>
      </w:r>
      <w:r>
        <w:rPr>
          <w:spacing w:val="-4"/>
          <w:w w:val="110"/>
          <w:sz w:val="20"/>
        </w:rPr>
        <w:t> </w:t>
      </w:r>
      <w:r>
        <w:rPr>
          <w:spacing w:val="-2"/>
          <w:w w:val="110"/>
          <w:sz w:val="20"/>
        </w:rPr>
        <w:t>developing,</w:t>
      </w:r>
      <w:r>
        <w:rPr>
          <w:spacing w:val="-1"/>
          <w:w w:val="110"/>
          <w:sz w:val="20"/>
        </w:rPr>
        <w:t> </w:t>
      </w:r>
      <w:r>
        <w:rPr>
          <w:spacing w:val="-2"/>
          <w:w w:val="110"/>
          <w:sz w:val="20"/>
        </w:rPr>
        <w:t>assigning,</w:t>
      </w:r>
      <w:r>
        <w:rPr>
          <w:w w:val="110"/>
          <w:sz w:val="20"/>
        </w:rPr>
        <w:t> </w:t>
      </w:r>
      <w:r>
        <w:rPr>
          <w:spacing w:val="-2"/>
          <w:w w:val="110"/>
          <w:sz w:val="20"/>
        </w:rPr>
        <w:t>coaching,</w:t>
      </w:r>
      <w:r>
        <w:rPr>
          <w:spacing w:val="5"/>
          <w:w w:val="110"/>
          <w:sz w:val="20"/>
        </w:rPr>
        <w:t> </w:t>
      </w:r>
      <w:r>
        <w:rPr>
          <w:spacing w:val="-2"/>
          <w:w w:val="110"/>
          <w:sz w:val="20"/>
        </w:rPr>
        <w:t>and</w:t>
      </w:r>
      <w:r>
        <w:rPr>
          <w:spacing w:val="7"/>
          <w:w w:val="110"/>
          <w:sz w:val="20"/>
        </w:rPr>
        <w:t> </w:t>
      </w:r>
      <w:r>
        <w:rPr>
          <w:spacing w:val="-2"/>
          <w:w w:val="110"/>
          <w:sz w:val="20"/>
        </w:rPr>
        <w:t>evaluating</w:t>
      </w:r>
      <w:r>
        <w:rPr>
          <w:spacing w:val="10"/>
          <w:w w:val="110"/>
          <w:sz w:val="20"/>
        </w:rPr>
        <w:t> </w:t>
      </w:r>
      <w:r>
        <w:rPr>
          <w:spacing w:val="-2"/>
          <w:w w:val="110"/>
          <w:sz w:val="20"/>
        </w:rPr>
        <w:t>staff.</w:t>
      </w:r>
    </w:p>
    <w:p>
      <w:pPr>
        <w:pStyle w:val="ListParagraph"/>
        <w:numPr>
          <w:ilvl w:val="0"/>
          <w:numId w:val="13"/>
        </w:numPr>
        <w:tabs>
          <w:tab w:pos="1351" w:val="left" w:leader="none"/>
        </w:tabs>
        <w:spacing w:line="240" w:lineRule="auto" w:before="11" w:after="0"/>
        <w:ind w:left="1351" w:right="0" w:hanging="127"/>
        <w:jc w:val="left"/>
        <w:rPr>
          <w:sz w:val="20"/>
        </w:rPr>
      </w:pPr>
      <w:r>
        <w:rPr>
          <w:spacing w:val="-2"/>
          <w:w w:val="110"/>
          <w:sz w:val="20"/>
        </w:rPr>
        <w:t>Managing</w:t>
      </w:r>
      <w:r>
        <w:rPr>
          <w:spacing w:val="9"/>
          <w:w w:val="110"/>
          <w:sz w:val="20"/>
        </w:rPr>
        <w:t> </w:t>
      </w:r>
      <w:r>
        <w:rPr>
          <w:spacing w:val="-2"/>
          <w:w w:val="110"/>
          <w:sz w:val="20"/>
        </w:rPr>
        <w:t>road</w:t>
      </w:r>
      <w:r>
        <w:rPr>
          <w:spacing w:val="-1"/>
          <w:w w:val="110"/>
          <w:sz w:val="20"/>
        </w:rPr>
        <w:t> </w:t>
      </w:r>
      <w:r>
        <w:rPr>
          <w:spacing w:val="-2"/>
          <w:w w:val="110"/>
          <w:sz w:val="20"/>
        </w:rPr>
        <w:t>maintenance</w:t>
      </w:r>
      <w:r>
        <w:rPr>
          <w:spacing w:val="1"/>
          <w:w w:val="110"/>
          <w:sz w:val="20"/>
        </w:rPr>
        <w:t> </w:t>
      </w:r>
      <w:r>
        <w:rPr>
          <w:spacing w:val="-2"/>
          <w:w w:val="110"/>
          <w:sz w:val="20"/>
        </w:rPr>
        <w:t>and</w:t>
      </w:r>
      <w:r>
        <w:rPr>
          <w:spacing w:val="7"/>
          <w:w w:val="110"/>
          <w:sz w:val="20"/>
        </w:rPr>
        <w:t> </w:t>
      </w:r>
      <w:r>
        <w:rPr>
          <w:spacing w:val="-2"/>
          <w:w w:val="110"/>
          <w:sz w:val="20"/>
        </w:rPr>
        <w:t>construction</w:t>
      </w:r>
      <w:r>
        <w:rPr>
          <w:spacing w:val="-7"/>
          <w:w w:val="110"/>
          <w:sz w:val="20"/>
        </w:rPr>
        <w:t> </w:t>
      </w:r>
      <w:r>
        <w:rPr>
          <w:spacing w:val="-2"/>
          <w:w w:val="110"/>
          <w:sz w:val="20"/>
        </w:rPr>
        <w:t>operations.</w:t>
      </w:r>
    </w:p>
    <w:p>
      <w:pPr>
        <w:pStyle w:val="ListParagraph"/>
        <w:numPr>
          <w:ilvl w:val="0"/>
          <w:numId w:val="13"/>
        </w:numPr>
        <w:tabs>
          <w:tab w:pos="1351" w:val="left" w:leader="none"/>
        </w:tabs>
        <w:spacing w:line="240" w:lineRule="auto" w:before="10" w:after="0"/>
        <w:ind w:left="1351" w:right="0" w:hanging="127"/>
        <w:jc w:val="left"/>
        <w:rPr>
          <w:sz w:val="20"/>
        </w:rPr>
      </w:pPr>
      <w:r>
        <w:rPr>
          <w:w w:val="110"/>
          <w:sz w:val="20"/>
        </w:rPr>
        <w:t>Budgeting</w:t>
      </w:r>
      <w:r>
        <w:rPr>
          <w:spacing w:val="-13"/>
          <w:w w:val="110"/>
          <w:sz w:val="20"/>
        </w:rPr>
        <w:t> </w:t>
      </w:r>
      <w:r>
        <w:rPr>
          <w:w w:val="110"/>
          <w:sz w:val="20"/>
        </w:rPr>
        <w:t>resources</w:t>
      </w:r>
      <w:r>
        <w:rPr>
          <w:spacing w:val="-13"/>
          <w:w w:val="110"/>
          <w:sz w:val="20"/>
        </w:rPr>
        <w:t> </w:t>
      </w:r>
      <w:r>
        <w:rPr>
          <w:w w:val="110"/>
          <w:sz w:val="20"/>
        </w:rPr>
        <w:t>and</w:t>
      </w:r>
      <w:r>
        <w:rPr>
          <w:spacing w:val="-9"/>
          <w:w w:val="110"/>
          <w:sz w:val="20"/>
        </w:rPr>
        <w:t> </w:t>
      </w:r>
      <w:r>
        <w:rPr>
          <w:w w:val="110"/>
          <w:sz w:val="20"/>
        </w:rPr>
        <w:t>costing</w:t>
      </w:r>
      <w:r>
        <w:rPr>
          <w:spacing w:val="-13"/>
          <w:w w:val="110"/>
          <w:sz w:val="20"/>
        </w:rPr>
        <w:t> </w:t>
      </w:r>
      <w:r>
        <w:rPr>
          <w:w w:val="110"/>
          <w:sz w:val="20"/>
        </w:rPr>
        <w:t>estimation</w:t>
      </w:r>
      <w:r>
        <w:rPr>
          <w:spacing w:val="-10"/>
          <w:w w:val="110"/>
          <w:sz w:val="20"/>
        </w:rPr>
        <w:t> </w:t>
      </w:r>
      <w:r>
        <w:rPr>
          <w:w w:val="110"/>
          <w:sz w:val="20"/>
        </w:rPr>
        <w:t>and</w:t>
      </w:r>
      <w:r>
        <w:rPr>
          <w:spacing w:val="-11"/>
          <w:w w:val="110"/>
          <w:sz w:val="20"/>
        </w:rPr>
        <w:t> </w:t>
      </w:r>
      <w:r>
        <w:rPr>
          <w:w w:val="110"/>
          <w:sz w:val="20"/>
        </w:rPr>
        <w:t>allocation</w:t>
      </w:r>
      <w:r>
        <w:rPr>
          <w:spacing w:val="-12"/>
          <w:w w:val="110"/>
          <w:sz w:val="20"/>
        </w:rPr>
        <w:t> </w:t>
      </w:r>
      <w:r>
        <w:rPr>
          <w:spacing w:val="-2"/>
          <w:w w:val="110"/>
          <w:sz w:val="20"/>
        </w:rPr>
        <w:t>techniques.</w:t>
      </w:r>
    </w:p>
    <w:p>
      <w:pPr>
        <w:pStyle w:val="ListParagraph"/>
        <w:numPr>
          <w:ilvl w:val="0"/>
          <w:numId w:val="13"/>
        </w:numPr>
        <w:tabs>
          <w:tab w:pos="1351" w:val="left" w:leader="none"/>
        </w:tabs>
        <w:spacing w:line="240" w:lineRule="auto" w:before="11" w:after="0"/>
        <w:ind w:left="1351" w:right="0" w:hanging="127"/>
        <w:jc w:val="left"/>
        <w:rPr>
          <w:sz w:val="20"/>
        </w:rPr>
      </w:pPr>
      <w:r>
        <w:rPr>
          <w:w w:val="105"/>
          <w:sz w:val="20"/>
        </w:rPr>
        <w:t>Operating</w:t>
      </w:r>
      <w:r>
        <w:rPr>
          <w:spacing w:val="5"/>
          <w:w w:val="105"/>
          <w:sz w:val="20"/>
        </w:rPr>
        <w:t> </w:t>
      </w:r>
      <w:r>
        <w:rPr>
          <w:w w:val="105"/>
          <w:sz w:val="20"/>
        </w:rPr>
        <w:t>a</w:t>
      </w:r>
      <w:r>
        <w:rPr>
          <w:spacing w:val="9"/>
          <w:w w:val="105"/>
          <w:sz w:val="20"/>
        </w:rPr>
        <w:t> </w:t>
      </w:r>
      <w:r>
        <w:rPr>
          <w:w w:val="105"/>
          <w:sz w:val="20"/>
        </w:rPr>
        <w:t>variety</w:t>
      </w:r>
      <w:r>
        <w:rPr>
          <w:spacing w:val="12"/>
          <w:w w:val="105"/>
          <w:sz w:val="20"/>
        </w:rPr>
        <w:t> </w:t>
      </w:r>
      <w:r>
        <w:rPr>
          <w:w w:val="105"/>
          <w:sz w:val="20"/>
        </w:rPr>
        <w:t>of</w:t>
      </w:r>
      <w:r>
        <w:rPr>
          <w:spacing w:val="8"/>
          <w:w w:val="105"/>
          <w:sz w:val="20"/>
        </w:rPr>
        <w:t> </w:t>
      </w:r>
      <w:r>
        <w:rPr>
          <w:w w:val="105"/>
          <w:sz w:val="20"/>
        </w:rPr>
        <w:t>road</w:t>
      </w:r>
      <w:r>
        <w:rPr>
          <w:spacing w:val="6"/>
          <w:w w:val="105"/>
          <w:sz w:val="20"/>
        </w:rPr>
        <w:t> </w:t>
      </w:r>
      <w:r>
        <w:rPr>
          <w:w w:val="105"/>
          <w:sz w:val="20"/>
        </w:rPr>
        <w:t>maintenance</w:t>
      </w:r>
      <w:r>
        <w:rPr>
          <w:spacing w:val="6"/>
          <w:w w:val="105"/>
          <w:sz w:val="20"/>
        </w:rPr>
        <w:t> </w:t>
      </w:r>
      <w:r>
        <w:rPr>
          <w:w w:val="105"/>
          <w:sz w:val="20"/>
        </w:rPr>
        <w:t>equipment</w:t>
      </w:r>
      <w:r>
        <w:rPr>
          <w:spacing w:val="2"/>
          <w:w w:val="105"/>
          <w:sz w:val="20"/>
        </w:rPr>
        <w:t> </w:t>
      </w:r>
      <w:r>
        <w:rPr>
          <w:spacing w:val="-2"/>
          <w:w w:val="105"/>
          <w:sz w:val="20"/>
        </w:rPr>
        <w:t>safely.</w:t>
      </w:r>
    </w:p>
    <w:p>
      <w:pPr>
        <w:pStyle w:val="ListParagraph"/>
        <w:numPr>
          <w:ilvl w:val="0"/>
          <w:numId w:val="13"/>
        </w:numPr>
        <w:tabs>
          <w:tab w:pos="1351" w:val="left" w:leader="none"/>
        </w:tabs>
        <w:spacing w:line="240" w:lineRule="auto" w:before="10" w:after="0"/>
        <w:ind w:left="1351" w:right="0" w:hanging="127"/>
        <w:jc w:val="left"/>
        <w:rPr>
          <w:sz w:val="20"/>
        </w:rPr>
      </w:pPr>
      <w:r>
        <w:rPr>
          <w:w w:val="110"/>
          <w:sz w:val="20"/>
        </w:rPr>
        <w:t>Both</w:t>
      </w:r>
      <w:r>
        <w:rPr>
          <w:spacing w:val="-5"/>
          <w:w w:val="110"/>
          <w:sz w:val="20"/>
        </w:rPr>
        <w:t> </w:t>
      </w:r>
      <w:r>
        <w:rPr>
          <w:w w:val="110"/>
          <w:sz w:val="20"/>
        </w:rPr>
        <w:t>verbal</w:t>
      </w:r>
      <w:r>
        <w:rPr>
          <w:spacing w:val="-4"/>
          <w:w w:val="110"/>
          <w:sz w:val="20"/>
        </w:rPr>
        <w:t> </w:t>
      </w:r>
      <w:r>
        <w:rPr>
          <w:w w:val="110"/>
          <w:sz w:val="20"/>
        </w:rPr>
        <w:t>and written</w:t>
      </w:r>
      <w:r>
        <w:rPr>
          <w:spacing w:val="-1"/>
          <w:w w:val="110"/>
          <w:sz w:val="20"/>
        </w:rPr>
        <w:t> </w:t>
      </w:r>
      <w:r>
        <w:rPr>
          <w:spacing w:val="-2"/>
          <w:w w:val="110"/>
          <w:sz w:val="20"/>
        </w:rPr>
        <w:t>communication.</w:t>
      </w:r>
    </w:p>
    <w:p>
      <w:pPr>
        <w:pStyle w:val="BodyText"/>
        <w:spacing w:before="21"/>
      </w:pPr>
    </w:p>
    <w:p>
      <w:pPr>
        <w:spacing w:before="0"/>
        <w:ind w:left="1225" w:right="0" w:firstLine="0"/>
        <w:jc w:val="left"/>
        <w:rPr>
          <w:b/>
          <w:sz w:val="20"/>
        </w:rPr>
      </w:pPr>
      <w:r>
        <w:rPr>
          <w:b/>
          <w:spacing w:val="-2"/>
          <w:w w:val="105"/>
          <w:sz w:val="20"/>
        </w:rPr>
        <w:t>Abilities:</w:t>
      </w:r>
    </w:p>
    <w:p>
      <w:pPr>
        <w:pStyle w:val="ListParagraph"/>
        <w:numPr>
          <w:ilvl w:val="0"/>
          <w:numId w:val="13"/>
        </w:numPr>
        <w:tabs>
          <w:tab w:pos="1351" w:val="left" w:leader="none"/>
        </w:tabs>
        <w:spacing w:line="240" w:lineRule="auto" w:before="11" w:after="0"/>
        <w:ind w:left="1351" w:right="0" w:hanging="127"/>
        <w:jc w:val="left"/>
        <w:rPr>
          <w:sz w:val="20"/>
        </w:rPr>
      </w:pPr>
      <w:r>
        <w:rPr>
          <w:w w:val="110"/>
          <w:sz w:val="20"/>
        </w:rPr>
        <w:t>Plan,</w:t>
      </w:r>
      <w:r>
        <w:rPr>
          <w:spacing w:val="-6"/>
          <w:w w:val="110"/>
          <w:sz w:val="20"/>
        </w:rPr>
        <w:t> </w:t>
      </w:r>
      <w:r>
        <w:rPr>
          <w:w w:val="110"/>
          <w:sz w:val="20"/>
        </w:rPr>
        <w:t>schedule,</w:t>
      </w:r>
      <w:r>
        <w:rPr>
          <w:spacing w:val="2"/>
          <w:w w:val="110"/>
          <w:sz w:val="20"/>
        </w:rPr>
        <w:t> </w:t>
      </w:r>
      <w:r>
        <w:rPr>
          <w:w w:val="110"/>
          <w:sz w:val="20"/>
        </w:rPr>
        <w:t>prioritize,</w:t>
      </w:r>
      <w:r>
        <w:rPr>
          <w:spacing w:val="-10"/>
          <w:w w:val="110"/>
          <w:sz w:val="20"/>
        </w:rPr>
        <w:t> </w:t>
      </w:r>
      <w:r>
        <w:rPr>
          <w:w w:val="110"/>
          <w:sz w:val="20"/>
        </w:rPr>
        <w:t>direct,</w:t>
      </w:r>
      <w:r>
        <w:rPr>
          <w:spacing w:val="-6"/>
          <w:w w:val="110"/>
          <w:sz w:val="20"/>
        </w:rPr>
        <w:t> </w:t>
      </w:r>
      <w:r>
        <w:rPr>
          <w:w w:val="110"/>
          <w:sz w:val="20"/>
        </w:rPr>
        <w:t>implement</w:t>
      </w:r>
      <w:r>
        <w:rPr>
          <w:spacing w:val="-2"/>
          <w:w w:val="110"/>
          <w:sz w:val="20"/>
        </w:rPr>
        <w:t> </w:t>
      </w:r>
      <w:r>
        <w:rPr>
          <w:w w:val="110"/>
          <w:sz w:val="20"/>
        </w:rPr>
        <w:t>and</w:t>
      </w:r>
      <w:r>
        <w:rPr>
          <w:spacing w:val="-1"/>
          <w:w w:val="110"/>
          <w:sz w:val="20"/>
        </w:rPr>
        <w:t> </w:t>
      </w:r>
      <w:r>
        <w:rPr>
          <w:w w:val="110"/>
          <w:sz w:val="20"/>
        </w:rPr>
        <w:t>monitor</w:t>
      </w:r>
      <w:r>
        <w:rPr>
          <w:spacing w:val="-3"/>
          <w:w w:val="110"/>
          <w:sz w:val="20"/>
        </w:rPr>
        <w:t> </w:t>
      </w:r>
      <w:r>
        <w:rPr>
          <w:w w:val="110"/>
          <w:sz w:val="20"/>
        </w:rPr>
        <w:t>the</w:t>
      </w:r>
      <w:r>
        <w:rPr>
          <w:spacing w:val="-8"/>
          <w:w w:val="110"/>
          <w:sz w:val="20"/>
        </w:rPr>
        <w:t> </w:t>
      </w:r>
      <w:r>
        <w:rPr>
          <w:w w:val="110"/>
          <w:sz w:val="20"/>
        </w:rPr>
        <w:t>work</w:t>
      </w:r>
      <w:r>
        <w:rPr>
          <w:spacing w:val="-1"/>
          <w:w w:val="110"/>
          <w:sz w:val="20"/>
        </w:rPr>
        <w:t> </w:t>
      </w:r>
      <w:r>
        <w:rPr>
          <w:w w:val="110"/>
          <w:sz w:val="20"/>
        </w:rPr>
        <w:t>of</w:t>
      </w:r>
      <w:r>
        <w:rPr>
          <w:spacing w:val="-10"/>
          <w:w w:val="110"/>
          <w:sz w:val="20"/>
        </w:rPr>
        <w:t> </w:t>
      </w:r>
      <w:r>
        <w:rPr>
          <w:spacing w:val="-2"/>
          <w:w w:val="110"/>
          <w:sz w:val="20"/>
        </w:rPr>
        <w:t>staff.</w:t>
      </w:r>
    </w:p>
    <w:p>
      <w:pPr>
        <w:pStyle w:val="ListParagraph"/>
        <w:numPr>
          <w:ilvl w:val="0"/>
          <w:numId w:val="13"/>
        </w:numPr>
        <w:tabs>
          <w:tab w:pos="1351" w:val="left" w:leader="none"/>
        </w:tabs>
        <w:spacing w:line="240" w:lineRule="auto" w:before="10" w:after="0"/>
        <w:ind w:left="1351" w:right="0" w:hanging="127"/>
        <w:jc w:val="left"/>
        <w:rPr>
          <w:sz w:val="20"/>
        </w:rPr>
      </w:pPr>
      <w:r>
        <w:rPr>
          <w:spacing w:val="-2"/>
          <w:w w:val="110"/>
          <w:sz w:val="20"/>
        </w:rPr>
        <w:t>Plan,</w:t>
      </w:r>
      <w:r>
        <w:rPr>
          <w:spacing w:val="-4"/>
          <w:w w:val="110"/>
          <w:sz w:val="20"/>
        </w:rPr>
        <w:t> </w:t>
      </w:r>
      <w:r>
        <w:rPr>
          <w:spacing w:val="-2"/>
          <w:w w:val="110"/>
          <w:sz w:val="20"/>
        </w:rPr>
        <w:t>schedule</w:t>
      </w:r>
      <w:r>
        <w:rPr>
          <w:spacing w:val="-6"/>
          <w:w w:val="110"/>
          <w:sz w:val="20"/>
        </w:rPr>
        <w:t> </w:t>
      </w:r>
      <w:r>
        <w:rPr>
          <w:spacing w:val="-2"/>
          <w:w w:val="110"/>
          <w:sz w:val="20"/>
        </w:rPr>
        <w:t>and</w:t>
      </w:r>
      <w:r>
        <w:rPr>
          <w:spacing w:val="-1"/>
          <w:w w:val="110"/>
          <w:sz w:val="20"/>
        </w:rPr>
        <w:t> </w:t>
      </w:r>
      <w:r>
        <w:rPr>
          <w:spacing w:val="-2"/>
          <w:w w:val="110"/>
          <w:sz w:val="20"/>
        </w:rPr>
        <w:t>manage road</w:t>
      </w:r>
      <w:r>
        <w:rPr>
          <w:spacing w:val="-3"/>
          <w:w w:val="110"/>
          <w:sz w:val="20"/>
        </w:rPr>
        <w:t> </w:t>
      </w:r>
      <w:r>
        <w:rPr>
          <w:spacing w:val="-2"/>
          <w:w w:val="110"/>
          <w:sz w:val="20"/>
        </w:rPr>
        <w:t>maintenance</w:t>
      </w:r>
      <w:r>
        <w:rPr>
          <w:spacing w:val="-5"/>
          <w:w w:val="110"/>
          <w:sz w:val="20"/>
        </w:rPr>
        <w:t> </w:t>
      </w:r>
      <w:r>
        <w:rPr>
          <w:spacing w:val="-2"/>
          <w:w w:val="110"/>
          <w:sz w:val="20"/>
        </w:rPr>
        <w:t>and</w:t>
      </w:r>
      <w:r>
        <w:rPr>
          <w:w w:val="110"/>
          <w:sz w:val="20"/>
        </w:rPr>
        <w:t> </w:t>
      </w:r>
      <w:r>
        <w:rPr>
          <w:spacing w:val="-2"/>
          <w:w w:val="110"/>
          <w:sz w:val="20"/>
        </w:rPr>
        <w:t>construction</w:t>
      </w:r>
      <w:r>
        <w:rPr>
          <w:spacing w:val="2"/>
          <w:w w:val="110"/>
          <w:sz w:val="20"/>
        </w:rPr>
        <w:t> </w:t>
      </w:r>
      <w:r>
        <w:rPr>
          <w:spacing w:val="-2"/>
          <w:w w:val="110"/>
          <w:sz w:val="20"/>
        </w:rPr>
        <w:t>functions.</w:t>
      </w:r>
    </w:p>
    <w:p>
      <w:pPr>
        <w:pStyle w:val="ListParagraph"/>
        <w:numPr>
          <w:ilvl w:val="0"/>
          <w:numId w:val="13"/>
        </w:numPr>
        <w:tabs>
          <w:tab w:pos="1352" w:val="left" w:leader="none"/>
          <w:tab w:pos="1383" w:val="left" w:leader="none"/>
        </w:tabs>
        <w:spacing w:line="252" w:lineRule="auto" w:before="10" w:after="0"/>
        <w:ind w:left="1383" w:right="1791" w:hanging="160"/>
        <w:jc w:val="left"/>
        <w:rPr>
          <w:sz w:val="20"/>
        </w:rPr>
      </w:pPr>
      <w:r>
        <w:rPr>
          <w:w w:val="110"/>
          <w:sz w:val="20"/>
        </w:rPr>
        <w:t>Estimate</w:t>
      </w:r>
      <w:r>
        <w:rPr>
          <w:spacing w:val="-13"/>
          <w:w w:val="110"/>
          <w:sz w:val="20"/>
        </w:rPr>
        <w:t> </w:t>
      </w:r>
      <w:r>
        <w:rPr>
          <w:w w:val="110"/>
          <w:sz w:val="20"/>
        </w:rPr>
        <w:t>materials,</w:t>
      </w:r>
      <w:r>
        <w:rPr>
          <w:spacing w:val="-13"/>
          <w:w w:val="110"/>
          <w:sz w:val="20"/>
        </w:rPr>
        <w:t> </w:t>
      </w:r>
      <w:r>
        <w:rPr>
          <w:w w:val="110"/>
          <w:sz w:val="20"/>
        </w:rPr>
        <w:t>equipment</w:t>
      </w:r>
      <w:r>
        <w:rPr>
          <w:spacing w:val="-12"/>
          <w:w w:val="110"/>
          <w:sz w:val="20"/>
        </w:rPr>
        <w:t> </w:t>
      </w:r>
      <w:r>
        <w:rPr>
          <w:w w:val="110"/>
          <w:sz w:val="20"/>
        </w:rPr>
        <w:t>and</w:t>
      </w:r>
      <w:r>
        <w:rPr>
          <w:spacing w:val="-9"/>
          <w:w w:val="110"/>
          <w:sz w:val="20"/>
        </w:rPr>
        <w:t> </w:t>
      </w:r>
      <w:r>
        <w:rPr>
          <w:w w:val="110"/>
          <w:sz w:val="20"/>
        </w:rPr>
        <w:t>personnel</w:t>
      </w:r>
      <w:r>
        <w:rPr>
          <w:spacing w:val="-15"/>
          <w:w w:val="110"/>
          <w:sz w:val="20"/>
        </w:rPr>
        <w:t> </w:t>
      </w:r>
      <w:r>
        <w:rPr>
          <w:w w:val="110"/>
          <w:sz w:val="20"/>
        </w:rPr>
        <w:t>needed</w:t>
      </w:r>
      <w:r>
        <w:rPr>
          <w:spacing w:val="-10"/>
          <w:w w:val="110"/>
          <w:sz w:val="20"/>
        </w:rPr>
        <w:t> </w:t>
      </w:r>
      <w:r>
        <w:rPr>
          <w:w w:val="110"/>
          <w:sz w:val="20"/>
        </w:rPr>
        <w:t>for</w:t>
      </w:r>
      <w:r>
        <w:rPr>
          <w:spacing w:val="-10"/>
          <w:w w:val="110"/>
          <w:sz w:val="20"/>
        </w:rPr>
        <w:t> </w:t>
      </w:r>
      <w:r>
        <w:rPr>
          <w:w w:val="110"/>
          <w:sz w:val="20"/>
        </w:rPr>
        <w:t>road</w:t>
      </w:r>
      <w:r>
        <w:rPr>
          <w:spacing w:val="-12"/>
          <w:w w:val="110"/>
          <w:sz w:val="20"/>
        </w:rPr>
        <w:t> </w:t>
      </w:r>
      <w:r>
        <w:rPr>
          <w:w w:val="110"/>
          <w:sz w:val="20"/>
        </w:rPr>
        <w:t>and</w:t>
      </w:r>
      <w:r>
        <w:rPr>
          <w:spacing w:val="-8"/>
          <w:w w:val="110"/>
          <w:sz w:val="20"/>
        </w:rPr>
        <w:t> </w:t>
      </w:r>
      <w:r>
        <w:rPr>
          <w:w w:val="110"/>
          <w:sz w:val="20"/>
        </w:rPr>
        <w:t>bridge</w:t>
      </w:r>
      <w:r>
        <w:rPr>
          <w:spacing w:val="-13"/>
          <w:w w:val="110"/>
          <w:sz w:val="20"/>
        </w:rPr>
        <w:t> </w:t>
      </w:r>
      <w:r>
        <w:rPr>
          <w:w w:val="110"/>
          <w:sz w:val="20"/>
        </w:rPr>
        <w:t>reconstruction</w:t>
      </w:r>
      <w:r>
        <w:rPr>
          <w:spacing w:val="-13"/>
          <w:w w:val="110"/>
          <w:sz w:val="20"/>
        </w:rPr>
        <w:t> </w:t>
      </w:r>
      <w:r>
        <w:rPr>
          <w:w w:val="110"/>
          <w:sz w:val="20"/>
        </w:rPr>
        <w:t>and maintenance projects.</w:t>
      </w:r>
    </w:p>
    <w:p>
      <w:pPr>
        <w:pStyle w:val="ListParagraph"/>
        <w:numPr>
          <w:ilvl w:val="0"/>
          <w:numId w:val="13"/>
        </w:numPr>
        <w:tabs>
          <w:tab w:pos="1351" w:val="left" w:leader="none"/>
        </w:tabs>
        <w:spacing w:line="225" w:lineRule="exact" w:before="0" w:after="0"/>
        <w:ind w:left="1351" w:right="0" w:hanging="127"/>
        <w:jc w:val="left"/>
        <w:rPr>
          <w:sz w:val="20"/>
        </w:rPr>
      </w:pPr>
      <w:r>
        <w:rPr>
          <w:w w:val="110"/>
          <w:sz w:val="20"/>
        </w:rPr>
        <w:t>Monitor</w:t>
      </w:r>
      <w:r>
        <w:rPr>
          <w:spacing w:val="-8"/>
          <w:w w:val="110"/>
          <w:sz w:val="20"/>
        </w:rPr>
        <w:t> </w:t>
      </w:r>
      <w:r>
        <w:rPr>
          <w:w w:val="110"/>
          <w:sz w:val="20"/>
        </w:rPr>
        <w:t>project</w:t>
      </w:r>
      <w:r>
        <w:rPr>
          <w:spacing w:val="-9"/>
          <w:w w:val="110"/>
          <w:sz w:val="20"/>
        </w:rPr>
        <w:t> </w:t>
      </w:r>
      <w:r>
        <w:rPr>
          <w:w w:val="110"/>
          <w:sz w:val="20"/>
        </w:rPr>
        <w:t>progress</w:t>
      </w:r>
      <w:r>
        <w:rPr>
          <w:spacing w:val="-4"/>
          <w:w w:val="110"/>
          <w:sz w:val="20"/>
        </w:rPr>
        <w:t> </w:t>
      </w:r>
      <w:r>
        <w:rPr>
          <w:w w:val="110"/>
          <w:sz w:val="20"/>
        </w:rPr>
        <w:t>and</w:t>
      </w:r>
      <w:r>
        <w:rPr>
          <w:spacing w:val="-1"/>
          <w:w w:val="110"/>
          <w:sz w:val="20"/>
        </w:rPr>
        <w:t> </w:t>
      </w:r>
      <w:r>
        <w:rPr>
          <w:w w:val="110"/>
          <w:sz w:val="20"/>
        </w:rPr>
        <w:t>develop</w:t>
      </w:r>
      <w:r>
        <w:rPr>
          <w:spacing w:val="-6"/>
          <w:w w:val="110"/>
          <w:sz w:val="20"/>
        </w:rPr>
        <w:t> </w:t>
      </w:r>
      <w:r>
        <w:rPr>
          <w:w w:val="110"/>
          <w:sz w:val="20"/>
        </w:rPr>
        <w:t>related</w:t>
      </w:r>
      <w:r>
        <w:rPr>
          <w:spacing w:val="-5"/>
          <w:w w:val="110"/>
          <w:sz w:val="20"/>
        </w:rPr>
        <w:t> </w:t>
      </w:r>
      <w:r>
        <w:rPr>
          <w:w w:val="110"/>
          <w:sz w:val="20"/>
        </w:rPr>
        <w:t>reports</w:t>
      </w:r>
      <w:r>
        <w:rPr>
          <w:spacing w:val="-6"/>
          <w:w w:val="110"/>
          <w:sz w:val="20"/>
        </w:rPr>
        <w:t> </w:t>
      </w:r>
      <w:r>
        <w:rPr>
          <w:w w:val="110"/>
          <w:sz w:val="20"/>
        </w:rPr>
        <w:t>and</w:t>
      </w:r>
      <w:r>
        <w:rPr>
          <w:spacing w:val="-4"/>
          <w:w w:val="110"/>
          <w:sz w:val="20"/>
        </w:rPr>
        <w:t> </w:t>
      </w:r>
      <w:r>
        <w:rPr>
          <w:spacing w:val="-2"/>
          <w:w w:val="110"/>
          <w:sz w:val="20"/>
        </w:rPr>
        <w:t>statistics.</w:t>
      </w:r>
    </w:p>
    <w:p>
      <w:pPr>
        <w:pStyle w:val="ListParagraph"/>
        <w:numPr>
          <w:ilvl w:val="0"/>
          <w:numId w:val="13"/>
        </w:numPr>
        <w:tabs>
          <w:tab w:pos="1351" w:val="left" w:leader="none"/>
        </w:tabs>
        <w:spacing w:line="240" w:lineRule="auto" w:before="14" w:after="0"/>
        <w:ind w:left="1351" w:right="0" w:hanging="127"/>
        <w:jc w:val="left"/>
        <w:rPr>
          <w:sz w:val="20"/>
        </w:rPr>
      </w:pPr>
      <w:r>
        <w:rPr>
          <w:w w:val="110"/>
          <w:sz w:val="20"/>
        </w:rPr>
        <w:t>Inspect</w:t>
      </w:r>
      <w:r>
        <w:rPr>
          <w:spacing w:val="-8"/>
          <w:w w:val="110"/>
          <w:sz w:val="20"/>
        </w:rPr>
        <w:t> </w:t>
      </w:r>
      <w:r>
        <w:rPr>
          <w:w w:val="110"/>
          <w:sz w:val="20"/>
        </w:rPr>
        <w:t>conditions</w:t>
      </w:r>
      <w:r>
        <w:rPr>
          <w:spacing w:val="-7"/>
          <w:w w:val="110"/>
          <w:sz w:val="20"/>
        </w:rPr>
        <w:t> </w:t>
      </w:r>
      <w:r>
        <w:rPr>
          <w:w w:val="110"/>
          <w:sz w:val="20"/>
        </w:rPr>
        <w:t>and</w:t>
      </w:r>
      <w:r>
        <w:rPr>
          <w:spacing w:val="-4"/>
          <w:w w:val="110"/>
          <w:sz w:val="20"/>
        </w:rPr>
        <w:t> </w:t>
      </w:r>
      <w:r>
        <w:rPr>
          <w:w w:val="110"/>
          <w:sz w:val="20"/>
        </w:rPr>
        <w:t>recommend</w:t>
      </w:r>
      <w:r>
        <w:rPr>
          <w:spacing w:val="-9"/>
          <w:w w:val="110"/>
          <w:sz w:val="20"/>
        </w:rPr>
        <w:t> </w:t>
      </w:r>
      <w:r>
        <w:rPr>
          <w:w w:val="110"/>
          <w:sz w:val="20"/>
        </w:rPr>
        <w:t>effective</w:t>
      </w:r>
      <w:r>
        <w:rPr>
          <w:spacing w:val="-4"/>
          <w:w w:val="110"/>
          <w:sz w:val="20"/>
        </w:rPr>
        <w:t> </w:t>
      </w:r>
      <w:r>
        <w:rPr>
          <w:w w:val="110"/>
          <w:sz w:val="20"/>
        </w:rPr>
        <w:t>technical</w:t>
      </w:r>
      <w:r>
        <w:rPr>
          <w:spacing w:val="-11"/>
          <w:w w:val="110"/>
          <w:sz w:val="20"/>
        </w:rPr>
        <w:t> </w:t>
      </w:r>
      <w:r>
        <w:rPr>
          <w:spacing w:val="-2"/>
          <w:w w:val="110"/>
          <w:sz w:val="20"/>
        </w:rPr>
        <w:t>solutions.</w:t>
      </w:r>
    </w:p>
    <w:p>
      <w:pPr>
        <w:pStyle w:val="ListParagraph"/>
        <w:numPr>
          <w:ilvl w:val="0"/>
          <w:numId w:val="13"/>
        </w:numPr>
        <w:tabs>
          <w:tab w:pos="1351" w:val="left" w:leader="none"/>
        </w:tabs>
        <w:spacing w:line="240" w:lineRule="auto" w:before="10" w:after="0"/>
        <w:ind w:left="1351" w:right="0" w:hanging="127"/>
        <w:jc w:val="left"/>
        <w:rPr>
          <w:sz w:val="20"/>
        </w:rPr>
      </w:pPr>
      <w:r>
        <w:rPr>
          <w:w w:val="110"/>
          <w:sz w:val="20"/>
        </w:rPr>
        <w:t>Safely</w:t>
      </w:r>
      <w:r>
        <w:rPr>
          <w:spacing w:val="-12"/>
          <w:w w:val="110"/>
          <w:sz w:val="20"/>
        </w:rPr>
        <w:t> </w:t>
      </w:r>
      <w:r>
        <w:rPr>
          <w:w w:val="110"/>
          <w:sz w:val="20"/>
        </w:rPr>
        <w:t>and</w:t>
      </w:r>
      <w:r>
        <w:rPr>
          <w:spacing w:val="-6"/>
          <w:w w:val="110"/>
          <w:sz w:val="20"/>
        </w:rPr>
        <w:t> </w:t>
      </w:r>
      <w:r>
        <w:rPr>
          <w:w w:val="110"/>
          <w:sz w:val="20"/>
        </w:rPr>
        <w:t>correctly</w:t>
      </w:r>
      <w:r>
        <w:rPr>
          <w:spacing w:val="-10"/>
          <w:w w:val="110"/>
          <w:sz w:val="20"/>
        </w:rPr>
        <w:t> </w:t>
      </w:r>
      <w:r>
        <w:rPr>
          <w:w w:val="110"/>
          <w:sz w:val="20"/>
        </w:rPr>
        <w:t>apply</w:t>
      </w:r>
      <w:r>
        <w:rPr>
          <w:spacing w:val="-10"/>
          <w:w w:val="110"/>
          <w:sz w:val="20"/>
        </w:rPr>
        <w:t> </w:t>
      </w:r>
      <w:r>
        <w:rPr>
          <w:w w:val="110"/>
          <w:sz w:val="20"/>
        </w:rPr>
        <w:t>road</w:t>
      </w:r>
      <w:r>
        <w:rPr>
          <w:spacing w:val="-7"/>
          <w:w w:val="110"/>
          <w:sz w:val="20"/>
        </w:rPr>
        <w:t> </w:t>
      </w:r>
      <w:r>
        <w:rPr>
          <w:w w:val="110"/>
          <w:sz w:val="20"/>
        </w:rPr>
        <w:t>and</w:t>
      </w:r>
      <w:r>
        <w:rPr>
          <w:spacing w:val="-7"/>
          <w:w w:val="110"/>
          <w:sz w:val="20"/>
        </w:rPr>
        <w:t> </w:t>
      </w:r>
      <w:r>
        <w:rPr>
          <w:w w:val="110"/>
          <w:sz w:val="20"/>
        </w:rPr>
        <w:t>sign</w:t>
      </w:r>
      <w:r>
        <w:rPr>
          <w:spacing w:val="-11"/>
          <w:w w:val="110"/>
          <w:sz w:val="20"/>
        </w:rPr>
        <w:t> </w:t>
      </w:r>
      <w:r>
        <w:rPr>
          <w:w w:val="110"/>
          <w:sz w:val="20"/>
        </w:rPr>
        <w:t>construction</w:t>
      </w:r>
      <w:r>
        <w:rPr>
          <w:spacing w:val="-13"/>
          <w:w w:val="110"/>
          <w:sz w:val="20"/>
        </w:rPr>
        <w:t> </w:t>
      </w:r>
      <w:r>
        <w:rPr>
          <w:w w:val="110"/>
          <w:sz w:val="20"/>
        </w:rPr>
        <w:t>and</w:t>
      </w:r>
      <w:r>
        <w:rPr>
          <w:spacing w:val="-6"/>
          <w:w w:val="110"/>
          <w:sz w:val="20"/>
        </w:rPr>
        <w:t> </w:t>
      </w:r>
      <w:r>
        <w:rPr>
          <w:w w:val="110"/>
          <w:sz w:val="20"/>
        </w:rPr>
        <w:t>maintenance</w:t>
      </w:r>
      <w:r>
        <w:rPr>
          <w:spacing w:val="-12"/>
          <w:w w:val="110"/>
          <w:sz w:val="20"/>
        </w:rPr>
        <w:t> </w:t>
      </w:r>
      <w:r>
        <w:rPr>
          <w:spacing w:val="-2"/>
          <w:w w:val="110"/>
          <w:sz w:val="20"/>
        </w:rPr>
        <w:t>techniques.</w:t>
      </w:r>
    </w:p>
    <w:p>
      <w:pPr>
        <w:pStyle w:val="ListParagraph"/>
        <w:numPr>
          <w:ilvl w:val="0"/>
          <w:numId w:val="13"/>
        </w:numPr>
        <w:tabs>
          <w:tab w:pos="1225" w:val="left" w:leader="none"/>
          <w:tab w:pos="1351" w:val="left" w:leader="none"/>
        </w:tabs>
        <w:spacing w:line="271" w:lineRule="auto" w:before="30" w:after="0"/>
        <w:ind w:left="1225" w:right="2780" w:hanging="1"/>
        <w:jc w:val="left"/>
        <w:rPr>
          <w:sz w:val="20"/>
        </w:rPr>
      </w:pPr>
      <w:r>
        <w:rPr>
          <w:w w:val="110"/>
          <w:sz w:val="20"/>
        </w:rPr>
        <w:t>Read</w:t>
      </w:r>
      <w:r>
        <w:rPr>
          <w:spacing w:val="-13"/>
          <w:w w:val="110"/>
          <w:sz w:val="20"/>
        </w:rPr>
        <w:t> </w:t>
      </w:r>
      <w:r>
        <w:rPr>
          <w:w w:val="110"/>
          <w:sz w:val="20"/>
        </w:rPr>
        <w:t>and</w:t>
      </w:r>
      <w:r>
        <w:rPr>
          <w:spacing w:val="-13"/>
          <w:w w:val="110"/>
          <w:sz w:val="20"/>
        </w:rPr>
        <w:t> </w:t>
      </w:r>
      <w:r>
        <w:rPr>
          <w:w w:val="110"/>
          <w:sz w:val="20"/>
        </w:rPr>
        <w:t>interpret</w:t>
      </w:r>
      <w:r>
        <w:rPr>
          <w:spacing w:val="-12"/>
          <w:w w:val="110"/>
          <w:sz w:val="20"/>
        </w:rPr>
        <w:t> </w:t>
      </w:r>
      <w:r>
        <w:rPr>
          <w:w w:val="110"/>
          <w:sz w:val="20"/>
        </w:rPr>
        <w:t>documents,</w:t>
      </w:r>
      <w:r>
        <w:rPr>
          <w:spacing w:val="-14"/>
          <w:w w:val="110"/>
          <w:sz w:val="20"/>
        </w:rPr>
        <w:t> </w:t>
      </w:r>
      <w:r>
        <w:rPr>
          <w:w w:val="110"/>
          <w:sz w:val="20"/>
        </w:rPr>
        <w:t>such</w:t>
      </w:r>
      <w:r>
        <w:rPr>
          <w:spacing w:val="-12"/>
          <w:w w:val="110"/>
          <w:sz w:val="20"/>
        </w:rPr>
        <w:t> </w:t>
      </w:r>
      <w:r>
        <w:rPr>
          <w:w w:val="110"/>
          <w:sz w:val="20"/>
        </w:rPr>
        <w:t>as</w:t>
      </w:r>
      <w:r>
        <w:rPr>
          <w:spacing w:val="-13"/>
          <w:w w:val="110"/>
          <w:sz w:val="20"/>
        </w:rPr>
        <w:t> </w:t>
      </w:r>
      <w:r>
        <w:rPr>
          <w:w w:val="110"/>
          <w:sz w:val="20"/>
        </w:rPr>
        <w:t>safety</w:t>
      </w:r>
      <w:r>
        <w:rPr>
          <w:spacing w:val="-12"/>
          <w:w w:val="110"/>
          <w:sz w:val="20"/>
        </w:rPr>
        <w:t> </w:t>
      </w:r>
      <w:r>
        <w:rPr>
          <w:w w:val="110"/>
          <w:sz w:val="20"/>
        </w:rPr>
        <w:t>rules,</w:t>
      </w:r>
      <w:r>
        <w:rPr>
          <w:spacing w:val="-13"/>
          <w:w w:val="110"/>
          <w:sz w:val="20"/>
        </w:rPr>
        <w:t> </w:t>
      </w:r>
      <w:r>
        <w:rPr>
          <w:w w:val="110"/>
          <w:sz w:val="20"/>
        </w:rPr>
        <w:t>operating</w:t>
      </w:r>
      <w:r>
        <w:rPr>
          <w:spacing w:val="-12"/>
          <w:w w:val="110"/>
          <w:sz w:val="20"/>
        </w:rPr>
        <w:t> </w:t>
      </w:r>
      <w:r>
        <w:rPr>
          <w:w w:val="110"/>
          <w:sz w:val="20"/>
        </w:rPr>
        <w:t>and</w:t>
      </w:r>
      <w:r>
        <w:rPr>
          <w:spacing w:val="-13"/>
          <w:w w:val="110"/>
          <w:sz w:val="20"/>
        </w:rPr>
        <w:t> </w:t>
      </w:r>
      <w:r>
        <w:rPr>
          <w:w w:val="110"/>
          <w:sz w:val="20"/>
        </w:rPr>
        <w:t>maintenance </w:t>
      </w:r>
      <w:r>
        <w:rPr>
          <w:spacing w:val="-2"/>
          <w:w w:val="110"/>
          <w:sz w:val="20"/>
        </w:rPr>
        <w:t>instructions,</w:t>
      </w:r>
    </w:p>
    <w:p>
      <w:pPr>
        <w:pStyle w:val="BodyText"/>
        <w:spacing w:before="2"/>
        <w:ind w:left="1225"/>
      </w:pPr>
      <w:r>
        <w:rPr>
          <w:w w:val="110"/>
        </w:rPr>
        <w:t>and</w:t>
      </w:r>
      <w:r>
        <w:rPr>
          <w:spacing w:val="-3"/>
          <w:w w:val="110"/>
        </w:rPr>
        <w:t> </w:t>
      </w:r>
      <w:r>
        <w:rPr>
          <w:w w:val="110"/>
        </w:rPr>
        <w:t>procedure</w:t>
      </w:r>
      <w:r>
        <w:rPr>
          <w:spacing w:val="36"/>
          <w:w w:val="110"/>
        </w:rPr>
        <w:t> </w:t>
      </w:r>
      <w:r>
        <w:rPr>
          <w:spacing w:val="-2"/>
          <w:w w:val="110"/>
        </w:rPr>
        <w:t>manuals.</w:t>
      </w:r>
    </w:p>
    <w:p>
      <w:pPr>
        <w:pStyle w:val="ListParagraph"/>
        <w:numPr>
          <w:ilvl w:val="0"/>
          <w:numId w:val="13"/>
        </w:numPr>
        <w:tabs>
          <w:tab w:pos="1351" w:val="left" w:leader="none"/>
        </w:tabs>
        <w:spacing w:line="240" w:lineRule="auto" w:before="30" w:after="0"/>
        <w:ind w:left="1351" w:right="0" w:hanging="127"/>
        <w:jc w:val="left"/>
        <w:rPr>
          <w:sz w:val="20"/>
        </w:rPr>
      </w:pPr>
      <w:r>
        <w:rPr>
          <w:w w:val="110"/>
          <w:sz w:val="20"/>
        </w:rPr>
        <w:t>Manage time</w:t>
      </w:r>
      <w:r>
        <w:rPr>
          <w:spacing w:val="-6"/>
          <w:w w:val="110"/>
          <w:sz w:val="20"/>
        </w:rPr>
        <w:t> </w:t>
      </w:r>
      <w:r>
        <w:rPr>
          <w:w w:val="110"/>
          <w:sz w:val="20"/>
        </w:rPr>
        <w:t>well</w:t>
      </w:r>
      <w:r>
        <w:rPr>
          <w:spacing w:val="1"/>
          <w:w w:val="110"/>
          <w:sz w:val="20"/>
        </w:rPr>
        <w:t> </w:t>
      </w:r>
      <w:r>
        <w:rPr>
          <w:w w:val="110"/>
          <w:sz w:val="20"/>
        </w:rPr>
        <w:t>and</w:t>
      </w:r>
      <w:r>
        <w:rPr>
          <w:spacing w:val="-5"/>
          <w:w w:val="110"/>
          <w:sz w:val="20"/>
        </w:rPr>
        <w:t> </w:t>
      </w:r>
      <w:r>
        <w:rPr>
          <w:w w:val="110"/>
          <w:sz w:val="20"/>
        </w:rPr>
        <w:t>meet</w:t>
      </w:r>
      <w:r>
        <w:rPr>
          <w:spacing w:val="-7"/>
          <w:w w:val="110"/>
          <w:sz w:val="20"/>
        </w:rPr>
        <w:t> </w:t>
      </w:r>
      <w:r>
        <w:rPr>
          <w:spacing w:val="-2"/>
          <w:w w:val="110"/>
          <w:sz w:val="20"/>
        </w:rPr>
        <w:t>timelines.</w:t>
      </w:r>
    </w:p>
    <w:p>
      <w:pPr>
        <w:pStyle w:val="ListParagraph"/>
        <w:numPr>
          <w:ilvl w:val="0"/>
          <w:numId w:val="13"/>
        </w:numPr>
        <w:tabs>
          <w:tab w:pos="1351" w:val="left" w:leader="none"/>
        </w:tabs>
        <w:spacing w:line="240" w:lineRule="auto" w:before="10" w:after="0"/>
        <w:ind w:left="1351" w:right="0" w:hanging="127"/>
        <w:jc w:val="left"/>
        <w:rPr>
          <w:sz w:val="20"/>
        </w:rPr>
      </w:pPr>
      <w:r>
        <w:rPr>
          <w:spacing w:val="-2"/>
          <w:w w:val="110"/>
          <w:sz w:val="20"/>
        </w:rPr>
        <w:t>Communicate</w:t>
      </w:r>
      <w:r>
        <w:rPr>
          <w:spacing w:val="8"/>
          <w:w w:val="110"/>
          <w:sz w:val="20"/>
        </w:rPr>
        <w:t> </w:t>
      </w:r>
      <w:r>
        <w:rPr>
          <w:spacing w:val="-2"/>
          <w:w w:val="110"/>
          <w:sz w:val="20"/>
        </w:rPr>
        <w:t>effectively.</w:t>
      </w:r>
    </w:p>
    <w:p>
      <w:pPr>
        <w:pStyle w:val="ListParagraph"/>
        <w:numPr>
          <w:ilvl w:val="0"/>
          <w:numId w:val="13"/>
        </w:numPr>
        <w:tabs>
          <w:tab w:pos="1225" w:val="left" w:leader="none"/>
          <w:tab w:pos="1351" w:val="left" w:leader="none"/>
        </w:tabs>
        <w:spacing w:line="256" w:lineRule="auto" w:before="16" w:after="0"/>
        <w:ind w:left="1225" w:right="1937" w:hanging="1"/>
        <w:jc w:val="left"/>
        <w:rPr>
          <w:sz w:val="20"/>
        </w:rPr>
      </w:pPr>
      <w:r>
        <w:rPr>
          <w:w w:val="110"/>
          <w:sz w:val="20"/>
        </w:rPr>
        <w:t>Establish</w:t>
      </w:r>
      <w:r>
        <w:rPr>
          <w:spacing w:val="-13"/>
          <w:w w:val="110"/>
          <w:sz w:val="20"/>
        </w:rPr>
        <w:t> </w:t>
      </w:r>
      <w:r>
        <w:rPr>
          <w:w w:val="110"/>
          <w:sz w:val="20"/>
        </w:rPr>
        <w:t>and</w:t>
      </w:r>
      <w:r>
        <w:rPr>
          <w:spacing w:val="-13"/>
          <w:w w:val="110"/>
          <w:sz w:val="20"/>
        </w:rPr>
        <w:t> </w:t>
      </w:r>
      <w:r>
        <w:rPr>
          <w:w w:val="110"/>
          <w:sz w:val="20"/>
        </w:rPr>
        <w:t>maintain</w:t>
      </w:r>
      <w:r>
        <w:rPr>
          <w:spacing w:val="-12"/>
          <w:w w:val="110"/>
          <w:sz w:val="20"/>
        </w:rPr>
        <w:t> </w:t>
      </w:r>
      <w:r>
        <w:rPr>
          <w:w w:val="110"/>
          <w:sz w:val="20"/>
        </w:rPr>
        <w:t>effective</w:t>
      </w:r>
      <w:r>
        <w:rPr>
          <w:spacing w:val="-13"/>
          <w:w w:val="110"/>
          <w:sz w:val="20"/>
        </w:rPr>
        <w:t> </w:t>
      </w:r>
      <w:r>
        <w:rPr>
          <w:w w:val="110"/>
          <w:sz w:val="20"/>
        </w:rPr>
        <w:t>working</w:t>
      </w:r>
      <w:r>
        <w:rPr>
          <w:spacing w:val="-12"/>
          <w:w w:val="110"/>
          <w:sz w:val="20"/>
        </w:rPr>
        <w:t> </w:t>
      </w:r>
      <w:r>
        <w:rPr>
          <w:w w:val="110"/>
          <w:sz w:val="20"/>
        </w:rPr>
        <w:t>relationships</w:t>
      </w:r>
      <w:r>
        <w:rPr>
          <w:spacing w:val="-13"/>
          <w:w w:val="110"/>
          <w:sz w:val="20"/>
        </w:rPr>
        <w:t> </w:t>
      </w:r>
      <w:r>
        <w:rPr>
          <w:w w:val="110"/>
          <w:sz w:val="20"/>
        </w:rPr>
        <w:t>with</w:t>
      </w:r>
      <w:r>
        <w:rPr>
          <w:spacing w:val="-12"/>
          <w:w w:val="110"/>
          <w:sz w:val="20"/>
        </w:rPr>
        <w:t> </w:t>
      </w:r>
      <w:r>
        <w:rPr>
          <w:w w:val="110"/>
          <w:sz w:val="20"/>
        </w:rPr>
        <w:t>County</w:t>
      </w:r>
      <w:r>
        <w:rPr>
          <w:spacing w:val="-13"/>
          <w:w w:val="110"/>
          <w:sz w:val="20"/>
        </w:rPr>
        <w:t> </w:t>
      </w:r>
      <w:r>
        <w:rPr>
          <w:w w:val="110"/>
          <w:sz w:val="20"/>
        </w:rPr>
        <w:t>employees</w:t>
      </w:r>
      <w:r>
        <w:rPr>
          <w:spacing w:val="-12"/>
          <w:w w:val="110"/>
          <w:sz w:val="20"/>
        </w:rPr>
        <w:t> </w:t>
      </w:r>
      <w:r>
        <w:rPr>
          <w:w w:val="110"/>
          <w:sz w:val="20"/>
        </w:rPr>
        <w:t>and</w:t>
      </w:r>
      <w:r>
        <w:rPr>
          <w:spacing w:val="-13"/>
          <w:w w:val="110"/>
          <w:sz w:val="20"/>
        </w:rPr>
        <w:t> </w:t>
      </w:r>
      <w:r>
        <w:rPr>
          <w:w w:val="110"/>
          <w:sz w:val="20"/>
        </w:rPr>
        <w:t>officials, representatives of outside agencies, and the general public.</w:t>
      </w:r>
    </w:p>
    <w:p>
      <w:pPr>
        <w:spacing w:after="0" w:line="256" w:lineRule="auto"/>
        <w:jc w:val="left"/>
        <w:rPr>
          <w:sz w:val="20"/>
        </w:rPr>
        <w:sectPr>
          <w:type w:val="continuous"/>
          <w:pgSz w:w="10800" w:h="14400"/>
          <w:pgMar w:header="975" w:footer="578" w:top="300" w:bottom="0" w:left="200" w:right="160"/>
        </w:sectPr>
      </w:pPr>
    </w:p>
    <w:p>
      <w:pPr>
        <w:pStyle w:val="BodyText"/>
        <w:spacing w:before="177"/>
      </w:pPr>
    </w:p>
    <w:p>
      <w:pPr>
        <w:tabs>
          <w:tab w:pos="6058"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93344">
                <wp:simplePos x="0" y="0"/>
                <wp:positionH relativeFrom="page">
                  <wp:posOffset>685800</wp:posOffset>
                </wp:positionH>
                <wp:positionV relativeFrom="paragraph">
                  <wp:posOffset>-50476</wp:posOffset>
                </wp:positionV>
                <wp:extent cx="5486400" cy="708660"/>
                <wp:effectExtent l="0" t="0" r="0" b="0"/>
                <wp:wrapNone/>
                <wp:docPr id="131" name="Graphic 131"/>
                <wp:cNvGraphicFramePr>
                  <a:graphicFrameLocks/>
                </wp:cNvGraphicFramePr>
                <a:graphic>
                  <a:graphicData uri="http://schemas.microsoft.com/office/word/2010/wordprocessingShape">
                    <wps:wsp>
                      <wps:cNvPr id="131" name="Graphic 131"/>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23136" id="docshape105" filled="false" stroked="true" strokeweight=".75pt" strokecolor="#eb7b2f">
                <v:stroke dashstyle="solid"/>
                <w10:wrap type="none"/>
              </v:rect>
            </w:pict>
          </mc:Fallback>
        </mc:AlternateContent>
      </w:r>
      <w:r>
        <w:rPr>
          <w:b/>
          <w:color w:val="0D0F1A"/>
          <w:w w:val="105"/>
          <w:sz w:val="20"/>
        </w:rPr>
        <w:t>Job</w:t>
      </w:r>
      <w:r>
        <w:rPr>
          <w:b/>
          <w:color w:val="0D0F1A"/>
          <w:spacing w:val="-9"/>
          <w:w w:val="105"/>
          <w:sz w:val="20"/>
        </w:rPr>
        <w:t> </w:t>
      </w:r>
      <w:r>
        <w:rPr>
          <w:b/>
          <w:color w:val="0D0F1A"/>
          <w:w w:val="105"/>
          <w:sz w:val="20"/>
        </w:rPr>
        <w:t>Title:</w:t>
      </w:r>
      <w:r>
        <w:rPr>
          <w:b/>
          <w:color w:val="0D0F1A"/>
          <w:spacing w:val="75"/>
          <w:w w:val="105"/>
          <w:sz w:val="20"/>
        </w:rPr>
        <w:t> </w:t>
      </w:r>
      <w:r>
        <w:rPr>
          <w:b/>
          <w:color w:val="0D0F1A"/>
          <w:w w:val="105"/>
          <w:sz w:val="20"/>
          <w:u w:val="single" w:color="0D0F1A"/>
        </w:rPr>
        <w:t>R&amp;B</w:t>
      </w:r>
      <w:r>
        <w:rPr>
          <w:b/>
          <w:color w:val="0D0F1A"/>
          <w:spacing w:val="-6"/>
          <w:w w:val="105"/>
          <w:sz w:val="20"/>
          <w:u w:val="single" w:color="0D0F1A"/>
        </w:rPr>
        <w:t> </w:t>
      </w:r>
      <w:r>
        <w:rPr>
          <w:b/>
          <w:color w:val="0D0F1A"/>
          <w:spacing w:val="-2"/>
          <w:w w:val="105"/>
          <w:sz w:val="20"/>
          <w:u w:val="single" w:color="0D0F1A"/>
        </w:rPr>
        <w:t>Supervisor</w:t>
      </w:r>
      <w:r>
        <w:rPr>
          <w:b/>
          <w:color w:val="0D0F1A"/>
          <w:sz w:val="20"/>
          <w:u w:val="none"/>
        </w:rPr>
        <w:tab/>
      </w:r>
      <w:r>
        <w:rPr>
          <w:b/>
          <w:color w:val="0D0F1A"/>
          <w:w w:val="105"/>
          <w:sz w:val="20"/>
          <w:u w:val="none"/>
        </w:rPr>
        <w:t>Job</w:t>
      </w:r>
      <w:r>
        <w:rPr>
          <w:b/>
          <w:color w:val="0D0F1A"/>
          <w:spacing w:val="-12"/>
          <w:w w:val="105"/>
          <w:sz w:val="20"/>
          <w:u w:val="none"/>
        </w:rPr>
        <w:t> </w:t>
      </w:r>
      <w:r>
        <w:rPr>
          <w:b/>
          <w:color w:val="0D0F1A"/>
          <w:spacing w:val="-4"/>
          <w:w w:val="105"/>
          <w:sz w:val="20"/>
          <w:u w:val="none"/>
        </w:rPr>
        <w:t>Code</w:t>
      </w:r>
      <w:r>
        <w:rPr>
          <w:b/>
          <w:color w:val="0D0F1A"/>
          <w:sz w:val="20"/>
          <w:u w:val="none"/>
        </w:rPr>
        <w:tab/>
      </w:r>
      <w:r>
        <w:rPr>
          <w:color w:val="0D0F1A"/>
          <w:w w:val="105"/>
          <w:sz w:val="20"/>
          <w:u w:val="none"/>
        </w:rPr>
        <w:t>Job</w:t>
      </w:r>
      <w:r>
        <w:rPr>
          <w:color w:val="0D0F1A"/>
          <w:spacing w:val="6"/>
          <w:w w:val="105"/>
          <w:sz w:val="20"/>
          <w:u w:val="none"/>
        </w:rPr>
        <w:t> </w:t>
      </w:r>
      <w:r>
        <w:rPr>
          <w:color w:val="0D0F1A"/>
          <w:spacing w:val="-2"/>
          <w:w w:val="105"/>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56"/>
        <w:rPr>
          <w:sz w:val="22"/>
        </w:rPr>
      </w:pPr>
    </w:p>
    <w:p>
      <w:pPr>
        <w:pStyle w:val="Heading3"/>
        <w:spacing w:line="252" w:lineRule="exact"/>
        <w:ind w:left="1225"/>
        <w:jc w:val="both"/>
        <w:rPr>
          <w:u w:val="none"/>
        </w:rPr>
      </w:pPr>
      <w:bookmarkStart w:name="Physical/Environmental Requirements and " w:id="22"/>
      <w:bookmarkEnd w:id="22"/>
      <w:r>
        <w:rPr>
          <w:b w:val="0"/>
          <w:u w:val="none"/>
        </w:rPr>
      </w:r>
      <w:r>
        <w:rPr>
          <w:u w:val="single"/>
        </w:rPr>
        <w:t>Physical/Environmental</w:t>
      </w:r>
      <w:r>
        <w:rPr>
          <w:spacing w:val="8"/>
          <w:u w:val="single"/>
        </w:rPr>
        <w:t> </w:t>
      </w:r>
      <w:r>
        <w:rPr>
          <w:u w:val="single"/>
        </w:rPr>
        <w:t>Requirements</w:t>
      </w:r>
      <w:r>
        <w:rPr>
          <w:spacing w:val="14"/>
          <w:u w:val="single"/>
        </w:rPr>
        <w:t> </w:t>
      </w:r>
      <w:r>
        <w:rPr>
          <w:u w:val="single"/>
        </w:rPr>
        <w:t>and</w:t>
      </w:r>
      <w:r>
        <w:rPr>
          <w:spacing w:val="19"/>
          <w:u w:val="single"/>
        </w:rPr>
        <w:t> </w:t>
      </w:r>
      <w:r>
        <w:rPr>
          <w:u w:val="single"/>
        </w:rPr>
        <w:t>Other</w:t>
      </w:r>
      <w:r>
        <w:rPr>
          <w:spacing w:val="13"/>
          <w:u w:val="single"/>
        </w:rPr>
        <w:t> </w:t>
      </w:r>
      <w:r>
        <w:rPr>
          <w:spacing w:val="-2"/>
          <w:u w:val="single"/>
        </w:rPr>
        <w:t>Information</w:t>
      </w:r>
      <w:r>
        <w:rPr>
          <w:spacing w:val="-2"/>
          <w:u w:val="none"/>
        </w:rPr>
        <w:t>:</w:t>
      </w:r>
    </w:p>
    <w:p>
      <w:pPr>
        <w:spacing w:line="228" w:lineRule="auto" w:before="11"/>
        <w:ind w:left="1225" w:right="1055" w:firstLine="0"/>
        <w:jc w:val="both"/>
        <w:rPr>
          <w:sz w:val="22"/>
        </w:rPr>
      </w:pPr>
      <w:r>
        <w:rPr>
          <w:w w:val="110"/>
          <w:sz w:val="22"/>
        </w:rPr>
        <w:t>Physical requirements include the ability to lift/carry up to 50 pounds, visual acuity, speech and</w:t>
      </w:r>
      <w:r>
        <w:rPr>
          <w:w w:val="110"/>
          <w:sz w:val="22"/>
        </w:rPr>
        <w:t> hearing,</w:t>
      </w:r>
      <w:r>
        <w:rPr>
          <w:w w:val="110"/>
          <w:sz w:val="22"/>
        </w:rPr>
        <w:t> hand</w:t>
      </w:r>
      <w:r>
        <w:rPr>
          <w:w w:val="110"/>
          <w:sz w:val="22"/>
        </w:rPr>
        <w:t> and</w:t>
      </w:r>
      <w:r>
        <w:rPr>
          <w:w w:val="110"/>
          <w:sz w:val="22"/>
        </w:rPr>
        <w:t> eye</w:t>
      </w:r>
      <w:r>
        <w:rPr>
          <w:w w:val="110"/>
          <w:sz w:val="22"/>
        </w:rPr>
        <w:t> coordination</w:t>
      </w:r>
      <w:r>
        <w:rPr>
          <w:w w:val="110"/>
          <w:sz w:val="22"/>
        </w:rPr>
        <w:t> and</w:t>
      </w:r>
      <w:r>
        <w:rPr>
          <w:w w:val="110"/>
          <w:sz w:val="22"/>
        </w:rPr>
        <w:t> manual</w:t>
      </w:r>
      <w:r>
        <w:rPr>
          <w:w w:val="110"/>
          <w:sz w:val="22"/>
        </w:rPr>
        <w:t> dexterity.</w:t>
      </w:r>
      <w:r>
        <w:rPr>
          <w:w w:val="110"/>
          <w:sz w:val="22"/>
        </w:rPr>
        <w:t> Subject</w:t>
      </w:r>
      <w:r>
        <w:rPr>
          <w:w w:val="110"/>
          <w:sz w:val="22"/>
        </w:rPr>
        <w:t> to</w:t>
      </w:r>
      <w:r>
        <w:rPr>
          <w:w w:val="110"/>
          <w:sz w:val="22"/>
        </w:rPr>
        <w:t> standing,</w:t>
      </w:r>
      <w:r>
        <w:rPr>
          <w:w w:val="110"/>
          <w:sz w:val="22"/>
        </w:rPr>
        <w:t> sitting, walking,</w:t>
      </w:r>
      <w:r>
        <w:rPr>
          <w:w w:val="110"/>
          <w:sz w:val="22"/>
        </w:rPr>
        <w:t> climbing</w:t>
      </w:r>
      <w:r>
        <w:rPr>
          <w:w w:val="110"/>
          <w:sz w:val="22"/>
        </w:rPr>
        <w:t> stairs,</w:t>
      </w:r>
      <w:r>
        <w:rPr>
          <w:w w:val="110"/>
          <w:sz w:val="22"/>
        </w:rPr>
        <w:t> bending,</w:t>
      </w:r>
      <w:r>
        <w:rPr>
          <w:w w:val="110"/>
          <w:sz w:val="22"/>
        </w:rPr>
        <w:t> stooping,</w:t>
      </w:r>
      <w:r>
        <w:rPr>
          <w:w w:val="110"/>
          <w:sz w:val="22"/>
        </w:rPr>
        <w:t> crouching,</w:t>
      </w:r>
      <w:r>
        <w:rPr>
          <w:w w:val="110"/>
          <w:sz w:val="22"/>
        </w:rPr>
        <w:t> kneeling,</w:t>
      </w:r>
      <w:r>
        <w:rPr>
          <w:w w:val="110"/>
          <w:sz w:val="22"/>
        </w:rPr>
        <w:t> pushing,</w:t>
      </w:r>
      <w:r>
        <w:rPr>
          <w:w w:val="110"/>
          <w:sz w:val="22"/>
        </w:rPr>
        <w:t> pulling,</w:t>
      </w:r>
      <w:r>
        <w:rPr>
          <w:w w:val="110"/>
          <w:sz w:val="22"/>
        </w:rPr>
        <w:t> reaching, twisting,</w:t>
      </w:r>
      <w:r>
        <w:rPr>
          <w:w w:val="110"/>
          <w:sz w:val="22"/>
        </w:rPr>
        <w:t> balancing,</w:t>
      </w:r>
      <w:r>
        <w:rPr>
          <w:w w:val="110"/>
          <w:sz w:val="22"/>
        </w:rPr>
        <w:t> repetitive</w:t>
      </w:r>
      <w:r>
        <w:rPr>
          <w:w w:val="110"/>
          <w:sz w:val="22"/>
        </w:rPr>
        <w:t> motion,</w:t>
      </w:r>
      <w:r>
        <w:rPr>
          <w:w w:val="110"/>
          <w:sz w:val="22"/>
        </w:rPr>
        <w:t> driving,</w:t>
      </w:r>
      <w:r>
        <w:rPr>
          <w:w w:val="110"/>
          <w:sz w:val="22"/>
        </w:rPr>
        <w:t> client/customer</w:t>
      </w:r>
      <w:r>
        <w:rPr>
          <w:w w:val="110"/>
          <w:sz w:val="22"/>
        </w:rPr>
        <w:t> contact,</w:t>
      </w:r>
      <w:r>
        <w:rPr>
          <w:w w:val="110"/>
          <w:sz w:val="22"/>
        </w:rPr>
        <w:t> and</w:t>
      </w:r>
      <w:r>
        <w:rPr>
          <w:w w:val="110"/>
          <w:sz w:val="22"/>
        </w:rPr>
        <w:t> squatting</w:t>
      </w:r>
      <w:r>
        <w:rPr>
          <w:w w:val="110"/>
          <w:sz w:val="22"/>
        </w:rPr>
        <w:t> to perform</w:t>
      </w:r>
      <w:r>
        <w:rPr>
          <w:w w:val="110"/>
          <w:sz w:val="22"/>
        </w:rPr>
        <w:t> the</w:t>
      </w:r>
      <w:r>
        <w:rPr>
          <w:w w:val="110"/>
          <w:sz w:val="22"/>
        </w:rPr>
        <w:t> essential</w:t>
      </w:r>
      <w:r>
        <w:rPr>
          <w:w w:val="110"/>
          <w:sz w:val="22"/>
        </w:rPr>
        <w:t> functions.</w:t>
      </w:r>
      <w:r>
        <w:rPr>
          <w:w w:val="110"/>
          <w:sz w:val="22"/>
        </w:rPr>
        <w:t> Subject</w:t>
      </w:r>
      <w:r>
        <w:rPr>
          <w:w w:val="110"/>
          <w:sz w:val="22"/>
        </w:rPr>
        <w:t> to</w:t>
      </w:r>
      <w:r>
        <w:rPr>
          <w:w w:val="110"/>
          <w:sz w:val="22"/>
        </w:rPr>
        <w:t> extreme</w:t>
      </w:r>
      <w:r>
        <w:rPr>
          <w:w w:val="110"/>
          <w:sz w:val="22"/>
        </w:rPr>
        <w:t> temperatures,</w:t>
      </w:r>
      <w:r>
        <w:rPr>
          <w:w w:val="110"/>
          <w:sz w:val="22"/>
        </w:rPr>
        <w:t> outside</w:t>
      </w:r>
      <w:r>
        <w:rPr>
          <w:w w:val="110"/>
          <w:sz w:val="22"/>
        </w:rPr>
        <w:t> elements,</w:t>
      </w:r>
      <w:r>
        <w:rPr>
          <w:w w:val="110"/>
          <w:sz w:val="22"/>
        </w:rPr>
        <w:t> noise, vibration, contact with dust, fumes and hazardous chemicals, foul odors, animal and human fecal matter, insects, and rodents. Requires the use of Personal Protective</w:t>
      </w:r>
    </w:p>
    <w:p>
      <w:pPr>
        <w:spacing w:line="241" w:lineRule="exact" w:before="0"/>
        <w:ind w:left="1225" w:right="0" w:firstLine="0"/>
        <w:jc w:val="both"/>
        <w:rPr>
          <w:sz w:val="22"/>
        </w:rPr>
      </w:pPr>
      <w:r>
        <w:rPr>
          <w:w w:val="110"/>
          <w:sz w:val="22"/>
        </w:rPr>
        <w:t>Equipment</w:t>
      </w:r>
      <w:r>
        <w:rPr>
          <w:spacing w:val="-16"/>
          <w:w w:val="110"/>
          <w:sz w:val="22"/>
        </w:rPr>
        <w:t> </w:t>
      </w:r>
      <w:r>
        <w:rPr>
          <w:w w:val="110"/>
          <w:sz w:val="22"/>
        </w:rPr>
        <w:t>as</w:t>
      </w:r>
      <w:r>
        <w:rPr>
          <w:spacing w:val="-12"/>
          <w:w w:val="110"/>
          <w:sz w:val="22"/>
        </w:rPr>
        <w:t> </w:t>
      </w:r>
      <w:r>
        <w:rPr>
          <w:w w:val="110"/>
          <w:sz w:val="22"/>
        </w:rPr>
        <w:t>required</w:t>
      </w:r>
      <w:r>
        <w:rPr>
          <w:spacing w:val="-13"/>
          <w:w w:val="110"/>
          <w:sz w:val="22"/>
        </w:rPr>
        <w:t> </w:t>
      </w:r>
      <w:r>
        <w:rPr>
          <w:w w:val="110"/>
          <w:sz w:val="22"/>
        </w:rPr>
        <w:t>by</w:t>
      </w:r>
      <w:r>
        <w:rPr>
          <w:spacing w:val="-11"/>
          <w:w w:val="110"/>
          <w:sz w:val="22"/>
        </w:rPr>
        <w:t> </w:t>
      </w:r>
      <w:r>
        <w:rPr>
          <w:w w:val="110"/>
          <w:sz w:val="22"/>
        </w:rPr>
        <w:t>job</w:t>
      </w:r>
      <w:r>
        <w:rPr>
          <w:spacing w:val="-6"/>
          <w:w w:val="110"/>
          <w:sz w:val="22"/>
        </w:rPr>
        <w:t> </w:t>
      </w:r>
      <w:r>
        <w:rPr>
          <w:spacing w:val="-2"/>
          <w:w w:val="110"/>
          <w:sz w:val="22"/>
        </w:rPr>
        <w:t>circumstances.</w:t>
      </w:r>
    </w:p>
    <w:p>
      <w:pPr>
        <w:spacing w:line="232" w:lineRule="auto" w:before="227"/>
        <w:ind w:left="1225" w:right="1046" w:firstLine="0"/>
        <w:jc w:val="both"/>
        <w:rPr>
          <w:sz w:val="22"/>
        </w:rPr>
      </w:pPr>
      <w:r>
        <w:rPr>
          <w:b/>
          <w:w w:val="110"/>
          <w:sz w:val="22"/>
        </w:rPr>
        <w:t>(YOUR COUNTY NAME) </w:t>
      </w:r>
      <w:r>
        <w:rPr>
          <w:w w:val="110"/>
          <w:sz w:val="22"/>
        </w:rPr>
        <w:t>employees play an important role in business continuity. As such, employees may be assigned</w:t>
      </w:r>
      <w:r>
        <w:rPr>
          <w:spacing w:val="40"/>
          <w:w w:val="110"/>
          <w:sz w:val="22"/>
        </w:rPr>
        <w:t> </w:t>
      </w:r>
      <w:r>
        <w:rPr>
          <w:w w:val="110"/>
          <w:sz w:val="22"/>
        </w:rPr>
        <w:t>to business continuity</w:t>
      </w:r>
      <w:r>
        <w:rPr>
          <w:spacing w:val="-4"/>
          <w:w w:val="110"/>
          <w:sz w:val="22"/>
        </w:rPr>
        <w:t> </w:t>
      </w:r>
      <w:r>
        <w:rPr>
          <w:w w:val="110"/>
          <w:sz w:val="22"/>
        </w:rPr>
        <w:t>efforts outside of normal job functions.</w:t>
      </w:r>
    </w:p>
    <w:p>
      <w:pPr>
        <w:spacing w:after="0" w:line="232" w:lineRule="auto"/>
        <w:jc w:val="both"/>
        <w:rPr>
          <w:sz w:val="22"/>
        </w:rPr>
        <w:sectPr>
          <w:type w:val="continuous"/>
          <w:pgSz w:w="10800" w:h="14400"/>
          <w:pgMar w:header="975" w:footer="578" w:top="300" w:bottom="0" w:left="200" w:right="160"/>
        </w:sectPr>
      </w:pPr>
    </w:p>
    <w:p>
      <w:pPr>
        <w:pStyle w:val="BodyText"/>
        <w:spacing w:before="177"/>
      </w:pPr>
    </w:p>
    <w:p>
      <w:pPr>
        <w:tabs>
          <w:tab w:pos="6059"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93856">
                <wp:simplePos x="0" y="0"/>
                <wp:positionH relativeFrom="page">
                  <wp:posOffset>685800</wp:posOffset>
                </wp:positionH>
                <wp:positionV relativeFrom="paragraph">
                  <wp:posOffset>-50476</wp:posOffset>
                </wp:positionV>
                <wp:extent cx="5486400" cy="708660"/>
                <wp:effectExtent l="0" t="0" r="0" b="0"/>
                <wp:wrapNone/>
                <wp:docPr id="132" name="Graphic 132"/>
                <wp:cNvGraphicFramePr>
                  <a:graphicFrameLocks/>
                </wp:cNvGraphicFramePr>
                <a:graphic>
                  <a:graphicData uri="http://schemas.microsoft.com/office/word/2010/wordprocessingShape">
                    <wps:wsp>
                      <wps:cNvPr id="132" name="Graphic 132"/>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22624" id="docshape106" filled="false" stroked="true" strokeweight=".75pt" strokecolor="#eb7b2f">
                <v:stroke dashstyle="solid"/>
                <w10:wrap type="none"/>
              </v:rect>
            </w:pict>
          </mc:Fallback>
        </mc:AlternateContent>
      </w:r>
      <w:r>
        <w:rPr>
          <w:b/>
          <w:color w:val="0D0F1A"/>
          <w:w w:val="105"/>
          <w:sz w:val="20"/>
        </w:rPr>
        <w:t>Job</w:t>
      </w:r>
      <w:r>
        <w:rPr>
          <w:b/>
          <w:color w:val="0D0F1A"/>
          <w:spacing w:val="-8"/>
          <w:w w:val="105"/>
          <w:sz w:val="20"/>
        </w:rPr>
        <w:t> </w:t>
      </w:r>
      <w:r>
        <w:rPr>
          <w:b/>
          <w:color w:val="0D0F1A"/>
          <w:w w:val="105"/>
          <w:sz w:val="20"/>
        </w:rPr>
        <w:t>Title:</w:t>
      </w:r>
      <w:r>
        <w:rPr>
          <w:b/>
          <w:color w:val="0D0F1A"/>
          <w:spacing w:val="78"/>
          <w:w w:val="105"/>
          <w:sz w:val="20"/>
        </w:rPr>
        <w:t> </w:t>
      </w:r>
      <w:r>
        <w:rPr>
          <w:b/>
          <w:color w:val="0D0F1A"/>
          <w:w w:val="105"/>
          <w:sz w:val="20"/>
          <w:u w:val="single" w:color="0D0F1A"/>
        </w:rPr>
        <w:t>R&amp;B</w:t>
      </w:r>
      <w:r>
        <w:rPr>
          <w:b/>
          <w:color w:val="0D0F1A"/>
          <w:spacing w:val="-6"/>
          <w:w w:val="105"/>
          <w:sz w:val="20"/>
          <w:u w:val="single" w:color="0D0F1A"/>
        </w:rPr>
        <w:t> </w:t>
      </w:r>
      <w:r>
        <w:rPr>
          <w:b/>
          <w:color w:val="0D0F1A"/>
          <w:w w:val="105"/>
          <w:sz w:val="20"/>
          <w:u w:val="single" w:color="0D0F1A"/>
        </w:rPr>
        <w:t>Truck</w:t>
      </w:r>
      <w:r>
        <w:rPr>
          <w:b/>
          <w:color w:val="0D0F1A"/>
          <w:spacing w:val="-7"/>
          <w:w w:val="105"/>
          <w:sz w:val="20"/>
          <w:u w:val="single" w:color="0D0F1A"/>
        </w:rPr>
        <w:t> </w:t>
      </w:r>
      <w:r>
        <w:rPr>
          <w:b/>
          <w:color w:val="0D0F1A"/>
          <w:w w:val="105"/>
          <w:sz w:val="20"/>
          <w:u w:val="single" w:color="0D0F1A"/>
        </w:rPr>
        <w:t>Driver</w:t>
      </w:r>
      <w:r>
        <w:rPr>
          <w:b/>
          <w:color w:val="0D0F1A"/>
          <w:spacing w:val="-4"/>
          <w:w w:val="105"/>
          <w:sz w:val="20"/>
          <w:u w:val="single" w:color="0D0F1A"/>
        </w:rPr>
        <w:t> </w:t>
      </w:r>
      <w:r>
        <w:rPr>
          <w:b/>
          <w:color w:val="0D0F1A"/>
          <w:spacing w:val="-10"/>
          <w:w w:val="105"/>
          <w:sz w:val="20"/>
          <w:u w:val="single" w:color="0D0F1A"/>
        </w:rPr>
        <w:t>l</w:t>
      </w:r>
      <w:r>
        <w:rPr>
          <w:b/>
          <w:color w:val="0D0F1A"/>
          <w:sz w:val="20"/>
          <w:u w:val="none"/>
        </w:rPr>
        <w:tab/>
      </w:r>
      <w:r>
        <w:rPr>
          <w:b/>
          <w:color w:val="0D0F1A"/>
          <w:w w:val="105"/>
          <w:sz w:val="20"/>
          <w:u w:val="none"/>
        </w:rPr>
        <w:t>Job</w:t>
      </w:r>
      <w:r>
        <w:rPr>
          <w:b/>
          <w:color w:val="0D0F1A"/>
          <w:spacing w:val="-12"/>
          <w:w w:val="105"/>
          <w:sz w:val="20"/>
          <w:u w:val="none"/>
        </w:rPr>
        <w:t> </w:t>
      </w:r>
      <w:r>
        <w:rPr>
          <w:b/>
          <w:color w:val="0D0F1A"/>
          <w:spacing w:val="-4"/>
          <w:w w:val="105"/>
          <w:sz w:val="20"/>
          <w:u w:val="none"/>
        </w:rPr>
        <w:t>Code</w:t>
      </w:r>
      <w:r>
        <w:rPr>
          <w:b/>
          <w:color w:val="0D0F1A"/>
          <w:sz w:val="20"/>
          <w:u w:val="none"/>
        </w:rPr>
        <w:tab/>
      </w:r>
      <w:r>
        <w:rPr>
          <w:color w:val="0D0F1A"/>
          <w:w w:val="105"/>
          <w:sz w:val="20"/>
          <w:u w:val="none"/>
        </w:rPr>
        <w:t>Job</w:t>
      </w:r>
      <w:r>
        <w:rPr>
          <w:color w:val="0D0F1A"/>
          <w:spacing w:val="6"/>
          <w:w w:val="105"/>
          <w:sz w:val="20"/>
          <w:u w:val="none"/>
        </w:rPr>
        <w:t> </w:t>
      </w:r>
      <w:r>
        <w:rPr>
          <w:color w:val="0D0F1A"/>
          <w:spacing w:val="-2"/>
          <w:w w:val="105"/>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104"/>
        <w:rPr>
          <w:sz w:val="18"/>
        </w:rPr>
      </w:pPr>
    </w:p>
    <w:p>
      <w:pPr>
        <w:spacing w:before="0"/>
        <w:ind w:left="1024" w:right="0" w:firstLine="0"/>
        <w:jc w:val="left"/>
        <w:rPr>
          <w:b/>
          <w:sz w:val="18"/>
        </w:rPr>
      </w:pPr>
      <w:r>
        <w:rPr>
          <w:b/>
          <w:color w:val="0D0F1A"/>
          <w:sz w:val="18"/>
          <w:u w:val="single" w:color="0D0F1A"/>
        </w:rPr>
        <w:t>Summary</w:t>
      </w:r>
      <w:r>
        <w:rPr>
          <w:b/>
          <w:color w:val="0D0F1A"/>
          <w:spacing w:val="15"/>
          <w:sz w:val="18"/>
          <w:u w:val="single" w:color="0D0F1A"/>
        </w:rPr>
        <w:t> </w:t>
      </w:r>
      <w:r>
        <w:rPr>
          <w:b/>
          <w:color w:val="0D0F1A"/>
          <w:sz w:val="18"/>
          <w:u w:val="single" w:color="0D0F1A"/>
        </w:rPr>
        <w:t>of</w:t>
      </w:r>
      <w:r>
        <w:rPr>
          <w:b/>
          <w:color w:val="0D0F1A"/>
          <w:spacing w:val="9"/>
          <w:sz w:val="18"/>
          <w:u w:val="single" w:color="0D0F1A"/>
        </w:rPr>
        <w:t> </w:t>
      </w:r>
      <w:r>
        <w:rPr>
          <w:b/>
          <w:color w:val="0D0F1A"/>
          <w:spacing w:val="-2"/>
          <w:sz w:val="18"/>
          <w:u w:val="single" w:color="0D0F1A"/>
        </w:rPr>
        <w:t>Functions:</w:t>
      </w:r>
    </w:p>
    <w:p>
      <w:pPr>
        <w:spacing w:line="252" w:lineRule="auto" w:before="10"/>
        <w:ind w:left="1024" w:right="969" w:hanging="1"/>
        <w:jc w:val="left"/>
        <w:rPr>
          <w:sz w:val="18"/>
        </w:rPr>
      </w:pPr>
      <w:r>
        <w:rPr>
          <w:color w:val="0D0F1A"/>
          <w:w w:val="110"/>
          <w:sz w:val="18"/>
        </w:rPr>
        <w:t>Operates</w:t>
      </w:r>
      <w:r>
        <w:rPr>
          <w:color w:val="0D0F1A"/>
          <w:spacing w:val="-6"/>
          <w:w w:val="110"/>
          <w:sz w:val="18"/>
        </w:rPr>
        <w:t> </w:t>
      </w:r>
      <w:r>
        <w:rPr>
          <w:color w:val="0D0F1A"/>
          <w:w w:val="110"/>
          <w:sz w:val="18"/>
        </w:rPr>
        <w:t>dump,</w:t>
      </w:r>
      <w:r>
        <w:rPr>
          <w:color w:val="0D0F1A"/>
          <w:spacing w:val="-6"/>
          <w:w w:val="110"/>
          <w:sz w:val="18"/>
        </w:rPr>
        <w:t> </w:t>
      </w:r>
      <w:r>
        <w:rPr>
          <w:color w:val="0D0F1A"/>
          <w:w w:val="110"/>
          <w:sz w:val="18"/>
        </w:rPr>
        <w:t>water,</w:t>
      </w:r>
      <w:r>
        <w:rPr>
          <w:color w:val="0D0F1A"/>
          <w:spacing w:val="-5"/>
          <w:w w:val="110"/>
          <w:sz w:val="18"/>
        </w:rPr>
        <w:t> </w:t>
      </w:r>
      <w:r>
        <w:rPr>
          <w:color w:val="0D0F1A"/>
          <w:w w:val="110"/>
          <w:sz w:val="18"/>
        </w:rPr>
        <w:t>and</w:t>
      </w:r>
      <w:r>
        <w:rPr>
          <w:color w:val="0D0F1A"/>
          <w:spacing w:val="-6"/>
          <w:w w:val="110"/>
          <w:sz w:val="18"/>
        </w:rPr>
        <w:t> </w:t>
      </w:r>
      <w:r>
        <w:rPr>
          <w:color w:val="0D0F1A"/>
          <w:w w:val="110"/>
          <w:sz w:val="18"/>
        </w:rPr>
        <w:t>haul</w:t>
      </w:r>
      <w:r>
        <w:rPr>
          <w:color w:val="0D0F1A"/>
          <w:spacing w:val="-6"/>
          <w:w w:val="110"/>
          <w:sz w:val="18"/>
        </w:rPr>
        <w:t> </w:t>
      </w:r>
      <w:r>
        <w:rPr>
          <w:color w:val="0D0F1A"/>
          <w:w w:val="110"/>
          <w:sz w:val="18"/>
        </w:rPr>
        <w:t>trucks</w:t>
      </w:r>
      <w:r>
        <w:rPr>
          <w:color w:val="0D0F1A"/>
          <w:spacing w:val="-7"/>
          <w:w w:val="110"/>
          <w:sz w:val="18"/>
        </w:rPr>
        <w:t> </w:t>
      </w:r>
      <w:r>
        <w:rPr>
          <w:color w:val="0D0F1A"/>
          <w:w w:val="110"/>
          <w:sz w:val="18"/>
        </w:rPr>
        <w:t>carrying</w:t>
      </w:r>
      <w:r>
        <w:rPr>
          <w:color w:val="0D0F1A"/>
          <w:spacing w:val="-9"/>
          <w:w w:val="110"/>
          <w:sz w:val="18"/>
        </w:rPr>
        <w:t> </w:t>
      </w:r>
      <w:r>
        <w:rPr>
          <w:color w:val="0D0F1A"/>
          <w:w w:val="110"/>
          <w:sz w:val="18"/>
        </w:rPr>
        <w:t>loads</w:t>
      </w:r>
      <w:r>
        <w:rPr>
          <w:color w:val="0D0F1A"/>
          <w:spacing w:val="-8"/>
          <w:w w:val="110"/>
          <w:sz w:val="18"/>
        </w:rPr>
        <w:t> </w:t>
      </w:r>
      <w:r>
        <w:rPr>
          <w:color w:val="0D0F1A"/>
          <w:w w:val="110"/>
          <w:sz w:val="18"/>
        </w:rPr>
        <w:t>as</w:t>
      </w:r>
      <w:r>
        <w:rPr>
          <w:color w:val="0D0F1A"/>
          <w:spacing w:val="-5"/>
          <w:w w:val="110"/>
          <w:sz w:val="18"/>
        </w:rPr>
        <w:t> </w:t>
      </w:r>
      <w:r>
        <w:rPr>
          <w:color w:val="0D0F1A"/>
          <w:w w:val="110"/>
          <w:sz w:val="18"/>
        </w:rPr>
        <w:t>assigned</w:t>
      </w:r>
      <w:r>
        <w:rPr>
          <w:color w:val="0D0F1A"/>
          <w:spacing w:val="-6"/>
          <w:w w:val="110"/>
          <w:sz w:val="18"/>
        </w:rPr>
        <w:t> </w:t>
      </w:r>
      <w:r>
        <w:rPr>
          <w:color w:val="0D0F1A"/>
          <w:w w:val="110"/>
          <w:sz w:val="18"/>
        </w:rPr>
        <w:t>from</w:t>
      </w:r>
      <w:r>
        <w:rPr>
          <w:color w:val="0D0F1A"/>
          <w:spacing w:val="-4"/>
          <w:w w:val="110"/>
          <w:sz w:val="18"/>
        </w:rPr>
        <w:t> </w:t>
      </w:r>
      <w:r>
        <w:rPr>
          <w:color w:val="0D0F1A"/>
          <w:w w:val="110"/>
          <w:sz w:val="18"/>
        </w:rPr>
        <w:t>point</w:t>
      </w:r>
      <w:r>
        <w:rPr>
          <w:color w:val="0D0F1A"/>
          <w:spacing w:val="-7"/>
          <w:w w:val="110"/>
          <w:sz w:val="18"/>
        </w:rPr>
        <w:t> </w:t>
      </w:r>
      <w:r>
        <w:rPr>
          <w:color w:val="0D0F1A"/>
          <w:w w:val="110"/>
          <w:sz w:val="18"/>
        </w:rPr>
        <w:t>to</w:t>
      </w:r>
      <w:r>
        <w:rPr>
          <w:color w:val="0D0F1A"/>
          <w:spacing w:val="-5"/>
          <w:w w:val="110"/>
          <w:sz w:val="18"/>
        </w:rPr>
        <w:t> </w:t>
      </w:r>
      <w:r>
        <w:rPr>
          <w:color w:val="0D0F1A"/>
          <w:w w:val="110"/>
          <w:sz w:val="18"/>
        </w:rPr>
        <w:t>point.</w:t>
      </w:r>
      <w:r>
        <w:rPr>
          <w:color w:val="0D0F1A"/>
          <w:spacing w:val="-8"/>
          <w:w w:val="110"/>
          <w:sz w:val="18"/>
        </w:rPr>
        <w:t> </w:t>
      </w:r>
      <w:r>
        <w:rPr>
          <w:color w:val="0D0F1A"/>
          <w:w w:val="110"/>
          <w:sz w:val="18"/>
        </w:rPr>
        <w:t>Works</w:t>
      </w:r>
      <w:r>
        <w:rPr>
          <w:color w:val="0D0F1A"/>
          <w:spacing w:val="-7"/>
          <w:w w:val="110"/>
          <w:sz w:val="18"/>
        </w:rPr>
        <w:t> </w:t>
      </w:r>
      <w:r>
        <w:rPr>
          <w:color w:val="0D0F1A"/>
          <w:w w:val="110"/>
          <w:sz w:val="18"/>
        </w:rPr>
        <w:t>safely</w:t>
      </w:r>
      <w:r>
        <w:rPr>
          <w:color w:val="0D0F1A"/>
          <w:spacing w:val="-5"/>
          <w:w w:val="110"/>
          <w:sz w:val="18"/>
        </w:rPr>
        <w:t> </w:t>
      </w:r>
      <w:r>
        <w:rPr>
          <w:color w:val="0D0F1A"/>
          <w:w w:val="110"/>
          <w:sz w:val="18"/>
        </w:rPr>
        <w:t>always, representing the county as a safe operator. Performs routine preventive maintenance on trucks</w:t>
      </w:r>
    </w:p>
    <w:p>
      <w:pPr>
        <w:pStyle w:val="BodyText"/>
        <w:spacing w:before="8"/>
        <w:rPr>
          <w:sz w:val="18"/>
        </w:rPr>
      </w:pPr>
    </w:p>
    <w:p>
      <w:pPr>
        <w:spacing w:before="0"/>
        <w:ind w:left="1024" w:right="0" w:firstLine="0"/>
        <w:jc w:val="left"/>
        <w:rPr>
          <w:b/>
          <w:sz w:val="18"/>
        </w:rPr>
      </w:pPr>
      <w:r>
        <w:rPr>
          <w:b/>
          <w:color w:val="0D0F1A"/>
          <w:spacing w:val="2"/>
          <w:sz w:val="18"/>
          <w:u w:val="single" w:color="0D0F1A"/>
        </w:rPr>
        <w:t>Distinguishing </w:t>
      </w:r>
      <w:r>
        <w:rPr>
          <w:b/>
          <w:color w:val="0D0F1A"/>
          <w:spacing w:val="-2"/>
          <w:sz w:val="18"/>
          <w:u w:val="single" w:color="0D0F1A"/>
        </w:rPr>
        <w:t>Characteristics:</w:t>
      </w:r>
    </w:p>
    <w:p>
      <w:pPr>
        <w:spacing w:before="8"/>
        <w:ind w:left="1024" w:right="0" w:firstLine="0"/>
        <w:jc w:val="left"/>
        <w:rPr>
          <w:sz w:val="18"/>
        </w:rPr>
      </w:pPr>
      <w:r>
        <w:rPr>
          <w:color w:val="0D0F1A"/>
          <w:w w:val="110"/>
          <w:sz w:val="18"/>
        </w:rPr>
        <w:t>This</w:t>
      </w:r>
      <w:r>
        <w:rPr>
          <w:color w:val="0D0F1A"/>
          <w:spacing w:val="-1"/>
          <w:w w:val="110"/>
          <w:sz w:val="18"/>
        </w:rPr>
        <w:t> </w:t>
      </w:r>
      <w:r>
        <w:rPr>
          <w:color w:val="0D0F1A"/>
          <w:w w:val="110"/>
          <w:sz w:val="18"/>
        </w:rPr>
        <w:t>is</w:t>
      </w:r>
      <w:r>
        <w:rPr>
          <w:color w:val="0D0F1A"/>
          <w:spacing w:val="2"/>
          <w:w w:val="110"/>
          <w:sz w:val="18"/>
        </w:rPr>
        <w:t> </w:t>
      </w:r>
      <w:r>
        <w:rPr>
          <w:color w:val="0D0F1A"/>
          <w:w w:val="110"/>
          <w:sz w:val="18"/>
        </w:rPr>
        <w:t>the</w:t>
      </w:r>
      <w:r>
        <w:rPr>
          <w:color w:val="0D0F1A"/>
          <w:spacing w:val="1"/>
          <w:w w:val="110"/>
          <w:sz w:val="18"/>
        </w:rPr>
        <w:t> </w:t>
      </w:r>
      <w:r>
        <w:rPr>
          <w:color w:val="0D0F1A"/>
          <w:w w:val="110"/>
          <w:sz w:val="18"/>
        </w:rPr>
        <w:t>first in</w:t>
      </w:r>
      <w:r>
        <w:rPr>
          <w:color w:val="0D0F1A"/>
          <w:spacing w:val="1"/>
          <w:w w:val="110"/>
          <w:sz w:val="18"/>
        </w:rPr>
        <w:t> </w:t>
      </w:r>
      <w:r>
        <w:rPr>
          <w:color w:val="0D0F1A"/>
          <w:w w:val="110"/>
          <w:sz w:val="18"/>
        </w:rPr>
        <w:t>a</w:t>
      </w:r>
      <w:r>
        <w:rPr>
          <w:color w:val="0D0F1A"/>
          <w:spacing w:val="1"/>
          <w:w w:val="110"/>
          <w:sz w:val="18"/>
        </w:rPr>
        <w:t> </w:t>
      </w:r>
      <w:r>
        <w:rPr>
          <w:color w:val="0D0F1A"/>
          <w:w w:val="110"/>
          <w:sz w:val="18"/>
        </w:rPr>
        <w:t>series</w:t>
      </w:r>
      <w:r>
        <w:rPr>
          <w:color w:val="0D0F1A"/>
          <w:spacing w:val="3"/>
          <w:w w:val="110"/>
          <w:sz w:val="18"/>
        </w:rPr>
        <w:t> </w:t>
      </w:r>
      <w:r>
        <w:rPr>
          <w:color w:val="0D0F1A"/>
          <w:w w:val="110"/>
          <w:sz w:val="18"/>
        </w:rPr>
        <w:t>of three</w:t>
      </w:r>
      <w:r>
        <w:rPr>
          <w:color w:val="0D0F1A"/>
          <w:spacing w:val="2"/>
          <w:w w:val="110"/>
          <w:sz w:val="18"/>
        </w:rPr>
        <w:t> </w:t>
      </w:r>
      <w:r>
        <w:rPr>
          <w:color w:val="0D0F1A"/>
          <w:w w:val="110"/>
          <w:sz w:val="18"/>
        </w:rPr>
        <w:t>(3)</w:t>
      </w:r>
      <w:r>
        <w:rPr>
          <w:color w:val="0D0F1A"/>
          <w:spacing w:val="1"/>
          <w:w w:val="110"/>
          <w:sz w:val="18"/>
        </w:rPr>
        <w:t> </w:t>
      </w:r>
      <w:r>
        <w:rPr>
          <w:color w:val="0D0F1A"/>
          <w:w w:val="110"/>
          <w:sz w:val="18"/>
        </w:rPr>
        <w:t>truck</w:t>
      </w:r>
      <w:r>
        <w:rPr>
          <w:color w:val="0D0F1A"/>
          <w:spacing w:val="3"/>
          <w:w w:val="110"/>
          <w:sz w:val="18"/>
        </w:rPr>
        <w:t> </w:t>
      </w:r>
      <w:r>
        <w:rPr>
          <w:color w:val="0D0F1A"/>
          <w:w w:val="110"/>
          <w:sz w:val="18"/>
        </w:rPr>
        <w:t>driver-related</w:t>
      </w:r>
      <w:r>
        <w:rPr>
          <w:color w:val="0D0F1A"/>
          <w:spacing w:val="1"/>
          <w:w w:val="110"/>
          <w:sz w:val="18"/>
        </w:rPr>
        <w:t> </w:t>
      </w:r>
      <w:r>
        <w:rPr>
          <w:color w:val="0D0F1A"/>
          <w:w w:val="110"/>
          <w:sz w:val="18"/>
        </w:rPr>
        <w:t>job classifications</w:t>
      </w:r>
      <w:r>
        <w:rPr>
          <w:color w:val="0D0F1A"/>
          <w:spacing w:val="-4"/>
          <w:w w:val="110"/>
          <w:sz w:val="18"/>
        </w:rPr>
        <w:t> </w:t>
      </w:r>
      <w:r>
        <w:rPr>
          <w:color w:val="0D0F1A"/>
          <w:w w:val="110"/>
          <w:sz w:val="18"/>
        </w:rPr>
        <w:t>within this job</w:t>
      </w:r>
      <w:r>
        <w:rPr>
          <w:color w:val="0D0F1A"/>
          <w:spacing w:val="-2"/>
          <w:w w:val="110"/>
          <w:sz w:val="18"/>
        </w:rPr>
        <w:t> </w:t>
      </w:r>
      <w:r>
        <w:rPr>
          <w:color w:val="0D0F1A"/>
          <w:w w:val="110"/>
          <w:sz w:val="18"/>
        </w:rPr>
        <w:t>family.</w:t>
      </w:r>
      <w:r>
        <w:rPr>
          <w:color w:val="0D0F1A"/>
          <w:spacing w:val="-1"/>
          <w:w w:val="110"/>
          <w:sz w:val="18"/>
        </w:rPr>
        <w:t> </w:t>
      </w:r>
      <w:r>
        <w:rPr>
          <w:color w:val="0D0F1A"/>
          <w:w w:val="110"/>
          <w:sz w:val="18"/>
        </w:rPr>
        <w:t>level</w:t>
      </w:r>
      <w:r>
        <w:rPr>
          <w:color w:val="0D0F1A"/>
          <w:spacing w:val="4"/>
          <w:w w:val="110"/>
          <w:sz w:val="18"/>
        </w:rPr>
        <w:t> </w:t>
      </w:r>
      <w:r>
        <w:rPr>
          <w:color w:val="0D0F1A"/>
          <w:spacing w:val="-2"/>
          <w:w w:val="110"/>
          <w:sz w:val="18"/>
        </w:rPr>
        <w:t>position.</w:t>
      </w:r>
    </w:p>
    <w:p>
      <w:pPr>
        <w:pStyle w:val="BodyText"/>
        <w:spacing w:before="19"/>
        <w:rPr>
          <w:sz w:val="18"/>
        </w:rPr>
      </w:pPr>
    </w:p>
    <w:p>
      <w:pPr>
        <w:spacing w:before="0"/>
        <w:ind w:left="1024" w:right="0" w:firstLine="0"/>
        <w:jc w:val="left"/>
        <w:rPr>
          <w:sz w:val="18"/>
        </w:rPr>
      </w:pPr>
      <w:r>
        <w:rPr>
          <w:b/>
          <w:color w:val="0D0F1A"/>
          <w:spacing w:val="4"/>
          <w:sz w:val="18"/>
        </w:rPr>
        <w:t>Management</w:t>
      </w:r>
      <w:r>
        <w:rPr>
          <w:b/>
          <w:color w:val="0D0F1A"/>
          <w:spacing w:val="20"/>
          <w:sz w:val="18"/>
        </w:rPr>
        <w:t> </w:t>
      </w:r>
      <w:r>
        <w:rPr>
          <w:b/>
          <w:color w:val="0D0F1A"/>
          <w:spacing w:val="4"/>
          <w:sz w:val="18"/>
        </w:rPr>
        <w:t>Scope:</w:t>
      </w:r>
      <w:r>
        <w:rPr>
          <w:b/>
          <w:color w:val="0D0F1A"/>
          <w:spacing w:val="20"/>
          <w:sz w:val="18"/>
        </w:rPr>
        <w:t> </w:t>
      </w:r>
      <w:r>
        <w:rPr>
          <w:color w:val="0D0F1A"/>
          <w:spacing w:val="4"/>
          <w:sz w:val="18"/>
        </w:rPr>
        <w:t>Supervises</w:t>
      </w:r>
      <w:r>
        <w:rPr>
          <w:color w:val="0D0F1A"/>
          <w:spacing w:val="27"/>
          <w:sz w:val="18"/>
        </w:rPr>
        <w:t> </w:t>
      </w:r>
      <w:r>
        <w:rPr>
          <w:color w:val="0D0F1A"/>
          <w:spacing w:val="4"/>
          <w:sz w:val="18"/>
        </w:rPr>
        <w:t>subordinate</w:t>
      </w:r>
      <w:r>
        <w:rPr>
          <w:color w:val="0D0F1A"/>
          <w:spacing w:val="14"/>
          <w:sz w:val="18"/>
        </w:rPr>
        <w:t> </w:t>
      </w:r>
      <w:r>
        <w:rPr>
          <w:color w:val="0D0F1A"/>
          <w:spacing w:val="-2"/>
          <w:sz w:val="18"/>
        </w:rPr>
        <w:t>supervisors.</w:t>
      </w:r>
    </w:p>
    <w:p>
      <w:pPr>
        <w:pStyle w:val="BodyText"/>
        <w:spacing w:before="19"/>
        <w:rPr>
          <w:sz w:val="18"/>
        </w:rPr>
      </w:pPr>
    </w:p>
    <w:p>
      <w:pPr>
        <w:tabs>
          <w:tab w:pos="4004" w:val="left" w:leader="none"/>
          <w:tab w:pos="6373" w:val="left" w:leader="none"/>
        </w:tabs>
        <w:spacing w:before="0"/>
        <w:ind w:left="1024" w:right="0" w:firstLine="0"/>
        <w:jc w:val="left"/>
        <w:rPr>
          <w:sz w:val="18"/>
        </w:rPr>
      </w:pPr>
      <w:r>
        <w:rPr>
          <w:b/>
          <w:w w:val="105"/>
          <w:sz w:val="18"/>
          <w:u w:val="single"/>
        </w:rPr>
        <w:t>Duties</w:t>
      </w:r>
      <w:r>
        <w:rPr>
          <w:b/>
          <w:spacing w:val="-6"/>
          <w:w w:val="105"/>
          <w:sz w:val="18"/>
          <w:u w:val="single"/>
        </w:rPr>
        <w:t> </w:t>
      </w:r>
      <w:r>
        <w:rPr>
          <w:b/>
          <w:w w:val="105"/>
          <w:sz w:val="18"/>
          <w:u w:val="single"/>
        </w:rPr>
        <w:t>and</w:t>
      </w:r>
      <w:r>
        <w:rPr>
          <w:b/>
          <w:spacing w:val="-4"/>
          <w:w w:val="105"/>
          <w:sz w:val="18"/>
          <w:u w:val="single"/>
        </w:rPr>
        <w:t> </w:t>
      </w:r>
      <w:r>
        <w:rPr>
          <w:b/>
          <w:spacing w:val="-2"/>
          <w:w w:val="105"/>
          <w:sz w:val="18"/>
          <w:u w:val="single"/>
        </w:rPr>
        <w:t>Responsibilities:</w:t>
      </w:r>
      <w:r>
        <w:rPr>
          <w:b/>
          <w:sz w:val="18"/>
          <w:u w:val="none"/>
        </w:rPr>
        <w:tab/>
      </w:r>
      <w:r>
        <w:rPr>
          <w:w w:val="105"/>
          <w:sz w:val="18"/>
          <w:u w:val="none"/>
        </w:rPr>
        <w:t>%</w:t>
      </w:r>
      <w:r>
        <w:rPr>
          <w:spacing w:val="7"/>
          <w:w w:val="105"/>
          <w:sz w:val="18"/>
          <w:u w:val="none"/>
        </w:rPr>
        <w:t> </w:t>
      </w:r>
      <w:r>
        <w:rPr>
          <w:w w:val="105"/>
          <w:sz w:val="18"/>
          <w:u w:val="none"/>
        </w:rPr>
        <w:t>of</w:t>
      </w:r>
      <w:r>
        <w:rPr>
          <w:spacing w:val="4"/>
          <w:w w:val="105"/>
          <w:sz w:val="18"/>
          <w:u w:val="none"/>
        </w:rPr>
        <w:t> </w:t>
      </w:r>
      <w:r>
        <w:rPr>
          <w:spacing w:val="-4"/>
          <w:w w:val="105"/>
          <w:sz w:val="18"/>
          <w:u w:val="none"/>
        </w:rPr>
        <w:t>Time</w:t>
      </w:r>
      <w:r>
        <w:rPr>
          <w:sz w:val="18"/>
          <w:u w:val="none"/>
        </w:rPr>
        <w:tab/>
      </w:r>
      <w:r>
        <w:rPr>
          <w:w w:val="105"/>
          <w:sz w:val="18"/>
          <w:u w:val="none"/>
        </w:rPr>
        <w:t>Essential</w:t>
      </w:r>
      <w:r>
        <w:rPr>
          <w:spacing w:val="-9"/>
          <w:w w:val="105"/>
          <w:sz w:val="18"/>
          <w:u w:val="none"/>
        </w:rPr>
        <w:t> </w:t>
      </w:r>
      <w:r>
        <w:rPr>
          <w:w w:val="105"/>
          <w:sz w:val="18"/>
          <w:u w:val="none"/>
        </w:rPr>
        <w:t>/</w:t>
      </w:r>
      <w:r>
        <w:rPr>
          <w:spacing w:val="-2"/>
          <w:w w:val="105"/>
          <w:sz w:val="18"/>
          <w:u w:val="none"/>
        </w:rPr>
        <w:t> </w:t>
      </w:r>
      <w:r>
        <w:rPr>
          <w:w w:val="105"/>
          <w:sz w:val="18"/>
          <w:u w:val="none"/>
        </w:rPr>
        <w:t>Non-</w:t>
      </w:r>
      <w:r>
        <w:rPr>
          <w:spacing w:val="-2"/>
          <w:w w:val="105"/>
          <w:sz w:val="18"/>
          <w:u w:val="none"/>
        </w:rPr>
        <w:t>Essential</w:t>
      </w:r>
    </w:p>
    <w:p>
      <w:pPr>
        <w:pStyle w:val="BodyText"/>
        <w:spacing w:before="19"/>
        <w:rPr>
          <w:sz w:val="18"/>
        </w:rPr>
      </w:pPr>
    </w:p>
    <w:p>
      <w:pPr>
        <w:pStyle w:val="ListParagraph"/>
        <w:numPr>
          <w:ilvl w:val="0"/>
          <w:numId w:val="14"/>
        </w:numPr>
        <w:tabs>
          <w:tab w:pos="1205" w:val="left" w:leader="none"/>
        </w:tabs>
        <w:spacing w:line="240" w:lineRule="auto" w:before="0" w:after="0"/>
        <w:ind w:left="1205" w:right="0" w:hanging="183"/>
        <w:jc w:val="left"/>
        <w:rPr>
          <w:sz w:val="18"/>
        </w:rPr>
      </w:pPr>
      <w:r>
        <w:rPr>
          <w:color w:val="0D0F1A"/>
          <w:w w:val="110"/>
          <w:sz w:val="18"/>
        </w:rPr>
        <w:t>Delivers</w:t>
      </w:r>
      <w:r>
        <w:rPr>
          <w:color w:val="0D0F1A"/>
          <w:spacing w:val="-3"/>
          <w:w w:val="110"/>
          <w:sz w:val="18"/>
        </w:rPr>
        <w:t> </w:t>
      </w:r>
      <w:r>
        <w:rPr>
          <w:color w:val="0D0F1A"/>
          <w:w w:val="110"/>
          <w:sz w:val="18"/>
        </w:rPr>
        <w:t>materials</w:t>
      </w:r>
      <w:r>
        <w:rPr>
          <w:color w:val="0D0F1A"/>
          <w:spacing w:val="-2"/>
          <w:w w:val="110"/>
          <w:sz w:val="18"/>
        </w:rPr>
        <w:t> </w:t>
      </w:r>
      <w:r>
        <w:rPr>
          <w:color w:val="0D0F1A"/>
          <w:w w:val="110"/>
          <w:sz w:val="18"/>
        </w:rPr>
        <w:t>by</w:t>
      </w:r>
      <w:r>
        <w:rPr>
          <w:color w:val="0D0F1A"/>
          <w:spacing w:val="2"/>
          <w:w w:val="110"/>
          <w:sz w:val="18"/>
        </w:rPr>
        <w:t> </w:t>
      </w:r>
      <w:r>
        <w:rPr>
          <w:color w:val="0D0F1A"/>
          <w:w w:val="110"/>
          <w:sz w:val="18"/>
        </w:rPr>
        <w:t>driving</w:t>
      </w:r>
      <w:r>
        <w:rPr>
          <w:color w:val="0D0F1A"/>
          <w:spacing w:val="-5"/>
          <w:w w:val="110"/>
          <w:sz w:val="18"/>
        </w:rPr>
        <w:t> </w:t>
      </w:r>
      <w:r>
        <w:rPr>
          <w:color w:val="0D0F1A"/>
          <w:w w:val="110"/>
          <w:sz w:val="18"/>
        </w:rPr>
        <w:t>single</w:t>
      </w:r>
      <w:r>
        <w:rPr>
          <w:color w:val="0D0F1A"/>
          <w:spacing w:val="-3"/>
          <w:w w:val="110"/>
          <w:sz w:val="18"/>
        </w:rPr>
        <w:t> </w:t>
      </w:r>
      <w:r>
        <w:rPr>
          <w:color w:val="0D0F1A"/>
          <w:w w:val="110"/>
          <w:sz w:val="18"/>
        </w:rPr>
        <w:t>or</w:t>
      </w:r>
      <w:r>
        <w:rPr>
          <w:color w:val="0D0F1A"/>
          <w:spacing w:val="-1"/>
          <w:w w:val="110"/>
          <w:sz w:val="18"/>
        </w:rPr>
        <w:t> </w:t>
      </w:r>
      <w:r>
        <w:rPr>
          <w:color w:val="0D0F1A"/>
          <w:w w:val="110"/>
          <w:sz w:val="18"/>
        </w:rPr>
        <w:t>tandem</w:t>
      </w:r>
      <w:r>
        <w:rPr>
          <w:color w:val="0D0F1A"/>
          <w:spacing w:val="-2"/>
          <w:w w:val="110"/>
          <w:sz w:val="18"/>
        </w:rPr>
        <w:t> </w:t>
      </w:r>
      <w:r>
        <w:rPr>
          <w:color w:val="0D0F1A"/>
          <w:w w:val="110"/>
          <w:sz w:val="18"/>
        </w:rPr>
        <w:t>axle</w:t>
      </w:r>
      <w:r>
        <w:rPr>
          <w:color w:val="0D0F1A"/>
          <w:spacing w:val="-5"/>
          <w:w w:val="110"/>
          <w:sz w:val="18"/>
        </w:rPr>
        <w:t> </w:t>
      </w:r>
      <w:r>
        <w:rPr>
          <w:color w:val="0D0F1A"/>
          <w:w w:val="110"/>
          <w:sz w:val="18"/>
        </w:rPr>
        <w:t>dump</w:t>
      </w:r>
      <w:r>
        <w:rPr>
          <w:color w:val="0D0F1A"/>
          <w:spacing w:val="-2"/>
          <w:w w:val="110"/>
          <w:sz w:val="18"/>
        </w:rPr>
        <w:t> </w:t>
      </w:r>
      <w:r>
        <w:rPr>
          <w:color w:val="0D0F1A"/>
          <w:w w:val="110"/>
          <w:sz w:val="18"/>
        </w:rPr>
        <w:t>trucks</w:t>
      </w:r>
      <w:r>
        <w:rPr>
          <w:color w:val="0D0F1A"/>
          <w:spacing w:val="-3"/>
          <w:w w:val="110"/>
          <w:sz w:val="18"/>
        </w:rPr>
        <w:t> </w:t>
      </w:r>
      <w:r>
        <w:rPr>
          <w:color w:val="0D0F1A"/>
          <w:w w:val="110"/>
          <w:sz w:val="18"/>
        </w:rPr>
        <w:t>to</w:t>
      </w:r>
      <w:r>
        <w:rPr>
          <w:color w:val="0D0F1A"/>
          <w:spacing w:val="-2"/>
          <w:w w:val="110"/>
          <w:sz w:val="18"/>
        </w:rPr>
        <w:t> </w:t>
      </w:r>
      <w:r>
        <w:rPr>
          <w:color w:val="0D0F1A"/>
          <w:w w:val="110"/>
          <w:sz w:val="18"/>
        </w:rPr>
        <w:t>and</w:t>
      </w:r>
      <w:r>
        <w:rPr>
          <w:color w:val="0D0F1A"/>
          <w:spacing w:val="-3"/>
          <w:w w:val="110"/>
          <w:sz w:val="18"/>
        </w:rPr>
        <w:t> </w:t>
      </w:r>
      <w:r>
        <w:rPr>
          <w:color w:val="0D0F1A"/>
          <w:w w:val="110"/>
          <w:sz w:val="18"/>
        </w:rPr>
        <w:t>from job</w:t>
      </w:r>
      <w:r>
        <w:rPr>
          <w:color w:val="0D0F1A"/>
          <w:spacing w:val="-5"/>
          <w:w w:val="110"/>
          <w:sz w:val="18"/>
        </w:rPr>
        <w:t> </w:t>
      </w:r>
      <w:r>
        <w:rPr>
          <w:color w:val="0D0F1A"/>
          <w:spacing w:val="-2"/>
          <w:w w:val="110"/>
          <w:sz w:val="18"/>
        </w:rPr>
        <w:t>sites.</w:t>
      </w:r>
    </w:p>
    <w:p>
      <w:pPr>
        <w:pStyle w:val="BodyText"/>
        <w:spacing w:before="20"/>
        <w:rPr>
          <w:sz w:val="18"/>
        </w:rPr>
      </w:pPr>
    </w:p>
    <w:p>
      <w:pPr>
        <w:pStyle w:val="ListParagraph"/>
        <w:numPr>
          <w:ilvl w:val="0"/>
          <w:numId w:val="14"/>
        </w:numPr>
        <w:tabs>
          <w:tab w:pos="1205" w:val="left" w:leader="none"/>
        </w:tabs>
        <w:spacing w:line="240" w:lineRule="auto" w:before="0" w:after="0"/>
        <w:ind w:left="1205" w:right="0" w:hanging="183"/>
        <w:jc w:val="left"/>
        <w:rPr>
          <w:sz w:val="18"/>
        </w:rPr>
      </w:pPr>
      <w:r>
        <w:rPr>
          <w:color w:val="0D0F1A"/>
          <w:w w:val="110"/>
          <w:sz w:val="18"/>
        </w:rPr>
        <w:t>Loads</w:t>
      </w:r>
      <w:r>
        <w:rPr>
          <w:color w:val="0D0F1A"/>
          <w:spacing w:val="-7"/>
          <w:w w:val="110"/>
          <w:sz w:val="18"/>
        </w:rPr>
        <w:t> </w:t>
      </w:r>
      <w:r>
        <w:rPr>
          <w:color w:val="0D0F1A"/>
          <w:w w:val="110"/>
          <w:sz w:val="18"/>
        </w:rPr>
        <w:t>and</w:t>
      </w:r>
      <w:r>
        <w:rPr>
          <w:color w:val="0D0F1A"/>
          <w:spacing w:val="-4"/>
          <w:w w:val="110"/>
          <w:sz w:val="18"/>
        </w:rPr>
        <w:t> </w:t>
      </w:r>
      <w:r>
        <w:rPr>
          <w:color w:val="0D0F1A"/>
          <w:w w:val="110"/>
          <w:sz w:val="18"/>
        </w:rPr>
        <w:t>unloads</w:t>
      </w:r>
      <w:r>
        <w:rPr>
          <w:color w:val="0D0F1A"/>
          <w:spacing w:val="-8"/>
          <w:w w:val="110"/>
          <w:sz w:val="18"/>
        </w:rPr>
        <w:t> </w:t>
      </w:r>
      <w:r>
        <w:rPr>
          <w:color w:val="0D0F1A"/>
          <w:w w:val="110"/>
          <w:sz w:val="18"/>
        </w:rPr>
        <w:t>materials</w:t>
      </w:r>
      <w:r>
        <w:rPr>
          <w:color w:val="0D0F1A"/>
          <w:spacing w:val="-4"/>
          <w:w w:val="110"/>
          <w:sz w:val="18"/>
        </w:rPr>
        <w:t> </w:t>
      </w:r>
      <w:r>
        <w:rPr>
          <w:color w:val="0D0F1A"/>
          <w:w w:val="110"/>
          <w:sz w:val="18"/>
        </w:rPr>
        <w:t>from a</w:t>
      </w:r>
      <w:r>
        <w:rPr>
          <w:color w:val="0D0F1A"/>
          <w:spacing w:val="-1"/>
          <w:w w:val="110"/>
          <w:sz w:val="18"/>
        </w:rPr>
        <w:t> </w:t>
      </w:r>
      <w:r>
        <w:rPr>
          <w:color w:val="0D0F1A"/>
          <w:w w:val="110"/>
          <w:sz w:val="18"/>
        </w:rPr>
        <w:t>dump</w:t>
      </w:r>
      <w:r>
        <w:rPr>
          <w:color w:val="0D0F1A"/>
          <w:spacing w:val="-5"/>
          <w:w w:val="110"/>
          <w:sz w:val="18"/>
        </w:rPr>
        <w:t> </w:t>
      </w:r>
      <w:r>
        <w:rPr>
          <w:color w:val="0D0F1A"/>
          <w:spacing w:val="-2"/>
          <w:w w:val="110"/>
          <w:sz w:val="18"/>
        </w:rPr>
        <w:t>truck.</w:t>
      </w:r>
    </w:p>
    <w:p>
      <w:pPr>
        <w:pStyle w:val="BodyText"/>
        <w:spacing w:before="19"/>
        <w:rPr>
          <w:sz w:val="18"/>
        </w:rPr>
      </w:pPr>
    </w:p>
    <w:p>
      <w:pPr>
        <w:pStyle w:val="ListParagraph"/>
        <w:numPr>
          <w:ilvl w:val="0"/>
          <w:numId w:val="14"/>
        </w:numPr>
        <w:tabs>
          <w:tab w:pos="1205" w:val="left" w:leader="none"/>
        </w:tabs>
        <w:spacing w:line="240" w:lineRule="auto" w:before="0" w:after="0"/>
        <w:ind w:left="1205" w:right="0" w:hanging="183"/>
        <w:jc w:val="left"/>
        <w:rPr>
          <w:sz w:val="18"/>
        </w:rPr>
      </w:pPr>
      <w:r>
        <w:rPr>
          <w:color w:val="0D0F1A"/>
          <w:w w:val="110"/>
          <w:sz w:val="18"/>
        </w:rPr>
        <w:t>Operates</w:t>
      </w:r>
      <w:r>
        <w:rPr>
          <w:color w:val="0D0F1A"/>
          <w:spacing w:val="-3"/>
          <w:w w:val="110"/>
          <w:sz w:val="18"/>
        </w:rPr>
        <w:t> </w:t>
      </w:r>
      <w:r>
        <w:rPr>
          <w:color w:val="0D0F1A"/>
          <w:w w:val="110"/>
          <w:sz w:val="18"/>
        </w:rPr>
        <w:t>other</w:t>
      </w:r>
      <w:r>
        <w:rPr>
          <w:color w:val="0D0F1A"/>
          <w:spacing w:val="-5"/>
          <w:w w:val="110"/>
          <w:sz w:val="18"/>
        </w:rPr>
        <w:t> </w:t>
      </w:r>
      <w:r>
        <w:rPr>
          <w:color w:val="0D0F1A"/>
          <w:w w:val="110"/>
          <w:sz w:val="18"/>
        </w:rPr>
        <w:t>heavy</w:t>
      </w:r>
      <w:r>
        <w:rPr>
          <w:color w:val="0D0F1A"/>
          <w:spacing w:val="-3"/>
          <w:w w:val="110"/>
          <w:sz w:val="18"/>
        </w:rPr>
        <w:t> </w:t>
      </w:r>
      <w:r>
        <w:rPr>
          <w:color w:val="0D0F1A"/>
          <w:w w:val="110"/>
          <w:sz w:val="18"/>
        </w:rPr>
        <w:t>trucks</w:t>
      </w:r>
      <w:r>
        <w:rPr>
          <w:color w:val="0D0F1A"/>
          <w:spacing w:val="-4"/>
          <w:w w:val="110"/>
          <w:sz w:val="18"/>
        </w:rPr>
        <w:t> </w:t>
      </w:r>
      <w:r>
        <w:rPr>
          <w:color w:val="0D0F1A"/>
          <w:w w:val="110"/>
          <w:sz w:val="18"/>
        </w:rPr>
        <w:t>such</w:t>
      </w:r>
      <w:r>
        <w:rPr>
          <w:color w:val="0D0F1A"/>
          <w:spacing w:val="-6"/>
          <w:w w:val="110"/>
          <w:sz w:val="18"/>
        </w:rPr>
        <w:t> </w:t>
      </w:r>
      <w:r>
        <w:rPr>
          <w:color w:val="0D0F1A"/>
          <w:w w:val="110"/>
          <w:sz w:val="18"/>
        </w:rPr>
        <w:t>as</w:t>
      </w:r>
      <w:r>
        <w:rPr>
          <w:color w:val="0D0F1A"/>
          <w:spacing w:val="-3"/>
          <w:w w:val="110"/>
          <w:sz w:val="18"/>
        </w:rPr>
        <w:t> </w:t>
      </w:r>
      <w:r>
        <w:rPr>
          <w:color w:val="0D0F1A"/>
          <w:w w:val="110"/>
          <w:sz w:val="18"/>
        </w:rPr>
        <w:t>water</w:t>
      </w:r>
      <w:r>
        <w:rPr>
          <w:color w:val="0D0F1A"/>
          <w:spacing w:val="-2"/>
          <w:w w:val="110"/>
          <w:sz w:val="18"/>
        </w:rPr>
        <w:t> </w:t>
      </w:r>
      <w:r>
        <w:rPr>
          <w:color w:val="0D0F1A"/>
          <w:w w:val="110"/>
          <w:sz w:val="18"/>
        </w:rPr>
        <w:t>trucks</w:t>
      </w:r>
      <w:r>
        <w:rPr>
          <w:color w:val="0D0F1A"/>
          <w:spacing w:val="-4"/>
          <w:w w:val="110"/>
          <w:sz w:val="18"/>
        </w:rPr>
        <w:t> </w:t>
      </w:r>
      <w:r>
        <w:rPr>
          <w:color w:val="0D0F1A"/>
          <w:w w:val="110"/>
          <w:sz w:val="18"/>
        </w:rPr>
        <w:t>or haul</w:t>
      </w:r>
      <w:r>
        <w:rPr>
          <w:color w:val="0D0F1A"/>
          <w:spacing w:val="-8"/>
          <w:w w:val="110"/>
          <w:sz w:val="18"/>
        </w:rPr>
        <w:t> </w:t>
      </w:r>
      <w:r>
        <w:rPr>
          <w:color w:val="0D0F1A"/>
          <w:spacing w:val="-2"/>
          <w:w w:val="110"/>
          <w:sz w:val="18"/>
        </w:rPr>
        <w:t>trucks.</w:t>
      </w:r>
    </w:p>
    <w:p>
      <w:pPr>
        <w:pStyle w:val="BodyText"/>
        <w:spacing w:before="19"/>
        <w:rPr>
          <w:sz w:val="18"/>
        </w:rPr>
      </w:pPr>
    </w:p>
    <w:p>
      <w:pPr>
        <w:pStyle w:val="ListParagraph"/>
        <w:numPr>
          <w:ilvl w:val="0"/>
          <w:numId w:val="14"/>
        </w:numPr>
        <w:tabs>
          <w:tab w:pos="1205" w:val="left" w:leader="none"/>
        </w:tabs>
        <w:spacing w:line="240" w:lineRule="auto" w:before="0" w:after="0"/>
        <w:ind w:left="1205" w:right="0" w:hanging="183"/>
        <w:jc w:val="left"/>
        <w:rPr>
          <w:sz w:val="18"/>
        </w:rPr>
      </w:pPr>
      <w:r>
        <w:rPr>
          <w:color w:val="0D0F1A"/>
          <w:w w:val="110"/>
          <w:sz w:val="18"/>
        </w:rPr>
        <w:t>Conducts</w:t>
      </w:r>
      <w:r>
        <w:rPr>
          <w:color w:val="0D0F1A"/>
          <w:spacing w:val="-10"/>
          <w:w w:val="110"/>
          <w:sz w:val="18"/>
        </w:rPr>
        <w:t> </w:t>
      </w:r>
      <w:r>
        <w:rPr>
          <w:color w:val="0D0F1A"/>
          <w:w w:val="110"/>
          <w:sz w:val="18"/>
        </w:rPr>
        <w:t>daily</w:t>
      </w:r>
      <w:r>
        <w:rPr>
          <w:color w:val="0D0F1A"/>
          <w:spacing w:val="-7"/>
          <w:w w:val="110"/>
          <w:sz w:val="18"/>
        </w:rPr>
        <w:t> </w:t>
      </w:r>
      <w:r>
        <w:rPr>
          <w:color w:val="0D0F1A"/>
          <w:w w:val="110"/>
          <w:sz w:val="18"/>
        </w:rPr>
        <w:t>pre-and</w:t>
      </w:r>
      <w:r>
        <w:rPr>
          <w:color w:val="0D0F1A"/>
          <w:spacing w:val="-5"/>
          <w:w w:val="110"/>
          <w:sz w:val="18"/>
        </w:rPr>
        <w:t> </w:t>
      </w:r>
      <w:r>
        <w:rPr>
          <w:color w:val="0D0F1A"/>
          <w:w w:val="110"/>
          <w:sz w:val="18"/>
        </w:rPr>
        <w:t>post-operation</w:t>
      </w:r>
      <w:r>
        <w:rPr>
          <w:color w:val="0D0F1A"/>
          <w:spacing w:val="-9"/>
          <w:w w:val="110"/>
          <w:sz w:val="18"/>
        </w:rPr>
        <w:t> </w:t>
      </w:r>
      <w:r>
        <w:rPr>
          <w:color w:val="0D0F1A"/>
          <w:w w:val="110"/>
          <w:sz w:val="18"/>
        </w:rPr>
        <w:t>inspections,</w:t>
      </w:r>
      <w:r>
        <w:rPr>
          <w:color w:val="0D0F1A"/>
          <w:spacing w:val="-7"/>
          <w:w w:val="110"/>
          <w:sz w:val="18"/>
        </w:rPr>
        <w:t> </w:t>
      </w:r>
      <w:r>
        <w:rPr>
          <w:color w:val="0D0F1A"/>
          <w:w w:val="110"/>
          <w:sz w:val="18"/>
        </w:rPr>
        <w:t>documents</w:t>
      </w:r>
      <w:r>
        <w:rPr>
          <w:color w:val="0D0F1A"/>
          <w:spacing w:val="-8"/>
          <w:w w:val="110"/>
          <w:sz w:val="18"/>
        </w:rPr>
        <w:t> </w:t>
      </w:r>
      <w:r>
        <w:rPr>
          <w:color w:val="0D0F1A"/>
          <w:w w:val="110"/>
          <w:sz w:val="18"/>
        </w:rPr>
        <w:t>inspection</w:t>
      </w:r>
      <w:r>
        <w:rPr>
          <w:color w:val="0D0F1A"/>
          <w:spacing w:val="-6"/>
          <w:w w:val="110"/>
          <w:sz w:val="18"/>
        </w:rPr>
        <w:t> </w:t>
      </w:r>
      <w:r>
        <w:rPr>
          <w:color w:val="0D0F1A"/>
          <w:w w:val="110"/>
          <w:sz w:val="18"/>
        </w:rPr>
        <w:t>forms</w:t>
      </w:r>
      <w:r>
        <w:rPr>
          <w:color w:val="0D0F1A"/>
          <w:spacing w:val="-3"/>
          <w:w w:val="110"/>
          <w:sz w:val="18"/>
        </w:rPr>
        <w:t> </w:t>
      </w:r>
      <w:r>
        <w:rPr>
          <w:color w:val="0D0F1A"/>
          <w:w w:val="110"/>
          <w:sz w:val="18"/>
        </w:rPr>
        <w:t>as</w:t>
      </w:r>
      <w:r>
        <w:rPr>
          <w:color w:val="0D0F1A"/>
          <w:spacing w:val="-5"/>
          <w:w w:val="110"/>
          <w:sz w:val="18"/>
        </w:rPr>
        <w:t> </w:t>
      </w:r>
      <w:r>
        <w:rPr>
          <w:color w:val="0D0F1A"/>
          <w:spacing w:val="-2"/>
          <w:w w:val="110"/>
          <w:sz w:val="18"/>
        </w:rPr>
        <w:t>required.</w:t>
      </w:r>
    </w:p>
    <w:p>
      <w:pPr>
        <w:pStyle w:val="BodyText"/>
        <w:spacing w:before="19"/>
        <w:rPr>
          <w:sz w:val="18"/>
        </w:rPr>
      </w:pPr>
    </w:p>
    <w:p>
      <w:pPr>
        <w:pStyle w:val="ListParagraph"/>
        <w:numPr>
          <w:ilvl w:val="0"/>
          <w:numId w:val="14"/>
        </w:numPr>
        <w:tabs>
          <w:tab w:pos="1206" w:val="left" w:leader="none"/>
        </w:tabs>
        <w:spacing w:line="252" w:lineRule="auto" w:before="0" w:after="0"/>
        <w:ind w:left="1023" w:right="1709" w:firstLine="0"/>
        <w:jc w:val="left"/>
        <w:rPr>
          <w:sz w:val="18"/>
        </w:rPr>
      </w:pPr>
      <w:r>
        <w:rPr>
          <w:color w:val="0D0F1A"/>
          <w:w w:val="110"/>
          <w:sz w:val="18"/>
        </w:rPr>
        <w:t>Familiar</w:t>
      </w:r>
      <w:r>
        <w:rPr>
          <w:color w:val="0D0F1A"/>
          <w:spacing w:val="-9"/>
          <w:w w:val="110"/>
          <w:sz w:val="18"/>
        </w:rPr>
        <w:t> </w:t>
      </w:r>
      <w:r>
        <w:rPr>
          <w:color w:val="0D0F1A"/>
          <w:w w:val="110"/>
          <w:sz w:val="18"/>
        </w:rPr>
        <w:t>with</w:t>
      </w:r>
      <w:r>
        <w:rPr>
          <w:color w:val="0D0F1A"/>
          <w:spacing w:val="-5"/>
          <w:w w:val="110"/>
          <w:sz w:val="18"/>
        </w:rPr>
        <w:t> </w:t>
      </w:r>
      <w:r>
        <w:rPr>
          <w:color w:val="0D0F1A"/>
          <w:w w:val="110"/>
          <w:sz w:val="18"/>
        </w:rPr>
        <w:t>and</w:t>
      </w:r>
      <w:r>
        <w:rPr>
          <w:color w:val="0D0F1A"/>
          <w:spacing w:val="-5"/>
          <w:w w:val="110"/>
          <w:sz w:val="18"/>
        </w:rPr>
        <w:t> </w:t>
      </w:r>
      <w:r>
        <w:rPr>
          <w:color w:val="0D0F1A"/>
          <w:w w:val="110"/>
          <w:sz w:val="18"/>
        </w:rPr>
        <w:t>adheres</w:t>
      </w:r>
      <w:r>
        <w:rPr>
          <w:color w:val="0D0F1A"/>
          <w:spacing w:val="-7"/>
          <w:w w:val="110"/>
          <w:sz w:val="18"/>
        </w:rPr>
        <w:t> </w:t>
      </w:r>
      <w:r>
        <w:rPr>
          <w:color w:val="0D0F1A"/>
          <w:w w:val="110"/>
          <w:sz w:val="18"/>
        </w:rPr>
        <w:t>to</w:t>
      </w:r>
      <w:r>
        <w:rPr>
          <w:color w:val="0D0F1A"/>
          <w:spacing w:val="-3"/>
          <w:w w:val="110"/>
          <w:sz w:val="18"/>
        </w:rPr>
        <w:t> </w:t>
      </w:r>
      <w:r>
        <w:rPr>
          <w:color w:val="0D0F1A"/>
          <w:w w:val="110"/>
          <w:sz w:val="18"/>
        </w:rPr>
        <w:t>all</w:t>
      </w:r>
      <w:r>
        <w:rPr>
          <w:color w:val="0D0F1A"/>
          <w:spacing w:val="-8"/>
          <w:w w:val="110"/>
          <w:sz w:val="18"/>
        </w:rPr>
        <w:t> </w:t>
      </w:r>
      <w:r>
        <w:rPr>
          <w:color w:val="0D0F1A"/>
          <w:w w:val="110"/>
          <w:sz w:val="18"/>
        </w:rPr>
        <w:t>federal,</w:t>
      </w:r>
      <w:r>
        <w:rPr>
          <w:color w:val="0D0F1A"/>
          <w:spacing w:val="-7"/>
          <w:w w:val="110"/>
          <w:sz w:val="18"/>
        </w:rPr>
        <w:t> </w:t>
      </w:r>
      <w:r>
        <w:rPr>
          <w:color w:val="0D0F1A"/>
          <w:w w:val="110"/>
          <w:sz w:val="18"/>
        </w:rPr>
        <w:t>state,</w:t>
      </w:r>
      <w:r>
        <w:rPr>
          <w:color w:val="0D0F1A"/>
          <w:spacing w:val="-8"/>
          <w:w w:val="110"/>
          <w:sz w:val="18"/>
        </w:rPr>
        <w:t> </w:t>
      </w:r>
      <w:r>
        <w:rPr>
          <w:color w:val="0D0F1A"/>
          <w:w w:val="110"/>
          <w:sz w:val="18"/>
        </w:rPr>
        <w:t>and</w:t>
      </w:r>
      <w:r>
        <w:rPr>
          <w:color w:val="0D0F1A"/>
          <w:spacing w:val="-8"/>
          <w:w w:val="110"/>
          <w:sz w:val="18"/>
        </w:rPr>
        <w:t> </w:t>
      </w:r>
      <w:r>
        <w:rPr>
          <w:color w:val="0D0F1A"/>
          <w:w w:val="110"/>
          <w:sz w:val="18"/>
        </w:rPr>
        <w:t>county</w:t>
      </w:r>
      <w:r>
        <w:rPr>
          <w:color w:val="0D0F1A"/>
          <w:spacing w:val="-2"/>
          <w:w w:val="110"/>
          <w:sz w:val="18"/>
        </w:rPr>
        <w:t> </w:t>
      </w:r>
      <w:r>
        <w:rPr>
          <w:color w:val="0D0F1A"/>
          <w:w w:val="110"/>
          <w:sz w:val="18"/>
        </w:rPr>
        <w:t>regulations</w:t>
      </w:r>
      <w:r>
        <w:rPr>
          <w:color w:val="0D0F1A"/>
          <w:spacing w:val="-8"/>
          <w:w w:val="110"/>
          <w:sz w:val="18"/>
        </w:rPr>
        <w:t> </w:t>
      </w:r>
      <w:r>
        <w:rPr>
          <w:color w:val="0D0F1A"/>
          <w:w w:val="110"/>
          <w:sz w:val="18"/>
        </w:rPr>
        <w:t>about</w:t>
      </w:r>
      <w:r>
        <w:rPr>
          <w:color w:val="0D0F1A"/>
          <w:spacing w:val="-6"/>
          <w:w w:val="110"/>
          <w:sz w:val="18"/>
        </w:rPr>
        <w:t> </w:t>
      </w:r>
      <w:r>
        <w:rPr>
          <w:color w:val="0D0F1A"/>
          <w:w w:val="110"/>
          <w:sz w:val="18"/>
        </w:rPr>
        <w:t>operating</w:t>
      </w:r>
      <w:r>
        <w:rPr>
          <w:color w:val="0D0F1A"/>
          <w:spacing w:val="-9"/>
          <w:w w:val="110"/>
          <w:sz w:val="18"/>
        </w:rPr>
        <w:t> </w:t>
      </w:r>
      <w:r>
        <w:rPr>
          <w:color w:val="0D0F1A"/>
          <w:w w:val="110"/>
          <w:sz w:val="18"/>
        </w:rPr>
        <w:t>heavy</w:t>
      </w:r>
      <w:r>
        <w:rPr>
          <w:color w:val="0D0F1A"/>
          <w:spacing w:val="-7"/>
          <w:w w:val="110"/>
          <w:sz w:val="18"/>
        </w:rPr>
        <w:t> </w:t>
      </w:r>
      <w:r>
        <w:rPr>
          <w:color w:val="0D0F1A"/>
          <w:w w:val="110"/>
          <w:sz w:val="18"/>
        </w:rPr>
        <w:t>trucks</w:t>
      </w:r>
      <w:r>
        <w:rPr>
          <w:color w:val="0D0F1A"/>
          <w:spacing w:val="-4"/>
          <w:w w:val="110"/>
          <w:sz w:val="18"/>
        </w:rPr>
        <w:t> </w:t>
      </w:r>
      <w:r>
        <w:rPr>
          <w:color w:val="0D0F1A"/>
          <w:w w:val="110"/>
          <w:sz w:val="18"/>
        </w:rPr>
        <w:t>on</w:t>
      </w:r>
      <w:r>
        <w:rPr>
          <w:color w:val="0D0F1A"/>
          <w:spacing w:val="-7"/>
          <w:w w:val="110"/>
          <w:sz w:val="18"/>
        </w:rPr>
        <w:t> </w:t>
      </w:r>
      <w:r>
        <w:rPr>
          <w:color w:val="0D0F1A"/>
          <w:w w:val="110"/>
          <w:sz w:val="18"/>
        </w:rPr>
        <w:t>the </w:t>
      </w:r>
      <w:r>
        <w:rPr>
          <w:color w:val="0D0F1A"/>
          <w:spacing w:val="-2"/>
          <w:w w:val="110"/>
          <w:sz w:val="18"/>
        </w:rPr>
        <w:t>roadways.</w:t>
      </w:r>
    </w:p>
    <w:p>
      <w:pPr>
        <w:pStyle w:val="BodyText"/>
        <w:spacing w:before="8"/>
        <w:rPr>
          <w:sz w:val="18"/>
        </w:rPr>
      </w:pPr>
    </w:p>
    <w:p>
      <w:pPr>
        <w:pStyle w:val="ListParagraph"/>
        <w:numPr>
          <w:ilvl w:val="0"/>
          <w:numId w:val="14"/>
        </w:numPr>
        <w:tabs>
          <w:tab w:pos="1205" w:val="left" w:leader="none"/>
        </w:tabs>
        <w:spacing w:line="240" w:lineRule="auto" w:before="0" w:after="0"/>
        <w:ind w:left="1205" w:right="0" w:hanging="183"/>
        <w:jc w:val="left"/>
        <w:rPr>
          <w:sz w:val="18"/>
        </w:rPr>
      </w:pPr>
      <w:r>
        <w:rPr>
          <w:color w:val="0D0F1A"/>
          <w:w w:val="110"/>
          <w:sz w:val="18"/>
        </w:rPr>
        <w:t>Performs</w:t>
      </w:r>
      <w:r>
        <w:rPr>
          <w:color w:val="0D0F1A"/>
          <w:spacing w:val="-5"/>
          <w:w w:val="110"/>
          <w:sz w:val="18"/>
        </w:rPr>
        <w:t> </w:t>
      </w:r>
      <w:r>
        <w:rPr>
          <w:color w:val="0D0F1A"/>
          <w:w w:val="110"/>
          <w:sz w:val="18"/>
        </w:rPr>
        <w:t>routine</w:t>
      </w:r>
      <w:r>
        <w:rPr>
          <w:color w:val="0D0F1A"/>
          <w:spacing w:val="-9"/>
          <w:w w:val="110"/>
          <w:sz w:val="18"/>
        </w:rPr>
        <w:t> </w:t>
      </w:r>
      <w:r>
        <w:rPr>
          <w:color w:val="0D0F1A"/>
          <w:w w:val="110"/>
          <w:sz w:val="18"/>
        </w:rPr>
        <w:t>preventive</w:t>
      </w:r>
      <w:r>
        <w:rPr>
          <w:color w:val="0D0F1A"/>
          <w:spacing w:val="-6"/>
          <w:w w:val="110"/>
          <w:sz w:val="18"/>
        </w:rPr>
        <w:t> </w:t>
      </w:r>
      <w:r>
        <w:rPr>
          <w:color w:val="0D0F1A"/>
          <w:w w:val="110"/>
          <w:sz w:val="18"/>
        </w:rPr>
        <w:t>maintenance</w:t>
      </w:r>
      <w:r>
        <w:rPr>
          <w:color w:val="0D0F1A"/>
          <w:spacing w:val="-10"/>
          <w:w w:val="110"/>
          <w:sz w:val="18"/>
        </w:rPr>
        <w:t> </w:t>
      </w:r>
      <w:r>
        <w:rPr>
          <w:color w:val="0D0F1A"/>
          <w:w w:val="110"/>
          <w:sz w:val="18"/>
        </w:rPr>
        <w:t>tasks</w:t>
      </w:r>
      <w:r>
        <w:rPr>
          <w:color w:val="0D0F1A"/>
          <w:spacing w:val="-5"/>
          <w:w w:val="110"/>
          <w:sz w:val="18"/>
        </w:rPr>
        <w:t> </w:t>
      </w:r>
      <w:r>
        <w:rPr>
          <w:color w:val="0D0F1A"/>
          <w:w w:val="110"/>
          <w:sz w:val="18"/>
        </w:rPr>
        <w:t>associated</w:t>
      </w:r>
      <w:r>
        <w:rPr>
          <w:color w:val="0D0F1A"/>
          <w:spacing w:val="-9"/>
          <w:w w:val="110"/>
          <w:sz w:val="18"/>
        </w:rPr>
        <w:t> </w:t>
      </w:r>
      <w:r>
        <w:rPr>
          <w:color w:val="0D0F1A"/>
          <w:w w:val="110"/>
          <w:sz w:val="18"/>
        </w:rPr>
        <w:t>with</w:t>
      </w:r>
      <w:r>
        <w:rPr>
          <w:color w:val="0D0F1A"/>
          <w:spacing w:val="-6"/>
          <w:w w:val="110"/>
          <w:sz w:val="18"/>
        </w:rPr>
        <w:t> </w:t>
      </w:r>
      <w:r>
        <w:rPr>
          <w:color w:val="0D0F1A"/>
          <w:w w:val="110"/>
          <w:sz w:val="18"/>
        </w:rPr>
        <w:t>the</w:t>
      </w:r>
      <w:r>
        <w:rPr>
          <w:color w:val="0D0F1A"/>
          <w:spacing w:val="-4"/>
          <w:w w:val="110"/>
          <w:sz w:val="18"/>
        </w:rPr>
        <w:t> </w:t>
      </w:r>
      <w:r>
        <w:rPr>
          <w:color w:val="0D0F1A"/>
          <w:w w:val="110"/>
          <w:sz w:val="18"/>
        </w:rPr>
        <w:t>operation</w:t>
      </w:r>
      <w:r>
        <w:rPr>
          <w:color w:val="0D0F1A"/>
          <w:spacing w:val="-9"/>
          <w:w w:val="110"/>
          <w:sz w:val="18"/>
        </w:rPr>
        <w:t> </w:t>
      </w:r>
      <w:r>
        <w:rPr>
          <w:color w:val="0D0F1A"/>
          <w:w w:val="110"/>
          <w:sz w:val="18"/>
        </w:rPr>
        <w:t>of</w:t>
      </w:r>
      <w:r>
        <w:rPr>
          <w:color w:val="0D0F1A"/>
          <w:spacing w:val="-6"/>
          <w:w w:val="110"/>
          <w:sz w:val="18"/>
        </w:rPr>
        <w:t> </w:t>
      </w:r>
      <w:r>
        <w:rPr>
          <w:color w:val="0D0F1A"/>
          <w:w w:val="110"/>
          <w:sz w:val="18"/>
        </w:rPr>
        <w:t>heavy</w:t>
      </w:r>
      <w:r>
        <w:rPr>
          <w:color w:val="0D0F1A"/>
          <w:spacing w:val="-5"/>
          <w:w w:val="110"/>
          <w:sz w:val="18"/>
        </w:rPr>
        <w:t> </w:t>
      </w:r>
      <w:r>
        <w:rPr>
          <w:color w:val="0D0F1A"/>
          <w:spacing w:val="-2"/>
          <w:w w:val="110"/>
          <w:sz w:val="18"/>
        </w:rPr>
        <w:t>trucks.</w:t>
      </w:r>
    </w:p>
    <w:p>
      <w:pPr>
        <w:pStyle w:val="BodyText"/>
        <w:spacing w:before="19"/>
        <w:rPr>
          <w:sz w:val="18"/>
        </w:rPr>
      </w:pPr>
    </w:p>
    <w:p>
      <w:pPr>
        <w:pStyle w:val="ListParagraph"/>
        <w:numPr>
          <w:ilvl w:val="0"/>
          <w:numId w:val="14"/>
        </w:numPr>
        <w:tabs>
          <w:tab w:pos="1205" w:val="left" w:leader="none"/>
        </w:tabs>
        <w:spacing w:line="240" w:lineRule="auto" w:before="0" w:after="0"/>
        <w:ind w:left="1205" w:right="0" w:hanging="183"/>
        <w:jc w:val="left"/>
        <w:rPr>
          <w:sz w:val="18"/>
        </w:rPr>
      </w:pPr>
      <w:r>
        <w:rPr>
          <w:color w:val="0D0F1A"/>
          <w:w w:val="110"/>
          <w:sz w:val="18"/>
        </w:rPr>
        <w:t>Performs</w:t>
      </w:r>
      <w:r>
        <w:rPr>
          <w:color w:val="0D0F1A"/>
          <w:spacing w:val="-4"/>
          <w:w w:val="110"/>
          <w:sz w:val="18"/>
        </w:rPr>
        <w:t> </w:t>
      </w:r>
      <w:r>
        <w:rPr>
          <w:color w:val="0D0F1A"/>
          <w:w w:val="110"/>
          <w:sz w:val="18"/>
        </w:rPr>
        <w:t>other</w:t>
      </w:r>
      <w:r>
        <w:rPr>
          <w:color w:val="0D0F1A"/>
          <w:spacing w:val="-6"/>
          <w:w w:val="110"/>
          <w:sz w:val="18"/>
        </w:rPr>
        <w:t> </w:t>
      </w:r>
      <w:r>
        <w:rPr>
          <w:color w:val="0D0F1A"/>
          <w:w w:val="110"/>
          <w:sz w:val="18"/>
        </w:rPr>
        <w:t>job-related</w:t>
      </w:r>
      <w:r>
        <w:rPr>
          <w:color w:val="0D0F1A"/>
          <w:spacing w:val="-3"/>
          <w:w w:val="110"/>
          <w:sz w:val="18"/>
        </w:rPr>
        <w:t> </w:t>
      </w:r>
      <w:r>
        <w:rPr>
          <w:color w:val="0D0F1A"/>
          <w:w w:val="110"/>
          <w:sz w:val="18"/>
        </w:rPr>
        <w:t>duties</w:t>
      </w:r>
      <w:r>
        <w:rPr>
          <w:color w:val="0D0F1A"/>
          <w:spacing w:val="-5"/>
          <w:w w:val="110"/>
          <w:sz w:val="18"/>
        </w:rPr>
        <w:t> </w:t>
      </w:r>
      <w:r>
        <w:rPr>
          <w:color w:val="0D0F1A"/>
          <w:w w:val="110"/>
          <w:sz w:val="18"/>
        </w:rPr>
        <w:t>as</w:t>
      </w:r>
      <w:r>
        <w:rPr>
          <w:color w:val="0D0F1A"/>
          <w:spacing w:val="-4"/>
          <w:w w:val="110"/>
          <w:sz w:val="18"/>
        </w:rPr>
        <w:t> </w:t>
      </w:r>
      <w:r>
        <w:rPr>
          <w:color w:val="0D0F1A"/>
          <w:spacing w:val="-2"/>
          <w:w w:val="110"/>
          <w:sz w:val="18"/>
        </w:rPr>
        <w:t>assigned.</w:t>
      </w:r>
    </w:p>
    <w:p>
      <w:pPr>
        <w:pStyle w:val="BodyText"/>
        <w:spacing w:before="18"/>
        <w:rPr>
          <w:sz w:val="18"/>
        </w:rPr>
      </w:pPr>
    </w:p>
    <w:p>
      <w:pPr>
        <w:spacing w:before="1"/>
        <w:ind w:left="1024" w:right="0" w:firstLine="0"/>
        <w:jc w:val="left"/>
        <w:rPr>
          <w:b/>
          <w:sz w:val="18"/>
        </w:rPr>
      </w:pPr>
      <w:r>
        <w:rPr>
          <w:b/>
          <w:color w:val="0D0F1A"/>
          <w:sz w:val="18"/>
          <w:u w:val="single" w:color="0D0F1A"/>
        </w:rPr>
        <w:t>Minimum</w:t>
      </w:r>
      <w:r>
        <w:rPr>
          <w:b/>
          <w:color w:val="0D0F1A"/>
          <w:spacing w:val="24"/>
          <w:sz w:val="18"/>
          <w:u w:val="single" w:color="0D0F1A"/>
        </w:rPr>
        <w:t> </w:t>
      </w:r>
      <w:r>
        <w:rPr>
          <w:b/>
          <w:color w:val="0D0F1A"/>
          <w:spacing w:val="-2"/>
          <w:sz w:val="18"/>
          <w:u w:val="single" w:color="0D0F1A"/>
        </w:rPr>
        <w:t>Qualifications</w:t>
      </w:r>
    </w:p>
    <w:p>
      <w:pPr>
        <w:spacing w:before="9"/>
        <w:ind w:left="1024" w:right="0" w:firstLine="0"/>
        <w:jc w:val="left"/>
        <w:rPr>
          <w:sz w:val="18"/>
        </w:rPr>
      </w:pPr>
      <w:r>
        <w:rPr>
          <w:b/>
          <w:color w:val="0D0F1A"/>
          <w:sz w:val="18"/>
        </w:rPr>
        <w:t>Education,</w:t>
      </w:r>
      <w:r>
        <w:rPr>
          <w:b/>
          <w:color w:val="0D0F1A"/>
          <w:spacing w:val="23"/>
          <w:sz w:val="18"/>
        </w:rPr>
        <w:t> </w:t>
      </w:r>
      <w:r>
        <w:rPr>
          <w:b/>
          <w:color w:val="0D0F1A"/>
          <w:sz w:val="18"/>
        </w:rPr>
        <w:t>Experience,</w:t>
      </w:r>
      <w:r>
        <w:rPr>
          <w:b/>
          <w:color w:val="0D0F1A"/>
          <w:spacing w:val="16"/>
          <w:sz w:val="18"/>
        </w:rPr>
        <w:t> </w:t>
      </w:r>
      <w:r>
        <w:rPr>
          <w:b/>
          <w:color w:val="0D0F1A"/>
          <w:sz w:val="18"/>
        </w:rPr>
        <w:t>and</w:t>
      </w:r>
      <w:r>
        <w:rPr>
          <w:b/>
          <w:color w:val="0D0F1A"/>
          <w:spacing w:val="27"/>
          <w:sz w:val="18"/>
        </w:rPr>
        <w:t> </w:t>
      </w:r>
      <w:r>
        <w:rPr>
          <w:b/>
          <w:color w:val="0D0F1A"/>
          <w:spacing w:val="-2"/>
          <w:sz w:val="18"/>
        </w:rPr>
        <w:t>Training</w:t>
      </w:r>
      <w:r>
        <w:rPr>
          <w:color w:val="0D0F1A"/>
          <w:spacing w:val="-2"/>
          <w:sz w:val="18"/>
        </w:rPr>
        <w:t>:</w:t>
      </w:r>
    </w:p>
    <w:p>
      <w:pPr>
        <w:spacing w:before="10"/>
        <w:ind w:left="1024" w:right="0" w:firstLine="0"/>
        <w:jc w:val="left"/>
        <w:rPr>
          <w:sz w:val="18"/>
        </w:rPr>
      </w:pPr>
      <w:r>
        <w:rPr>
          <w:color w:val="0D0F1A"/>
          <w:w w:val="110"/>
          <w:sz w:val="18"/>
        </w:rPr>
        <w:t>Requires</w:t>
      </w:r>
      <w:r>
        <w:rPr>
          <w:color w:val="0D0F1A"/>
          <w:spacing w:val="-11"/>
          <w:w w:val="110"/>
          <w:sz w:val="18"/>
        </w:rPr>
        <w:t> </w:t>
      </w:r>
      <w:r>
        <w:rPr>
          <w:color w:val="0D0F1A"/>
          <w:w w:val="110"/>
          <w:sz w:val="18"/>
        </w:rPr>
        <w:t>a</w:t>
      </w:r>
      <w:r>
        <w:rPr>
          <w:color w:val="0D0F1A"/>
          <w:spacing w:val="-10"/>
          <w:w w:val="110"/>
          <w:sz w:val="18"/>
        </w:rPr>
        <w:t> </w:t>
      </w:r>
      <w:r>
        <w:rPr>
          <w:color w:val="0D0F1A"/>
          <w:w w:val="110"/>
          <w:sz w:val="18"/>
        </w:rPr>
        <w:t>High</w:t>
      </w:r>
      <w:r>
        <w:rPr>
          <w:color w:val="0D0F1A"/>
          <w:spacing w:val="-6"/>
          <w:w w:val="110"/>
          <w:sz w:val="18"/>
        </w:rPr>
        <w:t> </w:t>
      </w:r>
      <w:r>
        <w:rPr>
          <w:color w:val="0D0F1A"/>
          <w:w w:val="110"/>
          <w:sz w:val="18"/>
        </w:rPr>
        <w:t>School</w:t>
      </w:r>
      <w:r>
        <w:rPr>
          <w:color w:val="0D0F1A"/>
          <w:spacing w:val="-10"/>
          <w:w w:val="110"/>
          <w:sz w:val="18"/>
        </w:rPr>
        <w:t> </w:t>
      </w:r>
      <w:r>
        <w:rPr>
          <w:color w:val="0D0F1A"/>
          <w:w w:val="110"/>
          <w:sz w:val="18"/>
        </w:rPr>
        <w:t>diploma</w:t>
      </w:r>
      <w:r>
        <w:rPr>
          <w:color w:val="0D0F1A"/>
          <w:spacing w:val="-12"/>
          <w:w w:val="110"/>
          <w:sz w:val="18"/>
        </w:rPr>
        <w:t> </w:t>
      </w:r>
      <w:r>
        <w:rPr>
          <w:color w:val="0D0F1A"/>
          <w:w w:val="110"/>
          <w:sz w:val="18"/>
        </w:rPr>
        <w:t>or</w:t>
      </w:r>
      <w:r>
        <w:rPr>
          <w:color w:val="0D0F1A"/>
          <w:spacing w:val="-11"/>
          <w:w w:val="110"/>
          <w:sz w:val="18"/>
        </w:rPr>
        <w:t> </w:t>
      </w:r>
      <w:r>
        <w:rPr>
          <w:color w:val="0D0F1A"/>
          <w:w w:val="110"/>
          <w:sz w:val="18"/>
        </w:rPr>
        <w:t>GED</w:t>
      </w:r>
      <w:r>
        <w:rPr>
          <w:color w:val="0D0F1A"/>
          <w:spacing w:val="-9"/>
          <w:w w:val="110"/>
          <w:sz w:val="18"/>
        </w:rPr>
        <w:t> </w:t>
      </w:r>
      <w:r>
        <w:rPr>
          <w:color w:val="0D0F1A"/>
          <w:spacing w:val="-2"/>
          <w:w w:val="110"/>
          <w:sz w:val="18"/>
        </w:rPr>
        <w:t>equivalent.</w:t>
      </w:r>
    </w:p>
    <w:p>
      <w:pPr>
        <w:spacing w:before="9"/>
        <w:ind w:left="1024" w:right="0" w:firstLine="0"/>
        <w:jc w:val="left"/>
        <w:rPr>
          <w:sz w:val="18"/>
        </w:rPr>
      </w:pPr>
      <w:r>
        <w:rPr>
          <w:color w:val="0D0F1A"/>
          <w:w w:val="110"/>
          <w:sz w:val="18"/>
        </w:rPr>
        <w:t>Requires</w:t>
      </w:r>
      <w:r>
        <w:rPr>
          <w:color w:val="0D0F1A"/>
          <w:spacing w:val="-8"/>
          <w:w w:val="110"/>
          <w:sz w:val="18"/>
        </w:rPr>
        <w:t> </w:t>
      </w:r>
      <w:r>
        <w:rPr>
          <w:color w:val="0D0F1A"/>
          <w:w w:val="110"/>
          <w:sz w:val="18"/>
        </w:rPr>
        <w:t>six</w:t>
      </w:r>
      <w:r>
        <w:rPr>
          <w:color w:val="0D0F1A"/>
          <w:spacing w:val="-8"/>
          <w:w w:val="110"/>
          <w:sz w:val="18"/>
        </w:rPr>
        <w:t> </w:t>
      </w:r>
      <w:r>
        <w:rPr>
          <w:color w:val="0D0F1A"/>
          <w:w w:val="110"/>
          <w:sz w:val="18"/>
        </w:rPr>
        <w:t>months</w:t>
      </w:r>
      <w:r>
        <w:rPr>
          <w:color w:val="0D0F1A"/>
          <w:spacing w:val="-7"/>
          <w:w w:val="110"/>
          <w:sz w:val="18"/>
        </w:rPr>
        <w:t> </w:t>
      </w:r>
      <w:r>
        <w:rPr>
          <w:color w:val="0D0F1A"/>
          <w:w w:val="110"/>
          <w:sz w:val="18"/>
        </w:rPr>
        <w:t>of</w:t>
      </w:r>
      <w:r>
        <w:rPr>
          <w:color w:val="0D0F1A"/>
          <w:spacing w:val="-7"/>
          <w:w w:val="110"/>
          <w:sz w:val="18"/>
        </w:rPr>
        <w:t> </w:t>
      </w:r>
      <w:r>
        <w:rPr>
          <w:color w:val="0D0F1A"/>
          <w:w w:val="110"/>
          <w:sz w:val="18"/>
        </w:rPr>
        <w:t>experience</w:t>
      </w:r>
      <w:r>
        <w:rPr>
          <w:color w:val="0D0F1A"/>
          <w:spacing w:val="-8"/>
          <w:w w:val="110"/>
          <w:sz w:val="18"/>
        </w:rPr>
        <w:t> </w:t>
      </w:r>
      <w:r>
        <w:rPr>
          <w:color w:val="0D0F1A"/>
          <w:w w:val="110"/>
          <w:sz w:val="18"/>
        </w:rPr>
        <w:t>operating</w:t>
      </w:r>
      <w:r>
        <w:rPr>
          <w:color w:val="0D0F1A"/>
          <w:spacing w:val="-10"/>
          <w:w w:val="110"/>
          <w:sz w:val="18"/>
        </w:rPr>
        <w:t> </w:t>
      </w:r>
      <w:r>
        <w:rPr>
          <w:color w:val="0D0F1A"/>
          <w:w w:val="110"/>
          <w:sz w:val="18"/>
        </w:rPr>
        <w:t>trucks</w:t>
      </w:r>
      <w:r>
        <w:rPr>
          <w:color w:val="0D0F1A"/>
          <w:spacing w:val="-7"/>
          <w:w w:val="110"/>
          <w:sz w:val="18"/>
        </w:rPr>
        <w:t> </w:t>
      </w:r>
      <w:r>
        <w:rPr>
          <w:color w:val="0D0F1A"/>
          <w:w w:val="110"/>
          <w:sz w:val="18"/>
        </w:rPr>
        <w:t>that</w:t>
      </w:r>
      <w:r>
        <w:rPr>
          <w:color w:val="0D0F1A"/>
          <w:spacing w:val="-7"/>
          <w:w w:val="110"/>
          <w:sz w:val="18"/>
        </w:rPr>
        <w:t> </w:t>
      </w:r>
      <w:r>
        <w:rPr>
          <w:color w:val="0D0F1A"/>
          <w:w w:val="110"/>
          <w:sz w:val="18"/>
        </w:rPr>
        <w:t>require</w:t>
      </w:r>
      <w:r>
        <w:rPr>
          <w:color w:val="0D0F1A"/>
          <w:spacing w:val="-6"/>
          <w:w w:val="110"/>
          <w:sz w:val="18"/>
        </w:rPr>
        <w:t> </w:t>
      </w:r>
      <w:r>
        <w:rPr>
          <w:color w:val="0D0F1A"/>
          <w:w w:val="110"/>
          <w:sz w:val="18"/>
        </w:rPr>
        <w:t>a</w:t>
      </w:r>
      <w:r>
        <w:rPr>
          <w:color w:val="0D0F1A"/>
          <w:spacing w:val="-6"/>
          <w:w w:val="110"/>
          <w:sz w:val="18"/>
        </w:rPr>
        <w:t> </w:t>
      </w:r>
      <w:r>
        <w:rPr>
          <w:color w:val="0D0F1A"/>
          <w:w w:val="110"/>
          <w:sz w:val="18"/>
        </w:rPr>
        <w:t>Class</w:t>
      </w:r>
      <w:r>
        <w:rPr>
          <w:color w:val="0D0F1A"/>
          <w:spacing w:val="-11"/>
          <w:w w:val="110"/>
          <w:sz w:val="18"/>
        </w:rPr>
        <w:t> </w:t>
      </w:r>
      <w:r>
        <w:rPr>
          <w:color w:val="0D0F1A"/>
          <w:w w:val="110"/>
          <w:sz w:val="18"/>
        </w:rPr>
        <w:t>A</w:t>
      </w:r>
      <w:r>
        <w:rPr>
          <w:color w:val="0D0F1A"/>
          <w:spacing w:val="-2"/>
          <w:w w:val="110"/>
          <w:sz w:val="18"/>
        </w:rPr>
        <w:t> </w:t>
      </w:r>
      <w:r>
        <w:rPr>
          <w:color w:val="0D0F1A"/>
          <w:spacing w:val="-5"/>
          <w:w w:val="110"/>
          <w:sz w:val="18"/>
        </w:rPr>
        <w:t>CDL</w:t>
      </w:r>
    </w:p>
    <w:p>
      <w:pPr>
        <w:pStyle w:val="BodyText"/>
        <w:spacing w:before="19"/>
        <w:rPr>
          <w:sz w:val="18"/>
        </w:rPr>
      </w:pPr>
    </w:p>
    <w:p>
      <w:pPr>
        <w:spacing w:before="0"/>
        <w:ind w:left="1024" w:right="0" w:firstLine="0"/>
        <w:jc w:val="left"/>
        <w:rPr>
          <w:b/>
          <w:sz w:val="18"/>
        </w:rPr>
      </w:pPr>
      <w:r>
        <w:rPr>
          <w:b/>
          <w:color w:val="0D0F1A"/>
          <w:sz w:val="18"/>
        </w:rPr>
        <w:t>Licenses,</w:t>
      </w:r>
      <w:r>
        <w:rPr>
          <w:b/>
          <w:color w:val="0D0F1A"/>
          <w:spacing w:val="25"/>
          <w:sz w:val="18"/>
        </w:rPr>
        <w:t> </w:t>
      </w:r>
      <w:r>
        <w:rPr>
          <w:b/>
          <w:color w:val="0D0F1A"/>
          <w:sz w:val="18"/>
        </w:rPr>
        <w:t>Registrations,</w:t>
      </w:r>
      <w:r>
        <w:rPr>
          <w:b/>
          <w:color w:val="0D0F1A"/>
          <w:spacing w:val="27"/>
          <w:sz w:val="18"/>
        </w:rPr>
        <w:t> </w:t>
      </w:r>
      <w:r>
        <w:rPr>
          <w:b/>
          <w:color w:val="0D0F1A"/>
          <w:sz w:val="18"/>
        </w:rPr>
        <w:t>Certifications,</w:t>
      </w:r>
      <w:r>
        <w:rPr>
          <w:b/>
          <w:color w:val="0D0F1A"/>
          <w:spacing w:val="24"/>
          <w:sz w:val="18"/>
        </w:rPr>
        <w:t> </w:t>
      </w:r>
      <w:r>
        <w:rPr>
          <w:b/>
          <w:color w:val="0D0F1A"/>
          <w:sz w:val="18"/>
        </w:rPr>
        <w:t>or</w:t>
      </w:r>
      <w:r>
        <w:rPr>
          <w:b/>
          <w:color w:val="0D0F1A"/>
          <w:spacing w:val="24"/>
          <w:sz w:val="18"/>
        </w:rPr>
        <w:t> </w:t>
      </w:r>
      <w:r>
        <w:rPr>
          <w:b/>
          <w:color w:val="0D0F1A"/>
          <w:sz w:val="18"/>
        </w:rPr>
        <w:t>Special</w:t>
      </w:r>
      <w:r>
        <w:rPr>
          <w:b/>
          <w:color w:val="0D0F1A"/>
          <w:spacing w:val="28"/>
          <w:sz w:val="18"/>
        </w:rPr>
        <w:t> </w:t>
      </w:r>
      <w:r>
        <w:rPr>
          <w:b/>
          <w:color w:val="0D0F1A"/>
          <w:spacing w:val="-2"/>
          <w:sz w:val="18"/>
        </w:rPr>
        <w:t>Requirements:</w:t>
      </w:r>
    </w:p>
    <w:p>
      <w:pPr>
        <w:spacing w:before="9"/>
        <w:ind w:left="1024" w:right="0" w:firstLine="0"/>
        <w:jc w:val="left"/>
        <w:rPr>
          <w:sz w:val="18"/>
        </w:rPr>
      </w:pPr>
      <w:r>
        <w:rPr>
          <w:color w:val="0D0F1A"/>
          <w:w w:val="105"/>
          <w:sz w:val="18"/>
        </w:rPr>
        <w:t>Texas</w:t>
      </w:r>
      <w:r>
        <w:rPr>
          <w:color w:val="0D0F1A"/>
          <w:spacing w:val="2"/>
          <w:w w:val="105"/>
          <w:sz w:val="18"/>
        </w:rPr>
        <w:t> </w:t>
      </w:r>
      <w:r>
        <w:rPr>
          <w:color w:val="0D0F1A"/>
          <w:w w:val="105"/>
          <w:sz w:val="18"/>
        </w:rPr>
        <w:t>Class</w:t>
      </w:r>
      <w:r>
        <w:rPr>
          <w:color w:val="0D0F1A"/>
          <w:spacing w:val="1"/>
          <w:w w:val="105"/>
          <w:sz w:val="18"/>
        </w:rPr>
        <w:t> </w:t>
      </w:r>
      <w:r>
        <w:rPr>
          <w:color w:val="0D0F1A"/>
          <w:w w:val="105"/>
          <w:sz w:val="18"/>
        </w:rPr>
        <w:t>A</w:t>
      </w:r>
      <w:r>
        <w:rPr>
          <w:color w:val="0D0F1A"/>
          <w:spacing w:val="8"/>
          <w:w w:val="105"/>
          <w:sz w:val="18"/>
        </w:rPr>
        <w:t> </w:t>
      </w:r>
      <w:r>
        <w:rPr>
          <w:color w:val="0D0F1A"/>
          <w:w w:val="105"/>
          <w:sz w:val="18"/>
        </w:rPr>
        <w:t>CDL</w:t>
      </w:r>
      <w:r>
        <w:rPr>
          <w:color w:val="0D0F1A"/>
          <w:spacing w:val="6"/>
          <w:w w:val="105"/>
          <w:sz w:val="18"/>
        </w:rPr>
        <w:t> </w:t>
      </w:r>
      <w:r>
        <w:rPr>
          <w:color w:val="0D0F1A"/>
          <w:w w:val="105"/>
          <w:sz w:val="18"/>
        </w:rPr>
        <w:t>with</w:t>
      </w:r>
      <w:r>
        <w:rPr>
          <w:color w:val="0D0F1A"/>
          <w:spacing w:val="7"/>
          <w:w w:val="105"/>
          <w:sz w:val="18"/>
        </w:rPr>
        <w:t> </w:t>
      </w:r>
      <w:r>
        <w:rPr>
          <w:color w:val="0D0F1A"/>
          <w:w w:val="105"/>
          <w:sz w:val="18"/>
        </w:rPr>
        <w:t>acceptable driving</w:t>
      </w:r>
      <w:r>
        <w:rPr>
          <w:color w:val="0D0F1A"/>
          <w:spacing w:val="4"/>
          <w:w w:val="105"/>
          <w:sz w:val="18"/>
        </w:rPr>
        <w:t> </w:t>
      </w:r>
      <w:r>
        <w:rPr>
          <w:color w:val="0D0F1A"/>
          <w:spacing w:val="-2"/>
          <w:w w:val="105"/>
          <w:sz w:val="18"/>
        </w:rPr>
        <w:t>record.</w:t>
      </w:r>
    </w:p>
    <w:p>
      <w:pPr>
        <w:pStyle w:val="BodyText"/>
        <w:spacing w:before="19"/>
        <w:rPr>
          <w:sz w:val="18"/>
        </w:rPr>
      </w:pPr>
    </w:p>
    <w:p>
      <w:pPr>
        <w:spacing w:before="0"/>
        <w:ind w:left="1024" w:right="0" w:firstLine="0"/>
        <w:jc w:val="left"/>
        <w:rPr>
          <w:b/>
          <w:sz w:val="18"/>
        </w:rPr>
      </w:pPr>
      <w:r>
        <w:rPr>
          <w:b/>
          <w:color w:val="0D0F1A"/>
          <w:spacing w:val="-2"/>
          <w:w w:val="110"/>
          <w:sz w:val="18"/>
        </w:rPr>
        <w:t>Preferred:</w:t>
      </w:r>
    </w:p>
    <w:p>
      <w:pPr>
        <w:spacing w:line="252" w:lineRule="auto" w:before="11"/>
        <w:ind w:left="1024" w:right="6466" w:firstLine="0"/>
        <w:jc w:val="left"/>
        <w:rPr>
          <w:sz w:val="18"/>
        </w:rPr>
      </w:pPr>
      <w:r>
        <w:rPr>
          <w:color w:val="0D0F1A"/>
          <w:w w:val="110"/>
          <w:sz w:val="18"/>
        </w:rPr>
        <w:t>Tank Vehicle (N) endorsement </w:t>
      </w:r>
      <w:r>
        <w:rPr>
          <w:color w:val="0D0F1A"/>
          <w:spacing w:val="-2"/>
          <w:w w:val="110"/>
          <w:sz w:val="18"/>
        </w:rPr>
        <w:t>Hazardous</w:t>
      </w:r>
      <w:r>
        <w:rPr>
          <w:color w:val="0D0F1A"/>
          <w:spacing w:val="-9"/>
          <w:w w:val="110"/>
          <w:sz w:val="18"/>
        </w:rPr>
        <w:t> </w:t>
      </w:r>
      <w:r>
        <w:rPr>
          <w:color w:val="0D0F1A"/>
          <w:spacing w:val="-2"/>
          <w:w w:val="110"/>
          <w:sz w:val="18"/>
        </w:rPr>
        <w:t>Materials</w:t>
      </w:r>
      <w:r>
        <w:rPr>
          <w:color w:val="0D0F1A"/>
          <w:spacing w:val="-8"/>
          <w:w w:val="110"/>
          <w:sz w:val="18"/>
        </w:rPr>
        <w:t> </w:t>
      </w:r>
      <w:r>
        <w:rPr>
          <w:color w:val="0D0F1A"/>
          <w:spacing w:val="-2"/>
          <w:w w:val="110"/>
          <w:sz w:val="18"/>
        </w:rPr>
        <w:t>(H) endorsement</w:t>
      </w:r>
    </w:p>
    <w:p>
      <w:pPr>
        <w:spacing w:after="0" w:line="252" w:lineRule="auto"/>
        <w:jc w:val="left"/>
        <w:rPr>
          <w:sz w:val="18"/>
        </w:rPr>
        <w:sectPr>
          <w:type w:val="continuous"/>
          <w:pgSz w:w="10800" w:h="14400"/>
          <w:pgMar w:header="975" w:footer="578" w:top="300" w:bottom="0" w:left="200" w:right="160"/>
        </w:sectPr>
      </w:pPr>
    </w:p>
    <w:p>
      <w:pPr>
        <w:pStyle w:val="BodyText"/>
        <w:spacing w:before="177"/>
      </w:pPr>
    </w:p>
    <w:p>
      <w:pPr>
        <w:tabs>
          <w:tab w:pos="6059"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94368">
                <wp:simplePos x="0" y="0"/>
                <wp:positionH relativeFrom="page">
                  <wp:posOffset>685800</wp:posOffset>
                </wp:positionH>
                <wp:positionV relativeFrom="paragraph">
                  <wp:posOffset>-50476</wp:posOffset>
                </wp:positionV>
                <wp:extent cx="5486400" cy="708660"/>
                <wp:effectExtent l="0" t="0" r="0" b="0"/>
                <wp:wrapNone/>
                <wp:docPr id="133" name="Graphic 133"/>
                <wp:cNvGraphicFramePr>
                  <a:graphicFrameLocks/>
                </wp:cNvGraphicFramePr>
                <a:graphic>
                  <a:graphicData uri="http://schemas.microsoft.com/office/word/2010/wordprocessingShape">
                    <wps:wsp>
                      <wps:cNvPr id="133" name="Graphic 133"/>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22112" id="docshape107" filled="false" stroked="true" strokeweight=".75pt" strokecolor="#eb7b2f">
                <v:stroke dashstyle="solid"/>
                <w10:wrap type="none"/>
              </v:rect>
            </w:pict>
          </mc:Fallback>
        </mc:AlternateContent>
      </w:r>
      <w:r>
        <w:rPr>
          <w:b/>
          <w:color w:val="0D0F1A"/>
          <w:w w:val="105"/>
          <w:sz w:val="20"/>
        </w:rPr>
        <w:t>Job</w:t>
      </w:r>
      <w:r>
        <w:rPr>
          <w:b/>
          <w:color w:val="0D0F1A"/>
          <w:spacing w:val="-8"/>
          <w:w w:val="105"/>
          <w:sz w:val="20"/>
        </w:rPr>
        <w:t> </w:t>
      </w:r>
      <w:r>
        <w:rPr>
          <w:b/>
          <w:color w:val="0D0F1A"/>
          <w:w w:val="105"/>
          <w:sz w:val="20"/>
        </w:rPr>
        <w:t>Title:</w:t>
      </w:r>
      <w:r>
        <w:rPr>
          <w:b/>
          <w:color w:val="0D0F1A"/>
          <w:spacing w:val="78"/>
          <w:w w:val="105"/>
          <w:sz w:val="20"/>
        </w:rPr>
        <w:t> </w:t>
      </w:r>
      <w:r>
        <w:rPr>
          <w:b/>
          <w:color w:val="0D0F1A"/>
          <w:w w:val="105"/>
          <w:sz w:val="20"/>
          <w:u w:val="single" w:color="0D0F1A"/>
        </w:rPr>
        <w:t>R&amp;B</w:t>
      </w:r>
      <w:r>
        <w:rPr>
          <w:b/>
          <w:color w:val="0D0F1A"/>
          <w:spacing w:val="-6"/>
          <w:w w:val="105"/>
          <w:sz w:val="20"/>
          <w:u w:val="single" w:color="0D0F1A"/>
        </w:rPr>
        <w:t> </w:t>
      </w:r>
      <w:r>
        <w:rPr>
          <w:b/>
          <w:color w:val="0D0F1A"/>
          <w:w w:val="105"/>
          <w:sz w:val="20"/>
          <w:u w:val="single" w:color="0D0F1A"/>
        </w:rPr>
        <w:t>Truck</w:t>
      </w:r>
      <w:r>
        <w:rPr>
          <w:b/>
          <w:color w:val="0D0F1A"/>
          <w:spacing w:val="-7"/>
          <w:w w:val="105"/>
          <w:sz w:val="20"/>
          <w:u w:val="single" w:color="0D0F1A"/>
        </w:rPr>
        <w:t> </w:t>
      </w:r>
      <w:r>
        <w:rPr>
          <w:b/>
          <w:color w:val="0D0F1A"/>
          <w:w w:val="105"/>
          <w:sz w:val="20"/>
          <w:u w:val="single" w:color="0D0F1A"/>
        </w:rPr>
        <w:t>Driver</w:t>
      </w:r>
      <w:r>
        <w:rPr>
          <w:b/>
          <w:color w:val="0D0F1A"/>
          <w:spacing w:val="-4"/>
          <w:w w:val="105"/>
          <w:sz w:val="20"/>
          <w:u w:val="single" w:color="0D0F1A"/>
        </w:rPr>
        <w:t> </w:t>
      </w:r>
      <w:r>
        <w:rPr>
          <w:b/>
          <w:color w:val="0D0F1A"/>
          <w:spacing w:val="-10"/>
          <w:w w:val="105"/>
          <w:sz w:val="20"/>
          <w:u w:val="single" w:color="0D0F1A"/>
        </w:rPr>
        <w:t>l</w:t>
      </w:r>
      <w:r>
        <w:rPr>
          <w:b/>
          <w:color w:val="0D0F1A"/>
          <w:sz w:val="20"/>
          <w:u w:val="none"/>
        </w:rPr>
        <w:tab/>
      </w:r>
      <w:r>
        <w:rPr>
          <w:b/>
          <w:color w:val="0D0F1A"/>
          <w:w w:val="105"/>
          <w:sz w:val="20"/>
          <w:u w:val="none"/>
        </w:rPr>
        <w:t>Job</w:t>
      </w:r>
      <w:r>
        <w:rPr>
          <w:b/>
          <w:color w:val="0D0F1A"/>
          <w:spacing w:val="-12"/>
          <w:w w:val="105"/>
          <w:sz w:val="20"/>
          <w:u w:val="none"/>
        </w:rPr>
        <w:t> </w:t>
      </w:r>
      <w:r>
        <w:rPr>
          <w:b/>
          <w:color w:val="0D0F1A"/>
          <w:spacing w:val="-4"/>
          <w:w w:val="105"/>
          <w:sz w:val="20"/>
          <w:u w:val="none"/>
        </w:rPr>
        <w:t>Code</w:t>
      </w:r>
      <w:r>
        <w:rPr>
          <w:b/>
          <w:color w:val="0D0F1A"/>
          <w:sz w:val="20"/>
          <w:u w:val="none"/>
        </w:rPr>
        <w:tab/>
      </w:r>
      <w:r>
        <w:rPr>
          <w:color w:val="0D0F1A"/>
          <w:w w:val="105"/>
          <w:sz w:val="20"/>
          <w:u w:val="none"/>
        </w:rPr>
        <w:t>Job</w:t>
      </w:r>
      <w:r>
        <w:rPr>
          <w:color w:val="0D0F1A"/>
          <w:spacing w:val="6"/>
          <w:w w:val="105"/>
          <w:sz w:val="20"/>
          <w:u w:val="none"/>
        </w:rPr>
        <w:t> </w:t>
      </w:r>
      <w:r>
        <w:rPr>
          <w:color w:val="0D0F1A"/>
          <w:spacing w:val="-2"/>
          <w:w w:val="105"/>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104"/>
        <w:rPr>
          <w:sz w:val="18"/>
        </w:rPr>
      </w:pPr>
    </w:p>
    <w:p>
      <w:pPr>
        <w:spacing w:before="0"/>
        <w:ind w:left="1024" w:right="0" w:firstLine="0"/>
        <w:jc w:val="left"/>
        <w:rPr>
          <w:b/>
          <w:sz w:val="18"/>
        </w:rPr>
      </w:pPr>
      <w:r>
        <w:rPr>
          <w:b/>
          <w:color w:val="0D0F1A"/>
          <w:w w:val="105"/>
          <w:sz w:val="18"/>
          <w:u w:val="single" w:color="0D0F1A"/>
        </w:rPr>
        <w:t>Knowledge,</w:t>
      </w:r>
      <w:r>
        <w:rPr>
          <w:b/>
          <w:color w:val="0D0F1A"/>
          <w:spacing w:val="-10"/>
          <w:w w:val="105"/>
          <w:sz w:val="18"/>
          <w:u w:val="single" w:color="0D0F1A"/>
        </w:rPr>
        <w:t> </w:t>
      </w:r>
      <w:r>
        <w:rPr>
          <w:b/>
          <w:color w:val="0D0F1A"/>
          <w:w w:val="105"/>
          <w:sz w:val="18"/>
          <w:u w:val="single" w:color="0D0F1A"/>
        </w:rPr>
        <w:t>Skills</w:t>
      </w:r>
      <w:r>
        <w:rPr>
          <w:b/>
          <w:color w:val="0D0F1A"/>
          <w:spacing w:val="-2"/>
          <w:w w:val="105"/>
          <w:sz w:val="18"/>
          <w:u w:val="single" w:color="0D0F1A"/>
        </w:rPr>
        <w:t> </w:t>
      </w:r>
      <w:r>
        <w:rPr>
          <w:b/>
          <w:color w:val="0D0F1A"/>
          <w:w w:val="105"/>
          <w:sz w:val="18"/>
          <w:u w:val="single" w:color="0D0F1A"/>
        </w:rPr>
        <w:t>&amp;</w:t>
      </w:r>
      <w:r>
        <w:rPr>
          <w:b/>
          <w:color w:val="0D0F1A"/>
          <w:spacing w:val="-5"/>
          <w:w w:val="105"/>
          <w:sz w:val="18"/>
          <w:u w:val="single" w:color="0D0F1A"/>
        </w:rPr>
        <w:t> </w:t>
      </w:r>
      <w:r>
        <w:rPr>
          <w:b/>
          <w:color w:val="0D0F1A"/>
          <w:spacing w:val="-2"/>
          <w:w w:val="105"/>
          <w:sz w:val="18"/>
          <w:u w:val="single" w:color="0D0F1A"/>
        </w:rPr>
        <w:t>Abilities:</w:t>
      </w:r>
    </w:p>
    <w:p>
      <w:pPr>
        <w:spacing w:before="9"/>
        <w:ind w:left="1073" w:right="0" w:firstLine="0"/>
        <w:jc w:val="left"/>
        <w:rPr>
          <w:b/>
          <w:sz w:val="18"/>
        </w:rPr>
      </w:pPr>
      <w:r>
        <w:rPr>
          <w:b/>
          <w:color w:val="0D0F1A"/>
          <w:spacing w:val="-2"/>
          <w:w w:val="105"/>
          <w:sz w:val="18"/>
        </w:rPr>
        <w:t>Knowledge:</w:t>
      </w:r>
    </w:p>
    <w:p>
      <w:pPr>
        <w:pStyle w:val="ListParagraph"/>
        <w:numPr>
          <w:ilvl w:val="0"/>
          <w:numId w:val="15"/>
        </w:numPr>
        <w:tabs>
          <w:tab w:pos="1137" w:val="left" w:leader="none"/>
        </w:tabs>
        <w:spacing w:line="240" w:lineRule="auto" w:before="10" w:after="0"/>
        <w:ind w:left="1137" w:right="0" w:hanging="115"/>
        <w:jc w:val="left"/>
        <w:rPr>
          <w:sz w:val="18"/>
        </w:rPr>
      </w:pPr>
      <w:r>
        <w:rPr>
          <w:color w:val="0D0F1A"/>
          <w:w w:val="110"/>
          <w:sz w:val="18"/>
        </w:rPr>
        <w:t>Applicable</w:t>
      </w:r>
      <w:r>
        <w:rPr>
          <w:color w:val="0D0F1A"/>
          <w:spacing w:val="-12"/>
          <w:w w:val="110"/>
          <w:sz w:val="18"/>
        </w:rPr>
        <w:t> </w:t>
      </w:r>
      <w:r>
        <w:rPr>
          <w:color w:val="0D0F1A"/>
          <w:w w:val="110"/>
          <w:sz w:val="18"/>
        </w:rPr>
        <w:t>safety</w:t>
      </w:r>
      <w:r>
        <w:rPr>
          <w:color w:val="0D0F1A"/>
          <w:spacing w:val="-10"/>
          <w:w w:val="110"/>
          <w:sz w:val="18"/>
        </w:rPr>
        <w:t> </w:t>
      </w:r>
      <w:r>
        <w:rPr>
          <w:color w:val="0D0F1A"/>
          <w:w w:val="110"/>
          <w:sz w:val="18"/>
        </w:rPr>
        <w:t>practices</w:t>
      </w:r>
      <w:r>
        <w:rPr>
          <w:color w:val="0D0F1A"/>
          <w:spacing w:val="-11"/>
          <w:w w:val="110"/>
          <w:sz w:val="18"/>
        </w:rPr>
        <w:t> </w:t>
      </w:r>
      <w:r>
        <w:rPr>
          <w:color w:val="0D0F1A"/>
          <w:w w:val="110"/>
          <w:sz w:val="18"/>
        </w:rPr>
        <w:t>and</w:t>
      </w:r>
      <w:r>
        <w:rPr>
          <w:color w:val="0D0F1A"/>
          <w:spacing w:val="-11"/>
          <w:w w:val="110"/>
          <w:sz w:val="18"/>
        </w:rPr>
        <w:t> </w:t>
      </w:r>
      <w:r>
        <w:rPr>
          <w:color w:val="0D0F1A"/>
          <w:spacing w:val="-2"/>
          <w:w w:val="110"/>
          <w:sz w:val="18"/>
        </w:rPr>
        <w:t>regulations.</w:t>
      </w:r>
    </w:p>
    <w:p>
      <w:pPr>
        <w:pStyle w:val="ListParagraph"/>
        <w:numPr>
          <w:ilvl w:val="0"/>
          <w:numId w:val="15"/>
        </w:numPr>
        <w:tabs>
          <w:tab w:pos="1137" w:val="left" w:leader="none"/>
        </w:tabs>
        <w:spacing w:line="240" w:lineRule="auto" w:before="9" w:after="0"/>
        <w:ind w:left="1137" w:right="0" w:hanging="115"/>
        <w:jc w:val="left"/>
        <w:rPr>
          <w:sz w:val="18"/>
        </w:rPr>
      </w:pPr>
      <w:r>
        <w:rPr>
          <w:color w:val="0D0F1A"/>
          <w:spacing w:val="2"/>
          <w:sz w:val="18"/>
        </w:rPr>
        <w:t>Applicable</w:t>
      </w:r>
      <w:r>
        <w:rPr>
          <w:color w:val="0D0F1A"/>
          <w:spacing w:val="25"/>
          <w:sz w:val="18"/>
        </w:rPr>
        <w:t> </w:t>
      </w:r>
      <w:r>
        <w:rPr>
          <w:color w:val="0D0F1A"/>
          <w:spacing w:val="2"/>
          <w:sz w:val="18"/>
        </w:rPr>
        <w:t>provisions</w:t>
      </w:r>
      <w:r>
        <w:rPr>
          <w:color w:val="0D0F1A"/>
          <w:spacing w:val="22"/>
          <w:sz w:val="18"/>
        </w:rPr>
        <w:t> </w:t>
      </w:r>
      <w:r>
        <w:rPr>
          <w:color w:val="0D0F1A"/>
          <w:spacing w:val="2"/>
          <w:sz w:val="18"/>
        </w:rPr>
        <w:t>that</w:t>
      </w:r>
      <w:r>
        <w:rPr>
          <w:color w:val="0D0F1A"/>
          <w:spacing w:val="28"/>
          <w:sz w:val="18"/>
        </w:rPr>
        <w:t> </w:t>
      </w:r>
      <w:r>
        <w:rPr>
          <w:color w:val="0D0F1A"/>
          <w:spacing w:val="2"/>
          <w:sz w:val="18"/>
        </w:rPr>
        <w:t>reduce</w:t>
      </w:r>
      <w:r>
        <w:rPr>
          <w:color w:val="0D0F1A"/>
          <w:spacing w:val="34"/>
          <w:sz w:val="18"/>
        </w:rPr>
        <w:t> </w:t>
      </w:r>
      <w:r>
        <w:rPr>
          <w:color w:val="0D0F1A"/>
          <w:spacing w:val="2"/>
          <w:sz w:val="18"/>
        </w:rPr>
        <w:t>operating</w:t>
      </w:r>
      <w:r>
        <w:rPr>
          <w:color w:val="0D0F1A"/>
          <w:spacing w:val="28"/>
          <w:sz w:val="18"/>
        </w:rPr>
        <w:t> </w:t>
      </w:r>
      <w:r>
        <w:rPr>
          <w:color w:val="0D0F1A"/>
          <w:spacing w:val="2"/>
          <w:sz w:val="18"/>
        </w:rPr>
        <w:t>hazards</w:t>
      </w:r>
      <w:r>
        <w:rPr>
          <w:color w:val="0D0F1A"/>
          <w:spacing w:val="24"/>
          <w:sz w:val="18"/>
        </w:rPr>
        <w:t> </w:t>
      </w:r>
      <w:r>
        <w:rPr>
          <w:color w:val="0D0F1A"/>
          <w:spacing w:val="2"/>
          <w:sz w:val="18"/>
        </w:rPr>
        <w:t>and</w:t>
      </w:r>
      <w:r>
        <w:rPr>
          <w:color w:val="0D0F1A"/>
          <w:spacing w:val="29"/>
          <w:sz w:val="18"/>
        </w:rPr>
        <w:t> </w:t>
      </w:r>
      <w:r>
        <w:rPr>
          <w:color w:val="0D0F1A"/>
          <w:spacing w:val="2"/>
          <w:sz w:val="18"/>
        </w:rPr>
        <w:t>enhance</w:t>
      </w:r>
      <w:r>
        <w:rPr>
          <w:color w:val="0D0F1A"/>
          <w:spacing w:val="24"/>
          <w:sz w:val="18"/>
        </w:rPr>
        <w:t> </w:t>
      </w:r>
      <w:r>
        <w:rPr>
          <w:color w:val="0D0F1A"/>
          <w:spacing w:val="2"/>
          <w:sz w:val="18"/>
        </w:rPr>
        <w:t>safety</w:t>
      </w:r>
      <w:r>
        <w:rPr>
          <w:color w:val="0D0F1A"/>
          <w:spacing w:val="24"/>
          <w:sz w:val="18"/>
        </w:rPr>
        <w:t> </w:t>
      </w:r>
      <w:r>
        <w:rPr>
          <w:color w:val="0D0F1A"/>
          <w:spacing w:val="2"/>
          <w:sz w:val="18"/>
        </w:rPr>
        <w:t>rules,</w:t>
      </w:r>
      <w:r>
        <w:rPr>
          <w:color w:val="0D0F1A"/>
          <w:spacing w:val="33"/>
          <w:sz w:val="18"/>
        </w:rPr>
        <w:t> </w:t>
      </w:r>
      <w:r>
        <w:rPr>
          <w:color w:val="0D0F1A"/>
          <w:spacing w:val="2"/>
          <w:sz w:val="18"/>
        </w:rPr>
        <w:t>regulations,</w:t>
      </w:r>
      <w:r>
        <w:rPr>
          <w:color w:val="0D0F1A"/>
          <w:spacing w:val="24"/>
          <w:sz w:val="18"/>
        </w:rPr>
        <w:t> </w:t>
      </w:r>
      <w:r>
        <w:rPr>
          <w:color w:val="0D0F1A"/>
          <w:spacing w:val="2"/>
          <w:sz w:val="18"/>
        </w:rPr>
        <w:t>and</w:t>
      </w:r>
      <w:r>
        <w:rPr>
          <w:color w:val="0D0F1A"/>
          <w:spacing w:val="29"/>
          <w:sz w:val="18"/>
        </w:rPr>
        <w:t> </w:t>
      </w:r>
      <w:r>
        <w:rPr>
          <w:color w:val="0D0F1A"/>
          <w:spacing w:val="-2"/>
          <w:sz w:val="18"/>
        </w:rPr>
        <w:t>precautions.</w:t>
      </w:r>
    </w:p>
    <w:p>
      <w:pPr>
        <w:pStyle w:val="ListParagraph"/>
        <w:numPr>
          <w:ilvl w:val="0"/>
          <w:numId w:val="15"/>
        </w:numPr>
        <w:tabs>
          <w:tab w:pos="1137" w:val="left" w:leader="none"/>
        </w:tabs>
        <w:spacing w:line="240" w:lineRule="auto" w:before="10" w:after="0"/>
        <w:ind w:left="1137" w:right="0" w:hanging="115"/>
        <w:jc w:val="left"/>
        <w:rPr>
          <w:sz w:val="18"/>
        </w:rPr>
      </w:pPr>
      <w:r>
        <w:rPr>
          <w:color w:val="0D0F1A"/>
          <w:w w:val="110"/>
          <w:sz w:val="18"/>
        </w:rPr>
        <w:t>Proper</w:t>
      </w:r>
      <w:r>
        <w:rPr>
          <w:color w:val="0D0F1A"/>
          <w:spacing w:val="-5"/>
          <w:w w:val="110"/>
          <w:sz w:val="18"/>
        </w:rPr>
        <w:t> </w:t>
      </w:r>
      <w:r>
        <w:rPr>
          <w:color w:val="0D0F1A"/>
          <w:w w:val="110"/>
          <w:sz w:val="18"/>
        </w:rPr>
        <w:t>load</w:t>
      </w:r>
      <w:r>
        <w:rPr>
          <w:color w:val="0D0F1A"/>
          <w:spacing w:val="-4"/>
          <w:w w:val="110"/>
          <w:sz w:val="18"/>
        </w:rPr>
        <w:t> </w:t>
      </w:r>
      <w:r>
        <w:rPr>
          <w:color w:val="0D0F1A"/>
          <w:w w:val="110"/>
          <w:sz w:val="18"/>
        </w:rPr>
        <w:t>and</w:t>
      </w:r>
      <w:r>
        <w:rPr>
          <w:color w:val="0D0F1A"/>
          <w:spacing w:val="-5"/>
          <w:w w:val="110"/>
          <w:sz w:val="18"/>
        </w:rPr>
        <w:t> </w:t>
      </w:r>
      <w:r>
        <w:rPr>
          <w:color w:val="0D0F1A"/>
          <w:w w:val="110"/>
          <w:sz w:val="18"/>
        </w:rPr>
        <w:t>tie-down</w:t>
      </w:r>
      <w:r>
        <w:rPr>
          <w:color w:val="0D0F1A"/>
          <w:spacing w:val="-4"/>
          <w:w w:val="110"/>
          <w:sz w:val="18"/>
        </w:rPr>
        <w:t> </w:t>
      </w:r>
      <w:r>
        <w:rPr>
          <w:color w:val="0D0F1A"/>
          <w:spacing w:val="-2"/>
          <w:w w:val="110"/>
          <w:sz w:val="18"/>
        </w:rPr>
        <w:t>practices.</w:t>
      </w:r>
    </w:p>
    <w:p>
      <w:pPr>
        <w:pStyle w:val="ListParagraph"/>
        <w:numPr>
          <w:ilvl w:val="0"/>
          <w:numId w:val="15"/>
        </w:numPr>
        <w:tabs>
          <w:tab w:pos="1137" w:val="left" w:leader="none"/>
        </w:tabs>
        <w:spacing w:line="240" w:lineRule="auto" w:before="9" w:after="0"/>
        <w:ind w:left="1137" w:right="0" w:hanging="115"/>
        <w:jc w:val="left"/>
        <w:rPr>
          <w:sz w:val="18"/>
        </w:rPr>
      </w:pPr>
      <w:r>
        <w:rPr>
          <w:color w:val="0D0F1A"/>
          <w:w w:val="110"/>
          <w:sz w:val="18"/>
        </w:rPr>
        <w:t>Preventive</w:t>
      </w:r>
      <w:r>
        <w:rPr>
          <w:color w:val="0D0F1A"/>
          <w:spacing w:val="-7"/>
          <w:w w:val="110"/>
          <w:sz w:val="18"/>
        </w:rPr>
        <w:t> </w:t>
      </w:r>
      <w:r>
        <w:rPr>
          <w:color w:val="0D0F1A"/>
          <w:w w:val="110"/>
          <w:sz w:val="18"/>
        </w:rPr>
        <w:t>maintenance</w:t>
      </w:r>
      <w:r>
        <w:rPr>
          <w:color w:val="0D0F1A"/>
          <w:spacing w:val="-12"/>
          <w:w w:val="110"/>
          <w:sz w:val="18"/>
        </w:rPr>
        <w:t> </w:t>
      </w:r>
      <w:r>
        <w:rPr>
          <w:color w:val="0D0F1A"/>
          <w:w w:val="110"/>
          <w:sz w:val="18"/>
        </w:rPr>
        <w:t>steps</w:t>
      </w:r>
      <w:r>
        <w:rPr>
          <w:color w:val="0D0F1A"/>
          <w:spacing w:val="-4"/>
          <w:w w:val="110"/>
          <w:sz w:val="18"/>
        </w:rPr>
        <w:t> </w:t>
      </w:r>
      <w:r>
        <w:rPr>
          <w:color w:val="0D0F1A"/>
          <w:w w:val="110"/>
          <w:sz w:val="18"/>
        </w:rPr>
        <w:t>to</w:t>
      </w:r>
      <w:r>
        <w:rPr>
          <w:color w:val="0D0F1A"/>
          <w:spacing w:val="-5"/>
          <w:w w:val="110"/>
          <w:sz w:val="18"/>
        </w:rPr>
        <w:t> </w:t>
      </w:r>
      <w:r>
        <w:rPr>
          <w:color w:val="0D0F1A"/>
          <w:w w:val="110"/>
          <w:sz w:val="18"/>
        </w:rPr>
        <w:t>perform</w:t>
      </w:r>
      <w:r>
        <w:rPr>
          <w:color w:val="0D0F1A"/>
          <w:spacing w:val="-4"/>
          <w:w w:val="110"/>
          <w:sz w:val="18"/>
        </w:rPr>
        <w:t> </w:t>
      </w:r>
      <w:r>
        <w:rPr>
          <w:color w:val="0D0F1A"/>
          <w:spacing w:val="-2"/>
          <w:w w:val="110"/>
          <w:sz w:val="18"/>
        </w:rPr>
        <w:t>daily.</w:t>
      </w:r>
    </w:p>
    <w:p>
      <w:pPr>
        <w:pStyle w:val="BodyText"/>
        <w:spacing w:before="19"/>
        <w:rPr>
          <w:sz w:val="18"/>
        </w:rPr>
      </w:pPr>
    </w:p>
    <w:p>
      <w:pPr>
        <w:spacing w:before="0"/>
        <w:ind w:left="1024" w:right="0" w:firstLine="0"/>
        <w:jc w:val="left"/>
        <w:rPr>
          <w:b/>
          <w:sz w:val="18"/>
        </w:rPr>
      </w:pPr>
      <w:r>
        <w:rPr>
          <w:b/>
          <w:color w:val="0D0F1A"/>
          <w:spacing w:val="-2"/>
          <w:w w:val="105"/>
          <w:sz w:val="18"/>
        </w:rPr>
        <w:t>Skills:</w:t>
      </w:r>
    </w:p>
    <w:p>
      <w:pPr>
        <w:pStyle w:val="ListParagraph"/>
        <w:numPr>
          <w:ilvl w:val="0"/>
          <w:numId w:val="15"/>
        </w:numPr>
        <w:tabs>
          <w:tab w:pos="1137" w:val="left" w:leader="none"/>
        </w:tabs>
        <w:spacing w:line="240" w:lineRule="auto" w:before="9" w:after="0"/>
        <w:ind w:left="1137" w:right="0" w:hanging="115"/>
        <w:jc w:val="left"/>
        <w:rPr>
          <w:sz w:val="18"/>
        </w:rPr>
      </w:pPr>
      <w:r>
        <w:rPr>
          <w:color w:val="0D0F1A"/>
          <w:w w:val="110"/>
          <w:sz w:val="18"/>
        </w:rPr>
        <w:t>Operating</w:t>
      </w:r>
      <w:r>
        <w:rPr>
          <w:color w:val="0D0F1A"/>
          <w:spacing w:val="-9"/>
          <w:w w:val="110"/>
          <w:sz w:val="18"/>
        </w:rPr>
        <w:t> </w:t>
      </w:r>
      <w:r>
        <w:rPr>
          <w:color w:val="0D0F1A"/>
          <w:w w:val="110"/>
          <w:sz w:val="18"/>
        </w:rPr>
        <w:t>a</w:t>
      </w:r>
      <w:r>
        <w:rPr>
          <w:color w:val="0D0F1A"/>
          <w:spacing w:val="-5"/>
          <w:w w:val="110"/>
          <w:sz w:val="18"/>
        </w:rPr>
        <w:t> </w:t>
      </w:r>
      <w:r>
        <w:rPr>
          <w:color w:val="0D0F1A"/>
          <w:w w:val="110"/>
          <w:sz w:val="18"/>
        </w:rPr>
        <w:t>variety</w:t>
      </w:r>
      <w:r>
        <w:rPr>
          <w:color w:val="0D0F1A"/>
          <w:spacing w:val="-4"/>
          <w:w w:val="110"/>
          <w:sz w:val="18"/>
        </w:rPr>
        <w:t> </w:t>
      </w:r>
      <w:r>
        <w:rPr>
          <w:color w:val="0D0F1A"/>
          <w:w w:val="110"/>
          <w:sz w:val="18"/>
        </w:rPr>
        <w:t>of</w:t>
      </w:r>
      <w:r>
        <w:rPr>
          <w:color w:val="0D0F1A"/>
          <w:spacing w:val="-4"/>
          <w:w w:val="110"/>
          <w:sz w:val="18"/>
        </w:rPr>
        <w:t> </w:t>
      </w:r>
      <w:r>
        <w:rPr>
          <w:color w:val="0D0F1A"/>
          <w:w w:val="110"/>
          <w:sz w:val="18"/>
        </w:rPr>
        <w:t>trucks</w:t>
      </w:r>
      <w:r>
        <w:rPr>
          <w:color w:val="0D0F1A"/>
          <w:spacing w:val="-7"/>
          <w:w w:val="110"/>
          <w:sz w:val="18"/>
        </w:rPr>
        <w:t> </w:t>
      </w:r>
      <w:r>
        <w:rPr>
          <w:color w:val="0D0F1A"/>
          <w:spacing w:val="-2"/>
          <w:w w:val="110"/>
          <w:sz w:val="18"/>
        </w:rPr>
        <w:t>safely.</w:t>
      </w:r>
    </w:p>
    <w:p>
      <w:pPr>
        <w:pStyle w:val="ListParagraph"/>
        <w:numPr>
          <w:ilvl w:val="0"/>
          <w:numId w:val="15"/>
        </w:numPr>
        <w:tabs>
          <w:tab w:pos="1137" w:val="left" w:leader="none"/>
        </w:tabs>
        <w:spacing w:line="240" w:lineRule="auto" w:before="10" w:after="0"/>
        <w:ind w:left="1137" w:right="0" w:hanging="115"/>
        <w:jc w:val="left"/>
        <w:rPr>
          <w:sz w:val="18"/>
        </w:rPr>
      </w:pPr>
      <w:r>
        <w:rPr>
          <w:color w:val="0D0F1A"/>
          <w:w w:val="110"/>
          <w:sz w:val="18"/>
        </w:rPr>
        <w:t>Both</w:t>
      </w:r>
      <w:r>
        <w:rPr>
          <w:color w:val="0D0F1A"/>
          <w:spacing w:val="-6"/>
          <w:w w:val="110"/>
          <w:sz w:val="18"/>
        </w:rPr>
        <w:t> </w:t>
      </w:r>
      <w:r>
        <w:rPr>
          <w:color w:val="0D0F1A"/>
          <w:w w:val="110"/>
          <w:sz w:val="18"/>
        </w:rPr>
        <w:t>verbal</w:t>
      </w:r>
      <w:r>
        <w:rPr>
          <w:color w:val="0D0F1A"/>
          <w:spacing w:val="1"/>
          <w:w w:val="110"/>
          <w:sz w:val="18"/>
        </w:rPr>
        <w:t> </w:t>
      </w:r>
      <w:r>
        <w:rPr>
          <w:color w:val="0D0F1A"/>
          <w:w w:val="110"/>
          <w:sz w:val="18"/>
        </w:rPr>
        <w:t>and</w:t>
      </w:r>
      <w:r>
        <w:rPr>
          <w:color w:val="0D0F1A"/>
          <w:spacing w:val="-1"/>
          <w:w w:val="110"/>
          <w:sz w:val="18"/>
        </w:rPr>
        <w:t> </w:t>
      </w:r>
      <w:r>
        <w:rPr>
          <w:color w:val="0D0F1A"/>
          <w:w w:val="110"/>
          <w:sz w:val="18"/>
        </w:rPr>
        <w:t>written</w:t>
      </w:r>
      <w:r>
        <w:rPr>
          <w:color w:val="0D0F1A"/>
          <w:spacing w:val="-3"/>
          <w:w w:val="110"/>
          <w:sz w:val="18"/>
        </w:rPr>
        <w:t> </w:t>
      </w:r>
      <w:r>
        <w:rPr>
          <w:color w:val="0D0F1A"/>
          <w:w w:val="110"/>
          <w:sz w:val="18"/>
        </w:rPr>
        <w:t>communication,</w:t>
      </w:r>
      <w:r>
        <w:rPr>
          <w:color w:val="0D0F1A"/>
          <w:spacing w:val="-8"/>
          <w:w w:val="110"/>
          <w:sz w:val="18"/>
        </w:rPr>
        <w:t> </w:t>
      </w:r>
      <w:r>
        <w:rPr>
          <w:color w:val="0D0F1A"/>
          <w:w w:val="110"/>
          <w:sz w:val="18"/>
        </w:rPr>
        <w:t>including</w:t>
      </w:r>
      <w:r>
        <w:rPr>
          <w:color w:val="0D0F1A"/>
          <w:spacing w:val="-9"/>
          <w:w w:val="110"/>
          <w:sz w:val="18"/>
        </w:rPr>
        <w:t> </w:t>
      </w:r>
      <w:r>
        <w:rPr>
          <w:color w:val="0D0F1A"/>
          <w:w w:val="110"/>
          <w:sz w:val="18"/>
        </w:rPr>
        <w:t>conveying</w:t>
      </w:r>
      <w:r>
        <w:rPr>
          <w:color w:val="0D0F1A"/>
          <w:spacing w:val="-5"/>
          <w:w w:val="110"/>
          <w:sz w:val="18"/>
        </w:rPr>
        <w:t> </w:t>
      </w:r>
      <w:r>
        <w:rPr>
          <w:color w:val="0D0F1A"/>
          <w:w w:val="110"/>
          <w:sz w:val="18"/>
        </w:rPr>
        <w:t>and</w:t>
      </w:r>
      <w:r>
        <w:rPr>
          <w:color w:val="0D0F1A"/>
          <w:spacing w:val="-4"/>
          <w:w w:val="110"/>
          <w:sz w:val="18"/>
        </w:rPr>
        <w:t> </w:t>
      </w:r>
      <w:r>
        <w:rPr>
          <w:color w:val="0D0F1A"/>
          <w:w w:val="110"/>
          <w:sz w:val="18"/>
        </w:rPr>
        <w:t>following</w:t>
      </w:r>
      <w:r>
        <w:rPr>
          <w:color w:val="0D0F1A"/>
          <w:spacing w:val="-8"/>
          <w:w w:val="110"/>
          <w:sz w:val="18"/>
        </w:rPr>
        <w:t> </w:t>
      </w:r>
      <w:r>
        <w:rPr>
          <w:color w:val="0D0F1A"/>
          <w:spacing w:val="-2"/>
          <w:w w:val="110"/>
          <w:sz w:val="18"/>
        </w:rPr>
        <w:t>instructions.</w:t>
      </w:r>
    </w:p>
    <w:p>
      <w:pPr>
        <w:pStyle w:val="ListParagraph"/>
        <w:numPr>
          <w:ilvl w:val="0"/>
          <w:numId w:val="15"/>
        </w:numPr>
        <w:tabs>
          <w:tab w:pos="1137" w:val="left" w:leader="none"/>
        </w:tabs>
        <w:spacing w:line="240" w:lineRule="auto" w:before="9" w:after="0"/>
        <w:ind w:left="1137" w:right="0" w:hanging="115"/>
        <w:jc w:val="left"/>
        <w:rPr>
          <w:sz w:val="18"/>
        </w:rPr>
      </w:pPr>
      <w:r>
        <w:rPr>
          <w:color w:val="0D0F1A"/>
          <w:w w:val="110"/>
          <w:sz w:val="18"/>
        </w:rPr>
        <w:t>Diagnosing</w:t>
      </w:r>
      <w:r>
        <w:rPr>
          <w:color w:val="0D0F1A"/>
          <w:spacing w:val="-12"/>
          <w:w w:val="110"/>
          <w:sz w:val="18"/>
        </w:rPr>
        <w:t> </w:t>
      </w:r>
      <w:r>
        <w:rPr>
          <w:color w:val="0D0F1A"/>
          <w:w w:val="110"/>
          <w:sz w:val="18"/>
        </w:rPr>
        <w:t>equipment</w:t>
      </w:r>
      <w:r>
        <w:rPr>
          <w:color w:val="0D0F1A"/>
          <w:spacing w:val="-6"/>
          <w:w w:val="110"/>
          <w:sz w:val="18"/>
        </w:rPr>
        <w:t> </w:t>
      </w:r>
      <w:r>
        <w:rPr>
          <w:color w:val="0D0F1A"/>
          <w:w w:val="110"/>
          <w:sz w:val="18"/>
        </w:rPr>
        <w:t>problems</w:t>
      </w:r>
      <w:r>
        <w:rPr>
          <w:color w:val="0D0F1A"/>
          <w:spacing w:val="-4"/>
          <w:w w:val="110"/>
          <w:sz w:val="18"/>
        </w:rPr>
        <w:t> </w:t>
      </w:r>
      <w:r>
        <w:rPr>
          <w:color w:val="0D0F1A"/>
          <w:w w:val="110"/>
          <w:sz w:val="18"/>
        </w:rPr>
        <w:t>and</w:t>
      </w:r>
      <w:r>
        <w:rPr>
          <w:color w:val="0D0F1A"/>
          <w:spacing w:val="-9"/>
          <w:w w:val="110"/>
          <w:sz w:val="18"/>
        </w:rPr>
        <w:t> </w:t>
      </w:r>
      <w:r>
        <w:rPr>
          <w:color w:val="0D0F1A"/>
          <w:w w:val="110"/>
          <w:sz w:val="18"/>
        </w:rPr>
        <w:t>making</w:t>
      </w:r>
      <w:r>
        <w:rPr>
          <w:color w:val="0D0F1A"/>
          <w:spacing w:val="-7"/>
          <w:w w:val="110"/>
          <w:sz w:val="18"/>
        </w:rPr>
        <w:t> </w:t>
      </w:r>
      <w:r>
        <w:rPr>
          <w:color w:val="0D0F1A"/>
          <w:w w:val="110"/>
          <w:sz w:val="18"/>
        </w:rPr>
        <w:t>field</w:t>
      </w:r>
      <w:r>
        <w:rPr>
          <w:color w:val="0D0F1A"/>
          <w:spacing w:val="-5"/>
          <w:w w:val="110"/>
          <w:sz w:val="18"/>
        </w:rPr>
        <w:t> </w:t>
      </w:r>
      <w:r>
        <w:rPr>
          <w:color w:val="0D0F1A"/>
          <w:w w:val="110"/>
          <w:sz w:val="18"/>
        </w:rPr>
        <w:t>repairs</w:t>
      </w:r>
      <w:r>
        <w:rPr>
          <w:color w:val="0D0F1A"/>
          <w:spacing w:val="-7"/>
          <w:w w:val="110"/>
          <w:sz w:val="18"/>
        </w:rPr>
        <w:t> </w:t>
      </w:r>
      <w:r>
        <w:rPr>
          <w:color w:val="0D0F1A"/>
          <w:w w:val="110"/>
          <w:sz w:val="18"/>
        </w:rPr>
        <w:t>and</w:t>
      </w:r>
      <w:r>
        <w:rPr>
          <w:color w:val="0D0F1A"/>
          <w:spacing w:val="-7"/>
          <w:w w:val="110"/>
          <w:sz w:val="18"/>
        </w:rPr>
        <w:t> </w:t>
      </w:r>
      <w:r>
        <w:rPr>
          <w:color w:val="0D0F1A"/>
          <w:spacing w:val="-2"/>
          <w:w w:val="110"/>
          <w:sz w:val="18"/>
        </w:rPr>
        <w:t>adjustments.</w:t>
      </w:r>
    </w:p>
    <w:p>
      <w:pPr>
        <w:pStyle w:val="ListParagraph"/>
        <w:numPr>
          <w:ilvl w:val="0"/>
          <w:numId w:val="15"/>
        </w:numPr>
        <w:tabs>
          <w:tab w:pos="1137" w:val="left" w:leader="none"/>
        </w:tabs>
        <w:spacing w:line="240" w:lineRule="auto" w:before="10" w:after="0"/>
        <w:ind w:left="1137" w:right="0" w:hanging="115"/>
        <w:jc w:val="left"/>
        <w:rPr>
          <w:sz w:val="18"/>
        </w:rPr>
      </w:pPr>
      <w:r>
        <w:rPr>
          <w:color w:val="0D0F1A"/>
          <w:w w:val="110"/>
          <w:sz w:val="18"/>
        </w:rPr>
        <w:t>Applying</w:t>
      </w:r>
      <w:r>
        <w:rPr>
          <w:color w:val="0D0F1A"/>
          <w:spacing w:val="-12"/>
          <w:w w:val="110"/>
          <w:sz w:val="18"/>
        </w:rPr>
        <w:t> </w:t>
      </w:r>
      <w:r>
        <w:rPr>
          <w:color w:val="0D0F1A"/>
          <w:w w:val="110"/>
          <w:sz w:val="18"/>
        </w:rPr>
        <w:t>proper</w:t>
      </w:r>
      <w:r>
        <w:rPr>
          <w:color w:val="0D0F1A"/>
          <w:spacing w:val="-10"/>
          <w:w w:val="110"/>
          <w:sz w:val="18"/>
        </w:rPr>
        <w:t> </w:t>
      </w:r>
      <w:r>
        <w:rPr>
          <w:color w:val="0D0F1A"/>
          <w:w w:val="110"/>
          <w:sz w:val="18"/>
        </w:rPr>
        <w:t>and</w:t>
      </w:r>
      <w:r>
        <w:rPr>
          <w:color w:val="0D0F1A"/>
          <w:spacing w:val="-7"/>
          <w:w w:val="110"/>
          <w:sz w:val="18"/>
        </w:rPr>
        <w:t> </w:t>
      </w:r>
      <w:r>
        <w:rPr>
          <w:color w:val="0D0F1A"/>
          <w:w w:val="110"/>
          <w:sz w:val="18"/>
        </w:rPr>
        <w:t>applicable</w:t>
      </w:r>
      <w:r>
        <w:rPr>
          <w:color w:val="0D0F1A"/>
          <w:spacing w:val="-12"/>
          <w:w w:val="110"/>
          <w:sz w:val="18"/>
        </w:rPr>
        <w:t> </w:t>
      </w:r>
      <w:r>
        <w:rPr>
          <w:color w:val="0D0F1A"/>
          <w:w w:val="110"/>
          <w:sz w:val="18"/>
        </w:rPr>
        <w:t>safety</w:t>
      </w:r>
      <w:r>
        <w:rPr>
          <w:color w:val="0D0F1A"/>
          <w:spacing w:val="-7"/>
          <w:w w:val="110"/>
          <w:sz w:val="18"/>
        </w:rPr>
        <w:t> </w:t>
      </w:r>
      <w:r>
        <w:rPr>
          <w:color w:val="0D0F1A"/>
          <w:w w:val="110"/>
          <w:sz w:val="18"/>
        </w:rPr>
        <w:t>practices,</w:t>
      </w:r>
      <w:r>
        <w:rPr>
          <w:color w:val="0D0F1A"/>
          <w:spacing w:val="-11"/>
          <w:w w:val="110"/>
          <w:sz w:val="18"/>
        </w:rPr>
        <w:t> </w:t>
      </w:r>
      <w:r>
        <w:rPr>
          <w:color w:val="0D0F1A"/>
          <w:w w:val="110"/>
          <w:sz w:val="18"/>
        </w:rPr>
        <w:t>procedures,</w:t>
      </w:r>
      <w:r>
        <w:rPr>
          <w:color w:val="0D0F1A"/>
          <w:spacing w:val="-12"/>
          <w:w w:val="110"/>
          <w:sz w:val="18"/>
        </w:rPr>
        <w:t> </w:t>
      </w:r>
      <w:r>
        <w:rPr>
          <w:color w:val="0D0F1A"/>
          <w:w w:val="110"/>
          <w:sz w:val="18"/>
        </w:rPr>
        <w:t>and</w:t>
      </w:r>
      <w:r>
        <w:rPr>
          <w:color w:val="0D0F1A"/>
          <w:spacing w:val="-10"/>
          <w:w w:val="110"/>
          <w:sz w:val="18"/>
        </w:rPr>
        <w:t> </w:t>
      </w:r>
      <w:r>
        <w:rPr>
          <w:color w:val="0D0F1A"/>
          <w:spacing w:val="-2"/>
          <w:w w:val="110"/>
          <w:sz w:val="18"/>
        </w:rPr>
        <w:t>regulations.</w:t>
      </w:r>
    </w:p>
    <w:p>
      <w:pPr>
        <w:pStyle w:val="ListParagraph"/>
        <w:numPr>
          <w:ilvl w:val="0"/>
          <w:numId w:val="15"/>
        </w:numPr>
        <w:tabs>
          <w:tab w:pos="1137" w:val="left" w:leader="none"/>
        </w:tabs>
        <w:spacing w:line="240" w:lineRule="auto" w:before="9" w:after="0"/>
        <w:ind w:left="1137" w:right="0" w:hanging="115"/>
        <w:jc w:val="left"/>
        <w:rPr>
          <w:sz w:val="18"/>
        </w:rPr>
      </w:pPr>
      <w:r>
        <w:rPr>
          <w:color w:val="0D0F1A"/>
          <w:w w:val="110"/>
          <w:sz w:val="18"/>
        </w:rPr>
        <w:t>Working</w:t>
      </w:r>
      <w:r>
        <w:rPr>
          <w:color w:val="0D0F1A"/>
          <w:spacing w:val="-5"/>
          <w:w w:val="110"/>
          <w:sz w:val="18"/>
        </w:rPr>
        <w:t> </w:t>
      </w:r>
      <w:r>
        <w:rPr>
          <w:color w:val="0D0F1A"/>
          <w:w w:val="110"/>
          <w:sz w:val="18"/>
        </w:rPr>
        <w:t>with</w:t>
      </w:r>
      <w:r>
        <w:rPr>
          <w:color w:val="0D0F1A"/>
          <w:spacing w:val="-1"/>
          <w:w w:val="110"/>
          <w:sz w:val="18"/>
        </w:rPr>
        <w:t> </w:t>
      </w:r>
      <w:r>
        <w:rPr>
          <w:color w:val="0D0F1A"/>
          <w:w w:val="110"/>
          <w:sz w:val="18"/>
        </w:rPr>
        <w:t>others,</w:t>
      </w:r>
      <w:r>
        <w:rPr>
          <w:color w:val="0D0F1A"/>
          <w:spacing w:val="-5"/>
          <w:w w:val="110"/>
          <w:sz w:val="18"/>
        </w:rPr>
        <w:t> </w:t>
      </w:r>
      <w:r>
        <w:rPr>
          <w:color w:val="0D0F1A"/>
          <w:w w:val="110"/>
          <w:sz w:val="18"/>
        </w:rPr>
        <w:t>including</w:t>
      </w:r>
      <w:r>
        <w:rPr>
          <w:color w:val="0D0F1A"/>
          <w:spacing w:val="-8"/>
          <w:w w:val="110"/>
          <w:sz w:val="18"/>
        </w:rPr>
        <w:t> </w:t>
      </w:r>
      <w:r>
        <w:rPr>
          <w:color w:val="0D0F1A"/>
          <w:w w:val="110"/>
          <w:sz w:val="18"/>
        </w:rPr>
        <w:t>working</w:t>
      </w:r>
      <w:r>
        <w:rPr>
          <w:color w:val="0D0F1A"/>
          <w:spacing w:val="-3"/>
          <w:w w:val="110"/>
          <w:sz w:val="18"/>
        </w:rPr>
        <w:t> </w:t>
      </w:r>
      <w:r>
        <w:rPr>
          <w:color w:val="0D0F1A"/>
          <w:w w:val="110"/>
          <w:sz w:val="18"/>
        </w:rPr>
        <w:t>as</w:t>
      </w:r>
      <w:r>
        <w:rPr>
          <w:color w:val="0D0F1A"/>
          <w:spacing w:val="-2"/>
          <w:w w:val="110"/>
          <w:sz w:val="18"/>
        </w:rPr>
        <w:t> </w:t>
      </w:r>
      <w:r>
        <w:rPr>
          <w:color w:val="0D0F1A"/>
          <w:w w:val="110"/>
          <w:sz w:val="18"/>
        </w:rPr>
        <w:t>a</w:t>
      </w:r>
      <w:r>
        <w:rPr>
          <w:color w:val="0D0F1A"/>
          <w:spacing w:val="-1"/>
          <w:w w:val="110"/>
          <w:sz w:val="18"/>
        </w:rPr>
        <w:t> </w:t>
      </w:r>
      <w:r>
        <w:rPr>
          <w:color w:val="0D0F1A"/>
          <w:w w:val="110"/>
          <w:sz w:val="18"/>
        </w:rPr>
        <w:t>team</w:t>
      </w:r>
      <w:r>
        <w:rPr>
          <w:color w:val="0D0F1A"/>
          <w:spacing w:val="1"/>
          <w:w w:val="110"/>
          <w:sz w:val="18"/>
        </w:rPr>
        <w:t> </w:t>
      </w:r>
      <w:r>
        <w:rPr>
          <w:color w:val="0D0F1A"/>
          <w:spacing w:val="-2"/>
          <w:w w:val="110"/>
          <w:sz w:val="18"/>
        </w:rPr>
        <w:t>member.</w:t>
      </w:r>
    </w:p>
    <w:p>
      <w:pPr>
        <w:pStyle w:val="BodyText"/>
        <w:spacing w:before="20"/>
        <w:rPr>
          <w:sz w:val="18"/>
        </w:rPr>
      </w:pPr>
    </w:p>
    <w:p>
      <w:pPr>
        <w:spacing w:before="0"/>
        <w:ind w:left="1069" w:right="0" w:firstLine="0"/>
        <w:jc w:val="left"/>
        <w:rPr>
          <w:b/>
          <w:sz w:val="18"/>
        </w:rPr>
      </w:pPr>
      <w:r>
        <w:rPr>
          <w:b/>
          <w:color w:val="0D0F1A"/>
          <w:spacing w:val="-2"/>
          <w:w w:val="105"/>
          <w:sz w:val="18"/>
        </w:rPr>
        <w:t>Abilities:</w:t>
      </w:r>
    </w:p>
    <w:p>
      <w:pPr>
        <w:pStyle w:val="ListParagraph"/>
        <w:numPr>
          <w:ilvl w:val="0"/>
          <w:numId w:val="15"/>
        </w:numPr>
        <w:tabs>
          <w:tab w:pos="1137" w:val="left" w:leader="none"/>
        </w:tabs>
        <w:spacing w:line="240" w:lineRule="auto" w:before="10" w:after="0"/>
        <w:ind w:left="1137" w:right="0" w:hanging="115"/>
        <w:jc w:val="left"/>
        <w:rPr>
          <w:sz w:val="18"/>
        </w:rPr>
      </w:pPr>
      <w:r>
        <w:rPr>
          <w:color w:val="0D0F1A"/>
          <w:w w:val="110"/>
          <w:sz w:val="18"/>
        </w:rPr>
        <w:t>Safely</w:t>
      </w:r>
      <w:r>
        <w:rPr>
          <w:color w:val="0D0F1A"/>
          <w:spacing w:val="-5"/>
          <w:w w:val="110"/>
          <w:sz w:val="18"/>
        </w:rPr>
        <w:t> </w:t>
      </w:r>
      <w:r>
        <w:rPr>
          <w:color w:val="0D0F1A"/>
          <w:w w:val="110"/>
          <w:sz w:val="18"/>
        </w:rPr>
        <w:t>and</w:t>
      </w:r>
      <w:r>
        <w:rPr>
          <w:color w:val="0D0F1A"/>
          <w:spacing w:val="-6"/>
          <w:w w:val="110"/>
          <w:sz w:val="18"/>
        </w:rPr>
        <w:t> </w:t>
      </w:r>
      <w:r>
        <w:rPr>
          <w:color w:val="0D0F1A"/>
          <w:w w:val="110"/>
          <w:sz w:val="18"/>
        </w:rPr>
        <w:t>efficiently</w:t>
      </w:r>
      <w:r>
        <w:rPr>
          <w:color w:val="0D0F1A"/>
          <w:spacing w:val="-7"/>
          <w:w w:val="110"/>
          <w:sz w:val="18"/>
        </w:rPr>
        <w:t> </w:t>
      </w:r>
      <w:r>
        <w:rPr>
          <w:color w:val="0D0F1A"/>
          <w:w w:val="110"/>
          <w:sz w:val="18"/>
        </w:rPr>
        <w:t>operate</w:t>
      </w:r>
      <w:r>
        <w:rPr>
          <w:color w:val="0D0F1A"/>
          <w:spacing w:val="-10"/>
          <w:w w:val="110"/>
          <w:sz w:val="18"/>
        </w:rPr>
        <w:t> </w:t>
      </w:r>
      <w:r>
        <w:rPr>
          <w:color w:val="0D0F1A"/>
          <w:w w:val="110"/>
          <w:sz w:val="18"/>
        </w:rPr>
        <w:t>loading</w:t>
      </w:r>
      <w:r>
        <w:rPr>
          <w:color w:val="0D0F1A"/>
          <w:spacing w:val="-9"/>
          <w:w w:val="110"/>
          <w:sz w:val="18"/>
        </w:rPr>
        <w:t> </w:t>
      </w:r>
      <w:r>
        <w:rPr>
          <w:color w:val="0D0F1A"/>
          <w:w w:val="110"/>
          <w:sz w:val="18"/>
        </w:rPr>
        <w:t>equipment</w:t>
      </w:r>
      <w:r>
        <w:rPr>
          <w:color w:val="0D0F1A"/>
          <w:spacing w:val="-7"/>
          <w:w w:val="110"/>
          <w:sz w:val="18"/>
        </w:rPr>
        <w:t> </w:t>
      </w:r>
      <w:r>
        <w:rPr>
          <w:color w:val="0D0F1A"/>
          <w:w w:val="110"/>
          <w:sz w:val="18"/>
        </w:rPr>
        <w:t>such</w:t>
      </w:r>
      <w:r>
        <w:rPr>
          <w:color w:val="0D0F1A"/>
          <w:spacing w:val="-8"/>
          <w:w w:val="110"/>
          <w:sz w:val="18"/>
        </w:rPr>
        <w:t> </w:t>
      </w:r>
      <w:r>
        <w:rPr>
          <w:color w:val="0D0F1A"/>
          <w:w w:val="110"/>
          <w:sz w:val="18"/>
        </w:rPr>
        <w:t>as</w:t>
      </w:r>
      <w:r>
        <w:rPr>
          <w:color w:val="0D0F1A"/>
          <w:spacing w:val="-6"/>
          <w:w w:val="110"/>
          <w:sz w:val="18"/>
        </w:rPr>
        <w:t> </w:t>
      </w:r>
      <w:r>
        <w:rPr>
          <w:color w:val="0D0F1A"/>
          <w:w w:val="110"/>
          <w:sz w:val="18"/>
        </w:rPr>
        <w:t>skid</w:t>
      </w:r>
      <w:r>
        <w:rPr>
          <w:color w:val="0D0F1A"/>
          <w:spacing w:val="-5"/>
          <w:w w:val="110"/>
          <w:sz w:val="18"/>
        </w:rPr>
        <w:t> </w:t>
      </w:r>
      <w:r>
        <w:rPr>
          <w:color w:val="0D0F1A"/>
          <w:w w:val="110"/>
          <w:sz w:val="18"/>
        </w:rPr>
        <w:t>steer</w:t>
      </w:r>
      <w:r>
        <w:rPr>
          <w:color w:val="0D0F1A"/>
          <w:spacing w:val="-5"/>
          <w:w w:val="110"/>
          <w:sz w:val="18"/>
        </w:rPr>
        <w:t> </w:t>
      </w:r>
      <w:r>
        <w:rPr>
          <w:color w:val="0D0F1A"/>
          <w:w w:val="110"/>
          <w:sz w:val="18"/>
        </w:rPr>
        <w:t>with</w:t>
      </w:r>
      <w:r>
        <w:rPr>
          <w:color w:val="0D0F1A"/>
          <w:spacing w:val="-4"/>
          <w:w w:val="110"/>
          <w:sz w:val="18"/>
        </w:rPr>
        <w:t> </w:t>
      </w:r>
      <w:r>
        <w:rPr>
          <w:color w:val="0D0F1A"/>
          <w:w w:val="110"/>
          <w:sz w:val="18"/>
        </w:rPr>
        <w:t>a</w:t>
      </w:r>
      <w:r>
        <w:rPr>
          <w:color w:val="0D0F1A"/>
          <w:spacing w:val="-6"/>
          <w:w w:val="110"/>
          <w:sz w:val="18"/>
        </w:rPr>
        <w:t> </w:t>
      </w:r>
      <w:r>
        <w:rPr>
          <w:color w:val="0D0F1A"/>
          <w:w w:val="110"/>
          <w:sz w:val="18"/>
        </w:rPr>
        <w:t>bucket,</w:t>
      </w:r>
      <w:r>
        <w:rPr>
          <w:color w:val="0D0F1A"/>
          <w:spacing w:val="-6"/>
          <w:w w:val="110"/>
          <w:sz w:val="18"/>
        </w:rPr>
        <w:t> </w:t>
      </w:r>
      <w:r>
        <w:rPr>
          <w:color w:val="0D0F1A"/>
          <w:w w:val="110"/>
          <w:sz w:val="18"/>
        </w:rPr>
        <w:t>loader,</w:t>
      </w:r>
      <w:r>
        <w:rPr>
          <w:color w:val="0D0F1A"/>
          <w:spacing w:val="-7"/>
          <w:w w:val="110"/>
          <w:sz w:val="18"/>
        </w:rPr>
        <w:t> </w:t>
      </w:r>
      <w:r>
        <w:rPr>
          <w:color w:val="0D0F1A"/>
          <w:w w:val="110"/>
          <w:sz w:val="18"/>
        </w:rPr>
        <w:t>or</w:t>
      </w:r>
      <w:r>
        <w:rPr>
          <w:color w:val="0D0F1A"/>
          <w:spacing w:val="-5"/>
          <w:w w:val="110"/>
          <w:sz w:val="18"/>
        </w:rPr>
        <w:t> </w:t>
      </w:r>
      <w:r>
        <w:rPr>
          <w:color w:val="0D0F1A"/>
          <w:spacing w:val="-2"/>
          <w:w w:val="110"/>
          <w:sz w:val="18"/>
        </w:rPr>
        <w:t>backhoe.</w:t>
      </w:r>
    </w:p>
    <w:p>
      <w:pPr>
        <w:pStyle w:val="ListParagraph"/>
        <w:numPr>
          <w:ilvl w:val="0"/>
          <w:numId w:val="15"/>
        </w:numPr>
        <w:tabs>
          <w:tab w:pos="1137" w:val="left" w:leader="none"/>
        </w:tabs>
        <w:spacing w:line="240" w:lineRule="auto" w:before="9" w:after="0"/>
        <w:ind w:left="1137" w:right="0" w:hanging="115"/>
        <w:jc w:val="left"/>
        <w:rPr>
          <w:sz w:val="18"/>
        </w:rPr>
      </w:pPr>
      <w:r>
        <w:rPr>
          <w:color w:val="0D0F1A"/>
          <w:w w:val="110"/>
          <w:sz w:val="18"/>
        </w:rPr>
        <w:t>Read,</w:t>
      </w:r>
      <w:r>
        <w:rPr>
          <w:color w:val="0D0F1A"/>
          <w:spacing w:val="-6"/>
          <w:w w:val="110"/>
          <w:sz w:val="18"/>
        </w:rPr>
        <w:t> </w:t>
      </w:r>
      <w:r>
        <w:rPr>
          <w:color w:val="0D0F1A"/>
          <w:w w:val="110"/>
          <w:sz w:val="18"/>
        </w:rPr>
        <w:t>understand,</w:t>
      </w:r>
      <w:r>
        <w:rPr>
          <w:color w:val="0D0F1A"/>
          <w:spacing w:val="-7"/>
          <w:w w:val="110"/>
          <w:sz w:val="18"/>
        </w:rPr>
        <w:t> </w:t>
      </w:r>
      <w:r>
        <w:rPr>
          <w:color w:val="0D0F1A"/>
          <w:w w:val="110"/>
          <w:sz w:val="18"/>
        </w:rPr>
        <w:t>and</w:t>
      </w:r>
      <w:r>
        <w:rPr>
          <w:color w:val="0D0F1A"/>
          <w:spacing w:val="-7"/>
          <w:w w:val="110"/>
          <w:sz w:val="18"/>
        </w:rPr>
        <w:t> </w:t>
      </w:r>
      <w:r>
        <w:rPr>
          <w:color w:val="0D0F1A"/>
          <w:w w:val="110"/>
          <w:sz w:val="18"/>
        </w:rPr>
        <w:t>follow</w:t>
      </w:r>
      <w:r>
        <w:rPr>
          <w:color w:val="0D0F1A"/>
          <w:spacing w:val="-7"/>
          <w:w w:val="110"/>
          <w:sz w:val="18"/>
        </w:rPr>
        <w:t> </w:t>
      </w:r>
      <w:r>
        <w:rPr>
          <w:color w:val="0D0F1A"/>
          <w:w w:val="110"/>
          <w:sz w:val="18"/>
        </w:rPr>
        <w:t>simple</w:t>
      </w:r>
      <w:r>
        <w:rPr>
          <w:color w:val="0D0F1A"/>
          <w:spacing w:val="-8"/>
          <w:w w:val="110"/>
          <w:sz w:val="18"/>
        </w:rPr>
        <w:t> </w:t>
      </w:r>
      <w:r>
        <w:rPr>
          <w:color w:val="0D0F1A"/>
          <w:spacing w:val="-2"/>
          <w:w w:val="110"/>
          <w:sz w:val="18"/>
        </w:rPr>
        <w:t>instructions.</w:t>
      </w:r>
    </w:p>
    <w:p>
      <w:pPr>
        <w:pStyle w:val="ListParagraph"/>
        <w:numPr>
          <w:ilvl w:val="0"/>
          <w:numId w:val="15"/>
        </w:numPr>
        <w:tabs>
          <w:tab w:pos="1137" w:val="left" w:leader="none"/>
        </w:tabs>
        <w:spacing w:line="240" w:lineRule="auto" w:before="10" w:after="0"/>
        <w:ind w:left="1137" w:right="0" w:hanging="115"/>
        <w:jc w:val="left"/>
        <w:rPr>
          <w:sz w:val="18"/>
        </w:rPr>
      </w:pPr>
      <w:r>
        <w:rPr>
          <w:color w:val="0D0F1A"/>
          <w:w w:val="110"/>
          <w:sz w:val="18"/>
        </w:rPr>
        <w:t>Understand</w:t>
      </w:r>
      <w:r>
        <w:rPr>
          <w:color w:val="0D0F1A"/>
          <w:spacing w:val="-7"/>
          <w:w w:val="110"/>
          <w:sz w:val="18"/>
        </w:rPr>
        <w:t> </w:t>
      </w:r>
      <w:r>
        <w:rPr>
          <w:color w:val="0D0F1A"/>
          <w:w w:val="110"/>
          <w:sz w:val="18"/>
        </w:rPr>
        <w:t>and</w:t>
      </w:r>
      <w:r>
        <w:rPr>
          <w:color w:val="0D0F1A"/>
          <w:spacing w:val="-6"/>
          <w:w w:val="110"/>
          <w:sz w:val="18"/>
        </w:rPr>
        <w:t> </w:t>
      </w:r>
      <w:r>
        <w:rPr>
          <w:color w:val="0D0F1A"/>
          <w:w w:val="110"/>
          <w:sz w:val="18"/>
        </w:rPr>
        <w:t>simple</w:t>
      </w:r>
      <w:r>
        <w:rPr>
          <w:color w:val="0D0F1A"/>
          <w:spacing w:val="-5"/>
          <w:w w:val="110"/>
          <w:sz w:val="18"/>
        </w:rPr>
        <w:t> </w:t>
      </w:r>
      <w:r>
        <w:rPr>
          <w:color w:val="0D0F1A"/>
          <w:w w:val="110"/>
          <w:sz w:val="18"/>
        </w:rPr>
        <w:t>processes</w:t>
      </w:r>
      <w:r>
        <w:rPr>
          <w:color w:val="0D0F1A"/>
          <w:spacing w:val="-8"/>
          <w:w w:val="110"/>
          <w:sz w:val="18"/>
        </w:rPr>
        <w:t> </w:t>
      </w:r>
      <w:r>
        <w:rPr>
          <w:color w:val="0D0F1A"/>
          <w:w w:val="110"/>
          <w:sz w:val="18"/>
        </w:rPr>
        <w:t>and</w:t>
      </w:r>
      <w:r>
        <w:rPr>
          <w:color w:val="0D0F1A"/>
          <w:spacing w:val="-5"/>
          <w:w w:val="110"/>
          <w:sz w:val="18"/>
        </w:rPr>
        <w:t> </w:t>
      </w:r>
      <w:r>
        <w:rPr>
          <w:color w:val="0D0F1A"/>
          <w:w w:val="110"/>
          <w:sz w:val="18"/>
        </w:rPr>
        <w:t>routine</w:t>
      </w:r>
      <w:r>
        <w:rPr>
          <w:color w:val="0D0F1A"/>
          <w:spacing w:val="-7"/>
          <w:w w:val="110"/>
          <w:sz w:val="18"/>
        </w:rPr>
        <w:t> </w:t>
      </w:r>
      <w:r>
        <w:rPr>
          <w:color w:val="0D0F1A"/>
          <w:w w:val="110"/>
          <w:sz w:val="18"/>
        </w:rPr>
        <w:t>operation</w:t>
      </w:r>
      <w:r>
        <w:rPr>
          <w:color w:val="0D0F1A"/>
          <w:spacing w:val="-7"/>
          <w:w w:val="110"/>
          <w:sz w:val="18"/>
        </w:rPr>
        <w:t> </w:t>
      </w:r>
      <w:r>
        <w:rPr>
          <w:color w:val="0D0F1A"/>
          <w:w w:val="110"/>
          <w:sz w:val="18"/>
        </w:rPr>
        <w:t>of</w:t>
      </w:r>
      <w:r>
        <w:rPr>
          <w:color w:val="0D0F1A"/>
          <w:spacing w:val="-4"/>
          <w:w w:val="110"/>
          <w:sz w:val="18"/>
        </w:rPr>
        <w:t> </w:t>
      </w:r>
      <w:r>
        <w:rPr>
          <w:color w:val="0D0F1A"/>
          <w:w w:val="110"/>
          <w:sz w:val="18"/>
        </w:rPr>
        <w:t>trucks</w:t>
      </w:r>
      <w:r>
        <w:rPr>
          <w:color w:val="0D0F1A"/>
          <w:spacing w:val="-5"/>
          <w:w w:val="110"/>
          <w:sz w:val="18"/>
        </w:rPr>
        <w:t> </w:t>
      </w:r>
      <w:r>
        <w:rPr>
          <w:color w:val="0D0F1A"/>
          <w:w w:val="110"/>
          <w:sz w:val="18"/>
        </w:rPr>
        <w:t>and</w:t>
      </w:r>
      <w:r>
        <w:rPr>
          <w:color w:val="0D0F1A"/>
          <w:spacing w:val="-5"/>
          <w:w w:val="110"/>
          <w:sz w:val="18"/>
        </w:rPr>
        <w:t> </w:t>
      </w:r>
      <w:r>
        <w:rPr>
          <w:color w:val="0D0F1A"/>
          <w:spacing w:val="-2"/>
          <w:w w:val="110"/>
          <w:sz w:val="18"/>
        </w:rPr>
        <w:t>equipment.</w:t>
      </w:r>
    </w:p>
    <w:p>
      <w:pPr>
        <w:pStyle w:val="ListParagraph"/>
        <w:numPr>
          <w:ilvl w:val="0"/>
          <w:numId w:val="15"/>
        </w:numPr>
        <w:tabs>
          <w:tab w:pos="1137" w:val="left" w:leader="none"/>
        </w:tabs>
        <w:spacing w:line="240" w:lineRule="auto" w:before="9" w:after="0"/>
        <w:ind w:left="1137" w:right="0" w:hanging="115"/>
        <w:jc w:val="left"/>
        <w:rPr>
          <w:sz w:val="18"/>
        </w:rPr>
      </w:pPr>
      <w:r>
        <w:rPr>
          <w:color w:val="0D0F1A"/>
          <w:w w:val="110"/>
          <w:sz w:val="18"/>
        </w:rPr>
        <w:t>Reason</w:t>
      </w:r>
      <w:r>
        <w:rPr>
          <w:color w:val="0D0F1A"/>
          <w:spacing w:val="-10"/>
          <w:w w:val="110"/>
          <w:sz w:val="18"/>
        </w:rPr>
        <w:t> </w:t>
      </w:r>
      <w:r>
        <w:rPr>
          <w:color w:val="0D0F1A"/>
          <w:w w:val="110"/>
          <w:sz w:val="18"/>
        </w:rPr>
        <w:t>and</w:t>
      </w:r>
      <w:r>
        <w:rPr>
          <w:color w:val="0D0F1A"/>
          <w:spacing w:val="-9"/>
          <w:w w:val="110"/>
          <w:sz w:val="18"/>
        </w:rPr>
        <w:t> </w:t>
      </w:r>
      <w:r>
        <w:rPr>
          <w:color w:val="0D0F1A"/>
          <w:w w:val="110"/>
          <w:sz w:val="18"/>
        </w:rPr>
        <w:t>make</w:t>
      </w:r>
      <w:r>
        <w:rPr>
          <w:color w:val="0D0F1A"/>
          <w:spacing w:val="-6"/>
          <w:w w:val="110"/>
          <w:sz w:val="18"/>
        </w:rPr>
        <w:t> </w:t>
      </w:r>
      <w:r>
        <w:rPr>
          <w:color w:val="0D0F1A"/>
          <w:w w:val="110"/>
          <w:sz w:val="18"/>
        </w:rPr>
        <w:t>sound</w:t>
      </w:r>
      <w:r>
        <w:rPr>
          <w:color w:val="0D0F1A"/>
          <w:spacing w:val="-10"/>
          <w:w w:val="110"/>
          <w:sz w:val="18"/>
        </w:rPr>
        <w:t> </w:t>
      </w:r>
      <w:r>
        <w:rPr>
          <w:color w:val="0D0F1A"/>
          <w:spacing w:val="-2"/>
          <w:w w:val="110"/>
          <w:sz w:val="18"/>
        </w:rPr>
        <w:t>judgments.</w:t>
      </w:r>
    </w:p>
    <w:p>
      <w:pPr>
        <w:pStyle w:val="ListParagraph"/>
        <w:numPr>
          <w:ilvl w:val="0"/>
          <w:numId w:val="15"/>
        </w:numPr>
        <w:tabs>
          <w:tab w:pos="1137" w:val="left" w:leader="none"/>
        </w:tabs>
        <w:spacing w:line="240" w:lineRule="auto" w:before="9" w:after="0"/>
        <w:ind w:left="1137" w:right="0" w:hanging="115"/>
        <w:jc w:val="left"/>
        <w:rPr>
          <w:sz w:val="18"/>
        </w:rPr>
      </w:pPr>
      <w:r>
        <w:rPr>
          <w:color w:val="0D0F1A"/>
          <w:w w:val="110"/>
          <w:sz w:val="18"/>
        </w:rPr>
        <w:t>Work</w:t>
      </w:r>
      <w:r>
        <w:rPr>
          <w:color w:val="0D0F1A"/>
          <w:spacing w:val="-8"/>
          <w:w w:val="110"/>
          <w:sz w:val="18"/>
        </w:rPr>
        <w:t> </w:t>
      </w:r>
      <w:r>
        <w:rPr>
          <w:color w:val="0D0F1A"/>
          <w:w w:val="110"/>
          <w:sz w:val="18"/>
        </w:rPr>
        <w:t>independently</w:t>
      </w:r>
      <w:r>
        <w:rPr>
          <w:color w:val="0D0F1A"/>
          <w:spacing w:val="-9"/>
          <w:w w:val="110"/>
          <w:sz w:val="18"/>
        </w:rPr>
        <w:t> </w:t>
      </w:r>
      <w:r>
        <w:rPr>
          <w:color w:val="0D0F1A"/>
          <w:w w:val="110"/>
          <w:sz w:val="18"/>
        </w:rPr>
        <w:t>and</w:t>
      </w:r>
      <w:r>
        <w:rPr>
          <w:color w:val="0D0F1A"/>
          <w:spacing w:val="-7"/>
          <w:w w:val="110"/>
          <w:sz w:val="18"/>
        </w:rPr>
        <w:t> </w:t>
      </w:r>
      <w:r>
        <w:rPr>
          <w:color w:val="0D0F1A"/>
          <w:spacing w:val="-2"/>
          <w:w w:val="110"/>
          <w:sz w:val="18"/>
        </w:rPr>
        <w:t>efficiently.</w:t>
      </w:r>
    </w:p>
    <w:p>
      <w:pPr>
        <w:pStyle w:val="ListParagraph"/>
        <w:numPr>
          <w:ilvl w:val="0"/>
          <w:numId w:val="15"/>
        </w:numPr>
        <w:tabs>
          <w:tab w:pos="1137" w:val="left" w:leader="none"/>
        </w:tabs>
        <w:spacing w:line="240" w:lineRule="auto" w:before="9" w:after="0"/>
        <w:ind w:left="1137" w:right="0" w:hanging="115"/>
        <w:jc w:val="left"/>
        <w:rPr>
          <w:sz w:val="18"/>
        </w:rPr>
      </w:pPr>
      <w:r>
        <w:rPr>
          <w:color w:val="0D0F1A"/>
          <w:w w:val="110"/>
          <w:sz w:val="18"/>
        </w:rPr>
        <w:t>Manage</w:t>
      </w:r>
      <w:r>
        <w:rPr>
          <w:color w:val="0D0F1A"/>
          <w:spacing w:val="-9"/>
          <w:w w:val="110"/>
          <w:sz w:val="18"/>
        </w:rPr>
        <w:t> </w:t>
      </w:r>
      <w:r>
        <w:rPr>
          <w:color w:val="0D0F1A"/>
          <w:w w:val="110"/>
          <w:sz w:val="18"/>
        </w:rPr>
        <w:t>time</w:t>
      </w:r>
      <w:r>
        <w:rPr>
          <w:color w:val="0D0F1A"/>
          <w:spacing w:val="-5"/>
          <w:w w:val="110"/>
          <w:sz w:val="18"/>
        </w:rPr>
        <w:t> </w:t>
      </w:r>
      <w:r>
        <w:rPr>
          <w:color w:val="0D0F1A"/>
          <w:w w:val="110"/>
          <w:sz w:val="18"/>
        </w:rPr>
        <w:t>well,</w:t>
      </w:r>
      <w:r>
        <w:rPr>
          <w:color w:val="0D0F1A"/>
          <w:spacing w:val="-3"/>
          <w:w w:val="110"/>
          <w:sz w:val="18"/>
        </w:rPr>
        <w:t> </w:t>
      </w:r>
      <w:r>
        <w:rPr>
          <w:color w:val="0D0F1A"/>
          <w:w w:val="110"/>
          <w:sz w:val="18"/>
        </w:rPr>
        <w:t>perform</w:t>
      </w:r>
      <w:r>
        <w:rPr>
          <w:color w:val="0D0F1A"/>
          <w:spacing w:val="-7"/>
          <w:w w:val="110"/>
          <w:sz w:val="18"/>
        </w:rPr>
        <w:t> </w:t>
      </w:r>
      <w:r>
        <w:rPr>
          <w:color w:val="0D0F1A"/>
          <w:w w:val="110"/>
          <w:sz w:val="18"/>
        </w:rPr>
        <w:t>multiple</w:t>
      </w:r>
      <w:r>
        <w:rPr>
          <w:color w:val="0D0F1A"/>
          <w:spacing w:val="-9"/>
          <w:w w:val="110"/>
          <w:sz w:val="18"/>
        </w:rPr>
        <w:t> </w:t>
      </w:r>
      <w:r>
        <w:rPr>
          <w:color w:val="0D0F1A"/>
          <w:w w:val="110"/>
          <w:sz w:val="18"/>
        </w:rPr>
        <w:t>tasks,</w:t>
      </w:r>
      <w:r>
        <w:rPr>
          <w:color w:val="0D0F1A"/>
          <w:spacing w:val="-7"/>
          <w:w w:val="110"/>
          <w:sz w:val="18"/>
        </w:rPr>
        <w:t> </w:t>
      </w:r>
      <w:r>
        <w:rPr>
          <w:color w:val="0D0F1A"/>
          <w:w w:val="110"/>
          <w:sz w:val="18"/>
        </w:rPr>
        <w:t>and</w:t>
      </w:r>
      <w:r>
        <w:rPr>
          <w:color w:val="0D0F1A"/>
          <w:spacing w:val="-6"/>
          <w:w w:val="110"/>
          <w:sz w:val="18"/>
        </w:rPr>
        <w:t> </w:t>
      </w:r>
      <w:r>
        <w:rPr>
          <w:color w:val="0D0F1A"/>
          <w:w w:val="110"/>
          <w:sz w:val="18"/>
        </w:rPr>
        <w:t>organize</w:t>
      </w:r>
      <w:r>
        <w:rPr>
          <w:color w:val="0D0F1A"/>
          <w:spacing w:val="-6"/>
          <w:w w:val="110"/>
          <w:sz w:val="18"/>
        </w:rPr>
        <w:t> </w:t>
      </w:r>
      <w:r>
        <w:rPr>
          <w:color w:val="0D0F1A"/>
          <w:w w:val="110"/>
          <w:sz w:val="18"/>
        </w:rPr>
        <w:t>diverse</w:t>
      </w:r>
      <w:r>
        <w:rPr>
          <w:color w:val="0D0F1A"/>
          <w:spacing w:val="-3"/>
          <w:w w:val="110"/>
          <w:sz w:val="18"/>
        </w:rPr>
        <w:t> </w:t>
      </w:r>
      <w:r>
        <w:rPr>
          <w:color w:val="0D0F1A"/>
          <w:spacing w:val="-2"/>
          <w:w w:val="110"/>
          <w:sz w:val="18"/>
        </w:rPr>
        <w:t>activities.</w:t>
      </w:r>
    </w:p>
    <w:p>
      <w:pPr>
        <w:pStyle w:val="ListParagraph"/>
        <w:numPr>
          <w:ilvl w:val="0"/>
          <w:numId w:val="15"/>
        </w:numPr>
        <w:tabs>
          <w:tab w:pos="1138" w:val="left" w:leader="none"/>
        </w:tabs>
        <w:spacing w:line="252" w:lineRule="auto" w:before="11" w:after="0"/>
        <w:ind w:left="1023" w:right="1524" w:firstLine="0"/>
        <w:jc w:val="left"/>
        <w:rPr>
          <w:sz w:val="18"/>
        </w:rPr>
      </w:pPr>
      <w:r>
        <w:rPr>
          <w:color w:val="0D0F1A"/>
          <w:w w:val="110"/>
          <w:sz w:val="18"/>
        </w:rPr>
        <w:t>Establish</w:t>
      </w:r>
      <w:r>
        <w:rPr>
          <w:color w:val="0D0F1A"/>
          <w:spacing w:val="-12"/>
          <w:w w:val="110"/>
          <w:sz w:val="18"/>
        </w:rPr>
        <w:t> </w:t>
      </w:r>
      <w:r>
        <w:rPr>
          <w:color w:val="0D0F1A"/>
          <w:w w:val="110"/>
          <w:sz w:val="18"/>
        </w:rPr>
        <w:t>and</w:t>
      </w:r>
      <w:r>
        <w:rPr>
          <w:color w:val="0D0F1A"/>
          <w:spacing w:val="-11"/>
          <w:w w:val="110"/>
          <w:sz w:val="18"/>
        </w:rPr>
        <w:t> </w:t>
      </w:r>
      <w:r>
        <w:rPr>
          <w:color w:val="0D0F1A"/>
          <w:w w:val="110"/>
          <w:sz w:val="18"/>
        </w:rPr>
        <w:t>maintain</w:t>
      </w:r>
      <w:r>
        <w:rPr>
          <w:color w:val="0D0F1A"/>
          <w:spacing w:val="-11"/>
          <w:w w:val="110"/>
          <w:sz w:val="18"/>
        </w:rPr>
        <w:t> </w:t>
      </w:r>
      <w:r>
        <w:rPr>
          <w:color w:val="0D0F1A"/>
          <w:w w:val="110"/>
          <w:sz w:val="18"/>
        </w:rPr>
        <w:t>effective</w:t>
      </w:r>
      <w:r>
        <w:rPr>
          <w:color w:val="0D0F1A"/>
          <w:spacing w:val="-10"/>
          <w:w w:val="110"/>
          <w:sz w:val="18"/>
        </w:rPr>
        <w:t> </w:t>
      </w:r>
      <w:r>
        <w:rPr>
          <w:color w:val="0D0F1A"/>
          <w:w w:val="110"/>
          <w:sz w:val="18"/>
        </w:rPr>
        <w:t>working</w:t>
      </w:r>
      <w:r>
        <w:rPr>
          <w:color w:val="0D0F1A"/>
          <w:spacing w:val="-9"/>
          <w:w w:val="110"/>
          <w:sz w:val="18"/>
        </w:rPr>
        <w:t> </w:t>
      </w:r>
      <w:r>
        <w:rPr>
          <w:color w:val="0D0F1A"/>
          <w:w w:val="110"/>
          <w:sz w:val="18"/>
        </w:rPr>
        <w:t>relationships</w:t>
      </w:r>
      <w:r>
        <w:rPr>
          <w:color w:val="0D0F1A"/>
          <w:spacing w:val="-12"/>
          <w:w w:val="110"/>
          <w:sz w:val="18"/>
        </w:rPr>
        <w:t> </w:t>
      </w:r>
      <w:r>
        <w:rPr>
          <w:color w:val="0D0F1A"/>
          <w:w w:val="110"/>
          <w:sz w:val="18"/>
        </w:rPr>
        <w:t>with</w:t>
      </w:r>
      <w:r>
        <w:rPr>
          <w:color w:val="0D0F1A"/>
          <w:spacing w:val="-7"/>
          <w:w w:val="110"/>
          <w:sz w:val="18"/>
        </w:rPr>
        <w:t> </w:t>
      </w:r>
      <w:r>
        <w:rPr>
          <w:color w:val="0D0F1A"/>
          <w:w w:val="110"/>
          <w:sz w:val="18"/>
        </w:rPr>
        <w:t>County</w:t>
      </w:r>
      <w:r>
        <w:rPr>
          <w:color w:val="0D0F1A"/>
          <w:spacing w:val="-10"/>
          <w:w w:val="110"/>
          <w:sz w:val="18"/>
        </w:rPr>
        <w:t> </w:t>
      </w:r>
      <w:r>
        <w:rPr>
          <w:color w:val="0D0F1A"/>
          <w:w w:val="110"/>
          <w:sz w:val="18"/>
        </w:rPr>
        <w:t>employees</w:t>
      </w:r>
      <w:r>
        <w:rPr>
          <w:color w:val="0D0F1A"/>
          <w:spacing w:val="-8"/>
          <w:w w:val="110"/>
          <w:sz w:val="18"/>
        </w:rPr>
        <w:t> </w:t>
      </w:r>
      <w:r>
        <w:rPr>
          <w:color w:val="0D0F1A"/>
          <w:w w:val="110"/>
          <w:sz w:val="18"/>
        </w:rPr>
        <w:t>and</w:t>
      </w:r>
      <w:r>
        <w:rPr>
          <w:color w:val="0D0F1A"/>
          <w:spacing w:val="-7"/>
          <w:w w:val="110"/>
          <w:sz w:val="18"/>
        </w:rPr>
        <w:t> </w:t>
      </w:r>
      <w:r>
        <w:rPr>
          <w:color w:val="0D0F1A"/>
          <w:w w:val="110"/>
          <w:sz w:val="18"/>
        </w:rPr>
        <w:t>officials,</w:t>
      </w:r>
      <w:r>
        <w:rPr>
          <w:color w:val="0D0F1A"/>
          <w:spacing w:val="-12"/>
          <w:w w:val="110"/>
          <w:sz w:val="18"/>
        </w:rPr>
        <w:t> </w:t>
      </w:r>
      <w:r>
        <w:rPr>
          <w:color w:val="0D0F1A"/>
          <w:w w:val="110"/>
          <w:sz w:val="18"/>
        </w:rPr>
        <w:t>representatives</w:t>
      </w:r>
      <w:r>
        <w:rPr>
          <w:color w:val="0D0F1A"/>
          <w:spacing w:val="-8"/>
          <w:w w:val="110"/>
          <w:sz w:val="18"/>
        </w:rPr>
        <w:t> </w:t>
      </w:r>
      <w:r>
        <w:rPr>
          <w:color w:val="0D0F1A"/>
          <w:w w:val="110"/>
          <w:sz w:val="18"/>
        </w:rPr>
        <w:t>of outside agencies, and the general public.</w:t>
      </w:r>
    </w:p>
    <w:p>
      <w:pPr>
        <w:pStyle w:val="ListParagraph"/>
        <w:numPr>
          <w:ilvl w:val="0"/>
          <w:numId w:val="15"/>
        </w:numPr>
        <w:tabs>
          <w:tab w:pos="1137" w:val="left" w:leader="none"/>
        </w:tabs>
        <w:spacing w:line="202" w:lineRule="exact" w:before="0" w:after="0"/>
        <w:ind w:left="1137" w:right="0" w:hanging="115"/>
        <w:jc w:val="left"/>
        <w:rPr>
          <w:sz w:val="18"/>
        </w:rPr>
      </w:pPr>
      <w:r>
        <w:rPr>
          <w:color w:val="0D0F1A"/>
          <w:spacing w:val="2"/>
          <w:sz w:val="18"/>
        </w:rPr>
        <w:t>Demonstrate</w:t>
      </w:r>
      <w:r>
        <w:rPr>
          <w:color w:val="0D0F1A"/>
          <w:spacing w:val="15"/>
          <w:sz w:val="18"/>
        </w:rPr>
        <w:t> </w:t>
      </w:r>
      <w:r>
        <w:rPr>
          <w:color w:val="0D0F1A"/>
          <w:spacing w:val="2"/>
          <w:sz w:val="18"/>
        </w:rPr>
        <w:t>regular</w:t>
      </w:r>
      <w:r>
        <w:rPr>
          <w:color w:val="0D0F1A"/>
          <w:spacing w:val="24"/>
          <w:sz w:val="18"/>
        </w:rPr>
        <w:t> </w:t>
      </w:r>
      <w:r>
        <w:rPr>
          <w:color w:val="0D0F1A"/>
          <w:spacing w:val="2"/>
          <w:sz w:val="18"/>
        </w:rPr>
        <w:t>and</w:t>
      </w:r>
      <w:r>
        <w:rPr>
          <w:color w:val="0D0F1A"/>
          <w:spacing w:val="26"/>
          <w:sz w:val="18"/>
        </w:rPr>
        <w:t> </w:t>
      </w:r>
      <w:r>
        <w:rPr>
          <w:color w:val="0D0F1A"/>
          <w:spacing w:val="2"/>
          <w:sz w:val="18"/>
        </w:rPr>
        <w:t>reliable</w:t>
      </w:r>
      <w:r>
        <w:rPr>
          <w:color w:val="0D0F1A"/>
          <w:spacing w:val="22"/>
          <w:sz w:val="18"/>
        </w:rPr>
        <w:t> </w:t>
      </w:r>
      <w:r>
        <w:rPr>
          <w:color w:val="0D0F1A"/>
          <w:spacing w:val="-2"/>
          <w:sz w:val="18"/>
        </w:rPr>
        <w:t>attendance.</w:t>
      </w:r>
    </w:p>
    <w:p>
      <w:pPr>
        <w:pStyle w:val="BodyText"/>
        <w:spacing w:before="21"/>
        <w:rPr>
          <w:sz w:val="18"/>
        </w:rPr>
      </w:pPr>
    </w:p>
    <w:p>
      <w:pPr>
        <w:spacing w:before="0"/>
        <w:ind w:left="1024" w:right="0" w:firstLine="0"/>
        <w:jc w:val="both"/>
        <w:rPr>
          <w:b/>
          <w:sz w:val="18"/>
        </w:rPr>
      </w:pPr>
      <w:r>
        <w:rPr>
          <w:b/>
          <w:color w:val="0D0F1A"/>
          <w:sz w:val="18"/>
          <w:u w:val="single" w:color="0D0F1A"/>
        </w:rPr>
        <w:t>Physical/Environmental</w:t>
      </w:r>
      <w:r>
        <w:rPr>
          <w:b/>
          <w:color w:val="0D0F1A"/>
          <w:spacing w:val="14"/>
          <w:sz w:val="18"/>
          <w:u w:val="single" w:color="0D0F1A"/>
        </w:rPr>
        <w:t> </w:t>
      </w:r>
      <w:r>
        <w:rPr>
          <w:b/>
          <w:color w:val="0D0F1A"/>
          <w:sz w:val="18"/>
          <w:u w:val="single" w:color="0D0F1A"/>
        </w:rPr>
        <w:t>Requirements</w:t>
      </w:r>
      <w:r>
        <w:rPr>
          <w:b/>
          <w:color w:val="0D0F1A"/>
          <w:spacing w:val="17"/>
          <w:sz w:val="18"/>
          <w:u w:val="single" w:color="0D0F1A"/>
        </w:rPr>
        <w:t> </w:t>
      </w:r>
      <w:r>
        <w:rPr>
          <w:b/>
          <w:color w:val="0D0F1A"/>
          <w:sz w:val="18"/>
          <w:u w:val="single" w:color="0D0F1A"/>
        </w:rPr>
        <w:t>and</w:t>
      </w:r>
      <w:r>
        <w:rPr>
          <w:b/>
          <w:color w:val="0D0F1A"/>
          <w:spacing w:val="26"/>
          <w:sz w:val="18"/>
          <w:u w:val="single" w:color="0D0F1A"/>
        </w:rPr>
        <w:t> </w:t>
      </w:r>
      <w:r>
        <w:rPr>
          <w:b/>
          <w:color w:val="0D0F1A"/>
          <w:sz w:val="18"/>
          <w:u w:val="single" w:color="0D0F1A"/>
        </w:rPr>
        <w:t>Other</w:t>
      </w:r>
      <w:r>
        <w:rPr>
          <w:b/>
          <w:color w:val="0D0F1A"/>
          <w:spacing w:val="18"/>
          <w:sz w:val="18"/>
          <w:u w:val="single" w:color="0D0F1A"/>
        </w:rPr>
        <w:t> </w:t>
      </w:r>
      <w:r>
        <w:rPr>
          <w:b/>
          <w:color w:val="0D0F1A"/>
          <w:spacing w:val="-2"/>
          <w:sz w:val="18"/>
          <w:u w:val="single" w:color="0D0F1A"/>
        </w:rPr>
        <w:t>Information:</w:t>
      </w:r>
    </w:p>
    <w:p>
      <w:pPr>
        <w:spacing w:line="252" w:lineRule="auto" w:before="9"/>
        <w:ind w:left="1023" w:right="1055" w:firstLine="0"/>
        <w:jc w:val="both"/>
        <w:rPr>
          <w:sz w:val="18"/>
        </w:rPr>
      </w:pPr>
      <w:r>
        <w:rPr>
          <w:color w:val="0D0F1A"/>
          <w:w w:val="110"/>
          <w:sz w:val="18"/>
        </w:rPr>
        <w:t>Physical requirements include the ability to lift/carry up to 50 pounds, visual acuity, speech and hearing, hand and eye</w:t>
      </w:r>
      <w:r>
        <w:rPr>
          <w:color w:val="0D0F1A"/>
          <w:w w:val="110"/>
          <w:sz w:val="18"/>
        </w:rPr>
        <w:t> coordination,</w:t>
      </w:r>
      <w:r>
        <w:rPr>
          <w:color w:val="0D0F1A"/>
          <w:w w:val="110"/>
          <w:sz w:val="18"/>
        </w:rPr>
        <w:t> and</w:t>
      </w:r>
      <w:r>
        <w:rPr>
          <w:color w:val="0D0F1A"/>
          <w:w w:val="110"/>
          <w:sz w:val="18"/>
        </w:rPr>
        <w:t> manual</w:t>
      </w:r>
      <w:r>
        <w:rPr>
          <w:color w:val="0D0F1A"/>
          <w:w w:val="110"/>
          <w:sz w:val="18"/>
        </w:rPr>
        <w:t> dexterity.</w:t>
      </w:r>
      <w:r>
        <w:rPr>
          <w:color w:val="0D0F1A"/>
          <w:w w:val="110"/>
          <w:sz w:val="18"/>
        </w:rPr>
        <w:t> Subject</w:t>
      </w:r>
      <w:r>
        <w:rPr>
          <w:color w:val="0D0F1A"/>
          <w:w w:val="110"/>
          <w:sz w:val="18"/>
        </w:rPr>
        <w:t> to</w:t>
      </w:r>
      <w:r>
        <w:rPr>
          <w:color w:val="0D0F1A"/>
          <w:w w:val="110"/>
          <w:sz w:val="18"/>
        </w:rPr>
        <w:t> standing,</w:t>
      </w:r>
      <w:r>
        <w:rPr>
          <w:color w:val="0D0F1A"/>
          <w:w w:val="110"/>
          <w:sz w:val="18"/>
        </w:rPr>
        <w:t> sitting,</w:t>
      </w:r>
      <w:r>
        <w:rPr>
          <w:color w:val="0D0F1A"/>
          <w:w w:val="110"/>
          <w:sz w:val="18"/>
        </w:rPr>
        <w:t> walking,</w:t>
      </w:r>
      <w:r>
        <w:rPr>
          <w:color w:val="0D0F1A"/>
          <w:w w:val="110"/>
          <w:sz w:val="18"/>
        </w:rPr>
        <w:t> climbing</w:t>
      </w:r>
      <w:r>
        <w:rPr>
          <w:color w:val="0D0F1A"/>
          <w:w w:val="110"/>
          <w:sz w:val="18"/>
        </w:rPr>
        <w:t> stairs,</w:t>
      </w:r>
      <w:r>
        <w:rPr>
          <w:color w:val="0D0F1A"/>
          <w:w w:val="110"/>
          <w:sz w:val="18"/>
        </w:rPr>
        <w:t> bending,</w:t>
      </w:r>
      <w:r>
        <w:rPr>
          <w:color w:val="0D0F1A"/>
          <w:w w:val="110"/>
          <w:sz w:val="18"/>
        </w:rPr>
        <w:t> stooping, crouching,</w:t>
      </w:r>
      <w:r>
        <w:rPr>
          <w:color w:val="0D0F1A"/>
          <w:w w:val="110"/>
          <w:sz w:val="18"/>
        </w:rPr>
        <w:t> kneeling,</w:t>
      </w:r>
      <w:r>
        <w:rPr>
          <w:color w:val="0D0F1A"/>
          <w:w w:val="110"/>
          <w:sz w:val="18"/>
        </w:rPr>
        <w:t> pushing,</w:t>
      </w:r>
      <w:r>
        <w:rPr>
          <w:color w:val="0D0F1A"/>
          <w:w w:val="110"/>
          <w:sz w:val="18"/>
        </w:rPr>
        <w:t> pulling,</w:t>
      </w:r>
      <w:r>
        <w:rPr>
          <w:color w:val="0D0F1A"/>
          <w:w w:val="110"/>
          <w:sz w:val="18"/>
        </w:rPr>
        <w:t> reaching,</w:t>
      </w:r>
      <w:r>
        <w:rPr>
          <w:color w:val="0D0F1A"/>
          <w:w w:val="110"/>
          <w:sz w:val="18"/>
        </w:rPr>
        <w:t> twisting,</w:t>
      </w:r>
      <w:r>
        <w:rPr>
          <w:color w:val="0D0F1A"/>
          <w:w w:val="110"/>
          <w:sz w:val="18"/>
        </w:rPr>
        <w:t> balancing,</w:t>
      </w:r>
      <w:r>
        <w:rPr>
          <w:color w:val="0D0F1A"/>
          <w:w w:val="110"/>
          <w:sz w:val="18"/>
        </w:rPr>
        <w:t> repetitive</w:t>
      </w:r>
      <w:r>
        <w:rPr>
          <w:color w:val="0D0F1A"/>
          <w:w w:val="110"/>
          <w:sz w:val="18"/>
        </w:rPr>
        <w:t> motion,</w:t>
      </w:r>
      <w:r>
        <w:rPr>
          <w:color w:val="0D0F1A"/>
          <w:w w:val="110"/>
          <w:sz w:val="18"/>
        </w:rPr>
        <w:t> driving,</w:t>
      </w:r>
      <w:r>
        <w:rPr>
          <w:color w:val="0D0F1A"/>
          <w:spacing w:val="40"/>
          <w:w w:val="110"/>
          <w:sz w:val="18"/>
        </w:rPr>
        <w:t> </w:t>
      </w:r>
      <w:r>
        <w:rPr>
          <w:color w:val="0D0F1A"/>
          <w:w w:val="110"/>
          <w:sz w:val="18"/>
        </w:rPr>
        <w:t>client/customer contact,</w:t>
      </w:r>
      <w:r>
        <w:rPr>
          <w:color w:val="0D0F1A"/>
          <w:w w:val="110"/>
          <w:sz w:val="18"/>
        </w:rPr>
        <w:t> and</w:t>
      </w:r>
      <w:r>
        <w:rPr>
          <w:color w:val="0D0F1A"/>
          <w:w w:val="110"/>
          <w:sz w:val="18"/>
        </w:rPr>
        <w:t> squatting</w:t>
      </w:r>
      <w:r>
        <w:rPr>
          <w:color w:val="0D0F1A"/>
          <w:w w:val="110"/>
          <w:sz w:val="18"/>
        </w:rPr>
        <w:t> to</w:t>
      </w:r>
      <w:r>
        <w:rPr>
          <w:color w:val="0D0F1A"/>
          <w:w w:val="110"/>
          <w:sz w:val="18"/>
        </w:rPr>
        <w:t> perform</w:t>
      </w:r>
      <w:r>
        <w:rPr>
          <w:color w:val="0D0F1A"/>
          <w:w w:val="110"/>
          <w:sz w:val="18"/>
        </w:rPr>
        <w:t> the</w:t>
      </w:r>
      <w:r>
        <w:rPr>
          <w:color w:val="0D0F1A"/>
          <w:w w:val="110"/>
          <w:sz w:val="18"/>
        </w:rPr>
        <w:t> essential</w:t>
      </w:r>
      <w:r>
        <w:rPr>
          <w:color w:val="0D0F1A"/>
          <w:w w:val="110"/>
          <w:sz w:val="18"/>
        </w:rPr>
        <w:t> functions.</w:t>
      </w:r>
      <w:r>
        <w:rPr>
          <w:color w:val="0D0F1A"/>
          <w:w w:val="110"/>
          <w:sz w:val="18"/>
        </w:rPr>
        <w:t> Subject</w:t>
      </w:r>
      <w:r>
        <w:rPr>
          <w:color w:val="0D0F1A"/>
          <w:w w:val="110"/>
          <w:sz w:val="18"/>
        </w:rPr>
        <w:t> to</w:t>
      </w:r>
      <w:r>
        <w:rPr>
          <w:color w:val="0D0F1A"/>
          <w:spacing w:val="40"/>
          <w:w w:val="110"/>
          <w:sz w:val="18"/>
        </w:rPr>
        <w:t> </w:t>
      </w:r>
      <w:r>
        <w:rPr>
          <w:color w:val="0D0F1A"/>
          <w:w w:val="110"/>
          <w:sz w:val="18"/>
        </w:rPr>
        <w:t>extreme</w:t>
      </w:r>
      <w:r>
        <w:rPr>
          <w:color w:val="0D0F1A"/>
          <w:w w:val="110"/>
          <w:sz w:val="18"/>
        </w:rPr>
        <w:t> temperatures,</w:t>
      </w:r>
      <w:r>
        <w:rPr>
          <w:color w:val="0D0F1A"/>
          <w:w w:val="110"/>
          <w:sz w:val="18"/>
        </w:rPr>
        <w:t> outside</w:t>
      </w:r>
      <w:r>
        <w:rPr>
          <w:color w:val="0D0F1A"/>
          <w:spacing w:val="40"/>
          <w:w w:val="110"/>
          <w:sz w:val="18"/>
        </w:rPr>
        <w:t> </w:t>
      </w:r>
      <w:r>
        <w:rPr>
          <w:color w:val="0D0F1A"/>
          <w:w w:val="110"/>
          <w:sz w:val="18"/>
        </w:rPr>
        <w:t>elements,</w:t>
      </w:r>
      <w:r>
        <w:rPr>
          <w:color w:val="0D0F1A"/>
          <w:spacing w:val="40"/>
          <w:w w:val="110"/>
          <w:sz w:val="18"/>
        </w:rPr>
        <w:t> </w:t>
      </w:r>
      <w:r>
        <w:rPr>
          <w:color w:val="0D0F1A"/>
          <w:w w:val="110"/>
          <w:sz w:val="18"/>
        </w:rPr>
        <w:t>noise,</w:t>
      </w:r>
      <w:r>
        <w:rPr>
          <w:color w:val="0D0F1A"/>
          <w:w w:val="110"/>
          <w:sz w:val="18"/>
        </w:rPr>
        <w:t> vibration,</w:t>
      </w:r>
      <w:r>
        <w:rPr>
          <w:color w:val="0D0F1A"/>
          <w:w w:val="110"/>
          <w:sz w:val="18"/>
        </w:rPr>
        <w:t> contact</w:t>
      </w:r>
      <w:r>
        <w:rPr>
          <w:color w:val="0D0F1A"/>
          <w:w w:val="110"/>
          <w:sz w:val="18"/>
        </w:rPr>
        <w:t> with</w:t>
      </w:r>
      <w:r>
        <w:rPr>
          <w:color w:val="0D0F1A"/>
          <w:w w:val="110"/>
          <w:sz w:val="18"/>
        </w:rPr>
        <w:t> dust,</w:t>
      </w:r>
      <w:r>
        <w:rPr>
          <w:color w:val="0D0F1A"/>
          <w:w w:val="110"/>
          <w:sz w:val="18"/>
        </w:rPr>
        <w:t> fumes</w:t>
      </w:r>
      <w:r>
        <w:rPr>
          <w:color w:val="0D0F1A"/>
          <w:w w:val="110"/>
          <w:sz w:val="18"/>
        </w:rPr>
        <w:t> and</w:t>
      </w:r>
      <w:r>
        <w:rPr>
          <w:color w:val="0D0F1A"/>
          <w:w w:val="110"/>
          <w:sz w:val="18"/>
        </w:rPr>
        <w:t> hazardous</w:t>
      </w:r>
      <w:r>
        <w:rPr>
          <w:color w:val="0D0F1A"/>
          <w:w w:val="110"/>
          <w:sz w:val="18"/>
        </w:rPr>
        <w:t> chemicals,</w:t>
      </w:r>
      <w:r>
        <w:rPr>
          <w:color w:val="0D0F1A"/>
          <w:w w:val="110"/>
          <w:sz w:val="18"/>
        </w:rPr>
        <w:t> foul</w:t>
      </w:r>
      <w:r>
        <w:rPr>
          <w:color w:val="0D0F1A"/>
          <w:w w:val="110"/>
          <w:sz w:val="18"/>
        </w:rPr>
        <w:t> odors,</w:t>
      </w:r>
      <w:r>
        <w:rPr>
          <w:color w:val="0D0F1A"/>
          <w:w w:val="110"/>
          <w:sz w:val="18"/>
        </w:rPr>
        <w:t> animal</w:t>
      </w:r>
      <w:r>
        <w:rPr>
          <w:color w:val="0D0F1A"/>
          <w:w w:val="110"/>
          <w:sz w:val="18"/>
        </w:rPr>
        <w:t> and</w:t>
      </w:r>
      <w:r>
        <w:rPr>
          <w:color w:val="0D0F1A"/>
          <w:w w:val="110"/>
          <w:sz w:val="18"/>
        </w:rPr>
        <w:t> human</w:t>
      </w:r>
      <w:r>
        <w:rPr>
          <w:color w:val="0D0F1A"/>
          <w:w w:val="110"/>
          <w:sz w:val="18"/>
        </w:rPr>
        <w:t> fecal</w:t>
      </w:r>
      <w:r>
        <w:rPr>
          <w:color w:val="0D0F1A"/>
          <w:w w:val="110"/>
          <w:sz w:val="18"/>
        </w:rPr>
        <w:t> matter, insects, and rodents. Requires the use of Personal Protective Equipment as required by job circumstances.</w:t>
      </w:r>
    </w:p>
    <w:p>
      <w:pPr>
        <w:pStyle w:val="BodyText"/>
        <w:spacing w:before="6"/>
        <w:rPr>
          <w:sz w:val="18"/>
        </w:rPr>
      </w:pPr>
    </w:p>
    <w:p>
      <w:pPr>
        <w:spacing w:line="252" w:lineRule="auto" w:before="0"/>
        <w:ind w:left="1023" w:right="1060" w:firstLine="0"/>
        <w:jc w:val="both"/>
        <w:rPr>
          <w:sz w:val="18"/>
        </w:rPr>
      </w:pPr>
      <w:r>
        <w:rPr>
          <w:b/>
          <w:color w:val="0D0F1A"/>
          <w:w w:val="110"/>
          <w:sz w:val="18"/>
        </w:rPr>
        <w:t>(YOUR</w:t>
      </w:r>
      <w:r>
        <w:rPr>
          <w:b/>
          <w:color w:val="0D0F1A"/>
          <w:w w:val="110"/>
          <w:sz w:val="18"/>
        </w:rPr>
        <w:t> COUNTY</w:t>
      </w:r>
      <w:r>
        <w:rPr>
          <w:b/>
          <w:color w:val="0D0F1A"/>
          <w:w w:val="110"/>
          <w:sz w:val="18"/>
        </w:rPr>
        <w:t> NAME)</w:t>
      </w:r>
      <w:r>
        <w:rPr>
          <w:b/>
          <w:color w:val="0D0F1A"/>
          <w:w w:val="110"/>
          <w:sz w:val="18"/>
        </w:rPr>
        <w:t> </w:t>
      </w:r>
      <w:r>
        <w:rPr>
          <w:color w:val="0D0F1A"/>
          <w:w w:val="110"/>
          <w:sz w:val="18"/>
        </w:rPr>
        <w:t>employees</w:t>
      </w:r>
      <w:r>
        <w:rPr>
          <w:color w:val="0D0F1A"/>
          <w:w w:val="110"/>
          <w:sz w:val="18"/>
        </w:rPr>
        <w:t> play</w:t>
      </w:r>
      <w:r>
        <w:rPr>
          <w:color w:val="0D0F1A"/>
          <w:w w:val="110"/>
          <w:sz w:val="18"/>
        </w:rPr>
        <w:t> an</w:t>
      </w:r>
      <w:r>
        <w:rPr>
          <w:color w:val="0D0F1A"/>
          <w:w w:val="110"/>
          <w:sz w:val="18"/>
        </w:rPr>
        <w:t> essential</w:t>
      </w:r>
      <w:r>
        <w:rPr>
          <w:color w:val="0D0F1A"/>
          <w:w w:val="110"/>
          <w:sz w:val="18"/>
        </w:rPr>
        <w:t> role</w:t>
      </w:r>
      <w:r>
        <w:rPr>
          <w:color w:val="0D0F1A"/>
          <w:w w:val="110"/>
          <w:sz w:val="18"/>
        </w:rPr>
        <w:t> in</w:t>
      </w:r>
      <w:r>
        <w:rPr>
          <w:color w:val="0D0F1A"/>
          <w:w w:val="110"/>
          <w:sz w:val="18"/>
        </w:rPr>
        <w:t> business</w:t>
      </w:r>
      <w:r>
        <w:rPr>
          <w:color w:val="0D0F1A"/>
          <w:w w:val="110"/>
          <w:sz w:val="18"/>
        </w:rPr>
        <w:t> continuity.</w:t>
      </w:r>
      <w:r>
        <w:rPr>
          <w:color w:val="0D0F1A"/>
          <w:w w:val="110"/>
          <w:sz w:val="18"/>
        </w:rPr>
        <w:t> As</w:t>
      </w:r>
      <w:r>
        <w:rPr>
          <w:color w:val="0D0F1A"/>
          <w:w w:val="110"/>
          <w:sz w:val="18"/>
        </w:rPr>
        <w:t> such,</w:t>
      </w:r>
      <w:r>
        <w:rPr>
          <w:color w:val="0D0F1A"/>
          <w:w w:val="110"/>
          <w:sz w:val="18"/>
        </w:rPr>
        <w:t> employees</w:t>
      </w:r>
      <w:r>
        <w:rPr>
          <w:color w:val="0D0F1A"/>
          <w:w w:val="110"/>
          <w:sz w:val="18"/>
        </w:rPr>
        <w:t> may</w:t>
      </w:r>
      <w:r>
        <w:rPr>
          <w:color w:val="0D0F1A"/>
          <w:w w:val="110"/>
          <w:sz w:val="18"/>
        </w:rPr>
        <w:t> be assigned to business continuity efforts outside of typical job functions.</w:t>
      </w:r>
    </w:p>
    <w:p>
      <w:pPr>
        <w:spacing w:after="0" w:line="252" w:lineRule="auto"/>
        <w:jc w:val="both"/>
        <w:rPr>
          <w:sz w:val="18"/>
        </w:rPr>
        <w:sectPr>
          <w:type w:val="continuous"/>
          <w:pgSz w:w="10800" w:h="14400"/>
          <w:pgMar w:header="975" w:footer="578" w:top="300" w:bottom="0" w:left="200" w:right="160"/>
        </w:sectPr>
      </w:pPr>
    </w:p>
    <w:p>
      <w:pPr>
        <w:pStyle w:val="BodyText"/>
        <w:spacing w:before="177"/>
      </w:pPr>
    </w:p>
    <w:p>
      <w:pPr>
        <w:tabs>
          <w:tab w:pos="6059"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94880">
                <wp:simplePos x="0" y="0"/>
                <wp:positionH relativeFrom="page">
                  <wp:posOffset>685800</wp:posOffset>
                </wp:positionH>
                <wp:positionV relativeFrom="paragraph">
                  <wp:posOffset>-50476</wp:posOffset>
                </wp:positionV>
                <wp:extent cx="5486400" cy="708660"/>
                <wp:effectExtent l="0" t="0" r="0" b="0"/>
                <wp:wrapNone/>
                <wp:docPr id="134" name="Graphic 134"/>
                <wp:cNvGraphicFramePr>
                  <a:graphicFrameLocks/>
                </wp:cNvGraphicFramePr>
                <a:graphic>
                  <a:graphicData uri="http://schemas.microsoft.com/office/word/2010/wordprocessingShape">
                    <wps:wsp>
                      <wps:cNvPr id="134" name="Graphic 134"/>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21600" id="docshape108" filled="false" stroked="true" strokeweight=".75pt" strokecolor="#eb7b2f">
                <v:stroke dashstyle="solid"/>
                <w10:wrap type="none"/>
              </v:rect>
            </w:pict>
          </mc:Fallback>
        </mc:AlternateContent>
      </w:r>
      <w:r>
        <w:rPr>
          <w:b/>
          <w:color w:val="0D0F1A"/>
          <w:w w:val="105"/>
          <w:sz w:val="20"/>
        </w:rPr>
        <w:t>Job</w:t>
      </w:r>
      <w:r>
        <w:rPr>
          <w:b/>
          <w:color w:val="0D0F1A"/>
          <w:spacing w:val="-7"/>
          <w:w w:val="105"/>
          <w:sz w:val="20"/>
        </w:rPr>
        <w:t> </w:t>
      </w:r>
      <w:r>
        <w:rPr>
          <w:b/>
          <w:color w:val="0D0F1A"/>
          <w:w w:val="105"/>
          <w:sz w:val="20"/>
        </w:rPr>
        <w:t>Title:</w:t>
      </w:r>
      <w:r>
        <w:rPr>
          <w:b/>
          <w:color w:val="0D0F1A"/>
          <w:spacing w:val="76"/>
          <w:w w:val="105"/>
          <w:sz w:val="20"/>
        </w:rPr>
        <w:t> </w:t>
      </w:r>
      <w:r>
        <w:rPr>
          <w:b/>
          <w:color w:val="0D0F1A"/>
          <w:w w:val="105"/>
          <w:sz w:val="20"/>
          <w:u w:val="single" w:color="0D0F1A"/>
        </w:rPr>
        <w:t>R&amp;B</w:t>
      </w:r>
      <w:r>
        <w:rPr>
          <w:b/>
          <w:color w:val="0D0F1A"/>
          <w:spacing w:val="-6"/>
          <w:w w:val="105"/>
          <w:sz w:val="20"/>
          <w:u w:val="single" w:color="0D0F1A"/>
        </w:rPr>
        <w:t> </w:t>
      </w:r>
      <w:r>
        <w:rPr>
          <w:b/>
          <w:color w:val="0D0F1A"/>
          <w:w w:val="105"/>
          <w:sz w:val="20"/>
          <w:u w:val="single" w:color="0D0F1A"/>
        </w:rPr>
        <w:t>Truck</w:t>
      </w:r>
      <w:r>
        <w:rPr>
          <w:b/>
          <w:color w:val="0D0F1A"/>
          <w:spacing w:val="-6"/>
          <w:w w:val="105"/>
          <w:sz w:val="20"/>
          <w:u w:val="single" w:color="0D0F1A"/>
        </w:rPr>
        <w:t> </w:t>
      </w:r>
      <w:r>
        <w:rPr>
          <w:b/>
          <w:color w:val="0D0F1A"/>
          <w:w w:val="105"/>
          <w:sz w:val="20"/>
          <w:u w:val="single" w:color="0D0F1A"/>
        </w:rPr>
        <w:t>Driver</w:t>
      </w:r>
      <w:r>
        <w:rPr>
          <w:b/>
          <w:color w:val="0D0F1A"/>
          <w:spacing w:val="-5"/>
          <w:w w:val="105"/>
          <w:sz w:val="20"/>
          <w:u w:val="single" w:color="0D0F1A"/>
        </w:rPr>
        <w:t> ll</w:t>
      </w:r>
      <w:r>
        <w:rPr>
          <w:b/>
          <w:color w:val="0D0F1A"/>
          <w:sz w:val="20"/>
          <w:u w:val="none"/>
        </w:rPr>
        <w:tab/>
      </w:r>
      <w:r>
        <w:rPr>
          <w:b/>
          <w:color w:val="0D0F1A"/>
          <w:w w:val="105"/>
          <w:sz w:val="20"/>
          <w:u w:val="none"/>
        </w:rPr>
        <w:t>Job</w:t>
      </w:r>
      <w:r>
        <w:rPr>
          <w:b/>
          <w:color w:val="0D0F1A"/>
          <w:spacing w:val="-12"/>
          <w:w w:val="105"/>
          <w:sz w:val="20"/>
          <w:u w:val="none"/>
        </w:rPr>
        <w:t> </w:t>
      </w:r>
      <w:r>
        <w:rPr>
          <w:b/>
          <w:color w:val="0D0F1A"/>
          <w:spacing w:val="-4"/>
          <w:w w:val="105"/>
          <w:sz w:val="20"/>
          <w:u w:val="none"/>
        </w:rPr>
        <w:t>Code</w:t>
      </w:r>
      <w:r>
        <w:rPr>
          <w:b/>
          <w:color w:val="0D0F1A"/>
          <w:sz w:val="20"/>
          <w:u w:val="none"/>
        </w:rPr>
        <w:tab/>
      </w:r>
      <w:r>
        <w:rPr>
          <w:color w:val="0D0F1A"/>
          <w:w w:val="105"/>
          <w:sz w:val="20"/>
          <w:u w:val="none"/>
        </w:rPr>
        <w:t>Job</w:t>
      </w:r>
      <w:r>
        <w:rPr>
          <w:color w:val="0D0F1A"/>
          <w:spacing w:val="6"/>
          <w:w w:val="105"/>
          <w:sz w:val="20"/>
          <w:u w:val="none"/>
        </w:rPr>
        <w:t> </w:t>
      </w:r>
      <w:r>
        <w:rPr>
          <w:color w:val="0D0F1A"/>
          <w:spacing w:val="-2"/>
          <w:w w:val="105"/>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59"/>
        <w:rPr>
          <w:sz w:val="22"/>
        </w:rPr>
      </w:pPr>
    </w:p>
    <w:p>
      <w:pPr>
        <w:spacing w:line="252" w:lineRule="auto" w:before="0"/>
        <w:ind w:left="1023" w:right="1055" w:firstLine="0"/>
        <w:jc w:val="both"/>
        <w:rPr>
          <w:sz w:val="22"/>
        </w:rPr>
      </w:pPr>
      <w:r>
        <w:rPr>
          <w:b/>
          <w:w w:val="110"/>
          <w:sz w:val="22"/>
          <w:u w:val="single"/>
        </w:rPr>
        <w:t>Summary</w:t>
      </w:r>
      <w:r>
        <w:rPr>
          <w:b/>
          <w:w w:val="110"/>
          <w:sz w:val="22"/>
          <w:u w:val="single"/>
        </w:rPr>
        <w:t> of</w:t>
      </w:r>
      <w:r>
        <w:rPr>
          <w:b/>
          <w:w w:val="110"/>
          <w:sz w:val="22"/>
          <w:u w:val="single"/>
        </w:rPr>
        <w:t> Functions:</w:t>
      </w:r>
      <w:r>
        <w:rPr>
          <w:b/>
          <w:w w:val="110"/>
          <w:sz w:val="22"/>
          <w:u w:val="none"/>
        </w:rPr>
        <w:t> </w:t>
      </w:r>
      <w:r>
        <w:rPr>
          <w:w w:val="110"/>
          <w:sz w:val="22"/>
          <w:u w:val="none"/>
        </w:rPr>
        <w:t>Operates</w:t>
      </w:r>
      <w:r>
        <w:rPr>
          <w:w w:val="110"/>
          <w:sz w:val="22"/>
          <w:u w:val="none"/>
        </w:rPr>
        <w:t> dump,</w:t>
      </w:r>
      <w:r>
        <w:rPr>
          <w:w w:val="110"/>
          <w:sz w:val="22"/>
          <w:u w:val="none"/>
        </w:rPr>
        <w:t> water,</w:t>
      </w:r>
      <w:r>
        <w:rPr>
          <w:w w:val="110"/>
          <w:sz w:val="22"/>
          <w:u w:val="none"/>
        </w:rPr>
        <w:t> and</w:t>
      </w:r>
      <w:r>
        <w:rPr>
          <w:w w:val="110"/>
          <w:sz w:val="22"/>
          <w:u w:val="none"/>
        </w:rPr>
        <w:t> haul</w:t>
      </w:r>
      <w:r>
        <w:rPr>
          <w:w w:val="110"/>
          <w:sz w:val="22"/>
          <w:u w:val="none"/>
        </w:rPr>
        <w:t> trucks</w:t>
      </w:r>
      <w:r>
        <w:rPr>
          <w:w w:val="110"/>
          <w:sz w:val="22"/>
          <w:u w:val="none"/>
        </w:rPr>
        <w:t> carrying</w:t>
      </w:r>
      <w:r>
        <w:rPr>
          <w:w w:val="110"/>
          <w:sz w:val="22"/>
          <w:u w:val="none"/>
        </w:rPr>
        <w:t> loads</w:t>
      </w:r>
      <w:r>
        <w:rPr>
          <w:w w:val="110"/>
          <w:sz w:val="22"/>
          <w:u w:val="none"/>
        </w:rPr>
        <w:t> as</w:t>
      </w:r>
      <w:r>
        <w:rPr>
          <w:w w:val="110"/>
          <w:sz w:val="22"/>
          <w:u w:val="none"/>
        </w:rPr>
        <w:t> assigned from point to point. Can always work safely, representing the county as a safe operator. Can perform routine preventive maintenance on trucks and make minor repairs to trucks to comply with operating requirements.</w:t>
      </w:r>
    </w:p>
    <w:p>
      <w:pPr>
        <w:pStyle w:val="BodyText"/>
        <w:rPr>
          <w:sz w:val="22"/>
        </w:rPr>
      </w:pPr>
    </w:p>
    <w:p>
      <w:pPr>
        <w:pStyle w:val="BodyText"/>
        <w:spacing w:before="20"/>
        <w:rPr>
          <w:sz w:val="22"/>
        </w:rPr>
      </w:pPr>
    </w:p>
    <w:p>
      <w:pPr>
        <w:spacing w:line="252" w:lineRule="auto" w:before="0"/>
        <w:ind w:left="1024" w:right="969" w:firstLine="0"/>
        <w:jc w:val="left"/>
        <w:rPr>
          <w:sz w:val="22"/>
        </w:rPr>
      </w:pPr>
      <w:r>
        <w:rPr>
          <w:b/>
          <w:spacing w:val="-2"/>
          <w:w w:val="110"/>
          <w:sz w:val="22"/>
          <w:u w:val="single"/>
        </w:rPr>
        <w:t>Distinguishing</w:t>
      </w:r>
      <w:r>
        <w:rPr>
          <w:b/>
          <w:spacing w:val="-10"/>
          <w:w w:val="110"/>
          <w:sz w:val="22"/>
          <w:u w:val="single"/>
        </w:rPr>
        <w:t> </w:t>
      </w:r>
      <w:r>
        <w:rPr>
          <w:b/>
          <w:spacing w:val="-2"/>
          <w:w w:val="110"/>
          <w:sz w:val="22"/>
          <w:u w:val="single"/>
        </w:rPr>
        <w:t>Characteristics:</w:t>
      </w:r>
      <w:r>
        <w:rPr>
          <w:b/>
          <w:spacing w:val="-6"/>
          <w:w w:val="110"/>
          <w:sz w:val="22"/>
          <w:u w:val="none"/>
        </w:rPr>
        <w:t> </w:t>
      </w:r>
      <w:r>
        <w:rPr>
          <w:spacing w:val="-2"/>
          <w:w w:val="110"/>
          <w:sz w:val="22"/>
          <w:u w:val="none"/>
        </w:rPr>
        <w:t>This is the</w:t>
      </w:r>
      <w:r>
        <w:rPr>
          <w:spacing w:val="-3"/>
          <w:w w:val="110"/>
          <w:sz w:val="22"/>
          <w:u w:val="none"/>
        </w:rPr>
        <w:t> </w:t>
      </w:r>
      <w:r>
        <w:rPr>
          <w:spacing w:val="-2"/>
          <w:w w:val="110"/>
          <w:sz w:val="22"/>
          <w:u w:val="none"/>
        </w:rPr>
        <w:t>second in three</w:t>
      </w:r>
      <w:r>
        <w:rPr>
          <w:spacing w:val="-4"/>
          <w:w w:val="110"/>
          <w:sz w:val="22"/>
          <w:u w:val="none"/>
        </w:rPr>
        <w:t> </w:t>
      </w:r>
      <w:r>
        <w:rPr>
          <w:spacing w:val="-2"/>
          <w:w w:val="110"/>
          <w:sz w:val="22"/>
          <w:u w:val="none"/>
        </w:rPr>
        <w:t>(3)</w:t>
      </w:r>
      <w:r>
        <w:rPr>
          <w:spacing w:val="-5"/>
          <w:w w:val="110"/>
          <w:sz w:val="22"/>
          <w:u w:val="none"/>
        </w:rPr>
        <w:t> </w:t>
      </w:r>
      <w:r>
        <w:rPr>
          <w:spacing w:val="-2"/>
          <w:w w:val="110"/>
          <w:sz w:val="22"/>
          <w:u w:val="none"/>
        </w:rPr>
        <w:t>truck</w:t>
      </w:r>
      <w:r>
        <w:rPr>
          <w:spacing w:val="-3"/>
          <w:w w:val="110"/>
          <w:sz w:val="22"/>
          <w:u w:val="none"/>
        </w:rPr>
        <w:t> </w:t>
      </w:r>
      <w:r>
        <w:rPr>
          <w:spacing w:val="-2"/>
          <w:w w:val="110"/>
          <w:sz w:val="22"/>
          <w:u w:val="none"/>
        </w:rPr>
        <w:t>driver-related</w:t>
      </w:r>
      <w:r>
        <w:rPr>
          <w:spacing w:val="-5"/>
          <w:w w:val="110"/>
          <w:sz w:val="22"/>
          <w:u w:val="none"/>
        </w:rPr>
        <w:t> </w:t>
      </w:r>
      <w:r>
        <w:rPr>
          <w:spacing w:val="-2"/>
          <w:w w:val="110"/>
          <w:sz w:val="22"/>
          <w:u w:val="none"/>
        </w:rPr>
        <w:t>job </w:t>
      </w:r>
      <w:r>
        <w:rPr>
          <w:w w:val="110"/>
          <w:sz w:val="22"/>
          <w:u w:val="none"/>
        </w:rPr>
        <w:t>classifications within this job family.</w:t>
      </w:r>
    </w:p>
    <w:p>
      <w:pPr>
        <w:pStyle w:val="BodyText"/>
        <w:spacing w:before="9"/>
        <w:rPr>
          <w:sz w:val="22"/>
        </w:rPr>
      </w:pPr>
    </w:p>
    <w:p>
      <w:pPr>
        <w:pStyle w:val="Heading3"/>
        <w:rPr>
          <w:b w:val="0"/>
          <w:u w:val="none"/>
        </w:rPr>
      </w:pPr>
      <w:bookmarkStart w:name="Management Scope: N/A" w:id="23"/>
      <w:bookmarkEnd w:id="23"/>
      <w:r>
        <w:rPr>
          <w:b w:val="0"/>
          <w:u w:val="none"/>
        </w:rPr>
      </w:r>
      <w:r>
        <w:rPr>
          <w:u w:val="none"/>
        </w:rPr>
        <w:t>Management</w:t>
      </w:r>
      <w:r>
        <w:rPr>
          <w:spacing w:val="33"/>
          <w:u w:val="none"/>
        </w:rPr>
        <w:t> </w:t>
      </w:r>
      <w:r>
        <w:rPr>
          <w:u w:val="none"/>
        </w:rPr>
        <w:t>Scope:</w:t>
      </w:r>
      <w:r>
        <w:rPr>
          <w:spacing w:val="36"/>
          <w:u w:val="none"/>
        </w:rPr>
        <w:t> </w:t>
      </w:r>
      <w:r>
        <w:rPr>
          <w:b w:val="0"/>
          <w:spacing w:val="-5"/>
          <w:u w:val="none"/>
        </w:rPr>
        <w:t>N/A</w:t>
      </w:r>
    </w:p>
    <w:p>
      <w:pPr>
        <w:pStyle w:val="BodyText"/>
        <w:spacing w:before="23"/>
        <w:rPr>
          <w:sz w:val="22"/>
        </w:rPr>
      </w:pPr>
    </w:p>
    <w:p>
      <w:pPr>
        <w:tabs>
          <w:tab w:pos="4023" w:val="left" w:leader="none"/>
          <w:tab w:pos="6881" w:val="left" w:leader="none"/>
        </w:tabs>
        <w:spacing w:before="0"/>
        <w:ind w:left="1024" w:right="0" w:firstLine="0"/>
        <w:jc w:val="left"/>
        <w:rPr>
          <w:sz w:val="22"/>
        </w:rPr>
      </w:pPr>
      <w:r>
        <w:rPr>
          <w:b/>
          <w:w w:val="105"/>
          <w:sz w:val="22"/>
          <w:u w:val="single"/>
        </w:rPr>
        <w:t>Duties</w:t>
      </w:r>
      <w:r>
        <w:rPr>
          <w:b/>
          <w:spacing w:val="-10"/>
          <w:w w:val="105"/>
          <w:sz w:val="22"/>
          <w:u w:val="single"/>
        </w:rPr>
        <w:t> </w:t>
      </w:r>
      <w:r>
        <w:rPr>
          <w:b/>
          <w:w w:val="105"/>
          <w:sz w:val="22"/>
          <w:u w:val="single"/>
        </w:rPr>
        <w:t>and</w:t>
      </w:r>
      <w:r>
        <w:rPr>
          <w:b/>
          <w:spacing w:val="-8"/>
          <w:w w:val="105"/>
          <w:sz w:val="22"/>
          <w:u w:val="single"/>
        </w:rPr>
        <w:t> </w:t>
      </w:r>
      <w:r>
        <w:rPr>
          <w:b/>
          <w:spacing w:val="-2"/>
          <w:w w:val="105"/>
          <w:sz w:val="22"/>
          <w:u w:val="single"/>
        </w:rPr>
        <w:t>Responsibilities:</w:t>
      </w:r>
      <w:r>
        <w:rPr>
          <w:b/>
          <w:sz w:val="22"/>
          <w:u w:val="none"/>
        </w:rPr>
        <w:tab/>
      </w:r>
      <w:r>
        <w:rPr>
          <w:w w:val="105"/>
          <w:sz w:val="22"/>
          <w:u w:val="none"/>
        </w:rPr>
        <w:t>%</w:t>
      </w:r>
      <w:r>
        <w:rPr>
          <w:spacing w:val="7"/>
          <w:w w:val="105"/>
          <w:sz w:val="22"/>
          <w:u w:val="none"/>
        </w:rPr>
        <w:t> </w:t>
      </w:r>
      <w:r>
        <w:rPr>
          <w:w w:val="105"/>
          <w:sz w:val="22"/>
          <w:u w:val="none"/>
        </w:rPr>
        <w:t>of</w:t>
      </w:r>
      <w:r>
        <w:rPr>
          <w:spacing w:val="5"/>
          <w:w w:val="105"/>
          <w:sz w:val="22"/>
          <w:u w:val="none"/>
        </w:rPr>
        <w:t> </w:t>
      </w:r>
      <w:r>
        <w:rPr>
          <w:spacing w:val="-4"/>
          <w:w w:val="105"/>
          <w:sz w:val="22"/>
          <w:u w:val="none"/>
        </w:rPr>
        <w:t>Time</w:t>
      </w:r>
      <w:r>
        <w:rPr>
          <w:sz w:val="22"/>
          <w:u w:val="none"/>
        </w:rPr>
        <w:tab/>
      </w:r>
      <w:r>
        <w:rPr>
          <w:w w:val="105"/>
          <w:sz w:val="22"/>
          <w:u w:val="none"/>
        </w:rPr>
        <w:t>Essential</w:t>
      </w:r>
      <w:r>
        <w:rPr>
          <w:spacing w:val="-11"/>
          <w:w w:val="105"/>
          <w:sz w:val="22"/>
          <w:u w:val="none"/>
        </w:rPr>
        <w:t> </w:t>
      </w:r>
      <w:r>
        <w:rPr>
          <w:w w:val="105"/>
          <w:sz w:val="22"/>
          <w:u w:val="none"/>
        </w:rPr>
        <w:t>/ Non-</w:t>
      </w:r>
      <w:r>
        <w:rPr>
          <w:spacing w:val="-2"/>
          <w:w w:val="105"/>
          <w:sz w:val="22"/>
          <w:u w:val="none"/>
        </w:rPr>
        <w:t>Essential</w:t>
      </w:r>
    </w:p>
    <w:p>
      <w:pPr>
        <w:pStyle w:val="BodyText"/>
        <w:spacing w:before="25"/>
        <w:rPr>
          <w:sz w:val="22"/>
        </w:rPr>
      </w:pPr>
    </w:p>
    <w:p>
      <w:pPr>
        <w:pStyle w:val="ListParagraph"/>
        <w:numPr>
          <w:ilvl w:val="0"/>
          <w:numId w:val="16"/>
        </w:numPr>
        <w:tabs>
          <w:tab w:pos="1248" w:val="left" w:leader="none"/>
        </w:tabs>
        <w:spacing w:line="240" w:lineRule="auto" w:before="0" w:after="0"/>
        <w:ind w:left="1248" w:right="0" w:hanging="226"/>
        <w:jc w:val="left"/>
        <w:rPr>
          <w:sz w:val="22"/>
        </w:rPr>
      </w:pPr>
      <w:r>
        <w:rPr>
          <w:w w:val="110"/>
          <w:sz w:val="22"/>
        </w:rPr>
        <w:t>Delivers</w:t>
      </w:r>
      <w:r>
        <w:rPr>
          <w:spacing w:val="-10"/>
          <w:w w:val="110"/>
          <w:sz w:val="22"/>
        </w:rPr>
        <w:t> </w:t>
      </w:r>
      <w:r>
        <w:rPr>
          <w:w w:val="110"/>
          <w:sz w:val="22"/>
        </w:rPr>
        <w:t>materials</w:t>
      </w:r>
      <w:r>
        <w:rPr>
          <w:spacing w:val="-5"/>
          <w:w w:val="110"/>
          <w:sz w:val="22"/>
        </w:rPr>
        <w:t> </w:t>
      </w:r>
      <w:r>
        <w:rPr>
          <w:w w:val="110"/>
          <w:sz w:val="22"/>
        </w:rPr>
        <w:t>by</w:t>
      </w:r>
      <w:r>
        <w:rPr>
          <w:spacing w:val="-5"/>
          <w:w w:val="110"/>
          <w:sz w:val="22"/>
        </w:rPr>
        <w:t> </w:t>
      </w:r>
      <w:r>
        <w:rPr>
          <w:w w:val="110"/>
          <w:sz w:val="22"/>
        </w:rPr>
        <w:t>driving</w:t>
      </w:r>
      <w:r>
        <w:rPr>
          <w:spacing w:val="-9"/>
          <w:w w:val="110"/>
          <w:sz w:val="22"/>
        </w:rPr>
        <w:t> </w:t>
      </w:r>
      <w:r>
        <w:rPr>
          <w:w w:val="110"/>
          <w:sz w:val="22"/>
        </w:rPr>
        <w:t>single</w:t>
      </w:r>
      <w:r>
        <w:rPr>
          <w:spacing w:val="-5"/>
          <w:w w:val="110"/>
          <w:sz w:val="22"/>
        </w:rPr>
        <w:t> </w:t>
      </w:r>
      <w:r>
        <w:rPr>
          <w:w w:val="110"/>
          <w:sz w:val="22"/>
        </w:rPr>
        <w:t>or</w:t>
      </w:r>
      <w:r>
        <w:rPr>
          <w:spacing w:val="-4"/>
          <w:w w:val="110"/>
          <w:sz w:val="22"/>
        </w:rPr>
        <w:t> </w:t>
      </w:r>
      <w:r>
        <w:rPr>
          <w:w w:val="110"/>
          <w:sz w:val="22"/>
        </w:rPr>
        <w:t>tandem</w:t>
      </w:r>
      <w:r>
        <w:rPr>
          <w:spacing w:val="-6"/>
          <w:w w:val="110"/>
          <w:sz w:val="22"/>
        </w:rPr>
        <w:t> </w:t>
      </w:r>
      <w:r>
        <w:rPr>
          <w:w w:val="110"/>
          <w:sz w:val="22"/>
        </w:rPr>
        <w:t>axle</w:t>
      </w:r>
      <w:r>
        <w:rPr>
          <w:spacing w:val="-5"/>
          <w:w w:val="110"/>
          <w:sz w:val="22"/>
        </w:rPr>
        <w:t> </w:t>
      </w:r>
      <w:r>
        <w:rPr>
          <w:w w:val="110"/>
          <w:sz w:val="22"/>
        </w:rPr>
        <w:t>dump</w:t>
      </w:r>
      <w:r>
        <w:rPr>
          <w:spacing w:val="-5"/>
          <w:w w:val="110"/>
          <w:sz w:val="22"/>
        </w:rPr>
        <w:t> </w:t>
      </w:r>
      <w:r>
        <w:rPr>
          <w:w w:val="110"/>
          <w:sz w:val="22"/>
        </w:rPr>
        <w:t>trucks</w:t>
      </w:r>
      <w:r>
        <w:rPr>
          <w:spacing w:val="-4"/>
          <w:w w:val="110"/>
          <w:sz w:val="22"/>
        </w:rPr>
        <w:t> </w:t>
      </w:r>
      <w:r>
        <w:rPr>
          <w:w w:val="110"/>
          <w:sz w:val="22"/>
        </w:rPr>
        <w:t>to</w:t>
      </w:r>
      <w:r>
        <w:rPr>
          <w:spacing w:val="-3"/>
          <w:w w:val="110"/>
          <w:sz w:val="22"/>
        </w:rPr>
        <w:t> </w:t>
      </w:r>
      <w:r>
        <w:rPr>
          <w:w w:val="110"/>
          <w:sz w:val="22"/>
        </w:rPr>
        <w:t>and</w:t>
      </w:r>
      <w:r>
        <w:rPr>
          <w:spacing w:val="-6"/>
          <w:w w:val="110"/>
          <w:sz w:val="22"/>
        </w:rPr>
        <w:t> </w:t>
      </w:r>
      <w:r>
        <w:rPr>
          <w:w w:val="110"/>
          <w:sz w:val="22"/>
        </w:rPr>
        <w:t>from</w:t>
      </w:r>
      <w:r>
        <w:rPr>
          <w:spacing w:val="-7"/>
          <w:w w:val="110"/>
          <w:sz w:val="22"/>
        </w:rPr>
        <w:t> </w:t>
      </w:r>
      <w:r>
        <w:rPr>
          <w:w w:val="110"/>
          <w:sz w:val="22"/>
        </w:rPr>
        <w:t>job</w:t>
      </w:r>
      <w:r>
        <w:rPr>
          <w:spacing w:val="-3"/>
          <w:w w:val="110"/>
          <w:sz w:val="22"/>
        </w:rPr>
        <w:t> </w:t>
      </w:r>
      <w:r>
        <w:rPr>
          <w:spacing w:val="-2"/>
          <w:w w:val="110"/>
          <w:sz w:val="22"/>
        </w:rPr>
        <w:t>sites.</w:t>
      </w:r>
    </w:p>
    <w:p>
      <w:pPr>
        <w:pStyle w:val="ListParagraph"/>
        <w:numPr>
          <w:ilvl w:val="0"/>
          <w:numId w:val="16"/>
        </w:numPr>
        <w:tabs>
          <w:tab w:pos="1248" w:val="left" w:leader="none"/>
        </w:tabs>
        <w:spacing w:line="240" w:lineRule="auto" w:before="9" w:after="0"/>
        <w:ind w:left="1248" w:right="0" w:hanging="226"/>
        <w:jc w:val="left"/>
        <w:rPr>
          <w:sz w:val="22"/>
        </w:rPr>
      </w:pPr>
      <w:r>
        <w:rPr>
          <w:w w:val="110"/>
          <w:sz w:val="22"/>
        </w:rPr>
        <w:t>Loads</w:t>
      </w:r>
      <w:r>
        <w:rPr>
          <w:spacing w:val="-6"/>
          <w:w w:val="110"/>
          <w:sz w:val="22"/>
        </w:rPr>
        <w:t> </w:t>
      </w:r>
      <w:r>
        <w:rPr>
          <w:w w:val="110"/>
          <w:sz w:val="22"/>
        </w:rPr>
        <w:t>and</w:t>
      </w:r>
      <w:r>
        <w:rPr>
          <w:spacing w:val="-6"/>
          <w:w w:val="110"/>
          <w:sz w:val="22"/>
        </w:rPr>
        <w:t> </w:t>
      </w:r>
      <w:r>
        <w:rPr>
          <w:w w:val="110"/>
          <w:sz w:val="22"/>
        </w:rPr>
        <w:t>unloads</w:t>
      </w:r>
      <w:r>
        <w:rPr>
          <w:spacing w:val="-8"/>
          <w:w w:val="110"/>
          <w:sz w:val="22"/>
        </w:rPr>
        <w:t> </w:t>
      </w:r>
      <w:r>
        <w:rPr>
          <w:w w:val="110"/>
          <w:sz w:val="22"/>
        </w:rPr>
        <w:t>materials</w:t>
      </w:r>
      <w:r>
        <w:rPr>
          <w:spacing w:val="-10"/>
          <w:w w:val="110"/>
          <w:sz w:val="22"/>
        </w:rPr>
        <w:t> </w:t>
      </w:r>
      <w:r>
        <w:rPr>
          <w:w w:val="110"/>
          <w:sz w:val="22"/>
        </w:rPr>
        <w:t>from</w:t>
      </w:r>
      <w:r>
        <w:rPr>
          <w:spacing w:val="-7"/>
          <w:w w:val="110"/>
          <w:sz w:val="22"/>
        </w:rPr>
        <w:t> </w:t>
      </w:r>
      <w:r>
        <w:rPr>
          <w:w w:val="110"/>
          <w:sz w:val="22"/>
        </w:rPr>
        <w:t>a</w:t>
      </w:r>
      <w:r>
        <w:rPr>
          <w:spacing w:val="-5"/>
          <w:w w:val="110"/>
          <w:sz w:val="22"/>
        </w:rPr>
        <w:t> </w:t>
      </w:r>
      <w:r>
        <w:rPr>
          <w:w w:val="110"/>
          <w:sz w:val="22"/>
        </w:rPr>
        <w:t>dump</w:t>
      </w:r>
      <w:r>
        <w:rPr>
          <w:spacing w:val="-8"/>
          <w:w w:val="110"/>
          <w:sz w:val="22"/>
        </w:rPr>
        <w:t> </w:t>
      </w:r>
      <w:r>
        <w:rPr>
          <w:spacing w:val="-2"/>
          <w:w w:val="110"/>
          <w:sz w:val="22"/>
        </w:rPr>
        <w:t>truck.</w:t>
      </w:r>
    </w:p>
    <w:p>
      <w:pPr>
        <w:pStyle w:val="ListParagraph"/>
        <w:numPr>
          <w:ilvl w:val="0"/>
          <w:numId w:val="16"/>
        </w:numPr>
        <w:tabs>
          <w:tab w:pos="1248" w:val="left" w:leader="none"/>
        </w:tabs>
        <w:spacing w:line="240" w:lineRule="auto" w:before="11" w:after="0"/>
        <w:ind w:left="1248" w:right="0" w:hanging="226"/>
        <w:jc w:val="left"/>
        <w:rPr>
          <w:sz w:val="22"/>
        </w:rPr>
      </w:pPr>
      <w:r>
        <w:rPr>
          <w:w w:val="110"/>
          <w:sz w:val="22"/>
        </w:rPr>
        <w:t>Operates</w:t>
      </w:r>
      <w:r>
        <w:rPr>
          <w:spacing w:val="-9"/>
          <w:w w:val="110"/>
          <w:sz w:val="22"/>
        </w:rPr>
        <w:t> </w:t>
      </w:r>
      <w:r>
        <w:rPr>
          <w:w w:val="110"/>
          <w:sz w:val="22"/>
        </w:rPr>
        <w:t>other</w:t>
      </w:r>
      <w:r>
        <w:rPr>
          <w:spacing w:val="-8"/>
          <w:w w:val="110"/>
          <w:sz w:val="22"/>
        </w:rPr>
        <w:t> </w:t>
      </w:r>
      <w:r>
        <w:rPr>
          <w:w w:val="110"/>
          <w:sz w:val="22"/>
        </w:rPr>
        <w:t>heavy</w:t>
      </w:r>
      <w:r>
        <w:rPr>
          <w:spacing w:val="-9"/>
          <w:w w:val="110"/>
          <w:sz w:val="22"/>
        </w:rPr>
        <w:t> </w:t>
      </w:r>
      <w:r>
        <w:rPr>
          <w:w w:val="110"/>
          <w:sz w:val="22"/>
        </w:rPr>
        <w:t>trucks</w:t>
      </w:r>
      <w:r>
        <w:rPr>
          <w:spacing w:val="-5"/>
          <w:w w:val="110"/>
          <w:sz w:val="22"/>
        </w:rPr>
        <w:t> </w:t>
      </w:r>
      <w:r>
        <w:rPr>
          <w:w w:val="110"/>
          <w:sz w:val="22"/>
        </w:rPr>
        <w:t>such</w:t>
      </w:r>
      <w:r>
        <w:rPr>
          <w:spacing w:val="-3"/>
          <w:w w:val="110"/>
          <w:sz w:val="22"/>
        </w:rPr>
        <w:t> </w:t>
      </w:r>
      <w:r>
        <w:rPr>
          <w:w w:val="110"/>
          <w:sz w:val="22"/>
        </w:rPr>
        <w:t>as</w:t>
      </w:r>
      <w:r>
        <w:rPr>
          <w:spacing w:val="-6"/>
          <w:w w:val="110"/>
          <w:sz w:val="22"/>
        </w:rPr>
        <w:t> </w:t>
      </w:r>
      <w:r>
        <w:rPr>
          <w:w w:val="110"/>
          <w:sz w:val="22"/>
        </w:rPr>
        <w:t>water</w:t>
      </w:r>
      <w:r>
        <w:rPr>
          <w:spacing w:val="-6"/>
          <w:w w:val="110"/>
          <w:sz w:val="22"/>
        </w:rPr>
        <w:t> </w:t>
      </w:r>
      <w:r>
        <w:rPr>
          <w:w w:val="110"/>
          <w:sz w:val="22"/>
        </w:rPr>
        <w:t>trucks</w:t>
      </w:r>
      <w:r>
        <w:rPr>
          <w:spacing w:val="-6"/>
          <w:w w:val="110"/>
          <w:sz w:val="22"/>
        </w:rPr>
        <w:t> </w:t>
      </w:r>
      <w:r>
        <w:rPr>
          <w:w w:val="110"/>
          <w:sz w:val="22"/>
        </w:rPr>
        <w:t>or</w:t>
      </w:r>
      <w:r>
        <w:rPr>
          <w:spacing w:val="-5"/>
          <w:w w:val="110"/>
          <w:sz w:val="22"/>
        </w:rPr>
        <w:t> </w:t>
      </w:r>
      <w:r>
        <w:rPr>
          <w:w w:val="110"/>
          <w:sz w:val="22"/>
        </w:rPr>
        <w:t>haul</w:t>
      </w:r>
      <w:r>
        <w:rPr>
          <w:spacing w:val="-7"/>
          <w:w w:val="110"/>
          <w:sz w:val="22"/>
        </w:rPr>
        <w:t> </w:t>
      </w:r>
      <w:r>
        <w:rPr>
          <w:spacing w:val="-2"/>
          <w:w w:val="110"/>
          <w:sz w:val="22"/>
        </w:rPr>
        <w:t>trucks.</w:t>
      </w:r>
    </w:p>
    <w:p>
      <w:pPr>
        <w:pStyle w:val="ListParagraph"/>
        <w:numPr>
          <w:ilvl w:val="0"/>
          <w:numId w:val="16"/>
        </w:numPr>
        <w:tabs>
          <w:tab w:pos="1024" w:val="left" w:leader="none"/>
          <w:tab w:pos="1249" w:val="left" w:leader="none"/>
        </w:tabs>
        <w:spacing w:line="252" w:lineRule="auto" w:before="14" w:after="0"/>
        <w:ind w:left="1024" w:right="1874" w:hanging="1"/>
        <w:jc w:val="left"/>
        <w:rPr>
          <w:sz w:val="22"/>
        </w:rPr>
      </w:pPr>
      <w:r>
        <w:rPr>
          <w:w w:val="110"/>
          <w:sz w:val="22"/>
        </w:rPr>
        <w:t>Conducts</w:t>
      </w:r>
      <w:r>
        <w:rPr>
          <w:spacing w:val="-4"/>
          <w:w w:val="110"/>
          <w:sz w:val="22"/>
        </w:rPr>
        <w:t> </w:t>
      </w:r>
      <w:r>
        <w:rPr>
          <w:w w:val="110"/>
          <w:sz w:val="22"/>
        </w:rPr>
        <w:t>daily</w:t>
      </w:r>
      <w:r>
        <w:rPr>
          <w:spacing w:val="-4"/>
          <w:w w:val="110"/>
          <w:sz w:val="22"/>
        </w:rPr>
        <w:t> </w:t>
      </w:r>
      <w:r>
        <w:rPr>
          <w:w w:val="110"/>
          <w:sz w:val="22"/>
        </w:rPr>
        <w:t>pre-</w:t>
      </w:r>
      <w:r>
        <w:rPr>
          <w:spacing w:val="-4"/>
          <w:w w:val="110"/>
          <w:sz w:val="22"/>
        </w:rPr>
        <w:t> </w:t>
      </w:r>
      <w:r>
        <w:rPr>
          <w:w w:val="110"/>
          <w:sz w:val="22"/>
        </w:rPr>
        <w:t>and</w:t>
      </w:r>
      <w:r>
        <w:rPr>
          <w:spacing w:val="-4"/>
          <w:w w:val="110"/>
          <w:sz w:val="22"/>
        </w:rPr>
        <w:t> </w:t>
      </w:r>
      <w:r>
        <w:rPr>
          <w:w w:val="110"/>
          <w:sz w:val="22"/>
        </w:rPr>
        <w:t>post-operation</w:t>
      </w:r>
      <w:r>
        <w:rPr>
          <w:spacing w:val="-4"/>
          <w:w w:val="110"/>
          <w:sz w:val="22"/>
        </w:rPr>
        <w:t> </w:t>
      </w:r>
      <w:r>
        <w:rPr>
          <w:w w:val="110"/>
          <w:sz w:val="22"/>
        </w:rPr>
        <w:t>inspections,</w:t>
      </w:r>
      <w:r>
        <w:rPr>
          <w:spacing w:val="-5"/>
          <w:w w:val="110"/>
          <w:sz w:val="22"/>
        </w:rPr>
        <w:t> </w:t>
      </w:r>
      <w:r>
        <w:rPr>
          <w:w w:val="110"/>
          <w:sz w:val="22"/>
        </w:rPr>
        <w:t>documents</w:t>
      </w:r>
      <w:r>
        <w:rPr>
          <w:spacing w:val="-4"/>
          <w:w w:val="110"/>
          <w:sz w:val="22"/>
        </w:rPr>
        <w:t> </w:t>
      </w:r>
      <w:r>
        <w:rPr>
          <w:w w:val="110"/>
          <w:sz w:val="22"/>
        </w:rPr>
        <w:t>inspection</w:t>
      </w:r>
      <w:r>
        <w:rPr>
          <w:spacing w:val="-6"/>
          <w:w w:val="110"/>
          <w:sz w:val="22"/>
        </w:rPr>
        <w:t> </w:t>
      </w:r>
      <w:r>
        <w:rPr>
          <w:w w:val="110"/>
          <w:sz w:val="22"/>
        </w:rPr>
        <w:t>forms</w:t>
      </w:r>
      <w:r>
        <w:rPr>
          <w:spacing w:val="-4"/>
          <w:w w:val="110"/>
          <w:sz w:val="22"/>
        </w:rPr>
        <w:t> </w:t>
      </w:r>
      <w:r>
        <w:rPr>
          <w:w w:val="110"/>
          <w:sz w:val="22"/>
        </w:rPr>
        <w:t>as </w:t>
      </w:r>
      <w:r>
        <w:rPr>
          <w:spacing w:val="-2"/>
          <w:w w:val="110"/>
          <w:sz w:val="22"/>
        </w:rPr>
        <w:t>required.</w:t>
      </w:r>
    </w:p>
    <w:p>
      <w:pPr>
        <w:pStyle w:val="ListParagraph"/>
        <w:numPr>
          <w:ilvl w:val="0"/>
          <w:numId w:val="16"/>
        </w:numPr>
        <w:tabs>
          <w:tab w:pos="1249" w:val="left" w:leader="none"/>
        </w:tabs>
        <w:spacing w:line="252" w:lineRule="auto" w:before="1" w:after="0"/>
        <w:ind w:left="1022" w:right="1223" w:firstLine="1"/>
        <w:jc w:val="left"/>
        <w:rPr>
          <w:sz w:val="22"/>
        </w:rPr>
      </w:pPr>
      <w:r>
        <w:rPr>
          <w:w w:val="110"/>
          <w:sz w:val="22"/>
        </w:rPr>
        <w:t>Familiar</w:t>
      </w:r>
      <w:r>
        <w:rPr>
          <w:spacing w:val="-14"/>
          <w:w w:val="110"/>
          <w:sz w:val="22"/>
        </w:rPr>
        <w:t> </w:t>
      </w:r>
      <w:r>
        <w:rPr>
          <w:w w:val="110"/>
          <w:sz w:val="22"/>
        </w:rPr>
        <w:t>with</w:t>
      </w:r>
      <w:r>
        <w:rPr>
          <w:spacing w:val="-11"/>
          <w:w w:val="110"/>
          <w:sz w:val="22"/>
        </w:rPr>
        <w:t> </w:t>
      </w:r>
      <w:r>
        <w:rPr>
          <w:w w:val="110"/>
          <w:sz w:val="22"/>
        </w:rPr>
        <w:t>and</w:t>
      </w:r>
      <w:r>
        <w:rPr>
          <w:spacing w:val="-12"/>
          <w:w w:val="110"/>
          <w:sz w:val="22"/>
        </w:rPr>
        <w:t> </w:t>
      </w:r>
      <w:r>
        <w:rPr>
          <w:w w:val="110"/>
          <w:sz w:val="22"/>
        </w:rPr>
        <w:t>adheres</w:t>
      </w:r>
      <w:r>
        <w:rPr>
          <w:spacing w:val="-13"/>
          <w:w w:val="110"/>
          <w:sz w:val="22"/>
        </w:rPr>
        <w:t> </w:t>
      </w:r>
      <w:r>
        <w:rPr>
          <w:w w:val="110"/>
          <w:sz w:val="22"/>
        </w:rPr>
        <w:t>to</w:t>
      </w:r>
      <w:r>
        <w:rPr>
          <w:spacing w:val="-9"/>
          <w:w w:val="110"/>
          <w:sz w:val="22"/>
        </w:rPr>
        <w:t> </w:t>
      </w:r>
      <w:r>
        <w:rPr>
          <w:w w:val="110"/>
          <w:sz w:val="22"/>
        </w:rPr>
        <w:t>all</w:t>
      </w:r>
      <w:r>
        <w:rPr>
          <w:spacing w:val="-12"/>
          <w:w w:val="110"/>
          <w:sz w:val="22"/>
        </w:rPr>
        <w:t> </w:t>
      </w:r>
      <w:r>
        <w:rPr>
          <w:w w:val="110"/>
          <w:sz w:val="22"/>
        </w:rPr>
        <w:t>federal,</w:t>
      </w:r>
      <w:r>
        <w:rPr>
          <w:spacing w:val="-14"/>
          <w:w w:val="110"/>
          <w:sz w:val="22"/>
        </w:rPr>
        <w:t> </w:t>
      </w:r>
      <w:r>
        <w:rPr>
          <w:w w:val="110"/>
          <w:sz w:val="22"/>
        </w:rPr>
        <w:t>state,</w:t>
      </w:r>
      <w:r>
        <w:rPr>
          <w:spacing w:val="-9"/>
          <w:w w:val="110"/>
          <w:sz w:val="22"/>
        </w:rPr>
        <w:t> </w:t>
      </w:r>
      <w:r>
        <w:rPr>
          <w:w w:val="110"/>
          <w:sz w:val="22"/>
        </w:rPr>
        <w:t>and</w:t>
      </w:r>
      <w:r>
        <w:rPr>
          <w:spacing w:val="-12"/>
          <w:w w:val="110"/>
          <w:sz w:val="22"/>
        </w:rPr>
        <w:t> </w:t>
      </w:r>
      <w:r>
        <w:rPr>
          <w:w w:val="110"/>
          <w:sz w:val="22"/>
        </w:rPr>
        <w:t>county</w:t>
      </w:r>
      <w:r>
        <w:rPr>
          <w:spacing w:val="-11"/>
          <w:w w:val="110"/>
          <w:sz w:val="22"/>
        </w:rPr>
        <w:t> </w:t>
      </w:r>
      <w:r>
        <w:rPr>
          <w:w w:val="110"/>
          <w:sz w:val="22"/>
        </w:rPr>
        <w:t>regulations</w:t>
      </w:r>
      <w:r>
        <w:rPr>
          <w:spacing w:val="-14"/>
          <w:w w:val="110"/>
          <w:sz w:val="22"/>
        </w:rPr>
        <w:t> </w:t>
      </w:r>
      <w:r>
        <w:rPr>
          <w:w w:val="110"/>
          <w:sz w:val="22"/>
        </w:rPr>
        <w:t>about</w:t>
      </w:r>
      <w:r>
        <w:rPr>
          <w:spacing w:val="-10"/>
          <w:w w:val="110"/>
          <w:sz w:val="22"/>
        </w:rPr>
        <w:t> </w:t>
      </w:r>
      <w:r>
        <w:rPr>
          <w:w w:val="110"/>
          <w:sz w:val="22"/>
        </w:rPr>
        <w:t>operating</w:t>
      </w:r>
      <w:r>
        <w:rPr>
          <w:spacing w:val="-14"/>
          <w:w w:val="110"/>
          <w:sz w:val="22"/>
        </w:rPr>
        <w:t> </w:t>
      </w:r>
      <w:r>
        <w:rPr>
          <w:w w:val="110"/>
          <w:sz w:val="22"/>
        </w:rPr>
        <w:t>heavy trucks on the roadways.</w:t>
      </w:r>
    </w:p>
    <w:p>
      <w:pPr>
        <w:pStyle w:val="ListParagraph"/>
        <w:numPr>
          <w:ilvl w:val="0"/>
          <w:numId w:val="16"/>
        </w:numPr>
        <w:tabs>
          <w:tab w:pos="1024" w:val="left" w:leader="none"/>
          <w:tab w:pos="1248" w:val="left" w:leader="none"/>
        </w:tabs>
        <w:spacing w:line="252" w:lineRule="auto" w:before="0" w:after="0"/>
        <w:ind w:left="1024" w:right="1655" w:hanging="2"/>
        <w:jc w:val="left"/>
        <w:rPr>
          <w:sz w:val="22"/>
        </w:rPr>
      </w:pPr>
      <w:r>
        <w:rPr>
          <w:w w:val="110"/>
          <w:sz w:val="22"/>
        </w:rPr>
        <w:t>Performs</w:t>
      </w:r>
      <w:r>
        <w:rPr>
          <w:spacing w:val="-11"/>
          <w:w w:val="110"/>
          <w:sz w:val="22"/>
        </w:rPr>
        <w:t> </w:t>
      </w:r>
      <w:r>
        <w:rPr>
          <w:w w:val="110"/>
          <w:sz w:val="22"/>
        </w:rPr>
        <w:t>routine</w:t>
      </w:r>
      <w:r>
        <w:rPr>
          <w:spacing w:val="-10"/>
          <w:w w:val="110"/>
          <w:sz w:val="22"/>
        </w:rPr>
        <w:t> </w:t>
      </w:r>
      <w:r>
        <w:rPr>
          <w:w w:val="110"/>
          <w:sz w:val="22"/>
        </w:rPr>
        <w:t>preventive</w:t>
      </w:r>
      <w:r>
        <w:rPr>
          <w:spacing w:val="-14"/>
          <w:w w:val="110"/>
          <w:sz w:val="22"/>
        </w:rPr>
        <w:t> </w:t>
      </w:r>
      <w:r>
        <w:rPr>
          <w:w w:val="110"/>
          <w:sz w:val="22"/>
        </w:rPr>
        <w:t>maintenance</w:t>
      </w:r>
      <w:r>
        <w:rPr>
          <w:spacing w:val="-9"/>
          <w:w w:val="110"/>
          <w:sz w:val="22"/>
        </w:rPr>
        <w:t> </w:t>
      </w:r>
      <w:r>
        <w:rPr>
          <w:w w:val="110"/>
          <w:sz w:val="22"/>
        </w:rPr>
        <w:t>tasks</w:t>
      </w:r>
      <w:r>
        <w:rPr>
          <w:spacing w:val="-7"/>
          <w:w w:val="110"/>
          <w:sz w:val="22"/>
        </w:rPr>
        <w:t> </w:t>
      </w:r>
      <w:r>
        <w:rPr>
          <w:w w:val="110"/>
          <w:sz w:val="22"/>
        </w:rPr>
        <w:t>associated</w:t>
      </w:r>
      <w:r>
        <w:rPr>
          <w:spacing w:val="-4"/>
          <w:w w:val="110"/>
          <w:sz w:val="22"/>
        </w:rPr>
        <w:t> </w:t>
      </w:r>
      <w:r>
        <w:rPr>
          <w:w w:val="110"/>
          <w:sz w:val="22"/>
        </w:rPr>
        <w:t>with</w:t>
      </w:r>
      <w:r>
        <w:rPr>
          <w:spacing w:val="-7"/>
          <w:w w:val="110"/>
          <w:sz w:val="22"/>
        </w:rPr>
        <w:t> </w:t>
      </w:r>
      <w:r>
        <w:rPr>
          <w:w w:val="110"/>
          <w:sz w:val="22"/>
        </w:rPr>
        <w:t>the</w:t>
      </w:r>
      <w:r>
        <w:rPr>
          <w:spacing w:val="-9"/>
          <w:w w:val="110"/>
          <w:sz w:val="22"/>
        </w:rPr>
        <w:t> </w:t>
      </w:r>
      <w:r>
        <w:rPr>
          <w:w w:val="110"/>
          <w:sz w:val="22"/>
        </w:rPr>
        <w:t>operation</w:t>
      </w:r>
      <w:r>
        <w:rPr>
          <w:spacing w:val="-12"/>
          <w:w w:val="110"/>
          <w:sz w:val="22"/>
        </w:rPr>
        <w:t> </w:t>
      </w:r>
      <w:r>
        <w:rPr>
          <w:w w:val="110"/>
          <w:sz w:val="22"/>
        </w:rPr>
        <w:t>of</w:t>
      </w:r>
      <w:r>
        <w:rPr>
          <w:spacing w:val="-4"/>
          <w:w w:val="110"/>
          <w:sz w:val="22"/>
        </w:rPr>
        <w:t> </w:t>
      </w:r>
      <w:r>
        <w:rPr>
          <w:w w:val="110"/>
          <w:sz w:val="22"/>
        </w:rPr>
        <w:t>heavy </w:t>
      </w:r>
      <w:r>
        <w:rPr>
          <w:spacing w:val="-2"/>
          <w:w w:val="110"/>
          <w:sz w:val="22"/>
        </w:rPr>
        <w:t>trucks.</w:t>
      </w:r>
    </w:p>
    <w:p>
      <w:pPr>
        <w:pStyle w:val="ListParagraph"/>
        <w:numPr>
          <w:ilvl w:val="0"/>
          <w:numId w:val="16"/>
        </w:numPr>
        <w:tabs>
          <w:tab w:pos="1248" w:val="left" w:leader="none"/>
        </w:tabs>
        <w:spacing w:line="251" w:lineRule="exact" w:before="0" w:after="0"/>
        <w:ind w:left="1248" w:right="0" w:hanging="226"/>
        <w:jc w:val="left"/>
        <w:rPr>
          <w:sz w:val="22"/>
        </w:rPr>
      </w:pPr>
      <w:r>
        <w:rPr>
          <w:w w:val="110"/>
          <w:sz w:val="22"/>
        </w:rPr>
        <w:t>Provides</w:t>
      </w:r>
      <w:r>
        <w:rPr>
          <w:spacing w:val="-6"/>
          <w:w w:val="110"/>
          <w:sz w:val="22"/>
        </w:rPr>
        <w:t> </w:t>
      </w:r>
      <w:r>
        <w:rPr>
          <w:w w:val="110"/>
          <w:sz w:val="22"/>
        </w:rPr>
        <w:t>input</w:t>
      </w:r>
      <w:r>
        <w:rPr>
          <w:spacing w:val="-2"/>
          <w:w w:val="110"/>
          <w:sz w:val="22"/>
        </w:rPr>
        <w:t> </w:t>
      </w:r>
      <w:r>
        <w:rPr>
          <w:w w:val="110"/>
          <w:sz w:val="22"/>
        </w:rPr>
        <w:t>for</w:t>
      </w:r>
      <w:r>
        <w:rPr>
          <w:spacing w:val="-1"/>
          <w:w w:val="110"/>
          <w:sz w:val="22"/>
        </w:rPr>
        <w:t> </w:t>
      </w:r>
      <w:r>
        <w:rPr>
          <w:w w:val="110"/>
          <w:sz w:val="22"/>
        </w:rPr>
        <w:t>efficient</w:t>
      </w:r>
      <w:r>
        <w:rPr>
          <w:spacing w:val="-4"/>
          <w:w w:val="110"/>
          <w:sz w:val="22"/>
        </w:rPr>
        <w:t> </w:t>
      </w:r>
      <w:r>
        <w:rPr>
          <w:w w:val="110"/>
          <w:sz w:val="22"/>
        </w:rPr>
        <w:t>routes</w:t>
      </w:r>
      <w:r>
        <w:rPr>
          <w:spacing w:val="-4"/>
          <w:w w:val="110"/>
          <w:sz w:val="22"/>
        </w:rPr>
        <w:t> </w:t>
      </w:r>
      <w:r>
        <w:rPr>
          <w:w w:val="110"/>
          <w:sz w:val="22"/>
        </w:rPr>
        <w:t>to lead</w:t>
      </w:r>
      <w:r>
        <w:rPr>
          <w:spacing w:val="-4"/>
          <w:w w:val="110"/>
          <w:sz w:val="22"/>
        </w:rPr>
        <w:t> </w:t>
      </w:r>
      <w:r>
        <w:rPr>
          <w:spacing w:val="-2"/>
          <w:w w:val="110"/>
          <w:sz w:val="22"/>
        </w:rPr>
        <w:t>workers.</w:t>
      </w:r>
    </w:p>
    <w:p>
      <w:pPr>
        <w:pStyle w:val="ListParagraph"/>
        <w:numPr>
          <w:ilvl w:val="0"/>
          <w:numId w:val="16"/>
        </w:numPr>
        <w:tabs>
          <w:tab w:pos="1248" w:val="left" w:leader="none"/>
        </w:tabs>
        <w:spacing w:line="240" w:lineRule="auto" w:before="3" w:after="0"/>
        <w:ind w:left="1248" w:right="0" w:hanging="226"/>
        <w:jc w:val="left"/>
        <w:rPr>
          <w:sz w:val="22"/>
        </w:rPr>
      </w:pPr>
      <w:r>
        <w:rPr>
          <w:w w:val="110"/>
          <w:sz w:val="22"/>
        </w:rPr>
        <w:t>Performs</w:t>
      </w:r>
      <w:r>
        <w:rPr>
          <w:spacing w:val="-12"/>
          <w:w w:val="110"/>
          <w:sz w:val="22"/>
        </w:rPr>
        <w:t> </w:t>
      </w:r>
      <w:r>
        <w:rPr>
          <w:w w:val="110"/>
          <w:sz w:val="22"/>
        </w:rPr>
        <w:t>other</w:t>
      </w:r>
      <w:r>
        <w:rPr>
          <w:spacing w:val="-9"/>
          <w:w w:val="110"/>
          <w:sz w:val="22"/>
        </w:rPr>
        <w:t> </w:t>
      </w:r>
      <w:r>
        <w:rPr>
          <w:w w:val="110"/>
          <w:sz w:val="22"/>
        </w:rPr>
        <w:t>job-related</w:t>
      </w:r>
      <w:r>
        <w:rPr>
          <w:spacing w:val="-14"/>
          <w:w w:val="110"/>
          <w:sz w:val="22"/>
        </w:rPr>
        <w:t> </w:t>
      </w:r>
      <w:r>
        <w:rPr>
          <w:w w:val="110"/>
          <w:sz w:val="22"/>
        </w:rPr>
        <w:t>duties</w:t>
      </w:r>
      <w:r>
        <w:rPr>
          <w:spacing w:val="-7"/>
          <w:w w:val="110"/>
          <w:sz w:val="22"/>
        </w:rPr>
        <w:t> </w:t>
      </w:r>
      <w:r>
        <w:rPr>
          <w:w w:val="110"/>
          <w:sz w:val="22"/>
        </w:rPr>
        <w:t>as</w:t>
      </w:r>
      <w:r>
        <w:rPr>
          <w:spacing w:val="-10"/>
          <w:w w:val="110"/>
          <w:sz w:val="22"/>
        </w:rPr>
        <w:t> </w:t>
      </w:r>
      <w:r>
        <w:rPr>
          <w:spacing w:val="-2"/>
          <w:w w:val="110"/>
          <w:sz w:val="22"/>
        </w:rPr>
        <w:t>assigned.</w:t>
      </w:r>
    </w:p>
    <w:p>
      <w:pPr>
        <w:pStyle w:val="BodyText"/>
        <w:spacing w:before="24"/>
        <w:rPr>
          <w:sz w:val="22"/>
        </w:rPr>
      </w:pPr>
    </w:p>
    <w:p>
      <w:pPr>
        <w:pStyle w:val="Heading3"/>
        <w:spacing w:before="1"/>
        <w:rPr>
          <w:u w:val="none"/>
        </w:rPr>
      </w:pPr>
      <w:bookmarkStart w:name="Minimum Qualifications" w:id="24"/>
      <w:bookmarkEnd w:id="24"/>
      <w:r>
        <w:rPr>
          <w:b w:val="0"/>
          <w:u w:val="none"/>
        </w:rPr>
      </w:r>
      <w:r>
        <w:rPr>
          <w:u w:val="single"/>
        </w:rPr>
        <w:t>Minimum</w:t>
      </w:r>
      <w:r>
        <w:rPr>
          <w:spacing w:val="24"/>
          <w:u w:val="single"/>
        </w:rPr>
        <w:t> </w:t>
      </w:r>
      <w:r>
        <w:rPr>
          <w:spacing w:val="-2"/>
          <w:u w:val="single"/>
        </w:rPr>
        <w:t>Qualifications</w:t>
      </w:r>
    </w:p>
    <w:p>
      <w:pPr>
        <w:spacing w:before="11"/>
        <w:ind w:left="1024" w:right="0" w:firstLine="0"/>
        <w:jc w:val="left"/>
        <w:rPr>
          <w:b/>
          <w:sz w:val="22"/>
        </w:rPr>
      </w:pPr>
      <w:r>
        <w:rPr>
          <w:b/>
          <w:sz w:val="22"/>
        </w:rPr>
        <w:t>Education,</w:t>
      </w:r>
      <w:r>
        <w:rPr>
          <w:b/>
          <w:spacing w:val="24"/>
          <w:sz w:val="22"/>
        </w:rPr>
        <w:t> </w:t>
      </w:r>
      <w:r>
        <w:rPr>
          <w:b/>
          <w:sz w:val="22"/>
        </w:rPr>
        <w:t>Experience,</w:t>
      </w:r>
      <w:r>
        <w:rPr>
          <w:b/>
          <w:spacing w:val="24"/>
          <w:sz w:val="22"/>
        </w:rPr>
        <w:t> </w:t>
      </w:r>
      <w:r>
        <w:rPr>
          <w:b/>
          <w:sz w:val="22"/>
        </w:rPr>
        <w:t>and</w:t>
      </w:r>
      <w:r>
        <w:rPr>
          <w:b/>
          <w:spacing w:val="29"/>
          <w:sz w:val="22"/>
        </w:rPr>
        <w:t> </w:t>
      </w:r>
      <w:r>
        <w:rPr>
          <w:b/>
          <w:spacing w:val="-2"/>
          <w:sz w:val="22"/>
        </w:rPr>
        <w:t>Training:</w:t>
      </w:r>
    </w:p>
    <w:p>
      <w:pPr>
        <w:spacing w:before="12"/>
        <w:ind w:left="1024" w:right="0" w:firstLine="0"/>
        <w:jc w:val="left"/>
        <w:rPr>
          <w:sz w:val="22"/>
        </w:rPr>
      </w:pPr>
      <w:r>
        <w:rPr>
          <w:sz w:val="22"/>
        </w:rPr>
        <w:t>Requires</w:t>
      </w:r>
      <w:r>
        <w:rPr>
          <w:spacing w:val="29"/>
          <w:sz w:val="22"/>
        </w:rPr>
        <w:t> </w:t>
      </w:r>
      <w:r>
        <w:rPr>
          <w:sz w:val="22"/>
        </w:rPr>
        <w:t>a</w:t>
      </w:r>
      <w:r>
        <w:rPr>
          <w:spacing w:val="33"/>
          <w:sz w:val="22"/>
        </w:rPr>
        <w:t> </w:t>
      </w:r>
      <w:r>
        <w:rPr>
          <w:sz w:val="22"/>
        </w:rPr>
        <w:t>High</w:t>
      </w:r>
      <w:r>
        <w:rPr>
          <w:spacing w:val="31"/>
          <w:sz w:val="22"/>
        </w:rPr>
        <w:t> </w:t>
      </w:r>
      <w:r>
        <w:rPr>
          <w:sz w:val="22"/>
        </w:rPr>
        <w:t>School</w:t>
      </w:r>
      <w:r>
        <w:rPr>
          <w:spacing w:val="35"/>
          <w:sz w:val="22"/>
        </w:rPr>
        <w:t> </w:t>
      </w:r>
      <w:r>
        <w:rPr>
          <w:sz w:val="22"/>
        </w:rPr>
        <w:t>diploma</w:t>
      </w:r>
      <w:r>
        <w:rPr>
          <w:spacing w:val="33"/>
          <w:sz w:val="22"/>
        </w:rPr>
        <w:t> </w:t>
      </w:r>
      <w:r>
        <w:rPr>
          <w:sz w:val="22"/>
        </w:rPr>
        <w:t>or</w:t>
      </w:r>
      <w:r>
        <w:rPr>
          <w:spacing w:val="33"/>
          <w:sz w:val="22"/>
        </w:rPr>
        <w:t> </w:t>
      </w:r>
      <w:r>
        <w:rPr>
          <w:sz w:val="22"/>
        </w:rPr>
        <w:t>GED</w:t>
      </w:r>
      <w:r>
        <w:rPr>
          <w:spacing w:val="32"/>
          <w:sz w:val="22"/>
        </w:rPr>
        <w:t> </w:t>
      </w:r>
      <w:r>
        <w:rPr>
          <w:spacing w:val="-2"/>
          <w:sz w:val="22"/>
        </w:rPr>
        <w:t>equivalent.</w:t>
      </w:r>
    </w:p>
    <w:p>
      <w:pPr>
        <w:spacing w:before="11"/>
        <w:ind w:left="1024" w:right="0" w:firstLine="0"/>
        <w:jc w:val="left"/>
        <w:rPr>
          <w:sz w:val="22"/>
        </w:rPr>
      </w:pPr>
      <w:r>
        <w:rPr>
          <w:w w:val="110"/>
          <w:sz w:val="22"/>
        </w:rPr>
        <w:t>Requires</w:t>
      </w:r>
      <w:r>
        <w:rPr>
          <w:spacing w:val="-14"/>
          <w:w w:val="110"/>
          <w:sz w:val="22"/>
        </w:rPr>
        <w:t> </w:t>
      </w:r>
      <w:r>
        <w:rPr>
          <w:w w:val="110"/>
          <w:sz w:val="22"/>
        </w:rPr>
        <w:t>three</w:t>
      </w:r>
      <w:r>
        <w:rPr>
          <w:spacing w:val="-14"/>
          <w:w w:val="110"/>
          <w:sz w:val="22"/>
        </w:rPr>
        <w:t> </w:t>
      </w:r>
      <w:r>
        <w:rPr>
          <w:w w:val="110"/>
          <w:sz w:val="22"/>
        </w:rPr>
        <w:t>(3)</w:t>
      </w:r>
      <w:r>
        <w:rPr>
          <w:spacing w:val="-9"/>
          <w:w w:val="110"/>
          <w:sz w:val="22"/>
        </w:rPr>
        <w:t> </w:t>
      </w:r>
      <w:r>
        <w:rPr>
          <w:w w:val="110"/>
          <w:sz w:val="22"/>
        </w:rPr>
        <w:t>years</w:t>
      </w:r>
      <w:r>
        <w:rPr>
          <w:spacing w:val="-12"/>
          <w:w w:val="110"/>
          <w:sz w:val="22"/>
        </w:rPr>
        <w:t> </w:t>
      </w:r>
      <w:r>
        <w:rPr>
          <w:w w:val="110"/>
          <w:sz w:val="22"/>
        </w:rPr>
        <w:t>of</w:t>
      </w:r>
      <w:r>
        <w:rPr>
          <w:spacing w:val="-8"/>
          <w:w w:val="110"/>
          <w:sz w:val="22"/>
        </w:rPr>
        <w:t> </w:t>
      </w:r>
      <w:r>
        <w:rPr>
          <w:w w:val="110"/>
          <w:sz w:val="22"/>
        </w:rPr>
        <w:t>experience</w:t>
      </w:r>
      <w:r>
        <w:rPr>
          <w:spacing w:val="-13"/>
          <w:w w:val="110"/>
          <w:sz w:val="22"/>
        </w:rPr>
        <w:t> </w:t>
      </w:r>
      <w:r>
        <w:rPr>
          <w:w w:val="110"/>
          <w:sz w:val="22"/>
        </w:rPr>
        <w:t>operating</w:t>
      </w:r>
      <w:r>
        <w:rPr>
          <w:spacing w:val="-14"/>
          <w:w w:val="110"/>
          <w:sz w:val="22"/>
        </w:rPr>
        <w:t> </w:t>
      </w:r>
      <w:r>
        <w:rPr>
          <w:w w:val="110"/>
          <w:sz w:val="22"/>
        </w:rPr>
        <w:t>trucks</w:t>
      </w:r>
      <w:r>
        <w:rPr>
          <w:spacing w:val="-11"/>
          <w:w w:val="110"/>
          <w:sz w:val="22"/>
        </w:rPr>
        <w:t> </w:t>
      </w:r>
      <w:r>
        <w:rPr>
          <w:w w:val="110"/>
          <w:sz w:val="22"/>
        </w:rPr>
        <w:t>that</w:t>
      </w:r>
      <w:r>
        <w:rPr>
          <w:spacing w:val="-11"/>
          <w:w w:val="110"/>
          <w:sz w:val="22"/>
        </w:rPr>
        <w:t> </w:t>
      </w:r>
      <w:r>
        <w:rPr>
          <w:w w:val="110"/>
          <w:sz w:val="22"/>
        </w:rPr>
        <w:t>need</w:t>
      </w:r>
      <w:r>
        <w:rPr>
          <w:spacing w:val="-10"/>
          <w:w w:val="110"/>
          <w:sz w:val="22"/>
        </w:rPr>
        <w:t> </w:t>
      </w:r>
      <w:r>
        <w:rPr>
          <w:w w:val="110"/>
          <w:sz w:val="22"/>
        </w:rPr>
        <w:t>a</w:t>
      </w:r>
      <w:r>
        <w:rPr>
          <w:spacing w:val="-10"/>
          <w:w w:val="110"/>
          <w:sz w:val="22"/>
        </w:rPr>
        <w:t> </w:t>
      </w:r>
      <w:r>
        <w:rPr>
          <w:w w:val="110"/>
          <w:sz w:val="22"/>
        </w:rPr>
        <w:t>class</w:t>
      </w:r>
      <w:r>
        <w:rPr>
          <w:spacing w:val="-7"/>
          <w:w w:val="110"/>
          <w:sz w:val="22"/>
        </w:rPr>
        <w:t> </w:t>
      </w:r>
      <w:r>
        <w:rPr>
          <w:w w:val="110"/>
          <w:sz w:val="22"/>
        </w:rPr>
        <w:t>A</w:t>
      </w:r>
      <w:r>
        <w:rPr>
          <w:spacing w:val="-9"/>
          <w:w w:val="110"/>
          <w:sz w:val="22"/>
        </w:rPr>
        <w:t> </w:t>
      </w:r>
      <w:r>
        <w:rPr>
          <w:spacing w:val="-5"/>
          <w:w w:val="110"/>
          <w:sz w:val="22"/>
        </w:rPr>
        <w:t>CDL</w:t>
      </w:r>
    </w:p>
    <w:p>
      <w:pPr>
        <w:pStyle w:val="BodyText"/>
        <w:spacing w:before="23"/>
        <w:rPr>
          <w:sz w:val="22"/>
        </w:rPr>
      </w:pPr>
    </w:p>
    <w:p>
      <w:pPr>
        <w:pStyle w:val="Heading3"/>
        <w:rPr>
          <w:u w:val="none"/>
        </w:rPr>
      </w:pPr>
      <w:bookmarkStart w:name="Licenses, Registrations, Certifications," w:id="25"/>
      <w:bookmarkEnd w:id="25"/>
      <w:r>
        <w:rPr>
          <w:b w:val="0"/>
          <w:u w:val="none"/>
        </w:rPr>
      </w:r>
      <w:r>
        <w:rPr>
          <w:u w:val="none"/>
        </w:rPr>
        <w:t>Licenses,</w:t>
      </w:r>
      <w:r>
        <w:rPr>
          <w:spacing w:val="27"/>
          <w:u w:val="none"/>
        </w:rPr>
        <w:t> </w:t>
      </w:r>
      <w:r>
        <w:rPr>
          <w:u w:val="none"/>
        </w:rPr>
        <w:t>Registrations,</w:t>
      </w:r>
      <w:r>
        <w:rPr>
          <w:spacing w:val="28"/>
          <w:u w:val="none"/>
        </w:rPr>
        <w:t> </w:t>
      </w:r>
      <w:r>
        <w:rPr>
          <w:u w:val="none"/>
        </w:rPr>
        <w:t>Certifications,</w:t>
      </w:r>
      <w:r>
        <w:rPr>
          <w:spacing w:val="29"/>
          <w:u w:val="none"/>
        </w:rPr>
        <w:t> </w:t>
      </w:r>
      <w:r>
        <w:rPr>
          <w:u w:val="none"/>
        </w:rPr>
        <w:t>or</w:t>
      </w:r>
      <w:r>
        <w:rPr>
          <w:spacing w:val="34"/>
          <w:u w:val="none"/>
        </w:rPr>
        <w:t> </w:t>
      </w:r>
      <w:r>
        <w:rPr>
          <w:u w:val="none"/>
        </w:rPr>
        <w:t>Special</w:t>
      </w:r>
      <w:r>
        <w:rPr>
          <w:spacing w:val="33"/>
          <w:u w:val="none"/>
        </w:rPr>
        <w:t> </w:t>
      </w:r>
      <w:r>
        <w:rPr>
          <w:spacing w:val="-2"/>
          <w:u w:val="none"/>
        </w:rPr>
        <w:t>Requirements:</w:t>
      </w:r>
    </w:p>
    <w:p>
      <w:pPr>
        <w:spacing w:before="12"/>
        <w:ind w:left="1024" w:right="0" w:firstLine="0"/>
        <w:jc w:val="left"/>
        <w:rPr>
          <w:sz w:val="22"/>
        </w:rPr>
      </w:pPr>
      <w:r>
        <w:rPr>
          <w:w w:val="105"/>
          <w:sz w:val="22"/>
        </w:rPr>
        <w:t>Texas</w:t>
      </w:r>
      <w:r>
        <w:rPr>
          <w:spacing w:val="4"/>
          <w:w w:val="105"/>
          <w:sz w:val="22"/>
        </w:rPr>
        <w:t> </w:t>
      </w:r>
      <w:r>
        <w:rPr>
          <w:w w:val="105"/>
          <w:sz w:val="22"/>
        </w:rPr>
        <w:t>Class</w:t>
      </w:r>
      <w:r>
        <w:rPr>
          <w:spacing w:val="9"/>
          <w:w w:val="105"/>
          <w:sz w:val="22"/>
        </w:rPr>
        <w:t> </w:t>
      </w:r>
      <w:r>
        <w:rPr>
          <w:w w:val="105"/>
          <w:sz w:val="22"/>
        </w:rPr>
        <w:t>A</w:t>
      </w:r>
      <w:r>
        <w:rPr>
          <w:spacing w:val="10"/>
          <w:w w:val="105"/>
          <w:sz w:val="22"/>
        </w:rPr>
        <w:t> </w:t>
      </w:r>
      <w:r>
        <w:rPr>
          <w:w w:val="105"/>
          <w:sz w:val="22"/>
        </w:rPr>
        <w:t>CDL</w:t>
      </w:r>
      <w:r>
        <w:rPr>
          <w:spacing w:val="6"/>
          <w:w w:val="105"/>
          <w:sz w:val="22"/>
        </w:rPr>
        <w:t> </w:t>
      </w:r>
      <w:r>
        <w:rPr>
          <w:w w:val="105"/>
          <w:sz w:val="22"/>
        </w:rPr>
        <w:t>with</w:t>
      </w:r>
      <w:r>
        <w:rPr>
          <w:spacing w:val="8"/>
          <w:w w:val="105"/>
          <w:sz w:val="22"/>
        </w:rPr>
        <w:t> </w:t>
      </w:r>
      <w:r>
        <w:rPr>
          <w:w w:val="105"/>
          <w:sz w:val="22"/>
        </w:rPr>
        <w:t>an</w:t>
      </w:r>
      <w:r>
        <w:rPr>
          <w:spacing w:val="7"/>
          <w:w w:val="105"/>
          <w:sz w:val="22"/>
        </w:rPr>
        <w:t> </w:t>
      </w:r>
      <w:r>
        <w:rPr>
          <w:w w:val="105"/>
          <w:sz w:val="22"/>
        </w:rPr>
        <w:t>acceptable</w:t>
      </w:r>
      <w:r>
        <w:rPr>
          <w:spacing w:val="6"/>
          <w:w w:val="105"/>
          <w:sz w:val="22"/>
        </w:rPr>
        <w:t> </w:t>
      </w:r>
      <w:r>
        <w:rPr>
          <w:w w:val="105"/>
          <w:sz w:val="22"/>
        </w:rPr>
        <w:t>driving</w:t>
      </w:r>
      <w:r>
        <w:rPr>
          <w:spacing w:val="2"/>
          <w:w w:val="105"/>
          <w:sz w:val="22"/>
        </w:rPr>
        <w:t> </w:t>
      </w:r>
      <w:r>
        <w:rPr>
          <w:spacing w:val="-2"/>
          <w:w w:val="105"/>
          <w:sz w:val="22"/>
        </w:rPr>
        <w:t>record.</w:t>
      </w:r>
    </w:p>
    <w:p>
      <w:pPr>
        <w:spacing w:after="0"/>
        <w:jc w:val="left"/>
        <w:rPr>
          <w:sz w:val="22"/>
        </w:rPr>
        <w:sectPr>
          <w:type w:val="continuous"/>
          <w:pgSz w:w="10800" w:h="14400"/>
          <w:pgMar w:header="975" w:footer="578" w:top="300" w:bottom="0" w:left="200" w:right="160"/>
        </w:sectPr>
      </w:pPr>
    </w:p>
    <w:p>
      <w:pPr>
        <w:pStyle w:val="BodyText"/>
        <w:spacing w:before="177"/>
      </w:pPr>
    </w:p>
    <w:p>
      <w:pPr>
        <w:tabs>
          <w:tab w:pos="6059"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95392">
                <wp:simplePos x="0" y="0"/>
                <wp:positionH relativeFrom="page">
                  <wp:posOffset>685800</wp:posOffset>
                </wp:positionH>
                <wp:positionV relativeFrom="paragraph">
                  <wp:posOffset>-50476</wp:posOffset>
                </wp:positionV>
                <wp:extent cx="5486400" cy="708660"/>
                <wp:effectExtent l="0" t="0" r="0" b="0"/>
                <wp:wrapNone/>
                <wp:docPr id="135" name="Graphic 135"/>
                <wp:cNvGraphicFramePr>
                  <a:graphicFrameLocks/>
                </wp:cNvGraphicFramePr>
                <a:graphic>
                  <a:graphicData uri="http://schemas.microsoft.com/office/word/2010/wordprocessingShape">
                    <wps:wsp>
                      <wps:cNvPr id="135" name="Graphic 135"/>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21088" id="docshape109" filled="false" stroked="true" strokeweight=".75pt" strokecolor="#eb7b2f">
                <v:stroke dashstyle="solid"/>
                <w10:wrap type="none"/>
              </v:rect>
            </w:pict>
          </mc:Fallback>
        </mc:AlternateContent>
      </w:r>
      <w:r>
        <w:rPr>
          <w:b/>
          <w:color w:val="0D0F1A"/>
          <w:w w:val="105"/>
          <w:sz w:val="20"/>
        </w:rPr>
        <w:t>Job</w:t>
      </w:r>
      <w:r>
        <w:rPr>
          <w:b/>
          <w:color w:val="0D0F1A"/>
          <w:spacing w:val="-7"/>
          <w:w w:val="105"/>
          <w:sz w:val="20"/>
        </w:rPr>
        <w:t> </w:t>
      </w:r>
      <w:r>
        <w:rPr>
          <w:b/>
          <w:color w:val="0D0F1A"/>
          <w:w w:val="105"/>
          <w:sz w:val="20"/>
        </w:rPr>
        <w:t>Title:</w:t>
      </w:r>
      <w:r>
        <w:rPr>
          <w:b/>
          <w:color w:val="0D0F1A"/>
          <w:spacing w:val="76"/>
          <w:w w:val="105"/>
          <w:sz w:val="20"/>
        </w:rPr>
        <w:t> </w:t>
      </w:r>
      <w:r>
        <w:rPr>
          <w:b/>
          <w:color w:val="0D0F1A"/>
          <w:w w:val="105"/>
          <w:sz w:val="20"/>
          <w:u w:val="single" w:color="0D0F1A"/>
        </w:rPr>
        <w:t>R&amp;B</w:t>
      </w:r>
      <w:r>
        <w:rPr>
          <w:b/>
          <w:color w:val="0D0F1A"/>
          <w:spacing w:val="-6"/>
          <w:w w:val="105"/>
          <w:sz w:val="20"/>
          <w:u w:val="single" w:color="0D0F1A"/>
        </w:rPr>
        <w:t> </w:t>
      </w:r>
      <w:r>
        <w:rPr>
          <w:b/>
          <w:color w:val="0D0F1A"/>
          <w:w w:val="105"/>
          <w:sz w:val="20"/>
          <w:u w:val="single" w:color="0D0F1A"/>
        </w:rPr>
        <w:t>Truck</w:t>
      </w:r>
      <w:r>
        <w:rPr>
          <w:b/>
          <w:color w:val="0D0F1A"/>
          <w:spacing w:val="-6"/>
          <w:w w:val="105"/>
          <w:sz w:val="20"/>
          <w:u w:val="single" w:color="0D0F1A"/>
        </w:rPr>
        <w:t> </w:t>
      </w:r>
      <w:r>
        <w:rPr>
          <w:b/>
          <w:color w:val="0D0F1A"/>
          <w:w w:val="105"/>
          <w:sz w:val="20"/>
          <w:u w:val="single" w:color="0D0F1A"/>
        </w:rPr>
        <w:t>Driver</w:t>
      </w:r>
      <w:r>
        <w:rPr>
          <w:b/>
          <w:color w:val="0D0F1A"/>
          <w:spacing w:val="-5"/>
          <w:w w:val="105"/>
          <w:sz w:val="20"/>
          <w:u w:val="single" w:color="0D0F1A"/>
        </w:rPr>
        <w:t> ll</w:t>
      </w:r>
      <w:r>
        <w:rPr>
          <w:b/>
          <w:color w:val="0D0F1A"/>
          <w:sz w:val="20"/>
          <w:u w:val="none"/>
        </w:rPr>
        <w:tab/>
      </w:r>
      <w:r>
        <w:rPr>
          <w:b/>
          <w:color w:val="0D0F1A"/>
          <w:w w:val="105"/>
          <w:sz w:val="20"/>
          <w:u w:val="none"/>
        </w:rPr>
        <w:t>Job</w:t>
      </w:r>
      <w:r>
        <w:rPr>
          <w:b/>
          <w:color w:val="0D0F1A"/>
          <w:spacing w:val="-12"/>
          <w:w w:val="105"/>
          <w:sz w:val="20"/>
          <w:u w:val="none"/>
        </w:rPr>
        <w:t> </w:t>
      </w:r>
      <w:r>
        <w:rPr>
          <w:b/>
          <w:color w:val="0D0F1A"/>
          <w:spacing w:val="-4"/>
          <w:w w:val="105"/>
          <w:sz w:val="20"/>
          <w:u w:val="none"/>
        </w:rPr>
        <w:t>Code</w:t>
      </w:r>
      <w:r>
        <w:rPr>
          <w:b/>
          <w:color w:val="0D0F1A"/>
          <w:sz w:val="20"/>
          <w:u w:val="none"/>
        </w:rPr>
        <w:tab/>
      </w:r>
      <w:r>
        <w:rPr>
          <w:color w:val="0D0F1A"/>
          <w:w w:val="105"/>
          <w:sz w:val="20"/>
          <w:u w:val="none"/>
        </w:rPr>
        <w:t>Job</w:t>
      </w:r>
      <w:r>
        <w:rPr>
          <w:color w:val="0D0F1A"/>
          <w:spacing w:val="6"/>
          <w:w w:val="105"/>
          <w:sz w:val="20"/>
          <w:u w:val="none"/>
        </w:rPr>
        <w:t> </w:t>
      </w:r>
      <w:r>
        <w:rPr>
          <w:color w:val="0D0F1A"/>
          <w:spacing w:val="-2"/>
          <w:w w:val="105"/>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127"/>
        <w:rPr>
          <w:sz w:val="16"/>
        </w:rPr>
      </w:pPr>
    </w:p>
    <w:p>
      <w:pPr>
        <w:spacing w:before="1"/>
        <w:ind w:left="1024" w:right="0" w:firstLine="0"/>
        <w:jc w:val="left"/>
        <w:rPr>
          <w:b/>
          <w:sz w:val="16"/>
        </w:rPr>
      </w:pPr>
      <w:r>
        <w:rPr>
          <w:b/>
          <w:spacing w:val="-2"/>
          <w:w w:val="110"/>
          <w:sz w:val="16"/>
          <w:u w:val="single"/>
        </w:rPr>
        <w:t>Preferred:</w:t>
      </w:r>
    </w:p>
    <w:p>
      <w:pPr>
        <w:spacing w:before="8"/>
        <w:ind w:left="1024" w:right="0" w:firstLine="0"/>
        <w:jc w:val="left"/>
        <w:rPr>
          <w:sz w:val="16"/>
        </w:rPr>
      </w:pPr>
      <w:r>
        <w:rPr>
          <w:w w:val="110"/>
          <w:sz w:val="16"/>
        </w:rPr>
        <w:t>Tank</w:t>
      </w:r>
      <w:r>
        <w:rPr>
          <w:spacing w:val="-4"/>
          <w:w w:val="110"/>
          <w:sz w:val="16"/>
        </w:rPr>
        <w:t> </w:t>
      </w:r>
      <w:r>
        <w:rPr>
          <w:w w:val="110"/>
          <w:sz w:val="16"/>
        </w:rPr>
        <w:t>Vehicle</w:t>
      </w:r>
      <w:r>
        <w:rPr>
          <w:spacing w:val="-6"/>
          <w:w w:val="110"/>
          <w:sz w:val="16"/>
        </w:rPr>
        <w:t> </w:t>
      </w:r>
      <w:r>
        <w:rPr>
          <w:w w:val="110"/>
          <w:sz w:val="16"/>
        </w:rPr>
        <w:t>(N)</w:t>
      </w:r>
      <w:r>
        <w:rPr>
          <w:spacing w:val="-10"/>
          <w:w w:val="110"/>
          <w:sz w:val="16"/>
        </w:rPr>
        <w:t> </w:t>
      </w:r>
      <w:r>
        <w:rPr>
          <w:spacing w:val="-2"/>
          <w:w w:val="110"/>
          <w:sz w:val="16"/>
        </w:rPr>
        <w:t>endorsement</w:t>
      </w:r>
    </w:p>
    <w:p>
      <w:pPr>
        <w:spacing w:before="8"/>
        <w:ind w:left="1024" w:right="0" w:firstLine="0"/>
        <w:jc w:val="left"/>
        <w:rPr>
          <w:sz w:val="16"/>
        </w:rPr>
      </w:pPr>
      <w:r>
        <w:rPr>
          <w:spacing w:val="2"/>
          <w:sz w:val="16"/>
        </w:rPr>
        <w:t>Hazardous</w:t>
      </w:r>
      <w:r>
        <w:rPr>
          <w:spacing w:val="32"/>
          <w:sz w:val="16"/>
        </w:rPr>
        <w:t> </w:t>
      </w:r>
      <w:r>
        <w:rPr>
          <w:spacing w:val="2"/>
          <w:sz w:val="16"/>
        </w:rPr>
        <w:t>Materials</w:t>
      </w:r>
      <w:r>
        <w:rPr>
          <w:spacing w:val="36"/>
          <w:sz w:val="16"/>
        </w:rPr>
        <w:t> </w:t>
      </w:r>
      <w:r>
        <w:rPr>
          <w:spacing w:val="2"/>
          <w:sz w:val="16"/>
        </w:rPr>
        <w:t>(H)</w:t>
      </w:r>
      <w:r>
        <w:rPr>
          <w:spacing w:val="31"/>
          <w:sz w:val="16"/>
        </w:rPr>
        <w:t> </w:t>
      </w:r>
      <w:r>
        <w:rPr>
          <w:spacing w:val="2"/>
          <w:sz w:val="16"/>
        </w:rPr>
        <w:t>endorsement</w:t>
      </w:r>
      <w:r>
        <w:rPr>
          <w:spacing w:val="27"/>
          <w:sz w:val="16"/>
        </w:rPr>
        <w:t> </w:t>
      </w:r>
      <w:r>
        <w:rPr>
          <w:spacing w:val="-2"/>
          <w:sz w:val="16"/>
        </w:rPr>
        <w:t>knowledge,</w:t>
      </w:r>
    </w:p>
    <w:p>
      <w:pPr>
        <w:pStyle w:val="BodyText"/>
        <w:spacing w:before="17"/>
        <w:rPr>
          <w:sz w:val="16"/>
        </w:rPr>
      </w:pPr>
    </w:p>
    <w:p>
      <w:pPr>
        <w:spacing w:before="0"/>
        <w:ind w:left="1024" w:right="0" w:firstLine="0"/>
        <w:jc w:val="left"/>
        <w:rPr>
          <w:b/>
          <w:sz w:val="16"/>
        </w:rPr>
      </w:pPr>
      <w:r>
        <w:rPr>
          <w:b/>
          <w:w w:val="105"/>
          <w:sz w:val="16"/>
          <w:u w:val="single"/>
        </w:rPr>
        <w:t>Knowledge,</w:t>
      </w:r>
      <w:r>
        <w:rPr>
          <w:b/>
          <w:spacing w:val="-10"/>
          <w:w w:val="105"/>
          <w:sz w:val="16"/>
          <w:u w:val="single"/>
        </w:rPr>
        <w:t> </w:t>
      </w:r>
      <w:r>
        <w:rPr>
          <w:b/>
          <w:w w:val="105"/>
          <w:sz w:val="16"/>
          <w:u w:val="single"/>
        </w:rPr>
        <w:t>Skills,</w:t>
      </w:r>
      <w:r>
        <w:rPr>
          <w:b/>
          <w:spacing w:val="-5"/>
          <w:w w:val="105"/>
          <w:sz w:val="16"/>
          <w:u w:val="single"/>
        </w:rPr>
        <w:t> </w:t>
      </w:r>
      <w:r>
        <w:rPr>
          <w:b/>
          <w:w w:val="105"/>
          <w:sz w:val="16"/>
          <w:u w:val="single"/>
        </w:rPr>
        <w:t>&amp;</w:t>
      </w:r>
      <w:r>
        <w:rPr>
          <w:b/>
          <w:spacing w:val="-2"/>
          <w:w w:val="105"/>
          <w:sz w:val="16"/>
          <w:u w:val="single"/>
        </w:rPr>
        <w:t> Abilities:</w:t>
      </w:r>
    </w:p>
    <w:p>
      <w:pPr>
        <w:spacing w:before="9"/>
        <w:ind w:left="1024" w:right="0" w:firstLine="0"/>
        <w:jc w:val="left"/>
        <w:rPr>
          <w:b/>
          <w:sz w:val="16"/>
        </w:rPr>
      </w:pPr>
      <w:r>
        <w:rPr>
          <w:b/>
          <w:spacing w:val="-2"/>
          <w:w w:val="105"/>
          <w:sz w:val="16"/>
        </w:rPr>
        <w:t>Knowledge:</w:t>
      </w:r>
    </w:p>
    <w:p>
      <w:pPr>
        <w:pStyle w:val="ListParagraph"/>
        <w:numPr>
          <w:ilvl w:val="0"/>
          <w:numId w:val="17"/>
        </w:numPr>
        <w:tabs>
          <w:tab w:pos="1125" w:val="left" w:leader="none"/>
        </w:tabs>
        <w:spacing w:line="240" w:lineRule="auto" w:before="8" w:after="0"/>
        <w:ind w:left="1125" w:right="0" w:hanging="103"/>
        <w:jc w:val="left"/>
        <w:rPr>
          <w:sz w:val="16"/>
        </w:rPr>
      </w:pPr>
      <w:r>
        <w:rPr>
          <w:w w:val="110"/>
          <w:sz w:val="16"/>
        </w:rPr>
        <w:t>Applicable</w:t>
      </w:r>
      <w:r>
        <w:rPr>
          <w:spacing w:val="-11"/>
          <w:w w:val="110"/>
          <w:sz w:val="16"/>
        </w:rPr>
        <w:t> </w:t>
      </w:r>
      <w:r>
        <w:rPr>
          <w:w w:val="110"/>
          <w:sz w:val="16"/>
        </w:rPr>
        <w:t>safety</w:t>
      </w:r>
      <w:r>
        <w:rPr>
          <w:spacing w:val="-4"/>
          <w:w w:val="110"/>
          <w:sz w:val="16"/>
        </w:rPr>
        <w:t> </w:t>
      </w:r>
      <w:r>
        <w:rPr>
          <w:w w:val="110"/>
          <w:sz w:val="16"/>
        </w:rPr>
        <w:t>practices</w:t>
      </w:r>
      <w:r>
        <w:rPr>
          <w:spacing w:val="-4"/>
          <w:w w:val="110"/>
          <w:sz w:val="16"/>
        </w:rPr>
        <w:t> </w:t>
      </w:r>
      <w:r>
        <w:rPr>
          <w:w w:val="110"/>
          <w:sz w:val="16"/>
        </w:rPr>
        <w:t>and</w:t>
      </w:r>
      <w:r>
        <w:rPr>
          <w:spacing w:val="-7"/>
          <w:w w:val="110"/>
          <w:sz w:val="16"/>
        </w:rPr>
        <w:t> </w:t>
      </w:r>
      <w:r>
        <w:rPr>
          <w:spacing w:val="-2"/>
          <w:w w:val="110"/>
          <w:sz w:val="16"/>
        </w:rPr>
        <w:t>regulations.</w:t>
      </w:r>
    </w:p>
    <w:p>
      <w:pPr>
        <w:pStyle w:val="ListParagraph"/>
        <w:numPr>
          <w:ilvl w:val="0"/>
          <w:numId w:val="17"/>
        </w:numPr>
        <w:tabs>
          <w:tab w:pos="1125" w:val="left" w:leader="none"/>
        </w:tabs>
        <w:spacing w:line="240" w:lineRule="auto" w:before="8" w:after="0"/>
        <w:ind w:left="1125" w:right="0" w:hanging="103"/>
        <w:jc w:val="left"/>
        <w:rPr>
          <w:sz w:val="16"/>
        </w:rPr>
      </w:pPr>
      <w:r>
        <w:rPr>
          <w:spacing w:val="2"/>
          <w:sz w:val="16"/>
        </w:rPr>
        <w:t>Applicable</w:t>
      </w:r>
      <w:r>
        <w:rPr>
          <w:spacing w:val="17"/>
          <w:sz w:val="16"/>
        </w:rPr>
        <w:t> </w:t>
      </w:r>
      <w:r>
        <w:rPr>
          <w:spacing w:val="2"/>
          <w:sz w:val="16"/>
        </w:rPr>
        <w:t>provisions</w:t>
      </w:r>
      <w:r>
        <w:rPr>
          <w:spacing w:val="22"/>
          <w:sz w:val="16"/>
        </w:rPr>
        <w:t> </w:t>
      </w:r>
      <w:r>
        <w:rPr>
          <w:spacing w:val="2"/>
          <w:sz w:val="16"/>
        </w:rPr>
        <w:t>that</w:t>
      </w:r>
      <w:r>
        <w:rPr>
          <w:spacing w:val="32"/>
          <w:sz w:val="16"/>
        </w:rPr>
        <w:t> </w:t>
      </w:r>
      <w:r>
        <w:rPr>
          <w:spacing w:val="2"/>
          <w:sz w:val="16"/>
        </w:rPr>
        <w:t>reduce</w:t>
      </w:r>
      <w:r>
        <w:rPr>
          <w:spacing w:val="20"/>
          <w:sz w:val="16"/>
        </w:rPr>
        <w:t> </w:t>
      </w:r>
      <w:r>
        <w:rPr>
          <w:spacing w:val="2"/>
          <w:sz w:val="16"/>
        </w:rPr>
        <w:t>operating</w:t>
      </w:r>
      <w:r>
        <w:rPr>
          <w:spacing w:val="22"/>
          <w:sz w:val="16"/>
        </w:rPr>
        <w:t> </w:t>
      </w:r>
      <w:r>
        <w:rPr>
          <w:spacing w:val="2"/>
          <w:sz w:val="16"/>
        </w:rPr>
        <w:t>hazards</w:t>
      </w:r>
      <w:r>
        <w:rPr>
          <w:spacing w:val="25"/>
          <w:sz w:val="16"/>
        </w:rPr>
        <w:t> </w:t>
      </w:r>
      <w:r>
        <w:rPr>
          <w:spacing w:val="2"/>
          <w:sz w:val="16"/>
        </w:rPr>
        <w:t>and</w:t>
      </w:r>
      <w:r>
        <w:rPr>
          <w:spacing w:val="26"/>
          <w:sz w:val="16"/>
        </w:rPr>
        <w:t> </w:t>
      </w:r>
      <w:r>
        <w:rPr>
          <w:spacing w:val="2"/>
          <w:sz w:val="16"/>
        </w:rPr>
        <w:t>enhance</w:t>
      </w:r>
      <w:r>
        <w:rPr>
          <w:spacing w:val="22"/>
          <w:sz w:val="16"/>
        </w:rPr>
        <w:t> </w:t>
      </w:r>
      <w:r>
        <w:rPr>
          <w:spacing w:val="2"/>
          <w:sz w:val="16"/>
        </w:rPr>
        <w:t>safety</w:t>
      </w:r>
      <w:r>
        <w:rPr>
          <w:spacing w:val="30"/>
          <w:sz w:val="16"/>
        </w:rPr>
        <w:t> </w:t>
      </w:r>
      <w:r>
        <w:rPr>
          <w:spacing w:val="2"/>
          <w:sz w:val="16"/>
        </w:rPr>
        <w:t>rules,</w:t>
      </w:r>
      <w:r>
        <w:rPr>
          <w:spacing w:val="24"/>
          <w:sz w:val="16"/>
        </w:rPr>
        <w:t> </w:t>
      </w:r>
      <w:r>
        <w:rPr>
          <w:spacing w:val="2"/>
          <w:sz w:val="16"/>
        </w:rPr>
        <w:t>regulations,</w:t>
      </w:r>
      <w:r>
        <w:rPr>
          <w:spacing w:val="22"/>
          <w:sz w:val="16"/>
        </w:rPr>
        <w:t> </w:t>
      </w:r>
      <w:r>
        <w:rPr>
          <w:spacing w:val="2"/>
          <w:sz w:val="16"/>
        </w:rPr>
        <w:t>and</w:t>
      </w:r>
      <w:r>
        <w:rPr>
          <w:spacing w:val="25"/>
          <w:sz w:val="16"/>
        </w:rPr>
        <w:t> </w:t>
      </w:r>
      <w:r>
        <w:rPr>
          <w:spacing w:val="-2"/>
          <w:sz w:val="16"/>
        </w:rPr>
        <w:t>precautions.</w:t>
      </w:r>
    </w:p>
    <w:p>
      <w:pPr>
        <w:pStyle w:val="ListParagraph"/>
        <w:numPr>
          <w:ilvl w:val="0"/>
          <w:numId w:val="17"/>
        </w:numPr>
        <w:tabs>
          <w:tab w:pos="1125" w:val="left" w:leader="none"/>
        </w:tabs>
        <w:spacing w:line="240" w:lineRule="auto" w:before="9" w:after="0"/>
        <w:ind w:left="1125" w:right="0" w:hanging="103"/>
        <w:jc w:val="left"/>
        <w:rPr>
          <w:sz w:val="16"/>
        </w:rPr>
      </w:pPr>
      <w:r>
        <w:rPr>
          <w:w w:val="110"/>
          <w:sz w:val="16"/>
        </w:rPr>
        <w:t>Proper</w:t>
      </w:r>
      <w:r>
        <w:rPr>
          <w:spacing w:val="-8"/>
          <w:w w:val="110"/>
          <w:sz w:val="16"/>
        </w:rPr>
        <w:t> </w:t>
      </w:r>
      <w:r>
        <w:rPr>
          <w:w w:val="110"/>
          <w:sz w:val="16"/>
        </w:rPr>
        <w:t>load</w:t>
      </w:r>
      <w:r>
        <w:rPr>
          <w:spacing w:val="-4"/>
          <w:w w:val="110"/>
          <w:sz w:val="16"/>
        </w:rPr>
        <w:t> </w:t>
      </w:r>
      <w:r>
        <w:rPr>
          <w:w w:val="110"/>
          <w:sz w:val="16"/>
        </w:rPr>
        <w:t>and</w:t>
      </w:r>
      <w:r>
        <w:rPr>
          <w:spacing w:val="-1"/>
          <w:w w:val="110"/>
          <w:sz w:val="16"/>
        </w:rPr>
        <w:t> </w:t>
      </w:r>
      <w:r>
        <w:rPr>
          <w:w w:val="110"/>
          <w:sz w:val="16"/>
        </w:rPr>
        <w:t>tie-down</w:t>
      </w:r>
      <w:r>
        <w:rPr>
          <w:spacing w:val="-5"/>
          <w:w w:val="110"/>
          <w:sz w:val="16"/>
        </w:rPr>
        <w:t> </w:t>
      </w:r>
      <w:r>
        <w:rPr>
          <w:spacing w:val="-2"/>
          <w:w w:val="110"/>
          <w:sz w:val="16"/>
        </w:rPr>
        <w:t>practices.</w:t>
      </w:r>
    </w:p>
    <w:p>
      <w:pPr>
        <w:pStyle w:val="ListParagraph"/>
        <w:numPr>
          <w:ilvl w:val="0"/>
          <w:numId w:val="17"/>
        </w:numPr>
        <w:tabs>
          <w:tab w:pos="1125" w:val="left" w:leader="none"/>
        </w:tabs>
        <w:spacing w:line="240" w:lineRule="auto" w:before="8" w:after="0"/>
        <w:ind w:left="1125" w:right="0" w:hanging="103"/>
        <w:jc w:val="left"/>
        <w:rPr>
          <w:sz w:val="16"/>
        </w:rPr>
      </w:pPr>
      <w:r>
        <w:rPr>
          <w:w w:val="110"/>
          <w:sz w:val="16"/>
        </w:rPr>
        <w:t>Preventive</w:t>
      </w:r>
      <w:r>
        <w:rPr>
          <w:spacing w:val="-7"/>
          <w:w w:val="110"/>
          <w:sz w:val="16"/>
        </w:rPr>
        <w:t> </w:t>
      </w:r>
      <w:r>
        <w:rPr>
          <w:w w:val="110"/>
          <w:sz w:val="16"/>
        </w:rPr>
        <w:t>maintenance</w:t>
      </w:r>
      <w:r>
        <w:rPr>
          <w:spacing w:val="-6"/>
          <w:w w:val="110"/>
          <w:sz w:val="16"/>
        </w:rPr>
        <w:t> </w:t>
      </w:r>
      <w:r>
        <w:rPr>
          <w:w w:val="110"/>
          <w:sz w:val="16"/>
        </w:rPr>
        <w:t>steps</w:t>
      </w:r>
      <w:r>
        <w:rPr>
          <w:spacing w:val="-8"/>
          <w:w w:val="110"/>
          <w:sz w:val="16"/>
        </w:rPr>
        <w:t> </w:t>
      </w:r>
      <w:r>
        <w:rPr>
          <w:w w:val="110"/>
          <w:sz w:val="16"/>
        </w:rPr>
        <w:t>to</w:t>
      </w:r>
      <w:r>
        <w:rPr>
          <w:spacing w:val="-1"/>
          <w:w w:val="110"/>
          <w:sz w:val="16"/>
        </w:rPr>
        <w:t> </w:t>
      </w:r>
      <w:r>
        <w:rPr>
          <w:w w:val="110"/>
          <w:sz w:val="16"/>
        </w:rPr>
        <w:t>perform</w:t>
      </w:r>
      <w:r>
        <w:rPr>
          <w:spacing w:val="-6"/>
          <w:w w:val="110"/>
          <w:sz w:val="16"/>
        </w:rPr>
        <w:t> </w:t>
      </w:r>
      <w:r>
        <w:rPr>
          <w:spacing w:val="-2"/>
          <w:w w:val="110"/>
          <w:sz w:val="16"/>
        </w:rPr>
        <w:t>daily.</w:t>
      </w:r>
    </w:p>
    <w:p>
      <w:pPr>
        <w:pStyle w:val="ListParagraph"/>
        <w:numPr>
          <w:ilvl w:val="0"/>
          <w:numId w:val="17"/>
        </w:numPr>
        <w:tabs>
          <w:tab w:pos="1125" w:val="left" w:leader="none"/>
        </w:tabs>
        <w:spacing w:line="240" w:lineRule="auto" w:before="9" w:after="0"/>
        <w:ind w:left="1125" w:right="0" w:hanging="103"/>
        <w:jc w:val="left"/>
        <w:rPr>
          <w:sz w:val="16"/>
        </w:rPr>
      </w:pPr>
      <w:r>
        <w:rPr>
          <w:sz w:val="16"/>
        </w:rPr>
        <w:t>County</w:t>
      </w:r>
      <w:r>
        <w:rPr>
          <w:spacing w:val="37"/>
          <w:sz w:val="16"/>
        </w:rPr>
        <w:t> </w:t>
      </w:r>
      <w:r>
        <w:rPr>
          <w:sz w:val="16"/>
        </w:rPr>
        <w:t>and</w:t>
      </w:r>
      <w:r>
        <w:rPr>
          <w:spacing w:val="40"/>
          <w:sz w:val="16"/>
        </w:rPr>
        <w:t> </w:t>
      </w:r>
      <w:r>
        <w:rPr>
          <w:sz w:val="16"/>
        </w:rPr>
        <w:t>Department's</w:t>
      </w:r>
      <w:r>
        <w:rPr>
          <w:spacing w:val="41"/>
          <w:sz w:val="16"/>
        </w:rPr>
        <w:t> </w:t>
      </w:r>
      <w:r>
        <w:rPr>
          <w:sz w:val="16"/>
        </w:rPr>
        <w:t>Employee</w:t>
      </w:r>
      <w:r>
        <w:rPr>
          <w:spacing w:val="34"/>
          <w:sz w:val="16"/>
        </w:rPr>
        <w:t> </w:t>
      </w:r>
      <w:r>
        <w:rPr>
          <w:sz w:val="16"/>
        </w:rPr>
        <w:t>Policy</w:t>
      </w:r>
      <w:r>
        <w:rPr>
          <w:spacing w:val="32"/>
          <w:sz w:val="16"/>
        </w:rPr>
        <w:t> </w:t>
      </w:r>
      <w:r>
        <w:rPr>
          <w:sz w:val="16"/>
        </w:rPr>
        <w:t>and</w:t>
      </w:r>
      <w:r>
        <w:rPr>
          <w:spacing w:val="41"/>
          <w:sz w:val="16"/>
        </w:rPr>
        <w:t> </w:t>
      </w:r>
      <w:r>
        <w:rPr>
          <w:sz w:val="16"/>
        </w:rPr>
        <w:t>Procedures</w:t>
      </w:r>
      <w:r>
        <w:rPr>
          <w:spacing w:val="34"/>
          <w:sz w:val="16"/>
        </w:rPr>
        <w:t> </w:t>
      </w:r>
      <w:r>
        <w:rPr>
          <w:sz w:val="16"/>
        </w:rPr>
        <w:t>rules</w:t>
      </w:r>
      <w:r>
        <w:rPr>
          <w:spacing w:val="36"/>
          <w:sz w:val="16"/>
        </w:rPr>
        <w:t> </w:t>
      </w:r>
      <w:r>
        <w:rPr>
          <w:sz w:val="16"/>
        </w:rPr>
        <w:t>and</w:t>
      </w:r>
      <w:r>
        <w:rPr>
          <w:spacing w:val="42"/>
          <w:sz w:val="16"/>
        </w:rPr>
        <w:t> </w:t>
      </w:r>
      <w:r>
        <w:rPr>
          <w:spacing w:val="-2"/>
          <w:sz w:val="16"/>
        </w:rPr>
        <w:t>regulations.</w:t>
      </w:r>
    </w:p>
    <w:p>
      <w:pPr>
        <w:pStyle w:val="ListParagraph"/>
        <w:numPr>
          <w:ilvl w:val="0"/>
          <w:numId w:val="17"/>
        </w:numPr>
        <w:tabs>
          <w:tab w:pos="1125" w:val="left" w:leader="none"/>
        </w:tabs>
        <w:spacing w:line="240" w:lineRule="auto" w:before="8" w:after="0"/>
        <w:ind w:left="1125" w:right="0" w:hanging="103"/>
        <w:jc w:val="left"/>
        <w:rPr>
          <w:sz w:val="16"/>
        </w:rPr>
      </w:pPr>
      <w:r>
        <w:rPr>
          <w:w w:val="110"/>
          <w:sz w:val="16"/>
        </w:rPr>
        <w:t>Industry</w:t>
      </w:r>
      <w:r>
        <w:rPr>
          <w:spacing w:val="-3"/>
          <w:w w:val="110"/>
          <w:sz w:val="16"/>
        </w:rPr>
        <w:t> </w:t>
      </w:r>
      <w:r>
        <w:rPr>
          <w:w w:val="110"/>
          <w:sz w:val="16"/>
        </w:rPr>
        <w:t>standards</w:t>
      </w:r>
      <w:r>
        <w:rPr>
          <w:spacing w:val="1"/>
          <w:w w:val="110"/>
          <w:sz w:val="16"/>
        </w:rPr>
        <w:t> </w:t>
      </w:r>
      <w:r>
        <w:rPr>
          <w:w w:val="110"/>
          <w:sz w:val="16"/>
        </w:rPr>
        <w:t>associated</w:t>
      </w:r>
      <w:r>
        <w:rPr>
          <w:spacing w:val="-2"/>
          <w:w w:val="110"/>
          <w:sz w:val="16"/>
        </w:rPr>
        <w:t> </w:t>
      </w:r>
      <w:r>
        <w:rPr>
          <w:w w:val="110"/>
          <w:sz w:val="16"/>
        </w:rPr>
        <w:t>with recording</w:t>
      </w:r>
      <w:r>
        <w:rPr>
          <w:spacing w:val="-6"/>
          <w:w w:val="110"/>
          <w:sz w:val="16"/>
        </w:rPr>
        <w:t> </w:t>
      </w:r>
      <w:r>
        <w:rPr>
          <w:w w:val="110"/>
          <w:sz w:val="16"/>
        </w:rPr>
        <w:t>activity and</w:t>
      </w:r>
      <w:r>
        <w:rPr>
          <w:spacing w:val="-5"/>
          <w:w w:val="110"/>
          <w:sz w:val="16"/>
        </w:rPr>
        <w:t> </w:t>
      </w:r>
      <w:r>
        <w:rPr>
          <w:w w:val="110"/>
          <w:sz w:val="16"/>
        </w:rPr>
        <w:t>report</w:t>
      </w:r>
      <w:r>
        <w:rPr>
          <w:spacing w:val="-3"/>
          <w:w w:val="110"/>
          <w:sz w:val="16"/>
        </w:rPr>
        <w:t> </w:t>
      </w:r>
      <w:r>
        <w:rPr>
          <w:spacing w:val="-2"/>
          <w:w w:val="110"/>
          <w:sz w:val="16"/>
        </w:rPr>
        <w:t>preparation.</w:t>
      </w:r>
    </w:p>
    <w:p>
      <w:pPr>
        <w:pStyle w:val="BodyText"/>
        <w:spacing w:before="17"/>
        <w:rPr>
          <w:sz w:val="16"/>
        </w:rPr>
      </w:pPr>
    </w:p>
    <w:p>
      <w:pPr>
        <w:spacing w:before="0"/>
        <w:ind w:left="1024" w:right="0" w:firstLine="0"/>
        <w:jc w:val="left"/>
        <w:rPr>
          <w:sz w:val="16"/>
        </w:rPr>
      </w:pPr>
      <w:r>
        <w:rPr>
          <w:b/>
          <w:spacing w:val="-2"/>
          <w:w w:val="105"/>
          <w:sz w:val="16"/>
        </w:rPr>
        <w:t>Skills</w:t>
      </w:r>
      <w:r>
        <w:rPr>
          <w:spacing w:val="-2"/>
          <w:w w:val="105"/>
          <w:sz w:val="16"/>
        </w:rPr>
        <w:t>:</w:t>
      </w:r>
    </w:p>
    <w:p>
      <w:pPr>
        <w:pStyle w:val="ListParagraph"/>
        <w:numPr>
          <w:ilvl w:val="0"/>
          <w:numId w:val="17"/>
        </w:numPr>
        <w:tabs>
          <w:tab w:pos="1125" w:val="left" w:leader="none"/>
        </w:tabs>
        <w:spacing w:line="240" w:lineRule="auto" w:before="8" w:after="0"/>
        <w:ind w:left="1125" w:right="0" w:hanging="103"/>
        <w:jc w:val="left"/>
        <w:rPr>
          <w:sz w:val="16"/>
        </w:rPr>
      </w:pPr>
      <w:r>
        <w:rPr>
          <w:w w:val="110"/>
          <w:sz w:val="16"/>
        </w:rPr>
        <w:t>Operating</w:t>
      </w:r>
      <w:r>
        <w:rPr>
          <w:spacing w:val="-6"/>
          <w:w w:val="110"/>
          <w:sz w:val="16"/>
        </w:rPr>
        <w:t> </w:t>
      </w:r>
      <w:r>
        <w:rPr>
          <w:w w:val="110"/>
          <w:sz w:val="16"/>
        </w:rPr>
        <w:t>a</w:t>
      </w:r>
      <w:r>
        <w:rPr>
          <w:spacing w:val="-3"/>
          <w:w w:val="110"/>
          <w:sz w:val="16"/>
        </w:rPr>
        <w:t> </w:t>
      </w:r>
      <w:r>
        <w:rPr>
          <w:w w:val="110"/>
          <w:sz w:val="16"/>
        </w:rPr>
        <w:t>variety</w:t>
      </w:r>
      <w:r>
        <w:rPr>
          <w:spacing w:val="-3"/>
          <w:w w:val="110"/>
          <w:sz w:val="16"/>
        </w:rPr>
        <w:t> </w:t>
      </w:r>
      <w:r>
        <w:rPr>
          <w:w w:val="110"/>
          <w:sz w:val="16"/>
        </w:rPr>
        <w:t>of</w:t>
      </w:r>
      <w:r>
        <w:rPr>
          <w:spacing w:val="-7"/>
          <w:w w:val="110"/>
          <w:sz w:val="16"/>
        </w:rPr>
        <w:t> </w:t>
      </w:r>
      <w:r>
        <w:rPr>
          <w:w w:val="110"/>
          <w:sz w:val="16"/>
        </w:rPr>
        <w:t>trucks</w:t>
      </w:r>
      <w:r>
        <w:rPr>
          <w:spacing w:val="2"/>
          <w:w w:val="110"/>
          <w:sz w:val="16"/>
        </w:rPr>
        <w:t> </w:t>
      </w:r>
      <w:r>
        <w:rPr>
          <w:spacing w:val="-2"/>
          <w:w w:val="110"/>
          <w:sz w:val="16"/>
        </w:rPr>
        <w:t>safely.</w:t>
      </w:r>
    </w:p>
    <w:p>
      <w:pPr>
        <w:pStyle w:val="ListParagraph"/>
        <w:numPr>
          <w:ilvl w:val="0"/>
          <w:numId w:val="17"/>
        </w:numPr>
        <w:tabs>
          <w:tab w:pos="1125" w:val="left" w:leader="none"/>
        </w:tabs>
        <w:spacing w:line="240" w:lineRule="auto" w:before="9" w:after="0"/>
        <w:ind w:left="1125" w:right="0" w:hanging="103"/>
        <w:jc w:val="left"/>
        <w:rPr>
          <w:sz w:val="16"/>
        </w:rPr>
      </w:pPr>
      <w:r>
        <w:rPr>
          <w:w w:val="110"/>
          <w:sz w:val="16"/>
        </w:rPr>
        <w:t>Both</w:t>
      </w:r>
      <w:r>
        <w:rPr>
          <w:spacing w:val="2"/>
          <w:w w:val="110"/>
          <w:sz w:val="16"/>
        </w:rPr>
        <w:t> </w:t>
      </w:r>
      <w:r>
        <w:rPr>
          <w:w w:val="110"/>
          <w:sz w:val="16"/>
        </w:rPr>
        <w:t>verbal</w:t>
      </w:r>
      <w:r>
        <w:rPr>
          <w:spacing w:val="-4"/>
          <w:w w:val="110"/>
          <w:sz w:val="16"/>
        </w:rPr>
        <w:t> </w:t>
      </w:r>
      <w:r>
        <w:rPr>
          <w:w w:val="110"/>
          <w:sz w:val="16"/>
        </w:rPr>
        <w:t>and written</w:t>
      </w:r>
      <w:r>
        <w:rPr>
          <w:spacing w:val="-1"/>
          <w:w w:val="110"/>
          <w:sz w:val="16"/>
        </w:rPr>
        <w:t> </w:t>
      </w:r>
      <w:r>
        <w:rPr>
          <w:w w:val="110"/>
          <w:sz w:val="16"/>
        </w:rPr>
        <w:t>communication,</w:t>
      </w:r>
      <w:r>
        <w:rPr>
          <w:spacing w:val="-3"/>
          <w:w w:val="110"/>
          <w:sz w:val="16"/>
        </w:rPr>
        <w:t> </w:t>
      </w:r>
      <w:r>
        <w:rPr>
          <w:w w:val="110"/>
          <w:sz w:val="16"/>
        </w:rPr>
        <w:t>including</w:t>
      </w:r>
      <w:r>
        <w:rPr>
          <w:spacing w:val="-6"/>
          <w:w w:val="110"/>
          <w:sz w:val="16"/>
        </w:rPr>
        <w:t> </w:t>
      </w:r>
      <w:r>
        <w:rPr>
          <w:w w:val="110"/>
          <w:sz w:val="16"/>
        </w:rPr>
        <w:t>conveying</w:t>
      </w:r>
      <w:r>
        <w:rPr>
          <w:spacing w:val="-4"/>
          <w:w w:val="110"/>
          <w:sz w:val="16"/>
        </w:rPr>
        <w:t> </w:t>
      </w:r>
      <w:r>
        <w:rPr>
          <w:w w:val="110"/>
          <w:sz w:val="16"/>
        </w:rPr>
        <w:t>and</w:t>
      </w:r>
      <w:r>
        <w:rPr>
          <w:spacing w:val="-1"/>
          <w:w w:val="110"/>
          <w:sz w:val="16"/>
        </w:rPr>
        <w:t> </w:t>
      </w:r>
      <w:r>
        <w:rPr>
          <w:w w:val="110"/>
          <w:sz w:val="16"/>
        </w:rPr>
        <w:t>following</w:t>
      </w:r>
      <w:r>
        <w:rPr>
          <w:spacing w:val="-5"/>
          <w:w w:val="110"/>
          <w:sz w:val="16"/>
        </w:rPr>
        <w:t> </w:t>
      </w:r>
      <w:r>
        <w:rPr>
          <w:spacing w:val="-2"/>
          <w:w w:val="110"/>
          <w:sz w:val="16"/>
        </w:rPr>
        <w:t>instructions.</w:t>
      </w:r>
    </w:p>
    <w:p>
      <w:pPr>
        <w:pStyle w:val="ListParagraph"/>
        <w:numPr>
          <w:ilvl w:val="0"/>
          <w:numId w:val="17"/>
        </w:numPr>
        <w:tabs>
          <w:tab w:pos="1125" w:val="left" w:leader="none"/>
        </w:tabs>
        <w:spacing w:line="240" w:lineRule="auto" w:before="8" w:after="0"/>
        <w:ind w:left="1125" w:right="0" w:hanging="103"/>
        <w:jc w:val="left"/>
        <w:rPr>
          <w:sz w:val="16"/>
        </w:rPr>
      </w:pPr>
      <w:r>
        <w:rPr>
          <w:w w:val="110"/>
          <w:sz w:val="16"/>
        </w:rPr>
        <w:t>Diagnosing</w:t>
      </w:r>
      <w:r>
        <w:rPr>
          <w:spacing w:val="-8"/>
          <w:w w:val="110"/>
          <w:sz w:val="16"/>
        </w:rPr>
        <w:t> </w:t>
      </w:r>
      <w:r>
        <w:rPr>
          <w:w w:val="110"/>
          <w:sz w:val="16"/>
        </w:rPr>
        <w:t>equipment</w:t>
      </w:r>
      <w:r>
        <w:rPr>
          <w:spacing w:val="-9"/>
          <w:w w:val="110"/>
          <w:sz w:val="16"/>
        </w:rPr>
        <w:t> </w:t>
      </w:r>
      <w:r>
        <w:rPr>
          <w:w w:val="110"/>
          <w:sz w:val="16"/>
        </w:rPr>
        <w:t>problems</w:t>
      </w:r>
      <w:r>
        <w:rPr>
          <w:spacing w:val="-4"/>
          <w:w w:val="110"/>
          <w:sz w:val="16"/>
        </w:rPr>
        <w:t> </w:t>
      </w:r>
      <w:r>
        <w:rPr>
          <w:w w:val="110"/>
          <w:sz w:val="16"/>
        </w:rPr>
        <w:t>and</w:t>
      </w:r>
      <w:r>
        <w:rPr>
          <w:spacing w:val="-4"/>
          <w:w w:val="110"/>
          <w:sz w:val="16"/>
        </w:rPr>
        <w:t> </w:t>
      </w:r>
      <w:r>
        <w:rPr>
          <w:w w:val="110"/>
          <w:sz w:val="16"/>
        </w:rPr>
        <w:t>making</w:t>
      </w:r>
      <w:r>
        <w:rPr>
          <w:spacing w:val="-7"/>
          <w:w w:val="110"/>
          <w:sz w:val="16"/>
        </w:rPr>
        <w:t> </w:t>
      </w:r>
      <w:r>
        <w:rPr>
          <w:w w:val="110"/>
          <w:sz w:val="16"/>
        </w:rPr>
        <w:t>field</w:t>
      </w:r>
      <w:r>
        <w:rPr>
          <w:spacing w:val="-6"/>
          <w:w w:val="110"/>
          <w:sz w:val="16"/>
        </w:rPr>
        <w:t> </w:t>
      </w:r>
      <w:r>
        <w:rPr>
          <w:w w:val="110"/>
          <w:sz w:val="16"/>
        </w:rPr>
        <w:t>repairs</w:t>
      </w:r>
      <w:r>
        <w:rPr>
          <w:spacing w:val="-6"/>
          <w:w w:val="110"/>
          <w:sz w:val="16"/>
        </w:rPr>
        <w:t> </w:t>
      </w:r>
      <w:r>
        <w:rPr>
          <w:w w:val="110"/>
          <w:sz w:val="16"/>
        </w:rPr>
        <w:t>and</w:t>
      </w:r>
      <w:r>
        <w:rPr>
          <w:spacing w:val="-4"/>
          <w:w w:val="110"/>
          <w:sz w:val="16"/>
        </w:rPr>
        <w:t> </w:t>
      </w:r>
      <w:r>
        <w:rPr>
          <w:spacing w:val="-2"/>
          <w:w w:val="110"/>
          <w:sz w:val="16"/>
        </w:rPr>
        <w:t>adjustments.</w:t>
      </w:r>
    </w:p>
    <w:p>
      <w:pPr>
        <w:pStyle w:val="ListParagraph"/>
        <w:numPr>
          <w:ilvl w:val="0"/>
          <w:numId w:val="17"/>
        </w:numPr>
        <w:tabs>
          <w:tab w:pos="1125" w:val="left" w:leader="none"/>
        </w:tabs>
        <w:spacing w:line="240" w:lineRule="auto" w:before="8" w:after="0"/>
        <w:ind w:left="1125" w:right="0" w:hanging="103"/>
        <w:jc w:val="left"/>
        <w:rPr>
          <w:sz w:val="16"/>
        </w:rPr>
      </w:pPr>
      <w:r>
        <w:rPr>
          <w:spacing w:val="2"/>
          <w:sz w:val="16"/>
        </w:rPr>
        <w:t>Applying</w:t>
      </w:r>
      <w:r>
        <w:rPr>
          <w:spacing w:val="20"/>
          <w:sz w:val="16"/>
        </w:rPr>
        <w:t> </w:t>
      </w:r>
      <w:r>
        <w:rPr>
          <w:spacing w:val="2"/>
          <w:sz w:val="16"/>
        </w:rPr>
        <w:t>proper</w:t>
      </w:r>
      <w:r>
        <w:rPr>
          <w:spacing w:val="18"/>
          <w:sz w:val="16"/>
        </w:rPr>
        <w:t> </w:t>
      </w:r>
      <w:r>
        <w:rPr>
          <w:spacing w:val="2"/>
          <w:sz w:val="16"/>
        </w:rPr>
        <w:t>and</w:t>
      </w:r>
      <w:r>
        <w:rPr>
          <w:spacing w:val="30"/>
          <w:sz w:val="16"/>
        </w:rPr>
        <w:t> </w:t>
      </w:r>
      <w:r>
        <w:rPr>
          <w:spacing w:val="2"/>
          <w:sz w:val="16"/>
        </w:rPr>
        <w:t>applicable</w:t>
      </w:r>
      <w:r>
        <w:rPr>
          <w:spacing w:val="21"/>
          <w:sz w:val="16"/>
        </w:rPr>
        <w:t> </w:t>
      </w:r>
      <w:r>
        <w:rPr>
          <w:spacing w:val="2"/>
          <w:sz w:val="16"/>
        </w:rPr>
        <w:t>safety</w:t>
      </w:r>
      <w:r>
        <w:rPr>
          <w:spacing w:val="39"/>
          <w:sz w:val="16"/>
        </w:rPr>
        <w:t> </w:t>
      </w:r>
      <w:r>
        <w:rPr>
          <w:spacing w:val="2"/>
          <w:sz w:val="16"/>
        </w:rPr>
        <w:t>practices,</w:t>
      </w:r>
      <w:r>
        <w:rPr>
          <w:spacing w:val="29"/>
          <w:sz w:val="16"/>
        </w:rPr>
        <w:t> </w:t>
      </w:r>
      <w:r>
        <w:rPr>
          <w:spacing w:val="2"/>
          <w:sz w:val="16"/>
        </w:rPr>
        <w:t>procedures,</w:t>
      </w:r>
      <w:r>
        <w:rPr>
          <w:spacing w:val="22"/>
          <w:sz w:val="16"/>
        </w:rPr>
        <w:t> </w:t>
      </w:r>
      <w:r>
        <w:rPr>
          <w:spacing w:val="2"/>
          <w:sz w:val="16"/>
        </w:rPr>
        <w:t>and</w:t>
      </w:r>
      <w:r>
        <w:rPr>
          <w:spacing w:val="33"/>
          <w:sz w:val="16"/>
        </w:rPr>
        <w:t> </w:t>
      </w:r>
      <w:r>
        <w:rPr>
          <w:spacing w:val="-2"/>
          <w:sz w:val="16"/>
        </w:rPr>
        <w:t>regulations.</w:t>
      </w:r>
    </w:p>
    <w:p>
      <w:pPr>
        <w:pStyle w:val="ListParagraph"/>
        <w:numPr>
          <w:ilvl w:val="0"/>
          <w:numId w:val="17"/>
        </w:numPr>
        <w:tabs>
          <w:tab w:pos="1125" w:val="left" w:leader="none"/>
        </w:tabs>
        <w:spacing w:line="240" w:lineRule="auto" w:before="9" w:after="0"/>
        <w:ind w:left="1125" w:right="0" w:hanging="103"/>
        <w:jc w:val="left"/>
        <w:rPr>
          <w:sz w:val="16"/>
        </w:rPr>
      </w:pPr>
      <w:r>
        <w:rPr>
          <w:w w:val="110"/>
          <w:sz w:val="16"/>
        </w:rPr>
        <w:t>Working</w:t>
      </w:r>
      <w:r>
        <w:rPr>
          <w:spacing w:val="-5"/>
          <w:w w:val="110"/>
          <w:sz w:val="16"/>
        </w:rPr>
        <w:t> </w:t>
      </w:r>
      <w:r>
        <w:rPr>
          <w:w w:val="110"/>
          <w:sz w:val="16"/>
        </w:rPr>
        <w:t>with</w:t>
      </w:r>
      <w:r>
        <w:rPr>
          <w:spacing w:val="2"/>
          <w:w w:val="110"/>
          <w:sz w:val="16"/>
        </w:rPr>
        <w:t> </w:t>
      </w:r>
      <w:r>
        <w:rPr>
          <w:w w:val="110"/>
          <w:sz w:val="16"/>
        </w:rPr>
        <w:t>others,</w:t>
      </w:r>
      <w:r>
        <w:rPr>
          <w:spacing w:val="-2"/>
          <w:w w:val="110"/>
          <w:sz w:val="16"/>
        </w:rPr>
        <w:t> </w:t>
      </w:r>
      <w:r>
        <w:rPr>
          <w:w w:val="110"/>
          <w:sz w:val="16"/>
        </w:rPr>
        <w:t>including</w:t>
      </w:r>
      <w:r>
        <w:rPr>
          <w:spacing w:val="-4"/>
          <w:w w:val="110"/>
          <w:sz w:val="16"/>
        </w:rPr>
        <w:t> </w:t>
      </w:r>
      <w:r>
        <w:rPr>
          <w:w w:val="110"/>
          <w:sz w:val="16"/>
        </w:rPr>
        <w:t>working</w:t>
      </w:r>
      <w:r>
        <w:rPr>
          <w:spacing w:val="-4"/>
          <w:w w:val="110"/>
          <w:sz w:val="16"/>
        </w:rPr>
        <w:t> </w:t>
      </w:r>
      <w:r>
        <w:rPr>
          <w:w w:val="110"/>
          <w:sz w:val="16"/>
        </w:rPr>
        <w:t>as</w:t>
      </w:r>
      <w:r>
        <w:rPr>
          <w:spacing w:val="2"/>
          <w:w w:val="110"/>
          <w:sz w:val="16"/>
        </w:rPr>
        <w:t> </w:t>
      </w:r>
      <w:r>
        <w:rPr>
          <w:w w:val="110"/>
          <w:sz w:val="16"/>
        </w:rPr>
        <w:t>a</w:t>
      </w:r>
      <w:r>
        <w:rPr>
          <w:spacing w:val="2"/>
          <w:w w:val="110"/>
          <w:sz w:val="16"/>
        </w:rPr>
        <w:t> </w:t>
      </w:r>
      <w:r>
        <w:rPr>
          <w:w w:val="110"/>
          <w:sz w:val="16"/>
        </w:rPr>
        <w:t>team</w:t>
      </w:r>
      <w:r>
        <w:rPr>
          <w:spacing w:val="3"/>
          <w:w w:val="110"/>
          <w:sz w:val="16"/>
        </w:rPr>
        <w:t> </w:t>
      </w:r>
      <w:r>
        <w:rPr>
          <w:spacing w:val="-2"/>
          <w:w w:val="110"/>
          <w:sz w:val="16"/>
        </w:rPr>
        <w:t>member.</w:t>
      </w:r>
    </w:p>
    <w:p>
      <w:pPr>
        <w:pStyle w:val="BodyText"/>
        <w:spacing w:before="16"/>
        <w:rPr>
          <w:sz w:val="16"/>
        </w:rPr>
      </w:pPr>
    </w:p>
    <w:p>
      <w:pPr>
        <w:spacing w:before="1"/>
        <w:ind w:left="1024" w:right="0" w:firstLine="0"/>
        <w:jc w:val="left"/>
        <w:rPr>
          <w:sz w:val="16"/>
        </w:rPr>
      </w:pPr>
      <w:r>
        <w:rPr>
          <w:b/>
          <w:spacing w:val="-2"/>
          <w:w w:val="105"/>
          <w:sz w:val="16"/>
        </w:rPr>
        <w:t>Abilities</w:t>
      </w:r>
      <w:r>
        <w:rPr>
          <w:spacing w:val="-2"/>
          <w:w w:val="105"/>
          <w:sz w:val="16"/>
        </w:rPr>
        <w:t>:</w:t>
      </w:r>
    </w:p>
    <w:p>
      <w:pPr>
        <w:pStyle w:val="ListParagraph"/>
        <w:numPr>
          <w:ilvl w:val="0"/>
          <w:numId w:val="17"/>
        </w:numPr>
        <w:tabs>
          <w:tab w:pos="1125" w:val="left" w:leader="none"/>
        </w:tabs>
        <w:spacing w:line="240" w:lineRule="auto" w:before="8" w:after="0"/>
        <w:ind w:left="1125" w:right="0" w:hanging="103"/>
        <w:jc w:val="left"/>
        <w:rPr>
          <w:sz w:val="16"/>
        </w:rPr>
      </w:pPr>
      <w:r>
        <w:rPr>
          <w:w w:val="110"/>
          <w:sz w:val="16"/>
        </w:rPr>
        <w:t>Safely</w:t>
      </w:r>
      <w:r>
        <w:rPr>
          <w:spacing w:val="-6"/>
          <w:w w:val="110"/>
          <w:sz w:val="16"/>
        </w:rPr>
        <w:t> </w:t>
      </w:r>
      <w:r>
        <w:rPr>
          <w:w w:val="110"/>
          <w:sz w:val="16"/>
        </w:rPr>
        <w:t>and</w:t>
      </w:r>
      <w:r>
        <w:rPr>
          <w:spacing w:val="-3"/>
          <w:w w:val="110"/>
          <w:sz w:val="16"/>
        </w:rPr>
        <w:t> </w:t>
      </w:r>
      <w:r>
        <w:rPr>
          <w:w w:val="110"/>
          <w:sz w:val="16"/>
        </w:rPr>
        <w:t>efficiently</w:t>
      </w:r>
      <w:r>
        <w:rPr>
          <w:spacing w:val="-4"/>
          <w:w w:val="110"/>
          <w:sz w:val="16"/>
        </w:rPr>
        <w:t> </w:t>
      </w:r>
      <w:r>
        <w:rPr>
          <w:w w:val="110"/>
          <w:sz w:val="16"/>
        </w:rPr>
        <w:t>operate</w:t>
      </w:r>
      <w:r>
        <w:rPr>
          <w:spacing w:val="-5"/>
          <w:w w:val="110"/>
          <w:sz w:val="16"/>
        </w:rPr>
        <w:t> </w:t>
      </w:r>
      <w:r>
        <w:rPr>
          <w:w w:val="110"/>
          <w:sz w:val="16"/>
        </w:rPr>
        <w:t>loading</w:t>
      </w:r>
      <w:r>
        <w:rPr>
          <w:spacing w:val="-6"/>
          <w:w w:val="110"/>
          <w:sz w:val="16"/>
        </w:rPr>
        <w:t> </w:t>
      </w:r>
      <w:r>
        <w:rPr>
          <w:w w:val="110"/>
          <w:sz w:val="16"/>
        </w:rPr>
        <w:t>equipment</w:t>
      </w:r>
      <w:r>
        <w:rPr>
          <w:spacing w:val="-8"/>
          <w:w w:val="110"/>
          <w:sz w:val="16"/>
        </w:rPr>
        <w:t> </w:t>
      </w:r>
      <w:r>
        <w:rPr>
          <w:w w:val="110"/>
          <w:sz w:val="16"/>
        </w:rPr>
        <w:t>such</w:t>
      </w:r>
      <w:r>
        <w:rPr>
          <w:spacing w:val="-4"/>
          <w:w w:val="110"/>
          <w:sz w:val="16"/>
        </w:rPr>
        <w:t> </w:t>
      </w:r>
      <w:r>
        <w:rPr>
          <w:w w:val="110"/>
          <w:sz w:val="16"/>
        </w:rPr>
        <w:t>as</w:t>
      </w:r>
      <w:r>
        <w:rPr>
          <w:spacing w:val="-1"/>
          <w:w w:val="110"/>
          <w:sz w:val="16"/>
        </w:rPr>
        <w:t> </w:t>
      </w:r>
      <w:r>
        <w:rPr>
          <w:w w:val="110"/>
          <w:sz w:val="16"/>
        </w:rPr>
        <w:t>skid</w:t>
      </w:r>
      <w:r>
        <w:rPr>
          <w:spacing w:val="-4"/>
          <w:w w:val="110"/>
          <w:sz w:val="16"/>
        </w:rPr>
        <w:t> </w:t>
      </w:r>
      <w:r>
        <w:rPr>
          <w:w w:val="110"/>
          <w:sz w:val="16"/>
        </w:rPr>
        <w:t>steer</w:t>
      </w:r>
      <w:r>
        <w:rPr>
          <w:spacing w:val="-5"/>
          <w:w w:val="110"/>
          <w:sz w:val="16"/>
        </w:rPr>
        <w:t> </w:t>
      </w:r>
      <w:r>
        <w:rPr>
          <w:w w:val="110"/>
          <w:sz w:val="16"/>
        </w:rPr>
        <w:t>with</w:t>
      </w:r>
      <w:r>
        <w:rPr>
          <w:spacing w:val="-2"/>
          <w:w w:val="110"/>
          <w:sz w:val="16"/>
        </w:rPr>
        <w:t> </w:t>
      </w:r>
      <w:r>
        <w:rPr>
          <w:w w:val="110"/>
          <w:sz w:val="16"/>
        </w:rPr>
        <w:t>a</w:t>
      </w:r>
      <w:r>
        <w:rPr>
          <w:spacing w:val="-1"/>
          <w:w w:val="110"/>
          <w:sz w:val="16"/>
        </w:rPr>
        <w:t> </w:t>
      </w:r>
      <w:r>
        <w:rPr>
          <w:w w:val="110"/>
          <w:sz w:val="16"/>
        </w:rPr>
        <w:t>bucket,</w:t>
      </w:r>
      <w:r>
        <w:rPr>
          <w:spacing w:val="-3"/>
          <w:w w:val="110"/>
          <w:sz w:val="16"/>
        </w:rPr>
        <w:t> </w:t>
      </w:r>
      <w:r>
        <w:rPr>
          <w:w w:val="110"/>
          <w:sz w:val="16"/>
        </w:rPr>
        <w:t>loader,</w:t>
      </w:r>
      <w:r>
        <w:rPr>
          <w:spacing w:val="-8"/>
          <w:w w:val="110"/>
          <w:sz w:val="16"/>
        </w:rPr>
        <w:t> </w:t>
      </w:r>
      <w:r>
        <w:rPr>
          <w:w w:val="110"/>
          <w:sz w:val="16"/>
        </w:rPr>
        <w:t>or</w:t>
      </w:r>
      <w:r>
        <w:rPr>
          <w:spacing w:val="-5"/>
          <w:w w:val="110"/>
          <w:sz w:val="16"/>
        </w:rPr>
        <w:t> </w:t>
      </w:r>
      <w:r>
        <w:rPr>
          <w:spacing w:val="-2"/>
          <w:w w:val="110"/>
          <w:sz w:val="16"/>
        </w:rPr>
        <w:t>backhoe.</w:t>
      </w:r>
    </w:p>
    <w:p>
      <w:pPr>
        <w:pStyle w:val="ListParagraph"/>
        <w:numPr>
          <w:ilvl w:val="0"/>
          <w:numId w:val="17"/>
        </w:numPr>
        <w:tabs>
          <w:tab w:pos="1141" w:val="left" w:leader="none"/>
        </w:tabs>
        <w:spacing w:line="252" w:lineRule="auto" w:before="8" w:after="0"/>
        <w:ind w:left="1022" w:right="1117" w:firstLine="1"/>
        <w:jc w:val="left"/>
        <w:rPr>
          <w:sz w:val="16"/>
        </w:rPr>
      </w:pPr>
      <w:r>
        <w:rPr>
          <w:w w:val="110"/>
          <w:sz w:val="16"/>
        </w:rPr>
        <w:t>Read, understand, and follow complicated instructions.*Understand and simple processes and routine operation of trucks and</w:t>
      </w:r>
      <w:r>
        <w:rPr>
          <w:spacing w:val="40"/>
          <w:w w:val="110"/>
          <w:sz w:val="16"/>
        </w:rPr>
        <w:t> </w:t>
      </w:r>
      <w:r>
        <w:rPr>
          <w:spacing w:val="-2"/>
          <w:w w:val="110"/>
          <w:sz w:val="16"/>
        </w:rPr>
        <w:t>equipment.</w:t>
      </w:r>
    </w:p>
    <w:p>
      <w:pPr>
        <w:pStyle w:val="ListParagraph"/>
        <w:numPr>
          <w:ilvl w:val="0"/>
          <w:numId w:val="17"/>
        </w:numPr>
        <w:tabs>
          <w:tab w:pos="1125" w:val="left" w:leader="none"/>
        </w:tabs>
        <w:spacing w:line="180" w:lineRule="exact" w:before="0" w:after="0"/>
        <w:ind w:left="1125" w:right="0" w:hanging="103"/>
        <w:jc w:val="left"/>
        <w:rPr>
          <w:sz w:val="16"/>
        </w:rPr>
      </w:pPr>
      <w:r>
        <w:rPr>
          <w:w w:val="110"/>
          <w:sz w:val="16"/>
        </w:rPr>
        <w:t>Reason</w:t>
      </w:r>
      <w:r>
        <w:rPr>
          <w:spacing w:val="-4"/>
          <w:w w:val="110"/>
          <w:sz w:val="16"/>
        </w:rPr>
        <w:t> </w:t>
      </w:r>
      <w:r>
        <w:rPr>
          <w:w w:val="110"/>
          <w:sz w:val="16"/>
        </w:rPr>
        <w:t>and</w:t>
      </w:r>
      <w:r>
        <w:rPr>
          <w:spacing w:val="-6"/>
          <w:w w:val="110"/>
          <w:sz w:val="16"/>
        </w:rPr>
        <w:t> </w:t>
      </w:r>
      <w:r>
        <w:rPr>
          <w:w w:val="110"/>
          <w:sz w:val="16"/>
        </w:rPr>
        <w:t>make</w:t>
      </w:r>
      <w:r>
        <w:rPr>
          <w:spacing w:val="-2"/>
          <w:w w:val="110"/>
          <w:sz w:val="16"/>
        </w:rPr>
        <w:t> </w:t>
      </w:r>
      <w:r>
        <w:rPr>
          <w:w w:val="110"/>
          <w:sz w:val="16"/>
        </w:rPr>
        <w:t>sound</w:t>
      </w:r>
      <w:r>
        <w:rPr>
          <w:spacing w:val="-8"/>
          <w:w w:val="110"/>
          <w:sz w:val="16"/>
        </w:rPr>
        <w:t> </w:t>
      </w:r>
      <w:r>
        <w:rPr>
          <w:spacing w:val="-2"/>
          <w:w w:val="110"/>
          <w:sz w:val="16"/>
        </w:rPr>
        <w:t>judgments.</w:t>
      </w:r>
    </w:p>
    <w:p>
      <w:pPr>
        <w:pStyle w:val="ListParagraph"/>
        <w:numPr>
          <w:ilvl w:val="0"/>
          <w:numId w:val="17"/>
        </w:numPr>
        <w:tabs>
          <w:tab w:pos="1125" w:val="left" w:leader="none"/>
        </w:tabs>
        <w:spacing w:line="240" w:lineRule="auto" w:before="11" w:after="0"/>
        <w:ind w:left="1125" w:right="0" w:hanging="103"/>
        <w:jc w:val="left"/>
        <w:rPr>
          <w:sz w:val="16"/>
        </w:rPr>
      </w:pPr>
      <w:r>
        <w:rPr>
          <w:w w:val="110"/>
          <w:sz w:val="16"/>
        </w:rPr>
        <w:t>Work</w:t>
      </w:r>
      <w:r>
        <w:rPr>
          <w:spacing w:val="-4"/>
          <w:w w:val="110"/>
          <w:sz w:val="16"/>
        </w:rPr>
        <w:t> </w:t>
      </w:r>
      <w:r>
        <w:rPr>
          <w:w w:val="110"/>
          <w:sz w:val="16"/>
        </w:rPr>
        <w:t>independently</w:t>
      </w:r>
      <w:r>
        <w:rPr>
          <w:spacing w:val="-6"/>
          <w:w w:val="110"/>
          <w:sz w:val="16"/>
        </w:rPr>
        <w:t> </w:t>
      </w:r>
      <w:r>
        <w:rPr>
          <w:w w:val="110"/>
          <w:sz w:val="16"/>
        </w:rPr>
        <w:t>and</w:t>
      </w:r>
      <w:r>
        <w:rPr>
          <w:spacing w:val="-5"/>
          <w:w w:val="110"/>
          <w:sz w:val="16"/>
        </w:rPr>
        <w:t> </w:t>
      </w:r>
      <w:r>
        <w:rPr>
          <w:spacing w:val="-2"/>
          <w:w w:val="110"/>
          <w:sz w:val="16"/>
        </w:rPr>
        <w:t>efficiently.</w:t>
      </w:r>
    </w:p>
    <w:p>
      <w:pPr>
        <w:pStyle w:val="ListParagraph"/>
        <w:numPr>
          <w:ilvl w:val="0"/>
          <w:numId w:val="17"/>
        </w:numPr>
        <w:tabs>
          <w:tab w:pos="1125" w:val="left" w:leader="none"/>
        </w:tabs>
        <w:spacing w:line="240" w:lineRule="auto" w:before="9" w:after="0"/>
        <w:ind w:left="1125" w:right="0" w:hanging="103"/>
        <w:jc w:val="left"/>
        <w:rPr>
          <w:sz w:val="16"/>
        </w:rPr>
      </w:pPr>
      <w:r>
        <w:rPr>
          <w:w w:val="110"/>
          <w:sz w:val="16"/>
        </w:rPr>
        <w:t>Manage</w:t>
      </w:r>
      <w:r>
        <w:rPr>
          <w:spacing w:val="-3"/>
          <w:w w:val="110"/>
          <w:sz w:val="16"/>
        </w:rPr>
        <w:t> </w:t>
      </w:r>
      <w:r>
        <w:rPr>
          <w:w w:val="110"/>
          <w:sz w:val="16"/>
        </w:rPr>
        <w:t>time</w:t>
      </w:r>
      <w:r>
        <w:rPr>
          <w:spacing w:val="-3"/>
          <w:w w:val="110"/>
          <w:sz w:val="16"/>
        </w:rPr>
        <w:t> </w:t>
      </w:r>
      <w:r>
        <w:rPr>
          <w:w w:val="110"/>
          <w:sz w:val="16"/>
        </w:rPr>
        <w:t>well,</w:t>
      </w:r>
      <w:r>
        <w:rPr>
          <w:spacing w:val="-5"/>
          <w:w w:val="110"/>
          <w:sz w:val="16"/>
        </w:rPr>
        <w:t> </w:t>
      </w:r>
      <w:r>
        <w:rPr>
          <w:w w:val="110"/>
          <w:sz w:val="16"/>
        </w:rPr>
        <w:t>perform</w:t>
      </w:r>
      <w:r>
        <w:rPr>
          <w:spacing w:val="-6"/>
          <w:w w:val="110"/>
          <w:sz w:val="16"/>
        </w:rPr>
        <w:t> </w:t>
      </w:r>
      <w:r>
        <w:rPr>
          <w:w w:val="110"/>
          <w:sz w:val="16"/>
        </w:rPr>
        <w:t>multiple</w:t>
      </w:r>
      <w:r>
        <w:rPr>
          <w:spacing w:val="-7"/>
          <w:w w:val="110"/>
          <w:sz w:val="16"/>
        </w:rPr>
        <w:t> </w:t>
      </w:r>
      <w:r>
        <w:rPr>
          <w:w w:val="110"/>
          <w:sz w:val="16"/>
        </w:rPr>
        <w:t>tasks,</w:t>
      </w:r>
      <w:r>
        <w:rPr>
          <w:spacing w:val="1"/>
          <w:w w:val="110"/>
          <w:sz w:val="16"/>
        </w:rPr>
        <w:t> </w:t>
      </w:r>
      <w:r>
        <w:rPr>
          <w:w w:val="110"/>
          <w:sz w:val="16"/>
        </w:rPr>
        <w:t>and</w:t>
      </w:r>
      <w:r>
        <w:rPr>
          <w:spacing w:val="-1"/>
          <w:w w:val="110"/>
          <w:sz w:val="16"/>
        </w:rPr>
        <w:t> </w:t>
      </w:r>
      <w:r>
        <w:rPr>
          <w:w w:val="110"/>
          <w:sz w:val="16"/>
        </w:rPr>
        <w:t>organize</w:t>
      </w:r>
      <w:r>
        <w:rPr>
          <w:spacing w:val="-4"/>
          <w:w w:val="110"/>
          <w:sz w:val="16"/>
        </w:rPr>
        <w:t> </w:t>
      </w:r>
      <w:r>
        <w:rPr>
          <w:w w:val="110"/>
          <w:sz w:val="16"/>
        </w:rPr>
        <w:t>diverse</w:t>
      </w:r>
      <w:r>
        <w:rPr>
          <w:spacing w:val="-5"/>
          <w:w w:val="110"/>
          <w:sz w:val="16"/>
        </w:rPr>
        <w:t> </w:t>
      </w:r>
      <w:r>
        <w:rPr>
          <w:spacing w:val="-2"/>
          <w:w w:val="110"/>
          <w:sz w:val="16"/>
        </w:rPr>
        <w:t>activities.</w:t>
      </w:r>
    </w:p>
    <w:p>
      <w:pPr>
        <w:pStyle w:val="ListParagraph"/>
        <w:numPr>
          <w:ilvl w:val="0"/>
          <w:numId w:val="17"/>
        </w:numPr>
        <w:tabs>
          <w:tab w:pos="1024" w:val="left" w:leader="none"/>
          <w:tab w:pos="1132" w:val="left" w:leader="none"/>
        </w:tabs>
        <w:spacing w:line="252" w:lineRule="auto" w:before="9" w:after="0"/>
        <w:ind w:left="1024" w:right="1117" w:hanging="1"/>
        <w:jc w:val="left"/>
        <w:rPr>
          <w:sz w:val="16"/>
        </w:rPr>
      </w:pPr>
      <w:r>
        <w:rPr>
          <w:w w:val="110"/>
          <w:sz w:val="16"/>
        </w:rPr>
        <w:t>Establish and maintain effective working</w:t>
      </w:r>
      <w:r>
        <w:rPr>
          <w:spacing w:val="-1"/>
          <w:w w:val="110"/>
          <w:sz w:val="16"/>
        </w:rPr>
        <w:t> </w:t>
      </w:r>
      <w:r>
        <w:rPr>
          <w:w w:val="110"/>
          <w:sz w:val="16"/>
        </w:rPr>
        <w:t>relationships with County employees and officials, representatives of</w:t>
      </w:r>
      <w:r>
        <w:rPr>
          <w:spacing w:val="-4"/>
          <w:w w:val="110"/>
          <w:sz w:val="16"/>
        </w:rPr>
        <w:t> </w:t>
      </w:r>
      <w:r>
        <w:rPr>
          <w:w w:val="110"/>
          <w:sz w:val="16"/>
        </w:rPr>
        <w:t>outside agencies,</w:t>
      </w:r>
      <w:r>
        <w:rPr>
          <w:spacing w:val="40"/>
          <w:w w:val="110"/>
          <w:sz w:val="16"/>
        </w:rPr>
        <w:t> </w:t>
      </w:r>
      <w:r>
        <w:rPr>
          <w:w w:val="110"/>
          <w:sz w:val="16"/>
        </w:rPr>
        <w:t>and the general public.</w:t>
      </w:r>
    </w:p>
    <w:p>
      <w:pPr>
        <w:pStyle w:val="ListParagraph"/>
        <w:numPr>
          <w:ilvl w:val="0"/>
          <w:numId w:val="17"/>
        </w:numPr>
        <w:tabs>
          <w:tab w:pos="1125" w:val="left" w:leader="none"/>
        </w:tabs>
        <w:spacing w:line="178" w:lineRule="exact" w:before="0" w:after="0"/>
        <w:ind w:left="1125" w:right="0" w:hanging="103"/>
        <w:jc w:val="left"/>
        <w:rPr>
          <w:sz w:val="16"/>
        </w:rPr>
      </w:pPr>
      <w:r>
        <w:rPr>
          <w:spacing w:val="2"/>
          <w:sz w:val="16"/>
        </w:rPr>
        <w:t>Demonstrate</w:t>
      </w:r>
      <w:r>
        <w:rPr>
          <w:spacing w:val="24"/>
          <w:sz w:val="16"/>
        </w:rPr>
        <w:t> </w:t>
      </w:r>
      <w:r>
        <w:rPr>
          <w:spacing w:val="2"/>
          <w:sz w:val="16"/>
        </w:rPr>
        <w:t>regular</w:t>
      </w:r>
      <w:r>
        <w:rPr>
          <w:spacing w:val="20"/>
          <w:sz w:val="16"/>
        </w:rPr>
        <w:t> </w:t>
      </w:r>
      <w:r>
        <w:rPr>
          <w:spacing w:val="2"/>
          <w:sz w:val="16"/>
        </w:rPr>
        <w:t>and</w:t>
      </w:r>
      <w:r>
        <w:rPr>
          <w:spacing w:val="29"/>
          <w:sz w:val="16"/>
        </w:rPr>
        <w:t> </w:t>
      </w:r>
      <w:r>
        <w:rPr>
          <w:spacing w:val="2"/>
          <w:sz w:val="16"/>
        </w:rPr>
        <w:t>reliable</w:t>
      </w:r>
      <w:r>
        <w:rPr>
          <w:spacing w:val="23"/>
          <w:sz w:val="16"/>
        </w:rPr>
        <w:t> </w:t>
      </w:r>
      <w:r>
        <w:rPr>
          <w:spacing w:val="-2"/>
          <w:sz w:val="16"/>
        </w:rPr>
        <w:t>attendance.</w:t>
      </w:r>
    </w:p>
    <w:p>
      <w:pPr>
        <w:pStyle w:val="BodyText"/>
        <w:spacing w:before="21"/>
        <w:rPr>
          <w:sz w:val="16"/>
        </w:rPr>
      </w:pPr>
    </w:p>
    <w:p>
      <w:pPr>
        <w:spacing w:before="0"/>
        <w:ind w:left="1024" w:right="0" w:firstLine="0"/>
        <w:jc w:val="left"/>
        <w:rPr>
          <w:b/>
          <w:sz w:val="16"/>
        </w:rPr>
      </w:pPr>
      <w:r>
        <w:rPr>
          <w:b/>
          <w:sz w:val="16"/>
          <w:u w:val="single"/>
        </w:rPr>
        <w:t>Physical/Environmental</w:t>
      </w:r>
      <w:r>
        <w:rPr>
          <w:b/>
          <w:spacing w:val="15"/>
          <w:sz w:val="16"/>
          <w:u w:val="single"/>
        </w:rPr>
        <w:t> </w:t>
      </w:r>
      <w:r>
        <w:rPr>
          <w:b/>
          <w:sz w:val="16"/>
          <w:u w:val="single"/>
        </w:rPr>
        <w:t>Requirements</w:t>
      </w:r>
      <w:r>
        <w:rPr>
          <w:b/>
          <w:spacing w:val="13"/>
          <w:sz w:val="16"/>
          <w:u w:val="single"/>
        </w:rPr>
        <w:t> </w:t>
      </w:r>
      <w:r>
        <w:rPr>
          <w:b/>
          <w:sz w:val="16"/>
          <w:u w:val="single"/>
        </w:rPr>
        <w:t>and</w:t>
      </w:r>
      <w:r>
        <w:rPr>
          <w:b/>
          <w:spacing w:val="28"/>
          <w:sz w:val="16"/>
          <w:u w:val="single"/>
        </w:rPr>
        <w:t> </w:t>
      </w:r>
      <w:r>
        <w:rPr>
          <w:b/>
          <w:sz w:val="16"/>
          <w:u w:val="single"/>
        </w:rPr>
        <w:t>Other</w:t>
      </w:r>
      <w:r>
        <w:rPr>
          <w:b/>
          <w:spacing w:val="17"/>
          <w:sz w:val="16"/>
          <w:u w:val="single"/>
        </w:rPr>
        <w:t> </w:t>
      </w:r>
      <w:r>
        <w:rPr>
          <w:b/>
          <w:spacing w:val="-2"/>
          <w:sz w:val="16"/>
          <w:u w:val="single"/>
        </w:rPr>
        <w:t>Information:</w:t>
      </w:r>
    </w:p>
    <w:p>
      <w:pPr>
        <w:spacing w:line="252" w:lineRule="auto" w:before="8"/>
        <w:ind w:left="1023" w:right="1130" w:firstLine="0"/>
        <w:jc w:val="left"/>
        <w:rPr>
          <w:sz w:val="16"/>
        </w:rPr>
      </w:pPr>
      <w:r>
        <w:rPr>
          <w:w w:val="110"/>
          <w:sz w:val="16"/>
        </w:rPr>
        <w:t>Physical requirements include the ability to lift/carry up to 50 pounds, visual acuity, speech and hearing, hand and eye</w:t>
      </w:r>
      <w:r>
        <w:rPr>
          <w:spacing w:val="40"/>
          <w:w w:val="110"/>
          <w:sz w:val="16"/>
        </w:rPr>
        <w:t> </w:t>
      </w:r>
      <w:r>
        <w:rPr>
          <w:w w:val="110"/>
          <w:sz w:val="16"/>
        </w:rPr>
        <w:t>coordination,</w:t>
      </w:r>
      <w:r>
        <w:rPr>
          <w:spacing w:val="-4"/>
          <w:w w:val="110"/>
          <w:sz w:val="16"/>
        </w:rPr>
        <w:t> </w:t>
      </w:r>
      <w:r>
        <w:rPr>
          <w:w w:val="110"/>
          <w:sz w:val="16"/>
        </w:rPr>
        <w:t>and manual dexterity. Subject to standing,</w:t>
      </w:r>
      <w:r>
        <w:rPr>
          <w:spacing w:val="-1"/>
          <w:w w:val="110"/>
          <w:sz w:val="16"/>
        </w:rPr>
        <w:t> </w:t>
      </w:r>
      <w:r>
        <w:rPr>
          <w:w w:val="110"/>
          <w:sz w:val="16"/>
        </w:rPr>
        <w:t>sitting, walking, climbing stairs, bending,</w:t>
      </w:r>
      <w:r>
        <w:rPr>
          <w:spacing w:val="-4"/>
          <w:w w:val="110"/>
          <w:sz w:val="16"/>
        </w:rPr>
        <w:t> </w:t>
      </w:r>
      <w:r>
        <w:rPr>
          <w:w w:val="110"/>
          <w:sz w:val="16"/>
        </w:rPr>
        <w:t>stooping,</w:t>
      </w:r>
      <w:r>
        <w:rPr>
          <w:spacing w:val="-1"/>
          <w:w w:val="110"/>
          <w:sz w:val="16"/>
        </w:rPr>
        <w:t> </w:t>
      </w:r>
      <w:r>
        <w:rPr>
          <w:w w:val="110"/>
          <w:sz w:val="16"/>
        </w:rPr>
        <w:t>crouching,</w:t>
      </w:r>
      <w:r>
        <w:rPr>
          <w:spacing w:val="39"/>
          <w:w w:val="110"/>
          <w:sz w:val="16"/>
        </w:rPr>
        <w:t> </w:t>
      </w:r>
      <w:r>
        <w:rPr>
          <w:w w:val="110"/>
          <w:sz w:val="16"/>
        </w:rPr>
        <w:t>kneeling,</w:t>
      </w:r>
      <w:r>
        <w:rPr>
          <w:spacing w:val="40"/>
          <w:w w:val="110"/>
          <w:sz w:val="16"/>
        </w:rPr>
        <w:t> </w:t>
      </w:r>
      <w:r>
        <w:rPr>
          <w:w w:val="110"/>
          <w:sz w:val="16"/>
        </w:rPr>
        <w:t>pushing, pulling, reaching, twisting, balancing, repetitive motion, driving, client/customer contact, and squatting to perform the</w:t>
      </w:r>
      <w:r>
        <w:rPr>
          <w:spacing w:val="40"/>
          <w:w w:val="110"/>
          <w:sz w:val="16"/>
        </w:rPr>
        <w:t> </w:t>
      </w:r>
      <w:r>
        <w:rPr>
          <w:w w:val="110"/>
          <w:sz w:val="16"/>
        </w:rPr>
        <w:t>essential</w:t>
      </w:r>
      <w:r>
        <w:rPr>
          <w:spacing w:val="-3"/>
          <w:w w:val="110"/>
          <w:sz w:val="16"/>
        </w:rPr>
        <w:t> </w:t>
      </w:r>
      <w:r>
        <w:rPr>
          <w:w w:val="110"/>
          <w:sz w:val="16"/>
        </w:rPr>
        <w:t>functions.</w:t>
      </w:r>
      <w:r>
        <w:rPr>
          <w:spacing w:val="-2"/>
          <w:w w:val="110"/>
          <w:sz w:val="16"/>
        </w:rPr>
        <w:t> </w:t>
      </w:r>
      <w:r>
        <w:rPr>
          <w:w w:val="110"/>
          <w:sz w:val="16"/>
        </w:rPr>
        <w:t>Subject</w:t>
      </w:r>
      <w:r>
        <w:rPr>
          <w:spacing w:val="-4"/>
          <w:w w:val="110"/>
          <w:sz w:val="16"/>
        </w:rPr>
        <w:t> </w:t>
      </w:r>
      <w:r>
        <w:rPr>
          <w:w w:val="110"/>
          <w:sz w:val="16"/>
        </w:rPr>
        <w:t>to</w:t>
      </w:r>
      <w:r>
        <w:rPr>
          <w:spacing w:val="-2"/>
          <w:w w:val="110"/>
          <w:sz w:val="16"/>
        </w:rPr>
        <w:t> </w:t>
      </w:r>
      <w:r>
        <w:rPr>
          <w:w w:val="110"/>
          <w:sz w:val="16"/>
        </w:rPr>
        <w:t>extreme</w:t>
      </w:r>
      <w:r>
        <w:rPr>
          <w:spacing w:val="-3"/>
          <w:w w:val="110"/>
          <w:sz w:val="16"/>
        </w:rPr>
        <w:t> </w:t>
      </w:r>
      <w:r>
        <w:rPr>
          <w:w w:val="110"/>
          <w:sz w:val="16"/>
        </w:rPr>
        <w:t>temperatures,</w:t>
      </w:r>
      <w:r>
        <w:rPr>
          <w:spacing w:val="-2"/>
          <w:w w:val="110"/>
          <w:sz w:val="16"/>
        </w:rPr>
        <w:t> </w:t>
      </w:r>
      <w:r>
        <w:rPr>
          <w:w w:val="110"/>
          <w:sz w:val="16"/>
        </w:rPr>
        <w:t>outside</w:t>
      </w:r>
      <w:r>
        <w:rPr>
          <w:spacing w:val="-3"/>
          <w:w w:val="110"/>
          <w:sz w:val="16"/>
        </w:rPr>
        <w:t> </w:t>
      </w:r>
      <w:r>
        <w:rPr>
          <w:w w:val="110"/>
          <w:sz w:val="16"/>
        </w:rPr>
        <w:t>elements,</w:t>
      </w:r>
      <w:r>
        <w:rPr>
          <w:spacing w:val="-3"/>
          <w:w w:val="110"/>
          <w:sz w:val="16"/>
        </w:rPr>
        <w:t> </w:t>
      </w:r>
      <w:r>
        <w:rPr>
          <w:w w:val="110"/>
          <w:sz w:val="16"/>
        </w:rPr>
        <w:t>noise,</w:t>
      </w:r>
      <w:r>
        <w:rPr>
          <w:spacing w:val="-3"/>
          <w:w w:val="110"/>
          <w:sz w:val="16"/>
        </w:rPr>
        <w:t> </w:t>
      </w:r>
      <w:r>
        <w:rPr>
          <w:w w:val="110"/>
          <w:sz w:val="16"/>
        </w:rPr>
        <w:t>vibration,</w:t>
      </w:r>
      <w:r>
        <w:rPr>
          <w:spacing w:val="-3"/>
          <w:w w:val="110"/>
          <w:sz w:val="16"/>
        </w:rPr>
        <w:t> </w:t>
      </w:r>
      <w:r>
        <w:rPr>
          <w:w w:val="110"/>
          <w:sz w:val="16"/>
        </w:rPr>
        <w:t>contact</w:t>
      </w:r>
      <w:r>
        <w:rPr>
          <w:spacing w:val="-3"/>
          <w:w w:val="110"/>
          <w:sz w:val="16"/>
        </w:rPr>
        <w:t> </w:t>
      </w:r>
      <w:r>
        <w:rPr>
          <w:w w:val="110"/>
          <w:sz w:val="16"/>
        </w:rPr>
        <w:t>with</w:t>
      </w:r>
      <w:r>
        <w:rPr>
          <w:spacing w:val="-3"/>
          <w:w w:val="110"/>
          <w:sz w:val="16"/>
        </w:rPr>
        <w:t> </w:t>
      </w:r>
      <w:r>
        <w:rPr>
          <w:w w:val="110"/>
          <w:sz w:val="16"/>
        </w:rPr>
        <w:t>dust,</w:t>
      </w:r>
      <w:r>
        <w:rPr>
          <w:spacing w:val="-3"/>
          <w:w w:val="110"/>
          <w:sz w:val="16"/>
        </w:rPr>
        <w:t> </w:t>
      </w:r>
      <w:r>
        <w:rPr>
          <w:w w:val="110"/>
          <w:sz w:val="16"/>
        </w:rPr>
        <w:t>fumes</w:t>
      </w:r>
      <w:r>
        <w:rPr>
          <w:spacing w:val="-2"/>
          <w:w w:val="110"/>
          <w:sz w:val="16"/>
        </w:rPr>
        <w:t> </w:t>
      </w:r>
      <w:r>
        <w:rPr>
          <w:w w:val="110"/>
          <w:sz w:val="16"/>
        </w:rPr>
        <w:t>and</w:t>
      </w:r>
      <w:r>
        <w:rPr>
          <w:spacing w:val="-3"/>
          <w:w w:val="110"/>
          <w:sz w:val="16"/>
        </w:rPr>
        <w:t> </w:t>
      </w:r>
      <w:r>
        <w:rPr>
          <w:w w:val="110"/>
          <w:sz w:val="16"/>
        </w:rPr>
        <w:t>hazardous</w:t>
      </w:r>
      <w:r>
        <w:rPr>
          <w:spacing w:val="40"/>
          <w:w w:val="110"/>
          <w:sz w:val="16"/>
        </w:rPr>
        <w:t> </w:t>
      </w:r>
      <w:r>
        <w:rPr>
          <w:w w:val="110"/>
          <w:sz w:val="16"/>
        </w:rPr>
        <w:t>chemicals,</w:t>
      </w:r>
      <w:r>
        <w:rPr>
          <w:spacing w:val="-2"/>
          <w:w w:val="110"/>
          <w:sz w:val="16"/>
        </w:rPr>
        <w:t> </w:t>
      </w:r>
      <w:r>
        <w:rPr>
          <w:w w:val="110"/>
          <w:sz w:val="16"/>
        </w:rPr>
        <w:t>foul</w:t>
      </w:r>
      <w:r>
        <w:rPr>
          <w:spacing w:val="-1"/>
          <w:w w:val="110"/>
          <w:sz w:val="16"/>
        </w:rPr>
        <w:t> </w:t>
      </w:r>
      <w:r>
        <w:rPr>
          <w:w w:val="110"/>
          <w:sz w:val="16"/>
        </w:rPr>
        <w:t>odors,</w:t>
      </w:r>
      <w:r>
        <w:rPr>
          <w:spacing w:val="-2"/>
          <w:w w:val="110"/>
          <w:sz w:val="16"/>
        </w:rPr>
        <w:t> </w:t>
      </w:r>
      <w:r>
        <w:rPr>
          <w:w w:val="110"/>
          <w:sz w:val="16"/>
        </w:rPr>
        <w:t>animal</w:t>
      </w:r>
      <w:r>
        <w:rPr>
          <w:spacing w:val="-2"/>
          <w:w w:val="110"/>
          <w:sz w:val="16"/>
        </w:rPr>
        <w:t> </w:t>
      </w:r>
      <w:r>
        <w:rPr>
          <w:w w:val="110"/>
          <w:sz w:val="16"/>
        </w:rPr>
        <w:t>and</w:t>
      </w:r>
      <w:r>
        <w:rPr>
          <w:spacing w:val="-2"/>
          <w:w w:val="110"/>
          <w:sz w:val="16"/>
        </w:rPr>
        <w:t> </w:t>
      </w:r>
      <w:r>
        <w:rPr>
          <w:w w:val="110"/>
          <w:sz w:val="16"/>
        </w:rPr>
        <w:t>human</w:t>
      </w:r>
      <w:r>
        <w:rPr>
          <w:spacing w:val="-2"/>
          <w:w w:val="110"/>
          <w:sz w:val="16"/>
        </w:rPr>
        <w:t> </w:t>
      </w:r>
      <w:r>
        <w:rPr>
          <w:w w:val="110"/>
          <w:sz w:val="16"/>
        </w:rPr>
        <w:t>fecal</w:t>
      </w:r>
      <w:r>
        <w:rPr>
          <w:spacing w:val="-1"/>
          <w:w w:val="110"/>
          <w:sz w:val="16"/>
        </w:rPr>
        <w:t> </w:t>
      </w:r>
      <w:r>
        <w:rPr>
          <w:w w:val="110"/>
          <w:sz w:val="16"/>
        </w:rPr>
        <w:t>matter,</w:t>
      </w:r>
      <w:r>
        <w:rPr>
          <w:spacing w:val="-2"/>
          <w:w w:val="110"/>
          <w:sz w:val="16"/>
        </w:rPr>
        <w:t> </w:t>
      </w:r>
      <w:r>
        <w:rPr>
          <w:w w:val="110"/>
          <w:sz w:val="16"/>
        </w:rPr>
        <w:t>insects,</w:t>
      </w:r>
      <w:r>
        <w:rPr>
          <w:spacing w:val="-2"/>
          <w:w w:val="110"/>
          <w:sz w:val="16"/>
        </w:rPr>
        <w:t> </w:t>
      </w:r>
      <w:r>
        <w:rPr>
          <w:w w:val="110"/>
          <w:sz w:val="16"/>
        </w:rPr>
        <w:t>and</w:t>
      </w:r>
      <w:r>
        <w:rPr>
          <w:spacing w:val="-1"/>
          <w:w w:val="110"/>
          <w:sz w:val="16"/>
        </w:rPr>
        <w:t> </w:t>
      </w:r>
      <w:r>
        <w:rPr>
          <w:w w:val="110"/>
          <w:sz w:val="16"/>
        </w:rPr>
        <w:t>rodents.</w:t>
      </w:r>
      <w:r>
        <w:rPr>
          <w:spacing w:val="36"/>
          <w:w w:val="110"/>
          <w:sz w:val="16"/>
        </w:rPr>
        <w:t> </w:t>
      </w:r>
      <w:r>
        <w:rPr>
          <w:w w:val="110"/>
          <w:sz w:val="16"/>
        </w:rPr>
        <w:t>Requires</w:t>
      </w:r>
      <w:r>
        <w:rPr>
          <w:spacing w:val="-1"/>
          <w:w w:val="110"/>
          <w:sz w:val="16"/>
        </w:rPr>
        <w:t> </w:t>
      </w:r>
      <w:r>
        <w:rPr>
          <w:w w:val="110"/>
          <w:sz w:val="16"/>
        </w:rPr>
        <w:t>the</w:t>
      </w:r>
      <w:r>
        <w:rPr>
          <w:spacing w:val="-1"/>
          <w:w w:val="110"/>
          <w:sz w:val="16"/>
        </w:rPr>
        <w:t> </w:t>
      </w:r>
      <w:r>
        <w:rPr>
          <w:w w:val="110"/>
          <w:sz w:val="16"/>
        </w:rPr>
        <w:t>use</w:t>
      </w:r>
      <w:r>
        <w:rPr>
          <w:spacing w:val="-2"/>
          <w:w w:val="110"/>
          <w:sz w:val="16"/>
        </w:rPr>
        <w:t> </w:t>
      </w:r>
      <w:r>
        <w:rPr>
          <w:w w:val="110"/>
          <w:sz w:val="16"/>
        </w:rPr>
        <w:t>of</w:t>
      </w:r>
      <w:r>
        <w:rPr>
          <w:spacing w:val="-2"/>
          <w:w w:val="110"/>
          <w:sz w:val="16"/>
        </w:rPr>
        <w:t> </w:t>
      </w:r>
      <w:r>
        <w:rPr>
          <w:w w:val="110"/>
          <w:sz w:val="16"/>
        </w:rPr>
        <w:t>Personal</w:t>
      </w:r>
      <w:r>
        <w:rPr>
          <w:spacing w:val="-2"/>
          <w:w w:val="110"/>
          <w:sz w:val="16"/>
        </w:rPr>
        <w:t> </w:t>
      </w:r>
      <w:r>
        <w:rPr>
          <w:w w:val="110"/>
          <w:sz w:val="16"/>
        </w:rPr>
        <w:t>Protective</w:t>
      </w:r>
      <w:r>
        <w:rPr>
          <w:spacing w:val="-1"/>
          <w:w w:val="110"/>
          <w:sz w:val="16"/>
        </w:rPr>
        <w:t> </w:t>
      </w:r>
      <w:r>
        <w:rPr>
          <w:w w:val="110"/>
          <w:sz w:val="16"/>
        </w:rPr>
        <w:t>Equipment</w:t>
      </w:r>
      <w:r>
        <w:rPr>
          <w:spacing w:val="40"/>
          <w:w w:val="110"/>
          <w:sz w:val="16"/>
        </w:rPr>
        <w:t> </w:t>
      </w:r>
      <w:r>
        <w:rPr>
          <w:w w:val="110"/>
          <w:sz w:val="16"/>
        </w:rPr>
        <w:t>as required by job circumstances.</w:t>
      </w:r>
    </w:p>
    <w:p>
      <w:pPr>
        <w:pStyle w:val="BodyText"/>
        <w:spacing w:before="4"/>
        <w:rPr>
          <w:sz w:val="16"/>
        </w:rPr>
      </w:pPr>
    </w:p>
    <w:p>
      <w:pPr>
        <w:spacing w:line="252" w:lineRule="auto" w:before="0"/>
        <w:ind w:left="1024" w:right="716" w:firstLine="39"/>
        <w:jc w:val="left"/>
        <w:rPr>
          <w:sz w:val="16"/>
        </w:rPr>
      </w:pPr>
      <w:r>
        <w:rPr>
          <w:b/>
          <w:w w:val="110"/>
          <w:sz w:val="16"/>
        </w:rPr>
        <w:t>(YOUR</w:t>
      </w:r>
      <w:r>
        <w:rPr>
          <w:b/>
          <w:spacing w:val="20"/>
          <w:w w:val="110"/>
          <w:sz w:val="16"/>
        </w:rPr>
        <w:t> </w:t>
      </w:r>
      <w:r>
        <w:rPr>
          <w:b/>
          <w:w w:val="110"/>
          <w:sz w:val="16"/>
        </w:rPr>
        <w:t>COUNTY</w:t>
      </w:r>
      <w:r>
        <w:rPr>
          <w:b/>
          <w:spacing w:val="24"/>
          <w:w w:val="110"/>
          <w:sz w:val="16"/>
        </w:rPr>
        <w:t> </w:t>
      </w:r>
      <w:r>
        <w:rPr>
          <w:b/>
          <w:w w:val="110"/>
          <w:sz w:val="16"/>
        </w:rPr>
        <w:t>NAME)</w:t>
      </w:r>
      <w:r>
        <w:rPr>
          <w:b/>
          <w:spacing w:val="20"/>
          <w:w w:val="110"/>
          <w:sz w:val="16"/>
        </w:rPr>
        <w:t> </w:t>
      </w:r>
      <w:r>
        <w:rPr>
          <w:w w:val="110"/>
          <w:sz w:val="16"/>
        </w:rPr>
        <w:t>employees</w:t>
      </w:r>
      <w:r>
        <w:rPr>
          <w:spacing w:val="17"/>
          <w:w w:val="110"/>
          <w:sz w:val="16"/>
        </w:rPr>
        <w:t> </w:t>
      </w:r>
      <w:r>
        <w:rPr>
          <w:w w:val="110"/>
          <w:sz w:val="16"/>
        </w:rPr>
        <w:t>play</w:t>
      </w:r>
      <w:r>
        <w:rPr>
          <w:spacing w:val="22"/>
          <w:w w:val="110"/>
          <w:sz w:val="16"/>
        </w:rPr>
        <w:t> </w:t>
      </w:r>
      <w:r>
        <w:rPr>
          <w:w w:val="110"/>
          <w:sz w:val="16"/>
        </w:rPr>
        <w:t>an</w:t>
      </w:r>
      <w:r>
        <w:rPr>
          <w:spacing w:val="26"/>
          <w:w w:val="110"/>
          <w:sz w:val="16"/>
        </w:rPr>
        <w:t> </w:t>
      </w:r>
      <w:r>
        <w:rPr>
          <w:w w:val="110"/>
          <w:sz w:val="16"/>
        </w:rPr>
        <w:t>essential</w:t>
      </w:r>
      <w:r>
        <w:rPr>
          <w:spacing w:val="20"/>
          <w:w w:val="110"/>
          <w:sz w:val="16"/>
        </w:rPr>
        <w:t> </w:t>
      </w:r>
      <w:r>
        <w:rPr>
          <w:w w:val="110"/>
          <w:sz w:val="16"/>
        </w:rPr>
        <w:t>role</w:t>
      </w:r>
      <w:r>
        <w:rPr>
          <w:spacing w:val="22"/>
          <w:w w:val="110"/>
          <w:sz w:val="16"/>
        </w:rPr>
        <w:t> </w:t>
      </w:r>
      <w:r>
        <w:rPr>
          <w:w w:val="110"/>
          <w:sz w:val="16"/>
        </w:rPr>
        <w:t>in</w:t>
      </w:r>
      <w:r>
        <w:rPr>
          <w:spacing w:val="22"/>
          <w:w w:val="110"/>
          <w:sz w:val="16"/>
        </w:rPr>
        <w:t> </w:t>
      </w:r>
      <w:r>
        <w:rPr>
          <w:w w:val="110"/>
          <w:sz w:val="16"/>
        </w:rPr>
        <w:t>business</w:t>
      </w:r>
      <w:r>
        <w:rPr>
          <w:spacing w:val="23"/>
          <w:w w:val="110"/>
          <w:sz w:val="16"/>
        </w:rPr>
        <w:t> </w:t>
      </w:r>
      <w:r>
        <w:rPr>
          <w:w w:val="110"/>
          <w:sz w:val="16"/>
        </w:rPr>
        <w:t>continuity.</w:t>
      </w:r>
      <w:r>
        <w:rPr>
          <w:spacing w:val="22"/>
          <w:w w:val="110"/>
          <w:sz w:val="16"/>
        </w:rPr>
        <w:t> </w:t>
      </w:r>
      <w:r>
        <w:rPr>
          <w:w w:val="110"/>
          <w:sz w:val="16"/>
        </w:rPr>
        <w:t>As</w:t>
      </w:r>
      <w:r>
        <w:rPr>
          <w:spacing w:val="23"/>
          <w:w w:val="110"/>
          <w:sz w:val="16"/>
        </w:rPr>
        <w:t> </w:t>
      </w:r>
      <w:r>
        <w:rPr>
          <w:w w:val="110"/>
          <w:sz w:val="16"/>
        </w:rPr>
        <w:t>such,</w:t>
      </w:r>
      <w:r>
        <w:rPr>
          <w:spacing w:val="23"/>
          <w:w w:val="110"/>
          <w:sz w:val="16"/>
        </w:rPr>
        <w:t> </w:t>
      </w:r>
      <w:r>
        <w:rPr>
          <w:w w:val="110"/>
          <w:sz w:val="16"/>
        </w:rPr>
        <w:t>employees</w:t>
      </w:r>
      <w:r>
        <w:rPr>
          <w:spacing w:val="21"/>
          <w:w w:val="110"/>
          <w:sz w:val="16"/>
        </w:rPr>
        <w:t> </w:t>
      </w:r>
      <w:r>
        <w:rPr>
          <w:w w:val="110"/>
          <w:sz w:val="16"/>
        </w:rPr>
        <w:t>may</w:t>
      </w:r>
      <w:r>
        <w:rPr>
          <w:spacing w:val="21"/>
          <w:w w:val="110"/>
          <w:sz w:val="16"/>
        </w:rPr>
        <w:t> </w:t>
      </w:r>
      <w:r>
        <w:rPr>
          <w:w w:val="110"/>
          <w:sz w:val="16"/>
        </w:rPr>
        <w:t>be</w:t>
      </w:r>
      <w:r>
        <w:rPr>
          <w:spacing w:val="26"/>
          <w:w w:val="110"/>
          <w:sz w:val="16"/>
        </w:rPr>
        <w:t> </w:t>
      </w:r>
      <w:r>
        <w:rPr>
          <w:w w:val="110"/>
          <w:sz w:val="16"/>
        </w:rPr>
        <w:t>assigned</w:t>
      </w:r>
      <w:r>
        <w:rPr>
          <w:spacing w:val="22"/>
          <w:w w:val="110"/>
          <w:sz w:val="16"/>
        </w:rPr>
        <w:t> </w:t>
      </w:r>
      <w:r>
        <w:rPr>
          <w:w w:val="110"/>
          <w:sz w:val="16"/>
        </w:rPr>
        <w:t>to</w:t>
      </w:r>
      <w:r>
        <w:rPr>
          <w:spacing w:val="40"/>
          <w:w w:val="110"/>
          <w:sz w:val="16"/>
        </w:rPr>
        <w:t> </w:t>
      </w:r>
      <w:r>
        <w:rPr>
          <w:w w:val="110"/>
          <w:sz w:val="16"/>
        </w:rPr>
        <w:t>business continuity efforts outside of typical job functions.</w:t>
      </w:r>
    </w:p>
    <w:p>
      <w:pPr>
        <w:spacing w:after="0" w:line="252" w:lineRule="auto"/>
        <w:jc w:val="left"/>
        <w:rPr>
          <w:sz w:val="16"/>
        </w:rPr>
        <w:sectPr>
          <w:type w:val="continuous"/>
          <w:pgSz w:w="10800" w:h="14400"/>
          <w:pgMar w:header="975" w:footer="578" w:top="300" w:bottom="0" w:left="200" w:right="160"/>
        </w:sectPr>
      </w:pPr>
    </w:p>
    <w:p>
      <w:pPr>
        <w:pStyle w:val="BodyText"/>
        <w:spacing w:before="177"/>
      </w:pPr>
    </w:p>
    <w:p>
      <w:pPr>
        <w:tabs>
          <w:tab w:pos="6059"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95904">
                <wp:simplePos x="0" y="0"/>
                <wp:positionH relativeFrom="page">
                  <wp:posOffset>685800</wp:posOffset>
                </wp:positionH>
                <wp:positionV relativeFrom="paragraph">
                  <wp:posOffset>-50476</wp:posOffset>
                </wp:positionV>
                <wp:extent cx="5486400" cy="708660"/>
                <wp:effectExtent l="0" t="0" r="0" b="0"/>
                <wp:wrapNone/>
                <wp:docPr id="136" name="Graphic 136"/>
                <wp:cNvGraphicFramePr>
                  <a:graphicFrameLocks/>
                </wp:cNvGraphicFramePr>
                <a:graphic>
                  <a:graphicData uri="http://schemas.microsoft.com/office/word/2010/wordprocessingShape">
                    <wps:wsp>
                      <wps:cNvPr id="136" name="Graphic 136"/>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20576" id="docshape110" filled="false" stroked="true" strokeweight=".75pt" strokecolor="#eb7b2f">
                <v:stroke dashstyle="solid"/>
                <w10:wrap type="none"/>
              </v:rect>
            </w:pict>
          </mc:Fallback>
        </mc:AlternateContent>
      </w:r>
      <w:r>
        <w:rPr>
          <w:b/>
          <w:color w:val="0D0F1A"/>
          <w:w w:val="105"/>
          <w:sz w:val="20"/>
        </w:rPr>
        <w:t>Job</w:t>
      </w:r>
      <w:r>
        <w:rPr>
          <w:b/>
          <w:color w:val="0D0F1A"/>
          <w:spacing w:val="-7"/>
          <w:w w:val="105"/>
          <w:sz w:val="20"/>
        </w:rPr>
        <w:t> </w:t>
      </w:r>
      <w:r>
        <w:rPr>
          <w:b/>
          <w:color w:val="0D0F1A"/>
          <w:w w:val="105"/>
          <w:sz w:val="20"/>
        </w:rPr>
        <w:t>Title:</w:t>
      </w:r>
      <w:r>
        <w:rPr>
          <w:b/>
          <w:color w:val="0D0F1A"/>
          <w:spacing w:val="78"/>
          <w:w w:val="105"/>
          <w:sz w:val="20"/>
        </w:rPr>
        <w:t> </w:t>
      </w:r>
      <w:r>
        <w:rPr>
          <w:b/>
          <w:color w:val="0D0F1A"/>
          <w:w w:val="105"/>
          <w:sz w:val="20"/>
          <w:u w:val="single" w:color="0D0F1A"/>
        </w:rPr>
        <w:t>R&amp;B</w:t>
      </w:r>
      <w:r>
        <w:rPr>
          <w:b/>
          <w:color w:val="0D0F1A"/>
          <w:spacing w:val="-6"/>
          <w:w w:val="105"/>
          <w:sz w:val="20"/>
          <w:u w:val="single" w:color="0D0F1A"/>
        </w:rPr>
        <w:t> </w:t>
      </w:r>
      <w:r>
        <w:rPr>
          <w:b/>
          <w:color w:val="0D0F1A"/>
          <w:w w:val="105"/>
          <w:sz w:val="20"/>
          <w:u w:val="single" w:color="0D0F1A"/>
        </w:rPr>
        <w:t>Truck</w:t>
      </w:r>
      <w:r>
        <w:rPr>
          <w:b/>
          <w:color w:val="0D0F1A"/>
          <w:spacing w:val="-7"/>
          <w:w w:val="105"/>
          <w:sz w:val="20"/>
          <w:u w:val="single" w:color="0D0F1A"/>
        </w:rPr>
        <w:t> </w:t>
      </w:r>
      <w:r>
        <w:rPr>
          <w:b/>
          <w:color w:val="0D0F1A"/>
          <w:w w:val="105"/>
          <w:sz w:val="20"/>
          <w:u w:val="single" w:color="0D0F1A"/>
        </w:rPr>
        <w:t>Driver</w:t>
      </w:r>
      <w:r>
        <w:rPr>
          <w:b/>
          <w:color w:val="0D0F1A"/>
          <w:spacing w:val="-4"/>
          <w:w w:val="105"/>
          <w:sz w:val="20"/>
          <w:u w:val="single" w:color="0D0F1A"/>
        </w:rPr>
        <w:t> </w:t>
      </w:r>
      <w:r>
        <w:rPr>
          <w:b/>
          <w:color w:val="0D0F1A"/>
          <w:spacing w:val="-5"/>
          <w:w w:val="105"/>
          <w:sz w:val="20"/>
          <w:u w:val="single" w:color="0D0F1A"/>
        </w:rPr>
        <w:t>lll</w:t>
      </w:r>
      <w:r>
        <w:rPr>
          <w:b/>
          <w:color w:val="0D0F1A"/>
          <w:sz w:val="20"/>
          <w:u w:val="none"/>
        </w:rPr>
        <w:tab/>
      </w:r>
      <w:r>
        <w:rPr>
          <w:b/>
          <w:color w:val="0D0F1A"/>
          <w:w w:val="105"/>
          <w:sz w:val="20"/>
          <w:u w:val="none"/>
        </w:rPr>
        <w:t>Job</w:t>
      </w:r>
      <w:r>
        <w:rPr>
          <w:b/>
          <w:color w:val="0D0F1A"/>
          <w:spacing w:val="-12"/>
          <w:w w:val="105"/>
          <w:sz w:val="20"/>
          <w:u w:val="none"/>
        </w:rPr>
        <w:t> </w:t>
      </w:r>
      <w:r>
        <w:rPr>
          <w:b/>
          <w:color w:val="0D0F1A"/>
          <w:spacing w:val="-4"/>
          <w:w w:val="105"/>
          <w:sz w:val="20"/>
          <w:u w:val="none"/>
        </w:rPr>
        <w:t>Code</w:t>
      </w:r>
      <w:r>
        <w:rPr>
          <w:b/>
          <w:color w:val="0D0F1A"/>
          <w:sz w:val="20"/>
          <w:u w:val="none"/>
        </w:rPr>
        <w:tab/>
      </w:r>
      <w:r>
        <w:rPr>
          <w:color w:val="0D0F1A"/>
          <w:w w:val="105"/>
          <w:sz w:val="20"/>
          <w:u w:val="none"/>
        </w:rPr>
        <w:t>Job</w:t>
      </w:r>
      <w:r>
        <w:rPr>
          <w:color w:val="0D0F1A"/>
          <w:spacing w:val="6"/>
          <w:w w:val="105"/>
          <w:sz w:val="20"/>
          <w:u w:val="none"/>
        </w:rPr>
        <w:t> </w:t>
      </w:r>
      <w:r>
        <w:rPr>
          <w:color w:val="0D0F1A"/>
          <w:spacing w:val="-2"/>
          <w:w w:val="105"/>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104"/>
        <w:rPr>
          <w:sz w:val="18"/>
        </w:rPr>
      </w:pPr>
    </w:p>
    <w:p>
      <w:pPr>
        <w:spacing w:before="0"/>
        <w:ind w:left="1024" w:right="0" w:firstLine="0"/>
        <w:jc w:val="both"/>
        <w:rPr>
          <w:b/>
          <w:sz w:val="18"/>
        </w:rPr>
      </w:pPr>
      <w:r>
        <w:rPr>
          <w:b/>
          <w:color w:val="0D0F1A"/>
          <w:sz w:val="18"/>
          <w:u w:val="single" w:color="0D0F1A"/>
        </w:rPr>
        <w:t>Summary</w:t>
      </w:r>
      <w:r>
        <w:rPr>
          <w:b/>
          <w:color w:val="0D0F1A"/>
          <w:spacing w:val="15"/>
          <w:sz w:val="18"/>
          <w:u w:val="single" w:color="0D0F1A"/>
        </w:rPr>
        <w:t> </w:t>
      </w:r>
      <w:r>
        <w:rPr>
          <w:b/>
          <w:color w:val="0D0F1A"/>
          <w:sz w:val="18"/>
          <w:u w:val="single" w:color="0D0F1A"/>
        </w:rPr>
        <w:t>of</w:t>
      </w:r>
      <w:r>
        <w:rPr>
          <w:b/>
          <w:color w:val="0D0F1A"/>
          <w:spacing w:val="9"/>
          <w:sz w:val="18"/>
          <w:u w:val="single" w:color="0D0F1A"/>
        </w:rPr>
        <w:t> </w:t>
      </w:r>
      <w:r>
        <w:rPr>
          <w:b/>
          <w:color w:val="0D0F1A"/>
          <w:spacing w:val="-2"/>
          <w:sz w:val="18"/>
          <w:u w:val="single" w:color="0D0F1A"/>
        </w:rPr>
        <w:t>Functions:</w:t>
      </w:r>
    </w:p>
    <w:p>
      <w:pPr>
        <w:spacing w:before="9"/>
        <w:ind w:left="1024" w:right="0" w:firstLine="0"/>
        <w:jc w:val="both"/>
        <w:rPr>
          <w:sz w:val="18"/>
        </w:rPr>
      </w:pPr>
      <w:r>
        <w:rPr>
          <w:color w:val="0D0F1A"/>
          <w:w w:val="110"/>
          <w:sz w:val="18"/>
        </w:rPr>
        <w:t>Operates</w:t>
      </w:r>
      <w:r>
        <w:rPr>
          <w:color w:val="0D0F1A"/>
          <w:spacing w:val="-5"/>
          <w:w w:val="110"/>
          <w:sz w:val="18"/>
        </w:rPr>
        <w:t> </w:t>
      </w:r>
      <w:r>
        <w:rPr>
          <w:color w:val="0D0F1A"/>
          <w:w w:val="110"/>
          <w:sz w:val="18"/>
        </w:rPr>
        <w:t>dump,</w:t>
      </w:r>
      <w:r>
        <w:rPr>
          <w:color w:val="0D0F1A"/>
          <w:spacing w:val="-5"/>
          <w:w w:val="110"/>
          <w:sz w:val="18"/>
        </w:rPr>
        <w:t> </w:t>
      </w:r>
      <w:r>
        <w:rPr>
          <w:color w:val="0D0F1A"/>
          <w:w w:val="110"/>
          <w:sz w:val="18"/>
        </w:rPr>
        <w:t>water,</w:t>
      </w:r>
      <w:r>
        <w:rPr>
          <w:color w:val="0D0F1A"/>
          <w:spacing w:val="-2"/>
          <w:w w:val="110"/>
          <w:sz w:val="18"/>
        </w:rPr>
        <w:t> </w:t>
      </w:r>
      <w:r>
        <w:rPr>
          <w:color w:val="0D0F1A"/>
          <w:w w:val="110"/>
          <w:sz w:val="18"/>
        </w:rPr>
        <w:t>and</w:t>
      </w:r>
      <w:r>
        <w:rPr>
          <w:color w:val="0D0F1A"/>
          <w:spacing w:val="-7"/>
          <w:w w:val="110"/>
          <w:sz w:val="18"/>
        </w:rPr>
        <w:t> </w:t>
      </w:r>
      <w:r>
        <w:rPr>
          <w:color w:val="0D0F1A"/>
          <w:w w:val="110"/>
          <w:sz w:val="18"/>
        </w:rPr>
        <w:t>haul</w:t>
      </w:r>
      <w:r>
        <w:rPr>
          <w:color w:val="0D0F1A"/>
          <w:spacing w:val="-4"/>
          <w:w w:val="110"/>
          <w:sz w:val="18"/>
        </w:rPr>
        <w:t> </w:t>
      </w:r>
      <w:r>
        <w:rPr>
          <w:color w:val="0D0F1A"/>
          <w:w w:val="110"/>
          <w:sz w:val="18"/>
        </w:rPr>
        <w:t>trucks</w:t>
      </w:r>
      <w:r>
        <w:rPr>
          <w:color w:val="0D0F1A"/>
          <w:spacing w:val="-8"/>
          <w:w w:val="110"/>
          <w:sz w:val="18"/>
        </w:rPr>
        <w:t> </w:t>
      </w:r>
      <w:r>
        <w:rPr>
          <w:color w:val="0D0F1A"/>
          <w:w w:val="110"/>
          <w:sz w:val="18"/>
        </w:rPr>
        <w:t>carrying</w:t>
      </w:r>
      <w:r>
        <w:rPr>
          <w:color w:val="0D0F1A"/>
          <w:spacing w:val="-8"/>
          <w:w w:val="110"/>
          <w:sz w:val="18"/>
        </w:rPr>
        <w:t> </w:t>
      </w:r>
      <w:r>
        <w:rPr>
          <w:color w:val="0D0F1A"/>
          <w:w w:val="110"/>
          <w:sz w:val="18"/>
        </w:rPr>
        <w:t>loads</w:t>
      </w:r>
      <w:r>
        <w:rPr>
          <w:color w:val="0D0F1A"/>
          <w:spacing w:val="-6"/>
          <w:w w:val="110"/>
          <w:sz w:val="18"/>
        </w:rPr>
        <w:t> </w:t>
      </w:r>
      <w:r>
        <w:rPr>
          <w:color w:val="0D0F1A"/>
          <w:w w:val="110"/>
          <w:sz w:val="18"/>
        </w:rPr>
        <w:t>as</w:t>
      </w:r>
      <w:r>
        <w:rPr>
          <w:color w:val="0D0F1A"/>
          <w:spacing w:val="-5"/>
          <w:w w:val="110"/>
          <w:sz w:val="18"/>
        </w:rPr>
        <w:t> </w:t>
      </w:r>
      <w:r>
        <w:rPr>
          <w:color w:val="0D0F1A"/>
          <w:w w:val="110"/>
          <w:sz w:val="18"/>
        </w:rPr>
        <w:t>assigned</w:t>
      </w:r>
      <w:r>
        <w:rPr>
          <w:color w:val="0D0F1A"/>
          <w:spacing w:val="-5"/>
          <w:w w:val="110"/>
          <w:sz w:val="18"/>
        </w:rPr>
        <w:t> </w:t>
      </w:r>
      <w:r>
        <w:rPr>
          <w:color w:val="0D0F1A"/>
          <w:w w:val="110"/>
          <w:sz w:val="18"/>
        </w:rPr>
        <w:t>from</w:t>
      </w:r>
      <w:r>
        <w:rPr>
          <w:color w:val="0D0F1A"/>
          <w:spacing w:val="-3"/>
          <w:w w:val="110"/>
          <w:sz w:val="18"/>
        </w:rPr>
        <w:t> </w:t>
      </w:r>
      <w:r>
        <w:rPr>
          <w:color w:val="0D0F1A"/>
          <w:w w:val="110"/>
          <w:sz w:val="18"/>
        </w:rPr>
        <w:t>point</w:t>
      </w:r>
      <w:r>
        <w:rPr>
          <w:color w:val="0D0F1A"/>
          <w:spacing w:val="-6"/>
          <w:w w:val="110"/>
          <w:sz w:val="18"/>
        </w:rPr>
        <w:t> </w:t>
      </w:r>
      <w:r>
        <w:rPr>
          <w:color w:val="0D0F1A"/>
          <w:w w:val="110"/>
          <w:sz w:val="18"/>
        </w:rPr>
        <w:t>to</w:t>
      </w:r>
      <w:r>
        <w:rPr>
          <w:color w:val="0D0F1A"/>
          <w:spacing w:val="-4"/>
          <w:w w:val="110"/>
          <w:sz w:val="18"/>
        </w:rPr>
        <w:t> </w:t>
      </w:r>
      <w:r>
        <w:rPr>
          <w:color w:val="0D0F1A"/>
          <w:w w:val="110"/>
          <w:sz w:val="18"/>
        </w:rPr>
        <w:t>point.</w:t>
      </w:r>
      <w:r>
        <w:rPr>
          <w:color w:val="0D0F1A"/>
          <w:spacing w:val="-8"/>
          <w:w w:val="110"/>
          <w:sz w:val="18"/>
        </w:rPr>
        <w:t> </w:t>
      </w:r>
      <w:r>
        <w:rPr>
          <w:color w:val="0D0F1A"/>
          <w:w w:val="110"/>
          <w:sz w:val="18"/>
        </w:rPr>
        <w:t>Works</w:t>
      </w:r>
      <w:r>
        <w:rPr>
          <w:color w:val="0D0F1A"/>
          <w:spacing w:val="-7"/>
          <w:w w:val="110"/>
          <w:sz w:val="18"/>
        </w:rPr>
        <w:t> </w:t>
      </w:r>
      <w:r>
        <w:rPr>
          <w:color w:val="0D0F1A"/>
          <w:w w:val="110"/>
          <w:sz w:val="18"/>
        </w:rPr>
        <w:t>safely</w:t>
      </w:r>
      <w:r>
        <w:rPr>
          <w:color w:val="0D0F1A"/>
          <w:spacing w:val="-5"/>
          <w:w w:val="110"/>
          <w:sz w:val="18"/>
        </w:rPr>
        <w:t> </w:t>
      </w:r>
      <w:r>
        <w:rPr>
          <w:color w:val="0D0F1A"/>
          <w:w w:val="110"/>
          <w:sz w:val="18"/>
        </w:rPr>
        <w:t>at</w:t>
      </w:r>
      <w:r>
        <w:rPr>
          <w:color w:val="0D0F1A"/>
          <w:spacing w:val="-4"/>
          <w:w w:val="110"/>
          <w:sz w:val="18"/>
        </w:rPr>
        <w:t> </w:t>
      </w:r>
      <w:r>
        <w:rPr>
          <w:color w:val="0D0F1A"/>
          <w:spacing w:val="-5"/>
          <w:w w:val="110"/>
          <w:sz w:val="18"/>
        </w:rPr>
        <w:t>all</w:t>
      </w:r>
    </w:p>
    <w:p>
      <w:pPr>
        <w:spacing w:line="252" w:lineRule="auto" w:before="11"/>
        <w:ind w:left="1024" w:right="1055" w:firstLine="0"/>
        <w:jc w:val="both"/>
        <w:rPr>
          <w:sz w:val="18"/>
        </w:rPr>
      </w:pPr>
      <w:r>
        <w:rPr>
          <w:color w:val="0D0F1A"/>
          <w:w w:val="110"/>
          <w:sz w:val="18"/>
        </w:rPr>
        <w:t>times,</w:t>
      </w:r>
      <w:r>
        <w:rPr>
          <w:color w:val="0D0F1A"/>
          <w:spacing w:val="-1"/>
          <w:w w:val="110"/>
          <w:sz w:val="18"/>
        </w:rPr>
        <w:t> </w:t>
      </w:r>
      <w:r>
        <w:rPr>
          <w:color w:val="0D0F1A"/>
          <w:w w:val="110"/>
          <w:sz w:val="18"/>
        </w:rPr>
        <w:t>representing the</w:t>
      </w:r>
      <w:r>
        <w:rPr>
          <w:color w:val="0D0F1A"/>
          <w:spacing w:val="-1"/>
          <w:w w:val="110"/>
          <w:sz w:val="18"/>
        </w:rPr>
        <w:t> </w:t>
      </w:r>
      <w:r>
        <w:rPr>
          <w:color w:val="0D0F1A"/>
          <w:w w:val="110"/>
          <w:sz w:val="18"/>
        </w:rPr>
        <w:t>county as a</w:t>
      </w:r>
      <w:r>
        <w:rPr>
          <w:color w:val="0D0F1A"/>
          <w:spacing w:val="-1"/>
          <w:w w:val="110"/>
          <w:sz w:val="18"/>
        </w:rPr>
        <w:t> </w:t>
      </w:r>
      <w:r>
        <w:rPr>
          <w:color w:val="0D0F1A"/>
          <w:w w:val="110"/>
          <w:sz w:val="18"/>
        </w:rPr>
        <w:t>safe operator.</w:t>
      </w:r>
      <w:r>
        <w:rPr>
          <w:color w:val="0D0F1A"/>
          <w:spacing w:val="-1"/>
          <w:w w:val="110"/>
          <w:sz w:val="18"/>
        </w:rPr>
        <w:t> </w:t>
      </w:r>
      <w:r>
        <w:rPr>
          <w:color w:val="0D0F1A"/>
          <w:w w:val="110"/>
          <w:sz w:val="18"/>
        </w:rPr>
        <w:t>Performs routine preventive</w:t>
      </w:r>
      <w:r>
        <w:rPr>
          <w:color w:val="0D0F1A"/>
          <w:spacing w:val="-1"/>
          <w:w w:val="110"/>
          <w:sz w:val="18"/>
        </w:rPr>
        <w:t> </w:t>
      </w:r>
      <w:r>
        <w:rPr>
          <w:color w:val="0D0F1A"/>
          <w:w w:val="110"/>
          <w:sz w:val="18"/>
        </w:rPr>
        <w:t>maintenance on trucks.</w:t>
      </w:r>
      <w:r>
        <w:rPr>
          <w:color w:val="0D0F1A"/>
          <w:spacing w:val="-2"/>
          <w:w w:val="110"/>
          <w:sz w:val="18"/>
        </w:rPr>
        <w:t> </w:t>
      </w:r>
      <w:r>
        <w:rPr>
          <w:color w:val="0D0F1A"/>
          <w:w w:val="110"/>
          <w:sz w:val="18"/>
        </w:rPr>
        <w:t>Makes minor repairs to trucks to keep in compliance with operating requirements. Serves as a lead worker to other truck drivers</w:t>
      </w:r>
      <w:r>
        <w:rPr>
          <w:color w:val="0D0F1A"/>
          <w:spacing w:val="80"/>
          <w:w w:val="110"/>
          <w:sz w:val="18"/>
        </w:rPr>
        <w:t> </w:t>
      </w:r>
      <w:r>
        <w:rPr>
          <w:color w:val="0D0F1A"/>
          <w:w w:val="110"/>
          <w:sz w:val="18"/>
        </w:rPr>
        <w:t>in a crew.</w:t>
      </w:r>
    </w:p>
    <w:p>
      <w:pPr>
        <w:pStyle w:val="BodyText"/>
        <w:spacing w:before="5"/>
        <w:rPr>
          <w:sz w:val="18"/>
        </w:rPr>
      </w:pPr>
    </w:p>
    <w:p>
      <w:pPr>
        <w:spacing w:before="1"/>
        <w:ind w:left="1024" w:right="0" w:firstLine="0"/>
        <w:jc w:val="both"/>
        <w:rPr>
          <w:b/>
          <w:sz w:val="18"/>
        </w:rPr>
      </w:pPr>
      <w:r>
        <w:rPr>
          <w:b/>
          <w:color w:val="0D0F1A"/>
          <w:spacing w:val="2"/>
          <w:sz w:val="18"/>
          <w:u w:val="single" w:color="0D0F1A"/>
        </w:rPr>
        <w:t>Distinguishing</w:t>
      </w:r>
      <w:r>
        <w:rPr>
          <w:b/>
          <w:color w:val="0D0F1A"/>
          <w:spacing w:val="3"/>
          <w:sz w:val="18"/>
          <w:u w:val="single" w:color="0D0F1A"/>
        </w:rPr>
        <w:t> </w:t>
      </w:r>
      <w:r>
        <w:rPr>
          <w:b/>
          <w:color w:val="0D0F1A"/>
          <w:spacing w:val="-2"/>
          <w:sz w:val="18"/>
          <w:u w:val="single" w:color="0D0F1A"/>
        </w:rPr>
        <w:t>Characteristics:</w:t>
      </w:r>
    </w:p>
    <w:p>
      <w:pPr>
        <w:spacing w:line="252" w:lineRule="auto" w:before="10"/>
        <w:ind w:left="1024" w:right="1363" w:hanging="1"/>
        <w:jc w:val="both"/>
        <w:rPr>
          <w:sz w:val="18"/>
        </w:rPr>
      </w:pPr>
      <w:r>
        <w:rPr>
          <w:color w:val="0D0F1A"/>
          <w:w w:val="110"/>
          <w:sz w:val="18"/>
        </w:rPr>
        <w:t>This is the third in three (3) truck driver-related job classifications within this job family. This is an advanced skill level position.</w:t>
      </w:r>
    </w:p>
    <w:p>
      <w:pPr>
        <w:pStyle w:val="BodyText"/>
        <w:spacing w:before="7"/>
        <w:rPr>
          <w:sz w:val="18"/>
        </w:rPr>
      </w:pPr>
    </w:p>
    <w:p>
      <w:pPr>
        <w:spacing w:before="0"/>
        <w:ind w:left="1024" w:right="0" w:firstLine="0"/>
        <w:jc w:val="both"/>
        <w:rPr>
          <w:sz w:val="18"/>
        </w:rPr>
      </w:pPr>
      <w:r>
        <w:rPr>
          <w:b/>
          <w:color w:val="0D0F1A"/>
          <w:w w:val="110"/>
          <w:sz w:val="18"/>
        </w:rPr>
        <w:t>Management</w:t>
      </w:r>
      <w:r>
        <w:rPr>
          <w:b/>
          <w:color w:val="0D0F1A"/>
          <w:spacing w:val="-6"/>
          <w:w w:val="110"/>
          <w:sz w:val="18"/>
        </w:rPr>
        <w:t> </w:t>
      </w:r>
      <w:r>
        <w:rPr>
          <w:b/>
          <w:color w:val="0D0F1A"/>
          <w:w w:val="110"/>
          <w:sz w:val="18"/>
        </w:rPr>
        <w:t>Scope:</w:t>
      </w:r>
      <w:r>
        <w:rPr>
          <w:b/>
          <w:color w:val="0D0F1A"/>
          <w:spacing w:val="-7"/>
          <w:w w:val="110"/>
          <w:sz w:val="18"/>
        </w:rPr>
        <w:t> </w:t>
      </w:r>
      <w:r>
        <w:rPr>
          <w:color w:val="0D0F1A"/>
          <w:w w:val="110"/>
          <w:sz w:val="18"/>
        </w:rPr>
        <w:t>Not</w:t>
      </w:r>
      <w:r>
        <w:rPr>
          <w:color w:val="0D0F1A"/>
          <w:spacing w:val="-4"/>
          <w:w w:val="110"/>
          <w:sz w:val="18"/>
        </w:rPr>
        <w:t> </w:t>
      </w:r>
      <w:r>
        <w:rPr>
          <w:color w:val="0D0F1A"/>
          <w:w w:val="110"/>
          <w:sz w:val="18"/>
        </w:rPr>
        <w:t>a</w:t>
      </w:r>
      <w:r>
        <w:rPr>
          <w:color w:val="0D0F1A"/>
          <w:spacing w:val="-5"/>
          <w:w w:val="110"/>
          <w:sz w:val="18"/>
        </w:rPr>
        <w:t> </w:t>
      </w:r>
      <w:r>
        <w:rPr>
          <w:color w:val="0D0F1A"/>
          <w:w w:val="110"/>
          <w:sz w:val="18"/>
        </w:rPr>
        <w:t>supervisor</w:t>
      </w:r>
      <w:r>
        <w:rPr>
          <w:color w:val="0D0F1A"/>
          <w:spacing w:val="-5"/>
          <w:w w:val="110"/>
          <w:sz w:val="18"/>
        </w:rPr>
        <w:t> </w:t>
      </w:r>
      <w:r>
        <w:rPr>
          <w:color w:val="0D0F1A"/>
          <w:w w:val="110"/>
          <w:sz w:val="18"/>
        </w:rPr>
        <w:t>but</w:t>
      </w:r>
      <w:r>
        <w:rPr>
          <w:color w:val="0D0F1A"/>
          <w:spacing w:val="-6"/>
          <w:w w:val="110"/>
          <w:sz w:val="18"/>
        </w:rPr>
        <w:t> </w:t>
      </w:r>
      <w:r>
        <w:rPr>
          <w:color w:val="0D0F1A"/>
          <w:w w:val="110"/>
          <w:sz w:val="18"/>
        </w:rPr>
        <w:t>leads</w:t>
      </w:r>
      <w:r>
        <w:rPr>
          <w:color w:val="0D0F1A"/>
          <w:spacing w:val="-4"/>
          <w:w w:val="110"/>
          <w:sz w:val="18"/>
        </w:rPr>
        <w:t> </w:t>
      </w:r>
      <w:r>
        <w:rPr>
          <w:color w:val="0D0F1A"/>
          <w:w w:val="110"/>
          <w:sz w:val="18"/>
        </w:rPr>
        <w:t>the</w:t>
      </w:r>
      <w:r>
        <w:rPr>
          <w:color w:val="0D0F1A"/>
          <w:spacing w:val="-3"/>
          <w:w w:val="110"/>
          <w:sz w:val="18"/>
        </w:rPr>
        <w:t> </w:t>
      </w:r>
      <w:r>
        <w:rPr>
          <w:color w:val="0D0F1A"/>
          <w:w w:val="110"/>
          <w:sz w:val="18"/>
        </w:rPr>
        <w:t>work</w:t>
      </w:r>
      <w:r>
        <w:rPr>
          <w:color w:val="0D0F1A"/>
          <w:spacing w:val="-2"/>
          <w:w w:val="110"/>
          <w:sz w:val="18"/>
        </w:rPr>
        <w:t> </w:t>
      </w:r>
      <w:r>
        <w:rPr>
          <w:color w:val="0D0F1A"/>
          <w:w w:val="110"/>
          <w:sz w:val="18"/>
        </w:rPr>
        <w:t>of</w:t>
      </w:r>
      <w:r>
        <w:rPr>
          <w:color w:val="0D0F1A"/>
          <w:spacing w:val="-6"/>
          <w:w w:val="110"/>
          <w:sz w:val="18"/>
        </w:rPr>
        <w:t> </w:t>
      </w:r>
      <w:r>
        <w:rPr>
          <w:color w:val="0D0F1A"/>
          <w:w w:val="110"/>
          <w:sz w:val="18"/>
        </w:rPr>
        <w:t>other</w:t>
      </w:r>
      <w:r>
        <w:rPr>
          <w:color w:val="0D0F1A"/>
          <w:spacing w:val="-5"/>
          <w:w w:val="110"/>
          <w:sz w:val="18"/>
        </w:rPr>
        <w:t> </w:t>
      </w:r>
      <w:r>
        <w:rPr>
          <w:color w:val="0D0F1A"/>
          <w:w w:val="110"/>
          <w:sz w:val="18"/>
        </w:rPr>
        <w:t>truck</w:t>
      </w:r>
      <w:r>
        <w:rPr>
          <w:color w:val="0D0F1A"/>
          <w:spacing w:val="-4"/>
          <w:w w:val="110"/>
          <w:sz w:val="18"/>
        </w:rPr>
        <w:t> </w:t>
      </w:r>
      <w:r>
        <w:rPr>
          <w:color w:val="0D0F1A"/>
          <w:spacing w:val="-2"/>
          <w:w w:val="110"/>
          <w:sz w:val="18"/>
        </w:rPr>
        <w:t>drivers.</w:t>
      </w:r>
    </w:p>
    <w:p>
      <w:pPr>
        <w:pStyle w:val="BodyText"/>
        <w:spacing w:before="20"/>
        <w:rPr>
          <w:sz w:val="18"/>
        </w:rPr>
      </w:pPr>
    </w:p>
    <w:p>
      <w:pPr>
        <w:tabs>
          <w:tab w:pos="5243" w:val="left" w:leader="none"/>
          <w:tab w:pos="7615" w:val="left" w:leader="none"/>
        </w:tabs>
        <w:spacing w:before="0"/>
        <w:ind w:left="1024" w:right="0" w:firstLine="0"/>
        <w:jc w:val="both"/>
        <w:rPr>
          <w:sz w:val="18"/>
        </w:rPr>
      </w:pPr>
      <w:r>
        <w:rPr>
          <w:b/>
          <w:color w:val="0D0F1A"/>
          <w:w w:val="105"/>
          <w:sz w:val="18"/>
          <w:u w:val="single" w:color="0D0F1A"/>
        </w:rPr>
        <w:t>Duties</w:t>
      </w:r>
      <w:r>
        <w:rPr>
          <w:b/>
          <w:color w:val="0D0F1A"/>
          <w:spacing w:val="-7"/>
          <w:w w:val="105"/>
          <w:sz w:val="18"/>
          <w:u w:val="single" w:color="0D0F1A"/>
        </w:rPr>
        <w:t> </w:t>
      </w:r>
      <w:r>
        <w:rPr>
          <w:b/>
          <w:color w:val="0D0F1A"/>
          <w:w w:val="105"/>
          <w:sz w:val="18"/>
          <w:u w:val="single" w:color="0D0F1A"/>
        </w:rPr>
        <w:t>and</w:t>
      </w:r>
      <w:r>
        <w:rPr>
          <w:b/>
          <w:color w:val="0D0F1A"/>
          <w:spacing w:val="-6"/>
          <w:w w:val="105"/>
          <w:sz w:val="18"/>
          <w:u w:val="single" w:color="0D0F1A"/>
        </w:rPr>
        <w:t> </w:t>
      </w:r>
      <w:r>
        <w:rPr>
          <w:b/>
          <w:color w:val="0D0F1A"/>
          <w:spacing w:val="-2"/>
          <w:w w:val="105"/>
          <w:sz w:val="18"/>
          <w:u w:val="single" w:color="0D0F1A"/>
        </w:rPr>
        <w:t>Responsibilities:</w:t>
      </w:r>
      <w:r>
        <w:rPr>
          <w:b/>
          <w:color w:val="0D0F1A"/>
          <w:sz w:val="18"/>
          <w:u w:val="none"/>
        </w:rPr>
        <w:tab/>
      </w:r>
      <w:r>
        <w:rPr>
          <w:w w:val="105"/>
          <w:sz w:val="18"/>
          <w:u w:val="none"/>
        </w:rPr>
        <w:t>%</w:t>
      </w:r>
      <w:r>
        <w:rPr>
          <w:spacing w:val="7"/>
          <w:w w:val="105"/>
          <w:sz w:val="18"/>
          <w:u w:val="none"/>
        </w:rPr>
        <w:t> </w:t>
      </w:r>
      <w:r>
        <w:rPr>
          <w:w w:val="105"/>
          <w:sz w:val="18"/>
          <w:u w:val="none"/>
        </w:rPr>
        <w:t>of</w:t>
      </w:r>
      <w:r>
        <w:rPr>
          <w:spacing w:val="4"/>
          <w:w w:val="105"/>
          <w:sz w:val="18"/>
          <w:u w:val="none"/>
        </w:rPr>
        <w:t> </w:t>
      </w:r>
      <w:r>
        <w:rPr>
          <w:spacing w:val="-4"/>
          <w:w w:val="105"/>
          <w:sz w:val="18"/>
          <w:u w:val="none"/>
        </w:rPr>
        <w:t>Time</w:t>
      </w:r>
      <w:r>
        <w:rPr>
          <w:sz w:val="18"/>
          <w:u w:val="none"/>
        </w:rPr>
        <w:tab/>
      </w:r>
      <w:r>
        <w:rPr>
          <w:w w:val="105"/>
          <w:sz w:val="18"/>
          <w:u w:val="none"/>
        </w:rPr>
        <w:t>Essential</w:t>
      </w:r>
      <w:r>
        <w:rPr>
          <w:spacing w:val="-7"/>
          <w:w w:val="105"/>
          <w:sz w:val="18"/>
          <w:u w:val="none"/>
        </w:rPr>
        <w:t> </w:t>
      </w:r>
      <w:r>
        <w:rPr>
          <w:w w:val="105"/>
          <w:sz w:val="18"/>
          <w:u w:val="none"/>
        </w:rPr>
        <w:t>/</w:t>
      </w:r>
      <w:r>
        <w:rPr>
          <w:spacing w:val="-4"/>
          <w:w w:val="105"/>
          <w:sz w:val="18"/>
          <w:u w:val="none"/>
        </w:rPr>
        <w:t> </w:t>
      </w:r>
      <w:r>
        <w:rPr>
          <w:w w:val="105"/>
          <w:sz w:val="18"/>
          <w:u w:val="none"/>
        </w:rPr>
        <w:t>Non-</w:t>
      </w:r>
      <w:r>
        <w:rPr>
          <w:spacing w:val="-2"/>
          <w:w w:val="105"/>
          <w:sz w:val="18"/>
          <w:u w:val="none"/>
        </w:rPr>
        <w:t>Essential</w:t>
      </w:r>
    </w:p>
    <w:p>
      <w:pPr>
        <w:pStyle w:val="BodyText"/>
        <w:spacing w:before="19"/>
        <w:rPr>
          <w:sz w:val="18"/>
        </w:rPr>
      </w:pPr>
    </w:p>
    <w:p>
      <w:pPr>
        <w:pStyle w:val="ListParagraph"/>
        <w:numPr>
          <w:ilvl w:val="0"/>
          <w:numId w:val="18"/>
        </w:numPr>
        <w:tabs>
          <w:tab w:pos="1205" w:val="left" w:leader="none"/>
        </w:tabs>
        <w:spacing w:line="240" w:lineRule="auto" w:before="0" w:after="0"/>
        <w:ind w:left="1205" w:right="0" w:hanging="183"/>
        <w:jc w:val="left"/>
        <w:rPr>
          <w:sz w:val="18"/>
        </w:rPr>
      </w:pPr>
      <w:r>
        <w:rPr>
          <w:color w:val="0D0F1A"/>
          <w:w w:val="110"/>
          <w:sz w:val="18"/>
        </w:rPr>
        <w:t>Delivers</w:t>
      </w:r>
      <w:r>
        <w:rPr>
          <w:color w:val="0D0F1A"/>
          <w:spacing w:val="-3"/>
          <w:w w:val="110"/>
          <w:sz w:val="18"/>
        </w:rPr>
        <w:t> </w:t>
      </w:r>
      <w:r>
        <w:rPr>
          <w:color w:val="0D0F1A"/>
          <w:w w:val="110"/>
          <w:sz w:val="18"/>
        </w:rPr>
        <w:t>materials</w:t>
      </w:r>
      <w:r>
        <w:rPr>
          <w:color w:val="0D0F1A"/>
          <w:spacing w:val="-2"/>
          <w:w w:val="110"/>
          <w:sz w:val="18"/>
        </w:rPr>
        <w:t> </w:t>
      </w:r>
      <w:r>
        <w:rPr>
          <w:color w:val="0D0F1A"/>
          <w:w w:val="110"/>
          <w:sz w:val="18"/>
        </w:rPr>
        <w:t>by</w:t>
      </w:r>
      <w:r>
        <w:rPr>
          <w:color w:val="0D0F1A"/>
          <w:spacing w:val="2"/>
          <w:w w:val="110"/>
          <w:sz w:val="18"/>
        </w:rPr>
        <w:t> </w:t>
      </w:r>
      <w:r>
        <w:rPr>
          <w:color w:val="0D0F1A"/>
          <w:w w:val="110"/>
          <w:sz w:val="18"/>
        </w:rPr>
        <w:t>driving</w:t>
      </w:r>
      <w:r>
        <w:rPr>
          <w:color w:val="0D0F1A"/>
          <w:spacing w:val="-5"/>
          <w:w w:val="110"/>
          <w:sz w:val="18"/>
        </w:rPr>
        <w:t> </w:t>
      </w:r>
      <w:r>
        <w:rPr>
          <w:color w:val="0D0F1A"/>
          <w:w w:val="110"/>
          <w:sz w:val="18"/>
        </w:rPr>
        <w:t>single</w:t>
      </w:r>
      <w:r>
        <w:rPr>
          <w:color w:val="0D0F1A"/>
          <w:spacing w:val="-3"/>
          <w:w w:val="110"/>
          <w:sz w:val="18"/>
        </w:rPr>
        <w:t> </w:t>
      </w:r>
      <w:r>
        <w:rPr>
          <w:color w:val="0D0F1A"/>
          <w:w w:val="110"/>
          <w:sz w:val="18"/>
        </w:rPr>
        <w:t>or</w:t>
      </w:r>
      <w:r>
        <w:rPr>
          <w:color w:val="0D0F1A"/>
          <w:spacing w:val="-1"/>
          <w:w w:val="110"/>
          <w:sz w:val="18"/>
        </w:rPr>
        <w:t> </w:t>
      </w:r>
      <w:r>
        <w:rPr>
          <w:color w:val="0D0F1A"/>
          <w:w w:val="110"/>
          <w:sz w:val="18"/>
        </w:rPr>
        <w:t>tandem</w:t>
      </w:r>
      <w:r>
        <w:rPr>
          <w:color w:val="0D0F1A"/>
          <w:spacing w:val="-2"/>
          <w:w w:val="110"/>
          <w:sz w:val="18"/>
        </w:rPr>
        <w:t> </w:t>
      </w:r>
      <w:r>
        <w:rPr>
          <w:color w:val="0D0F1A"/>
          <w:w w:val="110"/>
          <w:sz w:val="18"/>
        </w:rPr>
        <w:t>axle</w:t>
      </w:r>
      <w:r>
        <w:rPr>
          <w:color w:val="0D0F1A"/>
          <w:spacing w:val="-5"/>
          <w:w w:val="110"/>
          <w:sz w:val="18"/>
        </w:rPr>
        <w:t> </w:t>
      </w:r>
      <w:r>
        <w:rPr>
          <w:color w:val="0D0F1A"/>
          <w:w w:val="110"/>
          <w:sz w:val="18"/>
        </w:rPr>
        <w:t>dump</w:t>
      </w:r>
      <w:r>
        <w:rPr>
          <w:color w:val="0D0F1A"/>
          <w:spacing w:val="-2"/>
          <w:w w:val="110"/>
          <w:sz w:val="18"/>
        </w:rPr>
        <w:t> </w:t>
      </w:r>
      <w:r>
        <w:rPr>
          <w:color w:val="0D0F1A"/>
          <w:w w:val="110"/>
          <w:sz w:val="18"/>
        </w:rPr>
        <w:t>trucks</w:t>
      </w:r>
      <w:r>
        <w:rPr>
          <w:color w:val="0D0F1A"/>
          <w:spacing w:val="-3"/>
          <w:w w:val="110"/>
          <w:sz w:val="18"/>
        </w:rPr>
        <w:t> </w:t>
      </w:r>
      <w:r>
        <w:rPr>
          <w:color w:val="0D0F1A"/>
          <w:w w:val="110"/>
          <w:sz w:val="18"/>
        </w:rPr>
        <w:t>to</w:t>
      </w:r>
      <w:r>
        <w:rPr>
          <w:color w:val="0D0F1A"/>
          <w:spacing w:val="-2"/>
          <w:w w:val="110"/>
          <w:sz w:val="18"/>
        </w:rPr>
        <w:t> </w:t>
      </w:r>
      <w:r>
        <w:rPr>
          <w:color w:val="0D0F1A"/>
          <w:w w:val="110"/>
          <w:sz w:val="18"/>
        </w:rPr>
        <w:t>and</w:t>
      </w:r>
      <w:r>
        <w:rPr>
          <w:color w:val="0D0F1A"/>
          <w:spacing w:val="-3"/>
          <w:w w:val="110"/>
          <w:sz w:val="18"/>
        </w:rPr>
        <w:t> </w:t>
      </w:r>
      <w:r>
        <w:rPr>
          <w:color w:val="0D0F1A"/>
          <w:w w:val="110"/>
          <w:sz w:val="18"/>
        </w:rPr>
        <w:t>from job</w:t>
      </w:r>
      <w:r>
        <w:rPr>
          <w:color w:val="0D0F1A"/>
          <w:spacing w:val="-5"/>
          <w:w w:val="110"/>
          <w:sz w:val="18"/>
        </w:rPr>
        <w:t> </w:t>
      </w:r>
      <w:r>
        <w:rPr>
          <w:color w:val="0D0F1A"/>
          <w:spacing w:val="-2"/>
          <w:w w:val="110"/>
          <w:sz w:val="18"/>
        </w:rPr>
        <w:t>sites.</w:t>
      </w:r>
    </w:p>
    <w:p>
      <w:pPr>
        <w:pStyle w:val="BodyText"/>
        <w:spacing w:before="19"/>
        <w:rPr>
          <w:sz w:val="18"/>
        </w:rPr>
      </w:pPr>
    </w:p>
    <w:p>
      <w:pPr>
        <w:pStyle w:val="ListParagraph"/>
        <w:numPr>
          <w:ilvl w:val="0"/>
          <w:numId w:val="18"/>
        </w:numPr>
        <w:tabs>
          <w:tab w:pos="1205" w:val="left" w:leader="none"/>
        </w:tabs>
        <w:spacing w:line="240" w:lineRule="auto" w:before="0" w:after="0"/>
        <w:ind w:left="1205" w:right="0" w:hanging="183"/>
        <w:jc w:val="left"/>
        <w:rPr>
          <w:sz w:val="18"/>
        </w:rPr>
      </w:pPr>
      <w:r>
        <w:rPr>
          <w:color w:val="0D0F1A"/>
          <w:w w:val="110"/>
          <w:sz w:val="18"/>
        </w:rPr>
        <w:t>Loads</w:t>
      </w:r>
      <w:r>
        <w:rPr>
          <w:color w:val="0D0F1A"/>
          <w:spacing w:val="-7"/>
          <w:w w:val="110"/>
          <w:sz w:val="18"/>
        </w:rPr>
        <w:t> </w:t>
      </w:r>
      <w:r>
        <w:rPr>
          <w:color w:val="0D0F1A"/>
          <w:w w:val="110"/>
          <w:sz w:val="18"/>
        </w:rPr>
        <w:t>and</w:t>
      </w:r>
      <w:r>
        <w:rPr>
          <w:color w:val="0D0F1A"/>
          <w:spacing w:val="-4"/>
          <w:w w:val="110"/>
          <w:sz w:val="18"/>
        </w:rPr>
        <w:t> </w:t>
      </w:r>
      <w:r>
        <w:rPr>
          <w:color w:val="0D0F1A"/>
          <w:w w:val="110"/>
          <w:sz w:val="18"/>
        </w:rPr>
        <w:t>unloads</w:t>
      </w:r>
      <w:r>
        <w:rPr>
          <w:color w:val="0D0F1A"/>
          <w:spacing w:val="-8"/>
          <w:w w:val="110"/>
          <w:sz w:val="18"/>
        </w:rPr>
        <w:t> </w:t>
      </w:r>
      <w:r>
        <w:rPr>
          <w:color w:val="0D0F1A"/>
          <w:w w:val="110"/>
          <w:sz w:val="18"/>
        </w:rPr>
        <w:t>materials</w:t>
      </w:r>
      <w:r>
        <w:rPr>
          <w:color w:val="0D0F1A"/>
          <w:spacing w:val="-4"/>
          <w:w w:val="110"/>
          <w:sz w:val="18"/>
        </w:rPr>
        <w:t> </w:t>
      </w:r>
      <w:r>
        <w:rPr>
          <w:color w:val="0D0F1A"/>
          <w:w w:val="110"/>
          <w:sz w:val="18"/>
        </w:rPr>
        <w:t>from a</w:t>
      </w:r>
      <w:r>
        <w:rPr>
          <w:color w:val="0D0F1A"/>
          <w:spacing w:val="-1"/>
          <w:w w:val="110"/>
          <w:sz w:val="18"/>
        </w:rPr>
        <w:t> </w:t>
      </w:r>
      <w:r>
        <w:rPr>
          <w:color w:val="0D0F1A"/>
          <w:w w:val="110"/>
          <w:sz w:val="18"/>
        </w:rPr>
        <w:t>dump</w:t>
      </w:r>
      <w:r>
        <w:rPr>
          <w:color w:val="0D0F1A"/>
          <w:spacing w:val="-5"/>
          <w:w w:val="110"/>
          <w:sz w:val="18"/>
        </w:rPr>
        <w:t> </w:t>
      </w:r>
      <w:r>
        <w:rPr>
          <w:color w:val="0D0F1A"/>
          <w:spacing w:val="-2"/>
          <w:w w:val="110"/>
          <w:sz w:val="18"/>
        </w:rPr>
        <w:t>truck.</w:t>
      </w:r>
    </w:p>
    <w:p>
      <w:pPr>
        <w:pStyle w:val="BodyText"/>
        <w:spacing w:before="17"/>
        <w:rPr>
          <w:sz w:val="18"/>
        </w:rPr>
      </w:pPr>
    </w:p>
    <w:p>
      <w:pPr>
        <w:pStyle w:val="ListParagraph"/>
        <w:numPr>
          <w:ilvl w:val="0"/>
          <w:numId w:val="18"/>
        </w:numPr>
        <w:tabs>
          <w:tab w:pos="1205" w:val="left" w:leader="none"/>
        </w:tabs>
        <w:spacing w:line="240" w:lineRule="auto" w:before="0" w:after="0"/>
        <w:ind w:left="1205" w:right="0" w:hanging="183"/>
        <w:jc w:val="left"/>
        <w:rPr>
          <w:sz w:val="18"/>
        </w:rPr>
      </w:pPr>
      <w:r>
        <w:rPr>
          <w:color w:val="0D0F1A"/>
          <w:w w:val="110"/>
          <w:sz w:val="18"/>
        </w:rPr>
        <w:t>Operates</w:t>
      </w:r>
      <w:r>
        <w:rPr>
          <w:color w:val="0D0F1A"/>
          <w:spacing w:val="-3"/>
          <w:w w:val="110"/>
          <w:sz w:val="18"/>
        </w:rPr>
        <w:t> </w:t>
      </w:r>
      <w:r>
        <w:rPr>
          <w:color w:val="0D0F1A"/>
          <w:w w:val="110"/>
          <w:sz w:val="18"/>
        </w:rPr>
        <w:t>other</w:t>
      </w:r>
      <w:r>
        <w:rPr>
          <w:color w:val="0D0F1A"/>
          <w:spacing w:val="-5"/>
          <w:w w:val="110"/>
          <w:sz w:val="18"/>
        </w:rPr>
        <w:t> </w:t>
      </w:r>
      <w:r>
        <w:rPr>
          <w:color w:val="0D0F1A"/>
          <w:w w:val="110"/>
          <w:sz w:val="18"/>
        </w:rPr>
        <w:t>heavy</w:t>
      </w:r>
      <w:r>
        <w:rPr>
          <w:color w:val="0D0F1A"/>
          <w:spacing w:val="-3"/>
          <w:w w:val="110"/>
          <w:sz w:val="18"/>
        </w:rPr>
        <w:t> </w:t>
      </w:r>
      <w:r>
        <w:rPr>
          <w:color w:val="0D0F1A"/>
          <w:w w:val="110"/>
          <w:sz w:val="18"/>
        </w:rPr>
        <w:t>trucks</w:t>
      </w:r>
      <w:r>
        <w:rPr>
          <w:color w:val="0D0F1A"/>
          <w:spacing w:val="-4"/>
          <w:w w:val="110"/>
          <w:sz w:val="18"/>
        </w:rPr>
        <w:t> </w:t>
      </w:r>
      <w:r>
        <w:rPr>
          <w:color w:val="0D0F1A"/>
          <w:w w:val="110"/>
          <w:sz w:val="18"/>
        </w:rPr>
        <w:t>such</w:t>
      </w:r>
      <w:r>
        <w:rPr>
          <w:color w:val="0D0F1A"/>
          <w:spacing w:val="-6"/>
          <w:w w:val="110"/>
          <w:sz w:val="18"/>
        </w:rPr>
        <w:t> </w:t>
      </w:r>
      <w:r>
        <w:rPr>
          <w:color w:val="0D0F1A"/>
          <w:w w:val="110"/>
          <w:sz w:val="18"/>
        </w:rPr>
        <w:t>as</w:t>
      </w:r>
      <w:r>
        <w:rPr>
          <w:color w:val="0D0F1A"/>
          <w:spacing w:val="-3"/>
          <w:w w:val="110"/>
          <w:sz w:val="18"/>
        </w:rPr>
        <w:t> </w:t>
      </w:r>
      <w:r>
        <w:rPr>
          <w:color w:val="0D0F1A"/>
          <w:w w:val="110"/>
          <w:sz w:val="18"/>
        </w:rPr>
        <w:t>water</w:t>
      </w:r>
      <w:r>
        <w:rPr>
          <w:color w:val="0D0F1A"/>
          <w:spacing w:val="-2"/>
          <w:w w:val="110"/>
          <w:sz w:val="18"/>
        </w:rPr>
        <w:t> </w:t>
      </w:r>
      <w:r>
        <w:rPr>
          <w:color w:val="0D0F1A"/>
          <w:w w:val="110"/>
          <w:sz w:val="18"/>
        </w:rPr>
        <w:t>trucks</w:t>
      </w:r>
      <w:r>
        <w:rPr>
          <w:color w:val="0D0F1A"/>
          <w:spacing w:val="-4"/>
          <w:w w:val="110"/>
          <w:sz w:val="18"/>
        </w:rPr>
        <w:t> </w:t>
      </w:r>
      <w:r>
        <w:rPr>
          <w:color w:val="0D0F1A"/>
          <w:w w:val="110"/>
          <w:sz w:val="18"/>
        </w:rPr>
        <w:t>or haul</w:t>
      </w:r>
      <w:r>
        <w:rPr>
          <w:color w:val="0D0F1A"/>
          <w:spacing w:val="-8"/>
          <w:w w:val="110"/>
          <w:sz w:val="18"/>
        </w:rPr>
        <w:t> </w:t>
      </w:r>
      <w:r>
        <w:rPr>
          <w:color w:val="0D0F1A"/>
          <w:spacing w:val="-2"/>
          <w:w w:val="110"/>
          <w:sz w:val="18"/>
        </w:rPr>
        <w:t>trucks.</w:t>
      </w:r>
    </w:p>
    <w:p>
      <w:pPr>
        <w:pStyle w:val="BodyText"/>
        <w:spacing w:before="20"/>
        <w:rPr>
          <w:sz w:val="18"/>
        </w:rPr>
      </w:pPr>
    </w:p>
    <w:p>
      <w:pPr>
        <w:pStyle w:val="ListParagraph"/>
        <w:numPr>
          <w:ilvl w:val="0"/>
          <w:numId w:val="18"/>
        </w:numPr>
        <w:tabs>
          <w:tab w:pos="1205" w:val="left" w:leader="none"/>
        </w:tabs>
        <w:spacing w:line="240" w:lineRule="auto" w:before="1" w:after="0"/>
        <w:ind w:left="1205" w:right="0" w:hanging="183"/>
        <w:jc w:val="left"/>
        <w:rPr>
          <w:sz w:val="18"/>
        </w:rPr>
      </w:pPr>
      <w:r>
        <w:rPr>
          <w:color w:val="0D0F1A"/>
          <w:w w:val="110"/>
          <w:sz w:val="18"/>
        </w:rPr>
        <w:t>Conducts</w:t>
      </w:r>
      <w:r>
        <w:rPr>
          <w:color w:val="0D0F1A"/>
          <w:spacing w:val="-9"/>
          <w:w w:val="110"/>
          <w:sz w:val="18"/>
        </w:rPr>
        <w:t> </w:t>
      </w:r>
      <w:r>
        <w:rPr>
          <w:color w:val="0D0F1A"/>
          <w:w w:val="110"/>
          <w:sz w:val="18"/>
        </w:rPr>
        <w:t>daily</w:t>
      </w:r>
      <w:r>
        <w:rPr>
          <w:color w:val="0D0F1A"/>
          <w:spacing w:val="-5"/>
          <w:w w:val="110"/>
          <w:sz w:val="18"/>
        </w:rPr>
        <w:t> </w:t>
      </w:r>
      <w:r>
        <w:rPr>
          <w:color w:val="0D0F1A"/>
          <w:w w:val="110"/>
          <w:sz w:val="18"/>
        </w:rPr>
        <w:t>pre-</w:t>
      </w:r>
      <w:r>
        <w:rPr>
          <w:color w:val="0D0F1A"/>
          <w:spacing w:val="-1"/>
          <w:w w:val="110"/>
          <w:sz w:val="18"/>
        </w:rPr>
        <w:t> </w:t>
      </w:r>
      <w:r>
        <w:rPr>
          <w:color w:val="0D0F1A"/>
          <w:w w:val="110"/>
          <w:sz w:val="18"/>
        </w:rPr>
        <w:t>and</w:t>
      </w:r>
      <w:r>
        <w:rPr>
          <w:color w:val="0D0F1A"/>
          <w:spacing w:val="-4"/>
          <w:w w:val="110"/>
          <w:sz w:val="18"/>
        </w:rPr>
        <w:t> </w:t>
      </w:r>
      <w:r>
        <w:rPr>
          <w:color w:val="0D0F1A"/>
          <w:w w:val="110"/>
          <w:sz w:val="18"/>
        </w:rPr>
        <w:t>post-operation</w:t>
      </w:r>
      <w:r>
        <w:rPr>
          <w:color w:val="0D0F1A"/>
          <w:spacing w:val="-9"/>
          <w:w w:val="110"/>
          <w:sz w:val="18"/>
        </w:rPr>
        <w:t> </w:t>
      </w:r>
      <w:r>
        <w:rPr>
          <w:color w:val="0D0F1A"/>
          <w:w w:val="110"/>
          <w:sz w:val="18"/>
        </w:rPr>
        <w:t>inspections,</w:t>
      </w:r>
      <w:r>
        <w:rPr>
          <w:color w:val="0D0F1A"/>
          <w:spacing w:val="-9"/>
          <w:w w:val="110"/>
          <w:sz w:val="18"/>
        </w:rPr>
        <w:t> </w:t>
      </w:r>
      <w:r>
        <w:rPr>
          <w:color w:val="0D0F1A"/>
          <w:w w:val="110"/>
          <w:sz w:val="18"/>
        </w:rPr>
        <w:t>documents</w:t>
      </w:r>
      <w:r>
        <w:rPr>
          <w:color w:val="0D0F1A"/>
          <w:spacing w:val="-8"/>
          <w:w w:val="110"/>
          <w:sz w:val="18"/>
        </w:rPr>
        <w:t> </w:t>
      </w:r>
      <w:r>
        <w:rPr>
          <w:color w:val="0D0F1A"/>
          <w:w w:val="110"/>
          <w:sz w:val="18"/>
        </w:rPr>
        <w:t>inspection</w:t>
      </w:r>
      <w:r>
        <w:rPr>
          <w:color w:val="0D0F1A"/>
          <w:spacing w:val="-6"/>
          <w:w w:val="110"/>
          <w:sz w:val="18"/>
        </w:rPr>
        <w:t> </w:t>
      </w:r>
      <w:r>
        <w:rPr>
          <w:color w:val="0D0F1A"/>
          <w:w w:val="110"/>
          <w:sz w:val="18"/>
        </w:rPr>
        <w:t>forms</w:t>
      </w:r>
      <w:r>
        <w:rPr>
          <w:color w:val="0D0F1A"/>
          <w:spacing w:val="-4"/>
          <w:w w:val="110"/>
          <w:sz w:val="18"/>
        </w:rPr>
        <w:t> </w:t>
      </w:r>
      <w:r>
        <w:rPr>
          <w:color w:val="0D0F1A"/>
          <w:w w:val="110"/>
          <w:sz w:val="18"/>
        </w:rPr>
        <w:t>as</w:t>
      </w:r>
      <w:r>
        <w:rPr>
          <w:color w:val="0D0F1A"/>
          <w:spacing w:val="-2"/>
          <w:w w:val="110"/>
          <w:sz w:val="18"/>
        </w:rPr>
        <w:t> required.</w:t>
      </w:r>
    </w:p>
    <w:p>
      <w:pPr>
        <w:pStyle w:val="BodyText"/>
        <w:spacing w:before="18"/>
        <w:rPr>
          <w:sz w:val="18"/>
        </w:rPr>
      </w:pPr>
    </w:p>
    <w:p>
      <w:pPr>
        <w:pStyle w:val="ListParagraph"/>
        <w:numPr>
          <w:ilvl w:val="0"/>
          <w:numId w:val="18"/>
        </w:numPr>
        <w:tabs>
          <w:tab w:pos="1206" w:val="left" w:leader="none"/>
        </w:tabs>
        <w:spacing w:line="252" w:lineRule="auto" w:before="0" w:after="0"/>
        <w:ind w:left="1023" w:right="1709" w:firstLine="0"/>
        <w:jc w:val="left"/>
        <w:rPr>
          <w:sz w:val="18"/>
        </w:rPr>
      </w:pPr>
      <w:r>
        <w:rPr>
          <w:color w:val="0D0F1A"/>
          <w:w w:val="110"/>
          <w:sz w:val="18"/>
        </w:rPr>
        <w:t>Familiar</w:t>
      </w:r>
      <w:r>
        <w:rPr>
          <w:color w:val="0D0F1A"/>
          <w:spacing w:val="-9"/>
          <w:w w:val="110"/>
          <w:sz w:val="18"/>
        </w:rPr>
        <w:t> </w:t>
      </w:r>
      <w:r>
        <w:rPr>
          <w:color w:val="0D0F1A"/>
          <w:w w:val="110"/>
          <w:sz w:val="18"/>
        </w:rPr>
        <w:t>with</w:t>
      </w:r>
      <w:r>
        <w:rPr>
          <w:color w:val="0D0F1A"/>
          <w:spacing w:val="-5"/>
          <w:w w:val="110"/>
          <w:sz w:val="18"/>
        </w:rPr>
        <w:t> </w:t>
      </w:r>
      <w:r>
        <w:rPr>
          <w:color w:val="0D0F1A"/>
          <w:w w:val="110"/>
          <w:sz w:val="18"/>
        </w:rPr>
        <w:t>and</w:t>
      </w:r>
      <w:r>
        <w:rPr>
          <w:color w:val="0D0F1A"/>
          <w:spacing w:val="-5"/>
          <w:w w:val="110"/>
          <w:sz w:val="18"/>
        </w:rPr>
        <w:t> </w:t>
      </w:r>
      <w:r>
        <w:rPr>
          <w:color w:val="0D0F1A"/>
          <w:w w:val="110"/>
          <w:sz w:val="18"/>
        </w:rPr>
        <w:t>adheres</w:t>
      </w:r>
      <w:r>
        <w:rPr>
          <w:color w:val="0D0F1A"/>
          <w:spacing w:val="-7"/>
          <w:w w:val="110"/>
          <w:sz w:val="18"/>
        </w:rPr>
        <w:t> </w:t>
      </w:r>
      <w:r>
        <w:rPr>
          <w:color w:val="0D0F1A"/>
          <w:w w:val="110"/>
          <w:sz w:val="18"/>
        </w:rPr>
        <w:t>to</w:t>
      </w:r>
      <w:r>
        <w:rPr>
          <w:color w:val="0D0F1A"/>
          <w:spacing w:val="-3"/>
          <w:w w:val="110"/>
          <w:sz w:val="18"/>
        </w:rPr>
        <w:t> </w:t>
      </w:r>
      <w:r>
        <w:rPr>
          <w:color w:val="0D0F1A"/>
          <w:w w:val="110"/>
          <w:sz w:val="18"/>
        </w:rPr>
        <w:t>all</w:t>
      </w:r>
      <w:r>
        <w:rPr>
          <w:color w:val="0D0F1A"/>
          <w:spacing w:val="-8"/>
          <w:w w:val="110"/>
          <w:sz w:val="18"/>
        </w:rPr>
        <w:t> </w:t>
      </w:r>
      <w:r>
        <w:rPr>
          <w:color w:val="0D0F1A"/>
          <w:w w:val="110"/>
          <w:sz w:val="18"/>
        </w:rPr>
        <w:t>federal,</w:t>
      </w:r>
      <w:r>
        <w:rPr>
          <w:color w:val="0D0F1A"/>
          <w:spacing w:val="-7"/>
          <w:w w:val="110"/>
          <w:sz w:val="18"/>
        </w:rPr>
        <w:t> </w:t>
      </w:r>
      <w:r>
        <w:rPr>
          <w:color w:val="0D0F1A"/>
          <w:w w:val="110"/>
          <w:sz w:val="18"/>
        </w:rPr>
        <w:t>state,</w:t>
      </w:r>
      <w:r>
        <w:rPr>
          <w:color w:val="0D0F1A"/>
          <w:spacing w:val="-8"/>
          <w:w w:val="110"/>
          <w:sz w:val="18"/>
        </w:rPr>
        <w:t> </w:t>
      </w:r>
      <w:r>
        <w:rPr>
          <w:color w:val="0D0F1A"/>
          <w:w w:val="110"/>
          <w:sz w:val="18"/>
        </w:rPr>
        <w:t>and</w:t>
      </w:r>
      <w:r>
        <w:rPr>
          <w:color w:val="0D0F1A"/>
          <w:spacing w:val="-8"/>
          <w:w w:val="110"/>
          <w:sz w:val="18"/>
        </w:rPr>
        <w:t> </w:t>
      </w:r>
      <w:r>
        <w:rPr>
          <w:color w:val="0D0F1A"/>
          <w:w w:val="110"/>
          <w:sz w:val="18"/>
        </w:rPr>
        <w:t>county</w:t>
      </w:r>
      <w:r>
        <w:rPr>
          <w:color w:val="0D0F1A"/>
          <w:spacing w:val="-2"/>
          <w:w w:val="110"/>
          <w:sz w:val="18"/>
        </w:rPr>
        <w:t> </w:t>
      </w:r>
      <w:r>
        <w:rPr>
          <w:color w:val="0D0F1A"/>
          <w:w w:val="110"/>
          <w:sz w:val="18"/>
        </w:rPr>
        <w:t>regulations</w:t>
      </w:r>
      <w:r>
        <w:rPr>
          <w:color w:val="0D0F1A"/>
          <w:spacing w:val="-8"/>
          <w:w w:val="110"/>
          <w:sz w:val="18"/>
        </w:rPr>
        <w:t> </w:t>
      </w:r>
      <w:r>
        <w:rPr>
          <w:color w:val="0D0F1A"/>
          <w:w w:val="110"/>
          <w:sz w:val="18"/>
        </w:rPr>
        <w:t>about</w:t>
      </w:r>
      <w:r>
        <w:rPr>
          <w:color w:val="0D0F1A"/>
          <w:spacing w:val="-6"/>
          <w:w w:val="110"/>
          <w:sz w:val="18"/>
        </w:rPr>
        <w:t> </w:t>
      </w:r>
      <w:r>
        <w:rPr>
          <w:color w:val="0D0F1A"/>
          <w:w w:val="110"/>
          <w:sz w:val="18"/>
        </w:rPr>
        <w:t>operating</w:t>
      </w:r>
      <w:r>
        <w:rPr>
          <w:color w:val="0D0F1A"/>
          <w:spacing w:val="-9"/>
          <w:w w:val="110"/>
          <w:sz w:val="18"/>
        </w:rPr>
        <w:t> </w:t>
      </w:r>
      <w:r>
        <w:rPr>
          <w:color w:val="0D0F1A"/>
          <w:w w:val="110"/>
          <w:sz w:val="18"/>
        </w:rPr>
        <w:t>heavy</w:t>
      </w:r>
      <w:r>
        <w:rPr>
          <w:color w:val="0D0F1A"/>
          <w:spacing w:val="-7"/>
          <w:w w:val="110"/>
          <w:sz w:val="18"/>
        </w:rPr>
        <w:t> </w:t>
      </w:r>
      <w:r>
        <w:rPr>
          <w:color w:val="0D0F1A"/>
          <w:w w:val="110"/>
          <w:sz w:val="18"/>
        </w:rPr>
        <w:t>trucks</w:t>
      </w:r>
      <w:r>
        <w:rPr>
          <w:color w:val="0D0F1A"/>
          <w:spacing w:val="-4"/>
          <w:w w:val="110"/>
          <w:sz w:val="18"/>
        </w:rPr>
        <w:t> </w:t>
      </w:r>
      <w:r>
        <w:rPr>
          <w:color w:val="0D0F1A"/>
          <w:w w:val="110"/>
          <w:sz w:val="18"/>
        </w:rPr>
        <w:t>on</w:t>
      </w:r>
      <w:r>
        <w:rPr>
          <w:color w:val="0D0F1A"/>
          <w:spacing w:val="-7"/>
          <w:w w:val="110"/>
          <w:sz w:val="18"/>
        </w:rPr>
        <w:t> </w:t>
      </w:r>
      <w:r>
        <w:rPr>
          <w:color w:val="0D0F1A"/>
          <w:w w:val="110"/>
          <w:sz w:val="18"/>
        </w:rPr>
        <w:t>the </w:t>
      </w:r>
      <w:r>
        <w:rPr>
          <w:color w:val="0D0F1A"/>
          <w:spacing w:val="-2"/>
          <w:w w:val="110"/>
          <w:sz w:val="18"/>
        </w:rPr>
        <w:t>roadways.</w:t>
      </w:r>
    </w:p>
    <w:p>
      <w:pPr>
        <w:pStyle w:val="BodyText"/>
        <w:spacing w:before="8"/>
        <w:rPr>
          <w:sz w:val="18"/>
        </w:rPr>
      </w:pPr>
    </w:p>
    <w:p>
      <w:pPr>
        <w:pStyle w:val="ListParagraph"/>
        <w:numPr>
          <w:ilvl w:val="0"/>
          <w:numId w:val="18"/>
        </w:numPr>
        <w:tabs>
          <w:tab w:pos="1205" w:val="left" w:leader="none"/>
        </w:tabs>
        <w:spacing w:line="240" w:lineRule="auto" w:before="0" w:after="0"/>
        <w:ind w:left="1205" w:right="0" w:hanging="183"/>
        <w:jc w:val="left"/>
        <w:rPr>
          <w:sz w:val="18"/>
        </w:rPr>
      </w:pPr>
      <w:r>
        <w:rPr>
          <w:color w:val="0D0F1A"/>
          <w:w w:val="110"/>
          <w:sz w:val="18"/>
        </w:rPr>
        <w:t>Performs</w:t>
      </w:r>
      <w:r>
        <w:rPr>
          <w:color w:val="0D0F1A"/>
          <w:spacing w:val="-5"/>
          <w:w w:val="110"/>
          <w:sz w:val="18"/>
        </w:rPr>
        <w:t> </w:t>
      </w:r>
      <w:r>
        <w:rPr>
          <w:color w:val="0D0F1A"/>
          <w:w w:val="110"/>
          <w:sz w:val="18"/>
        </w:rPr>
        <w:t>routine</w:t>
      </w:r>
      <w:r>
        <w:rPr>
          <w:color w:val="0D0F1A"/>
          <w:spacing w:val="-9"/>
          <w:w w:val="110"/>
          <w:sz w:val="18"/>
        </w:rPr>
        <w:t> </w:t>
      </w:r>
      <w:r>
        <w:rPr>
          <w:color w:val="0D0F1A"/>
          <w:w w:val="110"/>
          <w:sz w:val="18"/>
        </w:rPr>
        <w:t>preventive</w:t>
      </w:r>
      <w:r>
        <w:rPr>
          <w:color w:val="0D0F1A"/>
          <w:spacing w:val="-6"/>
          <w:w w:val="110"/>
          <w:sz w:val="18"/>
        </w:rPr>
        <w:t> </w:t>
      </w:r>
      <w:r>
        <w:rPr>
          <w:color w:val="0D0F1A"/>
          <w:w w:val="110"/>
          <w:sz w:val="18"/>
        </w:rPr>
        <w:t>maintenance</w:t>
      </w:r>
      <w:r>
        <w:rPr>
          <w:color w:val="0D0F1A"/>
          <w:spacing w:val="-10"/>
          <w:w w:val="110"/>
          <w:sz w:val="18"/>
        </w:rPr>
        <w:t> </w:t>
      </w:r>
      <w:r>
        <w:rPr>
          <w:color w:val="0D0F1A"/>
          <w:w w:val="110"/>
          <w:sz w:val="18"/>
        </w:rPr>
        <w:t>tasks</w:t>
      </w:r>
      <w:r>
        <w:rPr>
          <w:color w:val="0D0F1A"/>
          <w:spacing w:val="-5"/>
          <w:w w:val="110"/>
          <w:sz w:val="18"/>
        </w:rPr>
        <w:t> </w:t>
      </w:r>
      <w:r>
        <w:rPr>
          <w:color w:val="0D0F1A"/>
          <w:w w:val="110"/>
          <w:sz w:val="18"/>
        </w:rPr>
        <w:t>associated</w:t>
      </w:r>
      <w:r>
        <w:rPr>
          <w:color w:val="0D0F1A"/>
          <w:spacing w:val="-9"/>
          <w:w w:val="110"/>
          <w:sz w:val="18"/>
        </w:rPr>
        <w:t> </w:t>
      </w:r>
      <w:r>
        <w:rPr>
          <w:color w:val="0D0F1A"/>
          <w:w w:val="110"/>
          <w:sz w:val="18"/>
        </w:rPr>
        <w:t>with</w:t>
      </w:r>
      <w:r>
        <w:rPr>
          <w:color w:val="0D0F1A"/>
          <w:spacing w:val="-6"/>
          <w:w w:val="110"/>
          <w:sz w:val="18"/>
        </w:rPr>
        <w:t> </w:t>
      </w:r>
      <w:r>
        <w:rPr>
          <w:color w:val="0D0F1A"/>
          <w:w w:val="110"/>
          <w:sz w:val="18"/>
        </w:rPr>
        <w:t>the</w:t>
      </w:r>
      <w:r>
        <w:rPr>
          <w:color w:val="0D0F1A"/>
          <w:spacing w:val="-4"/>
          <w:w w:val="110"/>
          <w:sz w:val="18"/>
        </w:rPr>
        <w:t> </w:t>
      </w:r>
      <w:r>
        <w:rPr>
          <w:color w:val="0D0F1A"/>
          <w:w w:val="110"/>
          <w:sz w:val="18"/>
        </w:rPr>
        <w:t>operation</w:t>
      </w:r>
      <w:r>
        <w:rPr>
          <w:color w:val="0D0F1A"/>
          <w:spacing w:val="-9"/>
          <w:w w:val="110"/>
          <w:sz w:val="18"/>
        </w:rPr>
        <w:t> </w:t>
      </w:r>
      <w:r>
        <w:rPr>
          <w:color w:val="0D0F1A"/>
          <w:w w:val="110"/>
          <w:sz w:val="18"/>
        </w:rPr>
        <w:t>of</w:t>
      </w:r>
      <w:r>
        <w:rPr>
          <w:color w:val="0D0F1A"/>
          <w:spacing w:val="-6"/>
          <w:w w:val="110"/>
          <w:sz w:val="18"/>
        </w:rPr>
        <w:t> </w:t>
      </w:r>
      <w:r>
        <w:rPr>
          <w:color w:val="0D0F1A"/>
          <w:w w:val="110"/>
          <w:sz w:val="18"/>
        </w:rPr>
        <w:t>heavy</w:t>
      </w:r>
      <w:r>
        <w:rPr>
          <w:color w:val="0D0F1A"/>
          <w:spacing w:val="-5"/>
          <w:w w:val="110"/>
          <w:sz w:val="18"/>
        </w:rPr>
        <w:t> </w:t>
      </w:r>
      <w:r>
        <w:rPr>
          <w:color w:val="0D0F1A"/>
          <w:spacing w:val="-2"/>
          <w:w w:val="110"/>
          <w:sz w:val="18"/>
        </w:rPr>
        <w:t>trucks.</w:t>
      </w:r>
    </w:p>
    <w:p>
      <w:pPr>
        <w:pStyle w:val="BodyText"/>
        <w:spacing w:before="19"/>
        <w:rPr>
          <w:sz w:val="18"/>
        </w:rPr>
      </w:pPr>
    </w:p>
    <w:p>
      <w:pPr>
        <w:pStyle w:val="ListParagraph"/>
        <w:numPr>
          <w:ilvl w:val="0"/>
          <w:numId w:val="18"/>
        </w:numPr>
        <w:tabs>
          <w:tab w:pos="1205" w:val="left" w:leader="none"/>
        </w:tabs>
        <w:spacing w:line="240" w:lineRule="auto" w:before="0" w:after="0"/>
        <w:ind w:left="1205" w:right="0" w:hanging="183"/>
        <w:jc w:val="left"/>
        <w:rPr>
          <w:sz w:val="18"/>
        </w:rPr>
      </w:pPr>
      <w:r>
        <w:rPr>
          <w:color w:val="0D0F1A"/>
          <w:w w:val="110"/>
          <w:sz w:val="18"/>
        </w:rPr>
        <w:t>Assists</w:t>
      </w:r>
      <w:r>
        <w:rPr>
          <w:color w:val="0D0F1A"/>
          <w:spacing w:val="-7"/>
          <w:w w:val="110"/>
          <w:sz w:val="18"/>
        </w:rPr>
        <w:t> </w:t>
      </w:r>
      <w:r>
        <w:rPr>
          <w:color w:val="0D0F1A"/>
          <w:w w:val="110"/>
          <w:sz w:val="18"/>
        </w:rPr>
        <w:t>with</w:t>
      </w:r>
      <w:r>
        <w:rPr>
          <w:color w:val="0D0F1A"/>
          <w:spacing w:val="2"/>
          <w:w w:val="110"/>
          <w:sz w:val="18"/>
        </w:rPr>
        <w:t> </w:t>
      </w:r>
      <w:r>
        <w:rPr>
          <w:color w:val="0D0F1A"/>
          <w:w w:val="110"/>
          <w:sz w:val="18"/>
        </w:rPr>
        <w:t>determining</w:t>
      </w:r>
      <w:r>
        <w:rPr>
          <w:color w:val="0D0F1A"/>
          <w:spacing w:val="-3"/>
          <w:w w:val="110"/>
          <w:sz w:val="18"/>
        </w:rPr>
        <w:t> </w:t>
      </w:r>
      <w:r>
        <w:rPr>
          <w:color w:val="0D0F1A"/>
          <w:w w:val="110"/>
          <w:sz w:val="18"/>
        </w:rPr>
        <w:t>routes</w:t>
      </w:r>
      <w:r>
        <w:rPr>
          <w:color w:val="0D0F1A"/>
          <w:spacing w:val="1"/>
          <w:w w:val="110"/>
          <w:sz w:val="18"/>
        </w:rPr>
        <w:t> </w:t>
      </w:r>
      <w:r>
        <w:rPr>
          <w:color w:val="0D0F1A"/>
          <w:w w:val="110"/>
          <w:sz w:val="18"/>
        </w:rPr>
        <w:t>and</w:t>
      </w:r>
      <w:r>
        <w:rPr>
          <w:color w:val="0D0F1A"/>
          <w:spacing w:val="-2"/>
          <w:w w:val="110"/>
          <w:sz w:val="18"/>
        </w:rPr>
        <w:t> </w:t>
      </w:r>
      <w:r>
        <w:rPr>
          <w:color w:val="0D0F1A"/>
          <w:w w:val="110"/>
          <w:sz w:val="18"/>
        </w:rPr>
        <w:t>loads</w:t>
      </w:r>
      <w:r>
        <w:rPr>
          <w:color w:val="0D0F1A"/>
          <w:spacing w:val="-4"/>
          <w:w w:val="110"/>
          <w:sz w:val="18"/>
        </w:rPr>
        <w:t> </w:t>
      </w:r>
      <w:r>
        <w:rPr>
          <w:color w:val="0D0F1A"/>
          <w:w w:val="110"/>
          <w:sz w:val="18"/>
        </w:rPr>
        <w:t>for other</w:t>
      </w:r>
      <w:r>
        <w:rPr>
          <w:color w:val="0D0F1A"/>
          <w:spacing w:val="-2"/>
          <w:w w:val="110"/>
          <w:sz w:val="18"/>
        </w:rPr>
        <w:t> drivers.</w:t>
      </w:r>
    </w:p>
    <w:p>
      <w:pPr>
        <w:pStyle w:val="BodyText"/>
        <w:spacing w:before="20"/>
        <w:rPr>
          <w:sz w:val="18"/>
        </w:rPr>
      </w:pPr>
    </w:p>
    <w:p>
      <w:pPr>
        <w:pStyle w:val="ListParagraph"/>
        <w:numPr>
          <w:ilvl w:val="0"/>
          <w:numId w:val="18"/>
        </w:numPr>
        <w:tabs>
          <w:tab w:pos="1024" w:val="left" w:leader="none"/>
          <w:tab w:pos="1206" w:val="left" w:leader="none"/>
        </w:tabs>
        <w:spacing w:line="252" w:lineRule="auto" w:before="0" w:after="0"/>
        <w:ind w:left="1024" w:right="1339" w:hanging="1"/>
        <w:jc w:val="left"/>
        <w:rPr>
          <w:sz w:val="18"/>
        </w:rPr>
      </w:pPr>
      <w:r>
        <w:rPr>
          <w:color w:val="0D0F1A"/>
          <w:w w:val="110"/>
          <w:sz w:val="18"/>
        </w:rPr>
        <w:t>Participates</w:t>
      </w:r>
      <w:r>
        <w:rPr>
          <w:color w:val="0D0F1A"/>
          <w:spacing w:val="-2"/>
          <w:w w:val="110"/>
          <w:sz w:val="18"/>
        </w:rPr>
        <w:t> </w:t>
      </w:r>
      <w:r>
        <w:rPr>
          <w:color w:val="0D0F1A"/>
          <w:w w:val="110"/>
          <w:sz w:val="18"/>
        </w:rPr>
        <w:t>in</w:t>
      </w:r>
      <w:r>
        <w:rPr>
          <w:color w:val="0D0F1A"/>
          <w:spacing w:val="-4"/>
          <w:w w:val="110"/>
          <w:sz w:val="18"/>
        </w:rPr>
        <w:t> </w:t>
      </w:r>
      <w:r>
        <w:rPr>
          <w:color w:val="0D0F1A"/>
          <w:w w:val="110"/>
          <w:sz w:val="18"/>
        </w:rPr>
        <w:t>and</w:t>
      </w:r>
      <w:r>
        <w:rPr>
          <w:color w:val="0D0F1A"/>
          <w:spacing w:val="-3"/>
          <w:w w:val="110"/>
          <w:sz w:val="18"/>
        </w:rPr>
        <w:t> </w:t>
      </w:r>
      <w:r>
        <w:rPr>
          <w:color w:val="0D0F1A"/>
          <w:w w:val="110"/>
          <w:sz w:val="18"/>
        </w:rPr>
        <w:t>assists</w:t>
      </w:r>
      <w:r>
        <w:rPr>
          <w:color w:val="0D0F1A"/>
          <w:spacing w:val="-2"/>
          <w:w w:val="110"/>
          <w:sz w:val="18"/>
        </w:rPr>
        <w:t> </w:t>
      </w:r>
      <w:r>
        <w:rPr>
          <w:color w:val="0D0F1A"/>
          <w:w w:val="110"/>
          <w:sz w:val="18"/>
        </w:rPr>
        <w:t>with</w:t>
      </w:r>
      <w:r>
        <w:rPr>
          <w:color w:val="0D0F1A"/>
          <w:spacing w:val="-4"/>
          <w:w w:val="110"/>
          <w:sz w:val="18"/>
        </w:rPr>
        <w:t> </w:t>
      </w:r>
      <w:r>
        <w:rPr>
          <w:color w:val="0D0F1A"/>
          <w:w w:val="110"/>
          <w:sz w:val="18"/>
        </w:rPr>
        <w:t>on-the-job</w:t>
      </w:r>
      <w:r>
        <w:rPr>
          <w:color w:val="0D0F1A"/>
          <w:spacing w:val="-3"/>
          <w:w w:val="110"/>
          <w:sz w:val="18"/>
        </w:rPr>
        <w:t> </w:t>
      </w:r>
      <w:r>
        <w:rPr>
          <w:color w:val="0D0F1A"/>
          <w:w w:val="110"/>
          <w:sz w:val="18"/>
        </w:rPr>
        <w:t>and</w:t>
      </w:r>
      <w:r>
        <w:rPr>
          <w:color w:val="0D0F1A"/>
          <w:spacing w:val="-4"/>
          <w:w w:val="110"/>
          <w:sz w:val="18"/>
        </w:rPr>
        <w:t> </w:t>
      </w:r>
      <w:r>
        <w:rPr>
          <w:color w:val="0D0F1A"/>
          <w:w w:val="110"/>
          <w:sz w:val="18"/>
        </w:rPr>
        <w:t>skill-based</w:t>
      </w:r>
      <w:r>
        <w:rPr>
          <w:color w:val="0D0F1A"/>
          <w:spacing w:val="-3"/>
          <w:w w:val="110"/>
          <w:sz w:val="18"/>
        </w:rPr>
        <w:t> </w:t>
      </w:r>
      <w:r>
        <w:rPr>
          <w:color w:val="0D0F1A"/>
          <w:w w:val="110"/>
          <w:sz w:val="18"/>
        </w:rPr>
        <w:t>training</w:t>
      </w:r>
      <w:r>
        <w:rPr>
          <w:color w:val="0D0F1A"/>
          <w:spacing w:val="-1"/>
          <w:w w:val="110"/>
          <w:sz w:val="18"/>
        </w:rPr>
        <w:t> </w:t>
      </w:r>
      <w:r>
        <w:rPr>
          <w:color w:val="0D0F1A"/>
          <w:w w:val="110"/>
          <w:sz w:val="18"/>
        </w:rPr>
        <w:t>to</w:t>
      </w:r>
      <w:r>
        <w:rPr>
          <w:color w:val="0D0F1A"/>
          <w:spacing w:val="-4"/>
          <w:w w:val="110"/>
          <w:sz w:val="18"/>
        </w:rPr>
        <w:t> </w:t>
      </w:r>
      <w:r>
        <w:rPr>
          <w:color w:val="0D0F1A"/>
          <w:w w:val="110"/>
          <w:sz w:val="18"/>
        </w:rPr>
        <w:t>meet</w:t>
      </w:r>
      <w:r>
        <w:rPr>
          <w:color w:val="0D0F1A"/>
          <w:spacing w:val="-2"/>
          <w:w w:val="110"/>
          <w:sz w:val="18"/>
        </w:rPr>
        <w:t> </w:t>
      </w:r>
      <w:r>
        <w:rPr>
          <w:color w:val="0D0F1A"/>
          <w:w w:val="110"/>
          <w:sz w:val="18"/>
        </w:rPr>
        <w:t>the</w:t>
      </w:r>
      <w:r>
        <w:rPr>
          <w:color w:val="0D0F1A"/>
          <w:spacing w:val="-4"/>
          <w:w w:val="110"/>
          <w:sz w:val="18"/>
        </w:rPr>
        <w:t> </w:t>
      </w:r>
      <w:r>
        <w:rPr>
          <w:color w:val="0D0F1A"/>
          <w:w w:val="110"/>
          <w:sz w:val="18"/>
        </w:rPr>
        <w:t>team and</w:t>
      </w:r>
      <w:r>
        <w:rPr>
          <w:color w:val="0D0F1A"/>
          <w:spacing w:val="-3"/>
          <w:w w:val="110"/>
          <w:sz w:val="18"/>
        </w:rPr>
        <w:t> </w:t>
      </w:r>
      <w:r>
        <w:rPr>
          <w:color w:val="0D0F1A"/>
          <w:w w:val="110"/>
          <w:sz w:val="18"/>
        </w:rPr>
        <w:t>department</w:t>
      </w:r>
      <w:r>
        <w:rPr>
          <w:color w:val="0D0F1A"/>
          <w:spacing w:val="-2"/>
          <w:w w:val="110"/>
          <w:sz w:val="18"/>
        </w:rPr>
        <w:t> </w:t>
      </w:r>
      <w:r>
        <w:rPr>
          <w:color w:val="0D0F1A"/>
          <w:w w:val="110"/>
          <w:sz w:val="18"/>
        </w:rPr>
        <w:t>goals</w:t>
      </w:r>
      <w:r>
        <w:rPr>
          <w:color w:val="0D0F1A"/>
          <w:spacing w:val="-2"/>
          <w:w w:val="110"/>
          <w:sz w:val="18"/>
        </w:rPr>
        <w:t> </w:t>
      </w:r>
      <w:r>
        <w:rPr>
          <w:color w:val="0D0F1A"/>
          <w:w w:val="110"/>
          <w:sz w:val="18"/>
        </w:rPr>
        <w:t>and </w:t>
      </w:r>
      <w:r>
        <w:rPr>
          <w:color w:val="0D0F1A"/>
          <w:spacing w:val="-2"/>
          <w:w w:val="110"/>
          <w:sz w:val="18"/>
        </w:rPr>
        <w:t>objectives.</w:t>
      </w:r>
    </w:p>
    <w:p>
      <w:pPr>
        <w:pStyle w:val="BodyText"/>
        <w:spacing w:before="8"/>
        <w:rPr>
          <w:sz w:val="18"/>
        </w:rPr>
      </w:pPr>
    </w:p>
    <w:p>
      <w:pPr>
        <w:pStyle w:val="ListParagraph"/>
        <w:numPr>
          <w:ilvl w:val="0"/>
          <w:numId w:val="18"/>
        </w:numPr>
        <w:tabs>
          <w:tab w:pos="1206" w:val="left" w:leader="none"/>
        </w:tabs>
        <w:spacing w:line="252" w:lineRule="auto" w:before="0" w:after="0"/>
        <w:ind w:left="1023" w:right="1982" w:firstLine="0"/>
        <w:jc w:val="left"/>
        <w:rPr>
          <w:sz w:val="18"/>
        </w:rPr>
      </w:pPr>
      <w:r>
        <w:rPr>
          <w:color w:val="0D0F1A"/>
          <w:w w:val="110"/>
          <w:sz w:val="18"/>
        </w:rPr>
        <w:t>Observes</w:t>
      </w:r>
      <w:r>
        <w:rPr>
          <w:color w:val="0D0F1A"/>
          <w:spacing w:val="-4"/>
          <w:w w:val="110"/>
          <w:sz w:val="18"/>
        </w:rPr>
        <w:t> </w:t>
      </w:r>
      <w:r>
        <w:rPr>
          <w:color w:val="0D0F1A"/>
          <w:w w:val="110"/>
          <w:sz w:val="18"/>
        </w:rPr>
        <w:t>and</w:t>
      </w:r>
      <w:r>
        <w:rPr>
          <w:color w:val="0D0F1A"/>
          <w:spacing w:val="-7"/>
          <w:w w:val="110"/>
          <w:sz w:val="18"/>
        </w:rPr>
        <w:t> </w:t>
      </w:r>
      <w:r>
        <w:rPr>
          <w:color w:val="0D0F1A"/>
          <w:w w:val="110"/>
          <w:sz w:val="18"/>
        </w:rPr>
        <w:t>reports</w:t>
      </w:r>
      <w:r>
        <w:rPr>
          <w:color w:val="0D0F1A"/>
          <w:spacing w:val="-4"/>
          <w:w w:val="110"/>
          <w:sz w:val="18"/>
        </w:rPr>
        <w:t> </w:t>
      </w:r>
      <w:r>
        <w:rPr>
          <w:color w:val="0D0F1A"/>
          <w:w w:val="110"/>
          <w:sz w:val="18"/>
        </w:rPr>
        <w:t>employee</w:t>
      </w:r>
      <w:r>
        <w:rPr>
          <w:color w:val="0D0F1A"/>
          <w:spacing w:val="-7"/>
          <w:w w:val="110"/>
          <w:sz w:val="18"/>
        </w:rPr>
        <w:t> </w:t>
      </w:r>
      <w:r>
        <w:rPr>
          <w:color w:val="0D0F1A"/>
          <w:w w:val="110"/>
          <w:sz w:val="18"/>
        </w:rPr>
        <w:t>performance</w:t>
      </w:r>
      <w:r>
        <w:rPr>
          <w:color w:val="0D0F1A"/>
          <w:spacing w:val="-9"/>
          <w:w w:val="110"/>
          <w:sz w:val="18"/>
        </w:rPr>
        <w:t> </w:t>
      </w:r>
      <w:r>
        <w:rPr>
          <w:color w:val="0D0F1A"/>
          <w:w w:val="110"/>
          <w:sz w:val="18"/>
        </w:rPr>
        <w:t>to</w:t>
      </w:r>
      <w:r>
        <w:rPr>
          <w:color w:val="0D0F1A"/>
          <w:spacing w:val="-5"/>
          <w:w w:val="110"/>
          <w:sz w:val="18"/>
        </w:rPr>
        <w:t> </w:t>
      </w:r>
      <w:r>
        <w:rPr>
          <w:color w:val="0D0F1A"/>
          <w:w w:val="110"/>
          <w:sz w:val="18"/>
        </w:rPr>
        <w:t>Supervisor,</w:t>
      </w:r>
      <w:r>
        <w:rPr>
          <w:color w:val="0D0F1A"/>
          <w:spacing w:val="-7"/>
          <w:w w:val="110"/>
          <w:sz w:val="18"/>
        </w:rPr>
        <w:t> </w:t>
      </w:r>
      <w:r>
        <w:rPr>
          <w:color w:val="0D0F1A"/>
          <w:w w:val="110"/>
          <w:sz w:val="18"/>
        </w:rPr>
        <w:t>including</w:t>
      </w:r>
      <w:r>
        <w:rPr>
          <w:color w:val="0D0F1A"/>
          <w:spacing w:val="-11"/>
          <w:w w:val="110"/>
          <w:sz w:val="18"/>
        </w:rPr>
        <w:t> </w:t>
      </w:r>
      <w:r>
        <w:rPr>
          <w:color w:val="0D0F1A"/>
          <w:w w:val="110"/>
          <w:sz w:val="18"/>
        </w:rPr>
        <w:t>adherence</w:t>
      </w:r>
      <w:r>
        <w:rPr>
          <w:color w:val="0D0F1A"/>
          <w:spacing w:val="-10"/>
          <w:w w:val="110"/>
          <w:sz w:val="18"/>
        </w:rPr>
        <w:t> </w:t>
      </w:r>
      <w:r>
        <w:rPr>
          <w:color w:val="0D0F1A"/>
          <w:w w:val="110"/>
          <w:sz w:val="18"/>
        </w:rPr>
        <w:t>to</w:t>
      </w:r>
      <w:r>
        <w:rPr>
          <w:color w:val="0D0F1A"/>
          <w:spacing w:val="-4"/>
          <w:w w:val="110"/>
          <w:sz w:val="18"/>
        </w:rPr>
        <w:t> </w:t>
      </w:r>
      <w:r>
        <w:rPr>
          <w:color w:val="0D0F1A"/>
          <w:w w:val="110"/>
          <w:sz w:val="18"/>
        </w:rPr>
        <w:t>county</w:t>
      </w:r>
      <w:r>
        <w:rPr>
          <w:color w:val="0D0F1A"/>
          <w:spacing w:val="-12"/>
          <w:w w:val="110"/>
          <w:sz w:val="18"/>
        </w:rPr>
        <w:t> </w:t>
      </w:r>
      <w:r>
        <w:rPr>
          <w:color w:val="0D0F1A"/>
          <w:w w:val="110"/>
          <w:sz w:val="18"/>
        </w:rPr>
        <w:t>policy</w:t>
      </w:r>
      <w:r>
        <w:rPr>
          <w:color w:val="0D0F1A"/>
          <w:spacing w:val="-8"/>
          <w:w w:val="110"/>
          <w:sz w:val="18"/>
        </w:rPr>
        <w:t> </w:t>
      </w:r>
      <w:r>
        <w:rPr>
          <w:color w:val="0D0F1A"/>
          <w:w w:val="110"/>
          <w:sz w:val="18"/>
        </w:rPr>
        <w:t>and </w:t>
      </w:r>
      <w:r>
        <w:rPr>
          <w:color w:val="0D0F1A"/>
          <w:spacing w:val="-2"/>
          <w:w w:val="110"/>
          <w:sz w:val="18"/>
        </w:rPr>
        <w:t>procedures.</w:t>
      </w:r>
    </w:p>
    <w:p>
      <w:pPr>
        <w:pStyle w:val="BodyText"/>
        <w:spacing w:before="6"/>
        <w:rPr>
          <w:sz w:val="18"/>
        </w:rPr>
      </w:pPr>
    </w:p>
    <w:p>
      <w:pPr>
        <w:pStyle w:val="ListParagraph"/>
        <w:numPr>
          <w:ilvl w:val="0"/>
          <w:numId w:val="18"/>
        </w:numPr>
        <w:tabs>
          <w:tab w:pos="1297" w:val="left" w:leader="none"/>
        </w:tabs>
        <w:spacing w:line="240" w:lineRule="auto" w:before="0" w:after="0"/>
        <w:ind w:left="1297" w:right="0" w:hanging="275"/>
        <w:jc w:val="left"/>
        <w:rPr>
          <w:sz w:val="18"/>
        </w:rPr>
      </w:pPr>
      <w:r>
        <w:rPr>
          <w:color w:val="0D0F1A"/>
          <w:w w:val="110"/>
          <w:sz w:val="18"/>
        </w:rPr>
        <w:t>Performs</w:t>
      </w:r>
      <w:r>
        <w:rPr>
          <w:color w:val="0D0F1A"/>
          <w:spacing w:val="-5"/>
          <w:w w:val="110"/>
          <w:sz w:val="18"/>
        </w:rPr>
        <w:t> </w:t>
      </w:r>
      <w:r>
        <w:rPr>
          <w:color w:val="0D0F1A"/>
          <w:w w:val="110"/>
          <w:sz w:val="18"/>
        </w:rPr>
        <w:t>other</w:t>
      </w:r>
      <w:r>
        <w:rPr>
          <w:color w:val="0D0F1A"/>
          <w:spacing w:val="-2"/>
          <w:w w:val="110"/>
          <w:sz w:val="18"/>
        </w:rPr>
        <w:t> </w:t>
      </w:r>
      <w:r>
        <w:rPr>
          <w:color w:val="0D0F1A"/>
          <w:w w:val="110"/>
          <w:sz w:val="18"/>
        </w:rPr>
        <w:t>job-related</w:t>
      </w:r>
      <w:r>
        <w:rPr>
          <w:color w:val="0D0F1A"/>
          <w:spacing w:val="-6"/>
          <w:w w:val="110"/>
          <w:sz w:val="18"/>
        </w:rPr>
        <w:t> </w:t>
      </w:r>
      <w:r>
        <w:rPr>
          <w:color w:val="0D0F1A"/>
          <w:w w:val="110"/>
          <w:sz w:val="18"/>
        </w:rPr>
        <w:t>duties</w:t>
      </w:r>
      <w:r>
        <w:rPr>
          <w:color w:val="0D0F1A"/>
          <w:spacing w:val="-4"/>
          <w:w w:val="110"/>
          <w:sz w:val="18"/>
        </w:rPr>
        <w:t> </w:t>
      </w:r>
      <w:r>
        <w:rPr>
          <w:color w:val="0D0F1A"/>
          <w:w w:val="110"/>
          <w:sz w:val="18"/>
        </w:rPr>
        <w:t>as</w:t>
      </w:r>
      <w:r>
        <w:rPr>
          <w:color w:val="0D0F1A"/>
          <w:spacing w:val="-1"/>
          <w:w w:val="110"/>
          <w:sz w:val="18"/>
        </w:rPr>
        <w:t> </w:t>
      </w:r>
      <w:r>
        <w:rPr>
          <w:color w:val="0D0F1A"/>
          <w:spacing w:val="-2"/>
          <w:w w:val="110"/>
          <w:sz w:val="18"/>
        </w:rPr>
        <w:t>assigned.</w:t>
      </w:r>
    </w:p>
    <w:p>
      <w:pPr>
        <w:spacing w:after="0" w:line="240" w:lineRule="auto"/>
        <w:jc w:val="left"/>
        <w:rPr>
          <w:sz w:val="18"/>
        </w:rPr>
        <w:sectPr>
          <w:type w:val="continuous"/>
          <w:pgSz w:w="10800" w:h="14400"/>
          <w:pgMar w:header="975" w:footer="578" w:top="300" w:bottom="0" w:left="200" w:right="160"/>
        </w:sectPr>
      </w:pPr>
    </w:p>
    <w:p>
      <w:pPr>
        <w:pStyle w:val="BodyText"/>
        <w:spacing w:before="177"/>
      </w:pPr>
    </w:p>
    <w:p>
      <w:pPr>
        <w:tabs>
          <w:tab w:pos="6059"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96416">
                <wp:simplePos x="0" y="0"/>
                <wp:positionH relativeFrom="page">
                  <wp:posOffset>685800</wp:posOffset>
                </wp:positionH>
                <wp:positionV relativeFrom="paragraph">
                  <wp:posOffset>-50476</wp:posOffset>
                </wp:positionV>
                <wp:extent cx="5486400" cy="708660"/>
                <wp:effectExtent l="0" t="0" r="0" b="0"/>
                <wp:wrapNone/>
                <wp:docPr id="137" name="Graphic 137"/>
                <wp:cNvGraphicFramePr>
                  <a:graphicFrameLocks/>
                </wp:cNvGraphicFramePr>
                <a:graphic>
                  <a:graphicData uri="http://schemas.microsoft.com/office/word/2010/wordprocessingShape">
                    <wps:wsp>
                      <wps:cNvPr id="137" name="Graphic 137"/>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20064" id="docshape111" filled="false" stroked="true" strokeweight=".75pt" strokecolor="#eb7b2f">
                <v:stroke dashstyle="solid"/>
                <w10:wrap type="none"/>
              </v:rect>
            </w:pict>
          </mc:Fallback>
        </mc:AlternateContent>
      </w:r>
      <w:r>
        <w:rPr>
          <w:b/>
          <w:color w:val="0D0F1A"/>
          <w:w w:val="105"/>
          <w:sz w:val="20"/>
        </w:rPr>
        <w:t>Job</w:t>
      </w:r>
      <w:r>
        <w:rPr>
          <w:b/>
          <w:color w:val="0D0F1A"/>
          <w:spacing w:val="-7"/>
          <w:w w:val="105"/>
          <w:sz w:val="20"/>
        </w:rPr>
        <w:t> </w:t>
      </w:r>
      <w:r>
        <w:rPr>
          <w:b/>
          <w:color w:val="0D0F1A"/>
          <w:w w:val="105"/>
          <w:sz w:val="20"/>
        </w:rPr>
        <w:t>Title:</w:t>
      </w:r>
      <w:r>
        <w:rPr>
          <w:b/>
          <w:color w:val="0D0F1A"/>
          <w:spacing w:val="78"/>
          <w:w w:val="105"/>
          <w:sz w:val="20"/>
        </w:rPr>
        <w:t> </w:t>
      </w:r>
      <w:r>
        <w:rPr>
          <w:b/>
          <w:color w:val="0D0F1A"/>
          <w:w w:val="105"/>
          <w:sz w:val="20"/>
          <w:u w:val="single" w:color="0D0F1A"/>
        </w:rPr>
        <w:t>R&amp;B</w:t>
      </w:r>
      <w:r>
        <w:rPr>
          <w:b/>
          <w:color w:val="0D0F1A"/>
          <w:spacing w:val="-6"/>
          <w:w w:val="105"/>
          <w:sz w:val="20"/>
          <w:u w:val="single" w:color="0D0F1A"/>
        </w:rPr>
        <w:t> </w:t>
      </w:r>
      <w:r>
        <w:rPr>
          <w:b/>
          <w:color w:val="0D0F1A"/>
          <w:w w:val="105"/>
          <w:sz w:val="20"/>
          <w:u w:val="single" w:color="0D0F1A"/>
        </w:rPr>
        <w:t>Truck</w:t>
      </w:r>
      <w:r>
        <w:rPr>
          <w:b/>
          <w:color w:val="0D0F1A"/>
          <w:spacing w:val="-7"/>
          <w:w w:val="105"/>
          <w:sz w:val="20"/>
          <w:u w:val="single" w:color="0D0F1A"/>
        </w:rPr>
        <w:t> </w:t>
      </w:r>
      <w:r>
        <w:rPr>
          <w:b/>
          <w:color w:val="0D0F1A"/>
          <w:w w:val="105"/>
          <w:sz w:val="20"/>
          <w:u w:val="single" w:color="0D0F1A"/>
        </w:rPr>
        <w:t>Driver</w:t>
      </w:r>
      <w:r>
        <w:rPr>
          <w:b/>
          <w:color w:val="0D0F1A"/>
          <w:spacing w:val="-4"/>
          <w:w w:val="105"/>
          <w:sz w:val="20"/>
          <w:u w:val="single" w:color="0D0F1A"/>
        </w:rPr>
        <w:t> </w:t>
      </w:r>
      <w:r>
        <w:rPr>
          <w:b/>
          <w:color w:val="0D0F1A"/>
          <w:spacing w:val="-5"/>
          <w:w w:val="105"/>
          <w:sz w:val="20"/>
          <w:u w:val="single" w:color="0D0F1A"/>
        </w:rPr>
        <w:t>lll</w:t>
      </w:r>
      <w:r>
        <w:rPr>
          <w:b/>
          <w:color w:val="0D0F1A"/>
          <w:sz w:val="20"/>
          <w:u w:val="none"/>
        </w:rPr>
        <w:tab/>
      </w:r>
      <w:r>
        <w:rPr>
          <w:b/>
          <w:color w:val="0D0F1A"/>
          <w:w w:val="105"/>
          <w:sz w:val="20"/>
          <w:u w:val="none"/>
        </w:rPr>
        <w:t>Job</w:t>
      </w:r>
      <w:r>
        <w:rPr>
          <w:b/>
          <w:color w:val="0D0F1A"/>
          <w:spacing w:val="-12"/>
          <w:w w:val="105"/>
          <w:sz w:val="20"/>
          <w:u w:val="none"/>
        </w:rPr>
        <w:t> </w:t>
      </w:r>
      <w:r>
        <w:rPr>
          <w:b/>
          <w:color w:val="0D0F1A"/>
          <w:spacing w:val="-4"/>
          <w:w w:val="105"/>
          <w:sz w:val="20"/>
          <w:u w:val="none"/>
        </w:rPr>
        <w:t>Code</w:t>
      </w:r>
      <w:r>
        <w:rPr>
          <w:b/>
          <w:color w:val="0D0F1A"/>
          <w:sz w:val="20"/>
          <w:u w:val="none"/>
        </w:rPr>
        <w:tab/>
      </w:r>
      <w:r>
        <w:rPr>
          <w:color w:val="0D0F1A"/>
          <w:w w:val="105"/>
          <w:sz w:val="20"/>
          <w:u w:val="none"/>
        </w:rPr>
        <w:t>Job</w:t>
      </w:r>
      <w:r>
        <w:rPr>
          <w:color w:val="0D0F1A"/>
          <w:spacing w:val="6"/>
          <w:w w:val="105"/>
          <w:sz w:val="20"/>
          <w:u w:val="none"/>
        </w:rPr>
        <w:t> </w:t>
      </w:r>
      <w:r>
        <w:rPr>
          <w:color w:val="0D0F1A"/>
          <w:spacing w:val="-2"/>
          <w:w w:val="105"/>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62"/>
      </w:pPr>
    </w:p>
    <w:p>
      <w:pPr>
        <w:spacing w:line="227" w:lineRule="exact" w:before="0"/>
        <w:ind w:left="1225" w:right="0" w:firstLine="0"/>
        <w:jc w:val="left"/>
        <w:rPr>
          <w:b/>
          <w:sz w:val="20"/>
        </w:rPr>
      </w:pPr>
      <w:r>
        <w:rPr>
          <w:b/>
          <w:sz w:val="20"/>
          <w:u w:val="single"/>
        </w:rPr>
        <w:t>Minimum</w:t>
      </w:r>
      <w:r>
        <w:rPr>
          <w:b/>
          <w:spacing w:val="18"/>
          <w:sz w:val="20"/>
          <w:u w:val="single"/>
        </w:rPr>
        <w:t> </w:t>
      </w:r>
      <w:r>
        <w:rPr>
          <w:b/>
          <w:spacing w:val="-2"/>
          <w:sz w:val="20"/>
          <w:u w:val="single"/>
        </w:rPr>
        <w:t>Qualifications</w:t>
      </w:r>
    </w:p>
    <w:p>
      <w:pPr>
        <w:spacing w:line="227" w:lineRule="exact" w:before="0"/>
        <w:ind w:left="1225" w:right="0" w:firstLine="0"/>
        <w:jc w:val="left"/>
        <w:rPr>
          <w:b/>
          <w:sz w:val="20"/>
        </w:rPr>
      </w:pPr>
      <w:r>
        <w:rPr>
          <w:b/>
          <w:sz w:val="20"/>
        </w:rPr>
        <w:t>Education,</w:t>
      </w:r>
      <w:r>
        <w:rPr>
          <w:b/>
          <w:spacing w:val="11"/>
          <w:sz w:val="20"/>
        </w:rPr>
        <w:t> </w:t>
      </w:r>
      <w:r>
        <w:rPr>
          <w:b/>
          <w:sz w:val="20"/>
        </w:rPr>
        <w:t>Experience</w:t>
      </w:r>
      <w:r>
        <w:rPr>
          <w:b/>
          <w:spacing w:val="11"/>
          <w:sz w:val="20"/>
        </w:rPr>
        <w:t> </w:t>
      </w:r>
      <w:r>
        <w:rPr>
          <w:b/>
          <w:sz w:val="20"/>
        </w:rPr>
        <w:t>and</w:t>
      </w:r>
      <w:r>
        <w:rPr>
          <w:b/>
          <w:spacing w:val="32"/>
          <w:sz w:val="20"/>
        </w:rPr>
        <w:t> </w:t>
      </w:r>
      <w:r>
        <w:rPr>
          <w:b/>
          <w:spacing w:val="-2"/>
          <w:sz w:val="20"/>
        </w:rPr>
        <w:t>Training:</w:t>
      </w:r>
    </w:p>
    <w:p>
      <w:pPr>
        <w:pStyle w:val="BodyText"/>
        <w:spacing w:before="30"/>
        <w:ind w:left="1225"/>
      </w:pPr>
      <w:r>
        <w:rPr>
          <w:w w:val="105"/>
        </w:rPr>
        <w:t>Requires</w:t>
      </w:r>
      <w:r>
        <w:rPr>
          <w:spacing w:val="11"/>
          <w:w w:val="105"/>
        </w:rPr>
        <w:t> </w:t>
      </w:r>
      <w:r>
        <w:rPr>
          <w:w w:val="105"/>
        </w:rPr>
        <w:t>High</w:t>
      </w:r>
      <w:r>
        <w:rPr>
          <w:spacing w:val="6"/>
          <w:w w:val="105"/>
        </w:rPr>
        <w:t> </w:t>
      </w:r>
      <w:r>
        <w:rPr>
          <w:w w:val="105"/>
        </w:rPr>
        <w:t>School</w:t>
      </w:r>
      <w:r>
        <w:rPr>
          <w:spacing w:val="-1"/>
          <w:w w:val="105"/>
        </w:rPr>
        <w:t> </w:t>
      </w:r>
      <w:r>
        <w:rPr>
          <w:w w:val="105"/>
        </w:rPr>
        <w:t>diploma</w:t>
      </w:r>
      <w:r>
        <w:rPr>
          <w:spacing w:val="5"/>
          <w:w w:val="105"/>
        </w:rPr>
        <w:t> </w:t>
      </w:r>
      <w:r>
        <w:rPr>
          <w:w w:val="105"/>
        </w:rPr>
        <w:t>or</w:t>
      </w:r>
      <w:r>
        <w:rPr>
          <w:spacing w:val="6"/>
          <w:w w:val="105"/>
        </w:rPr>
        <w:t> </w:t>
      </w:r>
      <w:r>
        <w:rPr>
          <w:w w:val="105"/>
        </w:rPr>
        <w:t>GED</w:t>
      </w:r>
      <w:r>
        <w:rPr>
          <w:spacing w:val="3"/>
          <w:w w:val="105"/>
        </w:rPr>
        <w:t> </w:t>
      </w:r>
      <w:r>
        <w:rPr>
          <w:spacing w:val="-2"/>
          <w:w w:val="105"/>
        </w:rPr>
        <w:t>equivalent.</w:t>
      </w:r>
    </w:p>
    <w:p>
      <w:pPr>
        <w:pStyle w:val="BodyText"/>
        <w:spacing w:before="28"/>
        <w:ind w:left="1225"/>
      </w:pPr>
      <w:r>
        <w:rPr>
          <w:w w:val="105"/>
        </w:rPr>
        <w:t>Requires</w:t>
      </w:r>
      <w:r>
        <w:rPr>
          <w:spacing w:val="16"/>
          <w:w w:val="105"/>
        </w:rPr>
        <w:t> </w:t>
      </w:r>
      <w:r>
        <w:rPr>
          <w:w w:val="105"/>
        </w:rPr>
        <w:t>five</w:t>
      </w:r>
      <w:r>
        <w:rPr>
          <w:spacing w:val="11"/>
          <w:w w:val="105"/>
        </w:rPr>
        <w:t> </w:t>
      </w:r>
      <w:r>
        <w:rPr>
          <w:w w:val="105"/>
        </w:rPr>
        <w:t>(5)</w:t>
      </w:r>
      <w:r>
        <w:rPr>
          <w:spacing w:val="8"/>
          <w:w w:val="105"/>
        </w:rPr>
        <w:t> </w:t>
      </w:r>
      <w:r>
        <w:rPr>
          <w:w w:val="105"/>
        </w:rPr>
        <w:t>years</w:t>
      </w:r>
      <w:r>
        <w:rPr>
          <w:spacing w:val="18"/>
          <w:w w:val="105"/>
        </w:rPr>
        <w:t> </w:t>
      </w:r>
      <w:r>
        <w:rPr>
          <w:w w:val="105"/>
        </w:rPr>
        <w:t>of</w:t>
      </w:r>
      <w:r>
        <w:rPr>
          <w:spacing w:val="8"/>
          <w:w w:val="105"/>
        </w:rPr>
        <w:t> </w:t>
      </w:r>
      <w:r>
        <w:rPr>
          <w:w w:val="105"/>
        </w:rPr>
        <w:t>experience</w:t>
      </w:r>
      <w:r>
        <w:rPr>
          <w:spacing w:val="18"/>
          <w:w w:val="105"/>
        </w:rPr>
        <w:t> </w:t>
      </w:r>
      <w:r>
        <w:rPr>
          <w:w w:val="105"/>
        </w:rPr>
        <w:t>operating</w:t>
      </w:r>
      <w:r>
        <w:rPr>
          <w:spacing w:val="7"/>
          <w:w w:val="105"/>
        </w:rPr>
        <w:t> </w:t>
      </w:r>
      <w:r>
        <w:rPr>
          <w:w w:val="105"/>
        </w:rPr>
        <w:t>trucks</w:t>
      </w:r>
      <w:r>
        <w:rPr>
          <w:spacing w:val="13"/>
          <w:w w:val="105"/>
        </w:rPr>
        <w:t> </w:t>
      </w:r>
      <w:r>
        <w:rPr>
          <w:w w:val="105"/>
        </w:rPr>
        <w:t>that</w:t>
      </w:r>
      <w:r>
        <w:rPr>
          <w:spacing w:val="11"/>
          <w:w w:val="105"/>
        </w:rPr>
        <w:t> </w:t>
      </w:r>
      <w:r>
        <w:rPr>
          <w:w w:val="105"/>
        </w:rPr>
        <w:t>require</w:t>
      </w:r>
      <w:r>
        <w:rPr>
          <w:spacing w:val="14"/>
          <w:w w:val="105"/>
        </w:rPr>
        <w:t> </w:t>
      </w:r>
      <w:r>
        <w:rPr>
          <w:w w:val="105"/>
        </w:rPr>
        <w:t>a</w:t>
      </w:r>
      <w:r>
        <w:rPr>
          <w:spacing w:val="11"/>
          <w:w w:val="105"/>
        </w:rPr>
        <w:t> </w:t>
      </w:r>
      <w:r>
        <w:rPr>
          <w:w w:val="105"/>
        </w:rPr>
        <w:t>class</w:t>
      </w:r>
      <w:r>
        <w:rPr>
          <w:spacing w:val="17"/>
          <w:w w:val="105"/>
        </w:rPr>
        <w:t> </w:t>
      </w:r>
      <w:r>
        <w:rPr>
          <w:w w:val="105"/>
        </w:rPr>
        <w:t>A </w:t>
      </w:r>
      <w:r>
        <w:rPr>
          <w:spacing w:val="-5"/>
          <w:w w:val="105"/>
        </w:rPr>
        <w:t>CDL</w:t>
      </w:r>
    </w:p>
    <w:p>
      <w:pPr>
        <w:pStyle w:val="BodyText"/>
        <w:spacing w:before="22"/>
      </w:pPr>
    </w:p>
    <w:p>
      <w:pPr>
        <w:spacing w:before="1"/>
        <w:ind w:left="1268" w:right="0" w:firstLine="0"/>
        <w:jc w:val="left"/>
        <w:rPr>
          <w:b/>
          <w:sz w:val="20"/>
        </w:rPr>
      </w:pPr>
      <w:r>
        <w:rPr>
          <w:b/>
          <w:sz w:val="20"/>
        </w:rPr>
        <w:t>Licenses,</w:t>
      </w:r>
      <w:r>
        <w:rPr>
          <w:b/>
          <w:spacing w:val="15"/>
          <w:sz w:val="20"/>
        </w:rPr>
        <w:t> </w:t>
      </w:r>
      <w:r>
        <w:rPr>
          <w:b/>
          <w:sz w:val="20"/>
        </w:rPr>
        <w:t>Registrations,</w:t>
      </w:r>
      <w:r>
        <w:rPr>
          <w:b/>
          <w:spacing w:val="33"/>
          <w:sz w:val="20"/>
        </w:rPr>
        <w:t> </w:t>
      </w:r>
      <w:r>
        <w:rPr>
          <w:b/>
          <w:sz w:val="20"/>
        </w:rPr>
        <w:t>Certifications,</w:t>
      </w:r>
      <w:r>
        <w:rPr>
          <w:b/>
          <w:spacing w:val="12"/>
          <w:sz w:val="20"/>
        </w:rPr>
        <w:t> </w:t>
      </w:r>
      <w:r>
        <w:rPr>
          <w:b/>
          <w:sz w:val="20"/>
        </w:rPr>
        <w:t>or</w:t>
      </w:r>
      <w:r>
        <w:rPr>
          <w:b/>
          <w:spacing w:val="25"/>
          <w:sz w:val="20"/>
        </w:rPr>
        <w:t> </w:t>
      </w:r>
      <w:r>
        <w:rPr>
          <w:b/>
          <w:sz w:val="20"/>
        </w:rPr>
        <w:t>Special</w:t>
      </w:r>
      <w:r>
        <w:rPr>
          <w:b/>
          <w:spacing w:val="25"/>
          <w:sz w:val="20"/>
        </w:rPr>
        <w:t> </w:t>
      </w:r>
      <w:r>
        <w:rPr>
          <w:b/>
          <w:spacing w:val="-2"/>
          <w:sz w:val="20"/>
        </w:rPr>
        <w:t>Requirements:</w:t>
      </w:r>
    </w:p>
    <w:p>
      <w:pPr>
        <w:pStyle w:val="BodyText"/>
        <w:spacing w:before="10"/>
        <w:ind w:left="1268"/>
      </w:pPr>
      <w:r>
        <w:rPr>
          <w:w w:val="105"/>
        </w:rPr>
        <w:t>Texas</w:t>
      </w:r>
      <w:r>
        <w:rPr>
          <w:spacing w:val="1"/>
          <w:w w:val="105"/>
        </w:rPr>
        <w:t> </w:t>
      </w:r>
      <w:r>
        <w:rPr>
          <w:w w:val="105"/>
        </w:rPr>
        <w:t>Class</w:t>
      </w:r>
      <w:r>
        <w:rPr>
          <w:spacing w:val="10"/>
          <w:w w:val="105"/>
        </w:rPr>
        <w:t> </w:t>
      </w:r>
      <w:r>
        <w:rPr>
          <w:w w:val="105"/>
        </w:rPr>
        <w:t>A</w:t>
      </w:r>
      <w:r>
        <w:rPr>
          <w:spacing w:val="3"/>
          <w:w w:val="105"/>
        </w:rPr>
        <w:t> </w:t>
      </w:r>
      <w:r>
        <w:rPr>
          <w:w w:val="105"/>
        </w:rPr>
        <w:t>CDL</w:t>
      </w:r>
      <w:r>
        <w:rPr>
          <w:spacing w:val="6"/>
          <w:w w:val="105"/>
        </w:rPr>
        <w:t> </w:t>
      </w:r>
      <w:r>
        <w:rPr>
          <w:w w:val="105"/>
        </w:rPr>
        <w:t>with</w:t>
      </w:r>
      <w:r>
        <w:rPr>
          <w:spacing w:val="10"/>
          <w:w w:val="105"/>
        </w:rPr>
        <w:t> </w:t>
      </w:r>
      <w:r>
        <w:rPr>
          <w:w w:val="105"/>
        </w:rPr>
        <w:t>acceptable</w:t>
      </w:r>
      <w:r>
        <w:rPr>
          <w:spacing w:val="14"/>
          <w:w w:val="105"/>
        </w:rPr>
        <w:t> </w:t>
      </w:r>
      <w:r>
        <w:rPr>
          <w:w w:val="105"/>
        </w:rPr>
        <w:t>driving</w:t>
      </w:r>
      <w:r>
        <w:rPr>
          <w:spacing w:val="2"/>
          <w:w w:val="105"/>
        </w:rPr>
        <w:t> </w:t>
      </w:r>
      <w:r>
        <w:rPr>
          <w:spacing w:val="-2"/>
          <w:w w:val="105"/>
        </w:rPr>
        <w:t>record.</w:t>
      </w:r>
    </w:p>
    <w:p>
      <w:pPr>
        <w:pStyle w:val="BodyText"/>
        <w:spacing w:before="21"/>
      </w:pPr>
    </w:p>
    <w:p>
      <w:pPr>
        <w:spacing w:before="0"/>
        <w:ind w:left="1268" w:right="0" w:firstLine="0"/>
        <w:jc w:val="left"/>
        <w:rPr>
          <w:b/>
          <w:sz w:val="20"/>
        </w:rPr>
      </w:pPr>
      <w:r>
        <w:rPr>
          <w:b/>
          <w:spacing w:val="-2"/>
          <w:w w:val="105"/>
          <w:sz w:val="20"/>
        </w:rPr>
        <w:t>Preferred:</w:t>
      </w:r>
    </w:p>
    <w:p>
      <w:pPr>
        <w:pStyle w:val="BodyText"/>
        <w:spacing w:line="252" w:lineRule="auto" w:before="9"/>
        <w:ind w:left="1268" w:right="5871"/>
      </w:pPr>
      <w:r>
        <w:rPr>
          <w:w w:val="110"/>
        </w:rPr>
        <w:t>Tank Vehicle (N) Endorsement </w:t>
      </w:r>
      <w:r>
        <w:rPr>
          <w:spacing w:val="-2"/>
          <w:w w:val="110"/>
        </w:rPr>
        <w:t>Hazardous</w:t>
      </w:r>
      <w:r>
        <w:rPr>
          <w:spacing w:val="-10"/>
          <w:w w:val="110"/>
        </w:rPr>
        <w:t> </w:t>
      </w:r>
      <w:r>
        <w:rPr>
          <w:spacing w:val="-2"/>
          <w:w w:val="110"/>
        </w:rPr>
        <w:t>Materials</w:t>
      </w:r>
      <w:r>
        <w:rPr>
          <w:spacing w:val="-5"/>
          <w:w w:val="110"/>
        </w:rPr>
        <w:t> </w:t>
      </w:r>
      <w:r>
        <w:rPr>
          <w:spacing w:val="-2"/>
          <w:w w:val="110"/>
        </w:rPr>
        <w:t>(H)</w:t>
      </w:r>
      <w:r>
        <w:rPr>
          <w:spacing w:val="-10"/>
          <w:w w:val="110"/>
        </w:rPr>
        <w:t> </w:t>
      </w:r>
      <w:r>
        <w:rPr>
          <w:spacing w:val="-2"/>
          <w:w w:val="110"/>
        </w:rPr>
        <w:t>Endorsement</w:t>
      </w:r>
    </w:p>
    <w:p>
      <w:pPr>
        <w:spacing w:before="139"/>
        <w:ind w:left="1225" w:right="0" w:firstLine="0"/>
        <w:jc w:val="left"/>
        <w:rPr>
          <w:b/>
          <w:sz w:val="20"/>
        </w:rPr>
      </w:pPr>
      <w:r>
        <w:rPr>
          <w:b/>
          <w:spacing w:val="-2"/>
          <w:w w:val="105"/>
          <w:sz w:val="20"/>
          <w:u w:val="single"/>
        </w:rPr>
        <w:t>Knowledge,</w:t>
      </w:r>
      <w:r>
        <w:rPr>
          <w:b/>
          <w:spacing w:val="-6"/>
          <w:w w:val="105"/>
          <w:sz w:val="20"/>
          <w:u w:val="single"/>
        </w:rPr>
        <w:t> </w:t>
      </w:r>
      <w:r>
        <w:rPr>
          <w:b/>
          <w:spacing w:val="-2"/>
          <w:w w:val="105"/>
          <w:sz w:val="20"/>
          <w:u w:val="single"/>
        </w:rPr>
        <w:t>Skills</w:t>
      </w:r>
      <w:r>
        <w:rPr>
          <w:b/>
          <w:spacing w:val="-3"/>
          <w:w w:val="105"/>
          <w:sz w:val="20"/>
          <w:u w:val="single"/>
        </w:rPr>
        <w:t> </w:t>
      </w:r>
      <w:r>
        <w:rPr>
          <w:b/>
          <w:spacing w:val="-2"/>
          <w:w w:val="105"/>
          <w:sz w:val="20"/>
          <w:u w:val="single"/>
        </w:rPr>
        <w:t>&amp;</w:t>
      </w:r>
      <w:r>
        <w:rPr>
          <w:b/>
          <w:spacing w:val="4"/>
          <w:w w:val="105"/>
          <w:sz w:val="20"/>
          <w:u w:val="single"/>
        </w:rPr>
        <w:t> </w:t>
      </w:r>
      <w:r>
        <w:rPr>
          <w:b/>
          <w:spacing w:val="-2"/>
          <w:w w:val="105"/>
          <w:sz w:val="20"/>
          <w:u w:val="single"/>
        </w:rPr>
        <w:t>Abilities:</w:t>
      </w:r>
    </w:p>
    <w:p>
      <w:pPr>
        <w:spacing w:before="32"/>
        <w:ind w:left="1225" w:right="0" w:firstLine="0"/>
        <w:jc w:val="left"/>
        <w:rPr>
          <w:b/>
          <w:sz w:val="20"/>
        </w:rPr>
      </w:pPr>
      <w:r>
        <w:rPr>
          <w:b/>
          <w:spacing w:val="-2"/>
          <w:w w:val="105"/>
          <w:sz w:val="20"/>
        </w:rPr>
        <w:t>Knowledge:</w:t>
      </w:r>
    </w:p>
    <w:p>
      <w:pPr>
        <w:pStyle w:val="BodyText"/>
        <w:tabs>
          <w:tab w:pos="1999" w:val="left" w:leader="none"/>
        </w:tabs>
        <w:spacing w:line="260" w:lineRule="exact" w:before="7"/>
        <w:ind w:left="1224"/>
      </w:pPr>
      <w:r>
        <w:rPr>
          <w:rFonts w:ascii="Segoe UI Emoji" w:hAnsi="Segoe UI Emoji" w:cs="Segoe UI Emoji" w:eastAsia="Segoe UI Emoji"/>
          <w:b/>
          <w:bCs/>
          <w:color w:val="626262"/>
          <w:spacing w:val="-10"/>
          <w:w w:val="185"/>
          <w:position w:val="-1"/>
        </w:rPr>
        <w:t>�</w:t>
      </w:r>
      <w:r>
        <w:rPr>
          <w:rFonts w:ascii="Segoe UI Emoji" w:hAnsi="Segoe UI Emoji" w:cs="Segoe UI Emoji" w:eastAsia="Segoe UI Emoji"/>
          <w:b/>
          <w:bCs/>
          <w:color w:val="626262"/>
          <w:position w:val="-1"/>
        </w:rPr>
        <w:tab/>
      </w:r>
      <w:r>
        <w:rPr>
          <w:w w:val="110"/>
        </w:rPr>
        <w:t>Applicable</w:t>
      </w:r>
      <w:r>
        <w:rPr>
          <w:spacing w:val="-13"/>
          <w:w w:val="110"/>
        </w:rPr>
        <w:t> </w:t>
      </w:r>
      <w:r>
        <w:rPr>
          <w:w w:val="110"/>
        </w:rPr>
        <w:t>safety</w:t>
      </w:r>
      <w:r>
        <w:rPr>
          <w:spacing w:val="-12"/>
          <w:w w:val="110"/>
        </w:rPr>
        <w:t> </w:t>
      </w:r>
      <w:r>
        <w:rPr>
          <w:w w:val="110"/>
        </w:rPr>
        <w:t>practices</w:t>
      </w:r>
      <w:r>
        <w:rPr>
          <w:spacing w:val="-13"/>
          <w:w w:val="110"/>
        </w:rPr>
        <w:t> </w:t>
      </w:r>
      <w:r>
        <w:rPr>
          <w:w w:val="110"/>
        </w:rPr>
        <w:t>and</w:t>
      </w:r>
      <w:r>
        <w:rPr>
          <w:spacing w:val="-10"/>
          <w:w w:val="110"/>
        </w:rPr>
        <w:t> </w:t>
      </w:r>
      <w:r>
        <w:rPr>
          <w:spacing w:val="-2"/>
          <w:w w:val="110"/>
        </w:rPr>
        <w:t>regulations.</w:t>
      </w:r>
    </w:p>
    <w:p>
      <w:pPr>
        <w:pStyle w:val="BodyText"/>
        <w:tabs>
          <w:tab w:pos="2719" w:val="left" w:leader="none"/>
        </w:tabs>
        <w:spacing w:line="199" w:lineRule="auto" w:before="27"/>
        <w:ind w:left="1384" w:right="1593" w:hanging="160"/>
      </w:pPr>
      <w:r>
        <w:rPr>
          <w:rFonts w:ascii="Segoe UI Emoji" w:hAnsi="Segoe UI Emoji" w:cs="Segoe UI Emoji" w:eastAsia="Segoe UI Emoji"/>
          <w:b/>
          <w:bCs/>
          <w:color w:val="626262"/>
          <w:spacing w:val="-10"/>
          <w:w w:val="185"/>
          <w:position w:val="-1"/>
        </w:rPr>
        <w:t>�</w:t>
      </w:r>
      <w:r>
        <w:rPr>
          <w:rFonts w:ascii="Segoe UI Emoji" w:hAnsi="Segoe UI Emoji" w:cs="Segoe UI Emoji" w:eastAsia="Segoe UI Emoji"/>
          <w:b/>
          <w:bCs/>
          <w:color w:val="626262"/>
          <w:position w:val="-1"/>
        </w:rPr>
        <w:tab/>
      </w:r>
      <w:r>
        <w:rPr>
          <w:spacing w:val="-2"/>
          <w:w w:val="110"/>
        </w:rPr>
        <w:t>Applicable</w:t>
      </w:r>
      <w:r>
        <w:rPr>
          <w:spacing w:val="-6"/>
          <w:w w:val="110"/>
        </w:rPr>
        <w:t> </w:t>
      </w:r>
      <w:r>
        <w:rPr>
          <w:spacing w:val="-2"/>
          <w:w w:val="110"/>
        </w:rPr>
        <w:t>provisions</w:t>
      </w:r>
      <w:r>
        <w:rPr>
          <w:spacing w:val="-9"/>
          <w:w w:val="110"/>
        </w:rPr>
        <w:t> </w:t>
      </w:r>
      <w:r>
        <w:rPr>
          <w:spacing w:val="-2"/>
          <w:w w:val="110"/>
        </w:rPr>
        <w:t>that</w:t>
      </w:r>
      <w:r>
        <w:rPr>
          <w:spacing w:val="-5"/>
          <w:w w:val="110"/>
        </w:rPr>
        <w:t> </w:t>
      </w:r>
      <w:r>
        <w:rPr>
          <w:spacing w:val="-2"/>
          <w:w w:val="110"/>
        </w:rPr>
        <w:t>reduce operating</w:t>
      </w:r>
      <w:r>
        <w:rPr>
          <w:spacing w:val="-9"/>
          <w:w w:val="110"/>
        </w:rPr>
        <w:t> </w:t>
      </w:r>
      <w:r>
        <w:rPr>
          <w:spacing w:val="-2"/>
          <w:w w:val="110"/>
        </w:rPr>
        <w:t>hazards</w:t>
      </w:r>
      <w:r>
        <w:rPr>
          <w:spacing w:val="-4"/>
          <w:w w:val="110"/>
        </w:rPr>
        <w:t> </w:t>
      </w:r>
      <w:r>
        <w:rPr>
          <w:spacing w:val="-2"/>
          <w:w w:val="110"/>
        </w:rPr>
        <w:t>and enhance</w:t>
      </w:r>
      <w:r>
        <w:rPr>
          <w:spacing w:val="-6"/>
          <w:w w:val="110"/>
        </w:rPr>
        <w:t> </w:t>
      </w:r>
      <w:r>
        <w:rPr>
          <w:spacing w:val="-2"/>
          <w:w w:val="110"/>
        </w:rPr>
        <w:t>safety rules, </w:t>
      </w:r>
      <w:r>
        <w:rPr>
          <w:w w:val="115"/>
        </w:rPr>
        <w:t>regulations,</w:t>
      </w:r>
      <w:r>
        <w:rPr>
          <w:spacing w:val="-14"/>
          <w:w w:val="115"/>
        </w:rPr>
        <w:t> </w:t>
      </w:r>
      <w:r>
        <w:rPr>
          <w:w w:val="115"/>
        </w:rPr>
        <w:t>and</w:t>
      </w:r>
      <w:r>
        <w:rPr>
          <w:w w:val="115"/>
          <w:position w:val="-1"/>
        </w:rPr>
        <w:t>precautions.</w:t>
      </w:r>
    </w:p>
    <w:p>
      <w:pPr>
        <w:pStyle w:val="BodyText"/>
        <w:tabs>
          <w:tab w:pos="1999" w:val="left" w:leader="none"/>
        </w:tabs>
        <w:spacing w:line="249" w:lineRule="exact"/>
        <w:ind w:left="1224"/>
      </w:pPr>
      <w:r>
        <w:rPr>
          <w:rFonts w:ascii="Segoe UI Emoji" w:hAnsi="Segoe UI Emoji" w:cs="Segoe UI Emoji" w:eastAsia="Segoe UI Emoji"/>
          <w:b/>
          <w:bCs/>
          <w:color w:val="626262"/>
          <w:spacing w:val="-10"/>
          <w:w w:val="185"/>
          <w:position w:val="-1"/>
        </w:rPr>
        <w:t>�</w:t>
      </w:r>
      <w:r>
        <w:rPr>
          <w:rFonts w:ascii="Segoe UI Emoji" w:hAnsi="Segoe UI Emoji" w:cs="Segoe UI Emoji" w:eastAsia="Segoe UI Emoji"/>
          <w:b/>
          <w:bCs/>
          <w:color w:val="626262"/>
          <w:position w:val="-1"/>
        </w:rPr>
        <w:tab/>
      </w:r>
      <w:r>
        <w:rPr>
          <w:w w:val="110"/>
        </w:rPr>
        <w:t>Proper</w:t>
      </w:r>
      <w:r>
        <w:rPr>
          <w:spacing w:val="-11"/>
          <w:w w:val="110"/>
        </w:rPr>
        <w:t> </w:t>
      </w:r>
      <w:r>
        <w:rPr>
          <w:w w:val="110"/>
        </w:rPr>
        <w:t>load</w:t>
      </w:r>
      <w:r>
        <w:rPr>
          <w:spacing w:val="-4"/>
          <w:w w:val="110"/>
        </w:rPr>
        <w:t> </w:t>
      </w:r>
      <w:r>
        <w:rPr>
          <w:w w:val="110"/>
        </w:rPr>
        <w:t>and</w:t>
      </w:r>
      <w:r>
        <w:rPr>
          <w:spacing w:val="-5"/>
          <w:w w:val="110"/>
        </w:rPr>
        <w:t> </w:t>
      </w:r>
      <w:r>
        <w:rPr>
          <w:w w:val="110"/>
        </w:rPr>
        <w:t>tie down</w:t>
      </w:r>
      <w:r>
        <w:rPr>
          <w:spacing w:val="-12"/>
          <w:w w:val="110"/>
        </w:rPr>
        <w:t> </w:t>
      </w:r>
      <w:r>
        <w:rPr>
          <w:spacing w:val="-2"/>
          <w:w w:val="110"/>
        </w:rPr>
        <w:t>practices.</w:t>
      </w:r>
    </w:p>
    <w:p>
      <w:pPr>
        <w:pStyle w:val="BodyText"/>
        <w:tabs>
          <w:tab w:pos="1999" w:val="left" w:leader="none"/>
        </w:tabs>
        <w:spacing w:line="241" w:lineRule="exact"/>
        <w:ind w:left="1224"/>
      </w:pPr>
      <w:r>
        <w:rPr>
          <w:rFonts w:ascii="Segoe UI Emoji" w:hAnsi="Segoe UI Emoji" w:cs="Segoe UI Emoji" w:eastAsia="Segoe UI Emoji"/>
          <w:b/>
          <w:bCs/>
          <w:color w:val="626262"/>
          <w:spacing w:val="-10"/>
          <w:w w:val="185"/>
          <w:position w:val="-1"/>
        </w:rPr>
        <w:t>�</w:t>
      </w:r>
      <w:r>
        <w:rPr>
          <w:rFonts w:ascii="Segoe UI Emoji" w:hAnsi="Segoe UI Emoji" w:cs="Segoe UI Emoji" w:eastAsia="Segoe UI Emoji"/>
          <w:b/>
          <w:bCs/>
          <w:color w:val="626262"/>
          <w:position w:val="-1"/>
        </w:rPr>
        <w:tab/>
      </w:r>
      <w:r>
        <w:rPr>
          <w:w w:val="110"/>
        </w:rPr>
        <w:t>Principles,</w:t>
      </w:r>
      <w:r>
        <w:rPr>
          <w:spacing w:val="-12"/>
          <w:w w:val="110"/>
        </w:rPr>
        <w:t> </w:t>
      </w:r>
      <w:r>
        <w:rPr>
          <w:w w:val="110"/>
        </w:rPr>
        <w:t>practices,</w:t>
      </w:r>
      <w:r>
        <w:rPr>
          <w:spacing w:val="-10"/>
          <w:w w:val="110"/>
        </w:rPr>
        <w:t> </w:t>
      </w:r>
      <w:r>
        <w:rPr>
          <w:w w:val="110"/>
        </w:rPr>
        <w:t>and</w:t>
      </w:r>
      <w:r>
        <w:rPr>
          <w:spacing w:val="-6"/>
          <w:w w:val="110"/>
        </w:rPr>
        <w:t> </w:t>
      </w:r>
      <w:r>
        <w:rPr>
          <w:w w:val="110"/>
        </w:rPr>
        <w:t>techniques</w:t>
      </w:r>
      <w:r>
        <w:rPr>
          <w:spacing w:val="-12"/>
          <w:w w:val="110"/>
        </w:rPr>
        <w:t> </w:t>
      </w:r>
      <w:r>
        <w:rPr>
          <w:w w:val="110"/>
        </w:rPr>
        <w:t>of</w:t>
      </w:r>
      <w:r>
        <w:rPr>
          <w:spacing w:val="-9"/>
          <w:w w:val="110"/>
        </w:rPr>
        <w:t> </w:t>
      </w:r>
      <w:r>
        <w:rPr>
          <w:w w:val="110"/>
        </w:rPr>
        <w:t>leading</w:t>
      </w:r>
      <w:r>
        <w:rPr>
          <w:spacing w:val="-1"/>
          <w:w w:val="110"/>
        </w:rPr>
        <w:t> </w:t>
      </w:r>
      <w:r>
        <w:rPr>
          <w:w w:val="110"/>
        </w:rPr>
        <w:t>subordinate</w:t>
      </w:r>
      <w:r>
        <w:rPr>
          <w:spacing w:val="-13"/>
          <w:w w:val="110"/>
        </w:rPr>
        <w:t> </w:t>
      </w:r>
      <w:r>
        <w:rPr>
          <w:w w:val="110"/>
        </w:rPr>
        <w:t>staff</w:t>
      </w:r>
      <w:r>
        <w:rPr>
          <w:spacing w:val="-3"/>
          <w:w w:val="110"/>
        </w:rPr>
        <w:t> </w:t>
      </w:r>
      <w:r>
        <w:rPr>
          <w:w w:val="110"/>
        </w:rPr>
        <w:t>and</w:t>
      </w:r>
      <w:r>
        <w:rPr>
          <w:spacing w:val="-11"/>
          <w:w w:val="110"/>
        </w:rPr>
        <w:t> </w:t>
      </w:r>
      <w:r>
        <w:rPr>
          <w:spacing w:val="-2"/>
          <w:w w:val="110"/>
        </w:rPr>
        <w:t>probationers.</w:t>
      </w:r>
    </w:p>
    <w:p>
      <w:pPr>
        <w:pStyle w:val="BodyText"/>
        <w:tabs>
          <w:tab w:pos="1999" w:val="left" w:leader="none"/>
        </w:tabs>
        <w:spacing w:line="240" w:lineRule="exact"/>
        <w:ind w:left="1224"/>
      </w:pPr>
      <w:r>
        <w:rPr>
          <w:rFonts w:ascii="Segoe UI Emoji" w:hAnsi="Segoe UI Emoji" w:cs="Segoe UI Emoji" w:eastAsia="Segoe UI Emoji"/>
          <w:b/>
          <w:bCs/>
          <w:color w:val="626262"/>
          <w:spacing w:val="-10"/>
          <w:w w:val="185"/>
          <w:position w:val="-1"/>
        </w:rPr>
        <w:t>�</w:t>
      </w:r>
      <w:r>
        <w:rPr>
          <w:rFonts w:ascii="Segoe UI Emoji" w:hAnsi="Segoe UI Emoji" w:cs="Segoe UI Emoji" w:eastAsia="Segoe UI Emoji"/>
          <w:b/>
          <w:bCs/>
          <w:color w:val="626262"/>
          <w:position w:val="-1"/>
        </w:rPr>
        <w:tab/>
      </w:r>
      <w:r>
        <w:rPr>
          <w:w w:val="110"/>
        </w:rPr>
        <w:t>Preventive</w:t>
      </w:r>
      <w:r>
        <w:rPr>
          <w:spacing w:val="-11"/>
          <w:w w:val="110"/>
        </w:rPr>
        <w:t> </w:t>
      </w:r>
      <w:r>
        <w:rPr>
          <w:w w:val="110"/>
        </w:rPr>
        <w:t>maintenance</w:t>
      </w:r>
      <w:r>
        <w:rPr>
          <w:spacing w:val="-9"/>
          <w:w w:val="110"/>
        </w:rPr>
        <w:t> </w:t>
      </w:r>
      <w:r>
        <w:rPr>
          <w:w w:val="110"/>
        </w:rPr>
        <w:t>steps</w:t>
      </w:r>
      <w:r>
        <w:rPr>
          <w:spacing w:val="-9"/>
          <w:w w:val="110"/>
        </w:rPr>
        <w:t> </w:t>
      </w:r>
      <w:r>
        <w:rPr>
          <w:w w:val="110"/>
        </w:rPr>
        <w:t>to</w:t>
      </w:r>
      <w:r>
        <w:rPr>
          <w:spacing w:val="-9"/>
          <w:w w:val="110"/>
        </w:rPr>
        <w:t> </w:t>
      </w:r>
      <w:r>
        <w:rPr>
          <w:w w:val="110"/>
        </w:rPr>
        <w:t>perform</w:t>
      </w:r>
      <w:r>
        <w:rPr>
          <w:spacing w:val="-6"/>
          <w:w w:val="110"/>
        </w:rPr>
        <w:t> </w:t>
      </w:r>
      <w:r>
        <w:rPr>
          <w:spacing w:val="-2"/>
          <w:w w:val="110"/>
        </w:rPr>
        <w:t>daily.</w:t>
      </w:r>
    </w:p>
    <w:p>
      <w:pPr>
        <w:pStyle w:val="BodyText"/>
        <w:tabs>
          <w:tab w:pos="1999" w:val="left" w:leader="none"/>
        </w:tabs>
        <w:spacing w:line="245" w:lineRule="exact"/>
        <w:ind w:left="1224"/>
      </w:pPr>
      <w:r>
        <w:rPr>
          <w:rFonts w:ascii="Segoe UI Emoji" w:hAnsi="Segoe UI Emoji" w:cs="Segoe UI Emoji" w:eastAsia="Segoe UI Emoji"/>
          <w:b/>
          <w:bCs/>
          <w:color w:val="626262"/>
          <w:spacing w:val="-10"/>
          <w:w w:val="185"/>
          <w:position w:val="-1"/>
        </w:rPr>
        <w:t>�</w:t>
      </w:r>
      <w:r>
        <w:rPr>
          <w:rFonts w:ascii="Segoe UI Emoji" w:hAnsi="Segoe UI Emoji" w:cs="Segoe UI Emoji" w:eastAsia="Segoe UI Emoji"/>
          <w:b/>
          <w:bCs/>
          <w:color w:val="626262"/>
          <w:position w:val="-1"/>
        </w:rPr>
        <w:tab/>
      </w:r>
      <w:r>
        <w:rPr>
          <w:spacing w:val="-2"/>
          <w:w w:val="110"/>
        </w:rPr>
        <w:t>County</w:t>
      </w:r>
      <w:r>
        <w:rPr>
          <w:spacing w:val="-9"/>
          <w:w w:val="110"/>
        </w:rPr>
        <w:t> </w:t>
      </w:r>
      <w:r>
        <w:rPr>
          <w:spacing w:val="-2"/>
          <w:w w:val="110"/>
        </w:rPr>
        <w:t>and</w:t>
      </w:r>
      <w:r>
        <w:rPr>
          <w:spacing w:val="2"/>
          <w:w w:val="110"/>
        </w:rPr>
        <w:t> </w:t>
      </w:r>
      <w:r>
        <w:rPr>
          <w:spacing w:val="-2"/>
          <w:w w:val="110"/>
        </w:rPr>
        <w:t>Department's</w:t>
      </w:r>
      <w:r>
        <w:rPr>
          <w:spacing w:val="-8"/>
          <w:w w:val="110"/>
        </w:rPr>
        <w:t> </w:t>
      </w:r>
      <w:r>
        <w:rPr>
          <w:spacing w:val="-2"/>
          <w:w w:val="110"/>
        </w:rPr>
        <w:t>Employee</w:t>
      </w:r>
      <w:r>
        <w:rPr>
          <w:spacing w:val="-4"/>
          <w:w w:val="110"/>
        </w:rPr>
        <w:t> </w:t>
      </w:r>
      <w:r>
        <w:rPr>
          <w:spacing w:val="-2"/>
          <w:w w:val="110"/>
        </w:rPr>
        <w:t>Policy</w:t>
      </w:r>
      <w:r>
        <w:rPr>
          <w:spacing w:val="1"/>
          <w:w w:val="110"/>
        </w:rPr>
        <w:t> </w:t>
      </w:r>
      <w:r>
        <w:rPr>
          <w:spacing w:val="-2"/>
          <w:w w:val="110"/>
        </w:rPr>
        <w:t>and Procedures</w:t>
      </w:r>
      <w:r>
        <w:rPr>
          <w:spacing w:val="-3"/>
          <w:w w:val="110"/>
        </w:rPr>
        <w:t> </w:t>
      </w:r>
      <w:r>
        <w:rPr>
          <w:spacing w:val="-2"/>
          <w:w w:val="110"/>
        </w:rPr>
        <w:t>rules</w:t>
      </w:r>
      <w:r>
        <w:rPr>
          <w:spacing w:val="-1"/>
          <w:w w:val="110"/>
        </w:rPr>
        <w:t> </w:t>
      </w:r>
      <w:r>
        <w:rPr>
          <w:spacing w:val="-2"/>
          <w:w w:val="110"/>
        </w:rPr>
        <w:t>and</w:t>
      </w:r>
      <w:r>
        <w:rPr>
          <w:spacing w:val="1"/>
          <w:w w:val="110"/>
        </w:rPr>
        <w:t> </w:t>
      </w:r>
      <w:r>
        <w:rPr>
          <w:spacing w:val="-2"/>
          <w:w w:val="110"/>
        </w:rPr>
        <w:t>regulations.</w:t>
      </w:r>
    </w:p>
    <w:p>
      <w:pPr>
        <w:pStyle w:val="BodyText"/>
        <w:tabs>
          <w:tab w:pos="1999" w:val="left" w:leader="none"/>
        </w:tabs>
        <w:spacing w:line="258" w:lineRule="exact"/>
        <w:ind w:left="1224"/>
      </w:pPr>
      <w:r>
        <w:rPr>
          <w:rFonts w:ascii="Segoe UI Emoji" w:hAnsi="Segoe UI Emoji" w:cs="Segoe UI Emoji" w:eastAsia="Segoe UI Emoji"/>
          <w:b/>
          <w:bCs/>
          <w:color w:val="626262"/>
          <w:spacing w:val="-10"/>
          <w:w w:val="185"/>
          <w:position w:val="-1"/>
        </w:rPr>
        <w:t>�</w:t>
      </w:r>
      <w:r>
        <w:rPr>
          <w:rFonts w:ascii="Segoe UI Emoji" w:hAnsi="Segoe UI Emoji" w:cs="Segoe UI Emoji" w:eastAsia="Segoe UI Emoji"/>
          <w:b/>
          <w:bCs/>
          <w:color w:val="626262"/>
          <w:position w:val="-1"/>
        </w:rPr>
        <w:tab/>
      </w:r>
      <w:r>
        <w:rPr>
          <w:w w:val="110"/>
        </w:rPr>
        <w:t>Industry</w:t>
      </w:r>
      <w:r>
        <w:rPr>
          <w:spacing w:val="-13"/>
          <w:w w:val="110"/>
        </w:rPr>
        <w:t> </w:t>
      </w:r>
      <w:r>
        <w:rPr>
          <w:w w:val="110"/>
        </w:rPr>
        <w:t>standards</w:t>
      </w:r>
      <w:r>
        <w:rPr>
          <w:spacing w:val="-11"/>
          <w:w w:val="110"/>
        </w:rPr>
        <w:t> </w:t>
      </w:r>
      <w:r>
        <w:rPr>
          <w:w w:val="110"/>
        </w:rPr>
        <w:t>associated</w:t>
      </w:r>
      <w:r>
        <w:rPr>
          <w:spacing w:val="-10"/>
          <w:w w:val="110"/>
        </w:rPr>
        <w:t> </w:t>
      </w:r>
      <w:r>
        <w:rPr>
          <w:w w:val="110"/>
        </w:rPr>
        <w:t>with</w:t>
      </w:r>
      <w:r>
        <w:rPr>
          <w:spacing w:val="-4"/>
          <w:w w:val="110"/>
        </w:rPr>
        <w:t> </w:t>
      </w:r>
      <w:r>
        <w:rPr>
          <w:w w:val="110"/>
        </w:rPr>
        <w:t>recording</w:t>
      </w:r>
      <w:r>
        <w:rPr>
          <w:spacing w:val="-4"/>
          <w:w w:val="110"/>
        </w:rPr>
        <w:t> </w:t>
      </w:r>
      <w:r>
        <w:rPr>
          <w:w w:val="110"/>
        </w:rPr>
        <w:t>activity</w:t>
      </w:r>
      <w:r>
        <w:rPr>
          <w:spacing w:val="-4"/>
          <w:w w:val="110"/>
        </w:rPr>
        <w:t> </w:t>
      </w:r>
      <w:r>
        <w:rPr>
          <w:w w:val="110"/>
        </w:rPr>
        <w:t>and</w:t>
      </w:r>
      <w:r>
        <w:rPr>
          <w:spacing w:val="-3"/>
          <w:w w:val="110"/>
        </w:rPr>
        <w:t> </w:t>
      </w:r>
      <w:r>
        <w:rPr>
          <w:w w:val="110"/>
        </w:rPr>
        <w:t>report</w:t>
      </w:r>
      <w:r>
        <w:rPr>
          <w:spacing w:val="-6"/>
          <w:w w:val="110"/>
        </w:rPr>
        <w:t> </w:t>
      </w:r>
      <w:r>
        <w:rPr>
          <w:spacing w:val="-2"/>
          <w:w w:val="110"/>
        </w:rPr>
        <w:t>preparation.</w:t>
      </w:r>
    </w:p>
    <w:p>
      <w:pPr>
        <w:spacing w:line="224" w:lineRule="exact" w:before="123"/>
        <w:ind w:left="1225" w:right="0" w:firstLine="0"/>
        <w:jc w:val="left"/>
        <w:rPr>
          <w:b/>
          <w:sz w:val="20"/>
        </w:rPr>
      </w:pPr>
      <w:r>
        <w:rPr>
          <w:b/>
          <w:spacing w:val="-2"/>
          <w:w w:val="105"/>
          <w:sz w:val="20"/>
        </w:rPr>
        <w:t>Skills:</w:t>
      </w:r>
    </w:p>
    <w:p>
      <w:pPr>
        <w:pStyle w:val="BodyText"/>
        <w:tabs>
          <w:tab w:pos="1999" w:val="left" w:leader="none"/>
        </w:tabs>
        <w:spacing w:line="249" w:lineRule="exact"/>
        <w:ind w:left="1224"/>
      </w:pPr>
      <w:r>
        <w:rPr>
          <w:rFonts w:ascii="Segoe UI Emoji" w:hAnsi="Segoe UI Emoji" w:cs="Segoe UI Emoji" w:eastAsia="Segoe UI Emoji"/>
          <w:b/>
          <w:bCs/>
          <w:color w:val="626262"/>
          <w:spacing w:val="-10"/>
          <w:w w:val="185"/>
          <w:position w:val="-1"/>
        </w:rPr>
        <w:t>�</w:t>
      </w:r>
      <w:r>
        <w:rPr>
          <w:rFonts w:ascii="Segoe UI Emoji" w:hAnsi="Segoe UI Emoji" w:cs="Segoe UI Emoji" w:eastAsia="Segoe UI Emoji"/>
          <w:b/>
          <w:bCs/>
          <w:color w:val="626262"/>
          <w:position w:val="-1"/>
        </w:rPr>
        <w:tab/>
      </w:r>
      <w:r>
        <w:rPr>
          <w:spacing w:val="-2"/>
          <w:w w:val="110"/>
        </w:rPr>
        <w:t>Operating</w:t>
      </w:r>
      <w:r>
        <w:rPr>
          <w:spacing w:val="-9"/>
          <w:w w:val="110"/>
        </w:rPr>
        <w:t> </w:t>
      </w:r>
      <w:r>
        <w:rPr>
          <w:spacing w:val="-2"/>
          <w:w w:val="110"/>
        </w:rPr>
        <w:t>a</w:t>
      </w:r>
      <w:r>
        <w:rPr>
          <w:spacing w:val="1"/>
          <w:w w:val="110"/>
        </w:rPr>
        <w:t> </w:t>
      </w:r>
      <w:r>
        <w:rPr>
          <w:spacing w:val="-2"/>
          <w:w w:val="110"/>
        </w:rPr>
        <w:t>variety</w:t>
      </w:r>
      <w:r>
        <w:rPr>
          <w:spacing w:val="-3"/>
          <w:w w:val="110"/>
        </w:rPr>
        <w:t> </w:t>
      </w:r>
      <w:r>
        <w:rPr>
          <w:spacing w:val="-2"/>
          <w:w w:val="110"/>
        </w:rPr>
        <w:t>of</w:t>
      </w:r>
      <w:r>
        <w:rPr>
          <w:spacing w:val="1"/>
          <w:w w:val="110"/>
        </w:rPr>
        <w:t> </w:t>
      </w:r>
      <w:r>
        <w:rPr>
          <w:spacing w:val="-2"/>
          <w:w w:val="110"/>
        </w:rPr>
        <w:t>trucks</w:t>
      </w:r>
      <w:r>
        <w:rPr>
          <w:spacing w:val="-6"/>
          <w:w w:val="110"/>
        </w:rPr>
        <w:t> </w:t>
      </w:r>
      <w:r>
        <w:rPr>
          <w:spacing w:val="-2"/>
          <w:w w:val="110"/>
        </w:rPr>
        <w:t>safely.</w:t>
      </w:r>
    </w:p>
    <w:p>
      <w:pPr>
        <w:pStyle w:val="BodyText"/>
        <w:tabs>
          <w:tab w:pos="1999" w:val="left" w:leader="none"/>
        </w:tabs>
        <w:spacing w:line="241" w:lineRule="exact"/>
        <w:ind w:left="1224"/>
      </w:pPr>
      <w:r>
        <w:rPr>
          <w:rFonts w:ascii="Segoe UI Emoji" w:hAnsi="Segoe UI Emoji" w:cs="Segoe UI Emoji" w:eastAsia="Segoe UI Emoji"/>
          <w:b/>
          <w:bCs/>
          <w:color w:val="626262"/>
          <w:spacing w:val="-10"/>
          <w:w w:val="185"/>
          <w:position w:val="-1"/>
        </w:rPr>
        <w:t>�</w:t>
      </w:r>
      <w:r>
        <w:rPr>
          <w:rFonts w:ascii="Segoe UI Emoji" w:hAnsi="Segoe UI Emoji" w:cs="Segoe UI Emoji" w:eastAsia="Segoe UI Emoji"/>
          <w:b/>
          <w:bCs/>
          <w:color w:val="626262"/>
          <w:position w:val="-1"/>
        </w:rPr>
        <w:tab/>
      </w:r>
      <w:r>
        <w:rPr>
          <w:w w:val="110"/>
        </w:rPr>
        <w:t>Both</w:t>
      </w:r>
      <w:r>
        <w:rPr>
          <w:spacing w:val="-11"/>
          <w:w w:val="110"/>
        </w:rPr>
        <w:t> </w:t>
      </w:r>
      <w:r>
        <w:rPr>
          <w:w w:val="110"/>
        </w:rPr>
        <w:t>verbal</w:t>
      </w:r>
      <w:r>
        <w:rPr>
          <w:spacing w:val="-4"/>
          <w:w w:val="110"/>
        </w:rPr>
        <w:t> </w:t>
      </w:r>
      <w:r>
        <w:rPr>
          <w:w w:val="110"/>
        </w:rPr>
        <w:t>and</w:t>
      </w:r>
      <w:r>
        <w:rPr>
          <w:spacing w:val="-1"/>
          <w:w w:val="110"/>
        </w:rPr>
        <w:t> </w:t>
      </w:r>
      <w:r>
        <w:rPr>
          <w:w w:val="110"/>
        </w:rPr>
        <w:t>written</w:t>
      </w:r>
      <w:r>
        <w:rPr>
          <w:spacing w:val="-1"/>
          <w:w w:val="110"/>
        </w:rPr>
        <w:t> </w:t>
      </w:r>
      <w:r>
        <w:rPr>
          <w:w w:val="110"/>
        </w:rPr>
        <w:t>communication,</w:t>
      </w:r>
      <w:r>
        <w:rPr>
          <w:spacing w:val="-11"/>
          <w:w w:val="110"/>
        </w:rPr>
        <w:t> </w:t>
      </w:r>
      <w:r>
        <w:rPr>
          <w:w w:val="110"/>
        </w:rPr>
        <w:t>including</w:t>
      </w:r>
      <w:r>
        <w:rPr>
          <w:spacing w:val="-10"/>
          <w:w w:val="110"/>
        </w:rPr>
        <w:t> </w:t>
      </w:r>
      <w:r>
        <w:rPr>
          <w:w w:val="110"/>
        </w:rPr>
        <w:t>conveying</w:t>
      </w:r>
      <w:r>
        <w:rPr>
          <w:spacing w:val="-6"/>
          <w:w w:val="110"/>
        </w:rPr>
        <w:t> </w:t>
      </w:r>
      <w:r>
        <w:rPr>
          <w:w w:val="110"/>
        </w:rPr>
        <w:t>and</w:t>
      </w:r>
      <w:r>
        <w:rPr>
          <w:spacing w:val="-2"/>
          <w:w w:val="110"/>
        </w:rPr>
        <w:t> </w:t>
      </w:r>
      <w:r>
        <w:rPr>
          <w:w w:val="110"/>
        </w:rPr>
        <w:t>following</w:t>
      </w:r>
      <w:r>
        <w:rPr>
          <w:spacing w:val="-6"/>
          <w:w w:val="110"/>
        </w:rPr>
        <w:t> </w:t>
      </w:r>
      <w:r>
        <w:rPr>
          <w:spacing w:val="-2"/>
          <w:w w:val="110"/>
        </w:rPr>
        <w:t>instructions.</w:t>
      </w:r>
    </w:p>
    <w:p>
      <w:pPr>
        <w:pStyle w:val="BodyText"/>
        <w:tabs>
          <w:tab w:pos="1999" w:val="left" w:leader="none"/>
        </w:tabs>
        <w:spacing w:line="240" w:lineRule="exact"/>
        <w:ind w:left="1224"/>
      </w:pPr>
      <w:r>
        <w:rPr>
          <w:rFonts w:ascii="Segoe UI Emoji" w:hAnsi="Segoe UI Emoji" w:cs="Segoe UI Emoji" w:eastAsia="Segoe UI Emoji"/>
          <w:b/>
          <w:bCs/>
          <w:color w:val="626262"/>
          <w:spacing w:val="-10"/>
          <w:w w:val="185"/>
          <w:position w:val="-1"/>
        </w:rPr>
        <w:t>�</w:t>
      </w:r>
      <w:r>
        <w:rPr>
          <w:rFonts w:ascii="Segoe UI Emoji" w:hAnsi="Segoe UI Emoji" w:cs="Segoe UI Emoji" w:eastAsia="Segoe UI Emoji"/>
          <w:b/>
          <w:bCs/>
          <w:color w:val="626262"/>
          <w:position w:val="-1"/>
        </w:rPr>
        <w:tab/>
      </w:r>
      <w:r>
        <w:rPr>
          <w:w w:val="110"/>
        </w:rPr>
        <w:t>Coordinating</w:t>
      </w:r>
      <w:r>
        <w:rPr>
          <w:spacing w:val="-13"/>
          <w:w w:val="110"/>
        </w:rPr>
        <w:t> </w:t>
      </w:r>
      <w:r>
        <w:rPr>
          <w:w w:val="110"/>
        </w:rPr>
        <w:t>the</w:t>
      </w:r>
      <w:r>
        <w:rPr>
          <w:spacing w:val="-8"/>
          <w:w w:val="110"/>
        </w:rPr>
        <w:t> </w:t>
      </w:r>
      <w:r>
        <w:rPr>
          <w:w w:val="110"/>
        </w:rPr>
        <w:t>work</w:t>
      </w:r>
      <w:r>
        <w:rPr>
          <w:spacing w:val="-5"/>
          <w:w w:val="110"/>
        </w:rPr>
        <w:t> </w:t>
      </w:r>
      <w:r>
        <w:rPr>
          <w:w w:val="110"/>
        </w:rPr>
        <w:t>activities</w:t>
      </w:r>
      <w:r>
        <w:rPr>
          <w:spacing w:val="-4"/>
          <w:w w:val="110"/>
        </w:rPr>
        <w:t> </w:t>
      </w:r>
      <w:r>
        <w:rPr>
          <w:w w:val="110"/>
        </w:rPr>
        <w:t>of</w:t>
      </w:r>
      <w:r>
        <w:rPr>
          <w:spacing w:val="-6"/>
          <w:w w:val="110"/>
        </w:rPr>
        <w:t> </w:t>
      </w:r>
      <w:r>
        <w:rPr>
          <w:w w:val="110"/>
        </w:rPr>
        <w:t>assigned </w:t>
      </w:r>
      <w:r>
        <w:rPr>
          <w:spacing w:val="-2"/>
          <w:w w:val="110"/>
        </w:rPr>
        <w:t>staff.</w:t>
      </w:r>
    </w:p>
    <w:p>
      <w:pPr>
        <w:pStyle w:val="BodyText"/>
        <w:tabs>
          <w:tab w:pos="1999" w:val="left" w:leader="none"/>
        </w:tabs>
        <w:spacing w:line="240" w:lineRule="exact"/>
        <w:ind w:left="1224"/>
      </w:pPr>
      <w:r>
        <w:rPr>
          <w:rFonts w:ascii="Segoe UI Emoji" w:hAnsi="Segoe UI Emoji" w:cs="Segoe UI Emoji" w:eastAsia="Segoe UI Emoji"/>
          <w:b/>
          <w:bCs/>
          <w:color w:val="626262"/>
          <w:spacing w:val="-10"/>
          <w:w w:val="185"/>
          <w:position w:val="-1"/>
        </w:rPr>
        <w:t>�</w:t>
      </w:r>
      <w:r>
        <w:rPr>
          <w:rFonts w:ascii="Segoe UI Emoji" w:hAnsi="Segoe UI Emoji" w:cs="Segoe UI Emoji" w:eastAsia="Segoe UI Emoji"/>
          <w:b/>
          <w:bCs/>
          <w:color w:val="626262"/>
          <w:position w:val="-1"/>
        </w:rPr>
        <w:tab/>
      </w:r>
      <w:r>
        <w:rPr>
          <w:spacing w:val="-2"/>
          <w:w w:val="110"/>
        </w:rPr>
        <w:t>Training,</w:t>
      </w:r>
      <w:r>
        <w:rPr>
          <w:spacing w:val="-7"/>
          <w:w w:val="110"/>
        </w:rPr>
        <w:t> </w:t>
      </w:r>
      <w:r>
        <w:rPr>
          <w:spacing w:val="-2"/>
          <w:w w:val="110"/>
        </w:rPr>
        <w:t>developing,</w:t>
      </w:r>
      <w:r>
        <w:rPr>
          <w:spacing w:val="-6"/>
          <w:w w:val="110"/>
        </w:rPr>
        <w:t> </w:t>
      </w:r>
      <w:r>
        <w:rPr>
          <w:spacing w:val="-2"/>
          <w:w w:val="110"/>
        </w:rPr>
        <w:t>assigning,</w:t>
      </w:r>
      <w:r>
        <w:rPr>
          <w:spacing w:val="1"/>
          <w:w w:val="110"/>
        </w:rPr>
        <w:t> </w:t>
      </w:r>
      <w:r>
        <w:rPr>
          <w:spacing w:val="-2"/>
          <w:w w:val="110"/>
        </w:rPr>
        <w:t>coaching,</w:t>
      </w:r>
      <w:r>
        <w:rPr>
          <w:spacing w:val="5"/>
          <w:w w:val="110"/>
        </w:rPr>
        <w:t> </w:t>
      </w:r>
      <w:r>
        <w:rPr>
          <w:spacing w:val="-2"/>
          <w:w w:val="110"/>
        </w:rPr>
        <w:t>and</w:t>
      </w:r>
      <w:r>
        <w:rPr>
          <w:spacing w:val="3"/>
          <w:w w:val="110"/>
        </w:rPr>
        <w:t> </w:t>
      </w:r>
      <w:r>
        <w:rPr>
          <w:spacing w:val="-2"/>
          <w:w w:val="110"/>
        </w:rPr>
        <w:t>evaluating assigned</w:t>
      </w:r>
      <w:r>
        <w:rPr>
          <w:spacing w:val="9"/>
          <w:w w:val="110"/>
        </w:rPr>
        <w:t> </w:t>
      </w:r>
      <w:r>
        <w:rPr>
          <w:spacing w:val="-2"/>
          <w:w w:val="110"/>
        </w:rPr>
        <w:t>crew</w:t>
      </w:r>
      <w:r>
        <w:rPr>
          <w:spacing w:val="3"/>
          <w:w w:val="110"/>
        </w:rPr>
        <w:t> </w:t>
      </w:r>
      <w:r>
        <w:rPr>
          <w:spacing w:val="-2"/>
          <w:w w:val="110"/>
        </w:rPr>
        <w:t>members.</w:t>
      </w:r>
    </w:p>
    <w:p>
      <w:pPr>
        <w:pStyle w:val="BodyText"/>
        <w:tabs>
          <w:tab w:pos="1999" w:val="left" w:leader="none"/>
        </w:tabs>
        <w:spacing w:line="240" w:lineRule="exact"/>
        <w:ind w:left="1224"/>
      </w:pPr>
      <w:r>
        <w:rPr>
          <w:rFonts w:ascii="Segoe UI Emoji" w:hAnsi="Segoe UI Emoji" w:cs="Segoe UI Emoji" w:eastAsia="Segoe UI Emoji"/>
          <w:b/>
          <w:bCs/>
          <w:color w:val="626262"/>
          <w:spacing w:val="-10"/>
          <w:w w:val="185"/>
          <w:position w:val="-1"/>
        </w:rPr>
        <w:t>�</w:t>
      </w:r>
      <w:r>
        <w:rPr>
          <w:rFonts w:ascii="Segoe UI Emoji" w:hAnsi="Segoe UI Emoji" w:cs="Segoe UI Emoji" w:eastAsia="Segoe UI Emoji"/>
          <w:b/>
          <w:bCs/>
          <w:color w:val="626262"/>
          <w:position w:val="-1"/>
        </w:rPr>
        <w:tab/>
      </w:r>
      <w:r>
        <w:rPr>
          <w:w w:val="110"/>
        </w:rPr>
        <w:t>Diagnosing</w:t>
      </w:r>
      <w:r>
        <w:rPr>
          <w:spacing w:val="-13"/>
          <w:w w:val="110"/>
        </w:rPr>
        <w:t> </w:t>
      </w:r>
      <w:r>
        <w:rPr>
          <w:w w:val="110"/>
        </w:rPr>
        <w:t>equipment</w:t>
      </w:r>
      <w:r>
        <w:rPr>
          <w:spacing w:val="-13"/>
          <w:w w:val="110"/>
        </w:rPr>
        <w:t> </w:t>
      </w:r>
      <w:r>
        <w:rPr>
          <w:w w:val="110"/>
        </w:rPr>
        <w:t>problems</w:t>
      </w:r>
      <w:r>
        <w:rPr>
          <w:spacing w:val="-9"/>
          <w:w w:val="110"/>
        </w:rPr>
        <w:t> </w:t>
      </w:r>
      <w:r>
        <w:rPr>
          <w:w w:val="110"/>
        </w:rPr>
        <w:t>and</w:t>
      </w:r>
      <w:r>
        <w:rPr>
          <w:spacing w:val="-6"/>
          <w:w w:val="110"/>
        </w:rPr>
        <w:t> </w:t>
      </w:r>
      <w:r>
        <w:rPr>
          <w:w w:val="110"/>
        </w:rPr>
        <w:t>making</w:t>
      </w:r>
      <w:r>
        <w:rPr>
          <w:spacing w:val="-5"/>
          <w:w w:val="110"/>
        </w:rPr>
        <w:t> </w:t>
      </w:r>
      <w:r>
        <w:rPr>
          <w:w w:val="110"/>
        </w:rPr>
        <w:t>field</w:t>
      </w:r>
      <w:r>
        <w:rPr>
          <w:spacing w:val="-6"/>
          <w:w w:val="110"/>
        </w:rPr>
        <w:t> </w:t>
      </w:r>
      <w:r>
        <w:rPr>
          <w:w w:val="110"/>
        </w:rPr>
        <w:t>repairs</w:t>
      </w:r>
      <w:r>
        <w:rPr>
          <w:spacing w:val="-9"/>
          <w:w w:val="110"/>
        </w:rPr>
        <w:t> </w:t>
      </w:r>
      <w:r>
        <w:rPr>
          <w:w w:val="110"/>
        </w:rPr>
        <w:t>and</w:t>
      </w:r>
      <w:r>
        <w:rPr>
          <w:spacing w:val="-7"/>
          <w:w w:val="110"/>
        </w:rPr>
        <w:t> </w:t>
      </w:r>
      <w:r>
        <w:rPr>
          <w:spacing w:val="-2"/>
          <w:w w:val="110"/>
        </w:rPr>
        <w:t>adjustments.</w:t>
      </w:r>
    </w:p>
    <w:p>
      <w:pPr>
        <w:pStyle w:val="BodyText"/>
        <w:tabs>
          <w:tab w:pos="1999" w:val="left" w:leader="none"/>
        </w:tabs>
        <w:spacing w:line="245" w:lineRule="exact"/>
        <w:ind w:left="1224"/>
      </w:pPr>
      <w:r>
        <w:rPr>
          <w:rFonts w:ascii="Segoe UI Emoji" w:hAnsi="Segoe UI Emoji" w:cs="Segoe UI Emoji" w:eastAsia="Segoe UI Emoji"/>
          <w:b/>
          <w:bCs/>
          <w:color w:val="626262"/>
          <w:spacing w:val="-10"/>
          <w:w w:val="185"/>
          <w:position w:val="-1"/>
        </w:rPr>
        <w:t>�</w:t>
      </w:r>
      <w:r>
        <w:rPr>
          <w:rFonts w:ascii="Segoe UI Emoji" w:hAnsi="Segoe UI Emoji" w:cs="Segoe UI Emoji" w:eastAsia="Segoe UI Emoji"/>
          <w:b/>
          <w:bCs/>
          <w:color w:val="626262"/>
          <w:position w:val="-1"/>
        </w:rPr>
        <w:tab/>
      </w:r>
      <w:r>
        <w:rPr>
          <w:w w:val="110"/>
        </w:rPr>
        <w:t>Applying</w:t>
      </w:r>
      <w:r>
        <w:rPr>
          <w:spacing w:val="-14"/>
          <w:w w:val="110"/>
        </w:rPr>
        <w:t> </w:t>
      </w:r>
      <w:r>
        <w:rPr>
          <w:w w:val="110"/>
        </w:rPr>
        <w:t>proper</w:t>
      </w:r>
      <w:r>
        <w:rPr>
          <w:spacing w:val="-13"/>
          <w:w w:val="110"/>
        </w:rPr>
        <w:t> </w:t>
      </w:r>
      <w:r>
        <w:rPr>
          <w:w w:val="110"/>
        </w:rPr>
        <w:t>and</w:t>
      </w:r>
      <w:r>
        <w:rPr>
          <w:spacing w:val="-12"/>
          <w:w w:val="110"/>
        </w:rPr>
        <w:t> </w:t>
      </w:r>
      <w:r>
        <w:rPr>
          <w:w w:val="110"/>
        </w:rPr>
        <w:t>applicable</w:t>
      </w:r>
      <w:r>
        <w:rPr>
          <w:spacing w:val="-13"/>
          <w:w w:val="110"/>
        </w:rPr>
        <w:t> </w:t>
      </w:r>
      <w:r>
        <w:rPr>
          <w:w w:val="110"/>
        </w:rPr>
        <w:t>safety</w:t>
      </w:r>
      <w:r>
        <w:rPr>
          <w:spacing w:val="-9"/>
          <w:w w:val="110"/>
        </w:rPr>
        <w:t> </w:t>
      </w:r>
      <w:r>
        <w:rPr>
          <w:w w:val="110"/>
        </w:rPr>
        <w:t>practices,</w:t>
      </w:r>
      <w:r>
        <w:rPr>
          <w:spacing w:val="-12"/>
          <w:w w:val="110"/>
        </w:rPr>
        <w:t> </w:t>
      </w:r>
      <w:r>
        <w:rPr>
          <w:w w:val="110"/>
        </w:rPr>
        <w:t>procedures,</w:t>
      </w:r>
      <w:r>
        <w:rPr>
          <w:spacing w:val="-13"/>
          <w:w w:val="110"/>
        </w:rPr>
        <w:t> </w:t>
      </w:r>
      <w:r>
        <w:rPr>
          <w:w w:val="110"/>
        </w:rPr>
        <w:t>and</w:t>
      </w:r>
      <w:r>
        <w:rPr>
          <w:spacing w:val="-2"/>
          <w:w w:val="110"/>
        </w:rPr>
        <w:t> regulations.</w:t>
      </w:r>
    </w:p>
    <w:p>
      <w:pPr>
        <w:pStyle w:val="BodyText"/>
        <w:tabs>
          <w:tab w:pos="1999" w:val="left" w:leader="none"/>
        </w:tabs>
        <w:spacing w:line="258" w:lineRule="exact"/>
        <w:ind w:left="1224"/>
      </w:pPr>
      <w:r>
        <w:rPr>
          <w:rFonts w:ascii="Segoe UI Emoji" w:hAnsi="Segoe UI Emoji" w:cs="Segoe UI Emoji" w:eastAsia="Segoe UI Emoji"/>
          <w:b/>
          <w:bCs/>
          <w:color w:val="626262"/>
          <w:spacing w:val="-10"/>
          <w:w w:val="185"/>
          <w:position w:val="-1"/>
        </w:rPr>
        <w:t>�</w:t>
      </w:r>
      <w:r>
        <w:rPr>
          <w:rFonts w:ascii="Segoe UI Emoji" w:hAnsi="Segoe UI Emoji" w:cs="Segoe UI Emoji" w:eastAsia="Segoe UI Emoji"/>
          <w:b/>
          <w:bCs/>
          <w:color w:val="626262"/>
          <w:position w:val="-1"/>
        </w:rPr>
        <w:tab/>
      </w:r>
      <w:r>
        <w:rPr>
          <w:w w:val="110"/>
        </w:rPr>
        <w:t>Working</w:t>
      </w:r>
      <w:r>
        <w:rPr>
          <w:spacing w:val="-9"/>
          <w:w w:val="110"/>
        </w:rPr>
        <w:t> </w:t>
      </w:r>
      <w:r>
        <w:rPr>
          <w:w w:val="110"/>
        </w:rPr>
        <w:t>with</w:t>
      </w:r>
      <w:r>
        <w:rPr>
          <w:spacing w:val="-5"/>
          <w:w w:val="110"/>
        </w:rPr>
        <w:t> </w:t>
      </w:r>
      <w:r>
        <w:rPr>
          <w:w w:val="110"/>
        </w:rPr>
        <w:t>others, including</w:t>
      </w:r>
      <w:r>
        <w:rPr>
          <w:spacing w:val="-8"/>
          <w:w w:val="110"/>
        </w:rPr>
        <w:t> </w:t>
      </w:r>
      <w:r>
        <w:rPr>
          <w:w w:val="110"/>
        </w:rPr>
        <w:t>working</w:t>
      </w:r>
      <w:r>
        <w:rPr>
          <w:spacing w:val="-1"/>
          <w:w w:val="110"/>
        </w:rPr>
        <w:t> </w:t>
      </w:r>
      <w:r>
        <w:rPr>
          <w:w w:val="110"/>
        </w:rPr>
        <w:t>as</w:t>
      </w:r>
      <w:r>
        <w:rPr>
          <w:spacing w:val="-1"/>
          <w:w w:val="110"/>
        </w:rPr>
        <w:t> </w:t>
      </w:r>
      <w:r>
        <w:rPr>
          <w:w w:val="110"/>
        </w:rPr>
        <w:t>a team</w:t>
      </w:r>
      <w:r>
        <w:rPr>
          <w:spacing w:val="-11"/>
          <w:w w:val="110"/>
        </w:rPr>
        <w:t> </w:t>
      </w:r>
      <w:r>
        <w:rPr>
          <w:spacing w:val="-2"/>
          <w:w w:val="110"/>
        </w:rPr>
        <w:t>member.</w:t>
      </w:r>
    </w:p>
    <w:p>
      <w:pPr>
        <w:spacing w:after="0" w:line="258" w:lineRule="exact"/>
        <w:sectPr>
          <w:type w:val="continuous"/>
          <w:pgSz w:w="10800" w:h="14400"/>
          <w:pgMar w:header="975" w:footer="578" w:top="300" w:bottom="0" w:left="200" w:right="160"/>
        </w:sectPr>
      </w:pPr>
    </w:p>
    <w:p>
      <w:pPr>
        <w:pStyle w:val="BodyText"/>
        <w:spacing w:before="177"/>
      </w:pPr>
    </w:p>
    <w:p>
      <w:pPr>
        <w:tabs>
          <w:tab w:pos="6059"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96928">
                <wp:simplePos x="0" y="0"/>
                <wp:positionH relativeFrom="page">
                  <wp:posOffset>685800</wp:posOffset>
                </wp:positionH>
                <wp:positionV relativeFrom="paragraph">
                  <wp:posOffset>-50476</wp:posOffset>
                </wp:positionV>
                <wp:extent cx="5486400" cy="708660"/>
                <wp:effectExtent l="0" t="0" r="0" b="0"/>
                <wp:wrapNone/>
                <wp:docPr id="138" name="Graphic 138"/>
                <wp:cNvGraphicFramePr>
                  <a:graphicFrameLocks/>
                </wp:cNvGraphicFramePr>
                <a:graphic>
                  <a:graphicData uri="http://schemas.microsoft.com/office/word/2010/wordprocessingShape">
                    <wps:wsp>
                      <wps:cNvPr id="138" name="Graphic 138"/>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19552" id="docshape112" filled="false" stroked="true" strokeweight=".75pt" strokecolor="#eb7b2f">
                <v:stroke dashstyle="solid"/>
                <w10:wrap type="none"/>
              </v:rect>
            </w:pict>
          </mc:Fallback>
        </mc:AlternateContent>
      </w:r>
      <w:r>
        <w:rPr>
          <w:b/>
          <w:color w:val="0D0F1A"/>
          <w:w w:val="105"/>
          <w:sz w:val="20"/>
        </w:rPr>
        <w:t>Job</w:t>
      </w:r>
      <w:r>
        <w:rPr>
          <w:b/>
          <w:color w:val="0D0F1A"/>
          <w:spacing w:val="-4"/>
          <w:w w:val="105"/>
          <w:sz w:val="20"/>
        </w:rPr>
        <w:t> </w:t>
      </w:r>
      <w:r>
        <w:rPr>
          <w:b/>
          <w:color w:val="0D0F1A"/>
          <w:w w:val="105"/>
          <w:sz w:val="20"/>
        </w:rPr>
        <w:t>Title:</w:t>
      </w:r>
      <w:r>
        <w:rPr>
          <w:b/>
          <w:color w:val="0D0F1A"/>
          <w:spacing w:val="66"/>
          <w:w w:val="150"/>
          <w:sz w:val="20"/>
        </w:rPr>
        <w:t> </w:t>
      </w:r>
      <w:r>
        <w:rPr>
          <w:b/>
          <w:color w:val="0D0F1A"/>
          <w:w w:val="105"/>
          <w:sz w:val="20"/>
          <w:u w:val="single" w:color="0D0F1A"/>
        </w:rPr>
        <w:t>R&amp;B</w:t>
      </w:r>
      <w:r>
        <w:rPr>
          <w:b/>
          <w:color w:val="0D0F1A"/>
          <w:spacing w:val="-1"/>
          <w:w w:val="105"/>
          <w:sz w:val="20"/>
          <w:u w:val="single" w:color="0D0F1A"/>
        </w:rPr>
        <w:t> </w:t>
      </w:r>
      <w:r>
        <w:rPr>
          <w:b/>
          <w:color w:val="0D0F1A"/>
          <w:spacing w:val="-2"/>
          <w:w w:val="105"/>
          <w:sz w:val="20"/>
          <w:u w:val="single" w:color="0D0F1A"/>
        </w:rPr>
        <w:t>Welder</w:t>
      </w:r>
      <w:r>
        <w:rPr>
          <w:b/>
          <w:color w:val="0D0F1A"/>
          <w:sz w:val="20"/>
          <w:u w:val="none"/>
        </w:rPr>
        <w:tab/>
      </w:r>
      <w:r>
        <w:rPr>
          <w:b/>
          <w:color w:val="0D0F1A"/>
          <w:w w:val="105"/>
          <w:sz w:val="20"/>
          <w:u w:val="none"/>
        </w:rPr>
        <w:t>Job</w:t>
      </w:r>
      <w:r>
        <w:rPr>
          <w:b/>
          <w:color w:val="0D0F1A"/>
          <w:spacing w:val="-12"/>
          <w:w w:val="105"/>
          <w:sz w:val="20"/>
          <w:u w:val="none"/>
        </w:rPr>
        <w:t> </w:t>
      </w:r>
      <w:r>
        <w:rPr>
          <w:b/>
          <w:color w:val="0D0F1A"/>
          <w:spacing w:val="-4"/>
          <w:w w:val="105"/>
          <w:sz w:val="20"/>
          <w:u w:val="none"/>
        </w:rPr>
        <w:t>Code</w:t>
      </w:r>
      <w:r>
        <w:rPr>
          <w:b/>
          <w:color w:val="0D0F1A"/>
          <w:sz w:val="20"/>
          <w:u w:val="none"/>
        </w:rPr>
        <w:tab/>
      </w:r>
      <w:r>
        <w:rPr>
          <w:color w:val="0D0F1A"/>
          <w:w w:val="105"/>
          <w:sz w:val="20"/>
          <w:u w:val="none"/>
        </w:rPr>
        <w:t>Job</w:t>
      </w:r>
      <w:r>
        <w:rPr>
          <w:color w:val="0D0F1A"/>
          <w:spacing w:val="6"/>
          <w:w w:val="105"/>
          <w:sz w:val="20"/>
          <w:u w:val="none"/>
        </w:rPr>
        <w:t> </w:t>
      </w:r>
      <w:r>
        <w:rPr>
          <w:color w:val="0D0F1A"/>
          <w:spacing w:val="-2"/>
          <w:w w:val="105"/>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62"/>
        <w:rPr>
          <w:sz w:val="22"/>
        </w:rPr>
      </w:pPr>
    </w:p>
    <w:p>
      <w:pPr>
        <w:pStyle w:val="Heading3"/>
        <w:ind w:left="1225"/>
        <w:jc w:val="both"/>
        <w:rPr>
          <w:u w:val="none"/>
        </w:rPr>
      </w:pPr>
      <w:bookmarkStart w:name="Summary of Functions:" w:id="26"/>
      <w:bookmarkEnd w:id="26"/>
      <w:r>
        <w:rPr>
          <w:b w:val="0"/>
          <w:u w:val="none"/>
        </w:rPr>
      </w:r>
      <w:r>
        <w:rPr>
          <w:u w:val="single"/>
        </w:rPr>
        <w:t>Summary</w:t>
      </w:r>
      <w:r>
        <w:rPr>
          <w:spacing w:val="-7"/>
          <w:u w:val="single"/>
        </w:rPr>
        <w:t> </w:t>
      </w:r>
      <w:r>
        <w:rPr>
          <w:u w:val="single"/>
        </w:rPr>
        <w:t>of </w:t>
      </w:r>
      <w:r>
        <w:rPr>
          <w:spacing w:val="-2"/>
          <w:u w:val="single"/>
        </w:rPr>
        <w:t>Functions:</w:t>
      </w:r>
    </w:p>
    <w:p>
      <w:pPr>
        <w:spacing w:line="252" w:lineRule="auto" w:before="12"/>
        <w:ind w:left="1223" w:right="1175" w:firstLine="2"/>
        <w:jc w:val="both"/>
        <w:rPr>
          <w:sz w:val="22"/>
        </w:rPr>
      </w:pPr>
      <w:r>
        <w:rPr>
          <w:w w:val="110"/>
          <w:sz w:val="22"/>
        </w:rPr>
        <w:t>Under</w:t>
      </w:r>
      <w:r>
        <w:rPr>
          <w:spacing w:val="-14"/>
          <w:w w:val="110"/>
          <w:sz w:val="22"/>
        </w:rPr>
        <w:t> </w:t>
      </w:r>
      <w:r>
        <w:rPr>
          <w:w w:val="110"/>
          <w:sz w:val="22"/>
        </w:rPr>
        <w:t>general</w:t>
      </w:r>
      <w:r>
        <w:rPr>
          <w:spacing w:val="-12"/>
          <w:w w:val="110"/>
          <w:sz w:val="22"/>
        </w:rPr>
        <w:t> </w:t>
      </w:r>
      <w:r>
        <w:rPr>
          <w:w w:val="110"/>
          <w:sz w:val="22"/>
        </w:rPr>
        <w:t>supervision,</w:t>
      </w:r>
      <w:r>
        <w:rPr>
          <w:spacing w:val="-14"/>
          <w:w w:val="110"/>
          <w:sz w:val="22"/>
        </w:rPr>
        <w:t> </w:t>
      </w:r>
      <w:r>
        <w:rPr>
          <w:w w:val="110"/>
          <w:sz w:val="22"/>
        </w:rPr>
        <w:t>the</w:t>
      </w:r>
      <w:r>
        <w:rPr>
          <w:spacing w:val="-9"/>
          <w:w w:val="110"/>
          <w:sz w:val="22"/>
        </w:rPr>
        <w:t> </w:t>
      </w:r>
      <w:r>
        <w:rPr>
          <w:w w:val="110"/>
          <w:sz w:val="22"/>
        </w:rPr>
        <w:t>Welder</w:t>
      </w:r>
      <w:r>
        <w:rPr>
          <w:spacing w:val="-12"/>
          <w:w w:val="110"/>
          <w:sz w:val="22"/>
        </w:rPr>
        <w:t> </w:t>
      </w:r>
      <w:r>
        <w:rPr>
          <w:w w:val="110"/>
          <w:sz w:val="22"/>
        </w:rPr>
        <w:t>performs</w:t>
      </w:r>
      <w:r>
        <w:rPr>
          <w:spacing w:val="-11"/>
          <w:w w:val="110"/>
          <w:sz w:val="22"/>
        </w:rPr>
        <w:t> </w:t>
      </w:r>
      <w:r>
        <w:rPr>
          <w:w w:val="110"/>
          <w:sz w:val="22"/>
        </w:rPr>
        <w:t>skilled</w:t>
      </w:r>
      <w:r>
        <w:rPr>
          <w:spacing w:val="-12"/>
          <w:w w:val="110"/>
          <w:sz w:val="22"/>
        </w:rPr>
        <w:t> </w:t>
      </w:r>
      <w:r>
        <w:rPr>
          <w:w w:val="110"/>
          <w:sz w:val="22"/>
        </w:rPr>
        <w:t>work</w:t>
      </w:r>
      <w:r>
        <w:rPr>
          <w:spacing w:val="-10"/>
          <w:w w:val="110"/>
          <w:sz w:val="22"/>
        </w:rPr>
        <w:t> </w:t>
      </w:r>
      <w:r>
        <w:rPr>
          <w:w w:val="110"/>
          <w:sz w:val="22"/>
        </w:rPr>
        <w:t>in</w:t>
      </w:r>
      <w:r>
        <w:rPr>
          <w:spacing w:val="-6"/>
          <w:w w:val="110"/>
          <w:sz w:val="22"/>
        </w:rPr>
        <w:t> </w:t>
      </w:r>
      <w:r>
        <w:rPr>
          <w:w w:val="110"/>
          <w:sz w:val="22"/>
        </w:rPr>
        <w:t>welding,</w:t>
      </w:r>
      <w:r>
        <w:rPr>
          <w:spacing w:val="-12"/>
          <w:w w:val="110"/>
          <w:sz w:val="22"/>
        </w:rPr>
        <w:t> </w:t>
      </w:r>
      <w:r>
        <w:rPr>
          <w:w w:val="110"/>
          <w:sz w:val="22"/>
        </w:rPr>
        <w:t>welding</w:t>
      </w:r>
      <w:r>
        <w:rPr>
          <w:spacing w:val="-12"/>
          <w:w w:val="110"/>
          <w:sz w:val="22"/>
        </w:rPr>
        <w:t> </w:t>
      </w:r>
      <w:r>
        <w:rPr>
          <w:w w:val="110"/>
          <w:sz w:val="22"/>
        </w:rPr>
        <w:t>repairs,</w:t>
      </w:r>
      <w:r>
        <w:rPr>
          <w:spacing w:val="-12"/>
          <w:w w:val="110"/>
          <w:sz w:val="22"/>
        </w:rPr>
        <w:t> </w:t>
      </w:r>
      <w:r>
        <w:rPr>
          <w:w w:val="110"/>
          <w:sz w:val="22"/>
        </w:rPr>
        <w:t>and the</w:t>
      </w:r>
      <w:r>
        <w:rPr>
          <w:spacing w:val="-7"/>
          <w:w w:val="110"/>
          <w:sz w:val="22"/>
        </w:rPr>
        <w:t> </w:t>
      </w:r>
      <w:r>
        <w:rPr>
          <w:w w:val="110"/>
          <w:sz w:val="22"/>
        </w:rPr>
        <w:t>fabrication</w:t>
      </w:r>
      <w:r>
        <w:rPr>
          <w:spacing w:val="-8"/>
          <w:w w:val="110"/>
          <w:sz w:val="22"/>
        </w:rPr>
        <w:t> </w:t>
      </w:r>
      <w:r>
        <w:rPr>
          <w:w w:val="110"/>
          <w:sz w:val="22"/>
        </w:rPr>
        <w:t>of</w:t>
      </w:r>
      <w:r>
        <w:rPr>
          <w:spacing w:val="-3"/>
          <w:w w:val="110"/>
          <w:sz w:val="22"/>
        </w:rPr>
        <w:t> </w:t>
      </w:r>
      <w:r>
        <w:rPr>
          <w:w w:val="110"/>
          <w:sz w:val="22"/>
        </w:rPr>
        <w:t>various</w:t>
      </w:r>
      <w:r>
        <w:rPr>
          <w:spacing w:val="-8"/>
          <w:w w:val="110"/>
          <w:sz w:val="22"/>
        </w:rPr>
        <w:t> </w:t>
      </w:r>
      <w:r>
        <w:rPr>
          <w:w w:val="110"/>
          <w:sz w:val="22"/>
        </w:rPr>
        <w:t>metal</w:t>
      </w:r>
      <w:r>
        <w:rPr>
          <w:spacing w:val="-9"/>
          <w:w w:val="110"/>
          <w:sz w:val="22"/>
        </w:rPr>
        <w:t> </w:t>
      </w:r>
      <w:r>
        <w:rPr>
          <w:w w:val="110"/>
          <w:sz w:val="22"/>
        </w:rPr>
        <w:t>accessories</w:t>
      </w:r>
      <w:r>
        <w:rPr>
          <w:spacing w:val="-10"/>
          <w:w w:val="110"/>
          <w:sz w:val="22"/>
        </w:rPr>
        <w:t> </w:t>
      </w:r>
      <w:r>
        <w:rPr>
          <w:w w:val="110"/>
          <w:sz w:val="22"/>
        </w:rPr>
        <w:t>and</w:t>
      </w:r>
      <w:r>
        <w:rPr>
          <w:spacing w:val="-5"/>
          <w:w w:val="110"/>
          <w:sz w:val="22"/>
        </w:rPr>
        <w:t> </w:t>
      </w:r>
      <w:r>
        <w:rPr>
          <w:w w:val="110"/>
          <w:sz w:val="22"/>
        </w:rPr>
        <w:t>components.</w:t>
      </w:r>
      <w:r>
        <w:rPr>
          <w:spacing w:val="-8"/>
          <w:w w:val="110"/>
          <w:sz w:val="22"/>
        </w:rPr>
        <w:t> </w:t>
      </w:r>
      <w:r>
        <w:rPr>
          <w:w w:val="110"/>
          <w:sz w:val="22"/>
        </w:rPr>
        <w:t>This</w:t>
      </w:r>
      <w:r>
        <w:rPr>
          <w:spacing w:val="-7"/>
          <w:w w:val="110"/>
          <w:sz w:val="22"/>
        </w:rPr>
        <w:t> </w:t>
      </w:r>
      <w:r>
        <w:rPr>
          <w:w w:val="110"/>
          <w:sz w:val="22"/>
        </w:rPr>
        <w:t>job's</w:t>
      </w:r>
      <w:r>
        <w:rPr>
          <w:spacing w:val="-8"/>
          <w:w w:val="110"/>
          <w:sz w:val="22"/>
        </w:rPr>
        <w:t> </w:t>
      </w:r>
      <w:r>
        <w:rPr>
          <w:w w:val="110"/>
          <w:sz w:val="22"/>
        </w:rPr>
        <w:t>location</w:t>
      </w:r>
      <w:r>
        <w:rPr>
          <w:spacing w:val="-8"/>
          <w:w w:val="110"/>
          <w:sz w:val="22"/>
        </w:rPr>
        <w:t> </w:t>
      </w:r>
      <w:r>
        <w:rPr>
          <w:w w:val="110"/>
          <w:sz w:val="22"/>
        </w:rPr>
        <w:t>may</w:t>
      </w:r>
      <w:r>
        <w:rPr>
          <w:spacing w:val="-7"/>
          <w:w w:val="110"/>
          <w:sz w:val="22"/>
        </w:rPr>
        <w:t> </w:t>
      </w:r>
      <w:r>
        <w:rPr>
          <w:w w:val="110"/>
          <w:sz w:val="22"/>
        </w:rPr>
        <w:t>be</w:t>
      </w:r>
      <w:r>
        <w:rPr>
          <w:spacing w:val="-5"/>
          <w:w w:val="110"/>
          <w:sz w:val="22"/>
        </w:rPr>
        <w:t> </w:t>
      </w:r>
      <w:r>
        <w:rPr>
          <w:w w:val="110"/>
          <w:sz w:val="22"/>
        </w:rPr>
        <w:t>in</w:t>
      </w:r>
      <w:r>
        <w:rPr>
          <w:spacing w:val="-6"/>
          <w:w w:val="110"/>
          <w:sz w:val="22"/>
        </w:rPr>
        <w:t> </w:t>
      </w:r>
      <w:r>
        <w:rPr>
          <w:w w:val="110"/>
          <w:sz w:val="22"/>
        </w:rPr>
        <w:t>a shop or a mobile environment in the field as work dictates.</w:t>
      </w:r>
    </w:p>
    <w:p>
      <w:pPr>
        <w:pStyle w:val="BodyText"/>
        <w:spacing w:before="8"/>
        <w:rPr>
          <w:sz w:val="22"/>
        </w:rPr>
      </w:pPr>
    </w:p>
    <w:p>
      <w:pPr>
        <w:pStyle w:val="Heading3"/>
        <w:ind w:left="1225"/>
        <w:jc w:val="both"/>
        <w:rPr>
          <w:u w:val="none"/>
        </w:rPr>
      </w:pPr>
      <w:bookmarkStart w:name="Distinguishing Characteristics:" w:id="27"/>
      <w:bookmarkEnd w:id="27"/>
      <w:r>
        <w:rPr>
          <w:b w:val="0"/>
          <w:u w:val="none"/>
        </w:rPr>
      </w:r>
      <w:r>
        <w:rPr>
          <w:u w:val="single"/>
        </w:rPr>
        <w:t>Distinguishing</w:t>
      </w:r>
      <w:r>
        <w:rPr>
          <w:spacing w:val="19"/>
          <w:u w:val="single"/>
        </w:rPr>
        <w:t> </w:t>
      </w:r>
      <w:r>
        <w:rPr>
          <w:spacing w:val="-2"/>
          <w:u w:val="single"/>
        </w:rPr>
        <w:t>Characteristics:</w:t>
      </w:r>
    </w:p>
    <w:p>
      <w:pPr>
        <w:spacing w:line="252" w:lineRule="auto" w:before="12"/>
        <w:ind w:left="1224" w:right="1360" w:firstLine="1"/>
        <w:jc w:val="both"/>
        <w:rPr>
          <w:sz w:val="22"/>
        </w:rPr>
      </w:pPr>
      <w:r>
        <w:rPr>
          <w:w w:val="110"/>
          <w:sz w:val="22"/>
        </w:rPr>
        <w:t>This</w:t>
      </w:r>
      <w:r>
        <w:rPr>
          <w:spacing w:val="-12"/>
          <w:w w:val="110"/>
          <w:sz w:val="22"/>
        </w:rPr>
        <w:t> </w:t>
      </w:r>
      <w:r>
        <w:rPr>
          <w:w w:val="110"/>
          <w:sz w:val="22"/>
        </w:rPr>
        <w:t>is</w:t>
      </w:r>
      <w:r>
        <w:rPr>
          <w:spacing w:val="-8"/>
          <w:w w:val="110"/>
          <w:sz w:val="22"/>
        </w:rPr>
        <w:t> </w:t>
      </w:r>
      <w:r>
        <w:rPr>
          <w:w w:val="110"/>
          <w:sz w:val="22"/>
        </w:rPr>
        <w:t>not</w:t>
      </w:r>
      <w:r>
        <w:rPr>
          <w:spacing w:val="-8"/>
          <w:w w:val="110"/>
          <w:sz w:val="22"/>
        </w:rPr>
        <w:t> </w:t>
      </w:r>
      <w:r>
        <w:rPr>
          <w:w w:val="110"/>
          <w:sz w:val="22"/>
        </w:rPr>
        <w:t>an</w:t>
      </w:r>
      <w:r>
        <w:rPr>
          <w:spacing w:val="-9"/>
          <w:w w:val="110"/>
          <w:sz w:val="22"/>
        </w:rPr>
        <w:t> </w:t>
      </w:r>
      <w:r>
        <w:rPr>
          <w:w w:val="110"/>
          <w:sz w:val="22"/>
        </w:rPr>
        <w:t>entry-level</w:t>
      </w:r>
      <w:r>
        <w:rPr>
          <w:spacing w:val="-14"/>
          <w:w w:val="110"/>
          <w:sz w:val="22"/>
        </w:rPr>
        <w:t> </w:t>
      </w:r>
      <w:r>
        <w:rPr>
          <w:w w:val="110"/>
          <w:sz w:val="22"/>
        </w:rPr>
        <w:t>position</w:t>
      </w:r>
      <w:r>
        <w:rPr>
          <w:spacing w:val="-13"/>
          <w:w w:val="110"/>
          <w:sz w:val="22"/>
        </w:rPr>
        <w:t> </w:t>
      </w:r>
      <w:r>
        <w:rPr>
          <w:w w:val="110"/>
          <w:sz w:val="22"/>
        </w:rPr>
        <w:t>but</w:t>
      </w:r>
      <w:r>
        <w:rPr>
          <w:spacing w:val="-9"/>
          <w:w w:val="110"/>
          <w:sz w:val="22"/>
        </w:rPr>
        <w:t> </w:t>
      </w:r>
      <w:r>
        <w:rPr>
          <w:w w:val="110"/>
          <w:sz w:val="22"/>
        </w:rPr>
        <w:t>an</w:t>
      </w:r>
      <w:r>
        <w:rPr>
          <w:spacing w:val="-8"/>
          <w:w w:val="110"/>
          <w:sz w:val="22"/>
        </w:rPr>
        <w:t> </w:t>
      </w:r>
      <w:r>
        <w:rPr>
          <w:w w:val="110"/>
          <w:sz w:val="22"/>
        </w:rPr>
        <w:t>intermediate</w:t>
      </w:r>
      <w:r>
        <w:rPr>
          <w:spacing w:val="-13"/>
          <w:w w:val="110"/>
          <w:sz w:val="22"/>
        </w:rPr>
        <w:t> </w:t>
      </w:r>
      <w:r>
        <w:rPr>
          <w:w w:val="110"/>
          <w:sz w:val="22"/>
        </w:rPr>
        <w:t>position</w:t>
      </w:r>
      <w:r>
        <w:rPr>
          <w:spacing w:val="-14"/>
          <w:w w:val="110"/>
          <w:sz w:val="22"/>
        </w:rPr>
        <w:t> </w:t>
      </w:r>
      <w:r>
        <w:rPr>
          <w:w w:val="110"/>
          <w:sz w:val="22"/>
        </w:rPr>
        <w:t>that</w:t>
      </w:r>
      <w:r>
        <w:rPr>
          <w:spacing w:val="-11"/>
          <w:w w:val="110"/>
          <w:sz w:val="22"/>
        </w:rPr>
        <w:t> </w:t>
      </w:r>
      <w:r>
        <w:rPr>
          <w:w w:val="110"/>
          <w:sz w:val="22"/>
        </w:rPr>
        <w:t>requires</w:t>
      </w:r>
      <w:r>
        <w:rPr>
          <w:spacing w:val="-12"/>
          <w:w w:val="110"/>
          <w:sz w:val="22"/>
        </w:rPr>
        <w:t> </w:t>
      </w:r>
      <w:r>
        <w:rPr>
          <w:w w:val="110"/>
          <w:sz w:val="22"/>
        </w:rPr>
        <w:t>experience</w:t>
      </w:r>
      <w:r>
        <w:rPr>
          <w:spacing w:val="-14"/>
          <w:w w:val="110"/>
          <w:sz w:val="22"/>
        </w:rPr>
        <w:t> </w:t>
      </w:r>
      <w:r>
        <w:rPr>
          <w:w w:val="110"/>
          <w:sz w:val="22"/>
        </w:rPr>
        <w:t>and demonstrated skill in welding types and methodologies.</w:t>
      </w:r>
    </w:p>
    <w:p>
      <w:pPr>
        <w:pStyle w:val="BodyText"/>
        <w:spacing w:before="9"/>
        <w:rPr>
          <w:sz w:val="22"/>
        </w:rPr>
      </w:pPr>
    </w:p>
    <w:p>
      <w:pPr>
        <w:pStyle w:val="Heading3"/>
        <w:ind w:left="1225"/>
        <w:jc w:val="both"/>
        <w:rPr>
          <w:b w:val="0"/>
          <w:u w:val="none"/>
        </w:rPr>
      </w:pPr>
      <w:bookmarkStart w:name="Management Scope: N/A" w:id="28"/>
      <w:bookmarkEnd w:id="28"/>
      <w:r>
        <w:rPr>
          <w:b w:val="0"/>
          <w:u w:val="none"/>
        </w:rPr>
      </w:r>
      <w:r>
        <w:rPr>
          <w:u w:val="none"/>
        </w:rPr>
        <w:t>Management</w:t>
      </w:r>
      <w:r>
        <w:rPr>
          <w:spacing w:val="24"/>
          <w:u w:val="none"/>
        </w:rPr>
        <w:t> </w:t>
      </w:r>
      <w:r>
        <w:rPr>
          <w:u w:val="none"/>
        </w:rPr>
        <w:t>Scope:</w:t>
      </w:r>
      <w:r>
        <w:rPr>
          <w:spacing w:val="28"/>
          <w:u w:val="none"/>
        </w:rPr>
        <w:t> </w:t>
      </w:r>
      <w:r>
        <w:rPr>
          <w:b w:val="0"/>
          <w:spacing w:val="-5"/>
          <w:u w:val="none"/>
        </w:rPr>
        <w:t>N/A</w:t>
      </w:r>
    </w:p>
    <w:p>
      <w:pPr>
        <w:pStyle w:val="BodyText"/>
        <w:spacing w:before="23"/>
        <w:rPr>
          <w:sz w:val="22"/>
        </w:rPr>
      </w:pPr>
    </w:p>
    <w:p>
      <w:pPr>
        <w:tabs>
          <w:tab w:pos="7099" w:val="left" w:leader="none"/>
        </w:tabs>
        <w:spacing w:before="0"/>
        <w:ind w:left="1225" w:right="0" w:firstLine="0"/>
        <w:jc w:val="both"/>
        <w:rPr>
          <w:sz w:val="22"/>
        </w:rPr>
      </w:pPr>
      <w:r>
        <w:rPr>
          <w:b/>
          <w:sz w:val="22"/>
          <w:u w:val="single"/>
        </w:rPr>
        <w:t>Duties</w:t>
      </w:r>
      <w:r>
        <w:rPr>
          <w:b/>
          <w:spacing w:val="-1"/>
          <w:sz w:val="22"/>
          <w:u w:val="single"/>
        </w:rPr>
        <w:t> </w:t>
      </w:r>
      <w:r>
        <w:rPr>
          <w:b/>
          <w:sz w:val="22"/>
          <w:u w:val="single"/>
        </w:rPr>
        <w:t>and</w:t>
      </w:r>
      <w:r>
        <w:rPr>
          <w:b/>
          <w:spacing w:val="6"/>
          <w:sz w:val="22"/>
          <w:u w:val="single"/>
        </w:rPr>
        <w:t> </w:t>
      </w:r>
      <w:r>
        <w:rPr>
          <w:b/>
          <w:sz w:val="22"/>
          <w:u w:val="single"/>
        </w:rPr>
        <w:t>Responsibilities:</w:t>
      </w:r>
      <w:r>
        <w:rPr>
          <w:b/>
          <w:spacing w:val="57"/>
          <w:w w:val="150"/>
          <w:sz w:val="22"/>
          <w:u w:val="none"/>
        </w:rPr>
        <w:t>    </w:t>
      </w:r>
      <w:r>
        <w:rPr>
          <w:sz w:val="22"/>
          <w:u w:val="none"/>
        </w:rPr>
        <w:t>%</w:t>
      </w:r>
      <w:r>
        <w:rPr>
          <w:spacing w:val="16"/>
          <w:sz w:val="22"/>
          <w:u w:val="none"/>
        </w:rPr>
        <w:t> </w:t>
      </w:r>
      <w:r>
        <w:rPr>
          <w:sz w:val="22"/>
          <w:u w:val="none"/>
        </w:rPr>
        <w:t>of</w:t>
      </w:r>
      <w:r>
        <w:rPr>
          <w:spacing w:val="15"/>
          <w:sz w:val="22"/>
          <w:u w:val="none"/>
        </w:rPr>
        <w:t> </w:t>
      </w:r>
      <w:r>
        <w:rPr>
          <w:spacing w:val="-4"/>
          <w:sz w:val="22"/>
          <w:u w:val="none"/>
        </w:rPr>
        <w:t>Time</w:t>
      </w:r>
      <w:r>
        <w:rPr>
          <w:sz w:val="22"/>
          <w:u w:val="none"/>
        </w:rPr>
        <w:tab/>
        <w:t>Essential/Non-</w:t>
      </w:r>
      <w:r>
        <w:rPr>
          <w:spacing w:val="-2"/>
          <w:sz w:val="22"/>
          <w:u w:val="none"/>
        </w:rPr>
        <w:t>Essential</w:t>
      </w:r>
    </w:p>
    <w:p>
      <w:pPr>
        <w:pStyle w:val="BodyText"/>
        <w:spacing w:before="23"/>
        <w:rPr>
          <w:sz w:val="22"/>
        </w:rPr>
      </w:pPr>
    </w:p>
    <w:p>
      <w:pPr>
        <w:pStyle w:val="ListParagraph"/>
        <w:numPr>
          <w:ilvl w:val="0"/>
          <w:numId w:val="19"/>
        </w:numPr>
        <w:tabs>
          <w:tab w:pos="1445" w:val="left" w:leader="none"/>
        </w:tabs>
        <w:spacing w:line="252" w:lineRule="auto" w:before="1" w:after="0"/>
        <w:ind w:left="1225" w:right="1160" w:firstLine="0"/>
        <w:jc w:val="left"/>
        <w:rPr>
          <w:sz w:val="22"/>
        </w:rPr>
      </w:pPr>
      <w:r>
        <w:rPr>
          <w:w w:val="110"/>
          <w:sz w:val="22"/>
        </w:rPr>
        <w:t>Performs a wide variety of welding jobs related to preventive maintenance, repair, and construction</w:t>
      </w:r>
      <w:r>
        <w:rPr>
          <w:spacing w:val="-12"/>
          <w:w w:val="110"/>
          <w:sz w:val="22"/>
        </w:rPr>
        <w:t> </w:t>
      </w:r>
      <w:r>
        <w:rPr>
          <w:w w:val="110"/>
          <w:sz w:val="22"/>
        </w:rPr>
        <w:t>using</w:t>
      </w:r>
      <w:r>
        <w:rPr>
          <w:spacing w:val="-8"/>
          <w:w w:val="110"/>
          <w:sz w:val="22"/>
        </w:rPr>
        <w:t> </w:t>
      </w:r>
      <w:r>
        <w:rPr>
          <w:w w:val="110"/>
          <w:sz w:val="22"/>
        </w:rPr>
        <w:t>grinders,</w:t>
      </w:r>
      <w:r>
        <w:rPr>
          <w:spacing w:val="-10"/>
          <w:w w:val="110"/>
          <w:sz w:val="22"/>
        </w:rPr>
        <w:t> </w:t>
      </w:r>
      <w:r>
        <w:rPr>
          <w:w w:val="110"/>
          <w:sz w:val="22"/>
        </w:rPr>
        <w:t>cutting</w:t>
      </w:r>
      <w:r>
        <w:rPr>
          <w:spacing w:val="-10"/>
          <w:w w:val="110"/>
          <w:sz w:val="22"/>
        </w:rPr>
        <w:t> </w:t>
      </w:r>
      <w:r>
        <w:rPr>
          <w:w w:val="110"/>
          <w:sz w:val="22"/>
        </w:rPr>
        <w:t>torches,</w:t>
      </w:r>
      <w:r>
        <w:rPr>
          <w:spacing w:val="-9"/>
          <w:w w:val="110"/>
          <w:sz w:val="22"/>
        </w:rPr>
        <w:t> </w:t>
      </w:r>
      <w:r>
        <w:rPr>
          <w:w w:val="110"/>
          <w:sz w:val="22"/>
        </w:rPr>
        <w:t>drills,</w:t>
      </w:r>
      <w:r>
        <w:rPr>
          <w:spacing w:val="-10"/>
          <w:w w:val="110"/>
          <w:sz w:val="22"/>
        </w:rPr>
        <w:t> </w:t>
      </w:r>
      <w:r>
        <w:rPr>
          <w:w w:val="110"/>
          <w:sz w:val="22"/>
        </w:rPr>
        <w:t>electric</w:t>
      </w:r>
      <w:r>
        <w:rPr>
          <w:spacing w:val="-10"/>
          <w:w w:val="110"/>
          <w:sz w:val="22"/>
        </w:rPr>
        <w:t> </w:t>
      </w:r>
      <w:r>
        <w:rPr>
          <w:w w:val="110"/>
          <w:sz w:val="22"/>
        </w:rPr>
        <w:t>hammers,</w:t>
      </w:r>
      <w:r>
        <w:rPr>
          <w:spacing w:val="-7"/>
          <w:w w:val="110"/>
          <w:sz w:val="22"/>
        </w:rPr>
        <w:t> </w:t>
      </w:r>
      <w:r>
        <w:rPr>
          <w:w w:val="110"/>
          <w:sz w:val="22"/>
        </w:rPr>
        <w:t>saws,</w:t>
      </w:r>
      <w:r>
        <w:rPr>
          <w:spacing w:val="-4"/>
          <w:w w:val="110"/>
          <w:sz w:val="22"/>
        </w:rPr>
        <w:t> </w:t>
      </w:r>
      <w:r>
        <w:rPr>
          <w:w w:val="110"/>
          <w:sz w:val="22"/>
        </w:rPr>
        <w:t>and</w:t>
      </w:r>
      <w:r>
        <w:rPr>
          <w:spacing w:val="-9"/>
          <w:w w:val="110"/>
          <w:sz w:val="22"/>
        </w:rPr>
        <w:t> </w:t>
      </w:r>
      <w:r>
        <w:rPr>
          <w:w w:val="110"/>
          <w:sz w:val="22"/>
        </w:rPr>
        <w:t>related</w:t>
      </w:r>
      <w:r>
        <w:rPr>
          <w:spacing w:val="-11"/>
          <w:w w:val="110"/>
          <w:sz w:val="22"/>
        </w:rPr>
        <w:t> </w:t>
      </w:r>
      <w:r>
        <w:rPr>
          <w:w w:val="110"/>
          <w:sz w:val="22"/>
        </w:rPr>
        <w:t>tools, as well as operating power equipment.</w:t>
      </w:r>
    </w:p>
    <w:p>
      <w:pPr>
        <w:pStyle w:val="BodyText"/>
        <w:spacing w:before="9"/>
        <w:rPr>
          <w:sz w:val="22"/>
        </w:rPr>
      </w:pPr>
    </w:p>
    <w:p>
      <w:pPr>
        <w:pStyle w:val="ListParagraph"/>
        <w:numPr>
          <w:ilvl w:val="0"/>
          <w:numId w:val="19"/>
        </w:numPr>
        <w:tabs>
          <w:tab w:pos="1445" w:val="left" w:leader="none"/>
        </w:tabs>
        <w:spacing w:line="252" w:lineRule="auto" w:before="0" w:after="0"/>
        <w:ind w:left="1225" w:right="1148" w:firstLine="0"/>
        <w:jc w:val="left"/>
        <w:rPr>
          <w:sz w:val="22"/>
        </w:rPr>
      </w:pPr>
      <w:r>
        <w:rPr>
          <w:w w:val="110"/>
          <w:sz w:val="22"/>
        </w:rPr>
        <w:t>Performs</w:t>
      </w:r>
      <w:r>
        <w:rPr>
          <w:spacing w:val="-14"/>
          <w:w w:val="110"/>
          <w:sz w:val="22"/>
        </w:rPr>
        <w:t> </w:t>
      </w:r>
      <w:r>
        <w:rPr>
          <w:w w:val="110"/>
          <w:sz w:val="22"/>
        </w:rPr>
        <w:t>pre-welding</w:t>
      </w:r>
      <w:r>
        <w:rPr>
          <w:spacing w:val="-14"/>
          <w:w w:val="110"/>
          <w:sz w:val="22"/>
        </w:rPr>
        <w:t> </w:t>
      </w:r>
      <w:r>
        <w:rPr>
          <w:w w:val="110"/>
          <w:sz w:val="22"/>
        </w:rPr>
        <w:t>layout</w:t>
      </w:r>
      <w:r>
        <w:rPr>
          <w:spacing w:val="-14"/>
          <w:w w:val="110"/>
          <w:sz w:val="22"/>
        </w:rPr>
        <w:t> </w:t>
      </w:r>
      <w:r>
        <w:rPr>
          <w:w w:val="110"/>
          <w:sz w:val="22"/>
        </w:rPr>
        <w:t>design</w:t>
      </w:r>
      <w:r>
        <w:rPr>
          <w:spacing w:val="-12"/>
          <w:w w:val="110"/>
          <w:sz w:val="22"/>
        </w:rPr>
        <w:t> </w:t>
      </w:r>
      <w:r>
        <w:rPr>
          <w:w w:val="110"/>
          <w:sz w:val="22"/>
        </w:rPr>
        <w:t>work</w:t>
      </w:r>
      <w:r>
        <w:rPr>
          <w:spacing w:val="-13"/>
          <w:w w:val="110"/>
          <w:sz w:val="22"/>
        </w:rPr>
        <w:t> </w:t>
      </w:r>
      <w:r>
        <w:rPr>
          <w:w w:val="110"/>
          <w:sz w:val="22"/>
        </w:rPr>
        <w:t>and</w:t>
      </w:r>
      <w:r>
        <w:rPr>
          <w:spacing w:val="-11"/>
          <w:w w:val="110"/>
          <w:sz w:val="22"/>
        </w:rPr>
        <w:t> </w:t>
      </w:r>
      <w:r>
        <w:rPr>
          <w:w w:val="110"/>
          <w:sz w:val="22"/>
        </w:rPr>
        <w:t>jig</w:t>
      </w:r>
      <w:r>
        <w:rPr>
          <w:spacing w:val="-12"/>
          <w:w w:val="110"/>
          <w:sz w:val="22"/>
        </w:rPr>
        <w:t> </w:t>
      </w:r>
      <w:r>
        <w:rPr>
          <w:w w:val="110"/>
          <w:sz w:val="22"/>
        </w:rPr>
        <w:t>preparation,</w:t>
      </w:r>
      <w:r>
        <w:rPr>
          <w:spacing w:val="33"/>
          <w:w w:val="110"/>
          <w:sz w:val="22"/>
        </w:rPr>
        <w:t> </w:t>
      </w:r>
      <w:r>
        <w:rPr>
          <w:w w:val="110"/>
          <w:sz w:val="22"/>
        </w:rPr>
        <w:t>fabricates</w:t>
      </w:r>
      <w:r>
        <w:rPr>
          <w:spacing w:val="-14"/>
          <w:w w:val="110"/>
          <w:sz w:val="22"/>
        </w:rPr>
        <w:t> </w:t>
      </w:r>
      <w:r>
        <w:rPr>
          <w:w w:val="110"/>
          <w:sz w:val="22"/>
        </w:rPr>
        <w:t>items,</w:t>
      </w:r>
      <w:r>
        <w:rPr>
          <w:spacing w:val="-12"/>
          <w:w w:val="110"/>
          <w:sz w:val="22"/>
        </w:rPr>
        <w:t> </w:t>
      </w:r>
      <w:r>
        <w:rPr>
          <w:w w:val="110"/>
          <w:sz w:val="22"/>
        </w:rPr>
        <w:t>and</w:t>
      </w:r>
      <w:r>
        <w:rPr>
          <w:spacing w:val="-11"/>
          <w:w w:val="110"/>
          <w:sz w:val="22"/>
        </w:rPr>
        <w:t> </w:t>
      </w:r>
      <w:r>
        <w:rPr>
          <w:w w:val="110"/>
          <w:sz w:val="22"/>
        </w:rPr>
        <w:t>selects the proper welding tools and material to complete projects.</w:t>
      </w:r>
    </w:p>
    <w:p>
      <w:pPr>
        <w:pStyle w:val="BodyText"/>
        <w:spacing w:before="8"/>
        <w:rPr>
          <w:sz w:val="22"/>
        </w:rPr>
      </w:pPr>
    </w:p>
    <w:p>
      <w:pPr>
        <w:pStyle w:val="ListParagraph"/>
        <w:numPr>
          <w:ilvl w:val="0"/>
          <w:numId w:val="19"/>
        </w:numPr>
        <w:tabs>
          <w:tab w:pos="1225" w:val="left" w:leader="none"/>
          <w:tab w:pos="1443" w:val="left" w:leader="none"/>
        </w:tabs>
        <w:spacing w:line="252" w:lineRule="auto" w:before="0" w:after="0"/>
        <w:ind w:left="1225" w:right="1315" w:hanging="2"/>
        <w:jc w:val="left"/>
        <w:rPr>
          <w:sz w:val="22"/>
        </w:rPr>
      </w:pPr>
      <w:r>
        <w:rPr>
          <w:w w:val="110"/>
          <w:sz w:val="22"/>
        </w:rPr>
        <w:t>Identifies, undertakes, recommends, and oversees materials,</w:t>
      </w:r>
      <w:r>
        <w:rPr>
          <w:spacing w:val="40"/>
          <w:w w:val="110"/>
          <w:sz w:val="22"/>
        </w:rPr>
        <w:t> </w:t>
      </w:r>
      <w:r>
        <w:rPr>
          <w:w w:val="110"/>
          <w:sz w:val="22"/>
        </w:rPr>
        <w:t>supplies, equipment,</w:t>
      </w:r>
      <w:r>
        <w:rPr>
          <w:spacing w:val="-4"/>
          <w:w w:val="110"/>
          <w:sz w:val="22"/>
        </w:rPr>
        <w:t> </w:t>
      </w:r>
      <w:r>
        <w:rPr>
          <w:w w:val="110"/>
          <w:sz w:val="22"/>
        </w:rPr>
        <w:t>parts purchase, and inventory.</w:t>
      </w:r>
    </w:p>
    <w:p>
      <w:pPr>
        <w:pStyle w:val="BodyText"/>
        <w:spacing w:before="11"/>
        <w:rPr>
          <w:sz w:val="22"/>
        </w:rPr>
      </w:pPr>
    </w:p>
    <w:p>
      <w:pPr>
        <w:pStyle w:val="ListParagraph"/>
        <w:numPr>
          <w:ilvl w:val="0"/>
          <w:numId w:val="19"/>
        </w:numPr>
        <w:tabs>
          <w:tab w:pos="1445" w:val="left" w:leader="none"/>
        </w:tabs>
        <w:spacing w:line="252" w:lineRule="auto" w:before="0" w:after="0"/>
        <w:ind w:left="1225" w:right="2139" w:firstLine="0"/>
        <w:jc w:val="left"/>
        <w:rPr>
          <w:sz w:val="22"/>
        </w:rPr>
      </w:pPr>
      <w:r>
        <w:rPr>
          <w:w w:val="110"/>
          <w:sz w:val="22"/>
        </w:rPr>
        <w:t>Reads,</w:t>
      </w:r>
      <w:r>
        <w:rPr>
          <w:spacing w:val="-14"/>
          <w:w w:val="110"/>
          <w:sz w:val="22"/>
        </w:rPr>
        <w:t> </w:t>
      </w:r>
      <w:r>
        <w:rPr>
          <w:w w:val="110"/>
          <w:sz w:val="22"/>
        </w:rPr>
        <w:t>understands,</w:t>
      </w:r>
      <w:r>
        <w:rPr>
          <w:spacing w:val="-14"/>
          <w:w w:val="110"/>
          <w:sz w:val="22"/>
        </w:rPr>
        <w:t> </w:t>
      </w:r>
      <w:r>
        <w:rPr>
          <w:w w:val="110"/>
          <w:sz w:val="22"/>
        </w:rPr>
        <w:t>interprets,</w:t>
      </w:r>
      <w:r>
        <w:rPr>
          <w:spacing w:val="-14"/>
          <w:w w:val="110"/>
          <w:sz w:val="22"/>
        </w:rPr>
        <w:t> </w:t>
      </w:r>
      <w:r>
        <w:rPr>
          <w:w w:val="110"/>
          <w:sz w:val="22"/>
        </w:rPr>
        <w:t>and</w:t>
      </w:r>
      <w:r>
        <w:rPr>
          <w:spacing w:val="-14"/>
          <w:w w:val="110"/>
          <w:sz w:val="22"/>
        </w:rPr>
        <w:t> </w:t>
      </w:r>
      <w:r>
        <w:rPr>
          <w:w w:val="110"/>
          <w:sz w:val="22"/>
        </w:rPr>
        <w:t>applies</w:t>
      </w:r>
      <w:r>
        <w:rPr>
          <w:spacing w:val="-13"/>
          <w:w w:val="110"/>
          <w:sz w:val="22"/>
        </w:rPr>
        <w:t> </w:t>
      </w:r>
      <w:r>
        <w:rPr>
          <w:w w:val="110"/>
          <w:sz w:val="22"/>
        </w:rPr>
        <w:t>blueprints,</w:t>
      </w:r>
      <w:r>
        <w:rPr>
          <w:spacing w:val="7"/>
          <w:w w:val="110"/>
          <w:sz w:val="22"/>
        </w:rPr>
        <w:t> </w:t>
      </w:r>
      <w:r>
        <w:rPr>
          <w:w w:val="110"/>
          <w:sz w:val="22"/>
        </w:rPr>
        <w:t>schematics,</w:t>
      </w:r>
      <w:r>
        <w:rPr>
          <w:spacing w:val="-14"/>
          <w:w w:val="110"/>
          <w:sz w:val="22"/>
        </w:rPr>
        <w:t> </w:t>
      </w:r>
      <w:r>
        <w:rPr>
          <w:w w:val="110"/>
          <w:sz w:val="22"/>
        </w:rPr>
        <w:t>and</w:t>
      </w:r>
      <w:r>
        <w:rPr>
          <w:spacing w:val="-14"/>
          <w:w w:val="110"/>
          <w:sz w:val="22"/>
        </w:rPr>
        <w:t> </w:t>
      </w:r>
      <w:r>
        <w:rPr>
          <w:w w:val="110"/>
          <w:sz w:val="22"/>
        </w:rPr>
        <w:t>similar </w:t>
      </w:r>
      <w:r>
        <w:rPr>
          <w:spacing w:val="-2"/>
          <w:w w:val="110"/>
          <w:sz w:val="22"/>
        </w:rPr>
        <w:t>documents.</w:t>
      </w:r>
    </w:p>
    <w:p>
      <w:pPr>
        <w:pStyle w:val="BodyText"/>
        <w:spacing w:before="9"/>
        <w:rPr>
          <w:sz w:val="22"/>
        </w:rPr>
      </w:pPr>
    </w:p>
    <w:p>
      <w:pPr>
        <w:pStyle w:val="ListParagraph"/>
        <w:numPr>
          <w:ilvl w:val="0"/>
          <w:numId w:val="19"/>
        </w:numPr>
        <w:tabs>
          <w:tab w:pos="1225" w:val="left" w:leader="none"/>
          <w:tab w:pos="1444" w:val="left" w:leader="none"/>
        </w:tabs>
        <w:spacing w:line="252" w:lineRule="auto" w:before="0" w:after="0"/>
        <w:ind w:left="1225" w:right="1524" w:hanging="1"/>
        <w:jc w:val="left"/>
        <w:rPr>
          <w:sz w:val="22"/>
        </w:rPr>
      </w:pPr>
      <w:r>
        <w:rPr>
          <w:w w:val="110"/>
          <w:sz w:val="22"/>
        </w:rPr>
        <w:t>Inspects and evaluates the condition of construction equipment, structures, and other items that require welding repairs or reconstruction and makes appropriate repairs.</w:t>
      </w:r>
    </w:p>
    <w:p>
      <w:pPr>
        <w:pStyle w:val="BodyText"/>
        <w:spacing w:before="10"/>
        <w:rPr>
          <w:sz w:val="22"/>
        </w:rPr>
      </w:pPr>
    </w:p>
    <w:p>
      <w:pPr>
        <w:pStyle w:val="ListParagraph"/>
        <w:numPr>
          <w:ilvl w:val="0"/>
          <w:numId w:val="19"/>
        </w:numPr>
        <w:tabs>
          <w:tab w:pos="1445" w:val="left" w:leader="none"/>
        </w:tabs>
        <w:spacing w:line="252" w:lineRule="auto" w:before="0" w:after="0"/>
        <w:ind w:left="1224" w:right="1181" w:firstLine="1"/>
        <w:jc w:val="left"/>
        <w:rPr>
          <w:sz w:val="22"/>
        </w:rPr>
      </w:pPr>
      <w:r>
        <w:rPr>
          <w:spacing w:val="-2"/>
          <w:w w:val="110"/>
          <w:sz w:val="22"/>
        </w:rPr>
        <w:t>Uses oxy-acetylene,</w:t>
      </w:r>
      <w:r>
        <w:rPr>
          <w:spacing w:val="-7"/>
          <w:w w:val="110"/>
          <w:sz w:val="22"/>
        </w:rPr>
        <w:t> </w:t>
      </w:r>
      <w:r>
        <w:rPr>
          <w:spacing w:val="-2"/>
          <w:w w:val="110"/>
          <w:sz w:val="22"/>
        </w:rPr>
        <w:t>electric</w:t>
      </w:r>
      <w:r>
        <w:rPr>
          <w:spacing w:val="-6"/>
          <w:w w:val="110"/>
          <w:sz w:val="22"/>
        </w:rPr>
        <w:t> </w:t>
      </w:r>
      <w:r>
        <w:rPr>
          <w:spacing w:val="-2"/>
          <w:w w:val="110"/>
          <w:sz w:val="22"/>
        </w:rPr>
        <w:t>Welder,</w:t>
      </w:r>
      <w:r>
        <w:rPr>
          <w:spacing w:val="-6"/>
          <w:w w:val="110"/>
          <w:sz w:val="22"/>
        </w:rPr>
        <w:t> </w:t>
      </w:r>
      <w:r>
        <w:rPr>
          <w:spacing w:val="-2"/>
          <w:w w:val="110"/>
          <w:sz w:val="22"/>
        </w:rPr>
        <w:t>or</w:t>
      </w:r>
      <w:r>
        <w:rPr>
          <w:spacing w:val="-4"/>
          <w:w w:val="110"/>
          <w:sz w:val="22"/>
        </w:rPr>
        <w:t> </w:t>
      </w:r>
      <w:r>
        <w:rPr>
          <w:spacing w:val="-2"/>
          <w:w w:val="110"/>
          <w:sz w:val="22"/>
        </w:rPr>
        <w:t>arc</w:t>
      </w:r>
      <w:r>
        <w:rPr>
          <w:spacing w:val="-5"/>
          <w:w w:val="110"/>
          <w:sz w:val="22"/>
        </w:rPr>
        <w:t> </w:t>
      </w:r>
      <w:r>
        <w:rPr>
          <w:spacing w:val="-2"/>
          <w:w w:val="110"/>
          <w:sz w:val="22"/>
        </w:rPr>
        <w:t>welding</w:t>
      </w:r>
      <w:r>
        <w:rPr>
          <w:spacing w:val="-8"/>
          <w:w w:val="110"/>
          <w:sz w:val="22"/>
        </w:rPr>
        <w:t> </w:t>
      </w:r>
      <w:r>
        <w:rPr>
          <w:spacing w:val="-2"/>
          <w:w w:val="110"/>
          <w:sz w:val="22"/>
        </w:rPr>
        <w:t>machines</w:t>
      </w:r>
      <w:r>
        <w:rPr>
          <w:spacing w:val="-9"/>
          <w:w w:val="110"/>
          <w:sz w:val="22"/>
        </w:rPr>
        <w:t> </w:t>
      </w:r>
      <w:r>
        <w:rPr>
          <w:spacing w:val="-2"/>
          <w:w w:val="110"/>
          <w:sz w:val="22"/>
        </w:rPr>
        <w:t>to heat,</w:t>
      </w:r>
      <w:r>
        <w:rPr>
          <w:spacing w:val="-5"/>
          <w:w w:val="110"/>
          <w:sz w:val="22"/>
        </w:rPr>
        <w:t> </w:t>
      </w:r>
      <w:r>
        <w:rPr>
          <w:spacing w:val="-2"/>
          <w:w w:val="110"/>
          <w:sz w:val="22"/>
        </w:rPr>
        <w:t>braze</w:t>
      </w:r>
      <w:r>
        <w:rPr>
          <w:spacing w:val="-6"/>
          <w:w w:val="110"/>
          <w:sz w:val="22"/>
        </w:rPr>
        <w:t> </w:t>
      </w:r>
      <w:r>
        <w:rPr>
          <w:spacing w:val="-2"/>
          <w:w w:val="110"/>
          <w:sz w:val="22"/>
        </w:rPr>
        <w:t>cut,</w:t>
      </w:r>
      <w:r>
        <w:rPr>
          <w:spacing w:val="-4"/>
          <w:w w:val="110"/>
          <w:sz w:val="22"/>
        </w:rPr>
        <w:t> </w:t>
      </w:r>
      <w:r>
        <w:rPr>
          <w:spacing w:val="-2"/>
          <w:w w:val="110"/>
          <w:sz w:val="22"/>
        </w:rPr>
        <w:t>resurface, </w:t>
      </w:r>
      <w:r>
        <w:rPr>
          <w:w w:val="110"/>
          <w:sz w:val="22"/>
        </w:rPr>
        <w:t>and fit ferrous and non-ferrous metals.</w:t>
      </w:r>
    </w:p>
    <w:p>
      <w:pPr>
        <w:spacing w:after="0" w:line="252" w:lineRule="auto"/>
        <w:jc w:val="left"/>
        <w:rPr>
          <w:sz w:val="22"/>
        </w:rPr>
        <w:sectPr>
          <w:type w:val="continuous"/>
          <w:pgSz w:w="10800" w:h="14400"/>
          <w:pgMar w:header="975" w:footer="578" w:top="300" w:bottom="0" w:left="200" w:right="160"/>
        </w:sectPr>
      </w:pPr>
    </w:p>
    <w:p>
      <w:pPr>
        <w:pStyle w:val="BodyText"/>
        <w:spacing w:before="177"/>
      </w:pPr>
    </w:p>
    <w:p>
      <w:pPr>
        <w:tabs>
          <w:tab w:pos="6059"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97440">
                <wp:simplePos x="0" y="0"/>
                <wp:positionH relativeFrom="page">
                  <wp:posOffset>685800</wp:posOffset>
                </wp:positionH>
                <wp:positionV relativeFrom="paragraph">
                  <wp:posOffset>-50476</wp:posOffset>
                </wp:positionV>
                <wp:extent cx="5486400" cy="708660"/>
                <wp:effectExtent l="0" t="0" r="0" b="0"/>
                <wp:wrapNone/>
                <wp:docPr id="139" name="Graphic 139"/>
                <wp:cNvGraphicFramePr>
                  <a:graphicFrameLocks/>
                </wp:cNvGraphicFramePr>
                <a:graphic>
                  <a:graphicData uri="http://schemas.microsoft.com/office/word/2010/wordprocessingShape">
                    <wps:wsp>
                      <wps:cNvPr id="139" name="Graphic 139"/>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19040" id="docshape113" filled="false" stroked="true" strokeweight=".75pt" strokecolor="#eb7b2f">
                <v:stroke dashstyle="solid"/>
                <w10:wrap type="none"/>
              </v:rect>
            </w:pict>
          </mc:Fallback>
        </mc:AlternateContent>
      </w:r>
      <w:r>
        <w:rPr>
          <w:b/>
          <w:color w:val="0D0F1A"/>
          <w:w w:val="105"/>
          <w:sz w:val="20"/>
        </w:rPr>
        <w:t>Job</w:t>
      </w:r>
      <w:r>
        <w:rPr>
          <w:b/>
          <w:color w:val="0D0F1A"/>
          <w:spacing w:val="-4"/>
          <w:w w:val="105"/>
          <w:sz w:val="20"/>
        </w:rPr>
        <w:t> </w:t>
      </w:r>
      <w:r>
        <w:rPr>
          <w:b/>
          <w:color w:val="0D0F1A"/>
          <w:w w:val="105"/>
          <w:sz w:val="20"/>
        </w:rPr>
        <w:t>Title:</w:t>
      </w:r>
      <w:r>
        <w:rPr>
          <w:b/>
          <w:color w:val="0D0F1A"/>
          <w:spacing w:val="66"/>
          <w:w w:val="150"/>
          <w:sz w:val="20"/>
        </w:rPr>
        <w:t> </w:t>
      </w:r>
      <w:r>
        <w:rPr>
          <w:b/>
          <w:color w:val="0D0F1A"/>
          <w:w w:val="105"/>
          <w:sz w:val="20"/>
          <w:u w:val="single" w:color="0D0F1A"/>
        </w:rPr>
        <w:t>R&amp;B</w:t>
      </w:r>
      <w:r>
        <w:rPr>
          <w:b/>
          <w:color w:val="0D0F1A"/>
          <w:spacing w:val="-1"/>
          <w:w w:val="105"/>
          <w:sz w:val="20"/>
          <w:u w:val="single" w:color="0D0F1A"/>
        </w:rPr>
        <w:t> </w:t>
      </w:r>
      <w:r>
        <w:rPr>
          <w:b/>
          <w:color w:val="0D0F1A"/>
          <w:spacing w:val="-2"/>
          <w:w w:val="105"/>
          <w:sz w:val="20"/>
          <w:u w:val="single" w:color="0D0F1A"/>
        </w:rPr>
        <w:t>Welder</w:t>
      </w:r>
      <w:r>
        <w:rPr>
          <w:b/>
          <w:color w:val="0D0F1A"/>
          <w:sz w:val="20"/>
          <w:u w:val="none"/>
        </w:rPr>
        <w:tab/>
      </w:r>
      <w:r>
        <w:rPr>
          <w:b/>
          <w:color w:val="0D0F1A"/>
          <w:w w:val="105"/>
          <w:sz w:val="20"/>
          <w:u w:val="none"/>
        </w:rPr>
        <w:t>Job</w:t>
      </w:r>
      <w:r>
        <w:rPr>
          <w:b/>
          <w:color w:val="0D0F1A"/>
          <w:spacing w:val="-12"/>
          <w:w w:val="105"/>
          <w:sz w:val="20"/>
          <w:u w:val="none"/>
        </w:rPr>
        <w:t> </w:t>
      </w:r>
      <w:r>
        <w:rPr>
          <w:b/>
          <w:color w:val="0D0F1A"/>
          <w:spacing w:val="-4"/>
          <w:w w:val="105"/>
          <w:sz w:val="20"/>
          <w:u w:val="none"/>
        </w:rPr>
        <w:t>Code</w:t>
      </w:r>
      <w:r>
        <w:rPr>
          <w:b/>
          <w:color w:val="0D0F1A"/>
          <w:sz w:val="20"/>
          <w:u w:val="none"/>
        </w:rPr>
        <w:tab/>
      </w:r>
      <w:r>
        <w:rPr>
          <w:color w:val="0D0F1A"/>
          <w:w w:val="105"/>
          <w:sz w:val="20"/>
          <w:u w:val="none"/>
        </w:rPr>
        <w:t>Job</w:t>
      </w:r>
      <w:r>
        <w:rPr>
          <w:color w:val="0D0F1A"/>
          <w:spacing w:val="6"/>
          <w:w w:val="105"/>
          <w:sz w:val="20"/>
          <w:u w:val="none"/>
        </w:rPr>
        <w:t> </w:t>
      </w:r>
      <w:r>
        <w:rPr>
          <w:color w:val="0D0F1A"/>
          <w:spacing w:val="-2"/>
          <w:w w:val="105"/>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71"/>
        <w:rPr>
          <w:sz w:val="21"/>
        </w:rPr>
      </w:pPr>
    </w:p>
    <w:p>
      <w:pPr>
        <w:pStyle w:val="ListParagraph"/>
        <w:numPr>
          <w:ilvl w:val="0"/>
          <w:numId w:val="19"/>
        </w:numPr>
        <w:tabs>
          <w:tab w:pos="1239" w:val="left" w:leader="none"/>
        </w:tabs>
        <w:spacing w:line="252" w:lineRule="auto" w:before="0" w:after="0"/>
        <w:ind w:left="1023" w:right="1174" w:firstLine="0"/>
        <w:jc w:val="left"/>
        <w:rPr>
          <w:color w:val="0D0F1A"/>
          <w:sz w:val="21"/>
        </w:rPr>
      </w:pPr>
      <w:r>
        <w:rPr>
          <w:color w:val="0D0F1A"/>
          <w:w w:val="110"/>
          <w:sz w:val="21"/>
        </w:rPr>
        <w:t>Performs</w:t>
      </w:r>
      <w:r>
        <w:rPr>
          <w:color w:val="0D0F1A"/>
          <w:spacing w:val="-4"/>
          <w:w w:val="110"/>
          <w:sz w:val="21"/>
        </w:rPr>
        <w:t> </w:t>
      </w:r>
      <w:r>
        <w:rPr>
          <w:color w:val="0D0F1A"/>
          <w:w w:val="110"/>
          <w:sz w:val="21"/>
        </w:rPr>
        <w:t>tasks</w:t>
      </w:r>
      <w:r>
        <w:rPr>
          <w:color w:val="0D0F1A"/>
          <w:spacing w:val="-1"/>
          <w:w w:val="110"/>
          <w:sz w:val="21"/>
        </w:rPr>
        <w:t> </w:t>
      </w:r>
      <w:r>
        <w:rPr>
          <w:color w:val="0D0F1A"/>
          <w:w w:val="110"/>
          <w:sz w:val="21"/>
        </w:rPr>
        <w:t>using</w:t>
      </w:r>
      <w:r>
        <w:rPr>
          <w:color w:val="0D0F1A"/>
          <w:spacing w:val="-6"/>
          <w:w w:val="110"/>
          <w:sz w:val="21"/>
        </w:rPr>
        <w:t> </w:t>
      </w:r>
      <w:r>
        <w:rPr>
          <w:color w:val="0D0F1A"/>
          <w:w w:val="110"/>
          <w:sz w:val="21"/>
        </w:rPr>
        <w:t>cutting,</w:t>
      </w:r>
      <w:r>
        <w:rPr>
          <w:color w:val="0D0F1A"/>
          <w:spacing w:val="-4"/>
          <w:w w:val="110"/>
          <w:sz w:val="21"/>
        </w:rPr>
        <w:t> </w:t>
      </w:r>
      <w:r>
        <w:rPr>
          <w:color w:val="0D0F1A"/>
          <w:w w:val="110"/>
          <w:sz w:val="21"/>
        </w:rPr>
        <w:t>welding,</w:t>
      </w:r>
      <w:r>
        <w:rPr>
          <w:color w:val="0D0F1A"/>
          <w:spacing w:val="-5"/>
          <w:w w:val="110"/>
          <w:sz w:val="21"/>
        </w:rPr>
        <w:t> </w:t>
      </w:r>
      <w:r>
        <w:rPr>
          <w:color w:val="0D0F1A"/>
          <w:w w:val="110"/>
          <w:sz w:val="21"/>
        </w:rPr>
        <w:t>and</w:t>
      </w:r>
      <w:r>
        <w:rPr>
          <w:color w:val="0D0F1A"/>
          <w:spacing w:val="-3"/>
          <w:w w:val="110"/>
          <w:sz w:val="21"/>
        </w:rPr>
        <w:t> </w:t>
      </w:r>
      <w:r>
        <w:rPr>
          <w:color w:val="0D0F1A"/>
          <w:w w:val="110"/>
          <w:sz w:val="21"/>
        </w:rPr>
        <w:t>grinding</w:t>
      </w:r>
      <w:r>
        <w:rPr>
          <w:color w:val="0D0F1A"/>
          <w:spacing w:val="-6"/>
          <w:w w:val="110"/>
          <w:sz w:val="21"/>
        </w:rPr>
        <w:t> </w:t>
      </w:r>
      <w:r>
        <w:rPr>
          <w:color w:val="0D0F1A"/>
          <w:w w:val="110"/>
          <w:sz w:val="21"/>
        </w:rPr>
        <w:t>equipment;</w:t>
      </w:r>
      <w:r>
        <w:rPr>
          <w:color w:val="0D0F1A"/>
          <w:spacing w:val="-2"/>
          <w:w w:val="110"/>
          <w:sz w:val="21"/>
        </w:rPr>
        <w:t> </w:t>
      </w:r>
      <w:r>
        <w:rPr>
          <w:color w:val="0D0F1A"/>
          <w:w w:val="110"/>
          <w:sz w:val="21"/>
        </w:rPr>
        <w:t>utilizes</w:t>
      </w:r>
      <w:r>
        <w:rPr>
          <w:color w:val="0D0F1A"/>
          <w:spacing w:val="-7"/>
          <w:w w:val="110"/>
          <w:sz w:val="21"/>
        </w:rPr>
        <w:t> </w:t>
      </w:r>
      <w:r>
        <w:rPr>
          <w:color w:val="0D0F1A"/>
          <w:w w:val="110"/>
          <w:sz w:val="21"/>
        </w:rPr>
        <w:t>various</w:t>
      </w:r>
      <w:r>
        <w:rPr>
          <w:color w:val="0D0F1A"/>
          <w:spacing w:val="-4"/>
          <w:w w:val="110"/>
          <w:sz w:val="21"/>
        </w:rPr>
        <w:t> </w:t>
      </w:r>
      <w:r>
        <w:rPr>
          <w:color w:val="0D0F1A"/>
          <w:w w:val="110"/>
          <w:sz w:val="21"/>
        </w:rPr>
        <w:t>metals,</w:t>
      </w:r>
      <w:r>
        <w:rPr>
          <w:color w:val="0D0F1A"/>
          <w:spacing w:val="-2"/>
          <w:w w:val="110"/>
          <w:sz w:val="21"/>
        </w:rPr>
        <w:t> </w:t>
      </w:r>
      <w:r>
        <w:rPr>
          <w:color w:val="0D0F1A"/>
          <w:w w:val="110"/>
          <w:sz w:val="21"/>
        </w:rPr>
        <w:t>including steel, copper aluminum, and brass.</w:t>
      </w:r>
    </w:p>
    <w:p>
      <w:pPr>
        <w:pStyle w:val="BodyText"/>
        <w:spacing w:before="9"/>
        <w:rPr>
          <w:sz w:val="21"/>
        </w:rPr>
      </w:pPr>
    </w:p>
    <w:p>
      <w:pPr>
        <w:pStyle w:val="ListParagraph"/>
        <w:numPr>
          <w:ilvl w:val="0"/>
          <w:numId w:val="19"/>
        </w:numPr>
        <w:tabs>
          <w:tab w:pos="1238" w:val="left" w:leader="none"/>
        </w:tabs>
        <w:spacing w:line="240" w:lineRule="auto" w:before="0" w:after="0"/>
        <w:ind w:left="1238" w:right="0" w:hanging="216"/>
        <w:jc w:val="left"/>
        <w:rPr>
          <w:color w:val="0D0F1A"/>
          <w:sz w:val="21"/>
        </w:rPr>
      </w:pPr>
      <w:r>
        <w:rPr>
          <w:color w:val="0D0F1A"/>
          <w:w w:val="110"/>
          <w:sz w:val="21"/>
        </w:rPr>
        <w:t>Measures</w:t>
      </w:r>
      <w:r>
        <w:rPr>
          <w:color w:val="0D0F1A"/>
          <w:spacing w:val="-1"/>
          <w:w w:val="110"/>
          <w:sz w:val="21"/>
        </w:rPr>
        <w:t> </w:t>
      </w:r>
      <w:r>
        <w:rPr>
          <w:color w:val="0D0F1A"/>
          <w:w w:val="110"/>
          <w:sz w:val="21"/>
        </w:rPr>
        <w:t>dimensions</w:t>
      </w:r>
      <w:r>
        <w:rPr>
          <w:color w:val="0D0F1A"/>
          <w:spacing w:val="-6"/>
          <w:w w:val="110"/>
          <w:sz w:val="21"/>
        </w:rPr>
        <w:t> </w:t>
      </w:r>
      <w:r>
        <w:rPr>
          <w:color w:val="0D0F1A"/>
          <w:w w:val="110"/>
          <w:sz w:val="21"/>
        </w:rPr>
        <w:t>of</w:t>
      </w:r>
      <w:r>
        <w:rPr>
          <w:color w:val="0D0F1A"/>
          <w:spacing w:val="-1"/>
          <w:w w:val="110"/>
          <w:sz w:val="21"/>
        </w:rPr>
        <w:t> </w:t>
      </w:r>
      <w:r>
        <w:rPr>
          <w:color w:val="0D0F1A"/>
          <w:w w:val="110"/>
          <w:sz w:val="21"/>
        </w:rPr>
        <w:t>products</w:t>
      </w:r>
      <w:r>
        <w:rPr>
          <w:color w:val="0D0F1A"/>
          <w:spacing w:val="-5"/>
          <w:w w:val="110"/>
          <w:sz w:val="21"/>
        </w:rPr>
        <w:t> </w:t>
      </w:r>
      <w:r>
        <w:rPr>
          <w:color w:val="0D0F1A"/>
          <w:w w:val="110"/>
          <w:sz w:val="21"/>
        </w:rPr>
        <w:t>or</w:t>
      </w:r>
      <w:r>
        <w:rPr>
          <w:color w:val="0D0F1A"/>
          <w:spacing w:val="-1"/>
          <w:w w:val="110"/>
          <w:sz w:val="21"/>
        </w:rPr>
        <w:t> </w:t>
      </w:r>
      <w:r>
        <w:rPr>
          <w:color w:val="0D0F1A"/>
          <w:w w:val="110"/>
          <w:sz w:val="21"/>
        </w:rPr>
        <w:t>workpieces</w:t>
      </w:r>
      <w:r>
        <w:rPr>
          <w:color w:val="0D0F1A"/>
          <w:spacing w:val="-2"/>
          <w:w w:val="110"/>
          <w:sz w:val="21"/>
        </w:rPr>
        <w:t> </w:t>
      </w:r>
      <w:r>
        <w:rPr>
          <w:color w:val="0D0F1A"/>
          <w:w w:val="110"/>
          <w:sz w:val="21"/>
        </w:rPr>
        <w:t>to</w:t>
      </w:r>
      <w:r>
        <w:rPr>
          <w:color w:val="0D0F1A"/>
          <w:spacing w:val="-3"/>
          <w:w w:val="110"/>
          <w:sz w:val="21"/>
        </w:rPr>
        <w:t> </w:t>
      </w:r>
      <w:r>
        <w:rPr>
          <w:color w:val="0D0F1A"/>
          <w:w w:val="110"/>
          <w:sz w:val="21"/>
        </w:rPr>
        <w:t>verify conformance</w:t>
      </w:r>
      <w:r>
        <w:rPr>
          <w:color w:val="0D0F1A"/>
          <w:spacing w:val="-4"/>
          <w:w w:val="110"/>
          <w:sz w:val="21"/>
        </w:rPr>
        <w:t> </w:t>
      </w:r>
      <w:r>
        <w:rPr>
          <w:color w:val="0D0F1A"/>
          <w:w w:val="110"/>
          <w:sz w:val="21"/>
        </w:rPr>
        <w:t>to</w:t>
      </w:r>
      <w:r>
        <w:rPr>
          <w:color w:val="0D0F1A"/>
          <w:spacing w:val="-2"/>
          <w:w w:val="110"/>
          <w:sz w:val="21"/>
        </w:rPr>
        <w:t> specifications.</w:t>
      </w:r>
    </w:p>
    <w:p>
      <w:pPr>
        <w:pStyle w:val="BodyText"/>
        <w:spacing w:before="22"/>
        <w:rPr>
          <w:sz w:val="21"/>
        </w:rPr>
      </w:pPr>
    </w:p>
    <w:p>
      <w:pPr>
        <w:pStyle w:val="ListParagraph"/>
        <w:numPr>
          <w:ilvl w:val="0"/>
          <w:numId w:val="19"/>
        </w:numPr>
        <w:tabs>
          <w:tab w:pos="1238" w:val="left" w:leader="none"/>
        </w:tabs>
        <w:spacing w:line="240" w:lineRule="auto" w:before="0" w:after="0"/>
        <w:ind w:left="1238" w:right="0" w:hanging="216"/>
        <w:jc w:val="left"/>
        <w:rPr>
          <w:color w:val="0D0F1A"/>
          <w:sz w:val="21"/>
        </w:rPr>
      </w:pPr>
      <w:r>
        <w:rPr>
          <w:color w:val="0D0F1A"/>
          <w:w w:val="110"/>
          <w:sz w:val="21"/>
        </w:rPr>
        <w:t>Performs</w:t>
      </w:r>
      <w:r>
        <w:rPr>
          <w:color w:val="0D0F1A"/>
          <w:spacing w:val="-7"/>
          <w:w w:val="110"/>
          <w:sz w:val="21"/>
        </w:rPr>
        <w:t> </w:t>
      </w:r>
      <w:r>
        <w:rPr>
          <w:color w:val="0D0F1A"/>
          <w:w w:val="110"/>
          <w:sz w:val="21"/>
        </w:rPr>
        <w:t>other</w:t>
      </w:r>
      <w:r>
        <w:rPr>
          <w:color w:val="0D0F1A"/>
          <w:spacing w:val="-2"/>
          <w:w w:val="110"/>
          <w:sz w:val="21"/>
        </w:rPr>
        <w:t> </w:t>
      </w:r>
      <w:r>
        <w:rPr>
          <w:color w:val="0D0F1A"/>
          <w:w w:val="110"/>
          <w:sz w:val="21"/>
        </w:rPr>
        <w:t>job-related</w:t>
      </w:r>
      <w:r>
        <w:rPr>
          <w:color w:val="0D0F1A"/>
          <w:spacing w:val="-5"/>
          <w:w w:val="110"/>
          <w:sz w:val="21"/>
        </w:rPr>
        <w:t> </w:t>
      </w:r>
      <w:r>
        <w:rPr>
          <w:color w:val="0D0F1A"/>
          <w:w w:val="110"/>
          <w:sz w:val="21"/>
        </w:rPr>
        <w:t>duties</w:t>
      </w:r>
      <w:r>
        <w:rPr>
          <w:color w:val="0D0F1A"/>
          <w:spacing w:val="-5"/>
          <w:w w:val="110"/>
          <w:sz w:val="21"/>
        </w:rPr>
        <w:t> </w:t>
      </w:r>
      <w:r>
        <w:rPr>
          <w:color w:val="0D0F1A"/>
          <w:w w:val="110"/>
          <w:sz w:val="21"/>
        </w:rPr>
        <w:t>as</w:t>
      </w:r>
      <w:r>
        <w:rPr>
          <w:color w:val="0D0F1A"/>
          <w:spacing w:val="-5"/>
          <w:w w:val="110"/>
          <w:sz w:val="21"/>
        </w:rPr>
        <w:t> </w:t>
      </w:r>
      <w:r>
        <w:rPr>
          <w:color w:val="0D0F1A"/>
          <w:spacing w:val="-2"/>
          <w:w w:val="110"/>
          <w:sz w:val="21"/>
        </w:rPr>
        <w:t>assigned.</w:t>
      </w:r>
    </w:p>
    <w:p>
      <w:pPr>
        <w:pStyle w:val="BodyText"/>
        <w:spacing w:before="22"/>
        <w:rPr>
          <w:sz w:val="21"/>
        </w:rPr>
      </w:pPr>
    </w:p>
    <w:p>
      <w:pPr>
        <w:pStyle w:val="Heading4"/>
        <w:rPr>
          <w:u w:val="none"/>
        </w:rPr>
      </w:pPr>
      <w:r>
        <w:rPr>
          <w:color w:val="0D0F1A"/>
          <w:u w:val="single" w:color="0D0F1A"/>
        </w:rPr>
        <w:t>Minimum</w:t>
      </w:r>
      <w:r>
        <w:rPr>
          <w:color w:val="0D0F1A"/>
          <w:spacing w:val="27"/>
          <w:u w:val="single" w:color="0D0F1A"/>
        </w:rPr>
        <w:t> </w:t>
      </w:r>
      <w:r>
        <w:rPr>
          <w:color w:val="0D0F1A"/>
          <w:spacing w:val="-2"/>
          <w:u w:val="single" w:color="0D0F1A"/>
        </w:rPr>
        <w:t>Qualifications</w:t>
      </w:r>
    </w:p>
    <w:p>
      <w:pPr>
        <w:pStyle w:val="BodyText"/>
        <w:spacing w:before="22"/>
        <w:rPr>
          <w:b/>
          <w:sz w:val="21"/>
        </w:rPr>
      </w:pPr>
    </w:p>
    <w:p>
      <w:pPr>
        <w:spacing w:before="1"/>
        <w:ind w:left="1024" w:right="0" w:firstLine="0"/>
        <w:jc w:val="left"/>
        <w:rPr>
          <w:b/>
          <w:sz w:val="21"/>
        </w:rPr>
      </w:pPr>
      <w:r>
        <w:rPr>
          <w:b/>
          <w:color w:val="0D0F1A"/>
          <w:w w:val="105"/>
          <w:sz w:val="21"/>
        </w:rPr>
        <w:t>Education,</w:t>
      </w:r>
      <w:r>
        <w:rPr>
          <w:b/>
          <w:color w:val="0D0F1A"/>
          <w:spacing w:val="-12"/>
          <w:w w:val="105"/>
          <w:sz w:val="21"/>
        </w:rPr>
        <w:t> </w:t>
      </w:r>
      <w:r>
        <w:rPr>
          <w:b/>
          <w:color w:val="0D0F1A"/>
          <w:w w:val="105"/>
          <w:sz w:val="21"/>
        </w:rPr>
        <w:t>Experience,</w:t>
      </w:r>
      <w:r>
        <w:rPr>
          <w:b/>
          <w:color w:val="0D0F1A"/>
          <w:spacing w:val="-9"/>
          <w:w w:val="105"/>
          <w:sz w:val="21"/>
        </w:rPr>
        <w:t> </w:t>
      </w:r>
      <w:r>
        <w:rPr>
          <w:b/>
          <w:color w:val="0D0F1A"/>
          <w:w w:val="105"/>
          <w:sz w:val="21"/>
        </w:rPr>
        <w:t>and</w:t>
      </w:r>
      <w:r>
        <w:rPr>
          <w:b/>
          <w:color w:val="0D0F1A"/>
          <w:spacing w:val="-7"/>
          <w:w w:val="105"/>
          <w:sz w:val="21"/>
        </w:rPr>
        <w:t> </w:t>
      </w:r>
      <w:r>
        <w:rPr>
          <w:b/>
          <w:color w:val="0D0F1A"/>
          <w:spacing w:val="-2"/>
          <w:w w:val="105"/>
          <w:sz w:val="21"/>
        </w:rPr>
        <w:t>Training:</w:t>
      </w:r>
    </w:p>
    <w:p>
      <w:pPr>
        <w:spacing w:line="252" w:lineRule="auto" w:before="11"/>
        <w:ind w:left="1024" w:right="1220" w:firstLine="0"/>
        <w:jc w:val="left"/>
        <w:rPr>
          <w:sz w:val="21"/>
        </w:rPr>
      </w:pPr>
      <w:r>
        <w:rPr>
          <w:color w:val="0D0F1A"/>
          <w:w w:val="110"/>
          <w:sz w:val="21"/>
        </w:rPr>
        <w:t>High</w:t>
      </w:r>
      <w:r>
        <w:rPr>
          <w:color w:val="0D0F1A"/>
          <w:spacing w:val="-5"/>
          <w:w w:val="110"/>
          <w:sz w:val="21"/>
        </w:rPr>
        <w:t> </w:t>
      </w:r>
      <w:r>
        <w:rPr>
          <w:color w:val="0D0F1A"/>
          <w:w w:val="110"/>
          <w:sz w:val="21"/>
        </w:rPr>
        <w:t>school</w:t>
      </w:r>
      <w:r>
        <w:rPr>
          <w:color w:val="0D0F1A"/>
          <w:spacing w:val="-8"/>
          <w:w w:val="110"/>
          <w:sz w:val="21"/>
        </w:rPr>
        <w:t> </w:t>
      </w:r>
      <w:r>
        <w:rPr>
          <w:color w:val="0D0F1A"/>
          <w:w w:val="110"/>
          <w:sz w:val="21"/>
        </w:rPr>
        <w:t>diploma</w:t>
      </w:r>
      <w:r>
        <w:rPr>
          <w:color w:val="0D0F1A"/>
          <w:spacing w:val="-5"/>
          <w:w w:val="110"/>
          <w:sz w:val="21"/>
        </w:rPr>
        <w:t> </w:t>
      </w:r>
      <w:r>
        <w:rPr>
          <w:color w:val="0D0F1A"/>
          <w:w w:val="110"/>
          <w:sz w:val="21"/>
        </w:rPr>
        <w:t>or</w:t>
      </w:r>
      <w:r>
        <w:rPr>
          <w:color w:val="0D0F1A"/>
          <w:spacing w:val="-3"/>
          <w:w w:val="110"/>
          <w:sz w:val="21"/>
        </w:rPr>
        <w:t> </w:t>
      </w:r>
      <w:r>
        <w:rPr>
          <w:color w:val="0D0F1A"/>
          <w:w w:val="110"/>
          <w:sz w:val="21"/>
        </w:rPr>
        <w:t>GED</w:t>
      </w:r>
      <w:r>
        <w:rPr>
          <w:color w:val="0D0F1A"/>
          <w:spacing w:val="-4"/>
          <w:w w:val="110"/>
          <w:sz w:val="21"/>
        </w:rPr>
        <w:t> </w:t>
      </w:r>
      <w:r>
        <w:rPr>
          <w:b/>
          <w:color w:val="0D0F1A"/>
          <w:w w:val="110"/>
          <w:sz w:val="21"/>
        </w:rPr>
        <w:t>and</w:t>
      </w:r>
      <w:r>
        <w:rPr>
          <w:b/>
          <w:color w:val="0D0F1A"/>
          <w:spacing w:val="-7"/>
          <w:w w:val="110"/>
          <w:sz w:val="21"/>
        </w:rPr>
        <w:t> </w:t>
      </w:r>
      <w:r>
        <w:rPr>
          <w:color w:val="0D0F1A"/>
          <w:w w:val="110"/>
          <w:sz w:val="21"/>
        </w:rPr>
        <w:t>two</w:t>
      </w:r>
      <w:r>
        <w:rPr>
          <w:color w:val="0D0F1A"/>
          <w:spacing w:val="-6"/>
          <w:w w:val="110"/>
          <w:sz w:val="21"/>
        </w:rPr>
        <w:t> </w:t>
      </w:r>
      <w:r>
        <w:rPr>
          <w:color w:val="0D0F1A"/>
          <w:w w:val="110"/>
          <w:sz w:val="21"/>
        </w:rPr>
        <w:t>(2) years of</w:t>
      </w:r>
      <w:r>
        <w:rPr>
          <w:color w:val="0D0F1A"/>
          <w:spacing w:val="-1"/>
          <w:w w:val="110"/>
          <w:sz w:val="21"/>
        </w:rPr>
        <w:t> </w:t>
      </w:r>
      <w:r>
        <w:rPr>
          <w:color w:val="0D0F1A"/>
          <w:w w:val="110"/>
          <w:sz w:val="21"/>
        </w:rPr>
        <w:t>journey-level</w:t>
      </w:r>
      <w:r>
        <w:rPr>
          <w:color w:val="0D0F1A"/>
          <w:spacing w:val="-1"/>
          <w:w w:val="110"/>
          <w:sz w:val="21"/>
        </w:rPr>
        <w:t> </w:t>
      </w:r>
      <w:r>
        <w:rPr>
          <w:color w:val="0D0F1A"/>
          <w:w w:val="110"/>
          <w:sz w:val="21"/>
        </w:rPr>
        <w:t>welding</w:t>
      </w:r>
      <w:r>
        <w:rPr>
          <w:color w:val="0D0F1A"/>
          <w:spacing w:val="-7"/>
          <w:w w:val="110"/>
          <w:sz w:val="21"/>
        </w:rPr>
        <w:t> </w:t>
      </w:r>
      <w:r>
        <w:rPr>
          <w:color w:val="0D0F1A"/>
          <w:w w:val="110"/>
          <w:sz w:val="21"/>
        </w:rPr>
        <w:t>experience with</w:t>
      </w:r>
      <w:r>
        <w:rPr>
          <w:color w:val="0D0F1A"/>
          <w:spacing w:val="-5"/>
          <w:w w:val="110"/>
          <w:sz w:val="21"/>
        </w:rPr>
        <w:t> </w:t>
      </w:r>
      <w:r>
        <w:rPr>
          <w:color w:val="0D0F1A"/>
          <w:w w:val="110"/>
          <w:sz w:val="21"/>
        </w:rPr>
        <w:t>one</w:t>
      </w:r>
      <w:r>
        <w:rPr>
          <w:color w:val="0D0F1A"/>
          <w:spacing w:val="-4"/>
          <w:w w:val="110"/>
          <w:sz w:val="21"/>
        </w:rPr>
        <w:t> </w:t>
      </w:r>
      <w:r>
        <w:rPr>
          <w:color w:val="0D0F1A"/>
          <w:w w:val="110"/>
          <w:sz w:val="21"/>
        </w:rPr>
        <w:t>(1) year experience as a welder in a heavy equipment construction work environment.</w:t>
      </w:r>
    </w:p>
    <w:p>
      <w:pPr>
        <w:pStyle w:val="BodyText"/>
        <w:spacing w:before="8"/>
        <w:rPr>
          <w:sz w:val="21"/>
        </w:rPr>
      </w:pPr>
    </w:p>
    <w:p>
      <w:pPr>
        <w:pStyle w:val="Heading4"/>
        <w:spacing w:before="1"/>
        <w:rPr>
          <w:u w:val="none"/>
        </w:rPr>
      </w:pPr>
      <w:bookmarkStart w:name="Licenses, Registrations, Certifications," w:id="29"/>
      <w:bookmarkEnd w:id="29"/>
      <w:r>
        <w:rPr>
          <w:b w:val="0"/>
          <w:u w:val="none"/>
        </w:rPr>
      </w:r>
      <w:r>
        <w:rPr>
          <w:color w:val="0D0F1A"/>
          <w:w w:val="105"/>
          <w:u w:val="none"/>
        </w:rPr>
        <w:t>Licenses,</w:t>
      </w:r>
      <w:r>
        <w:rPr>
          <w:color w:val="0D0F1A"/>
          <w:spacing w:val="-11"/>
          <w:w w:val="105"/>
          <w:u w:val="none"/>
        </w:rPr>
        <w:t> </w:t>
      </w:r>
      <w:r>
        <w:rPr>
          <w:color w:val="0D0F1A"/>
          <w:w w:val="105"/>
          <w:u w:val="none"/>
        </w:rPr>
        <w:t>Registrations,</w:t>
      </w:r>
      <w:r>
        <w:rPr>
          <w:color w:val="0D0F1A"/>
          <w:spacing w:val="-11"/>
          <w:w w:val="105"/>
          <w:u w:val="none"/>
        </w:rPr>
        <w:t> </w:t>
      </w:r>
      <w:r>
        <w:rPr>
          <w:color w:val="0D0F1A"/>
          <w:w w:val="105"/>
          <w:u w:val="none"/>
        </w:rPr>
        <w:t>Certifications,</w:t>
      </w:r>
      <w:r>
        <w:rPr>
          <w:color w:val="0D0F1A"/>
          <w:spacing w:val="-10"/>
          <w:w w:val="105"/>
          <w:u w:val="none"/>
        </w:rPr>
        <w:t> </w:t>
      </w:r>
      <w:r>
        <w:rPr>
          <w:color w:val="0D0F1A"/>
          <w:w w:val="105"/>
          <w:u w:val="none"/>
        </w:rPr>
        <w:t>or</w:t>
      </w:r>
      <w:r>
        <w:rPr>
          <w:color w:val="0D0F1A"/>
          <w:spacing w:val="-6"/>
          <w:w w:val="105"/>
          <w:u w:val="none"/>
        </w:rPr>
        <w:t> </w:t>
      </w:r>
      <w:r>
        <w:rPr>
          <w:color w:val="0D0F1A"/>
          <w:w w:val="105"/>
          <w:u w:val="none"/>
        </w:rPr>
        <w:t>Special</w:t>
      </w:r>
      <w:r>
        <w:rPr>
          <w:color w:val="0D0F1A"/>
          <w:spacing w:val="-11"/>
          <w:w w:val="105"/>
          <w:u w:val="none"/>
        </w:rPr>
        <w:t> </w:t>
      </w:r>
      <w:r>
        <w:rPr>
          <w:color w:val="0D0F1A"/>
          <w:spacing w:val="-2"/>
          <w:w w:val="105"/>
          <w:u w:val="none"/>
        </w:rPr>
        <w:t>Requirements:</w:t>
      </w:r>
    </w:p>
    <w:p>
      <w:pPr>
        <w:spacing w:before="11"/>
        <w:ind w:left="1024" w:right="0" w:firstLine="0"/>
        <w:jc w:val="left"/>
        <w:rPr>
          <w:sz w:val="21"/>
        </w:rPr>
      </w:pPr>
      <w:r>
        <w:rPr>
          <w:color w:val="0D0F1A"/>
          <w:w w:val="110"/>
          <w:sz w:val="21"/>
        </w:rPr>
        <w:t>Class</w:t>
      </w:r>
      <w:r>
        <w:rPr>
          <w:color w:val="0D0F1A"/>
          <w:spacing w:val="-6"/>
          <w:w w:val="110"/>
          <w:sz w:val="21"/>
        </w:rPr>
        <w:t> </w:t>
      </w:r>
      <w:r>
        <w:rPr>
          <w:color w:val="0D0F1A"/>
          <w:w w:val="110"/>
          <w:sz w:val="21"/>
        </w:rPr>
        <w:t>B</w:t>
      </w:r>
      <w:r>
        <w:rPr>
          <w:color w:val="0D0F1A"/>
          <w:spacing w:val="-5"/>
          <w:w w:val="110"/>
          <w:sz w:val="21"/>
        </w:rPr>
        <w:t> </w:t>
      </w:r>
      <w:r>
        <w:rPr>
          <w:color w:val="0D0F1A"/>
          <w:w w:val="110"/>
          <w:sz w:val="21"/>
        </w:rPr>
        <w:t>CDL</w:t>
      </w:r>
      <w:r>
        <w:rPr>
          <w:color w:val="0D0F1A"/>
          <w:spacing w:val="-3"/>
          <w:w w:val="110"/>
          <w:sz w:val="21"/>
        </w:rPr>
        <w:t> </w:t>
      </w:r>
      <w:r>
        <w:rPr>
          <w:color w:val="0D0F1A"/>
          <w:w w:val="110"/>
          <w:sz w:val="21"/>
        </w:rPr>
        <w:t>with</w:t>
      </w:r>
      <w:r>
        <w:rPr>
          <w:color w:val="0D0F1A"/>
          <w:spacing w:val="-7"/>
          <w:w w:val="110"/>
          <w:sz w:val="21"/>
        </w:rPr>
        <w:t> </w:t>
      </w:r>
      <w:r>
        <w:rPr>
          <w:color w:val="0D0F1A"/>
          <w:w w:val="110"/>
          <w:sz w:val="21"/>
        </w:rPr>
        <w:t>a</w:t>
      </w:r>
      <w:r>
        <w:rPr>
          <w:color w:val="0D0F1A"/>
          <w:spacing w:val="-5"/>
          <w:w w:val="110"/>
          <w:sz w:val="21"/>
        </w:rPr>
        <w:t> </w:t>
      </w:r>
      <w:r>
        <w:rPr>
          <w:color w:val="0D0F1A"/>
          <w:w w:val="110"/>
          <w:sz w:val="21"/>
        </w:rPr>
        <w:t>good</w:t>
      </w:r>
      <w:r>
        <w:rPr>
          <w:color w:val="0D0F1A"/>
          <w:spacing w:val="-6"/>
          <w:w w:val="110"/>
          <w:sz w:val="21"/>
        </w:rPr>
        <w:t> </w:t>
      </w:r>
      <w:r>
        <w:rPr>
          <w:color w:val="0D0F1A"/>
          <w:w w:val="110"/>
          <w:sz w:val="21"/>
        </w:rPr>
        <w:t>driving</w:t>
      </w:r>
      <w:r>
        <w:rPr>
          <w:color w:val="0D0F1A"/>
          <w:spacing w:val="-6"/>
          <w:w w:val="110"/>
          <w:sz w:val="21"/>
        </w:rPr>
        <w:t> </w:t>
      </w:r>
      <w:r>
        <w:rPr>
          <w:color w:val="0D0F1A"/>
          <w:spacing w:val="-2"/>
          <w:w w:val="110"/>
          <w:sz w:val="21"/>
        </w:rPr>
        <w:t>record.</w:t>
      </w:r>
    </w:p>
    <w:p>
      <w:pPr>
        <w:pStyle w:val="BodyText"/>
        <w:spacing w:before="21"/>
        <w:rPr>
          <w:sz w:val="21"/>
        </w:rPr>
      </w:pPr>
    </w:p>
    <w:p>
      <w:pPr>
        <w:pStyle w:val="Heading4"/>
        <w:spacing w:before="1"/>
        <w:rPr>
          <w:u w:val="none"/>
        </w:rPr>
      </w:pPr>
      <w:bookmarkStart w:name="Preferred:" w:id="30"/>
      <w:bookmarkEnd w:id="30"/>
      <w:r>
        <w:rPr>
          <w:b w:val="0"/>
          <w:u w:val="none"/>
        </w:rPr>
      </w:r>
      <w:r>
        <w:rPr>
          <w:color w:val="0D0F1A"/>
          <w:spacing w:val="-2"/>
          <w:w w:val="110"/>
          <w:u w:val="none"/>
        </w:rPr>
        <w:t>Preferred:</w:t>
      </w:r>
    </w:p>
    <w:p>
      <w:pPr>
        <w:pStyle w:val="BodyText"/>
        <w:spacing w:before="22"/>
        <w:rPr>
          <w:b/>
          <w:sz w:val="21"/>
        </w:rPr>
      </w:pPr>
    </w:p>
    <w:p>
      <w:pPr>
        <w:spacing w:before="0"/>
        <w:ind w:left="1024" w:right="6825" w:firstLine="0"/>
        <w:jc w:val="left"/>
        <w:rPr>
          <w:b/>
          <w:sz w:val="21"/>
        </w:rPr>
      </w:pPr>
      <w:r>
        <w:rPr>
          <w:b/>
          <w:color w:val="0D0F1A"/>
          <w:w w:val="105"/>
          <w:sz w:val="21"/>
          <w:u w:val="single" w:color="0D0F1A"/>
        </w:rPr>
        <w:t>Knowledge,</w:t>
      </w:r>
      <w:r>
        <w:rPr>
          <w:b/>
          <w:color w:val="0D0F1A"/>
          <w:spacing w:val="-13"/>
          <w:w w:val="105"/>
          <w:sz w:val="21"/>
          <w:u w:val="single" w:color="0D0F1A"/>
        </w:rPr>
        <w:t> </w:t>
      </w:r>
      <w:r>
        <w:rPr>
          <w:b/>
          <w:color w:val="0D0F1A"/>
          <w:w w:val="105"/>
          <w:sz w:val="21"/>
          <w:u w:val="single" w:color="0D0F1A"/>
        </w:rPr>
        <w:t>Skills</w:t>
      </w:r>
      <w:r>
        <w:rPr>
          <w:b/>
          <w:color w:val="0D0F1A"/>
          <w:spacing w:val="-13"/>
          <w:w w:val="105"/>
          <w:sz w:val="21"/>
          <w:u w:val="single" w:color="0D0F1A"/>
        </w:rPr>
        <w:t> </w:t>
      </w:r>
      <w:r>
        <w:rPr>
          <w:b/>
          <w:color w:val="0D0F1A"/>
          <w:w w:val="105"/>
          <w:sz w:val="21"/>
          <w:u w:val="single" w:color="0D0F1A"/>
        </w:rPr>
        <w:t>&amp;</w:t>
      </w:r>
      <w:r>
        <w:rPr>
          <w:b/>
          <w:color w:val="0D0F1A"/>
          <w:spacing w:val="-12"/>
          <w:w w:val="105"/>
          <w:sz w:val="21"/>
          <w:u w:val="single" w:color="0D0F1A"/>
        </w:rPr>
        <w:t> </w:t>
      </w:r>
      <w:r>
        <w:rPr>
          <w:b/>
          <w:color w:val="0D0F1A"/>
          <w:w w:val="105"/>
          <w:sz w:val="21"/>
          <w:u w:val="single" w:color="0D0F1A"/>
        </w:rPr>
        <w:t>Abilities:</w:t>
      </w:r>
      <w:r>
        <w:rPr>
          <w:b/>
          <w:color w:val="0D0F1A"/>
          <w:w w:val="105"/>
          <w:sz w:val="21"/>
          <w:u w:val="none"/>
        </w:rPr>
        <w:t> </w:t>
      </w:r>
      <w:bookmarkStart w:name="Knowledge:" w:id="31"/>
      <w:bookmarkEnd w:id="31"/>
      <w:r>
        <w:rPr>
          <w:b/>
          <w:color w:val="0D0F1A"/>
          <w:spacing w:val="-2"/>
          <w:w w:val="105"/>
          <w:sz w:val="21"/>
          <w:u w:val="none"/>
        </w:rPr>
        <w:t>K</w:t>
      </w:r>
      <w:r>
        <w:rPr>
          <w:b/>
          <w:color w:val="0D0F1A"/>
          <w:spacing w:val="-2"/>
          <w:w w:val="105"/>
          <w:sz w:val="21"/>
          <w:u w:val="none"/>
        </w:rPr>
        <w:t>nowledge:</w:t>
      </w:r>
    </w:p>
    <w:p>
      <w:pPr>
        <w:spacing w:after="0"/>
        <w:jc w:val="left"/>
        <w:rPr>
          <w:sz w:val="21"/>
        </w:rPr>
        <w:sectPr>
          <w:type w:val="continuous"/>
          <w:pgSz w:w="10800" w:h="14400"/>
          <w:pgMar w:header="975" w:footer="578" w:top="300" w:bottom="0" w:left="200" w:right="160"/>
        </w:sectPr>
      </w:pPr>
    </w:p>
    <w:p>
      <w:pPr>
        <w:pStyle w:val="BodyText"/>
        <w:spacing w:before="177"/>
        <w:rPr>
          <w:b/>
        </w:rPr>
      </w:pPr>
    </w:p>
    <w:p>
      <w:pPr>
        <w:tabs>
          <w:tab w:pos="6059"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97952">
                <wp:simplePos x="0" y="0"/>
                <wp:positionH relativeFrom="page">
                  <wp:posOffset>685800</wp:posOffset>
                </wp:positionH>
                <wp:positionV relativeFrom="paragraph">
                  <wp:posOffset>-50476</wp:posOffset>
                </wp:positionV>
                <wp:extent cx="5486400" cy="708660"/>
                <wp:effectExtent l="0" t="0" r="0" b="0"/>
                <wp:wrapNone/>
                <wp:docPr id="140" name="Graphic 140"/>
                <wp:cNvGraphicFramePr>
                  <a:graphicFrameLocks/>
                </wp:cNvGraphicFramePr>
                <a:graphic>
                  <a:graphicData uri="http://schemas.microsoft.com/office/word/2010/wordprocessingShape">
                    <wps:wsp>
                      <wps:cNvPr id="140" name="Graphic 140"/>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18528" id="docshape114" filled="false" stroked="true" strokeweight=".75pt" strokecolor="#eb7b2f">
                <v:stroke dashstyle="solid"/>
                <w10:wrap type="none"/>
              </v:rect>
            </w:pict>
          </mc:Fallback>
        </mc:AlternateContent>
      </w:r>
      <w:r>
        <w:rPr>
          <w:b/>
          <w:color w:val="0D0F1A"/>
          <w:w w:val="105"/>
          <w:sz w:val="20"/>
        </w:rPr>
        <w:t>Job</w:t>
      </w:r>
      <w:r>
        <w:rPr>
          <w:b/>
          <w:color w:val="0D0F1A"/>
          <w:spacing w:val="-4"/>
          <w:w w:val="105"/>
          <w:sz w:val="20"/>
        </w:rPr>
        <w:t> </w:t>
      </w:r>
      <w:r>
        <w:rPr>
          <w:b/>
          <w:color w:val="0D0F1A"/>
          <w:w w:val="105"/>
          <w:sz w:val="20"/>
        </w:rPr>
        <w:t>Title:</w:t>
      </w:r>
      <w:r>
        <w:rPr>
          <w:b/>
          <w:color w:val="0D0F1A"/>
          <w:spacing w:val="66"/>
          <w:w w:val="150"/>
          <w:sz w:val="20"/>
        </w:rPr>
        <w:t> </w:t>
      </w:r>
      <w:r>
        <w:rPr>
          <w:b/>
          <w:color w:val="0D0F1A"/>
          <w:w w:val="105"/>
          <w:sz w:val="20"/>
          <w:u w:val="single" w:color="0D0F1A"/>
        </w:rPr>
        <w:t>R&amp;B</w:t>
      </w:r>
      <w:r>
        <w:rPr>
          <w:b/>
          <w:color w:val="0D0F1A"/>
          <w:spacing w:val="-1"/>
          <w:w w:val="105"/>
          <w:sz w:val="20"/>
          <w:u w:val="single" w:color="0D0F1A"/>
        </w:rPr>
        <w:t> </w:t>
      </w:r>
      <w:r>
        <w:rPr>
          <w:b/>
          <w:color w:val="0D0F1A"/>
          <w:spacing w:val="-2"/>
          <w:w w:val="105"/>
          <w:sz w:val="20"/>
          <w:u w:val="single" w:color="0D0F1A"/>
        </w:rPr>
        <w:t>Welder</w:t>
      </w:r>
      <w:r>
        <w:rPr>
          <w:b/>
          <w:color w:val="0D0F1A"/>
          <w:sz w:val="20"/>
          <w:u w:val="none"/>
        </w:rPr>
        <w:tab/>
      </w:r>
      <w:r>
        <w:rPr>
          <w:b/>
          <w:color w:val="0D0F1A"/>
          <w:w w:val="105"/>
          <w:sz w:val="20"/>
          <w:u w:val="none"/>
        </w:rPr>
        <w:t>Job</w:t>
      </w:r>
      <w:r>
        <w:rPr>
          <w:b/>
          <w:color w:val="0D0F1A"/>
          <w:spacing w:val="-12"/>
          <w:w w:val="105"/>
          <w:sz w:val="20"/>
          <w:u w:val="none"/>
        </w:rPr>
        <w:t> </w:t>
      </w:r>
      <w:r>
        <w:rPr>
          <w:b/>
          <w:color w:val="0D0F1A"/>
          <w:spacing w:val="-4"/>
          <w:w w:val="105"/>
          <w:sz w:val="20"/>
          <w:u w:val="none"/>
        </w:rPr>
        <w:t>Code</w:t>
      </w:r>
      <w:r>
        <w:rPr>
          <w:b/>
          <w:color w:val="0D0F1A"/>
          <w:sz w:val="20"/>
          <w:u w:val="none"/>
        </w:rPr>
        <w:tab/>
      </w:r>
      <w:r>
        <w:rPr>
          <w:color w:val="0D0F1A"/>
          <w:w w:val="105"/>
          <w:sz w:val="20"/>
          <w:u w:val="none"/>
        </w:rPr>
        <w:t>Job</w:t>
      </w:r>
      <w:r>
        <w:rPr>
          <w:color w:val="0D0F1A"/>
          <w:spacing w:val="6"/>
          <w:w w:val="105"/>
          <w:sz w:val="20"/>
          <w:u w:val="none"/>
        </w:rPr>
        <w:t> </w:t>
      </w:r>
      <w:r>
        <w:rPr>
          <w:color w:val="0D0F1A"/>
          <w:spacing w:val="-2"/>
          <w:w w:val="105"/>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72"/>
      </w:pPr>
    </w:p>
    <w:p>
      <w:pPr>
        <w:spacing w:before="0"/>
        <w:ind w:left="1024" w:right="0" w:firstLine="0"/>
        <w:jc w:val="left"/>
        <w:rPr>
          <w:sz w:val="20"/>
        </w:rPr>
      </w:pPr>
      <w:r>
        <w:rPr>
          <w:b/>
          <w:color w:val="0D0F1A"/>
          <w:spacing w:val="-2"/>
          <w:w w:val="105"/>
          <w:sz w:val="20"/>
        </w:rPr>
        <w:t>Skills</w:t>
      </w:r>
      <w:r>
        <w:rPr>
          <w:color w:val="0D0F1A"/>
          <w:spacing w:val="-2"/>
          <w:w w:val="105"/>
          <w:sz w:val="20"/>
        </w:rPr>
        <w:t>:</w:t>
      </w:r>
    </w:p>
    <w:p>
      <w:pPr>
        <w:spacing w:after="0"/>
        <w:jc w:val="left"/>
        <w:rPr>
          <w:sz w:val="20"/>
        </w:rPr>
        <w:sectPr>
          <w:type w:val="continuous"/>
          <w:pgSz w:w="10800" w:h="14400"/>
          <w:pgMar w:header="975" w:footer="578" w:top="300" w:bottom="0" w:left="200" w:right="160"/>
        </w:sectPr>
      </w:pPr>
    </w:p>
    <w:p>
      <w:pPr>
        <w:pStyle w:val="BodyText"/>
        <w:spacing w:before="177"/>
      </w:pPr>
    </w:p>
    <w:p>
      <w:pPr>
        <w:tabs>
          <w:tab w:pos="6058"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98464">
                <wp:simplePos x="0" y="0"/>
                <wp:positionH relativeFrom="page">
                  <wp:posOffset>685800</wp:posOffset>
                </wp:positionH>
                <wp:positionV relativeFrom="paragraph">
                  <wp:posOffset>-50476</wp:posOffset>
                </wp:positionV>
                <wp:extent cx="5486400" cy="708660"/>
                <wp:effectExtent l="0" t="0" r="0" b="0"/>
                <wp:wrapNone/>
                <wp:docPr id="141" name="Graphic 141"/>
                <wp:cNvGraphicFramePr>
                  <a:graphicFrameLocks/>
                </wp:cNvGraphicFramePr>
                <a:graphic>
                  <a:graphicData uri="http://schemas.microsoft.com/office/word/2010/wordprocessingShape">
                    <wps:wsp>
                      <wps:cNvPr id="141" name="Graphic 141"/>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18016" id="docshape115" filled="false" stroked="true" strokeweight=".75pt" strokecolor="#eb7b2f">
                <v:stroke dashstyle="solid"/>
                <w10:wrap type="none"/>
              </v:rect>
            </w:pict>
          </mc:Fallback>
        </mc:AlternateContent>
      </w:r>
      <w:r>
        <w:rPr>
          <w:b/>
          <w:color w:val="0D0F1A"/>
          <w:w w:val="105"/>
          <w:sz w:val="20"/>
        </w:rPr>
        <w:t>Job</w:t>
      </w:r>
      <w:r>
        <w:rPr>
          <w:b/>
          <w:color w:val="0D0F1A"/>
          <w:spacing w:val="-6"/>
          <w:w w:val="105"/>
          <w:sz w:val="20"/>
        </w:rPr>
        <w:t> </w:t>
      </w:r>
      <w:r>
        <w:rPr>
          <w:b/>
          <w:color w:val="0D0F1A"/>
          <w:w w:val="105"/>
          <w:sz w:val="20"/>
        </w:rPr>
        <w:t>Title:</w:t>
      </w:r>
      <w:r>
        <w:rPr>
          <w:b/>
          <w:color w:val="0D0F1A"/>
          <w:spacing w:val="60"/>
          <w:w w:val="150"/>
          <w:sz w:val="20"/>
        </w:rPr>
        <w:t> </w:t>
      </w:r>
      <w:r>
        <w:rPr>
          <w:b/>
          <w:color w:val="0D0F1A"/>
          <w:w w:val="105"/>
          <w:sz w:val="20"/>
          <w:u w:val="single" w:color="0D0F1A"/>
        </w:rPr>
        <w:t>R&amp;B</w:t>
      </w:r>
      <w:r>
        <w:rPr>
          <w:b/>
          <w:color w:val="0D0F1A"/>
          <w:spacing w:val="-3"/>
          <w:w w:val="105"/>
          <w:sz w:val="20"/>
          <w:u w:val="single" w:color="0D0F1A"/>
        </w:rPr>
        <w:t> </w:t>
      </w:r>
      <w:r>
        <w:rPr>
          <w:b/>
          <w:color w:val="0D0F1A"/>
          <w:w w:val="105"/>
          <w:sz w:val="20"/>
          <w:u w:val="single" w:color="0D0F1A"/>
        </w:rPr>
        <w:t>Mechanic</w:t>
      </w:r>
      <w:r>
        <w:rPr>
          <w:b/>
          <w:color w:val="0D0F1A"/>
          <w:spacing w:val="-2"/>
          <w:w w:val="105"/>
          <w:sz w:val="20"/>
          <w:u w:val="single" w:color="0D0F1A"/>
        </w:rPr>
        <w:t> </w:t>
      </w:r>
      <w:r>
        <w:rPr>
          <w:b/>
          <w:color w:val="0D0F1A"/>
          <w:spacing w:val="-10"/>
          <w:w w:val="105"/>
          <w:sz w:val="20"/>
          <w:u w:val="single" w:color="0D0F1A"/>
        </w:rPr>
        <w:t>l</w:t>
      </w:r>
      <w:r>
        <w:rPr>
          <w:b/>
          <w:color w:val="0D0F1A"/>
          <w:sz w:val="20"/>
          <w:u w:val="none"/>
        </w:rPr>
        <w:tab/>
      </w:r>
      <w:r>
        <w:rPr>
          <w:b/>
          <w:color w:val="0D0F1A"/>
          <w:w w:val="105"/>
          <w:sz w:val="20"/>
          <w:u w:val="none"/>
        </w:rPr>
        <w:t>Job</w:t>
      </w:r>
      <w:r>
        <w:rPr>
          <w:b/>
          <w:color w:val="0D0F1A"/>
          <w:spacing w:val="-12"/>
          <w:w w:val="105"/>
          <w:sz w:val="20"/>
          <w:u w:val="none"/>
        </w:rPr>
        <w:t> </w:t>
      </w:r>
      <w:r>
        <w:rPr>
          <w:b/>
          <w:color w:val="0D0F1A"/>
          <w:spacing w:val="-4"/>
          <w:w w:val="105"/>
          <w:sz w:val="20"/>
          <w:u w:val="none"/>
        </w:rPr>
        <w:t>Code</w:t>
      </w:r>
      <w:r>
        <w:rPr>
          <w:b/>
          <w:color w:val="0D0F1A"/>
          <w:sz w:val="20"/>
          <w:u w:val="none"/>
        </w:rPr>
        <w:tab/>
      </w:r>
      <w:r>
        <w:rPr>
          <w:color w:val="0D0F1A"/>
          <w:w w:val="105"/>
          <w:sz w:val="20"/>
          <w:u w:val="none"/>
        </w:rPr>
        <w:t>Job</w:t>
      </w:r>
      <w:r>
        <w:rPr>
          <w:color w:val="0D0F1A"/>
          <w:spacing w:val="6"/>
          <w:w w:val="105"/>
          <w:sz w:val="20"/>
          <w:u w:val="none"/>
        </w:rPr>
        <w:t> </w:t>
      </w:r>
      <w:r>
        <w:rPr>
          <w:color w:val="0D0F1A"/>
          <w:spacing w:val="-2"/>
          <w:w w:val="105"/>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82"/>
      </w:pPr>
    </w:p>
    <w:p>
      <w:pPr>
        <w:spacing w:before="1"/>
        <w:ind w:left="1024" w:right="0" w:firstLine="0"/>
        <w:jc w:val="left"/>
        <w:rPr>
          <w:b/>
          <w:sz w:val="20"/>
        </w:rPr>
      </w:pPr>
      <w:r>
        <w:rPr>
          <w:b/>
          <w:color w:val="0D0F1A"/>
          <w:sz w:val="20"/>
          <w:u w:val="single" w:color="0D0F1A"/>
        </w:rPr>
        <w:t>Summary</w:t>
      </w:r>
      <w:r>
        <w:rPr>
          <w:b/>
          <w:color w:val="0D0F1A"/>
          <w:spacing w:val="12"/>
          <w:sz w:val="20"/>
          <w:u w:val="single" w:color="0D0F1A"/>
        </w:rPr>
        <w:t> </w:t>
      </w:r>
      <w:r>
        <w:rPr>
          <w:b/>
          <w:color w:val="0D0F1A"/>
          <w:sz w:val="20"/>
          <w:u w:val="single" w:color="0D0F1A"/>
        </w:rPr>
        <w:t>of</w:t>
      </w:r>
      <w:r>
        <w:rPr>
          <w:b/>
          <w:color w:val="0D0F1A"/>
          <w:spacing w:val="5"/>
          <w:sz w:val="20"/>
          <w:u w:val="single" w:color="0D0F1A"/>
        </w:rPr>
        <w:t> </w:t>
      </w:r>
      <w:r>
        <w:rPr>
          <w:b/>
          <w:color w:val="0D0F1A"/>
          <w:spacing w:val="-2"/>
          <w:sz w:val="20"/>
          <w:u w:val="single" w:color="0D0F1A"/>
        </w:rPr>
        <w:t>Functions:</w:t>
      </w:r>
    </w:p>
    <w:p>
      <w:pPr>
        <w:pStyle w:val="BodyText"/>
        <w:spacing w:line="252" w:lineRule="auto" w:before="9"/>
        <w:ind w:left="1023" w:right="1130"/>
      </w:pPr>
      <w:r>
        <w:rPr>
          <w:color w:val="0D0F1A"/>
          <w:w w:val="110"/>
        </w:rPr>
        <w:t>Can performs entry-level motor vehicle maintenance and repair work. Work involves repairing or replacing worn or broken parts, conducting preventive maintenance activities, and servicing motor vehicle equipment and related gasoline, diesel, or alternative fuel engine-powered equipment. Can works under</w:t>
      </w:r>
      <w:r>
        <w:rPr>
          <w:color w:val="0D0F1A"/>
          <w:spacing w:val="-3"/>
          <w:w w:val="110"/>
        </w:rPr>
        <w:t> </w:t>
      </w:r>
      <w:r>
        <w:rPr>
          <w:color w:val="0D0F1A"/>
          <w:w w:val="110"/>
        </w:rPr>
        <w:t>close</w:t>
      </w:r>
      <w:r>
        <w:rPr>
          <w:color w:val="0D0F1A"/>
          <w:spacing w:val="-1"/>
          <w:w w:val="110"/>
        </w:rPr>
        <w:t> </w:t>
      </w:r>
      <w:r>
        <w:rPr>
          <w:color w:val="0D0F1A"/>
          <w:w w:val="110"/>
        </w:rPr>
        <w:t>supervision, with minimal latitude for the</w:t>
      </w:r>
      <w:r>
        <w:rPr>
          <w:color w:val="0D0F1A"/>
          <w:spacing w:val="-2"/>
          <w:w w:val="110"/>
        </w:rPr>
        <w:t> </w:t>
      </w:r>
      <w:r>
        <w:rPr>
          <w:color w:val="0D0F1A"/>
          <w:w w:val="110"/>
        </w:rPr>
        <w:t>use</w:t>
      </w:r>
      <w:r>
        <w:rPr>
          <w:color w:val="0D0F1A"/>
          <w:spacing w:val="-4"/>
          <w:w w:val="110"/>
        </w:rPr>
        <w:t> </w:t>
      </w:r>
      <w:r>
        <w:rPr>
          <w:color w:val="0D0F1A"/>
          <w:w w:val="110"/>
        </w:rPr>
        <w:t>of</w:t>
      </w:r>
      <w:r>
        <w:rPr>
          <w:color w:val="0D0F1A"/>
          <w:spacing w:val="-1"/>
          <w:w w:val="110"/>
        </w:rPr>
        <w:t> </w:t>
      </w:r>
      <w:r>
        <w:rPr>
          <w:color w:val="0D0F1A"/>
          <w:w w:val="110"/>
        </w:rPr>
        <w:t>initiative and</w:t>
      </w:r>
      <w:r>
        <w:rPr>
          <w:color w:val="0D0F1A"/>
          <w:spacing w:val="-4"/>
          <w:w w:val="110"/>
        </w:rPr>
        <w:t> </w:t>
      </w:r>
      <w:r>
        <w:rPr>
          <w:color w:val="0D0F1A"/>
          <w:w w:val="110"/>
        </w:rPr>
        <w:t>independent judgment. Can perform all work in compliance with established work schedules, methods, and safety procedures and practices. Work is performed in a shop or a field environment via a mobile service truck.</w:t>
      </w:r>
    </w:p>
    <w:p>
      <w:pPr>
        <w:pStyle w:val="BodyText"/>
        <w:spacing w:before="6"/>
      </w:pPr>
    </w:p>
    <w:p>
      <w:pPr>
        <w:spacing w:before="0"/>
        <w:ind w:left="1024" w:right="0" w:firstLine="0"/>
        <w:jc w:val="left"/>
        <w:rPr>
          <w:b/>
          <w:sz w:val="20"/>
        </w:rPr>
      </w:pPr>
      <w:r>
        <w:rPr>
          <w:b/>
          <w:color w:val="0D0F1A"/>
          <w:spacing w:val="2"/>
          <w:sz w:val="20"/>
          <w:u w:val="single" w:color="0D0F1A"/>
        </w:rPr>
        <w:t>Distinguishing</w:t>
      </w:r>
      <w:r>
        <w:rPr>
          <w:b/>
          <w:color w:val="0D0F1A"/>
          <w:spacing w:val="5"/>
          <w:sz w:val="20"/>
          <w:u w:val="single" w:color="0D0F1A"/>
        </w:rPr>
        <w:t> </w:t>
      </w:r>
      <w:r>
        <w:rPr>
          <w:b/>
          <w:color w:val="0D0F1A"/>
          <w:spacing w:val="-2"/>
          <w:sz w:val="20"/>
          <w:u w:val="single" w:color="0D0F1A"/>
        </w:rPr>
        <w:t>Characteristics:</w:t>
      </w:r>
    </w:p>
    <w:p>
      <w:pPr>
        <w:pStyle w:val="BodyText"/>
        <w:spacing w:line="252" w:lineRule="auto" w:before="10"/>
        <w:ind w:left="1024" w:right="1220" w:hanging="1"/>
      </w:pPr>
      <w:r>
        <w:rPr>
          <w:color w:val="0D0F1A"/>
          <w:w w:val="110"/>
        </w:rPr>
        <w:t>This position is the first in a series of three equipment mechanic-related job classifications within this job family. This classification distinguishes the maintenance and repair work on heavy motor vehicles and</w:t>
      </w:r>
      <w:r>
        <w:rPr>
          <w:color w:val="0D0F1A"/>
          <w:spacing w:val="-4"/>
          <w:w w:val="110"/>
        </w:rPr>
        <w:t> </w:t>
      </w:r>
      <w:r>
        <w:rPr>
          <w:color w:val="0D0F1A"/>
          <w:w w:val="110"/>
        </w:rPr>
        <w:t>equipment</w:t>
      </w:r>
      <w:r>
        <w:rPr>
          <w:color w:val="0D0F1A"/>
          <w:spacing w:val="-4"/>
          <w:w w:val="110"/>
        </w:rPr>
        <w:t> </w:t>
      </w:r>
      <w:r>
        <w:rPr>
          <w:color w:val="0D0F1A"/>
          <w:w w:val="110"/>
        </w:rPr>
        <w:t>and</w:t>
      </w:r>
      <w:r>
        <w:rPr>
          <w:color w:val="0D0F1A"/>
          <w:spacing w:val="-4"/>
          <w:w w:val="110"/>
        </w:rPr>
        <w:t> </w:t>
      </w:r>
      <w:r>
        <w:rPr>
          <w:color w:val="0D0F1A"/>
          <w:w w:val="110"/>
        </w:rPr>
        <w:t>by</w:t>
      </w:r>
      <w:r>
        <w:rPr>
          <w:color w:val="0D0F1A"/>
          <w:spacing w:val="-2"/>
          <w:w w:val="110"/>
        </w:rPr>
        <w:t> </w:t>
      </w:r>
      <w:r>
        <w:rPr>
          <w:color w:val="0D0F1A"/>
          <w:w w:val="110"/>
        </w:rPr>
        <w:t>the</w:t>
      </w:r>
      <w:r>
        <w:rPr>
          <w:color w:val="0D0F1A"/>
          <w:spacing w:val="-4"/>
          <w:w w:val="110"/>
        </w:rPr>
        <w:t> </w:t>
      </w:r>
      <w:r>
        <w:rPr>
          <w:color w:val="0D0F1A"/>
          <w:w w:val="110"/>
        </w:rPr>
        <w:t>experience.</w:t>
      </w:r>
      <w:r>
        <w:rPr>
          <w:color w:val="0D0F1A"/>
          <w:spacing w:val="-2"/>
          <w:w w:val="110"/>
        </w:rPr>
        <w:t> </w:t>
      </w:r>
      <w:r>
        <w:rPr>
          <w:color w:val="0D0F1A"/>
          <w:w w:val="110"/>
        </w:rPr>
        <w:t>This</w:t>
      </w:r>
      <w:r>
        <w:rPr>
          <w:color w:val="0D0F1A"/>
          <w:spacing w:val="-3"/>
          <w:w w:val="110"/>
        </w:rPr>
        <w:t> </w:t>
      </w:r>
      <w:r>
        <w:rPr>
          <w:color w:val="0D0F1A"/>
          <w:w w:val="110"/>
        </w:rPr>
        <w:t>classification</w:t>
      </w:r>
      <w:r>
        <w:rPr>
          <w:color w:val="0D0F1A"/>
          <w:spacing w:val="-2"/>
          <w:w w:val="110"/>
        </w:rPr>
        <w:t> </w:t>
      </w:r>
      <w:r>
        <w:rPr>
          <w:color w:val="0D0F1A"/>
          <w:w w:val="110"/>
        </w:rPr>
        <w:t>may</w:t>
      </w:r>
      <w:r>
        <w:rPr>
          <w:color w:val="0D0F1A"/>
          <w:spacing w:val="-3"/>
          <w:w w:val="110"/>
        </w:rPr>
        <w:t> </w:t>
      </w:r>
      <w:r>
        <w:rPr>
          <w:color w:val="0D0F1A"/>
          <w:w w:val="110"/>
        </w:rPr>
        <w:t>require</w:t>
      </w:r>
      <w:r>
        <w:rPr>
          <w:color w:val="0D0F1A"/>
          <w:spacing w:val="-2"/>
          <w:w w:val="110"/>
        </w:rPr>
        <w:t> </w:t>
      </w:r>
      <w:r>
        <w:rPr>
          <w:color w:val="0D0F1A"/>
          <w:w w:val="110"/>
        </w:rPr>
        <w:t>a</w:t>
      </w:r>
      <w:r>
        <w:rPr>
          <w:color w:val="0D0F1A"/>
          <w:spacing w:val="-4"/>
          <w:w w:val="110"/>
        </w:rPr>
        <w:t> </w:t>
      </w:r>
      <w:r>
        <w:rPr>
          <w:color w:val="0D0F1A"/>
          <w:w w:val="110"/>
        </w:rPr>
        <w:t>flexible</w:t>
      </w:r>
      <w:r>
        <w:rPr>
          <w:color w:val="0D0F1A"/>
          <w:spacing w:val="-4"/>
          <w:w w:val="110"/>
        </w:rPr>
        <w:t> </w:t>
      </w:r>
      <w:r>
        <w:rPr>
          <w:color w:val="0D0F1A"/>
          <w:w w:val="110"/>
        </w:rPr>
        <w:t>work</w:t>
      </w:r>
      <w:r>
        <w:rPr>
          <w:color w:val="0D0F1A"/>
          <w:spacing w:val="-3"/>
          <w:w w:val="110"/>
        </w:rPr>
        <w:t> </w:t>
      </w:r>
      <w:r>
        <w:rPr>
          <w:color w:val="0D0F1A"/>
          <w:w w:val="110"/>
        </w:rPr>
        <w:t>schedule</w:t>
      </w:r>
      <w:r>
        <w:rPr>
          <w:color w:val="0D0F1A"/>
          <w:spacing w:val="-4"/>
          <w:w w:val="110"/>
        </w:rPr>
        <w:t> </w:t>
      </w:r>
      <w:r>
        <w:rPr>
          <w:color w:val="0D0F1A"/>
          <w:w w:val="110"/>
        </w:rPr>
        <w:t>to</w:t>
      </w:r>
      <w:r>
        <w:rPr>
          <w:color w:val="0D0F1A"/>
          <w:spacing w:val="-2"/>
          <w:w w:val="110"/>
        </w:rPr>
        <w:t> </w:t>
      </w:r>
      <w:r>
        <w:rPr>
          <w:color w:val="0D0F1A"/>
          <w:w w:val="110"/>
        </w:rPr>
        <w:t>meet the needs of the department.</w:t>
      </w:r>
    </w:p>
    <w:p>
      <w:pPr>
        <w:pStyle w:val="BodyText"/>
        <w:spacing w:before="8"/>
      </w:pPr>
    </w:p>
    <w:p>
      <w:pPr>
        <w:spacing w:before="0"/>
        <w:ind w:left="1024" w:right="0" w:firstLine="0"/>
        <w:jc w:val="left"/>
        <w:rPr>
          <w:sz w:val="20"/>
        </w:rPr>
      </w:pPr>
      <w:r>
        <w:rPr>
          <w:b/>
          <w:color w:val="0D0F1A"/>
          <w:w w:val="105"/>
          <w:sz w:val="20"/>
        </w:rPr>
        <w:t>Management</w:t>
      </w:r>
      <w:r>
        <w:rPr>
          <w:b/>
          <w:color w:val="0D0F1A"/>
          <w:spacing w:val="-2"/>
          <w:w w:val="105"/>
          <w:sz w:val="20"/>
        </w:rPr>
        <w:t> </w:t>
      </w:r>
      <w:r>
        <w:rPr>
          <w:b/>
          <w:color w:val="0D0F1A"/>
          <w:w w:val="105"/>
          <w:sz w:val="20"/>
        </w:rPr>
        <w:t>Scope:</w:t>
      </w:r>
      <w:r>
        <w:rPr>
          <w:b/>
          <w:color w:val="0D0F1A"/>
          <w:spacing w:val="-11"/>
          <w:w w:val="105"/>
          <w:sz w:val="20"/>
        </w:rPr>
        <w:t> </w:t>
      </w:r>
      <w:r>
        <w:rPr>
          <w:color w:val="0D0F1A"/>
          <w:spacing w:val="-5"/>
          <w:w w:val="105"/>
          <w:sz w:val="20"/>
        </w:rPr>
        <w:t>N/A</w:t>
      </w:r>
    </w:p>
    <w:p>
      <w:pPr>
        <w:pStyle w:val="BodyText"/>
        <w:spacing w:before="20"/>
      </w:pPr>
    </w:p>
    <w:p>
      <w:pPr>
        <w:tabs>
          <w:tab w:pos="3903" w:val="left" w:leader="none"/>
          <w:tab w:pos="6829" w:val="left" w:leader="none"/>
        </w:tabs>
        <w:spacing w:before="0"/>
        <w:ind w:left="1024" w:right="0" w:firstLine="0"/>
        <w:jc w:val="left"/>
        <w:rPr>
          <w:sz w:val="20"/>
        </w:rPr>
      </w:pPr>
      <w:r>
        <w:rPr>
          <w:b/>
          <w:color w:val="0D0F1A"/>
          <w:w w:val="105"/>
          <w:sz w:val="20"/>
          <w:u w:val="single" w:color="0D0F1A"/>
        </w:rPr>
        <w:t>Duties</w:t>
      </w:r>
      <w:r>
        <w:rPr>
          <w:b/>
          <w:color w:val="0D0F1A"/>
          <w:spacing w:val="-8"/>
          <w:w w:val="105"/>
          <w:sz w:val="20"/>
          <w:u w:val="single" w:color="0D0F1A"/>
        </w:rPr>
        <w:t> </w:t>
      </w:r>
      <w:r>
        <w:rPr>
          <w:b/>
          <w:color w:val="0D0F1A"/>
          <w:w w:val="105"/>
          <w:sz w:val="20"/>
          <w:u w:val="single" w:color="0D0F1A"/>
        </w:rPr>
        <w:t>and</w:t>
      </w:r>
      <w:r>
        <w:rPr>
          <w:b/>
          <w:color w:val="0D0F1A"/>
          <w:spacing w:val="-7"/>
          <w:w w:val="105"/>
          <w:sz w:val="20"/>
          <w:u w:val="single" w:color="0D0F1A"/>
        </w:rPr>
        <w:t> </w:t>
      </w:r>
      <w:r>
        <w:rPr>
          <w:b/>
          <w:color w:val="0D0F1A"/>
          <w:spacing w:val="-2"/>
          <w:w w:val="105"/>
          <w:sz w:val="20"/>
          <w:u w:val="single" w:color="0D0F1A"/>
        </w:rPr>
        <w:t>Responsibilities:</w:t>
      </w:r>
      <w:r>
        <w:rPr>
          <w:b/>
          <w:color w:val="0D0F1A"/>
          <w:sz w:val="20"/>
          <w:u w:val="none"/>
        </w:rPr>
        <w:tab/>
      </w:r>
      <w:r>
        <w:rPr>
          <w:color w:val="0D0F1A"/>
          <w:w w:val="105"/>
          <w:sz w:val="20"/>
          <w:u w:val="none"/>
        </w:rPr>
        <w:t>%</w:t>
      </w:r>
      <w:r>
        <w:rPr>
          <w:color w:val="0D0F1A"/>
          <w:spacing w:val="6"/>
          <w:w w:val="105"/>
          <w:sz w:val="20"/>
          <w:u w:val="none"/>
        </w:rPr>
        <w:t> </w:t>
      </w:r>
      <w:r>
        <w:rPr>
          <w:color w:val="0D0F1A"/>
          <w:w w:val="105"/>
          <w:sz w:val="20"/>
          <w:u w:val="none"/>
        </w:rPr>
        <w:t>of</w:t>
      </w:r>
      <w:r>
        <w:rPr>
          <w:color w:val="0D0F1A"/>
          <w:spacing w:val="8"/>
          <w:w w:val="105"/>
          <w:sz w:val="20"/>
          <w:u w:val="none"/>
        </w:rPr>
        <w:t> </w:t>
      </w:r>
      <w:r>
        <w:rPr>
          <w:color w:val="0D0F1A"/>
          <w:spacing w:val="-4"/>
          <w:w w:val="105"/>
          <w:sz w:val="20"/>
          <w:u w:val="none"/>
        </w:rPr>
        <w:t>Time</w:t>
      </w:r>
      <w:r>
        <w:rPr>
          <w:color w:val="0D0F1A"/>
          <w:sz w:val="20"/>
          <w:u w:val="none"/>
        </w:rPr>
        <w:tab/>
      </w:r>
      <w:r>
        <w:rPr>
          <w:color w:val="0D0F1A"/>
          <w:spacing w:val="-2"/>
          <w:w w:val="105"/>
          <w:sz w:val="20"/>
          <w:u w:val="none"/>
        </w:rPr>
        <w:t>Essential/Non-Essential</w:t>
      </w:r>
    </w:p>
    <w:p>
      <w:pPr>
        <w:pStyle w:val="BodyText"/>
        <w:spacing w:before="22"/>
      </w:pPr>
    </w:p>
    <w:p>
      <w:pPr>
        <w:pStyle w:val="ListParagraph"/>
        <w:numPr>
          <w:ilvl w:val="0"/>
          <w:numId w:val="20"/>
        </w:numPr>
        <w:tabs>
          <w:tab w:pos="1024" w:val="left" w:leader="none"/>
          <w:tab w:pos="1285" w:val="left" w:leader="none"/>
        </w:tabs>
        <w:spacing w:line="252" w:lineRule="auto" w:before="0" w:after="0"/>
        <w:ind w:left="1024" w:right="1059" w:hanging="1"/>
        <w:jc w:val="both"/>
        <w:rPr>
          <w:color w:val="0D0F1A"/>
          <w:sz w:val="20"/>
        </w:rPr>
      </w:pPr>
      <w:r>
        <w:rPr>
          <w:color w:val="0D0F1A"/>
          <w:w w:val="110"/>
          <w:sz w:val="20"/>
        </w:rPr>
        <w:t>Services,</w:t>
      </w:r>
      <w:r>
        <w:rPr>
          <w:color w:val="0D0F1A"/>
          <w:w w:val="110"/>
          <w:sz w:val="20"/>
        </w:rPr>
        <w:t> inspects,</w:t>
      </w:r>
      <w:r>
        <w:rPr>
          <w:color w:val="0D0F1A"/>
          <w:w w:val="110"/>
          <w:sz w:val="20"/>
        </w:rPr>
        <w:t> diagnoses,</w:t>
      </w:r>
      <w:r>
        <w:rPr>
          <w:color w:val="0D0F1A"/>
          <w:w w:val="110"/>
          <w:sz w:val="20"/>
        </w:rPr>
        <w:t> and</w:t>
      </w:r>
      <w:r>
        <w:rPr>
          <w:color w:val="0D0F1A"/>
          <w:w w:val="110"/>
          <w:sz w:val="20"/>
        </w:rPr>
        <w:t> repairs</w:t>
      </w:r>
      <w:r>
        <w:rPr>
          <w:color w:val="0D0F1A"/>
          <w:w w:val="110"/>
          <w:sz w:val="20"/>
        </w:rPr>
        <w:t> heavy</w:t>
      </w:r>
      <w:r>
        <w:rPr>
          <w:color w:val="0D0F1A"/>
          <w:w w:val="110"/>
          <w:sz w:val="20"/>
        </w:rPr>
        <w:t> motor</w:t>
      </w:r>
      <w:r>
        <w:rPr>
          <w:color w:val="0D0F1A"/>
          <w:w w:val="110"/>
          <w:sz w:val="20"/>
        </w:rPr>
        <w:t> vehicles</w:t>
      </w:r>
      <w:r>
        <w:rPr>
          <w:color w:val="0D0F1A"/>
          <w:w w:val="110"/>
          <w:sz w:val="20"/>
        </w:rPr>
        <w:t> and</w:t>
      </w:r>
      <w:r>
        <w:rPr>
          <w:color w:val="0D0F1A"/>
          <w:w w:val="110"/>
          <w:sz w:val="20"/>
        </w:rPr>
        <w:t> equipment</w:t>
      </w:r>
      <w:r>
        <w:rPr>
          <w:color w:val="0D0F1A"/>
          <w:w w:val="110"/>
          <w:sz w:val="20"/>
        </w:rPr>
        <w:t> by</w:t>
      </w:r>
      <w:r>
        <w:rPr>
          <w:color w:val="0D0F1A"/>
          <w:w w:val="110"/>
          <w:sz w:val="20"/>
        </w:rPr>
        <w:t> preventive maintenance schedules or unscheduled repair work, such as tune-ups, necessary and extensive brake jobs, rear end, front end, fuel system,</w:t>
      </w:r>
      <w:r>
        <w:rPr>
          <w:color w:val="0D0F1A"/>
          <w:spacing w:val="40"/>
          <w:w w:val="110"/>
          <w:sz w:val="20"/>
        </w:rPr>
        <w:t> </w:t>
      </w:r>
      <w:r>
        <w:rPr>
          <w:color w:val="0D0F1A"/>
          <w:w w:val="110"/>
          <w:sz w:val="20"/>
        </w:rPr>
        <w:t>electrical systems, ignition system,</w:t>
      </w:r>
      <w:r>
        <w:rPr>
          <w:color w:val="0D0F1A"/>
          <w:spacing w:val="40"/>
          <w:w w:val="110"/>
          <w:sz w:val="20"/>
        </w:rPr>
        <w:t> </w:t>
      </w:r>
      <w:r>
        <w:rPr>
          <w:color w:val="0D0F1A"/>
          <w:w w:val="110"/>
          <w:sz w:val="20"/>
        </w:rPr>
        <w:t>engine overhaul, tire repair and mounting, hydraulic systems, rebuilding carburetors, starters, and engines.</w:t>
      </w:r>
    </w:p>
    <w:p>
      <w:pPr>
        <w:pStyle w:val="BodyText"/>
        <w:spacing w:before="5"/>
      </w:pPr>
    </w:p>
    <w:p>
      <w:pPr>
        <w:pStyle w:val="ListParagraph"/>
        <w:numPr>
          <w:ilvl w:val="0"/>
          <w:numId w:val="20"/>
        </w:numPr>
        <w:tabs>
          <w:tab w:pos="1226" w:val="left" w:leader="none"/>
        </w:tabs>
        <w:spacing w:line="240" w:lineRule="auto" w:before="1" w:after="0"/>
        <w:ind w:left="1226" w:right="0" w:hanging="204"/>
        <w:jc w:val="left"/>
        <w:rPr>
          <w:color w:val="0D0F1A"/>
          <w:sz w:val="20"/>
        </w:rPr>
      </w:pPr>
      <w:r>
        <w:rPr>
          <w:color w:val="0D0F1A"/>
          <w:w w:val="110"/>
          <w:sz w:val="20"/>
        </w:rPr>
        <w:t>Conduct's</w:t>
      </w:r>
      <w:r>
        <w:rPr>
          <w:color w:val="0D0F1A"/>
          <w:spacing w:val="-7"/>
          <w:w w:val="110"/>
          <w:sz w:val="20"/>
        </w:rPr>
        <w:t> </w:t>
      </w:r>
      <w:r>
        <w:rPr>
          <w:color w:val="0D0F1A"/>
          <w:w w:val="110"/>
          <w:sz w:val="20"/>
        </w:rPr>
        <w:t>quality</w:t>
      </w:r>
      <w:r>
        <w:rPr>
          <w:color w:val="0D0F1A"/>
          <w:spacing w:val="-2"/>
          <w:w w:val="110"/>
          <w:sz w:val="20"/>
        </w:rPr>
        <w:t> </w:t>
      </w:r>
      <w:r>
        <w:rPr>
          <w:color w:val="0D0F1A"/>
          <w:w w:val="110"/>
          <w:sz w:val="20"/>
        </w:rPr>
        <w:t>control</w:t>
      </w:r>
      <w:r>
        <w:rPr>
          <w:color w:val="0D0F1A"/>
          <w:spacing w:val="-7"/>
          <w:w w:val="110"/>
          <w:sz w:val="20"/>
        </w:rPr>
        <w:t> </w:t>
      </w:r>
      <w:r>
        <w:rPr>
          <w:color w:val="0D0F1A"/>
          <w:w w:val="110"/>
          <w:sz w:val="20"/>
        </w:rPr>
        <w:t>checks</w:t>
      </w:r>
      <w:r>
        <w:rPr>
          <w:color w:val="0D0F1A"/>
          <w:spacing w:val="-3"/>
          <w:w w:val="110"/>
          <w:sz w:val="20"/>
        </w:rPr>
        <w:t> </w:t>
      </w:r>
      <w:r>
        <w:rPr>
          <w:color w:val="0D0F1A"/>
          <w:w w:val="110"/>
          <w:sz w:val="20"/>
        </w:rPr>
        <w:t>and</w:t>
      </w:r>
      <w:r>
        <w:rPr>
          <w:color w:val="0D0F1A"/>
          <w:spacing w:val="-2"/>
          <w:w w:val="110"/>
          <w:sz w:val="20"/>
        </w:rPr>
        <w:t> </w:t>
      </w:r>
      <w:r>
        <w:rPr>
          <w:color w:val="0D0F1A"/>
          <w:w w:val="110"/>
          <w:sz w:val="20"/>
        </w:rPr>
        <w:t>tests.</w:t>
      </w:r>
      <w:r>
        <w:rPr>
          <w:color w:val="0D0F1A"/>
          <w:spacing w:val="-3"/>
          <w:w w:val="110"/>
          <w:sz w:val="20"/>
        </w:rPr>
        <w:t> </w:t>
      </w:r>
      <w:r>
        <w:rPr>
          <w:color w:val="0D0F1A"/>
          <w:w w:val="110"/>
          <w:sz w:val="20"/>
        </w:rPr>
        <w:t>Test</w:t>
      </w:r>
      <w:r>
        <w:rPr>
          <w:color w:val="0D0F1A"/>
          <w:spacing w:val="-5"/>
          <w:w w:val="110"/>
          <w:sz w:val="20"/>
        </w:rPr>
        <w:t> </w:t>
      </w:r>
      <w:r>
        <w:rPr>
          <w:color w:val="0D0F1A"/>
          <w:w w:val="110"/>
          <w:sz w:val="20"/>
        </w:rPr>
        <w:t>drives</w:t>
      </w:r>
      <w:r>
        <w:rPr>
          <w:color w:val="0D0F1A"/>
          <w:spacing w:val="-1"/>
          <w:w w:val="110"/>
          <w:sz w:val="20"/>
        </w:rPr>
        <w:t> </w:t>
      </w:r>
      <w:r>
        <w:rPr>
          <w:color w:val="0D0F1A"/>
          <w:w w:val="110"/>
          <w:sz w:val="20"/>
        </w:rPr>
        <w:t>heavy motor</w:t>
      </w:r>
      <w:r>
        <w:rPr>
          <w:color w:val="0D0F1A"/>
          <w:spacing w:val="-9"/>
          <w:w w:val="110"/>
          <w:sz w:val="20"/>
        </w:rPr>
        <w:t> </w:t>
      </w:r>
      <w:r>
        <w:rPr>
          <w:color w:val="0D0F1A"/>
          <w:w w:val="110"/>
          <w:sz w:val="20"/>
        </w:rPr>
        <w:t>vehicles</w:t>
      </w:r>
      <w:r>
        <w:rPr>
          <w:color w:val="0D0F1A"/>
          <w:spacing w:val="3"/>
          <w:w w:val="110"/>
          <w:sz w:val="20"/>
        </w:rPr>
        <w:t> </w:t>
      </w:r>
      <w:r>
        <w:rPr>
          <w:color w:val="0D0F1A"/>
          <w:w w:val="110"/>
          <w:sz w:val="20"/>
        </w:rPr>
        <w:t>and</w:t>
      </w:r>
      <w:r>
        <w:rPr>
          <w:color w:val="0D0F1A"/>
          <w:spacing w:val="-5"/>
          <w:w w:val="110"/>
          <w:sz w:val="20"/>
        </w:rPr>
        <w:t> </w:t>
      </w:r>
      <w:r>
        <w:rPr>
          <w:color w:val="0D0F1A"/>
          <w:spacing w:val="-2"/>
          <w:w w:val="110"/>
          <w:sz w:val="20"/>
        </w:rPr>
        <w:t>equipment.</w:t>
      </w:r>
    </w:p>
    <w:p>
      <w:pPr>
        <w:pStyle w:val="BodyText"/>
        <w:spacing w:before="20"/>
      </w:pPr>
    </w:p>
    <w:p>
      <w:pPr>
        <w:pStyle w:val="ListParagraph"/>
        <w:numPr>
          <w:ilvl w:val="0"/>
          <w:numId w:val="20"/>
        </w:numPr>
        <w:tabs>
          <w:tab w:pos="1226" w:val="left" w:leader="none"/>
        </w:tabs>
        <w:spacing w:line="240" w:lineRule="auto" w:before="1" w:after="0"/>
        <w:ind w:left="1226" w:right="0" w:hanging="204"/>
        <w:jc w:val="left"/>
        <w:rPr>
          <w:color w:val="0D0F1A"/>
          <w:sz w:val="20"/>
        </w:rPr>
      </w:pPr>
      <w:r>
        <w:rPr>
          <w:color w:val="0D0F1A"/>
          <w:w w:val="110"/>
          <w:sz w:val="20"/>
        </w:rPr>
        <w:t>Maintains</w:t>
      </w:r>
      <w:r>
        <w:rPr>
          <w:color w:val="0D0F1A"/>
          <w:spacing w:val="3"/>
          <w:w w:val="110"/>
          <w:sz w:val="20"/>
        </w:rPr>
        <w:t> </w:t>
      </w:r>
      <w:r>
        <w:rPr>
          <w:color w:val="0D0F1A"/>
          <w:w w:val="110"/>
          <w:sz w:val="20"/>
        </w:rPr>
        <w:t>records of</w:t>
      </w:r>
      <w:r>
        <w:rPr>
          <w:color w:val="0D0F1A"/>
          <w:spacing w:val="-2"/>
          <w:w w:val="110"/>
          <w:sz w:val="20"/>
        </w:rPr>
        <w:t> </w:t>
      </w:r>
      <w:r>
        <w:rPr>
          <w:color w:val="0D0F1A"/>
          <w:w w:val="110"/>
          <w:sz w:val="20"/>
        </w:rPr>
        <w:t>repairs</w:t>
      </w:r>
      <w:r>
        <w:rPr>
          <w:color w:val="0D0F1A"/>
          <w:spacing w:val="3"/>
          <w:w w:val="110"/>
          <w:sz w:val="20"/>
        </w:rPr>
        <w:t> </w:t>
      </w:r>
      <w:r>
        <w:rPr>
          <w:color w:val="0D0F1A"/>
          <w:w w:val="110"/>
          <w:sz w:val="20"/>
        </w:rPr>
        <w:t>made, work</w:t>
      </w:r>
      <w:r>
        <w:rPr>
          <w:color w:val="0D0F1A"/>
          <w:spacing w:val="-1"/>
          <w:w w:val="110"/>
          <w:sz w:val="20"/>
        </w:rPr>
        <w:t> </w:t>
      </w:r>
      <w:r>
        <w:rPr>
          <w:color w:val="0D0F1A"/>
          <w:w w:val="110"/>
          <w:sz w:val="20"/>
        </w:rPr>
        <w:t>orders,</w:t>
      </w:r>
      <w:r>
        <w:rPr>
          <w:color w:val="0D0F1A"/>
          <w:spacing w:val="1"/>
          <w:w w:val="110"/>
          <w:sz w:val="20"/>
        </w:rPr>
        <w:t> </w:t>
      </w:r>
      <w:r>
        <w:rPr>
          <w:color w:val="0D0F1A"/>
          <w:w w:val="110"/>
          <w:sz w:val="20"/>
        </w:rPr>
        <w:t>parts</w:t>
      </w:r>
      <w:r>
        <w:rPr>
          <w:color w:val="0D0F1A"/>
          <w:spacing w:val="-2"/>
          <w:w w:val="110"/>
          <w:sz w:val="20"/>
        </w:rPr>
        <w:t> </w:t>
      </w:r>
      <w:r>
        <w:rPr>
          <w:color w:val="0D0F1A"/>
          <w:w w:val="110"/>
          <w:sz w:val="20"/>
        </w:rPr>
        <w:t>used,</w:t>
      </w:r>
      <w:r>
        <w:rPr>
          <w:color w:val="0D0F1A"/>
          <w:spacing w:val="1"/>
          <w:w w:val="110"/>
          <w:sz w:val="20"/>
        </w:rPr>
        <w:t> </w:t>
      </w:r>
      <w:r>
        <w:rPr>
          <w:color w:val="0D0F1A"/>
          <w:w w:val="110"/>
          <w:sz w:val="20"/>
        </w:rPr>
        <w:t>and</w:t>
      </w:r>
      <w:r>
        <w:rPr>
          <w:color w:val="0D0F1A"/>
          <w:spacing w:val="-1"/>
          <w:w w:val="110"/>
          <w:sz w:val="20"/>
        </w:rPr>
        <w:t> </w:t>
      </w:r>
      <w:r>
        <w:rPr>
          <w:color w:val="0D0F1A"/>
          <w:w w:val="110"/>
          <w:sz w:val="20"/>
        </w:rPr>
        <w:t>time</w:t>
      </w:r>
      <w:r>
        <w:rPr>
          <w:color w:val="0D0F1A"/>
          <w:spacing w:val="2"/>
          <w:w w:val="110"/>
          <w:sz w:val="20"/>
        </w:rPr>
        <w:t> </w:t>
      </w:r>
      <w:r>
        <w:rPr>
          <w:color w:val="0D0F1A"/>
          <w:spacing w:val="-2"/>
          <w:w w:val="110"/>
          <w:sz w:val="20"/>
        </w:rPr>
        <w:t>worked.</w:t>
      </w:r>
    </w:p>
    <w:p>
      <w:pPr>
        <w:pStyle w:val="BodyText"/>
        <w:spacing w:before="22"/>
      </w:pPr>
    </w:p>
    <w:p>
      <w:pPr>
        <w:pStyle w:val="ListParagraph"/>
        <w:numPr>
          <w:ilvl w:val="0"/>
          <w:numId w:val="20"/>
        </w:numPr>
        <w:tabs>
          <w:tab w:pos="1226" w:val="left" w:leader="none"/>
        </w:tabs>
        <w:spacing w:line="240" w:lineRule="auto" w:before="0" w:after="0"/>
        <w:ind w:left="1226" w:right="0" w:hanging="204"/>
        <w:jc w:val="left"/>
        <w:rPr>
          <w:color w:val="0D0F1A"/>
          <w:sz w:val="20"/>
        </w:rPr>
      </w:pPr>
      <w:r>
        <w:rPr>
          <w:color w:val="0D0F1A"/>
          <w:w w:val="110"/>
          <w:sz w:val="20"/>
        </w:rPr>
        <w:t>Types</w:t>
      </w:r>
      <w:r>
        <w:rPr>
          <w:color w:val="0D0F1A"/>
          <w:spacing w:val="-4"/>
          <w:w w:val="110"/>
          <w:sz w:val="20"/>
        </w:rPr>
        <w:t> </w:t>
      </w:r>
      <w:r>
        <w:rPr>
          <w:color w:val="0D0F1A"/>
          <w:w w:val="110"/>
          <w:sz w:val="20"/>
        </w:rPr>
        <w:t>of</w:t>
      </w:r>
      <w:r>
        <w:rPr>
          <w:color w:val="0D0F1A"/>
          <w:spacing w:val="-6"/>
          <w:w w:val="110"/>
          <w:sz w:val="20"/>
        </w:rPr>
        <w:t> </w:t>
      </w:r>
      <w:r>
        <w:rPr>
          <w:color w:val="0D0F1A"/>
          <w:w w:val="110"/>
          <w:sz w:val="20"/>
        </w:rPr>
        <w:t>research,</w:t>
      </w:r>
      <w:r>
        <w:rPr>
          <w:color w:val="0D0F1A"/>
          <w:spacing w:val="-1"/>
          <w:w w:val="110"/>
          <w:sz w:val="20"/>
        </w:rPr>
        <w:t> </w:t>
      </w:r>
      <w:r>
        <w:rPr>
          <w:color w:val="0D0F1A"/>
          <w:w w:val="110"/>
          <w:sz w:val="20"/>
        </w:rPr>
        <w:t>locate, and</w:t>
      </w:r>
      <w:r>
        <w:rPr>
          <w:color w:val="0D0F1A"/>
          <w:spacing w:val="-3"/>
          <w:w w:val="110"/>
          <w:sz w:val="20"/>
        </w:rPr>
        <w:t> </w:t>
      </w:r>
      <w:r>
        <w:rPr>
          <w:color w:val="0D0F1A"/>
          <w:w w:val="110"/>
          <w:sz w:val="20"/>
        </w:rPr>
        <w:t>completes</w:t>
      </w:r>
      <w:r>
        <w:rPr>
          <w:color w:val="0D0F1A"/>
          <w:spacing w:val="-2"/>
          <w:w w:val="110"/>
          <w:sz w:val="20"/>
        </w:rPr>
        <w:t> </w:t>
      </w:r>
      <w:r>
        <w:rPr>
          <w:color w:val="0D0F1A"/>
          <w:w w:val="110"/>
          <w:sz w:val="20"/>
        </w:rPr>
        <w:t>purchase</w:t>
      </w:r>
      <w:r>
        <w:rPr>
          <w:color w:val="0D0F1A"/>
          <w:spacing w:val="-4"/>
          <w:w w:val="110"/>
          <w:sz w:val="20"/>
        </w:rPr>
        <w:t> </w:t>
      </w:r>
      <w:r>
        <w:rPr>
          <w:color w:val="0D0F1A"/>
          <w:w w:val="110"/>
          <w:sz w:val="20"/>
        </w:rPr>
        <w:t>requests for</w:t>
      </w:r>
      <w:r>
        <w:rPr>
          <w:color w:val="0D0F1A"/>
          <w:spacing w:val="-4"/>
          <w:w w:val="110"/>
          <w:sz w:val="20"/>
        </w:rPr>
        <w:t> </w:t>
      </w:r>
      <w:r>
        <w:rPr>
          <w:color w:val="0D0F1A"/>
          <w:w w:val="110"/>
          <w:sz w:val="20"/>
        </w:rPr>
        <w:t>parts</w:t>
      </w:r>
      <w:r>
        <w:rPr>
          <w:color w:val="0D0F1A"/>
          <w:spacing w:val="2"/>
          <w:w w:val="110"/>
          <w:sz w:val="20"/>
        </w:rPr>
        <w:t> </w:t>
      </w:r>
      <w:r>
        <w:rPr>
          <w:color w:val="0D0F1A"/>
          <w:spacing w:val="-2"/>
          <w:w w:val="110"/>
          <w:sz w:val="20"/>
        </w:rPr>
        <w:t>orders.</w:t>
      </w:r>
    </w:p>
    <w:p>
      <w:pPr>
        <w:pStyle w:val="BodyText"/>
        <w:spacing w:before="19"/>
      </w:pPr>
    </w:p>
    <w:p>
      <w:pPr>
        <w:pStyle w:val="ListParagraph"/>
        <w:numPr>
          <w:ilvl w:val="0"/>
          <w:numId w:val="20"/>
        </w:numPr>
        <w:tabs>
          <w:tab w:pos="1226" w:val="left" w:leader="none"/>
        </w:tabs>
        <w:spacing w:line="240" w:lineRule="auto" w:before="1" w:after="0"/>
        <w:ind w:left="1226" w:right="0" w:hanging="204"/>
        <w:jc w:val="left"/>
        <w:rPr>
          <w:color w:val="0D0F1A"/>
          <w:sz w:val="20"/>
        </w:rPr>
      </w:pPr>
      <w:r>
        <w:rPr>
          <w:color w:val="0D0F1A"/>
          <w:w w:val="110"/>
          <w:sz w:val="20"/>
        </w:rPr>
        <w:t>Cleans</w:t>
      </w:r>
      <w:r>
        <w:rPr>
          <w:color w:val="0D0F1A"/>
          <w:spacing w:val="-5"/>
          <w:w w:val="110"/>
          <w:sz w:val="20"/>
        </w:rPr>
        <w:t> </w:t>
      </w:r>
      <w:r>
        <w:rPr>
          <w:color w:val="0D0F1A"/>
          <w:w w:val="110"/>
          <w:sz w:val="20"/>
        </w:rPr>
        <w:t>equipment</w:t>
      </w:r>
      <w:r>
        <w:rPr>
          <w:color w:val="0D0F1A"/>
          <w:spacing w:val="-8"/>
          <w:w w:val="110"/>
          <w:sz w:val="20"/>
        </w:rPr>
        <w:t> </w:t>
      </w:r>
      <w:r>
        <w:rPr>
          <w:color w:val="0D0F1A"/>
          <w:w w:val="110"/>
          <w:sz w:val="20"/>
        </w:rPr>
        <w:t>and</w:t>
      </w:r>
      <w:r>
        <w:rPr>
          <w:color w:val="0D0F1A"/>
          <w:spacing w:val="-8"/>
          <w:w w:val="110"/>
          <w:sz w:val="20"/>
        </w:rPr>
        <w:t> </w:t>
      </w:r>
      <w:r>
        <w:rPr>
          <w:color w:val="0D0F1A"/>
          <w:w w:val="110"/>
          <w:sz w:val="20"/>
        </w:rPr>
        <w:t>maintains</w:t>
      </w:r>
      <w:r>
        <w:rPr>
          <w:color w:val="0D0F1A"/>
          <w:spacing w:val="-4"/>
          <w:w w:val="110"/>
          <w:sz w:val="20"/>
        </w:rPr>
        <w:t> </w:t>
      </w:r>
      <w:r>
        <w:rPr>
          <w:color w:val="0D0F1A"/>
          <w:w w:val="110"/>
          <w:sz w:val="20"/>
        </w:rPr>
        <w:t>a</w:t>
      </w:r>
      <w:r>
        <w:rPr>
          <w:color w:val="0D0F1A"/>
          <w:spacing w:val="-10"/>
          <w:w w:val="110"/>
          <w:sz w:val="20"/>
        </w:rPr>
        <w:t> </w:t>
      </w:r>
      <w:r>
        <w:rPr>
          <w:color w:val="0D0F1A"/>
          <w:w w:val="110"/>
          <w:sz w:val="20"/>
        </w:rPr>
        <w:t>clean</w:t>
      </w:r>
      <w:r>
        <w:rPr>
          <w:color w:val="0D0F1A"/>
          <w:spacing w:val="-6"/>
          <w:w w:val="110"/>
          <w:sz w:val="20"/>
        </w:rPr>
        <w:t> </w:t>
      </w:r>
      <w:r>
        <w:rPr>
          <w:color w:val="0D0F1A"/>
          <w:w w:val="110"/>
          <w:sz w:val="20"/>
        </w:rPr>
        <w:t>and</w:t>
      </w:r>
      <w:r>
        <w:rPr>
          <w:color w:val="0D0F1A"/>
          <w:spacing w:val="-10"/>
          <w:w w:val="110"/>
          <w:sz w:val="20"/>
        </w:rPr>
        <w:t> </w:t>
      </w:r>
      <w:r>
        <w:rPr>
          <w:color w:val="0D0F1A"/>
          <w:w w:val="110"/>
          <w:sz w:val="20"/>
        </w:rPr>
        <w:t>safe</w:t>
      </w:r>
      <w:r>
        <w:rPr>
          <w:color w:val="0D0F1A"/>
          <w:spacing w:val="-6"/>
          <w:w w:val="110"/>
          <w:sz w:val="20"/>
        </w:rPr>
        <w:t> </w:t>
      </w:r>
      <w:r>
        <w:rPr>
          <w:color w:val="0D0F1A"/>
          <w:w w:val="110"/>
          <w:sz w:val="20"/>
        </w:rPr>
        <w:t>work</w:t>
      </w:r>
      <w:r>
        <w:rPr>
          <w:color w:val="0D0F1A"/>
          <w:spacing w:val="-9"/>
          <w:w w:val="110"/>
          <w:sz w:val="20"/>
        </w:rPr>
        <w:t> </w:t>
      </w:r>
      <w:r>
        <w:rPr>
          <w:color w:val="0D0F1A"/>
          <w:w w:val="110"/>
          <w:sz w:val="20"/>
        </w:rPr>
        <w:t>area</w:t>
      </w:r>
      <w:r>
        <w:rPr>
          <w:color w:val="0D0F1A"/>
          <w:spacing w:val="-7"/>
          <w:w w:val="110"/>
          <w:sz w:val="20"/>
        </w:rPr>
        <w:t> </w:t>
      </w:r>
      <w:r>
        <w:rPr>
          <w:color w:val="0D0F1A"/>
          <w:w w:val="110"/>
          <w:sz w:val="20"/>
        </w:rPr>
        <w:t>and</w:t>
      </w:r>
      <w:r>
        <w:rPr>
          <w:color w:val="0D0F1A"/>
          <w:spacing w:val="-6"/>
          <w:w w:val="110"/>
          <w:sz w:val="20"/>
        </w:rPr>
        <w:t> </w:t>
      </w:r>
      <w:r>
        <w:rPr>
          <w:color w:val="0D0F1A"/>
          <w:spacing w:val="-2"/>
          <w:w w:val="110"/>
          <w:sz w:val="20"/>
        </w:rPr>
        <w:t>environment.</w:t>
      </w:r>
    </w:p>
    <w:p>
      <w:pPr>
        <w:pStyle w:val="BodyText"/>
        <w:spacing w:before="22"/>
      </w:pPr>
    </w:p>
    <w:p>
      <w:pPr>
        <w:pStyle w:val="ListParagraph"/>
        <w:numPr>
          <w:ilvl w:val="0"/>
          <w:numId w:val="20"/>
        </w:numPr>
        <w:tabs>
          <w:tab w:pos="1226" w:val="left" w:leader="none"/>
        </w:tabs>
        <w:spacing w:line="240" w:lineRule="auto" w:before="0" w:after="0"/>
        <w:ind w:left="1226" w:right="0" w:hanging="204"/>
        <w:jc w:val="left"/>
        <w:rPr>
          <w:color w:val="0D0F1A"/>
          <w:sz w:val="20"/>
        </w:rPr>
      </w:pPr>
      <w:r>
        <w:rPr>
          <w:color w:val="0D0F1A"/>
          <w:w w:val="110"/>
          <w:sz w:val="20"/>
        </w:rPr>
        <w:t>Performs</w:t>
      </w:r>
      <w:r>
        <w:rPr>
          <w:color w:val="0D0F1A"/>
          <w:spacing w:val="1"/>
          <w:w w:val="110"/>
          <w:sz w:val="20"/>
        </w:rPr>
        <w:t> </w:t>
      </w:r>
      <w:r>
        <w:rPr>
          <w:color w:val="0D0F1A"/>
          <w:w w:val="110"/>
          <w:sz w:val="20"/>
        </w:rPr>
        <w:t>new</w:t>
      </w:r>
      <w:r>
        <w:rPr>
          <w:color w:val="0D0F1A"/>
          <w:spacing w:val="-6"/>
          <w:w w:val="110"/>
          <w:sz w:val="20"/>
        </w:rPr>
        <w:t> </w:t>
      </w:r>
      <w:r>
        <w:rPr>
          <w:color w:val="0D0F1A"/>
          <w:w w:val="110"/>
          <w:sz w:val="20"/>
        </w:rPr>
        <w:t>heavy</w:t>
      </w:r>
      <w:r>
        <w:rPr>
          <w:color w:val="0D0F1A"/>
          <w:spacing w:val="1"/>
          <w:w w:val="110"/>
          <w:sz w:val="20"/>
        </w:rPr>
        <w:t> </w:t>
      </w:r>
      <w:r>
        <w:rPr>
          <w:color w:val="0D0F1A"/>
          <w:w w:val="110"/>
          <w:sz w:val="20"/>
        </w:rPr>
        <w:t>motor</w:t>
      </w:r>
      <w:r>
        <w:rPr>
          <w:color w:val="0D0F1A"/>
          <w:spacing w:val="-6"/>
          <w:w w:val="110"/>
          <w:sz w:val="20"/>
        </w:rPr>
        <w:t> </w:t>
      </w:r>
      <w:r>
        <w:rPr>
          <w:color w:val="0D0F1A"/>
          <w:w w:val="110"/>
          <w:sz w:val="20"/>
        </w:rPr>
        <w:t>vehicle and</w:t>
      </w:r>
      <w:r>
        <w:rPr>
          <w:color w:val="0D0F1A"/>
          <w:spacing w:val="-5"/>
          <w:w w:val="110"/>
          <w:sz w:val="20"/>
        </w:rPr>
        <w:t> </w:t>
      </w:r>
      <w:r>
        <w:rPr>
          <w:color w:val="0D0F1A"/>
          <w:w w:val="110"/>
          <w:sz w:val="20"/>
        </w:rPr>
        <w:t>equipment</w:t>
      </w:r>
      <w:r>
        <w:rPr>
          <w:color w:val="0D0F1A"/>
          <w:spacing w:val="-2"/>
          <w:w w:val="110"/>
          <w:sz w:val="20"/>
        </w:rPr>
        <w:t> </w:t>
      </w:r>
      <w:r>
        <w:rPr>
          <w:color w:val="0D0F1A"/>
          <w:w w:val="110"/>
          <w:sz w:val="20"/>
        </w:rPr>
        <w:t>make-</w:t>
      </w:r>
      <w:r>
        <w:rPr>
          <w:color w:val="0D0F1A"/>
          <w:spacing w:val="-2"/>
          <w:w w:val="110"/>
          <w:sz w:val="20"/>
        </w:rPr>
        <w:t>ready.</w:t>
      </w:r>
    </w:p>
    <w:p>
      <w:pPr>
        <w:pStyle w:val="BodyText"/>
        <w:spacing w:before="19"/>
      </w:pPr>
    </w:p>
    <w:p>
      <w:pPr>
        <w:pStyle w:val="ListParagraph"/>
        <w:numPr>
          <w:ilvl w:val="0"/>
          <w:numId w:val="20"/>
        </w:numPr>
        <w:tabs>
          <w:tab w:pos="1226" w:val="left" w:leader="none"/>
        </w:tabs>
        <w:spacing w:line="240" w:lineRule="auto" w:before="1" w:after="0"/>
        <w:ind w:left="1226" w:right="0" w:hanging="204"/>
        <w:jc w:val="left"/>
        <w:rPr>
          <w:color w:val="0D0F1A"/>
          <w:sz w:val="20"/>
        </w:rPr>
      </w:pPr>
      <w:r>
        <w:rPr>
          <w:color w:val="0D0F1A"/>
          <w:w w:val="110"/>
          <w:sz w:val="20"/>
        </w:rPr>
        <w:t>Performs</w:t>
      </w:r>
      <w:r>
        <w:rPr>
          <w:color w:val="0D0F1A"/>
          <w:spacing w:val="2"/>
          <w:w w:val="110"/>
          <w:sz w:val="20"/>
        </w:rPr>
        <w:t> </w:t>
      </w:r>
      <w:r>
        <w:rPr>
          <w:color w:val="0D0F1A"/>
          <w:w w:val="110"/>
          <w:sz w:val="20"/>
        </w:rPr>
        <w:t>on-the-road</w:t>
      </w:r>
      <w:r>
        <w:rPr>
          <w:color w:val="0D0F1A"/>
          <w:spacing w:val="-6"/>
          <w:w w:val="110"/>
          <w:sz w:val="20"/>
        </w:rPr>
        <w:t> </w:t>
      </w:r>
      <w:r>
        <w:rPr>
          <w:color w:val="0D0F1A"/>
          <w:w w:val="110"/>
          <w:sz w:val="20"/>
        </w:rPr>
        <w:t>repairs</w:t>
      </w:r>
      <w:r>
        <w:rPr>
          <w:color w:val="0D0F1A"/>
          <w:spacing w:val="-1"/>
          <w:w w:val="110"/>
          <w:sz w:val="20"/>
        </w:rPr>
        <w:t> </w:t>
      </w:r>
      <w:r>
        <w:rPr>
          <w:color w:val="0D0F1A"/>
          <w:w w:val="110"/>
          <w:sz w:val="20"/>
        </w:rPr>
        <w:t>of</w:t>
      </w:r>
      <w:r>
        <w:rPr>
          <w:color w:val="0D0F1A"/>
          <w:spacing w:val="-4"/>
          <w:w w:val="110"/>
          <w:sz w:val="20"/>
        </w:rPr>
        <w:t> </w:t>
      </w:r>
      <w:r>
        <w:rPr>
          <w:color w:val="0D0F1A"/>
          <w:w w:val="110"/>
          <w:sz w:val="20"/>
        </w:rPr>
        <w:t>disabled</w:t>
      </w:r>
      <w:r>
        <w:rPr>
          <w:color w:val="0D0F1A"/>
          <w:spacing w:val="1"/>
          <w:w w:val="110"/>
          <w:sz w:val="20"/>
        </w:rPr>
        <w:t> </w:t>
      </w:r>
      <w:r>
        <w:rPr>
          <w:color w:val="0D0F1A"/>
          <w:w w:val="110"/>
          <w:sz w:val="20"/>
        </w:rPr>
        <w:t>road</w:t>
      </w:r>
      <w:r>
        <w:rPr>
          <w:color w:val="0D0F1A"/>
          <w:spacing w:val="-2"/>
          <w:w w:val="110"/>
          <w:sz w:val="20"/>
        </w:rPr>
        <w:t> </w:t>
      </w:r>
      <w:r>
        <w:rPr>
          <w:color w:val="0D0F1A"/>
          <w:w w:val="110"/>
          <w:sz w:val="20"/>
        </w:rPr>
        <w:t>equipment</w:t>
      </w:r>
      <w:r>
        <w:rPr>
          <w:color w:val="0D0F1A"/>
          <w:spacing w:val="-2"/>
          <w:w w:val="110"/>
          <w:sz w:val="20"/>
        </w:rPr>
        <w:t> </w:t>
      </w:r>
      <w:r>
        <w:rPr>
          <w:color w:val="0D0F1A"/>
          <w:w w:val="110"/>
          <w:sz w:val="20"/>
        </w:rPr>
        <w:t>and</w:t>
      </w:r>
      <w:r>
        <w:rPr>
          <w:color w:val="0D0F1A"/>
          <w:spacing w:val="-2"/>
          <w:w w:val="110"/>
          <w:sz w:val="20"/>
        </w:rPr>
        <w:t> vehicles.</w:t>
      </w:r>
    </w:p>
    <w:p>
      <w:pPr>
        <w:spacing w:after="0" w:line="240" w:lineRule="auto"/>
        <w:jc w:val="left"/>
        <w:rPr>
          <w:sz w:val="20"/>
        </w:rPr>
        <w:sectPr>
          <w:type w:val="continuous"/>
          <w:pgSz w:w="10800" w:h="14400"/>
          <w:pgMar w:header="975" w:footer="578" w:top="300" w:bottom="0" w:left="200" w:right="160"/>
        </w:sectPr>
      </w:pPr>
    </w:p>
    <w:p>
      <w:pPr>
        <w:pStyle w:val="BodyText"/>
        <w:spacing w:before="177"/>
      </w:pPr>
    </w:p>
    <w:p>
      <w:pPr>
        <w:tabs>
          <w:tab w:pos="6058"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98976">
                <wp:simplePos x="0" y="0"/>
                <wp:positionH relativeFrom="page">
                  <wp:posOffset>685800</wp:posOffset>
                </wp:positionH>
                <wp:positionV relativeFrom="paragraph">
                  <wp:posOffset>-50476</wp:posOffset>
                </wp:positionV>
                <wp:extent cx="5486400" cy="708660"/>
                <wp:effectExtent l="0" t="0" r="0" b="0"/>
                <wp:wrapNone/>
                <wp:docPr id="142" name="Graphic 142"/>
                <wp:cNvGraphicFramePr>
                  <a:graphicFrameLocks/>
                </wp:cNvGraphicFramePr>
                <a:graphic>
                  <a:graphicData uri="http://schemas.microsoft.com/office/word/2010/wordprocessingShape">
                    <wps:wsp>
                      <wps:cNvPr id="142" name="Graphic 142"/>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17504" id="docshape116" filled="false" stroked="true" strokeweight=".75pt" strokecolor="#eb7b2f">
                <v:stroke dashstyle="solid"/>
                <w10:wrap type="none"/>
              </v:rect>
            </w:pict>
          </mc:Fallback>
        </mc:AlternateContent>
      </w:r>
      <w:r>
        <w:rPr>
          <w:b/>
          <w:color w:val="0D0F1A"/>
          <w:w w:val="105"/>
          <w:sz w:val="20"/>
        </w:rPr>
        <w:t>Job</w:t>
      </w:r>
      <w:r>
        <w:rPr>
          <w:b/>
          <w:color w:val="0D0F1A"/>
          <w:spacing w:val="-6"/>
          <w:w w:val="105"/>
          <w:sz w:val="20"/>
        </w:rPr>
        <w:t> </w:t>
      </w:r>
      <w:r>
        <w:rPr>
          <w:b/>
          <w:color w:val="0D0F1A"/>
          <w:w w:val="105"/>
          <w:sz w:val="20"/>
        </w:rPr>
        <w:t>Title:</w:t>
      </w:r>
      <w:r>
        <w:rPr>
          <w:b/>
          <w:color w:val="0D0F1A"/>
          <w:spacing w:val="60"/>
          <w:w w:val="150"/>
          <w:sz w:val="20"/>
        </w:rPr>
        <w:t> </w:t>
      </w:r>
      <w:r>
        <w:rPr>
          <w:b/>
          <w:color w:val="0D0F1A"/>
          <w:w w:val="105"/>
          <w:sz w:val="20"/>
          <w:u w:val="single" w:color="0D0F1A"/>
        </w:rPr>
        <w:t>R&amp;B</w:t>
      </w:r>
      <w:r>
        <w:rPr>
          <w:b/>
          <w:color w:val="0D0F1A"/>
          <w:spacing w:val="-3"/>
          <w:w w:val="105"/>
          <w:sz w:val="20"/>
          <w:u w:val="single" w:color="0D0F1A"/>
        </w:rPr>
        <w:t> </w:t>
      </w:r>
      <w:r>
        <w:rPr>
          <w:b/>
          <w:color w:val="0D0F1A"/>
          <w:w w:val="105"/>
          <w:sz w:val="20"/>
          <w:u w:val="single" w:color="0D0F1A"/>
        </w:rPr>
        <w:t>Mechanic</w:t>
      </w:r>
      <w:r>
        <w:rPr>
          <w:b/>
          <w:color w:val="0D0F1A"/>
          <w:spacing w:val="-2"/>
          <w:w w:val="105"/>
          <w:sz w:val="20"/>
          <w:u w:val="single" w:color="0D0F1A"/>
        </w:rPr>
        <w:t> </w:t>
      </w:r>
      <w:r>
        <w:rPr>
          <w:b/>
          <w:color w:val="0D0F1A"/>
          <w:spacing w:val="-10"/>
          <w:w w:val="105"/>
          <w:sz w:val="20"/>
          <w:u w:val="single" w:color="0D0F1A"/>
        </w:rPr>
        <w:t>l</w:t>
      </w:r>
      <w:r>
        <w:rPr>
          <w:b/>
          <w:color w:val="0D0F1A"/>
          <w:sz w:val="20"/>
          <w:u w:val="none"/>
        </w:rPr>
        <w:tab/>
      </w:r>
      <w:r>
        <w:rPr>
          <w:b/>
          <w:color w:val="0D0F1A"/>
          <w:w w:val="105"/>
          <w:sz w:val="20"/>
          <w:u w:val="none"/>
        </w:rPr>
        <w:t>Job</w:t>
      </w:r>
      <w:r>
        <w:rPr>
          <w:b/>
          <w:color w:val="0D0F1A"/>
          <w:spacing w:val="-12"/>
          <w:w w:val="105"/>
          <w:sz w:val="20"/>
          <w:u w:val="none"/>
        </w:rPr>
        <w:t> </w:t>
      </w:r>
      <w:r>
        <w:rPr>
          <w:b/>
          <w:color w:val="0D0F1A"/>
          <w:spacing w:val="-4"/>
          <w:w w:val="105"/>
          <w:sz w:val="20"/>
          <w:u w:val="none"/>
        </w:rPr>
        <w:t>Code</w:t>
      </w:r>
      <w:r>
        <w:rPr>
          <w:b/>
          <w:color w:val="0D0F1A"/>
          <w:sz w:val="20"/>
          <w:u w:val="none"/>
        </w:rPr>
        <w:tab/>
      </w:r>
      <w:r>
        <w:rPr>
          <w:color w:val="0D0F1A"/>
          <w:w w:val="105"/>
          <w:sz w:val="20"/>
          <w:u w:val="none"/>
        </w:rPr>
        <w:t>Job</w:t>
      </w:r>
      <w:r>
        <w:rPr>
          <w:color w:val="0D0F1A"/>
          <w:spacing w:val="6"/>
          <w:w w:val="105"/>
          <w:sz w:val="20"/>
          <w:u w:val="none"/>
        </w:rPr>
        <w:t> </w:t>
      </w:r>
      <w:r>
        <w:rPr>
          <w:color w:val="0D0F1A"/>
          <w:spacing w:val="-2"/>
          <w:w w:val="105"/>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104"/>
        <w:rPr>
          <w:sz w:val="18"/>
        </w:rPr>
      </w:pPr>
    </w:p>
    <w:p>
      <w:pPr>
        <w:pStyle w:val="ListParagraph"/>
        <w:numPr>
          <w:ilvl w:val="0"/>
          <w:numId w:val="20"/>
        </w:numPr>
        <w:tabs>
          <w:tab w:pos="1205" w:val="left" w:leader="none"/>
        </w:tabs>
        <w:spacing w:line="240" w:lineRule="auto" w:before="0" w:after="0"/>
        <w:ind w:left="1205" w:right="0" w:hanging="183"/>
        <w:jc w:val="left"/>
        <w:rPr>
          <w:color w:val="0D0F1A"/>
          <w:sz w:val="18"/>
        </w:rPr>
      </w:pPr>
      <w:r>
        <w:rPr>
          <w:color w:val="0D0F1A"/>
          <w:spacing w:val="2"/>
          <w:sz w:val="18"/>
        </w:rPr>
        <w:t>Cleans</w:t>
      </w:r>
      <w:r>
        <w:rPr>
          <w:color w:val="0D0F1A"/>
          <w:spacing w:val="29"/>
          <w:sz w:val="18"/>
        </w:rPr>
        <w:t> </w:t>
      </w:r>
      <w:r>
        <w:rPr>
          <w:color w:val="0D0F1A"/>
          <w:spacing w:val="2"/>
          <w:sz w:val="18"/>
        </w:rPr>
        <w:t>and</w:t>
      </w:r>
      <w:r>
        <w:rPr>
          <w:color w:val="0D0F1A"/>
          <w:spacing w:val="24"/>
          <w:sz w:val="18"/>
        </w:rPr>
        <w:t> </w:t>
      </w:r>
      <w:r>
        <w:rPr>
          <w:color w:val="0D0F1A"/>
          <w:spacing w:val="2"/>
          <w:sz w:val="18"/>
        </w:rPr>
        <w:t>maintains</w:t>
      </w:r>
      <w:r>
        <w:rPr>
          <w:color w:val="0D0F1A"/>
          <w:spacing w:val="18"/>
          <w:sz w:val="18"/>
        </w:rPr>
        <w:t> </w:t>
      </w:r>
      <w:r>
        <w:rPr>
          <w:color w:val="0D0F1A"/>
          <w:spacing w:val="2"/>
          <w:sz w:val="18"/>
        </w:rPr>
        <w:t>vehicles,</w:t>
      </w:r>
      <w:r>
        <w:rPr>
          <w:color w:val="0D0F1A"/>
          <w:spacing w:val="24"/>
          <w:sz w:val="18"/>
        </w:rPr>
        <w:t> </w:t>
      </w:r>
      <w:r>
        <w:rPr>
          <w:color w:val="0D0F1A"/>
          <w:spacing w:val="2"/>
          <w:sz w:val="18"/>
        </w:rPr>
        <w:t>heavy</w:t>
      </w:r>
      <w:r>
        <w:rPr>
          <w:color w:val="0D0F1A"/>
          <w:spacing w:val="31"/>
          <w:sz w:val="18"/>
        </w:rPr>
        <w:t> </w:t>
      </w:r>
      <w:r>
        <w:rPr>
          <w:color w:val="0D0F1A"/>
          <w:spacing w:val="2"/>
          <w:sz w:val="18"/>
        </w:rPr>
        <w:t>equipment,</w:t>
      </w:r>
      <w:r>
        <w:rPr>
          <w:color w:val="0D0F1A"/>
          <w:spacing w:val="24"/>
          <w:sz w:val="18"/>
        </w:rPr>
        <w:t> </w:t>
      </w:r>
      <w:r>
        <w:rPr>
          <w:color w:val="0D0F1A"/>
          <w:spacing w:val="2"/>
          <w:sz w:val="18"/>
        </w:rPr>
        <w:t>tools,</w:t>
      </w:r>
      <w:r>
        <w:rPr>
          <w:color w:val="0D0F1A"/>
          <w:spacing w:val="28"/>
          <w:sz w:val="18"/>
        </w:rPr>
        <w:t> </w:t>
      </w:r>
      <w:r>
        <w:rPr>
          <w:color w:val="0D0F1A"/>
          <w:spacing w:val="2"/>
          <w:sz w:val="18"/>
        </w:rPr>
        <w:t>diagnostic</w:t>
      </w:r>
      <w:r>
        <w:rPr>
          <w:color w:val="0D0F1A"/>
          <w:spacing w:val="27"/>
          <w:sz w:val="18"/>
        </w:rPr>
        <w:t> </w:t>
      </w:r>
      <w:r>
        <w:rPr>
          <w:color w:val="0D0F1A"/>
          <w:spacing w:val="2"/>
          <w:sz w:val="18"/>
        </w:rPr>
        <w:t>equipment,</w:t>
      </w:r>
      <w:r>
        <w:rPr>
          <w:color w:val="0D0F1A"/>
          <w:spacing w:val="26"/>
          <w:sz w:val="18"/>
        </w:rPr>
        <w:t> </w:t>
      </w:r>
      <w:r>
        <w:rPr>
          <w:color w:val="0D0F1A"/>
          <w:spacing w:val="2"/>
          <w:sz w:val="18"/>
        </w:rPr>
        <w:t>and</w:t>
      </w:r>
      <w:r>
        <w:rPr>
          <w:color w:val="0D0F1A"/>
          <w:spacing w:val="27"/>
          <w:sz w:val="18"/>
        </w:rPr>
        <w:t> </w:t>
      </w:r>
      <w:r>
        <w:rPr>
          <w:color w:val="0D0F1A"/>
          <w:spacing w:val="-2"/>
          <w:sz w:val="18"/>
        </w:rPr>
        <w:t>garage.</w:t>
      </w:r>
    </w:p>
    <w:p>
      <w:pPr>
        <w:pStyle w:val="BodyText"/>
        <w:spacing w:before="20"/>
        <w:rPr>
          <w:sz w:val="18"/>
        </w:rPr>
      </w:pPr>
    </w:p>
    <w:p>
      <w:pPr>
        <w:pStyle w:val="ListParagraph"/>
        <w:numPr>
          <w:ilvl w:val="0"/>
          <w:numId w:val="20"/>
        </w:numPr>
        <w:tabs>
          <w:tab w:pos="1205" w:val="left" w:leader="none"/>
        </w:tabs>
        <w:spacing w:line="240" w:lineRule="auto" w:before="0" w:after="0"/>
        <w:ind w:left="1205" w:right="0" w:hanging="183"/>
        <w:jc w:val="left"/>
        <w:rPr>
          <w:color w:val="0D0F1A"/>
          <w:sz w:val="18"/>
        </w:rPr>
      </w:pPr>
      <w:r>
        <w:rPr>
          <w:color w:val="0D0F1A"/>
          <w:w w:val="110"/>
          <w:sz w:val="18"/>
        </w:rPr>
        <w:t>Maintains</w:t>
      </w:r>
      <w:r>
        <w:rPr>
          <w:color w:val="0D0F1A"/>
          <w:spacing w:val="-12"/>
          <w:w w:val="110"/>
          <w:sz w:val="18"/>
        </w:rPr>
        <w:t> </w:t>
      </w:r>
      <w:r>
        <w:rPr>
          <w:color w:val="0D0F1A"/>
          <w:w w:val="110"/>
          <w:sz w:val="18"/>
        </w:rPr>
        <w:t>a</w:t>
      </w:r>
      <w:r>
        <w:rPr>
          <w:color w:val="0D0F1A"/>
          <w:spacing w:val="-6"/>
          <w:w w:val="110"/>
          <w:sz w:val="18"/>
        </w:rPr>
        <w:t> </w:t>
      </w:r>
      <w:r>
        <w:rPr>
          <w:color w:val="0D0F1A"/>
          <w:w w:val="110"/>
          <w:sz w:val="18"/>
        </w:rPr>
        <w:t>safe</w:t>
      </w:r>
      <w:r>
        <w:rPr>
          <w:color w:val="0D0F1A"/>
          <w:spacing w:val="-6"/>
          <w:w w:val="110"/>
          <w:sz w:val="18"/>
        </w:rPr>
        <w:t> </w:t>
      </w:r>
      <w:r>
        <w:rPr>
          <w:color w:val="0D0F1A"/>
          <w:w w:val="110"/>
          <w:sz w:val="18"/>
        </w:rPr>
        <w:t>work</w:t>
      </w:r>
      <w:r>
        <w:rPr>
          <w:color w:val="0D0F1A"/>
          <w:spacing w:val="-3"/>
          <w:w w:val="110"/>
          <w:sz w:val="18"/>
        </w:rPr>
        <w:t> </w:t>
      </w:r>
      <w:r>
        <w:rPr>
          <w:color w:val="0D0F1A"/>
          <w:w w:val="110"/>
          <w:sz w:val="18"/>
        </w:rPr>
        <w:t>area</w:t>
      </w:r>
      <w:r>
        <w:rPr>
          <w:color w:val="0D0F1A"/>
          <w:spacing w:val="-6"/>
          <w:w w:val="110"/>
          <w:sz w:val="18"/>
        </w:rPr>
        <w:t> </w:t>
      </w:r>
      <w:r>
        <w:rPr>
          <w:color w:val="0D0F1A"/>
          <w:w w:val="110"/>
          <w:sz w:val="18"/>
        </w:rPr>
        <w:t>and</w:t>
      </w:r>
      <w:r>
        <w:rPr>
          <w:color w:val="0D0F1A"/>
          <w:spacing w:val="-8"/>
          <w:w w:val="110"/>
          <w:sz w:val="18"/>
        </w:rPr>
        <w:t> </w:t>
      </w:r>
      <w:r>
        <w:rPr>
          <w:color w:val="0D0F1A"/>
          <w:spacing w:val="-2"/>
          <w:w w:val="110"/>
          <w:sz w:val="18"/>
        </w:rPr>
        <w:t>environment.</w:t>
      </w:r>
    </w:p>
    <w:p>
      <w:pPr>
        <w:pStyle w:val="BodyText"/>
        <w:spacing w:before="17"/>
        <w:rPr>
          <w:sz w:val="18"/>
        </w:rPr>
      </w:pPr>
    </w:p>
    <w:p>
      <w:pPr>
        <w:pStyle w:val="ListParagraph"/>
        <w:numPr>
          <w:ilvl w:val="0"/>
          <w:numId w:val="20"/>
        </w:numPr>
        <w:tabs>
          <w:tab w:pos="1297" w:val="left" w:leader="none"/>
        </w:tabs>
        <w:spacing w:line="240" w:lineRule="auto" w:before="1" w:after="0"/>
        <w:ind w:left="1297" w:right="0" w:hanging="275"/>
        <w:jc w:val="left"/>
        <w:rPr>
          <w:color w:val="0D0F1A"/>
          <w:sz w:val="18"/>
        </w:rPr>
      </w:pPr>
      <w:r>
        <w:rPr>
          <w:color w:val="0D0F1A"/>
          <w:w w:val="110"/>
          <w:sz w:val="18"/>
        </w:rPr>
        <w:t>Performs</w:t>
      </w:r>
      <w:r>
        <w:rPr>
          <w:color w:val="0D0F1A"/>
          <w:spacing w:val="-5"/>
          <w:w w:val="110"/>
          <w:sz w:val="18"/>
        </w:rPr>
        <w:t> </w:t>
      </w:r>
      <w:r>
        <w:rPr>
          <w:color w:val="0D0F1A"/>
          <w:w w:val="110"/>
          <w:sz w:val="18"/>
        </w:rPr>
        <w:t>other</w:t>
      </w:r>
      <w:r>
        <w:rPr>
          <w:color w:val="0D0F1A"/>
          <w:spacing w:val="-2"/>
          <w:w w:val="110"/>
          <w:sz w:val="18"/>
        </w:rPr>
        <w:t> </w:t>
      </w:r>
      <w:r>
        <w:rPr>
          <w:color w:val="0D0F1A"/>
          <w:w w:val="110"/>
          <w:sz w:val="18"/>
        </w:rPr>
        <w:t>job-related</w:t>
      </w:r>
      <w:r>
        <w:rPr>
          <w:color w:val="0D0F1A"/>
          <w:spacing w:val="-6"/>
          <w:w w:val="110"/>
          <w:sz w:val="18"/>
        </w:rPr>
        <w:t> </w:t>
      </w:r>
      <w:r>
        <w:rPr>
          <w:color w:val="0D0F1A"/>
          <w:w w:val="110"/>
          <w:sz w:val="18"/>
        </w:rPr>
        <w:t>duties</w:t>
      </w:r>
      <w:r>
        <w:rPr>
          <w:color w:val="0D0F1A"/>
          <w:spacing w:val="-4"/>
          <w:w w:val="110"/>
          <w:sz w:val="18"/>
        </w:rPr>
        <w:t> </w:t>
      </w:r>
      <w:r>
        <w:rPr>
          <w:color w:val="0D0F1A"/>
          <w:w w:val="110"/>
          <w:sz w:val="18"/>
        </w:rPr>
        <w:t>as</w:t>
      </w:r>
      <w:r>
        <w:rPr>
          <w:color w:val="0D0F1A"/>
          <w:spacing w:val="-1"/>
          <w:w w:val="110"/>
          <w:sz w:val="18"/>
        </w:rPr>
        <w:t> </w:t>
      </w:r>
      <w:r>
        <w:rPr>
          <w:color w:val="0D0F1A"/>
          <w:spacing w:val="-2"/>
          <w:w w:val="110"/>
          <w:sz w:val="18"/>
        </w:rPr>
        <w:t>assigned.</w:t>
      </w:r>
    </w:p>
    <w:p>
      <w:pPr>
        <w:pStyle w:val="BodyText"/>
        <w:spacing w:before="20"/>
        <w:rPr>
          <w:sz w:val="18"/>
        </w:rPr>
      </w:pPr>
    </w:p>
    <w:p>
      <w:pPr>
        <w:spacing w:before="0"/>
        <w:ind w:left="1024" w:right="0" w:firstLine="0"/>
        <w:jc w:val="both"/>
        <w:rPr>
          <w:b/>
          <w:sz w:val="18"/>
        </w:rPr>
      </w:pPr>
      <w:r>
        <w:rPr>
          <w:b/>
          <w:color w:val="0D0F1A"/>
          <w:sz w:val="18"/>
          <w:u w:val="single" w:color="0D0F1A"/>
        </w:rPr>
        <w:t>Minimum</w:t>
      </w:r>
      <w:r>
        <w:rPr>
          <w:b/>
          <w:color w:val="0D0F1A"/>
          <w:spacing w:val="24"/>
          <w:sz w:val="18"/>
          <w:u w:val="single" w:color="0D0F1A"/>
        </w:rPr>
        <w:t> </w:t>
      </w:r>
      <w:r>
        <w:rPr>
          <w:b/>
          <w:color w:val="0D0F1A"/>
          <w:spacing w:val="-2"/>
          <w:sz w:val="18"/>
          <w:u w:val="single" w:color="0D0F1A"/>
        </w:rPr>
        <w:t>Qualifications</w:t>
      </w:r>
    </w:p>
    <w:p>
      <w:pPr>
        <w:spacing w:before="8"/>
        <w:ind w:left="1024" w:right="0" w:firstLine="0"/>
        <w:jc w:val="both"/>
        <w:rPr>
          <w:b/>
          <w:sz w:val="18"/>
        </w:rPr>
      </w:pPr>
      <w:r>
        <w:rPr>
          <w:b/>
          <w:color w:val="0D0F1A"/>
          <w:sz w:val="18"/>
        </w:rPr>
        <w:t>Education,</w:t>
      </w:r>
      <w:r>
        <w:rPr>
          <w:b/>
          <w:color w:val="0D0F1A"/>
          <w:spacing w:val="23"/>
          <w:sz w:val="18"/>
        </w:rPr>
        <w:t> </w:t>
      </w:r>
      <w:r>
        <w:rPr>
          <w:b/>
          <w:color w:val="0D0F1A"/>
          <w:sz w:val="18"/>
        </w:rPr>
        <w:t>Experience,</w:t>
      </w:r>
      <w:r>
        <w:rPr>
          <w:b/>
          <w:color w:val="0D0F1A"/>
          <w:spacing w:val="16"/>
          <w:sz w:val="18"/>
        </w:rPr>
        <w:t> </w:t>
      </w:r>
      <w:r>
        <w:rPr>
          <w:b/>
          <w:color w:val="0D0F1A"/>
          <w:sz w:val="18"/>
        </w:rPr>
        <w:t>and</w:t>
      </w:r>
      <w:r>
        <w:rPr>
          <w:b/>
          <w:color w:val="0D0F1A"/>
          <w:spacing w:val="27"/>
          <w:sz w:val="18"/>
        </w:rPr>
        <w:t> </w:t>
      </w:r>
      <w:r>
        <w:rPr>
          <w:b/>
          <w:color w:val="0D0F1A"/>
          <w:spacing w:val="-2"/>
          <w:sz w:val="18"/>
        </w:rPr>
        <w:t>Training:</w:t>
      </w:r>
    </w:p>
    <w:p>
      <w:pPr>
        <w:spacing w:line="252" w:lineRule="auto" w:before="11"/>
        <w:ind w:left="1023" w:right="1056" w:firstLine="0"/>
        <w:jc w:val="both"/>
        <w:rPr>
          <w:sz w:val="18"/>
        </w:rPr>
      </w:pPr>
      <w:r>
        <w:rPr>
          <w:color w:val="0D0F1A"/>
          <w:w w:val="110"/>
          <w:sz w:val="18"/>
        </w:rPr>
        <w:t>Graduation</w:t>
      </w:r>
      <w:r>
        <w:rPr>
          <w:color w:val="0D0F1A"/>
          <w:w w:val="110"/>
          <w:sz w:val="18"/>
        </w:rPr>
        <w:t> from</w:t>
      </w:r>
      <w:r>
        <w:rPr>
          <w:color w:val="0D0F1A"/>
          <w:w w:val="110"/>
          <w:sz w:val="18"/>
        </w:rPr>
        <w:t> an</w:t>
      </w:r>
      <w:r>
        <w:rPr>
          <w:color w:val="0D0F1A"/>
          <w:w w:val="110"/>
          <w:sz w:val="18"/>
        </w:rPr>
        <w:t> accredited</w:t>
      </w:r>
      <w:r>
        <w:rPr>
          <w:color w:val="0D0F1A"/>
          <w:w w:val="110"/>
          <w:sz w:val="18"/>
        </w:rPr>
        <w:t> high</w:t>
      </w:r>
      <w:r>
        <w:rPr>
          <w:color w:val="0D0F1A"/>
          <w:w w:val="110"/>
          <w:sz w:val="18"/>
        </w:rPr>
        <w:t> school</w:t>
      </w:r>
      <w:r>
        <w:rPr>
          <w:color w:val="0D0F1A"/>
          <w:w w:val="110"/>
          <w:sz w:val="18"/>
        </w:rPr>
        <w:t> or</w:t>
      </w:r>
      <w:r>
        <w:rPr>
          <w:color w:val="0D0F1A"/>
          <w:w w:val="110"/>
          <w:sz w:val="18"/>
        </w:rPr>
        <w:t> GED</w:t>
      </w:r>
      <w:r>
        <w:rPr>
          <w:color w:val="0D0F1A"/>
          <w:w w:val="110"/>
          <w:sz w:val="18"/>
        </w:rPr>
        <w:t> Program.</w:t>
      </w:r>
      <w:r>
        <w:rPr>
          <w:color w:val="0D0F1A"/>
          <w:w w:val="110"/>
          <w:sz w:val="18"/>
        </w:rPr>
        <w:t> Two</w:t>
      </w:r>
      <w:r>
        <w:rPr>
          <w:color w:val="0D0F1A"/>
          <w:w w:val="110"/>
          <w:sz w:val="18"/>
        </w:rPr>
        <w:t> (2)</w:t>
      </w:r>
      <w:r>
        <w:rPr>
          <w:color w:val="0D0F1A"/>
          <w:w w:val="110"/>
          <w:sz w:val="18"/>
        </w:rPr>
        <w:t> years</w:t>
      </w:r>
      <w:r>
        <w:rPr>
          <w:color w:val="0D0F1A"/>
          <w:w w:val="110"/>
          <w:sz w:val="18"/>
        </w:rPr>
        <w:t> of</w:t>
      </w:r>
      <w:r>
        <w:rPr>
          <w:color w:val="0D0F1A"/>
          <w:w w:val="110"/>
          <w:sz w:val="18"/>
        </w:rPr>
        <w:t> work-related</w:t>
      </w:r>
      <w:r>
        <w:rPr>
          <w:color w:val="0D0F1A"/>
          <w:w w:val="110"/>
          <w:sz w:val="18"/>
        </w:rPr>
        <w:t> experience</w:t>
      </w:r>
      <w:r>
        <w:rPr>
          <w:color w:val="0D0F1A"/>
          <w:w w:val="110"/>
          <w:sz w:val="18"/>
        </w:rPr>
        <w:t> </w:t>
      </w:r>
      <w:r>
        <w:rPr>
          <w:b/>
          <w:color w:val="0D0F1A"/>
          <w:w w:val="110"/>
          <w:sz w:val="18"/>
        </w:rPr>
        <w:t>or</w:t>
      </w:r>
      <w:r>
        <w:rPr>
          <w:b/>
          <w:color w:val="0D0F1A"/>
          <w:w w:val="110"/>
          <w:sz w:val="18"/>
        </w:rPr>
        <w:t> a</w:t>
      </w:r>
      <w:r>
        <w:rPr>
          <w:color w:val="0D0F1A"/>
          <w:w w:val="110"/>
          <w:sz w:val="18"/>
        </w:rPr>
        <w:t>ny combination</w:t>
      </w:r>
      <w:r>
        <w:rPr>
          <w:color w:val="0D0F1A"/>
          <w:w w:val="110"/>
          <w:sz w:val="18"/>
        </w:rPr>
        <w:t> of</w:t>
      </w:r>
      <w:r>
        <w:rPr>
          <w:color w:val="0D0F1A"/>
          <w:w w:val="110"/>
          <w:sz w:val="18"/>
        </w:rPr>
        <w:t> education</w:t>
      </w:r>
      <w:r>
        <w:rPr>
          <w:color w:val="0D0F1A"/>
          <w:w w:val="110"/>
          <w:sz w:val="18"/>
        </w:rPr>
        <w:t> and</w:t>
      </w:r>
      <w:r>
        <w:rPr>
          <w:color w:val="0D0F1A"/>
          <w:w w:val="110"/>
          <w:sz w:val="18"/>
        </w:rPr>
        <w:t> experience</w:t>
      </w:r>
      <w:r>
        <w:rPr>
          <w:color w:val="0D0F1A"/>
          <w:w w:val="110"/>
          <w:sz w:val="18"/>
        </w:rPr>
        <w:t> has</w:t>
      </w:r>
      <w:r>
        <w:rPr>
          <w:color w:val="0D0F1A"/>
          <w:w w:val="110"/>
          <w:sz w:val="18"/>
        </w:rPr>
        <w:t> been</w:t>
      </w:r>
      <w:r>
        <w:rPr>
          <w:color w:val="0D0F1A"/>
          <w:w w:val="110"/>
          <w:sz w:val="18"/>
        </w:rPr>
        <w:t> achieved</w:t>
      </w:r>
      <w:r>
        <w:rPr>
          <w:color w:val="0D0F1A"/>
          <w:w w:val="110"/>
          <w:sz w:val="18"/>
        </w:rPr>
        <w:t> and</w:t>
      </w:r>
      <w:r>
        <w:rPr>
          <w:color w:val="0D0F1A"/>
          <w:w w:val="110"/>
          <w:sz w:val="18"/>
        </w:rPr>
        <w:t> is</w:t>
      </w:r>
      <w:r>
        <w:rPr>
          <w:color w:val="0D0F1A"/>
          <w:w w:val="110"/>
          <w:sz w:val="18"/>
        </w:rPr>
        <w:t> equivalent</w:t>
      </w:r>
      <w:r>
        <w:rPr>
          <w:color w:val="0D0F1A"/>
          <w:w w:val="110"/>
          <w:sz w:val="18"/>
        </w:rPr>
        <w:t> to</w:t>
      </w:r>
      <w:r>
        <w:rPr>
          <w:color w:val="0D0F1A"/>
          <w:w w:val="110"/>
          <w:sz w:val="18"/>
        </w:rPr>
        <w:t> the</w:t>
      </w:r>
      <w:r>
        <w:rPr>
          <w:color w:val="0D0F1A"/>
          <w:w w:val="110"/>
          <w:sz w:val="18"/>
        </w:rPr>
        <w:t> stated</w:t>
      </w:r>
      <w:r>
        <w:rPr>
          <w:color w:val="0D0F1A"/>
          <w:w w:val="110"/>
          <w:sz w:val="18"/>
        </w:rPr>
        <w:t> education</w:t>
      </w:r>
      <w:r>
        <w:rPr>
          <w:color w:val="0D0F1A"/>
          <w:w w:val="110"/>
          <w:sz w:val="18"/>
        </w:rPr>
        <w:t> and experience and</w:t>
      </w:r>
      <w:r>
        <w:rPr>
          <w:color w:val="0D0F1A"/>
          <w:spacing w:val="19"/>
          <w:w w:val="110"/>
          <w:sz w:val="18"/>
        </w:rPr>
        <w:t> </w:t>
      </w:r>
      <w:r>
        <w:rPr>
          <w:color w:val="0D0F1A"/>
          <w:w w:val="110"/>
          <w:sz w:val="18"/>
        </w:rPr>
        <w:t>required knowledge,</w:t>
      </w:r>
      <w:r>
        <w:rPr>
          <w:color w:val="0D0F1A"/>
          <w:w w:val="110"/>
          <w:sz w:val="18"/>
        </w:rPr>
        <w:t> skills,</w:t>
      </w:r>
      <w:r>
        <w:rPr>
          <w:color w:val="0D0F1A"/>
          <w:w w:val="110"/>
          <w:sz w:val="18"/>
        </w:rPr>
        <w:t> and</w:t>
      </w:r>
      <w:r>
        <w:rPr>
          <w:color w:val="0D0F1A"/>
          <w:w w:val="110"/>
          <w:sz w:val="18"/>
        </w:rPr>
        <w:t> abilities</w:t>
      </w:r>
      <w:r>
        <w:rPr>
          <w:color w:val="0D0F1A"/>
          <w:w w:val="110"/>
          <w:sz w:val="18"/>
        </w:rPr>
        <w:t> sufficient</w:t>
      </w:r>
      <w:r>
        <w:rPr>
          <w:color w:val="0D0F1A"/>
          <w:w w:val="110"/>
          <w:sz w:val="18"/>
        </w:rPr>
        <w:t> to</w:t>
      </w:r>
      <w:r>
        <w:rPr>
          <w:color w:val="0D0F1A"/>
          <w:w w:val="110"/>
          <w:sz w:val="18"/>
        </w:rPr>
        <w:t> perform</w:t>
      </w:r>
      <w:r>
        <w:rPr>
          <w:color w:val="0D0F1A"/>
          <w:w w:val="110"/>
          <w:sz w:val="18"/>
        </w:rPr>
        <w:t> the</w:t>
      </w:r>
      <w:r>
        <w:rPr>
          <w:color w:val="0D0F1A"/>
          <w:w w:val="110"/>
          <w:sz w:val="18"/>
        </w:rPr>
        <w:t> duties</w:t>
      </w:r>
      <w:r>
        <w:rPr>
          <w:color w:val="0D0F1A"/>
          <w:w w:val="110"/>
          <w:sz w:val="18"/>
        </w:rPr>
        <w:t> and</w:t>
      </w:r>
      <w:r>
        <w:rPr>
          <w:color w:val="0D0F1A"/>
          <w:w w:val="110"/>
          <w:sz w:val="18"/>
        </w:rPr>
        <w:t> responsibilities</w:t>
      </w:r>
      <w:r>
        <w:rPr>
          <w:color w:val="0D0F1A"/>
          <w:w w:val="110"/>
          <w:sz w:val="18"/>
        </w:rPr>
        <w:t> of this</w:t>
      </w:r>
      <w:r>
        <w:rPr>
          <w:color w:val="0D0F1A"/>
          <w:spacing w:val="40"/>
          <w:w w:val="110"/>
          <w:sz w:val="18"/>
        </w:rPr>
        <w:t> </w:t>
      </w:r>
      <w:r>
        <w:rPr>
          <w:color w:val="0D0F1A"/>
          <w:w w:val="110"/>
          <w:sz w:val="18"/>
        </w:rPr>
        <w:t>job successfully.</w:t>
      </w:r>
    </w:p>
    <w:p>
      <w:pPr>
        <w:spacing w:before="203"/>
        <w:ind w:left="1024" w:right="0" w:firstLine="0"/>
        <w:jc w:val="both"/>
        <w:rPr>
          <w:b/>
          <w:sz w:val="18"/>
        </w:rPr>
      </w:pPr>
      <w:r>
        <w:rPr>
          <w:b/>
          <w:color w:val="0D0F1A"/>
          <w:sz w:val="18"/>
        </w:rPr>
        <w:t>Licenses,</w:t>
      </w:r>
      <w:r>
        <w:rPr>
          <w:b/>
          <w:color w:val="0D0F1A"/>
          <w:spacing w:val="25"/>
          <w:sz w:val="18"/>
        </w:rPr>
        <w:t> </w:t>
      </w:r>
      <w:r>
        <w:rPr>
          <w:b/>
          <w:color w:val="0D0F1A"/>
          <w:sz w:val="18"/>
        </w:rPr>
        <w:t>Registrations,</w:t>
      </w:r>
      <w:r>
        <w:rPr>
          <w:b/>
          <w:color w:val="0D0F1A"/>
          <w:spacing w:val="27"/>
          <w:sz w:val="18"/>
        </w:rPr>
        <w:t> </w:t>
      </w:r>
      <w:r>
        <w:rPr>
          <w:b/>
          <w:color w:val="0D0F1A"/>
          <w:sz w:val="18"/>
        </w:rPr>
        <w:t>Certifications,</w:t>
      </w:r>
      <w:r>
        <w:rPr>
          <w:b/>
          <w:color w:val="0D0F1A"/>
          <w:spacing w:val="24"/>
          <w:sz w:val="18"/>
        </w:rPr>
        <w:t> </w:t>
      </w:r>
      <w:r>
        <w:rPr>
          <w:b/>
          <w:color w:val="0D0F1A"/>
          <w:sz w:val="18"/>
        </w:rPr>
        <w:t>or</w:t>
      </w:r>
      <w:r>
        <w:rPr>
          <w:b/>
          <w:color w:val="0D0F1A"/>
          <w:spacing w:val="24"/>
          <w:sz w:val="18"/>
        </w:rPr>
        <w:t> </w:t>
      </w:r>
      <w:r>
        <w:rPr>
          <w:b/>
          <w:color w:val="0D0F1A"/>
          <w:sz w:val="18"/>
        </w:rPr>
        <w:t>Special</w:t>
      </w:r>
      <w:r>
        <w:rPr>
          <w:b/>
          <w:color w:val="0D0F1A"/>
          <w:spacing w:val="28"/>
          <w:sz w:val="18"/>
        </w:rPr>
        <w:t> </w:t>
      </w:r>
      <w:r>
        <w:rPr>
          <w:b/>
          <w:color w:val="0D0F1A"/>
          <w:spacing w:val="-2"/>
          <w:sz w:val="18"/>
        </w:rPr>
        <w:t>Requirements:</w:t>
      </w:r>
    </w:p>
    <w:p>
      <w:pPr>
        <w:spacing w:after="0"/>
        <w:jc w:val="both"/>
        <w:rPr>
          <w:sz w:val="18"/>
        </w:rPr>
        <w:sectPr>
          <w:type w:val="continuous"/>
          <w:pgSz w:w="10800" w:h="14400"/>
          <w:pgMar w:header="975" w:footer="578" w:top="300" w:bottom="0" w:left="200" w:right="160"/>
        </w:sectPr>
      </w:pPr>
    </w:p>
    <w:p>
      <w:pPr>
        <w:pStyle w:val="BodyText"/>
        <w:spacing w:before="177"/>
        <w:rPr>
          <w:b/>
        </w:rPr>
      </w:pPr>
    </w:p>
    <w:p>
      <w:pPr>
        <w:tabs>
          <w:tab w:pos="6058"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399488">
                <wp:simplePos x="0" y="0"/>
                <wp:positionH relativeFrom="page">
                  <wp:posOffset>685800</wp:posOffset>
                </wp:positionH>
                <wp:positionV relativeFrom="paragraph">
                  <wp:posOffset>-50476</wp:posOffset>
                </wp:positionV>
                <wp:extent cx="5486400" cy="708660"/>
                <wp:effectExtent l="0" t="0" r="0" b="0"/>
                <wp:wrapNone/>
                <wp:docPr id="143" name="Graphic 143"/>
                <wp:cNvGraphicFramePr>
                  <a:graphicFrameLocks/>
                </wp:cNvGraphicFramePr>
                <a:graphic>
                  <a:graphicData uri="http://schemas.microsoft.com/office/word/2010/wordprocessingShape">
                    <wps:wsp>
                      <wps:cNvPr id="143" name="Graphic 143"/>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16992" id="docshape117" filled="false" stroked="true" strokeweight=".75pt" strokecolor="#eb7b2f">
                <v:stroke dashstyle="solid"/>
                <w10:wrap type="none"/>
              </v:rect>
            </w:pict>
          </mc:Fallback>
        </mc:AlternateContent>
      </w:r>
      <w:r>
        <w:rPr>
          <w:b/>
          <w:color w:val="0D0F1A"/>
          <w:w w:val="105"/>
          <w:sz w:val="20"/>
        </w:rPr>
        <w:t>Job</w:t>
      </w:r>
      <w:r>
        <w:rPr>
          <w:b/>
          <w:color w:val="0D0F1A"/>
          <w:spacing w:val="-6"/>
          <w:w w:val="105"/>
          <w:sz w:val="20"/>
        </w:rPr>
        <w:t> </w:t>
      </w:r>
      <w:r>
        <w:rPr>
          <w:b/>
          <w:color w:val="0D0F1A"/>
          <w:w w:val="105"/>
          <w:sz w:val="20"/>
        </w:rPr>
        <w:t>Title:</w:t>
      </w:r>
      <w:r>
        <w:rPr>
          <w:b/>
          <w:color w:val="0D0F1A"/>
          <w:spacing w:val="60"/>
          <w:w w:val="150"/>
          <w:sz w:val="20"/>
        </w:rPr>
        <w:t> </w:t>
      </w:r>
      <w:r>
        <w:rPr>
          <w:b/>
          <w:color w:val="0D0F1A"/>
          <w:w w:val="105"/>
          <w:sz w:val="20"/>
          <w:u w:val="single" w:color="0D0F1A"/>
        </w:rPr>
        <w:t>R&amp;B</w:t>
      </w:r>
      <w:r>
        <w:rPr>
          <w:b/>
          <w:color w:val="0D0F1A"/>
          <w:spacing w:val="-3"/>
          <w:w w:val="105"/>
          <w:sz w:val="20"/>
          <w:u w:val="single" w:color="0D0F1A"/>
        </w:rPr>
        <w:t> </w:t>
      </w:r>
      <w:r>
        <w:rPr>
          <w:b/>
          <w:color w:val="0D0F1A"/>
          <w:w w:val="105"/>
          <w:sz w:val="20"/>
          <w:u w:val="single" w:color="0D0F1A"/>
        </w:rPr>
        <w:t>Mechanic</w:t>
      </w:r>
      <w:r>
        <w:rPr>
          <w:b/>
          <w:color w:val="0D0F1A"/>
          <w:spacing w:val="-2"/>
          <w:w w:val="105"/>
          <w:sz w:val="20"/>
          <w:u w:val="single" w:color="0D0F1A"/>
        </w:rPr>
        <w:t> </w:t>
      </w:r>
      <w:r>
        <w:rPr>
          <w:b/>
          <w:color w:val="0D0F1A"/>
          <w:spacing w:val="-10"/>
          <w:w w:val="105"/>
          <w:sz w:val="20"/>
          <w:u w:val="single" w:color="0D0F1A"/>
        </w:rPr>
        <w:t>l</w:t>
      </w:r>
      <w:r>
        <w:rPr>
          <w:b/>
          <w:color w:val="0D0F1A"/>
          <w:sz w:val="20"/>
          <w:u w:val="none"/>
        </w:rPr>
        <w:tab/>
      </w:r>
      <w:r>
        <w:rPr>
          <w:b/>
          <w:color w:val="0D0F1A"/>
          <w:w w:val="105"/>
          <w:sz w:val="20"/>
          <w:u w:val="none"/>
        </w:rPr>
        <w:t>Job</w:t>
      </w:r>
      <w:r>
        <w:rPr>
          <w:b/>
          <w:color w:val="0D0F1A"/>
          <w:spacing w:val="-12"/>
          <w:w w:val="105"/>
          <w:sz w:val="20"/>
          <w:u w:val="none"/>
        </w:rPr>
        <w:t> </w:t>
      </w:r>
      <w:r>
        <w:rPr>
          <w:b/>
          <w:color w:val="0D0F1A"/>
          <w:spacing w:val="-4"/>
          <w:w w:val="105"/>
          <w:sz w:val="20"/>
          <w:u w:val="none"/>
        </w:rPr>
        <w:t>Code</w:t>
      </w:r>
      <w:r>
        <w:rPr>
          <w:b/>
          <w:color w:val="0D0F1A"/>
          <w:sz w:val="20"/>
          <w:u w:val="none"/>
        </w:rPr>
        <w:tab/>
      </w:r>
      <w:r>
        <w:rPr>
          <w:color w:val="0D0F1A"/>
          <w:w w:val="105"/>
          <w:sz w:val="20"/>
          <w:u w:val="none"/>
        </w:rPr>
        <w:t>Job</w:t>
      </w:r>
      <w:r>
        <w:rPr>
          <w:color w:val="0D0F1A"/>
          <w:spacing w:val="6"/>
          <w:w w:val="105"/>
          <w:sz w:val="20"/>
          <w:u w:val="none"/>
        </w:rPr>
        <w:t> </w:t>
      </w:r>
      <w:r>
        <w:rPr>
          <w:color w:val="0D0F1A"/>
          <w:spacing w:val="-2"/>
          <w:w w:val="105"/>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72"/>
      </w:pPr>
    </w:p>
    <w:p>
      <w:pPr>
        <w:spacing w:before="0"/>
        <w:ind w:left="1024" w:right="0" w:firstLine="0"/>
        <w:jc w:val="left"/>
        <w:rPr>
          <w:b/>
          <w:sz w:val="20"/>
        </w:rPr>
      </w:pPr>
      <w:r>
        <w:rPr>
          <w:b/>
          <w:color w:val="0D0F1A"/>
          <w:spacing w:val="-2"/>
          <w:w w:val="105"/>
          <w:sz w:val="20"/>
        </w:rPr>
        <w:t>Abilities:</w:t>
      </w:r>
    </w:p>
    <w:p>
      <w:pPr>
        <w:spacing w:after="0"/>
        <w:jc w:val="left"/>
        <w:rPr>
          <w:sz w:val="20"/>
        </w:rPr>
        <w:sectPr>
          <w:type w:val="continuous"/>
          <w:pgSz w:w="10800" w:h="14400"/>
          <w:pgMar w:header="975" w:footer="578" w:top="300" w:bottom="0" w:left="200" w:right="160"/>
        </w:sectPr>
      </w:pPr>
    </w:p>
    <w:p>
      <w:pPr>
        <w:pStyle w:val="BodyText"/>
        <w:spacing w:before="177"/>
        <w:rPr>
          <w:b/>
        </w:rPr>
      </w:pPr>
    </w:p>
    <w:p>
      <w:pPr>
        <w:tabs>
          <w:tab w:pos="6058"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400000">
                <wp:simplePos x="0" y="0"/>
                <wp:positionH relativeFrom="page">
                  <wp:posOffset>685800</wp:posOffset>
                </wp:positionH>
                <wp:positionV relativeFrom="paragraph">
                  <wp:posOffset>-50476</wp:posOffset>
                </wp:positionV>
                <wp:extent cx="5486400" cy="708660"/>
                <wp:effectExtent l="0" t="0" r="0" b="0"/>
                <wp:wrapNone/>
                <wp:docPr id="144" name="Graphic 144"/>
                <wp:cNvGraphicFramePr>
                  <a:graphicFrameLocks/>
                </wp:cNvGraphicFramePr>
                <a:graphic>
                  <a:graphicData uri="http://schemas.microsoft.com/office/word/2010/wordprocessingShape">
                    <wps:wsp>
                      <wps:cNvPr id="144" name="Graphic 144"/>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16480" id="docshape118" filled="false" stroked="true" strokeweight=".75pt" strokecolor="#eb7b2f">
                <v:stroke dashstyle="solid"/>
                <w10:wrap type="none"/>
              </v:rect>
            </w:pict>
          </mc:Fallback>
        </mc:AlternateContent>
      </w:r>
      <w:r>
        <w:rPr>
          <w:b/>
          <w:color w:val="0D0F1A"/>
          <w:w w:val="105"/>
          <w:sz w:val="20"/>
        </w:rPr>
        <w:t>Job</w:t>
      </w:r>
      <w:r>
        <w:rPr>
          <w:b/>
          <w:color w:val="0D0F1A"/>
          <w:spacing w:val="-5"/>
          <w:w w:val="105"/>
          <w:sz w:val="20"/>
        </w:rPr>
        <w:t> </w:t>
      </w:r>
      <w:r>
        <w:rPr>
          <w:b/>
          <w:color w:val="0D0F1A"/>
          <w:w w:val="105"/>
          <w:sz w:val="20"/>
        </w:rPr>
        <w:t>Title:</w:t>
      </w:r>
      <w:r>
        <w:rPr>
          <w:b/>
          <w:color w:val="0D0F1A"/>
          <w:spacing w:val="60"/>
          <w:w w:val="150"/>
          <w:sz w:val="20"/>
        </w:rPr>
        <w:t> </w:t>
      </w:r>
      <w:r>
        <w:rPr>
          <w:b/>
          <w:color w:val="0D0F1A"/>
          <w:w w:val="105"/>
          <w:sz w:val="20"/>
          <w:u w:val="single" w:color="0D0F1A"/>
        </w:rPr>
        <w:t>R&amp;B</w:t>
      </w:r>
      <w:r>
        <w:rPr>
          <w:b/>
          <w:color w:val="0D0F1A"/>
          <w:spacing w:val="-3"/>
          <w:w w:val="105"/>
          <w:sz w:val="20"/>
          <w:u w:val="single" w:color="0D0F1A"/>
        </w:rPr>
        <w:t> </w:t>
      </w:r>
      <w:r>
        <w:rPr>
          <w:b/>
          <w:color w:val="0D0F1A"/>
          <w:w w:val="105"/>
          <w:sz w:val="20"/>
          <w:u w:val="single" w:color="0D0F1A"/>
        </w:rPr>
        <w:t>Mechanic</w:t>
      </w:r>
      <w:r>
        <w:rPr>
          <w:b/>
          <w:color w:val="0D0F1A"/>
          <w:spacing w:val="-1"/>
          <w:w w:val="105"/>
          <w:sz w:val="20"/>
          <w:u w:val="single" w:color="0D0F1A"/>
        </w:rPr>
        <w:t> </w:t>
      </w:r>
      <w:r>
        <w:rPr>
          <w:b/>
          <w:color w:val="0D0F1A"/>
          <w:spacing w:val="-5"/>
          <w:w w:val="105"/>
          <w:sz w:val="20"/>
          <w:u w:val="single" w:color="0D0F1A"/>
        </w:rPr>
        <w:t>ll</w:t>
      </w:r>
      <w:r>
        <w:rPr>
          <w:b/>
          <w:color w:val="0D0F1A"/>
          <w:sz w:val="20"/>
          <w:u w:val="none"/>
        </w:rPr>
        <w:tab/>
      </w:r>
      <w:r>
        <w:rPr>
          <w:b/>
          <w:color w:val="0D0F1A"/>
          <w:w w:val="105"/>
          <w:sz w:val="20"/>
          <w:u w:val="none"/>
        </w:rPr>
        <w:t>Job</w:t>
      </w:r>
      <w:r>
        <w:rPr>
          <w:b/>
          <w:color w:val="0D0F1A"/>
          <w:spacing w:val="-12"/>
          <w:w w:val="105"/>
          <w:sz w:val="20"/>
          <w:u w:val="none"/>
        </w:rPr>
        <w:t> </w:t>
      </w:r>
      <w:r>
        <w:rPr>
          <w:b/>
          <w:color w:val="0D0F1A"/>
          <w:spacing w:val="-4"/>
          <w:w w:val="105"/>
          <w:sz w:val="20"/>
          <w:u w:val="none"/>
        </w:rPr>
        <w:t>Code</w:t>
      </w:r>
      <w:r>
        <w:rPr>
          <w:b/>
          <w:color w:val="0D0F1A"/>
          <w:sz w:val="20"/>
          <w:u w:val="none"/>
        </w:rPr>
        <w:tab/>
      </w:r>
      <w:r>
        <w:rPr>
          <w:color w:val="0D0F1A"/>
          <w:w w:val="105"/>
          <w:sz w:val="20"/>
          <w:u w:val="none"/>
        </w:rPr>
        <w:t>Job</w:t>
      </w:r>
      <w:r>
        <w:rPr>
          <w:color w:val="0D0F1A"/>
          <w:spacing w:val="6"/>
          <w:w w:val="105"/>
          <w:sz w:val="20"/>
          <w:u w:val="none"/>
        </w:rPr>
        <w:t> </w:t>
      </w:r>
      <w:r>
        <w:rPr>
          <w:color w:val="0D0F1A"/>
          <w:spacing w:val="-2"/>
          <w:w w:val="105"/>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127"/>
        <w:rPr>
          <w:sz w:val="16"/>
        </w:rPr>
      </w:pPr>
    </w:p>
    <w:p>
      <w:pPr>
        <w:spacing w:before="1"/>
        <w:ind w:left="1024" w:right="0" w:firstLine="0"/>
        <w:jc w:val="both"/>
        <w:rPr>
          <w:b/>
          <w:sz w:val="16"/>
        </w:rPr>
      </w:pPr>
      <w:r>
        <w:rPr>
          <w:b/>
          <w:color w:val="0D0F1A"/>
          <w:sz w:val="16"/>
          <w:u w:val="single" w:color="0D0F1A"/>
        </w:rPr>
        <w:t>Summary</w:t>
      </w:r>
      <w:r>
        <w:rPr>
          <w:b/>
          <w:color w:val="0D0F1A"/>
          <w:spacing w:val="11"/>
          <w:sz w:val="16"/>
          <w:u w:val="single" w:color="0D0F1A"/>
        </w:rPr>
        <w:t> </w:t>
      </w:r>
      <w:r>
        <w:rPr>
          <w:b/>
          <w:color w:val="0D0F1A"/>
          <w:sz w:val="16"/>
          <w:u w:val="single" w:color="0D0F1A"/>
        </w:rPr>
        <w:t>of</w:t>
      </w:r>
      <w:r>
        <w:rPr>
          <w:b/>
          <w:color w:val="0D0F1A"/>
          <w:spacing w:val="10"/>
          <w:sz w:val="16"/>
          <w:u w:val="single" w:color="0D0F1A"/>
        </w:rPr>
        <w:t> </w:t>
      </w:r>
      <w:r>
        <w:rPr>
          <w:b/>
          <w:color w:val="0D0F1A"/>
          <w:spacing w:val="-2"/>
          <w:sz w:val="16"/>
          <w:u w:val="single" w:color="0D0F1A"/>
        </w:rPr>
        <w:t>Functions:</w:t>
      </w:r>
    </w:p>
    <w:p>
      <w:pPr>
        <w:spacing w:line="252" w:lineRule="auto" w:before="8"/>
        <w:ind w:left="1022" w:right="1054" w:firstLine="1"/>
        <w:jc w:val="both"/>
        <w:rPr>
          <w:sz w:val="16"/>
        </w:rPr>
      </w:pPr>
      <w:r>
        <w:rPr>
          <w:color w:val="0D0F1A"/>
          <w:w w:val="110"/>
          <w:sz w:val="16"/>
        </w:rPr>
        <w:t>Can performs intermediate-level motor vehicle maintenance and repair work. Work involves repairing or replacing worn or broken</w:t>
      </w:r>
      <w:r>
        <w:rPr>
          <w:color w:val="0D0F1A"/>
          <w:spacing w:val="40"/>
          <w:w w:val="110"/>
          <w:sz w:val="16"/>
        </w:rPr>
        <w:t> </w:t>
      </w:r>
      <w:r>
        <w:rPr>
          <w:color w:val="0D0F1A"/>
          <w:w w:val="110"/>
          <w:sz w:val="16"/>
        </w:rPr>
        <w:t>parts,</w:t>
      </w:r>
      <w:r>
        <w:rPr>
          <w:color w:val="0D0F1A"/>
          <w:w w:val="110"/>
          <w:sz w:val="16"/>
        </w:rPr>
        <w:t> conducting</w:t>
      </w:r>
      <w:r>
        <w:rPr>
          <w:color w:val="0D0F1A"/>
          <w:w w:val="110"/>
          <w:sz w:val="16"/>
        </w:rPr>
        <w:t> preventive</w:t>
      </w:r>
      <w:r>
        <w:rPr>
          <w:color w:val="0D0F1A"/>
          <w:w w:val="110"/>
          <w:sz w:val="16"/>
        </w:rPr>
        <w:t> maintenance</w:t>
      </w:r>
      <w:r>
        <w:rPr>
          <w:color w:val="0D0F1A"/>
          <w:w w:val="110"/>
          <w:sz w:val="16"/>
        </w:rPr>
        <w:t> activities,</w:t>
      </w:r>
      <w:r>
        <w:rPr>
          <w:color w:val="0D0F1A"/>
          <w:w w:val="110"/>
          <w:sz w:val="16"/>
        </w:rPr>
        <w:t> and</w:t>
      </w:r>
      <w:r>
        <w:rPr>
          <w:color w:val="0D0F1A"/>
          <w:w w:val="110"/>
          <w:sz w:val="16"/>
        </w:rPr>
        <w:t> servicing</w:t>
      </w:r>
      <w:r>
        <w:rPr>
          <w:color w:val="0D0F1A"/>
          <w:w w:val="110"/>
          <w:sz w:val="16"/>
        </w:rPr>
        <w:t> motor</w:t>
      </w:r>
      <w:r>
        <w:rPr>
          <w:color w:val="0D0F1A"/>
          <w:w w:val="110"/>
          <w:sz w:val="16"/>
        </w:rPr>
        <w:t> vehicle</w:t>
      </w:r>
      <w:r>
        <w:rPr>
          <w:color w:val="0D0F1A"/>
          <w:w w:val="110"/>
          <w:sz w:val="16"/>
        </w:rPr>
        <w:t> equipment</w:t>
      </w:r>
      <w:r>
        <w:rPr>
          <w:color w:val="0D0F1A"/>
          <w:w w:val="110"/>
          <w:sz w:val="16"/>
        </w:rPr>
        <w:t> and</w:t>
      </w:r>
      <w:r>
        <w:rPr>
          <w:color w:val="0D0F1A"/>
          <w:w w:val="110"/>
          <w:sz w:val="16"/>
        </w:rPr>
        <w:t> related</w:t>
      </w:r>
      <w:r>
        <w:rPr>
          <w:color w:val="0D0F1A"/>
          <w:w w:val="110"/>
          <w:sz w:val="16"/>
        </w:rPr>
        <w:t> gasoline,</w:t>
      </w:r>
      <w:r>
        <w:rPr>
          <w:color w:val="0D0F1A"/>
          <w:w w:val="110"/>
          <w:sz w:val="16"/>
        </w:rPr>
        <w:t> diesel,</w:t>
      </w:r>
      <w:r>
        <w:rPr>
          <w:color w:val="0D0F1A"/>
          <w:w w:val="110"/>
          <w:sz w:val="16"/>
        </w:rPr>
        <w:t> or</w:t>
      </w:r>
      <w:r>
        <w:rPr>
          <w:color w:val="0D0F1A"/>
          <w:spacing w:val="40"/>
          <w:w w:val="110"/>
          <w:sz w:val="16"/>
        </w:rPr>
        <w:t> </w:t>
      </w:r>
      <w:r>
        <w:rPr>
          <w:color w:val="0D0F1A"/>
          <w:w w:val="110"/>
          <w:sz w:val="16"/>
        </w:rPr>
        <w:t>alternative fuel engine-powered equipment. Can works</w:t>
      </w:r>
      <w:r>
        <w:rPr>
          <w:color w:val="0D0F1A"/>
          <w:w w:val="110"/>
          <w:sz w:val="16"/>
        </w:rPr>
        <w:t> under close supervision, with minimal latitude for the use of initiative and</w:t>
      </w:r>
      <w:r>
        <w:rPr>
          <w:color w:val="0D0F1A"/>
          <w:spacing w:val="40"/>
          <w:w w:val="110"/>
          <w:sz w:val="16"/>
        </w:rPr>
        <w:t> </w:t>
      </w:r>
      <w:r>
        <w:rPr>
          <w:color w:val="0D0F1A"/>
          <w:w w:val="110"/>
          <w:sz w:val="16"/>
        </w:rPr>
        <w:t>independent judgment. Can perform all work in compliance with established work schedules, methods, and safety procedures and</w:t>
      </w:r>
      <w:r>
        <w:rPr>
          <w:color w:val="0D0F1A"/>
          <w:spacing w:val="40"/>
          <w:w w:val="110"/>
          <w:sz w:val="16"/>
        </w:rPr>
        <w:t> </w:t>
      </w:r>
      <w:r>
        <w:rPr>
          <w:color w:val="0D0F1A"/>
          <w:w w:val="110"/>
          <w:sz w:val="16"/>
        </w:rPr>
        <w:t>practices. May provide guidance and assistance to lesser skilled mechanics. Work is performed</w:t>
      </w:r>
      <w:r>
        <w:rPr>
          <w:color w:val="0D0F1A"/>
          <w:w w:val="110"/>
          <w:sz w:val="16"/>
        </w:rPr>
        <w:t> in a shop or a field environment</w:t>
      </w:r>
      <w:r>
        <w:rPr>
          <w:color w:val="0D0F1A"/>
          <w:spacing w:val="40"/>
          <w:w w:val="110"/>
          <w:sz w:val="16"/>
        </w:rPr>
        <w:t> </w:t>
      </w:r>
      <w:r>
        <w:rPr>
          <w:color w:val="0D0F1A"/>
          <w:w w:val="110"/>
          <w:sz w:val="16"/>
        </w:rPr>
        <w:t>via a mobile service truck.</w:t>
      </w:r>
    </w:p>
    <w:p>
      <w:pPr>
        <w:pStyle w:val="BodyText"/>
        <w:spacing w:before="4"/>
        <w:rPr>
          <w:sz w:val="16"/>
        </w:rPr>
      </w:pPr>
    </w:p>
    <w:p>
      <w:pPr>
        <w:spacing w:before="0"/>
        <w:ind w:left="1024" w:right="0" w:firstLine="0"/>
        <w:jc w:val="both"/>
        <w:rPr>
          <w:b/>
          <w:sz w:val="16"/>
        </w:rPr>
      </w:pPr>
      <w:r>
        <w:rPr>
          <w:b/>
          <w:color w:val="0D0F1A"/>
          <w:spacing w:val="2"/>
          <w:sz w:val="16"/>
          <w:u w:val="single" w:color="0D0F1A"/>
        </w:rPr>
        <w:t>Distinguishing</w:t>
      </w:r>
      <w:r>
        <w:rPr>
          <w:b/>
          <w:color w:val="0D0F1A"/>
          <w:spacing w:val="-1"/>
          <w:sz w:val="16"/>
          <w:u w:val="single" w:color="0D0F1A"/>
        </w:rPr>
        <w:t> </w:t>
      </w:r>
      <w:r>
        <w:rPr>
          <w:b/>
          <w:color w:val="0D0F1A"/>
          <w:spacing w:val="-2"/>
          <w:sz w:val="16"/>
          <w:u w:val="single" w:color="0D0F1A"/>
        </w:rPr>
        <w:t>Characteristics:</w:t>
      </w:r>
    </w:p>
    <w:p>
      <w:pPr>
        <w:spacing w:line="252" w:lineRule="auto" w:before="8"/>
        <w:ind w:left="1024" w:right="1059" w:hanging="1"/>
        <w:jc w:val="both"/>
        <w:rPr>
          <w:sz w:val="16"/>
        </w:rPr>
      </w:pPr>
      <w:r>
        <w:rPr>
          <w:color w:val="0D0F1A"/>
          <w:w w:val="110"/>
          <w:sz w:val="16"/>
        </w:rPr>
        <w:t>This</w:t>
      </w:r>
      <w:r>
        <w:rPr>
          <w:color w:val="0D0F1A"/>
          <w:w w:val="110"/>
          <w:sz w:val="16"/>
        </w:rPr>
        <w:t> section</w:t>
      </w:r>
      <w:r>
        <w:rPr>
          <w:color w:val="0D0F1A"/>
          <w:w w:val="110"/>
          <w:sz w:val="16"/>
        </w:rPr>
        <w:t> is</w:t>
      </w:r>
      <w:r>
        <w:rPr>
          <w:color w:val="0D0F1A"/>
          <w:w w:val="110"/>
          <w:sz w:val="16"/>
        </w:rPr>
        <w:t> the</w:t>
      </w:r>
      <w:r>
        <w:rPr>
          <w:color w:val="0D0F1A"/>
          <w:w w:val="110"/>
          <w:sz w:val="16"/>
        </w:rPr>
        <w:t> second</w:t>
      </w:r>
      <w:r>
        <w:rPr>
          <w:color w:val="0D0F1A"/>
          <w:w w:val="110"/>
          <w:sz w:val="16"/>
        </w:rPr>
        <w:t> in</w:t>
      </w:r>
      <w:r>
        <w:rPr>
          <w:color w:val="0D0F1A"/>
          <w:w w:val="110"/>
          <w:sz w:val="16"/>
        </w:rPr>
        <w:t> a</w:t>
      </w:r>
      <w:r>
        <w:rPr>
          <w:color w:val="0D0F1A"/>
          <w:w w:val="110"/>
          <w:sz w:val="16"/>
        </w:rPr>
        <w:t> series</w:t>
      </w:r>
      <w:r>
        <w:rPr>
          <w:color w:val="0D0F1A"/>
          <w:w w:val="110"/>
          <w:sz w:val="16"/>
        </w:rPr>
        <w:t> of</w:t>
      </w:r>
      <w:r>
        <w:rPr>
          <w:color w:val="0D0F1A"/>
          <w:w w:val="110"/>
          <w:sz w:val="16"/>
        </w:rPr>
        <w:t> three</w:t>
      </w:r>
      <w:r>
        <w:rPr>
          <w:color w:val="0D0F1A"/>
          <w:w w:val="110"/>
          <w:sz w:val="16"/>
        </w:rPr>
        <w:t> equipment</w:t>
      </w:r>
      <w:r>
        <w:rPr>
          <w:color w:val="0D0F1A"/>
          <w:w w:val="110"/>
          <w:sz w:val="16"/>
        </w:rPr>
        <w:t> mechanic-related</w:t>
      </w:r>
      <w:r>
        <w:rPr>
          <w:color w:val="0D0F1A"/>
          <w:w w:val="110"/>
          <w:sz w:val="16"/>
        </w:rPr>
        <w:t> job</w:t>
      </w:r>
      <w:r>
        <w:rPr>
          <w:color w:val="0D0F1A"/>
          <w:w w:val="110"/>
          <w:sz w:val="16"/>
        </w:rPr>
        <w:t> classifications</w:t>
      </w:r>
      <w:r>
        <w:rPr>
          <w:color w:val="0D0F1A"/>
          <w:w w:val="110"/>
          <w:sz w:val="16"/>
        </w:rPr>
        <w:t> within</w:t>
      </w:r>
      <w:r>
        <w:rPr>
          <w:color w:val="0D0F1A"/>
          <w:w w:val="110"/>
          <w:sz w:val="16"/>
        </w:rPr>
        <w:t> this</w:t>
      </w:r>
      <w:r>
        <w:rPr>
          <w:color w:val="0D0F1A"/>
          <w:w w:val="110"/>
          <w:sz w:val="16"/>
        </w:rPr>
        <w:t> job</w:t>
      </w:r>
      <w:r>
        <w:rPr>
          <w:color w:val="0D0F1A"/>
          <w:w w:val="110"/>
          <w:sz w:val="16"/>
        </w:rPr>
        <w:t> family.</w:t>
      </w:r>
      <w:r>
        <w:rPr>
          <w:color w:val="0D0F1A"/>
          <w:w w:val="110"/>
          <w:sz w:val="16"/>
        </w:rPr>
        <w:t> This</w:t>
      </w:r>
      <w:r>
        <w:rPr>
          <w:color w:val="0D0F1A"/>
          <w:spacing w:val="40"/>
          <w:w w:val="110"/>
          <w:sz w:val="16"/>
        </w:rPr>
        <w:t> </w:t>
      </w:r>
      <w:r>
        <w:rPr>
          <w:color w:val="0D0F1A"/>
          <w:w w:val="110"/>
          <w:sz w:val="16"/>
        </w:rPr>
        <w:t>classification distinguishes the maintenance and repair work on heavy motor vehicles and equipment and by the experience. This</w:t>
      </w:r>
      <w:r>
        <w:rPr>
          <w:color w:val="0D0F1A"/>
          <w:spacing w:val="40"/>
          <w:w w:val="110"/>
          <w:sz w:val="16"/>
        </w:rPr>
        <w:t> </w:t>
      </w:r>
      <w:r>
        <w:rPr>
          <w:color w:val="0D0F1A"/>
          <w:w w:val="110"/>
          <w:sz w:val="16"/>
        </w:rPr>
        <w:t>classification may require a flexible work schedule to meet the needs of the department.</w:t>
      </w:r>
    </w:p>
    <w:p>
      <w:pPr>
        <w:pStyle w:val="BodyText"/>
        <w:spacing w:before="6"/>
        <w:rPr>
          <w:sz w:val="16"/>
        </w:rPr>
      </w:pPr>
    </w:p>
    <w:p>
      <w:pPr>
        <w:spacing w:before="0"/>
        <w:ind w:left="1024" w:right="0" w:firstLine="0"/>
        <w:jc w:val="both"/>
        <w:rPr>
          <w:b/>
          <w:sz w:val="16"/>
        </w:rPr>
      </w:pPr>
      <w:r>
        <w:rPr>
          <w:b/>
          <w:color w:val="0D0F1A"/>
          <w:sz w:val="16"/>
        </w:rPr>
        <w:t>Management</w:t>
      </w:r>
      <w:r>
        <w:rPr>
          <w:b/>
          <w:color w:val="0D0F1A"/>
          <w:spacing w:val="24"/>
          <w:sz w:val="16"/>
        </w:rPr>
        <w:t> </w:t>
      </w:r>
      <w:r>
        <w:rPr>
          <w:b/>
          <w:color w:val="0D0F1A"/>
          <w:sz w:val="16"/>
        </w:rPr>
        <w:t>Scope:</w:t>
      </w:r>
      <w:r>
        <w:rPr>
          <w:b/>
          <w:color w:val="0D0F1A"/>
          <w:spacing w:val="20"/>
          <w:sz w:val="16"/>
        </w:rPr>
        <w:t> </w:t>
      </w:r>
      <w:r>
        <w:rPr>
          <w:b/>
          <w:color w:val="0D0F1A"/>
          <w:spacing w:val="-5"/>
          <w:sz w:val="16"/>
        </w:rPr>
        <w:t>N/A</w:t>
      </w:r>
    </w:p>
    <w:p>
      <w:pPr>
        <w:pStyle w:val="BodyText"/>
        <w:spacing w:before="17"/>
        <w:rPr>
          <w:b/>
          <w:sz w:val="16"/>
        </w:rPr>
      </w:pPr>
    </w:p>
    <w:p>
      <w:pPr>
        <w:tabs>
          <w:tab w:pos="4623" w:val="left" w:leader="none"/>
          <w:tab w:pos="7505" w:val="left" w:leader="none"/>
        </w:tabs>
        <w:spacing w:before="0"/>
        <w:ind w:left="1024" w:right="0" w:firstLine="0"/>
        <w:jc w:val="both"/>
        <w:rPr>
          <w:sz w:val="16"/>
        </w:rPr>
      </w:pPr>
      <w:r>
        <w:rPr>
          <w:b/>
          <w:color w:val="0D0F1A"/>
          <w:w w:val="105"/>
          <w:sz w:val="16"/>
          <w:u w:val="single" w:color="0D0F1A"/>
        </w:rPr>
        <w:t>Duties</w:t>
      </w:r>
      <w:r>
        <w:rPr>
          <w:b/>
          <w:color w:val="0D0F1A"/>
          <w:spacing w:val="-8"/>
          <w:w w:val="105"/>
          <w:sz w:val="16"/>
          <w:u w:val="single" w:color="0D0F1A"/>
        </w:rPr>
        <w:t> </w:t>
      </w:r>
      <w:r>
        <w:rPr>
          <w:b/>
          <w:color w:val="0D0F1A"/>
          <w:w w:val="105"/>
          <w:sz w:val="16"/>
          <w:u w:val="single" w:color="0D0F1A"/>
        </w:rPr>
        <w:t>and</w:t>
      </w:r>
      <w:r>
        <w:rPr>
          <w:b/>
          <w:color w:val="0D0F1A"/>
          <w:spacing w:val="-6"/>
          <w:w w:val="105"/>
          <w:sz w:val="16"/>
          <w:u w:val="single" w:color="0D0F1A"/>
        </w:rPr>
        <w:t> </w:t>
      </w:r>
      <w:r>
        <w:rPr>
          <w:b/>
          <w:color w:val="0D0F1A"/>
          <w:spacing w:val="-2"/>
          <w:w w:val="105"/>
          <w:sz w:val="16"/>
          <w:u w:val="single" w:color="0D0F1A"/>
        </w:rPr>
        <w:t>Responsibilities:</w:t>
      </w:r>
      <w:r>
        <w:rPr>
          <w:b/>
          <w:color w:val="0D0F1A"/>
          <w:sz w:val="16"/>
          <w:u w:val="none"/>
        </w:rPr>
        <w:tab/>
      </w:r>
      <w:r>
        <w:rPr>
          <w:color w:val="0D0F1A"/>
          <w:w w:val="105"/>
          <w:sz w:val="16"/>
          <w:u w:val="none"/>
        </w:rPr>
        <w:t>%</w:t>
      </w:r>
      <w:r>
        <w:rPr>
          <w:color w:val="0D0F1A"/>
          <w:spacing w:val="8"/>
          <w:w w:val="105"/>
          <w:sz w:val="16"/>
          <w:u w:val="none"/>
        </w:rPr>
        <w:t> </w:t>
      </w:r>
      <w:r>
        <w:rPr>
          <w:color w:val="0D0F1A"/>
          <w:w w:val="105"/>
          <w:sz w:val="16"/>
          <w:u w:val="none"/>
        </w:rPr>
        <w:t>of</w:t>
      </w:r>
      <w:r>
        <w:rPr>
          <w:color w:val="0D0F1A"/>
          <w:spacing w:val="4"/>
          <w:w w:val="105"/>
          <w:sz w:val="16"/>
          <w:u w:val="none"/>
        </w:rPr>
        <w:t> </w:t>
      </w:r>
      <w:r>
        <w:rPr>
          <w:color w:val="0D0F1A"/>
          <w:spacing w:val="-4"/>
          <w:w w:val="105"/>
          <w:sz w:val="16"/>
          <w:u w:val="none"/>
        </w:rPr>
        <w:t>Time</w:t>
      </w:r>
      <w:r>
        <w:rPr>
          <w:color w:val="0D0F1A"/>
          <w:sz w:val="16"/>
          <w:u w:val="none"/>
        </w:rPr>
        <w:tab/>
      </w:r>
      <w:r>
        <w:rPr>
          <w:color w:val="0D0F1A"/>
          <w:w w:val="105"/>
          <w:sz w:val="16"/>
          <w:u w:val="none"/>
        </w:rPr>
        <w:t>Essential/Non-</w:t>
      </w:r>
      <w:r>
        <w:rPr>
          <w:color w:val="0D0F1A"/>
          <w:spacing w:val="-2"/>
          <w:w w:val="105"/>
          <w:sz w:val="16"/>
          <w:u w:val="none"/>
        </w:rPr>
        <w:t>Essential</w:t>
      </w:r>
    </w:p>
    <w:p>
      <w:pPr>
        <w:pStyle w:val="BodyText"/>
        <w:spacing w:before="18"/>
        <w:rPr>
          <w:sz w:val="16"/>
        </w:rPr>
      </w:pPr>
    </w:p>
    <w:p>
      <w:pPr>
        <w:pStyle w:val="ListParagraph"/>
        <w:numPr>
          <w:ilvl w:val="0"/>
          <w:numId w:val="21"/>
        </w:numPr>
        <w:tabs>
          <w:tab w:pos="1222" w:val="left" w:leader="none"/>
        </w:tabs>
        <w:spacing w:line="252" w:lineRule="auto" w:before="0" w:after="0"/>
        <w:ind w:left="1024" w:right="1055" w:firstLine="0"/>
        <w:jc w:val="both"/>
        <w:rPr>
          <w:sz w:val="16"/>
        </w:rPr>
      </w:pPr>
      <w:r>
        <w:rPr>
          <w:color w:val="0D0F1A"/>
          <w:w w:val="110"/>
          <w:sz w:val="16"/>
        </w:rPr>
        <w:t>Services,</w:t>
      </w:r>
      <w:r>
        <w:rPr>
          <w:color w:val="0D0F1A"/>
          <w:w w:val="110"/>
          <w:sz w:val="16"/>
        </w:rPr>
        <w:t> inspects,</w:t>
      </w:r>
      <w:r>
        <w:rPr>
          <w:color w:val="0D0F1A"/>
          <w:w w:val="110"/>
          <w:sz w:val="16"/>
        </w:rPr>
        <w:t> diagnoses,</w:t>
      </w:r>
      <w:r>
        <w:rPr>
          <w:color w:val="0D0F1A"/>
          <w:w w:val="110"/>
          <w:sz w:val="16"/>
        </w:rPr>
        <w:t> and repairs</w:t>
      </w:r>
      <w:r>
        <w:rPr>
          <w:color w:val="0D0F1A"/>
          <w:w w:val="110"/>
          <w:sz w:val="16"/>
        </w:rPr>
        <w:t> heavy</w:t>
      </w:r>
      <w:r>
        <w:rPr>
          <w:color w:val="0D0F1A"/>
          <w:w w:val="110"/>
          <w:sz w:val="16"/>
        </w:rPr>
        <w:t> motor</w:t>
      </w:r>
      <w:r>
        <w:rPr>
          <w:color w:val="0D0F1A"/>
          <w:w w:val="110"/>
          <w:sz w:val="16"/>
        </w:rPr>
        <w:t> vehicles</w:t>
      </w:r>
      <w:r>
        <w:rPr>
          <w:color w:val="0D0F1A"/>
          <w:w w:val="110"/>
          <w:sz w:val="16"/>
        </w:rPr>
        <w:t> and equipment</w:t>
      </w:r>
      <w:r>
        <w:rPr>
          <w:color w:val="0D0F1A"/>
          <w:w w:val="110"/>
          <w:sz w:val="16"/>
        </w:rPr>
        <w:t> by</w:t>
      </w:r>
      <w:r>
        <w:rPr>
          <w:color w:val="0D0F1A"/>
          <w:w w:val="110"/>
          <w:sz w:val="16"/>
        </w:rPr>
        <w:t> preventive maintenance</w:t>
      </w:r>
      <w:r>
        <w:rPr>
          <w:color w:val="0D0F1A"/>
          <w:w w:val="110"/>
          <w:sz w:val="16"/>
        </w:rPr>
        <w:t> schedules</w:t>
      </w:r>
      <w:r>
        <w:rPr>
          <w:color w:val="0D0F1A"/>
          <w:w w:val="110"/>
          <w:sz w:val="16"/>
        </w:rPr>
        <w:t> or</w:t>
      </w:r>
      <w:r>
        <w:rPr>
          <w:color w:val="0D0F1A"/>
          <w:spacing w:val="40"/>
          <w:w w:val="110"/>
          <w:sz w:val="16"/>
        </w:rPr>
        <w:t> </w:t>
      </w:r>
      <w:r>
        <w:rPr>
          <w:color w:val="0D0F1A"/>
          <w:w w:val="110"/>
          <w:sz w:val="16"/>
        </w:rPr>
        <w:t>unscheduled</w:t>
      </w:r>
      <w:r>
        <w:rPr>
          <w:color w:val="0D0F1A"/>
          <w:w w:val="110"/>
          <w:sz w:val="16"/>
        </w:rPr>
        <w:t> repair</w:t>
      </w:r>
      <w:r>
        <w:rPr>
          <w:color w:val="0D0F1A"/>
          <w:w w:val="110"/>
          <w:sz w:val="16"/>
        </w:rPr>
        <w:t> work,</w:t>
      </w:r>
      <w:r>
        <w:rPr>
          <w:color w:val="0D0F1A"/>
          <w:w w:val="110"/>
          <w:sz w:val="16"/>
        </w:rPr>
        <w:t> such</w:t>
      </w:r>
      <w:r>
        <w:rPr>
          <w:color w:val="0D0F1A"/>
          <w:w w:val="110"/>
          <w:sz w:val="16"/>
        </w:rPr>
        <w:t> as</w:t>
      </w:r>
      <w:r>
        <w:rPr>
          <w:color w:val="0D0F1A"/>
          <w:w w:val="110"/>
          <w:sz w:val="16"/>
        </w:rPr>
        <w:t> tune-ups,</w:t>
      </w:r>
      <w:r>
        <w:rPr>
          <w:color w:val="0D0F1A"/>
          <w:w w:val="110"/>
          <w:sz w:val="16"/>
        </w:rPr>
        <w:t> necessary</w:t>
      </w:r>
      <w:r>
        <w:rPr>
          <w:color w:val="0D0F1A"/>
          <w:w w:val="110"/>
          <w:sz w:val="16"/>
        </w:rPr>
        <w:t> and</w:t>
      </w:r>
      <w:r>
        <w:rPr>
          <w:color w:val="0D0F1A"/>
          <w:w w:val="110"/>
          <w:sz w:val="16"/>
        </w:rPr>
        <w:t> extensive</w:t>
      </w:r>
      <w:r>
        <w:rPr>
          <w:color w:val="0D0F1A"/>
          <w:w w:val="110"/>
          <w:sz w:val="16"/>
        </w:rPr>
        <w:t> brake</w:t>
      </w:r>
      <w:r>
        <w:rPr>
          <w:color w:val="0D0F1A"/>
          <w:w w:val="110"/>
          <w:sz w:val="16"/>
        </w:rPr>
        <w:t> jobs,</w:t>
      </w:r>
      <w:r>
        <w:rPr>
          <w:color w:val="0D0F1A"/>
          <w:w w:val="110"/>
          <w:sz w:val="16"/>
        </w:rPr>
        <w:t> rear</w:t>
      </w:r>
      <w:r>
        <w:rPr>
          <w:color w:val="0D0F1A"/>
          <w:w w:val="110"/>
          <w:sz w:val="16"/>
        </w:rPr>
        <w:t> end,</w:t>
      </w:r>
      <w:r>
        <w:rPr>
          <w:color w:val="0D0F1A"/>
          <w:w w:val="110"/>
          <w:sz w:val="16"/>
        </w:rPr>
        <w:t> front</w:t>
      </w:r>
      <w:r>
        <w:rPr>
          <w:color w:val="0D0F1A"/>
          <w:w w:val="110"/>
          <w:sz w:val="16"/>
        </w:rPr>
        <w:t> end,</w:t>
      </w:r>
      <w:r>
        <w:rPr>
          <w:color w:val="0D0F1A"/>
          <w:w w:val="110"/>
          <w:sz w:val="16"/>
        </w:rPr>
        <w:t> fuel</w:t>
      </w:r>
      <w:r>
        <w:rPr>
          <w:color w:val="0D0F1A"/>
          <w:w w:val="110"/>
          <w:sz w:val="16"/>
        </w:rPr>
        <w:t> system,</w:t>
      </w:r>
      <w:r>
        <w:rPr>
          <w:color w:val="0D0F1A"/>
          <w:w w:val="110"/>
          <w:sz w:val="16"/>
        </w:rPr>
        <w:t> electrical</w:t>
      </w:r>
      <w:r>
        <w:rPr>
          <w:color w:val="0D0F1A"/>
          <w:spacing w:val="40"/>
          <w:w w:val="110"/>
          <w:sz w:val="16"/>
        </w:rPr>
        <w:t> </w:t>
      </w:r>
      <w:r>
        <w:rPr>
          <w:color w:val="0D0F1A"/>
          <w:w w:val="110"/>
          <w:sz w:val="16"/>
        </w:rPr>
        <w:t>systems,</w:t>
      </w:r>
      <w:r>
        <w:rPr>
          <w:color w:val="0D0F1A"/>
          <w:w w:val="110"/>
          <w:sz w:val="16"/>
        </w:rPr>
        <w:t> ignition</w:t>
      </w:r>
      <w:r>
        <w:rPr>
          <w:color w:val="0D0F1A"/>
          <w:w w:val="110"/>
          <w:sz w:val="16"/>
        </w:rPr>
        <w:t> system,</w:t>
      </w:r>
      <w:r>
        <w:rPr>
          <w:color w:val="0D0F1A"/>
          <w:w w:val="110"/>
          <w:sz w:val="16"/>
        </w:rPr>
        <w:t> engine</w:t>
      </w:r>
      <w:r>
        <w:rPr>
          <w:color w:val="0D0F1A"/>
          <w:w w:val="110"/>
          <w:sz w:val="16"/>
        </w:rPr>
        <w:t> overhaul,</w:t>
      </w:r>
      <w:r>
        <w:rPr>
          <w:color w:val="0D0F1A"/>
          <w:w w:val="110"/>
          <w:sz w:val="16"/>
        </w:rPr>
        <w:t> tire</w:t>
      </w:r>
      <w:r>
        <w:rPr>
          <w:color w:val="0D0F1A"/>
          <w:w w:val="110"/>
          <w:sz w:val="16"/>
        </w:rPr>
        <w:t> repair</w:t>
      </w:r>
      <w:r>
        <w:rPr>
          <w:color w:val="0D0F1A"/>
          <w:w w:val="110"/>
          <w:sz w:val="16"/>
        </w:rPr>
        <w:t> and</w:t>
      </w:r>
      <w:r>
        <w:rPr>
          <w:color w:val="0D0F1A"/>
          <w:w w:val="110"/>
          <w:sz w:val="16"/>
        </w:rPr>
        <w:t> mounting,</w:t>
      </w:r>
      <w:r>
        <w:rPr>
          <w:color w:val="0D0F1A"/>
          <w:w w:val="110"/>
          <w:sz w:val="16"/>
        </w:rPr>
        <w:t> hydraulic</w:t>
      </w:r>
      <w:r>
        <w:rPr>
          <w:color w:val="0D0F1A"/>
          <w:w w:val="110"/>
          <w:sz w:val="16"/>
        </w:rPr>
        <w:t> systems,</w:t>
      </w:r>
      <w:r>
        <w:rPr>
          <w:color w:val="0D0F1A"/>
          <w:w w:val="110"/>
          <w:sz w:val="16"/>
        </w:rPr>
        <w:t> rebuilding</w:t>
      </w:r>
      <w:r>
        <w:rPr>
          <w:color w:val="0D0F1A"/>
          <w:w w:val="110"/>
          <w:sz w:val="16"/>
        </w:rPr>
        <w:t> carburetors,</w:t>
      </w:r>
      <w:r>
        <w:rPr>
          <w:color w:val="0D0F1A"/>
          <w:w w:val="110"/>
          <w:sz w:val="16"/>
        </w:rPr>
        <w:t> starters,</w:t>
      </w:r>
      <w:r>
        <w:rPr>
          <w:color w:val="0D0F1A"/>
          <w:w w:val="110"/>
          <w:sz w:val="16"/>
        </w:rPr>
        <w:t> and</w:t>
      </w:r>
      <w:r>
        <w:rPr>
          <w:color w:val="0D0F1A"/>
          <w:spacing w:val="40"/>
          <w:w w:val="110"/>
          <w:sz w:val="16"/>
        </w:rPr>
        <w:t> </w:t>
      </w:r>
      <w:r>
        <w:rPr>
          <w:color w:val="0D0F1A"/>
          <w:spacing w:val="-2"/>
          <w:w w:val="110"/>
          <w:sz w:val="16"/>
        </w:rPr>
        <w:t>engines.</w:t>
      </w:r>
    </w:p>
    <w:p>
      <w:pPr>
        <w:pStyle w:val="BodyText"/>
        <w:spacing w:before="4"/>
        <w:rPr>
          <w:sz w:val="16"/>
        </w:rPr>
      </w:pPr>
    </w:p>
    <w:p>
      <w:pPr>
        <w:pStyle w:val="ListParagraph"/>
        <w:numPr>
          <w:ilvl w:val="0"/>
          <w:numId w:val="21"/>
        </w:numPr>
        <w:tabs>
          <w:tab w:pos="1188" w:val="left" w:leader="none"/>
        </w:tabs>
        <w:spacing w:line="252" w:lineRule="auto" w:before="0" w:after="0"/>
        <w:ind w:left="1024" w:right="1223" w:firstLine="0"/>
        <w:jc w:val="left"/>
        <w:rPr>
          <w:sz w:val="16"/>
        </w:rPr>
      </w:pPr>
      <w:r>
        <w:rPr>
          <w:color w:val="0D0F1A"/>
          <w:w w:val="110"/>
          <w:sz w:val="16"/>
        </w:rPr>
        <w:t>Conduct's</w:t>
      </w:r>
      <w:r>
        <w:rPr>
          <w:color w:val="0D0F1A"/>
          <w:spacing w:val="-2"/>
          <w:w w:val="110"/>
          <w:sz w:val="16"/>
        </w:rPr>
        <w:t> </w:t>
      </w:r>
      <w:r>
        <w:rPr>
          <w:color w:val="0D0F1A"/>
          <w:w w:val="110"/>
          <w:sz w:val="16"/>
        </w:rPr>
        <w:t>quality</w:t>
      </w:r>
      <w:r>
        <w:rPr>
          <w:color w:val="0D0F1A"/>
          <w:spacing w:val="-2"/>
          <w:w w:val="110"/>
          <w:sz w:val="16"/>
        </w:rPr>
        <w:t> </w:t>
      </w:r>
      <w:r>
        <w:rPr>
          <w:color w:val="0D0F1A"/>
          <w:w w:val="110"/>
          <w:sz w:val="16"/>
        </w:rPr>
        <w:t>control</w:t>
      </w:r>
      <w:r>
        <w:rPr>
          <w:color w:val="0D0F1A"/>
          <w:spacing w:val="-5"/>
          <w:w w:val="110"/>
          <w:sz w:val="16"/>
        </w:rPr>
        <w:t> </w:t>
      </w:r>
      <w:r>
        <w:rPr>
          <w:color w:val="0D0F1A"/>
          <w:w w:val="110"/>
          <w:sz w:val="16"/>
        </w:rPr>
        <w:t>checks</w:t>
      </w:r>
      <w:r>
        <w:rPr>
          <w:color w:val="0D0F1A"/>
          <w:spacing w:val="-2"/>
          <w:w w:val="110"/>
          <w:sz w:val="16"/>
        </w:rPr>
        <w:t> </w:t>
      </w:r>
      <w:r>
        <w:rPr>
          <w:color w:val="0D0F1A"/>
          <w:w w:val="110"/>
          <w:sz w:val="16"/>
        </w:rPr>
        <w:t>and</w:t>
      </w:r>
      <w:r>
        <w:rPr>
          <w:color w:val="0D0F1A"/>
          <w:spacing w:val="-3"/>
          <w:w w:val="110"/>
          <w:sz w:val="16"/>
        </w:rPr>
        <w:t> </w:t>
      </w:r>
      <w:r>
        <w:rPr>
          <w:color w:val="0D0F1A"/>
          <w:w w:val="110"/>
          <w:sz w:val="16"/>
        </w:rPr>
        <w:t>tests.</w:t>
      </w:r>
      <w:r>
        <w:rPr>
          <w:color w:val="0D0F1A"/>
          <w:spacing w:val="-3"/>
          <w:w w:val="110"/>
          <w:sz w:val="16"/>
        </w:rPr>
        <w:t> </w:t>
      </w:r>
      <w:r>
        <w:rPr>
          <w:color w:val="0D0F1A"/>
          <w:w w:val="110"/>
          <w:sz w:val="16"/>
        </w:rPr>
        <w:t>Test</w:t>
      </w:r>
      <w:r>
        <w:rPr>
          <w:color w:val="0D0F1A"/>
          <w:spacing w:val="-2"/>
          <w:w w:val="110"/>
          <w:sz w:val="16"/>
        </w:rPr>
        <w:t> </w:t>
      </w:r>
      <w:r>
        <w:rPr>
          <w:color w:val="0D0F1A"/>
          <w:w w:val="110"/>
          <w:sz w:val="16"/>
        </w:rPr>
        <w:t>drives</w:t>
      </w:r>
      <w:r>
        <w:rPr>
          <w:color w:val="0D0F1A"/>
          <w:spacing w:val="-2"/>
          <w:w w:val="110"/>
          <w:sz w:val="16"/>
        </w:rPr>
        <w:t> </w:t>
      </w:r>
      <w:r>
        <w:rPr>
          <w:color w:val="0D0F1A"/>
          <w:w w:val="110"/>
          <w:sz w:val="16"/>
        </w:rPr>
        <w:t>heavy</w:t>
      </w:r>
      <w:r>
        <w:rPr>
          <w:color w:val="0D0F1A"/>
          <w:spacing w:val="-2"/>
          <w:w w:val="110"/>
          <w:sz w:val="16"/>
        </w:rPr>
        <w:t> </w:t>
      </w:r>
      <w:r>
        <w:rPr>
          <w:color w:val="0D0F1A"/>
          <w:w w:val="110"/>
          <w:sz w:val="16"/>
        </w:rPr>
        <w:t>motor</w:t>
      </w:r>
      <w:r>
        <w:rPr>
          <w:color w:val="0D0F1A"/>
          <w:spacing w:val="-4"/>
          <w:w w:val="110"/>
          <w:sz w:val="16"/>
        </w:rPr>
        <w:t> </w:t>
      </w:r>
      <w:r>
        <w:rPr>
          <w:color w:val="0D0F1A"/>
          <w:w w:val="110"/>
          <w:sz w:val="16"/>
        </w:rPr>
        <w:t>vehicles</w:t>
      </w:r>
      <w:r>
        <w:rPr>
          <w:color w:val="0D0F1A"/>
          <w:spacing w:val="-3"/>
          <w:w w:val="110"/>
          <w:sz w:val="16"/>
        </w:rPr>
        <w:t> </w:t>
      </w:r>
      <w:r>
        <w:rPr>
          <w:color w:val="0D0F1A"/>
          <w:w w:val="110"/>
          <w:sz w:val="16"/>
        </w:rPr>
        <w:t>and</w:t>
      </w:r>
      <w:r>
        <w:rPr>
          <w:color w:val="0D0F1A"/>
          <w:spacing w:val="-2"/>
          <w:w w:val="110"/>
          <w:sz w:val="16"/>
        </w:rPr>
        <w:t> </w:t>
      </w:r>
      <w:r>
        <w:rPr>
          <w:color w:val="0D0F1A"/>
          <w:w w:val="110"/>
          <w:sz w:val="16"/>
        </w:rPr>
        <w:t>equipment.</w:t>
      </w:r>
      <w:r>
        <w:rPr>
          <w:color w:val="0D0F1A"/>
          <w:spacing w:val="-3"/>
          <w:w w:val="110"/>
          <w:sz w:val="16"/>
        </w:rPr>
        <w:t> </w:t>
      </w:r>
      <w:r>
        <w:rPr>
          <w:color w:val="0D0F1A"/>
          <w:w w:val="110"/>
          <w:sz w:val="16"/>
        </w:rPr>
        <w:t>Makes</w:t>
      </w:r>
      <w:r>
        <w:rPr>
          <w:color w:val="0D0F1A"/>
          <w:spacing w:val="-1"/>
          <w:w w:val="110"/>
          <w:sz w:val="16"/>
        </w:rPr>
        <w:t> </w:t>
      </w:r>
      <w:r>
        <w:rPr>
          <w:color w:val="0D0F1A"/>
          <w:w w:val="110"/>
          <w:sz w:val="16"/>
        </w:rPr>
        <w:t>recommendations</w:t>
      </w:r>
      <w:r>
        <w:rPr>
          <w:color w:val="0D0F1A"/>
          <w:spacing w:val="-2"/>
          <w:w w:val="110"/>
          <w:sz w:val="16"/>
        </w:rPr>
        <w:t> </w:t>
      </w:r>
      <w:r>
        <w:rPr>
          <w:color w:val="0D0F1A"/>
          <w:w w:val="110"/>
          <w:sz w:val="16"/>
        </w:rPr>
        <w:t>to</w:t>
      </w:r>
      <w:r>
        <w:rPr>
          <w:color w:val="0D0F1A"/>
          <w:spacing w:val="-3"/>
          <w:w w:val="110"/>
          <w:sz w:val="16"/>
        </w:rPr>
        <w:t> </w:t>
      </w:r>
      <w:r>
        <w:rPr>
          <w:color w:val="0D0F1A"/>
          <w:w w:val="110"/>
          <w:sz w:val="16"/>
        </w:rPr>
        <w:t>lead</w:t>
      </w:r>
      <w:r>
        <w:rPr>
          <w:color w:val="0D0F1A"/>
          <w:spacing w:val="40"/>
          <w:w w:val="110"/>
          <w:sz w:val="16"/>
        </w:rPr>
        <w:t> </w:t>
      </w:r>
      <w:r>
        <w:rPr>
          <w:color w:val="0D0F1A"/>
          <w:w w:val="110"/>
          <w:sz w:val="16"/>
        </w:rPr>
        <w:t>worker or foreman on how to proceed with repairs.</w:t>
      </w:r>
    </w:p>
    <w:p>
      <w:pPr>
        <w:pStyle w:val="BodyText"/>
        <w:spacing w:before="7"/>
        <w:rPr>
          <w:sz w:val="16"/>
        </w:rPr>
      </w:pPr>
    </w:p>
    <w:p>
      <w:pPr>
        <w:pStyle w:val="ListParagraph"/>
        <w:numPr>
          <w:ilvl w:val="0"/>
          <w:numId w:val="21"/>
        </w:numPr>
        <w:tabs>
          <w:tab w:pos="1186" w:val="left" w:leader="none"/>
        </w:tabs>
        <w:spacing w:line="240" w:lineRule="auto" w:before="0" w:after="0"/>
        <w:ind w:left="1186" w:right="0" w:hanging="164"/>
        <w:jc w:val="left"/>
        <w:rPr>
          <w:sz w:val="16"/>
        </w:rPr>
      </w:pPr>
      <w:r>
        <w:rPr>
          <w:color w:val="0D0F1A"/>
          <w:w w:val="110"/>
          <w:sz w:val="16"/>
        </w:rPr>
        <w:t>Maintains</w:t>
      </w:r>
      <w:r>
        <w:rPr>
          <w:color w:val="0D0F1A"/>
          <w:spacing w:val="1"/>
          <w:w w:val="110"/>
          <w:sz w:val="16"/>
        </w:rPr>
        <w:t> </w:t>
      </w:r>
      <w:r>
        <w:rPr>
          <w:color w:val="0D0F1A"/>
          <w:w w:val="110"/>
          <w:sz w:val="16"/>
        </w:rPr>
        <w:t>records</w:t>
      </w:r>
      <w:r>
        <w:rPr>
          <w:color w:val="0D0F1A"/>
          <w:spacing w:val="-3"/>
          <w:w w:val="110"/>
          <w:sz w:val="16"/>
        </w:rPr>
        <w:t> </w:t>
      </w:r>
      <w:r>
        <w:rPr>
          <w:color w:val="0D0F1A"/>
          <w:w w:val="110"/>
          <w:sz w:val="16"/>
        </w:rPr>
        <w:t>of</w:t>
      </w:r>
      <w:r>
        <w:rPr>
          <w:color w:val="0D0F1A"/>
          <w:spacing w:val="-1"/>
          <w:w w:val="110"/>
          <w:sz w:val="16"/>
        </w:rPr>
        <w:t> </w:t>
      </w:r>
      <w:r>
        <w:rPr>
          <w:color w:val="0D0F1A"/>
          <w:w w:val="110"/>
          <w:sz w:val="16"/>
        </w:rPr>
        <w:t>repairs</w:t>
      </w:r>
      <w:r>
        <w:rPr>
          <w:color w:val="0D0F1A"/>
          <w:spacing w:val="-1"/>
          <w:w w:val="110"/>
          <w:sz w:val="16"/>
        </w:rPr>
        <w:t> </w:t>
      </w:r>
      <w:r>
        <w:rPr>
          <w:color w:val="0D0F1A"/>
          <w:w w:val="110"/>
          <w:sz w:val="16"/>
        </w:rPr>
        <w:t>made, work</w:t>
      </w:r>
      <w:r>
        <w:rPr>
          <w:color w:val="0D0F1A"/>
          <w:spacing w:val="2"/>
          <w:w w:val="110"/>
          <w:sz w:val="16"/>
        </w:rPr>
        <w:t> </w:t>
      </w:r>
      <w:r>
        <w:rPr>
          <w:color w:val="0D0F1A"/>
          <w:w w:val="110"/>
          <w:sz w:val="16"/>
        </w:rPr>
        <w:t>orders,</w:t>
      </w:r>
      <w:r>
        <w:rPr>
          <w:color w:val="0D0F1A"/>
          <w:spacing w:val="-3"/>
          <w:w w:val="110"/>
          <w:sz w:val="16"/>
        </w:rPr>
        <w:t> </w:t>
      </w:r>
      <w:r>
        <w:rPr>
          <w:color w:val="0D0F1A"/>
          <w:w w:val="110"/>
          <w:sz w:val="16"/>
        </w:rPr>
        <w:t>parts</w:t>
      </w:r>
      <w:r>
        <w:rPr>
          <w:color w:val="0D0F1A"/>
          <w:spacing w:val="3"/>
          <w:w w:val="110"/>
          <w:sz w:val="16"/>
        </w:rPr>
        <w:t> </w:t>
      </w:r>
      <w:r>
        <w:rPr>
          <w:color w:val="0D0F1A"/>
          <w:w w:val="110"/>
          <w:sz w:val="16"/>
        </w:rPr>
        <w:t>used,</w:t>
      </w:r>
      <w:r>
        <w:rPr>
          <w:color w:val="0D0F1A"/>
          <w:spacing w:val="-3"/>
          <w:w w:val="110"/>
          <w:sz w:val="16"/>
        </w:rPr>
        <w:t> </w:t>
      </w:r>
      <w:r>
        <w:rPr>
          <w:color w:val="0D0F1A"/>
          <w:w w:val="110"/>
          <w:sz w:val="16"/>
        </w:rPr>
        <w:t>and time</w:t>
      </w:r>
      <w:r>
        <w:rPr>
          <w:color w:val="0D0F1A"/>
          <w:spacing w:val="5"/>
          <w:w w:val="110"/>
          <w:sz w:val="16"/>
        </w:rPr>
        <w:t> </w:t>
      </w:r>
      <w:r>
        <w:rPr>
          <w:color w:val="0D0F1A"/>
          <w:w w:val="110"/>
          <w:sz w:val="16"/>
        </w:rPr>
        <w:t>worked</w:t>
      </w:r>
      <w:r>
        <w:rPr>
          <w:color w:val="0D0F1A"/>
          <w:spacing w:val="-4"/>
          <w:w w:val="110"/>
          <w:sz w:val="16"/>
        </w:rPr>
        <w:t> </w:t>
      </w:r>
      <w:r>
        <w:rPr>
          <w:color w:val="0D0F1A"/>
          <w:w w:val="110"/>
          <w:sz w:val="16"/>
        </w:rPr>
        <w:t>with</w:t>
      </w:r>
      <w:r>
        <w:rPr>
          <w:color w:val="0D0F1A"/>
          <w:spacing w:val="1"/>
          <w:w w:val="110"/>
          <w:sz w:val="16"/>
        </w:rPr>
        <w:t> </w:t>
      </w:r>
      <w:r>
        <w:rPr>
          <w:color w:val="0D0F1A"/>
          <w:w w:val="110"/>
          <w:sz w:val="16"/>
        </w:rPr>
        <w:t>little or</w:t>
      </w:r>
      <w:r>
        <w:rPr>
          <w:color w:val="0D0F1A"/>
          <w:spacing w:val="-1"/>
          <w:w w:val="110"/>
          <w:sz w:val="16"/>
        </w:rPr>
        <w:t> </w:t>
      </w:r>
      <w:r>
        <w:rPr>
          <w:color w:val="0D0F1A"/>
          <w:w w:val="110"/>
          <w:sz w:val="16"/>
        </w:rPr>
        <w:t>zero</w:t>
      </w:r>
      <w:r>
        <w:rPr>
          <w:color w:val="0D0F1A"/>
          <w:spacing w:val="1"/>
          <w:w w:val="110"/>
          <w:sz w:val="16"/>
        </w:rPr>
        <w:t> </w:t>
      </w:r>
      <w:r>
        <w:rPr>
          <w:color w:val="0D0F1A"/>
          <w:spacing w:val="-2"/>
          <w:w w:val="110"/>
          <w:sz w:val="16"/>
        </w:rPr>
        <w:t>errors.</w:t>
      </w:r>
    </w:p>
    <w:p>
      <w:pPr>
        <w:pStyle w:val="BodyText"/>
        <w:spacing w:before="17"/>
        <w:rPr>
          <w:sz w:val="16"/>
        </w:rPr>
      </w:pPr>
    </w:p>
    <w:p>
      <w:pPr>
        <w:pStyle w:val="ListParagraph"/>
        <w:numPr>
          <w:ilvl w:val="0"/>
          <w:numId w:val="21"/>
        </w:numPr>
        <w:tabs>
          <w:tab w:pos="1186" w:val="left" w:leader="none"/>
        </w:tabs>
        <w:spacing w:line="240" w:lineRule="auto" w:before="0" w:after="0"/>
        <w:ind w:left="1186" w:right="0" w:hanging="164"/>
        <w:jc w:val="left"/>
        <w:rPr>
          <w:sz w:val="16"/>
        </w:rPr>
      </w:pPr>
      <w:r>
        <w:rPr>
          <w:color w:val="0D0F1A"/>
          <w:w w:val="110"/>
          <w:sz w:val="16"/>
        </w:rPr>
        <w:t>Types</w:t>
      </w:r>
      <w:r>
        <w:rPr>
          <w:color w:val="0D0F1A"/>
          <w:spacing w:val="-5"/>
          <w:w w:val="110"/>
          <w:sz w:val="16"/>
        </w:rPr>
        <w:t> </w:t>
      </w:r>
      <w:r>
        <w:rPr>
          <w:color w:val="0D0F1A"/>
          <w:w w:val="110"/>
          <w:sz w:val="16"/>
        </w:rPr>
        <w:t>of</w:t>
      </w:r>
      <w:r>
        <w:rPr>
          <w:color w:val="0D0F1A"/>
          <w:spacing w:val="-4"/>
          <w:w w:val="110"/>
          <w:sz w:val="16"/>
        </w:rPr>
        <w:t> </w:t>
      </w:r>
      <w:r>
        <w:rPr>
          <w:color w:val="0D0F1A"/>
          <w:w w:val="110"/>
          <w:sz w:val="16"/>
        </w:rPr>
        <w:t>research,</w:t>
      </w:r>
      <w:r>
        <w:rPr>
          <w:color w:val="0D0F1A"/>
          <w:spacing w:val="-5"/>
          <w:w w:val="110"/>
          <w:sz w:val="16"/>
        </w:rPr>
        <w:t> </w:t>
      </w:r>
      <w:r>
        <w:rPr>
          <w:color w:val="0D0F1A"/>
          <w:w w:val="110"/>
          <w:sz w:val="16"/>
        </w:rPr>
        <w:t>locate,</w:t>
      </w:r>
      <w:r>
        <w:rPr>
          <w:color w:val="0D0F1A"/>
          <w:spacing w:val="-3"/>
          <w:w w:val="110"/>
          <w:sz w:val="16"/>
        </w:rPr>
        <w:t> </w:t>
      </w:r>
      <w:r>
        <w:rPr>
          <w:color w:val="0D0F1A"/>
          <w:w w:val="110"/>
          <w:sz w:val="16"/>
        </w:rPr>
        <w:t>and</w:t>
      </w:r>
      <w:r>
        <w:rPr>
          <w:color w:val="0D0F1A"/>
          <w:spacing w:val="-2"/>
          <w:w w:val="110"/>
          <w:sz w:val="16"/>
        </w:rPr>
        <w:t> </w:t>
      </w:r>
      <w:r>
        <w:rPr>
          <w:color w:val="0D0F1A"/>
          <w:w w:val="110"/>
          <w:sz w:val="16"/>
        </w:rPr>
        <w:t>completes</w:t>
      </w:r>
      <w:r>
        <w:rPr>
          <w:color w:val="0D0F1A"/>
          <w:spacing w:val="-6"/>
          <w:w w:val="110"/>
          <w:sz w:val="16"/>
        </w:rPr>
        <w:t> </w:t>
      </w:r>
      <w:r>
        <w:rPr>
          <w:color w:val="0D0F1A"/>
          <w:w w:val="110"/>
          <w:sz w:val="16"/>
        </w:rPr>
        <w:t>purchase</w:t>
      </w:r>
      <w:r>
        <w:rPr>
          <w:color w:val="0D0F1A"/>
          <w:spacing w:val="-4"/>
          <w:w w:val="110"/>
          <w:sz w:val="16"/>
        </w:rPr>
        <w:t> </w:t>
      </w:r>
      <w:r>
        <w:rPr>
          <w:color w:val="0D0F1A"/>
          <w:w w:val="110"/>
          <w:sz w:val="16"/>
        </w:rPr>
        <w:t>requests</w:t>
      </w:r>
      <w:r>
        <w:rPr>
          <w:color w:val="0D0F1A"/>
          <w:spacing w:val="-4"/>
          <w:w w:val="110"/>
          <w:sz w:val="16"/>
        </w:rPr>
        <w:t> </w:t>
      </w:r>
      <w:r>
        <w:rPr>
          <w:color w:val="0D0F1A"/>
          <w:w w:val="110"/>
          <w:sz w:val="16"/>
        </w:rPr>
        <w:t>for</w:t>
      </w:r>
      <w:r>
        <w:rPr>
          <w:color w:val="0D0F1A"/>
          <w:spacing w:val="-6"/>
          <w:w w:val="110"/>
          <w:sz w:val="16"/>
        </w:rPr>
        <w:t> </w:t>
      </w:r>
      <w:r>
        <w:rPr>
          <w:color w:val="0D0F1A"/>
          <w:w w:val="110"/>
          <w:sz w:val="16"/>
        </w:rPr>
        <w:t>parts</w:t>
      </w:r>
      <w:r>
        <w:rPr>
          <w:color w:val="0D0F1A"/>
          <w:spacing w:val="-2"/>
          <w:w w:val="110"/>
          <w:sz w:val="16"/>
        </w:rPr>
        <w:t> </w:t>
      </w:r>
      <w:r>
        <w:rPr>
          <w:color w:val="0D0F1A"/>
          <w:w w:val="110"/>
          <w:sz w:val="16"/>
        </w:rPr>
        <w:t>orders</w:t>
      </w:r>
      <w:r>
        <w:rPr>
          <w:color w:val="0D0F1A"/>
          <w:spacing w:val="-6"/>
          <w:w w:val="110"/>
          <w:sz w:val="16"/>
        </w:rPr>
        <w:t> </w:t>
      </w:r>
      <w:r>
        <w:rPr>
          <w:color w:val="0D0F1A"/>
          <w:w w:val="110"/>
          <w:sz w:val="16"/>
        </w:rPr>
        <w:t>with</w:t>
      </w:r>
      <w:r>
        <w:rPr>
          <w:color w:val="0D0F1A"/>
          <w:spacing w:val="-3"/>
          <w:w w:val="110"/>
          <w:sz w:val="16"/>
        </w:rPr>
        <w:t> </w:t>
      </w:r>
      <w:r>
        <w:rPr>
          <w:color w:val="0D0F1A"/>
          <w:w w:val="110"/>
          <w:sz w:val="16"/>
        </w:rPr>
        <w:t>a</w:t>
      </w:r>
      <w:r>
        <w:rPr>
          <w:color w:val="0D0F1A"/>
          <w:spacing w:val="-1"/>
          <w:w w:val="110"/>
          <w:sz w:val="16"/>
        </w:rPr>
        <w:t> </w:t>
      </w:r>
      <w:r>
        <w:rPr>
          <w:color w:val="0D0F1A"/>
          <w:w w:val="110"/>
          <w:sz w:val="16"/>
        </w:rPr>
        <w:t>high</w:t>
      </w:r>
      <w:r>
        <w:rPr>
          <w:color w:val="0D0F1A"/>
          <w:spacing w:val="-3"/>
          <w:w w:val="110"/>
          <w:sz w:val="16"/>
        </w:rPr>
        <w:t> </w:t>
      </w:r>
      <w:r>
        <w:rPr>
          <w:color w:val="0D0F1A"/>
          <w:w w:val="110"/>
          <w:sz w:val="16"/>
        </w:rPr>
        <w:t>degree</w:t>
      </w:r>
      <w:r>
        <w:rPr>
          <w:color w:val="0D0F1A"/>
          <w:spacing w:val="-6"/>
          <w:w w:val="110"/>
          <w:sz w:val="16"/>
        </w:rPr>
        <w:t> </w:t>
      </w:r>
      <w:r>
        <w:rPr>
          <w:color w:val="0D0F1A"/>
          <w:w w:val="110"/>
          <w:sz w:val="16"/>
        </w:rPr>
        <w:t>of</w:t>
      </w:r>
      <w:r>
        <w:rPr>
          <w:color w:val="0D0F1A"/>
          <w:spacing w:val="-3"/>
          <w:w w:val="110"/>
          <w:sz w:val="16"/>
        </w:rPr>
        <w:t> </w:t>
      </w:r>
      <w:r>
        <w:rPr>
          <w:color w:val="0D0F1A"/>
          <w:spacing w:val="-2"/>
          <w:w w:val="110"/>
          <w:sz w:val="16"/>
        </w:rPr>
        <w:t>accuracy.</w:t>
      </w:r>
    </w:p>
    <w:p>
      <w:pPr>
        <w:pStyle w:val="BodyText"/>
        <w:spacing w:before="16"/>
        <w:rPr>
          <w:sz w:val="16"/>
        </w:rPr>
      </w:pPr>
    </w:p>
    <w:p>
      <w:pPr>
        <w:pStyle w:val="ListParagraph"/>
        <w:numPr>
          <w:ilvl w:val="0"/>
          <w:numId w:val="21"/>
        </w:numPr>
        <w:tabs>
          <w:tab w:pos="1186" w:val="left" w:leader="none"/>
        </w:tabs>
        <w:spacing w:line="240" w:lineRule="auto" w:before="1" w:after="0"/>
        <w:ind w:left="1186" w:right="0" w:hanging="164"/>
        <w:jc w:val="left"/>
        <w:rPr>
          <w:sz w:val="16"/>
        </w:rPr>
      </w:pPr>
      <w:r>
        <w:rPr>
          <w:color w:val="0D0F1A"/>
          <w:w w:val="110"/>
          <w:sz w:val="16"/>
        </w:rPr>
        <w:t>Assists</w:t>
      </w:r>
      <w:r>
        <w:rPr>
          <w:color w:val="0D0F1A"/>
          <w:spacing w:val="-3"/>
          <w:w w:val="110"/>
          <w:sz w:val="16"/>
        </w:rPr>
        <w:t> </w:t>
      </w:r>
      <w:r>
        <w:rPr>
          <w:color w:val="0D0F1A"/>
          <w:w w:val="110"/>
          <w:sz w:val="16"/>
        </w:rPr>
        <w:t>and</w:t>
      </w:r>
      <w:r>
        <w:rPr>
          <w:color w:val="0D0F1A"/>
          <w:spacing w:val="-3"/>
          <w:w w:val="110"/>
          <w:sz w:val="16"/>
        </w:rPr>
        <w:t> </w:t>
      </w:r>
      <w:r>
        <w:rPr>
          <w:color w:val="0D0F1A"/>
          <w:w w:val="110"/>
          <w:sz w:val="16"/>
        </w:rPr>
        <w:t>learns</w:t>
      </w:r>
      <w:r>
        <w:rPr>
          <w:color w:val="0D0F1A"/>
          <w:spacing w:val="-6"/>
          <w:w w:val="110"/>
          <w:sz w:val="16"/>
        </w:rPr>
        <w:t> </w:t>
      </w:r>
      <w:r>
        <w:rPr>
          <w:color w:val="0D0F1A"/>
          <w:w w:val="110"/>
          <w:sz w:val="16"/>
        </w:rPr>
        <w:t>how</w:t>
      </w:r>
      <w:r>
        <w:rPr>
          <w:color w:val="0D0F1A"/>
          <w:spacing w:val="-6"/>
          <w:w w:val="110"/>
          <w:sz w:val="16"/>
        </w:rPr>
        <w:t> </w:t>
      </w:r>
      <w:r>
        <w:rPr>
          <w:color w:val="0D0F1A"/>
          <w:w w:val="110"/>
          <w:sz w:val="16"/>
        </w:rPr>
        <w:t>to repair</w:t>
      </w:r>
      <w:r>
        <w:rPr>
          <w:color w:val="0D0F1A"/>
          <w:spacing w:val="-7"/>
          <w:w w:val="110"/>
          <w:sz w:val="16"/>
        </w:rPr>
        <w:t> </w:t>
      </w:r>
      <w:r>
        <w:rPr>
          <w:color w:val="0D0F1A"/>
          <w:w w:val="110"/>
          <w:sz w:val="16"/>
        </w:rPr>
        <w:t>drive</w:t>
      </w:r>
      <w:r>
        <w:rPr>
          <w:color w:val="0D0F1A"/>
          <w:spacing w:val="-6"/>
          <w:w w:val="110"/>
          <w:sz w:val="16"/>
        </w:rPr>
        <w:t> </w:t>
      </w:r>
      <w:r>
        <w:rPr>
          <w:color w:val="0D0F1A"/>
          <w:w w:val="110"/>
          <w:sz w:val="16"/>
        </w:rPr>
        <w:t>trains,</w:t>
      </w:r>
      <w:r>
        <w:rPr>
          <w:color w:val="0D0F1A"/>
          <w:spacing w:val="-4"/>
          <w:w w:val="110"/>
          <w:sz w:val="16"/>
        </w:rPr>
        <w:t> </w:t>
      </w:r>
      <w:r>
        <w:rPr>
          <w:color w:val="0D0F1A"/>
          <w:w w:val="110"/>
          <w:sz w:val="16"/>
        </w:rPr>
        <w:t>including</w:t>
      </w:r>
      <w:r>
        <w:rPr>
          <w:color w:val="0D0F1A"/>
          <w:spacing w:val="-7"/>
          <w:w w:val="110"/>
          <w:sz w:val="16"/>
        </w:rPr>
        <w:t> </w:t>
      </w:r>
      <w:r>
        <w:rPr>
          <w:color w:val="0D0F1A"/>
          <w:w w:val="110"/>
          <w:sz w:val="16"/>
        </w:rPr>
        <w:t>engine</w:t>
      </w:r>
      <w:r>
        <w:rPr>
          <w:color w:val="0D0F1A"/>
          <w:spacing w:val="-6"/>
          <w:w w:val="110"/>
          <w:sz w:val="16"/>
        </w:rPr>
        <w:t> </w:t>
      </w:r>
      <w:r>
        <w:rPr>
          <w:color w:val="0D0F1A"/>
          <w:w w:val="110"/>
          <w:sz w:val="16"/>
        </w:rPr>
        <w:t>overhauls,</w:t>
      </w:r>
      <w:r>
        <w:rPr>
          <w:color w:val="0D0F1A"/>
          <w:spacing w:val="-8"/>
          <w:w w:val="110"/>
          <w:sz w:val="16"/>
        </w:rPr>
        <w:t> </w:t>
      </w:r>
      <w:r>
        <w:rPr>
          <w:color w:val="0D0F1A"/>
          <w:w w:val="110"/>
          <w:sz w:val="16"/>
        </w:rPr>
        <w:t>transmission</w:t>
      </w:r>
      <w:r>
        <w:rPr>
          <w:color w:val="0D0F1A"/>
          <w:spacing w:val="-5"/>
          <w:w w:val="110"/>
          <w:sz w:val="16"/>
        </w:rPr>
        <w:t> </w:t>
      </w:r>
      <w:r>
        <w:rPr>
          <w:color w:val="0D0F1A"/>
          <w:w w:val="110"/>
          <w:sz w:val="16"/>
        </w:rPr>
        <w:t>rebuilds,</w:t>
      </w:r>
      <w:r>
        <w:rPr>
          <w:color w:val="0D0F1A"/>
          <w:spacing w:val="-8"/>
          <w:w w:val="110"/>
          <w:sz w:val="16"/>
        </w:rPr>
        <w:t> </w:t>
      </w:r>
      <w:r>
        <w:rPr>
          <w:color w:val="0D0F1A"/>
          <w:w w:val="110"/>
          <w:sz w:val="16"/>
        </w:rPr>
        <w:t>and</w:t>
      </w:r>
      <w:r>
        <w:rPr>
          <w:color w:val="0D0F1A"/>
          <w:spacing w:val="-4"/>
          <w:w w:val="110"/>
          <w:sz w:val="16"/>
        </w:rPr>
        <w:t> </w:t>
      </w:r>
      <w:r>
        <w:rPr>
          <w:color w:val="0D0F1A"/>
          <w:w w:val="110"/>
          <w:sz w:val="16"/>
        </w:rPr>
        <w:t>clutch</w:t>
      </w:r>
      <w:r>
        <w:rPr>
          <w:color w:val="0D0F1A"/>
          <w:spacing w:val="-4"/>
          <w:w w:val="110"/>
          <w:sz w:val="16"/>
        </w:rPr>
        <w:t> </w:t>
      </w:r>
      <w:r>
        <w:rPr>
          <w:color w:val="0D0F1A"/>
          <w:spacing w:val="-2"/>
          <w:w w:val="110"/>
          <w:sz w:val="16"/>
        </w:rPr>
        <w:t>replacements.</w:t>
      </w:r>
    </w:p>
    <w:p>
      <w:pPr>
        <w:pStyle w:val="BodyText"/>
        <w:spacing w:before="16"/>
        <w:rPr>
          <w:sz w:val="16"/>
        </w:rPr>
      </w:pPr>
    </w:p>
    <w:p>
      <w:pPr>
        <w:pStyle w:val="ListParagraph"/>
        <w:numPr>
          <w:ilvl w:val="0"/>
          <w:numId w:val="21"/>
        </w:numPr>
        <w:tabs>
          <w:tab w:pos="1188" w:val="left" w:leader="none"/>
        </w:tabs>
        <w:spacing w:line="252" w:lineRule="auto" w:before="0" w:after="0"/>
        <w:ind w:left="1024" w:right="1853" w:firstLine="0"/>
        <w:jc w:val="left"/>
        <w:rPr>
          <w:sz w:val="16"/>
        </w:rPr>
      </w:pPr>
      <w:r>
        <w:rPr>
          <w:color w:val="0D0F1A"/>
          <w:w w:val="110"/>
          <w:sz w:val="16"/>
        </w:rPr>
        <w:t>Assists</w:t>
      </w:r>
      <w:r>
        <w:rPr>
          <w:color w:val="0D0F1A"/>
          <w:spacing w:val="-2"/>
          <w:w w:val="110"/>
          <w:sz w:val="16"/>
        </w:rPr>
        <w:t> </w:t>
      </w:r>
      <w:r>
        <w:rPr>
          <w:color w:val="0D0F1A"/>
          <w:w w:val="110"/>
          <w:sz w:val="16"/>
        </w:rPr>
        <w:t>and</w:t>
      </w:r>
      <w:r>
        <w:rPr>
          <w:color w:val="0D0F1A"/>
          <w:spacing w:val="-3"/>
          <w:w w:val="110"/>
          <w:sz w:val="16"/>
        </w:rPr>
        <w:t> </w:t>
      </w:r>
      <w:r>
        <w:rPr>
          <w:color w:val="0D0F1A"/>
          <w:w w:val="110"/>
          <w:sz w:val="16"/>
        </w:rPr>
        <w:t>learns</w:t>
      </w:r>
      <w:r>
        <w:rPr>
          <w:color w:val="0D0F1A"/>
          <w:spacing w:val="-2"/>
          <w:w w:val="110"/>
          <w:sz w:val="16"/>
        </w:rPr>
        <w:t> </w:t>
      </w:r>
      <w:r>
        <w:rPr>
          <w:color w:val="0D0F1A"/>
          <w:w w:val="110"/>
          <w:sz w:val="16"/>
        </w:rPr>
        <w:t>how</w:t>
      </w:r>
      <w:r>
        <w:rPr>
          <w:color w:val="0D0F1A"/>
          <w:spacing w:val="-2"/>
          <w:w w:val="110"/>
          <w:sz w:val="16"/>
        </w:rPr>
        <w:t> </w:t>
      </w:r>
      <w:r>
        <w:rPr>
          <w:color w:val="0D0F1A"/>
          <w:w w:val="110"/>
          <w:sz w:val="16"/>
        </w:rPr>
        <w:t>to</w:t>
      </w:r>
      <w:r>
        <w:rPr>
          <w:color w:val="0D0F1A"/>
          <w:spacing w:val="-2"/>
          <w:w w:val="110"/>
          <w:sz w:val="16"/>
        </w:rPr>
        <w:t> </w:t>
      </w:r>
      <w:r>
        <w:rPr>
          <w:color w:val="0D0F1A"/>
          <w:w w:val="110"/>
          <w:sz w:val="16"/>
        </w:rPr>
        <w:t>repair</w:t>
      </w:r>
      <w:r>
        <w:rPr>
          <w:color w:val="0D0F1A"/>
          <w:spacing w:val="-4"/>
          <w:w w:val="110"/>
          <w:sz w:val="16"/>
        </w:rPr>
        <w:t> </w:t>
      </w:r>
      <w:r>
        <w:rPr>
          <w:color w:val="0D0F1A"/>
          <w:w w:val="110"/>
          <w:sz w:val="16"/>
        </w:rPr>
        <w:t>and</w:t>
      </w:r>
      <w:r>
        <w:rPr>
          <w:color w:val="0D0F1A"/>
          <w:spacing w:val="-2"/>
          <w:w w:val="110"/>
          <w:sz w:val="16"/>
        </w:rPr>
        <w:t> </w:t>
      </w:r>
      <w:r>
        <w:rPr>
          <w:color w:val="0D0F1A"/>
          <w:w w:val="110"/>
          <w:sz w:val="16"/>
        </w:rPr>
        <w:t>maintain</w:t>
      </w:r>
      <w:r>
        <w:rPr>
          <w:color w:val="0D0F1A"/>
          <w:spacing w:val="-3"/>
          <w:w w:val="110"/>
          <w:sz w:val="16"/>
        </w:rPr>
        <w:t> </w:t>
      </w:r>
      <w:r>
        <w:rPr>
          <w:color w:val="0D0F1A"/>
          <w:w w:val="110"/>
          <w:sz w:val="16"/>
        </w:rPr>
        <w:t>vehicle</w:t>
      </w:r>
      <w:r>
        <w:rPr>
          <w:color w:val="0D0F1A"/>
          <w:spacing w:val="-2"/>
          <w:w w:val="110"/>
          <w:sz w:val="16"/>
        </w:rPr>
        <w:t> </w:t>
      </w:r>
      <w:r>
        <w:rPr>
          <w:color w:val="0D0F1A"/>
          <w:w w:val="110"/>
          <w:sz w:val="16"/>
        </w:rPr>
        <w:t>air</w:t>
      </w:r>
      <w:r>
        <w:rPr>
          <w:color w:val="0D0F1A"/>
          <w:spacing w:val="-4"/>
          <w:w w:val="110"/>
          <w:sz w:val="16"/>
        </w:rPr>
        <w:t> </w:t>
      </w:r>
      <w:r>
        <w:rPr>
          <w:color w:val="0D0F1A"/>
          <w:w w:val="110"/>
          <w:sz w:val="16"/>
        </w:rPr>
        <w:t>conditioning</w:t>
      </w:r>
      <w:r>
        <w:rPr>
          <w:color w:val="0D0F1A"/>
          <w:spacing w:val="-2"/>
          <w:w w:val="110"/>
          <w:sz w:val="16"/>
        </w:rPr>
        <w:t> </w:t>
      </w:r>
      <w:r>
        <w:rPr>
          <w:color w:val="0D0F1A"/>
          <w:w w:val="110"/>
          <w:sz w:val="16"/>
        </w:rPr>
        <w:t>units</w:t>
      </w:r>
      <w:r>
        <w:rPr>
          <w:color w:val="0D0F1A"/>
          <w:spacing w:val="-2"/>
          <w:w w:val="110"/>
          <w:sz w:val="16"/>
        </w:rPr>
        <w:t> </w:t>
      </w:r>
      <w:r>
        <w:rPr>
          <w:color w:val="0D0F1A"/>
          <w:w w:val="110"/>
          <w:sz w:val="16"/>
        </w:rPr>
        <w:t>and</w:t>
      </w:r>
      <w:r>
        <w:rPr>
          <w:color w:val="0D0F1A"/>
          <w:spacing w:val="-3"/>
          <w:w w:val="110"/>
          <w:sz w:val="16"/>
        </w:rPr>
        <w:t> </w:t>
      </w:r>
      <w:r>
        <w:rPr>
          <w:color w:val="0D0F1A"/>
          <w:w w:val="110"/>
          <w:sz w:val="16"/>
        </w:rPr>
        <w:t>cooling</w:t>
      </w:r>
      <w:r>
        <w:rPr>
          <w:color w:val="0D0F1A"/>
          <w:spacing w:val="-3"/>
          <w:w w:val="110"/>
          <w:sz w:val="16"/>
        </w:rPr>
        <w:t> </w:t>
      </w:r>
      <w:r>
        <w:rPr>
          <w:color w:val="0D0F1A"/>
          <w:w w:val="110"/>
          <w:sz w:val="16"/>
        </w:rPr>
        <w:t>systems,</w:t>
      </w:r>
      <w:r>
        <w:rPr>
          <w:color w:val="0D0F1A"/>
          <w:spacing w:val="-3"/>
          <w:w w:val="110"/>
          <w:sz w:val="16"/>
        </w:rPr>
        <w:t> </w:t>
      </w:r>
      <w:r>
        <w:rPr>
          <w:color w:val="0D0F1A"/>
          <w:w w:val="110"/>
          <w:sz w:val="16"/>
        </w:rPr>
        <w:t>including</w:t>
      </w:r>
      <w:r>
        <w:rPr>
          <w:color w:val="0D0F1A"/>
          <w:spacing w:val="-3"/>
          <w:w w:val="110"/>
          <w:sz w:val="16"/>
        </w:rPr>
        <w:t> </w:t>
      </w:r>
      <w:r>
        <w:rPr>
          <w:color w:val="0D0F1A"/>
          <w:w w:val="110"/>
          <w:sz w:val="16"/>
        </w:rPr>
        <w:t>radiators,</w:t>
      </w:r>
      <w:r>
        <w:rPr>
          <w:color w:val="0D0F1A"/>
          <w:spacing w:val="40"/>
          <w:w w:val="110"/>
          <w:sz w:val="16"/>
        </w:rPr>
        <w:t> </w:t>
      </w:r>
      <w:r>
        <w:rPr>
          <w:color w:val="0D0F1A"/>
          <w:w w:val="110"/>
          <w:sz w:val="16"/>
        </w:rPr>
        <w:t>compressors, water pumps, thermostats, belts, etc.</w:t>
      </w:r>
    </w:p>
    <w:p>
      <w:pPr>
        <w:pStyle w:val="BodyText"/>
        <w:spacing w:before="8"/>
        <w:rPr>
          <w:sz w:val="16"/>
        </w:rPr>
      </w:pPr>
    </w:p>
    <w:p>
      <w:pPr>
        <w:pStyle w:val="ListParagraph"/>
        <w:numPr>
          <w:ilvl w:val="0"/>
          <w:numId w:val="21"/>
        </w:numPr>
        <w:tabs>
          <w:tab w:pos="1187" w:val="left" w:leader="none"/>
        </w:tabs>
        <w:spacing w:line="252" w:lineRule="auto" w:before="0" w:after="0"/>
        <w:ind w:left="1023" w:right="1371" w:firstLine="0"/>
        <w:jc w:val="left"/>
        <w:rPr>
          <w:sz w:val="16"/>
        </w:rPr>
      </w:pPr>
      <w:r>
        <w:rPr>
          <w:color w:val="0D0F1A"/>
          <w:w w:val="110"/>
          <w:sz w:val="16"/>
        </w:rPr>
        <w:t>Assists</w:t>
      </w:r>
      <w:r>
        <w:rPr>
          <w:color w:val="0D0F1A"/>
          <w:spacing w:val="-2"/>
          <w:w w:val="110"/>
          <w:sz w:val="16"/>
        </w:rPr>
        <w:t> </w:t>
      </w:r>
      <w:r>
        <w:rPr>
          <w:color w:val="0D0F1A"/>
          <w:w w:val="110"/>
          <w:sz w:val="16"/>
        </w:rPr>
        <w:t>and</w:t>
      </w:r>
      <w:r>
        <w:rPr>
          <w:color w:val="0D0F1A"/>
          <w:spacing w:val="-3"/>
          <w:w w:val="110"/>
          <w:sz w:val="16"/>
        </w:rPr>
        <w:t> </w:t>
      </w:r>
      <w:r>
        <w:rPr>
          <w:color w:val="0D0F1A"/>
          <w:w w:val="110"/>
          <w:sz w:val="16"/>
        </w:rPr>
        <w:t>learns</w:t>
      </w:r>
      <w:r>
        <w:rPr>
          <w:color w:val="0D0F1A"/>
          <w:spacing w:val="-2"/>
          <w:w w:val="110"/>
          <w:sz w:val="16"/>
        </w:rPr>
        <w:t> </w:t>
      </w:r>
      <w:r>
        <w:rPr>
          <w:color w:val="0D0F1A"/>
          <w:w w:val="110"/>
          <w:sz w:val="16"/>
        </w:rPr>
        <w:t>how</w:t>
      </w:r>
      <w:r>
        <w:rPr>
          <w:color w:val="0D0F1A"/>
          <w:spacing w:val="-2"/>
          <w:w w:val="110"/>
          <w:sz w:val="16"/>
        </w:rPr>
        <w:t> </w:t>
      </w:r>
      <w:r>
        <w:rPr>
          <w:color w:val="0D0F1A"/>
          <w:w w:val="110"/>
          <w:sz w:val="16"/>
        </w:rPr>
        <w:t>to</w:t>
      </w:r>
      <w:r>
        <w:rPr>
          <w:color w:val="0D0F1A"/>
          <w:spacing w:val="-3"/>
          <w:w w:val="110"/>
          <w:sz w:val="16"/>
        </w:rPr>
        <w:t> </w:t>
      </w:r>
      <w:r>
        <w:rPr>
          <w:color w:val="0D0F1A"/>
          <w:w w:val="110"/>
          <w:sz w:val="16"/>
        </w:rPr>
        <w:t>troubleshoot</w:t>
      </w:r>
      <w:r>
        <w:rPr>
          <w:color w:val="0D0F1A"/>
          <w:spacing w:val="-3"/>
          <w:w w:val="110"/>
          <w:sz w:val="16"/>
        </w:rPr>
        <w:t> </w:t>
      </w:r>
      <w:r>
        <w:rPr>
          <w:color w:val="0D0F1A"/>
          <w:w w:val="110"/>
          <w:sz w:val="16"/>
        </w:rPr>
        <w:t>and</w:t>
      </w:r>
      <w:r>
        <w:rPr>
          <w:color w:val="0D0F1A"/>
          <w:spacing w:val="-3"/>
          <w:w w:val="110"/>
          <w:sz w:val="16"/>
        </w:rPr>
        <w:t> </w:t>
      </w:r>
      <w:r>
        <w:rPr>
          <w:color w:val="0D0F1A"/>
          <w:w w:val="110"/>
          <w:sz w:val="16"/>
        </w:rPr>
        <w:t>repair</w:t>
      </w:r>
      <w:r>
        <w:rPr>
          <w:color w:val="0D0F1A"/>
          <w:spacing w:val="-2"/>
          <w:w w:val="110"/>
          <w:sz w:val="16"/>
        </w:rPr>
        <w:t> </w:t>
      </w:r>
      <w:r>
        <w:rPr>
          <w:color w:val="0D0F1A"/>
          <w:w w:val="110"/>
          <w:sz w:val="16"/>
        </w:rPr>
        <w:t>a</w:t>
      </w:r>
      <w:r>
        <w:rPr>
          <w:color w:val="0D0F1A"/>
          <w:spacing w:val="-4"/>
          <w:w w:val="110"/>
          <w:sz w:val="16"/>
        </w:rPr>
        <w:t> </w:t>
      </w:r>
      <w:r>
        <w:rPr>
          <w:color w:val="0D0F1A"/>
          <w:w w:val="110"/>
          <w:sz w:val="16"/>
        </w:rPr>
        <w:t>vehicle</w:t>
      </w:r>
      <w:r>
        <w:rPr>
          <w:color w:val="0D0F1A"/>
          <w:spacing w:val="-2"/>
          <w:w w:val="110"/>
          <w:sz w:val="16"/>
        </w:rPr>
        <w:t> </w:t>
      </w:r>
      <w:r>
        <w:rPr>
          <w:color w:val="0D0F1A"/>
          <w:w w:val="110"/>
          <w:sz w:val="16"/>
        </w:rPr>
        <w:t>ignition</w:t>
      </w:r>
      <w:r>
        <w:rPr>
          <w:color w:val="0D0F1A"/>
          <w:spacing w:val="-3"/>
          <w:w w:val="110"/>
          <w:sz w:val="16"/>
        </w:rPr>
        <w:t> </w:t>
      </w:r>
      <w:r>
        <w:rPr>
          <w:color w:val="0D0F1A"/>
          <w:w w:val="110"/>
          <w:sz w:val="16"/>
        </w:rPr>
        <w:t>and</w:t>
      </w:r>
      <w:r>
        <w:rPr>
          <w:color w:val="0D0F1A"/>
          <w:spacing w:val="-3"/>
          <w:w w:val="110"/>
          <w:sz w:val="16"/>
        </w:rPr>
        <w:t> </w:t>
      </w:r>
      <w:r>
        <w:rPr>
          <w:color w:val="0D0F1A"/>
          <w:w w:val="110"/>
          <w:sz w:val="16"/>
        </w:rPr>
        <w:t>electrical</w:t>
      </w:r>
      <w:r>
        <w:rPr>
          <w:color w:val="0D0F1A"/>
          <w:spacing w:val="-3"/>
          <w:w w:val="110"/>
          <w:sz w:val="16"/>
        </w:rPr>
        <w:t> </w:t>
      </w:r>
      <w:r>
        <w:rPr>
          <w:color w:val="0D0F1A"/>
          <w:w w:val="110"/>
          <w:sz w:val="16"/>
        </w:rPr>
        <w:t>systems,</w:t>
      </w:r>
      <w:r>
        <w:rPr>
          <w:color w:val="0D0F1A"/>
          <w:spacing w:val="-3"/>
          <w:w w:val="110"/>
          <w:sz w:val="16"/>
        </w:rPr>
        <w:t> </w:t>
      </w:r>
      <w:r>
        <w:rPr>
          <w:color w:val="0D0F1A"/>
          <w:w w:val="110"/>
          <w:sz w:val="16"/>
        </w:rPr>
        <w:t>including</w:t>
      </w:r>
      <w:r>
        <w:rPr>
          <w:color w:val="0D0F1A"/>
          <w:spacing w:val="-3"/>
          <w:w w:val="110"/>
          <w:sz w:val="16"/>
        </w:rPr>
        <w:t> </w:t>
      </w:r>
      <w:r>
        <w:rPr>
          <w:color w:val="0D0F1A"/>
          <w:w w:val="110"/>
          <w:sz w:val="16"/>
        </w:rPr>
        <w:t>wiring,</w:t>
      </w:r>
      <w:r>
        <w:rPr>
          <w:color w:val="0D0F1A"/>
          <w:spacing w:val="-3"/>
          <w:w w:val="110"/>
          <w:sz w:val="16"/>
        </w:rPr>
        <w:t> </w:t>
      </w:r>
      <w:r>
        <w:rPr>
          <w:color w:val="0D0F1A"/>
          <w:w w:val="110"/>
          <w:sz w:val="16"/>
        </w:rPr>
        <w:t>solenoid</w:t>
      </w:r>
      <w:r>
        <w:rPr>
          <w:color w:val="0D0F1A"/>
          <w:spacing w:val="-2"/>
          <w:w w:val="110"/>
          <w:sz w:val="16"/>
        </w:rPr>
        <w:t> </w:t>
      </w:r>
      <w:r>
        <w:rPr>
          <w:color w:val="0D0F1A"/>
          <w:w w:val="110"/>
          <w:sz w:val="16"/>
        </w:rPr>
        <w:t>relays,</w:t>
      </w:r>
      <w:r>
        <w:rPr>
          <w:color w:val="0D0F1A"/>
          <w:spacing w:val="40"/>
          <w:w w:val="110"/>
          <w:sz w:val="16"/>
        </w:rPr>
        <w:t> </w:t>
      </w:r>
      <w:r>
        <w:rPr>
          <w:color w:val="0D0F1A"/>
          <w:w w:val="110"/>
          <w:sz w:val="16"/>
        </w:rPr>
        <w:t>alternators, etc.</w:t>
      </w:r>
    </w:p>
    <w:p>
      <w:pPr>
        <w:pStyle w:val="BodyText"/>
        <w:spacing w:before="7"/>
        <w:rPr>
          <w:sz w:val="16"/>
        </w:rPr>
      </w:pPr>
    </w:p>
    <w:p>
      <w:pPr>
        <w:pStyle w:val="ListParagraph"/>
        <w:numPr>
          <w:ilvl w:val="0"/>
          <w:numId w:val="21"/>
        </w:numPr>
        <w:tabs>
          <w:tab w:pos="1186" w:val="left" w:leader="none"/>
        </w:tabs>
        <w:spacing w:line="240" w:lineRule="auto" w:before="0" w:after="0"/>
        <w:ind w:left="1186" w:right="0" w:hanging="164"/>
        <w:jc w:val="left"/>
        <w:rPr>
          <w:sz w:val="16"/>
        </w:rPr>
      </w:pPr>
      <w:r>
        <w:rPr>
          <w:color w:val="0D0F1A"/>
          <w:sz w:val="16"/>
        </w:rPr>
        <w:t>Performs</w:t>
      </w:r>
      <w:r>
        <w:rPr>
          <w:color w:val="0D0F1A"/>
          <w:spacing w:val="37"/>
          <w:sz w:val="16"/>
        </w:rPr>
        <w:t> </w:t>
      </w:r>
      <w:r>
        <w:rPr>
          <w:color w:val="0D0F1A"/>
          <w:sz w:val="16"/>
        </w:rPr>
        <w:t>new</w:t>
      </w:r>
      <w:r>
        <w:rPr>
          <w:color w:val="0D0F1A"/>
          <w:spacing w:val="43"/>
          <w:sz w:val="16"/>
        </w:rPr>
        <w:t> </w:t>
      </w:r>
      <w:r>
        <w:rPr>
          <w:color w:val="0D0F1A"/>
          <w:sz w:val="16"/>
        </w:rPr>
        <w:t>heavy</w:t>
      </w:r>
      <w:r>
        <w:rPr>
          <w:color w:val="0D0F1A"/>
          <w:spacing w:val="45"/>
          <w:sz w:val="16"/>
        </w:rPr>
        <w:t> </w:t>
      </w:r>
      <w:r>
        <w:rPr>
          <w:color w:val="0D0F1A"/>
          <w:sz w:val="16"/>
        </w:rPr>
        <w:t>motor</w:t>
      </w:r>
      <w:r>
        <w:rPr>
          <w:color w:val="0D0F1A"/>
          <w:spacing w:val="42"/>
          <w:sz w:val="16"/>
        </w:rPr>
        <w:t> </w:t>
      </w:r>
      <w:r>
        <w:rPr>
          <w:color w:val="0D0F1A"/>
          <w:sz w:val="16"/>
        </w:rPr>
        <w:t>vehicle</w:t>
      </w:r>
      <w:r>
        <w:rPr>
          <w:color w:val="0D0F1A"/>
          <w:spacing w:val="41"/>
          <w:sz w:val="16"/>
        </w:rPr>
        <w:t> </w:t>
      </w:r>
      <w:r>
        <w:rPr>
          <w:color w:val="0D0F1A"/>
          <w:sz w:val="16"/>
        </w:rPr>
        <w:t>and</w:t>
      </w:r>
      <w:r>
        <w:rPr>
          <w:color w:val="0D0F1A"/>
          <w:spacing w:val="43"/>
          <w:sz w:val="16"/>
        </w:rPr>
        <w:t> </w:t>
      </w:r>
      <w:r>
        <w:rPr>
          <w:color w:val="0D0F1A"/>
          <w:sz w:val="16"/>
        </w:rPr>
        <w:t>equipment</w:t>
      </w:r>
      <w:r>
        <w:rPr>
          <w:color w:val="0D0F1A"/>
          <w:spacing w:val="36"/>
          <w:sz w:val="16"/>
        </w:rPr>
        <w:t> </w:t>
      </w:r>
      <w:r>
        <w:rPr>
          <w:color w:val="0D0F1A"/>
          <w:sz w:val="16"/>
        </w:rPr>
        <w:t>make-</w:t>
      </w:r>
      <w:r>
        <w:rPr>
          <w:color w:val="0D0F1A"/>
          <w:spacing w:val="-2"/>
          <w:sz w:val="16"/>
        </w:rPr>
        <w:t>ready.</w:t>
      </w:r>
    </w:p>
    <w:p>
      <w:pPr>
        <w:pStyle w:val="BodyText"/>
        <w:spacing w:before="16"/>
        <w:rPr>
          <w:sz w:val="16"/>
        </w:rPr>
      </w:pPr>
    </w:p>
    <w:p>
      <w:pPr>
        <w:pStyle w:val="ListParagraph"/>
        <w:numPr>
          <w:ilvl w:val="0"/>
          <w:numId w:val="21"/>
        </w:numPr>
        <w:tabs>
          <w:tab w:pos="1186" w:val="left" w:leader="none"/>
        </w:tabs>
        <w:spacing w:line="240" w:lineRule="auto" w:before="0" w:after="0"/>
        <w:ind w:left="1186" w:right="0" w:hanging="164"/>
        <w:jc w:val="left"/>
        <w:rPr>
          <w:sz w:val="16"/>
        </w:rPr>
      </w:pPr>
      <w:r>
        <w:rPr>
          <w:color w:val="0D0F1A"/>
          <w:w w:val="110"/>
          <w:sz w:val="16"/>
        </w:rPr>
        <w:t>Maintains</w:t>
      </w:r>
      <w:r>
        <w:rPr>
          <w:color w:val="0D0F1A"/>
          <w:spacing w:val="-6"/>
          <w:w w:val="110"/>
          <w:sz w:val="16"/>
        </w:rPr>
        <w:t> </w:t>
      </w:r>
      <w:r>
        <w:rPr>
          <w:color w:val="0D0F1A"/>
          <w:w w:val="110"/>
          <w:sz w:val="16"/>
        </w:rPr>
        <w:t>a</w:t>
      </w:r>
      <w:r>
        <w:rPr>
          <w:color w:val="0D0F1A"/>
          <w:spacing w:val="-4"/>
          <w:w w:val="110"/>
          <w:sz w:val="16"/>
        </w:rPr>
        <w:t> </w:t>
      </w:r>
      <w:r>
        <w:rPr>
          <w:color w:val="0D0F1A"/>
          <w:w w:val="110"/>
          <w:sz w:val="16"/>
        </w:rPr>
        <w:t>safe</w:t>
      </w:r>
      <w:r>
        <w:rPr>
          <w:color w:val="0D0F1A"/>
          <w:spacing w:val="-3"/>
          <w:w w:val="110"/>
          <w:sz w:val="16"/>
        </w:rPr>
        <w:t> </w:t>
      </w:r>
      <w:r>
        <w:rPr>
          <w:color w:val="0D0F1A"/>
          <w:w w:val="110"/>
          <w:sz w:val="16"/>
        </w:rPr>
        <w:t>work</w:t>
      </w:r>
      <w:r>
        <w:rPr>
          <w:color w:val="0D0F1A"/>
          <w:spacing w:val="-2"/>
          <w:w w:val="110"/>
          <w:sz w:val="16"/>
        </w:rPr>
        <w:t> </w:t>
      </w:r>
      <w:r>
        <w:rPr>
          <w:color w:val="0D0F1A"/>
          <w:w w:val="110"/>
          <w:sz w:val="16"/>
        </w:rPr>
        <w:t>area</w:t>
      </w:r>
      <w:r>
        <w:rPr>
          <w:color w:val="0D0F1A"/>
          <w:spacing w:val="-4"/>
          <w:w w:val="110"/>
          <w:sz w:val="16"/>
        </w:rPr>
        <w:t> </w:t>
      </w:r>
      <w:r>
        <w:rPr>
          <w:color w:val="0D0F1A"/>
          <w:w w:val="110"/>
          <w:sz w:val="16"/>
        </w:rPr>
        <w:t>and</w:t>
      </w:r>
      <w:r>
        <w:rPr>
          <w:color w:val="0D0F1A"/>
          <w:spacing w:val="-4"/>
          <w:w w:val="110"/>
          <w:sz w:val="16"/>
        </w:rPr>
        <w:t> </w:t>
      </w:r>
      <w:r>
        <w:rPr>
          <w:color w:val="0D0F1A"/>
          <w:spacing w:val="-2"/>
          <w:w w:val="110"/>
          <w:sz w:val="16"/>
        </w:rPr>
        <w:t>environment.</w:t>
      </w:r>
    </w:p>
    <w:p>
      <w:pPr>
        <w:pStyle w:val="BodyText"/>
        <w:spacing w:before="18"/>
        <w:rPr>
          <w:sz w:val="16"/>
        </w:rPr>
      </w:pPr>
    </w:p>
    <w:p>
      <w:pPr>
        <w:pStyle w:val="ListParagraph"/>
        <w:numPr>
          <w:ilvl w:val="0"/>
          <w:numId w:val="21"/>
        </w:numPr>
        <w:tabs>
          <w:tab w:pos="1265" w:val="left" w:leader="none"/>
        </w:tabs>
        <w:spacing w:line="240" w:lineRule="auto" w:before="0" w:after="0"/>
        <w:ind w:left="1265" w:right="0" w:hanging="243"/>
        <w:jc w:val="left"/>
        <w:rPr>
          <w:sz w:val="16"/>
        </w:rPr>
      </w:pPr>
      <w:r>
        <w:rPr>
          <w:color w:val="0D0F1A"/>
          <w:w w:val="110"/>
          <w:sz w:val="16"/>
        </w:rPr>
        <w:t>Performs</w:t>
      </w:r>
      <w:r>
        <w:rPr>
          <w:color w:val="0D0F1A"/>
          <w:spacing w:val="-7"/>
          <w:w w:val="110"/>
          <w:sz w:val="16"/>
        </w:rPr>
        <w:t> </w:t>
      </w:r>
      <w:r>
        <w:rPr>
          <w:color w:val="0D0F1A"/>
          <w:w w:val="110"/>
          <w:sz w:val="16"/>
        </w:rPr>
        <w:t>other</w:t>
      </w:r>
      <w:r>
        <w:rPr>
          <w:color w:val="0D0F1A"/>
          <w:spacing w:val="-7"/>
          <w:w w:val="110"/>
          <w:sz w:val="16"/>
        </w:rPr>
        <w:t> </w:t>
      </w:r>
      <w:r>
        <w:rPr>
          <w:color w:val="0D0F1A"/>
          <w:w w:val="110"/>
          <w:sz w:val="16"/>
        </w:rPr>
        <w:t>job-related</w:t>
      </w:r>
      <w:r>
        <w:rPr>
          <w:color w:val="0D0F1A"/>
          <w:spacing w:val="-4"/>
          <w:w w:val="110"/>
          <w:sz w:val="16"/>
        </w:rPr>
        <w:t> </w:t>
      </w:r>
      <w:r>
        <w:rPr>
          <w:color w:val="0D0F1A"/>
          <w:w w:val="110"/>
          <w:sz w:val="16"/>
        </w:rPr>
        <w:t>duties</w:t>
      </w:r>
      <w:r>
        <w:rPr>
          <w:color w:val="0D0F1A"/>
          <w:spacing w:val="-5"/>
          <w:w w:val="110"/>
          <w:sz w:val="16"/>
        </w:rPr>
        <w:t> </w:t>
      </w:r>
      <w:r>
        <w:rPr>
          <w:color w:val="0D0F1A"/>
          <w:w w:val="110"/>
          <w:sz w:val="16"/>
        </w:rPr>
        <w:t>as </w:t>
      </w:r>
      <w:r>
        <w:rPr>
          <w:color w:val="0D0F1A"/>
          <w:spacing w:val="-2"/>
          <w:w w:val="110"/>
          <w:sz w:val="16"/>
        </w:rPr>
        <w:t>assigned.</w:t>
      </w:r>
    </w:p>
    <w:p>
      <w:pPr>
        <w:spacing w:after="0" w:line="240" w:lineRule="auto"/>
        <w:jc w:val="left"/>
        <w:rPr>
          <w:sz w:val="16"/>
        </w:rPr>
        <w:sectPr>
          <w:type w:val="continuous"/>
          <w:pgSz w:w="10800" w:h="14400"/>
          <w:pgMar w:header="975" w:footer="578" w:top="300" w:bottom="0" w:left="200" w:right="160"/>
        </w:sectPr>
      </w:pPr>
    </w:p>
    <w:p>
      <w:pPr>
        <w:pStyle w:val="BodyText"/>
        <w:spacing w:before="177"/>
      </w:pPr>
    </w:p>
    <w:p>
      <w:pPr>
        <w:tabs>
          <w:tab w:pos="6058"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400512">
                <wp:simplePos x="0" y="0"/>
                <wp:positionH relativeFrom="page">
                  <wp:posOffset>685800</wp:posOffset>
                </wp:positionH>
                <wp:positionV relativeFrom="paragraph">
                  <wp:posOffset>-50476</wp:posOffset>
                </wp:positionV>
                <wp:extent cx="5486400" cy="708660"/>
                <wp:effectExtent l="0" t="0" r="0" b="0"/>
                <wp:wrapNone/>
                <wp:docPr id="145" name="Graphic 145"/>
                <wp:cNvGraphicFramePr>
                  <a:graphicFrameLocks/>
                </wp:cNvGraphicFramePr>
                <a:graphic>
                  <a:graphicData uri="http://schemas.microsoft.com/office/word/2010/wordprocessingShape">
                    <wps:wsp>
                      <wps:cNvPr id="145" name="Graphic 145"/>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15968" id="docshape119" filled="false" stroked="true" strokeweight=".75pt" strokecolor="#eb7b2f">
                <v:stroke dashstyle="solid"/>
                <w10:wrap type="none"/>
              </v:rect>
            </w:pict>
          </mc:Fallback>
        </mc:AlternateContent>
      </w:r>
      <w:r>
        <w:rPr>
          <w:b/>
          <w:color w:val="0D0F1A"/>
          <w:w w:val="105"/>
          <w:sz w:val="20"/>
        </w:rPr>
        <w:t>Job</w:t>
      </w:r>
      <w:r>
        <w:rPr>
          <w:b/>
          <w:color w:val="0D0F1A"/>
          <w:spacing w:val="-5"/>
          <w:w w:val="105"/>
          <w:sz w:val="20"/>
        </w:rPr>
        <w:t> </w:t>
      </w:r>
      <w:r>
        <w:rPr>
          <w:b/>
          <w:color w:val="0D0F1A"/>
          <w:w w:val="105"/>
          <w:sz w:val="20"/>
        </w:rPr>
        <w:t>Title:</w:t>
      </w:r>
      <w:r>
        <w:rPr>
          <w:b/>
          <w:color w:val="0D0F1A"/>
          <w:spacing w:val="60"/>
          <w:w w:val="150"/>
          <w:sz w:val="20"/>
        </w:rPr>
        <w:t> </w:t>
      </w:r>
      <w:r>
        <w:rPr>
          <w:b/>
          <w:color w:val="0D0F1A"/>
          <w:w w:val="105"/>
          <w:sz w:val="20"/>
          <w:u w:val="single" w:color="0D0F1A"/>
        </w:rPr>
        <w:t>R&amp;B</w:t>
      </w:r>
      <w:r>
        <w:rPr>
          <w:b/>
          <w:color w:val="0D0F1A"/>
          <w:spacing w:val="-3"/>
          <w:w w:val="105"/>
          <w:sz w:val="20"/>
          <w:u w:val="single" w:color="0D0F1A"/>
        </w:rPr>
        <w:t> </w:t>
      </w:r>
      <w:r>
        <w:rPr>
          <w:b/>
          <w:color w:val="0D0F1A"/>
          <w:w w:val="105"/>
          <w:sz w:val="20"/>
          <w:u w:val="single" w:color="0D0F1A"/>
        </w:rPr>
        <w:t>Mechanic</w:t>
      </w:r>
      <w:r>
        <w:rPr>
          <w:b/>
          <w:color w:val="0D0F1A"/>
          <w:spacing w:val="-1"/>
          <w:w w:val="105"/>
          <w:sz w:val="20"/>
          <w:u w:val="single" w:color="0D0F1A"/>
        </w:rPr>
        <w:t> </w:t>
      </w:r>
      <w:r>
        <w:rPr>
          <w:b/>
          <w:color w:val="0D0F1A"/>
          <w:spacing w:val="-5"/>
          <w:w w:val="105"/>
          <w:sz w:val="20"/>
          <w:u w:val="single" w:color="0D0F1A"/>
        </w:rPr>
        <w:t>ll</w:t>
      </w:r>
      <w:r>
        <w:rPr>
          <w:b/>
          <w:color w:val="0D0F1A"/>
          <w:sz w:val="20"/>
          <w:u w:val="none"/>
        </w:rPr>
        <w:tab/>
      </w:r>
      <w:r>
        <w:rPr>
          <w:b/>
          <w:color w:val="0D0F1A"/>
          <w:w w:val="105"/>
          <w:sz w:val="20"/>
          <w:u w:val="none"/>
        </w:rPr>
        <w:t>Job</w:t>
      </w:r>
      <w:r>
        <w:rPr>
          <w:b/>
          <w:color w:val="0D0F1A"/>
          <w:spacing w:val="-12"/>
          <w:w w:val="105"/>
          <w:sz w:val="20"/>
          <w:u w:val="none"/>
        </w:rPr>
        <w:t> </w:t>
      </w:r>
      <w:r>
        <w:rPr>
          <w:b/>
          <w:color w:val="0D0F1A"/>
          <w:spacing w:val="-4"/>
          <w:w w:val="105"/>
          <w:sz w:val="20"/>
          <w:u w:val="none"/>
        </w:rPr>
        <w:t>Code</w:t>
      </w:r>
      <w:r>
        <w:rPr>
          <w:b/>
          <w:color w:val="0D0F1A"/>
          <w:sz w:val="20"/>
          <w:u w:val="none"/>
        </w:rPr>
        <w:tab/>
      </w:r>
      <w:r>
        <w:rPr>
          <w:color w:val="0D0F1A"/>
          <w:w w:val="105"/>
          <w:sz w:val="20"/>
          <w:u w:val="none"/>
        </w:rPr>
        <w:t>Job</w:t>
      </w:r>
      <w:r>
        <w:rPr>
          <w:color w:val="0D0F1A"/>
          <w:spacing w:val="6"/>
          <w:w w:val="105"/>
          <w:sz w:val="20"/>
          <w:u w:val="none"/>
        </w:rPr>
        <w:t> </w:t>
      </w:r>
      <w:r>
        <w:rPr>
          <w:color w:val="0D0F1A"/>
          <w:spacing w:val="-2"/>
          <w:w w:val="105"/>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82"/>
      </w:pPr>
    </w:p>
    <w:p>
      <w:pPr>
        <w:spacing w:before="1"/>
        <w:ind w:left="1024" w:right="0" w:firstLine="0"/>
        <w:jc w:val="left"/>
        <w:rPr>
          <w:b/>
          <w:sz w:val="20"/>
        </w:rPr>
      </w:pPr>
      <w:r>
        <w:rPr>
          <w:b/>
          <w:color w:val="0D0F1A"/>
          <w:w w:val="105"/>
          <w:sz w:val="20"/>
          <w:u w:val="single" w:color="0D0F1A"/>
        </w:rPr>
        <w:t>Minimum</w:t>
      </w:r>
      <w:r>
        <w:rPr>
          <w:b/>
          <w:color w:val="0D0F1A"/>
          <w:spacing w:val="-10"/>
          <w:w w:val="105"/>
          <w:sz w:val="20"/>
          <w:u w:val="single" w:color="0D0F1A"/>
        </w:rPr>
        <w:t> </w:t>
      </w:r>
      <w:r>
        <w:rPr>
          <w:b/>
          <w:color w:val="0D0F1A"/>
          <w:spacing w:val="-2"/>
          <w:w w:val="105"/>
          <w:sz w:val="20"/>
          <w:u w:val="single" w:color="0D0F1A"/>
        </w:rPr>
        <w:t>Qualifications</w:t>
      </w:r>
    </w:p>
    <w:p>
      <w:pPr>
        <w:spacing w:before="10"/>
        <w:ind w:left="1024" w:right="0" w:firstLine="0"/>
        <w:jc w:val="left"/>
        <w:rPr>
          <w:b/>
          <w:sz w:val="20"/>
        </w:rPr>
      </w:pPr>
      <w:r>
        <w:rPr>
          <w:b/>
          <w:color w:val="0D0F1A"/>
          <w:w w:val="105"/>
          <w:sz w:val="20"/>
        </w:rPr>
        <w:t>Education,</w:t>
      </w:r>
      <w:r>
        <w:rPr>
          <w:b/>
          <w:color w:val="0D0F1A"/>
          <w:spacing w:val="-10"/>
          <w:w w:val="105"/>
          <w:sz w:val="20"/>
        </w:rPr>
        <w:t> </w:t>
      </w:r>
      <w:r>
        <w:rPr>
          <w:b/>
          <w:color w:val="0D0F1A"/>
          <w:w w:val="105"/>
          <w:sz w:val="20"/>
        </w:rPr>
        <w:t>Experience,</w:t>
      </w:r>
      <w:r>
        <w:rPr>
          <w:b/>
          <w:color w:val="0D0F1A"/>
          <w:spacing w:val="-12"/>
          <w:w w:val="105"/>
          <w:sz w:val="20"/>
        </w:rPr>
        <w:t> </w:t>
      </w:r>
      <w:r>
        <w:rPr>
          <w:b/>
          <w:color w:val="0D0F1A"/>
          <w:w w:val="105"/>
          <w:sz w:val="20"/>
        </w:rPr>
        <w:t>and</w:t>
      </w:r>
      <w:r>
        <w:rPr>
          <w:b/>
          <w:color w:val="0D0F1A"/>
          <w:spacing w:val="-8"/>
          <w:w w:val="105"/>
          <w:sz w:val="20"/>
        </w:rPr>
        <w:t> </w:t>
      </w:r>
      <w:r>
        <w:rPr>
          <w:b/>
          <w:color w:val="0D0F1A"/>
          <w:spacing w:val="-2"/>
          <w:w w:val="105"/>
          <w:sz w:val="20"/>
        </w:rPr>
        <w:t>Training:</w:t>
      </w:r>
    </w:p>
    <w:p>
      <w:pPr>
        <w:pStyle w:val="BodyText"/>
        <w:spacing w:before="11"/>
        <w:ind w:left="1024"/>
      </w:pPr>
      <w:r>
        <w:rPr>
          <w:color w:val="0D0F1A"/>
          <w:w w:val="110"/>
        </w:rPr>
        <w:t>Graduation</w:t>
      </w:r>
      <w:r>
        <w:rPr>
          <w:color w:val="0D0F1A"/>
          <w:spacing w:val="-6"/>
          <w:w w:val="110"/>
        </w:rPr>
        <w:t> </w:t>
      </w:r>
      <w:r>
        <w:rPr>
          <w:color w:val="0D0F1A"/>
          <w:w w:val="110"/>
        </w:rPr>
        <w:t>from</w:t>
      </w:r>
      <w:r>
        <w:rPr>
          <w:color w:val="0D0F1A"/>
          <w:spacing w:val="-3"/>
          <w:w w:val="110"/>
        </w:rPr>
        <w:t> </w:t>
      </w:r>
      <w:r>
        <w:rPr>
          <w:color w:val="0D0F1A"/>
          <w:w w:val="110"/>
        </w:rPr>
        <w:t>an</w:t>
      </w:r>
      <w:r>
        <w:rPr>
          <w:color w:val="0D0F1A"/>
          <w:spacing w:val="-5"/>
          <w:w w:val="110"/>
        </w:rPr>
        <w:t> </w:t>
      </w:r>
      <w:r>
        <w:rPr>
          <w:color w:val="0D0F1A"/>
          <w:w w:val="110"/>
        </w:rPr>
        <w:t>accredited</w:t>
      </w:r>
      <w:r>
        <w:rPr>
          <w:color w:val="0D0F1A"/>
          <w:spacing w:val="-1"/>
          <w:w w:val="110"/>
        </w:rPr>
        <w:t> </w:t>
      </w:r>
      <w:r>
        <w:rPr>
          <w:color w:val="0D0F1A"/>
          <w:w w:val="110"/>
        </w:rPr>
        <w:t>high</w:t>
      </w:r>
      <w:r>
        <w:rPr>
          <w:color w:val="0D0F1A"/>
          <w:spacing w:val="-5"/>
          <w:w w:val="110"/>
        </w:rPr>
        <w:t> </w:t>
      </w:r>
      <w:r>
        <w:rPr>
          <w:color w:val="0D0F1A"/>
          <w:w w:val="110"/>
        </w:rPr>
        <w:t>school</w:t>
      </w:r>
      <w:r>
        <w:rPr>
          <w:color w:val="0D0F1A"/>
          <w:spacing w:val="-5"/>
          <w:w w:val="110"/>
        </w:rPr>
        <w:t> </w:t>
      </w:r>
      <w:r>
        <w:rPr>
          <w:color w:val="0D0F1A"/>
          <w:w w:val="110"/>
        </w:rPr>
        <w:t>or</w:t>
      </w:r>
      <w:r>
        <w:rPr>
          <w:color w:val="0D0F1A"/>
          <w:spacing w:val="-7"/>
          <w:w w:val="110"/>
        </w:rPr>
        <w:t> </w:t>
      </w:r>
      <w:r>
        <w:rPr>
          <w:color w:val="0D0F1A"/>
          <w:w w:val="110"/>
        </w:rPr>
        <w:t>GED</w:t>
      </w:r>
      <w:r>
        <w:rPr>
          <w:color w:val="0D0F1A"/>
          <w:spacing w:val="-6"/>
          <w:w w:val="110"/>
        </w:rPr>
        <w:t> </w:t>
      </w:r>
      <w:r>
        <w:rPr>
          <w:color w:val="0D0F1A"/>
          <w:w w:val="110"/>
        </w:rPr>
        <w:t>Program.</w:t>
      </w:r>
      <w:r>
        <w:rPr>
          <w:color w:val="0D0F1A"/>
          <w:spacing w:val="-2"/>
          <w:w w:val="110"/>
        </w:rPr>
        <w:t> </w:t>
      </w:r>
      <w:r>
        <w:rPr>
          <w:color w:val="0D0F1A"/>
          <w:w w:val="110"/>
        </w:rPr>
        <w:t>Four</w:t>
      </w:r>
      <w:r>
        <w:rPr>
          <w:color w:val="0D0F1A"/>
          <w:spacing w:val="-6"/>
          <w:w w:val="110"/>
        </w:rPr>
        <w:t> </w:t>
      </w:r>
      <w:r>
        <w:rPr>
          <w:color w:val="0D0F1A"/>
          <w:w w:val="110"/>
        </w:rPr>
        <w:t>(4)</w:t>
      </w:r>
      <w:r>
        <w:rPr>
          <w:color w:val="0D0F1A"/>
          <w:spacing w:val="-8"/>
          <w:w w:val="110"/>
        </w:rPr>
        <w:t> </w:t>
      </w:r>
      <w:r>
        <w:rPr>
          <w:color w:val="0D0F1A"/>
          <w:w w:val="110"/>
        </w:rPr>
        <w:t>years</w:t>
      </w:r>
      <w:r>
        <w:rPr>
          <w:color w:val="0D0F1A"/>
          <w:spacing w:val="-2"/>
          <w:w w:val="110"/>
        </w:rPr>
        <w:t> </w:t>
      </w:r>
      <w:r>
        <w:rPr>
          <w:color w:val="0D0F1A"/>
          <w:w w:val="110"/>
        </w:rPr>
        <w:t>of</w:t>
      </w:r>
      <w:r>
        <w:rPr>
          <w:color w:val="0D0F1A"/>
          <w:spacing w:val="-6"/>
          <w:w w:val="110"/>
        </w:rPr>
        <w:t> </w:t>
      </w:r>
      <w:r>
        <w:rPr>
          <w:color w:val="0D0F1A"/>
          <w:w w:val="110"/>
        </w:rPr>
        <w:t>work-related</w:t>
      </w:r>
      <w:r>
        <w:rPr>
          <w:color w:val="0D0F1A"/>
          <w:spacing w:val="-1"/>
          <w:w w:val="110"/>
        </w:rPr>
        <w:t> </w:t>
      </w:r>
      <w:r>
        <w:rPr>
          <w:color w:val="0D0F1A"/>
          <w:spacing w:val="-2"/>
          <w:w w:val="110"/>
        </w:rPr>
        <w:t>experience;</w:t>
      </w:r>
    </w:p>
    <w:p>
      <w:pPr>
        <w:spacing w:before="10"/>
        <w:ind w:left="1744" w:right="0" w:firstLine="0"/>
        <w:jc w:val="left"/>
        <w:rPr>
          <w:b/>
          <w:sz w:val="20"/>
        </w:rPr>
      </w:pPr>
      <w:r>
        <w:rPr>
          <w:b/>
          <w:color w:val="0D0F1A"/>
          <w:spacing w:val="-5"/>
          <w:w w:val="110"/>
          <w:sz w:val="20"/>
        </w:rPr>
        <w:t>or;</w:t>
      </w:r>
    </w:p>
    <w:p>
      <w:pPr>
        <w:pStyle w:val="BodyText"/>
        <w:spacing w:line="252" w:lineRule="auto" w:before="11"/>
        <w:ind w:left="1023" w:right="1220"/>
      </w:pPr>
      <w:r>
        <w:rPr>
          <w:color w:val="0D0F1A"/>
          <w:w w:val="110"/>
        </w:rPr>
        <w:t>any combination of education and experience has been achieved and is equivalent to the stated education</w:t>
      </w:r>
      <w:r>
        <w:rPr>
          <w:color w:val="0D0F1A"/>
          <w:spacing w:val="-5"/>
          <w:w w:val="110"/>
        </w:rPr>
        <w:t> </w:t>
      </w:r>
      <w:r>
        <w:rPr>
          <w:color w:val="0D0F1A"/>
          <w:w w:val="110"/>
        </w:rPr>
        <w:t>and</w:t>
      </w:r>
      <w:r>
        <w:rPr>
          <w:color w:val="0D0F1A"/>
          <w:spacing w:val="-5"/>
          <w:w w:val="110"/>
        </w:rPr>
        <w:t> </w:t>
      </w:r>
      <w:r>
        <w:rPr>
          <w:color w:val="0D0F1A"/>
          <w:w w:val="110"/>
        </w:rPr>
        <w:t>experience</w:t>
      </w:r>
      <w:r>
        <w:rPr>
          <w:color w:val="0D0F1A"/>
          <w:spacing w:val="-1"/>
          <w:w w:val="110"/>
        </w:rPr>
        <w:t> </w:t>
      </w:r>
      <w:r>
        <w:rPr>
          <w:color w:val="0D0F1A"/>
          <w:w w:val="110"/>
        </w:rPr>
        <w:t>and</w:t>
      </w:r>
      <w:r>
        <w:rPr>
          <w:color w:val="0D0F1A"/>
          <w:spacing w:val="-5"/>
          <w:w w:val="110"/>
        </w:rPr>
        <w:t> </w:t>
      </w:r>
      <w:r>
        <w:rPr>
          <w:color w:val="0D0F1A"/>
          <w:w w:val="110"/>
        </w:rPr>
        <w:t>required</w:t>
      </w:r>
      <w:r>
        <w:rPr>
          <w:color w:val="0D0F1A"/>
          <w:spacing w:val="-4"/>
          <w:w w:val="110"/>
        </w:rPr>
        <w:t> </w:t>
      </w:r>
      <w:r>
        <w:rPr>
          <w:color w:val="0D0F1A"/>
          <w:w w:val="110"/>
        </w:rPr>
        <w:t>knowledge,</w:t>
      </w:r>
      <w:r>
        <w:rPr>
          <w:color w:val="0D0F1A"/>
          <w:spacing w:val="-3"/>
          <w:w w:val="110"/>
        </w:rPr>
        <w:t> </w:t>
      </w:r>
      <w:r>
        <w:rPr>
          <w:color w:val="0D0F1A"/>
          <w:w w:val="110"/>
        </w:rPr>
        <w:t>skills,</w:t>
      </w:r>
      <w:r>
        <w:rPr>
          <w:color w:val="0D0F1A"/>
          <w:spacing w:val="-2"/>
          <w:w w:val="110"/>
        </w:rPr>
        <w:t> </w:t>
      </w:r>
      <w:r>
        <w:rPr>
          <w:color w:val="0D0F1A"/>
          <w:w w:val="110"/>
        </w:rPr>
        <w:t>and</w:t>
      </w:r>
      <w:r>
        <w:rPr>
          <w:color w:val="0D0F1A"/>
          <w:spacing w:val="-6"/>
          <w:w w:val="110"/>
        </w:rPr>
        <w:t> </w:t>
      </w:r>
      <w:r>
        <w:rPr>
          <w:color w:val="0D0F1A"/>
          <w:w w:val="110"/>
        </w:rPr>
        <w:t>abilities sufficient to</w:t>
      </w:r>
      <w:r>
        <w:rPr>
          <w:color w:val="0D0F1A"/>
          <w:spacing w:val="-7"/>
          <w:w w:val="110"/>
        </w:rPr>
        <w:t> </w:t>
      </w:r>
      <w:r>
        <w:rPr>
          <w:color w:val="0D0F1A"/>
          <w:w w:val="110"/>
        </w:rPr>
        <w:t>perform</w:t>
      </w:r>
      <w:r>
        <w:rPr>
          <w:color w:val="0D0F1A"/>
          <w:spacing w:val="-5"/>
          <w:w w:val="110"/>
        </w:rPr>
        <w:t> </w:t>
      </w:r>
      <w:r>
        <w:rPr>
          <w:color w:val="0D0F1A"/>
          <w:w w:val="110"/>
        </w:rPr>
        <w:t>the</w:t>
      </w:r>
      <w:r>
        <w:rPr>
          <w:color w:val="0D0F1A"/>
          <w:spacing w:val="-6"/>
          <w:w w:val="110"/>
        </w:rPr>
        <w:t> </w:t>
      </w:r>
      <w:r>
        <w:rPr>
          <w:color w:val="0D0F1A"/>
          <w:w w:val="110"/>
        </w:rPr>
        <w:t>duties and responsibilities of this job successfully.</w:t>
      </w:r>
    </w:p>
    <w:p>
      <w:pPr>
        <w:spacing w:before="225"/>
        <w:ind w:left="1024" w:right="0" w:firstLine="0"/>
        <w:jc w:val="left"/>
        <w:rPr>
          <w:b/>
          <w:sz w:val="20"/>
        </w:rPr>
      </w:pPr>
      <w:r>
        <w:rPr>
          <w:b/>
          <w:color w:val="0D0F1A"/>
          <w:spacing w:val="-2"/>
          <w:w w:val="105"/>
          <w:sz w:val="20"/>
        </w:rPr>
        <w:t>Licenses,</w:t>
      </w:r>
      <w:r>
        <w:rPr>
          <w:b/>
          <w:color w:val="0D0F1A"/>
          <w:spacing w:val="1"/>
          <w:w w:val="105"/>
          <w:sz w:val="20"/>
        </w:rPr>
        <w:t> </w:t>
      </w:r>
      <w:r>
        <w:rPr>
          <w:b/>
          <w:color w:val="0D0F1A"/>
          <w:spacing w:val="-2"/>
          <w:w w:val="105"/>
          <w:sz w:val="20"/>
        </w:rPr>
        <w:t>Registrations,</w:t>
      </w:r>
      <w:r>
        <w:rPr>
          <w:b/>
          <w:color w:val="0D0F1A"/>
          <w:spacing w:val="10"/>
          <w:w w:val="105"/>
          <w:sz w:val="20"/>
        </w:rPr>
        <w:t> </w:t>
      </w:r>
      <w:r>
        <w:rPr>
          <w:b/>
          <w:color w:val="0D0F1A"/>
          <w:spacing w:val="-2"/>
          <w:w w:val="105"/>
          <w:sz w:val="20"/>
        </w:rPr>
        <w:t>Certifications,</w:t>
      </w:r>
      <w:r>
        <w:rPr>
          <w:b/>
          <w:color w:val="0D0F1A"/>
          <w:spacing w:val="10"/>
          <w:w w:val="105"/>
          <w:sz w:val="20"/>
        </w:rPr>
        <w:t> </w:t>
      </w:r>
      <w:r>
        <w:rPr>
          <w:b/>
          <w:color w:val="0D0F1A"/>
          <w:spacing w:val="-2"/>
          <w:w w:val="105"/>
          <w:sz w:val="20"/>
        </w:rPr>
        <w:t>or</w:t>
      </w:r>
      <w:r>
        <w:rPr>
          <w:b/>
          <w:color w:val="0D0F1A"/>
          <w:spacing w:val="8"/>
          <w:w w:val="105"/>
          <w:sz w:val="20"/>
        </w:rPr>
        <w:t> </w:t>
      </w:r>
      <w:r>
        <w:rPr>
          <w:b/>
          <w:color w:val="0D0F1A"/>
          <w:spacing w:val="-2"/>
          <w:w w:val="105"/>
          <w:sz w:val="20"/>
        </w:rPr>
        <w:t>Special</w:t>
      </w:r>
      <w:r>
        <w:rPr>
          <w:b/>
          <w:color w:val="0D0F1A"/>
          <w:spacing w:val="2"/>
          <w:w w:val="105"/>
          <w:sz w:val="20"/>
        </w:rPr>
        <w:t> </w:t>
      </w:r>
      <w:r>
        <w:rPr>
          <w:b/>
          <w:color w:val="0D0F1A"/>
          <w:spacing w:val="-2"/>
          <w:w w:val="105"/>
          <w:sz w:val="20"/>
        </w:rPr>
        <w:t>Requirements:</w:t>
      </w:r>
    </w:p>
    <w:p>
      <w:pPr>
        <w:spacing w:after="0"/>
        <w:jc w:val="left"/>
        <w:rPr>
          <w:sz w:val="20"/>
        </w:rPr>
        <w:sectPr>
          <w:type w:val="continuous"/>
          <w:pgSz w:w="10800" w:h="14400"/>
          <w:pgMar w:header="975" w:footer="578" w:top="300" w:bottom="0" w:left="200" w:right="160"/>
        </w:sectPr>
      </w:pPr>
    </w:p>
    <w:p>
      <w:pPr>
        <w:pStyle w:val="BodyText"/>
        <w:spacing w:before="177"/>
        <w:rPr>
          <w:b/>
        </w:rPr>
      </w:pPr>
    </w:p>
    <w:p>
      <w:pPr>
        <w:tabs>
          <w:tab w:pos="6058"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401024">
                <wp:simplePos x="0" y="0"/>
                <wp:positionH relativeFrom="page">
                  <wp:posOffset>685800</wp:posOffset>
                </wp:positionH>
                <wp:positionV relativeFrom="paragraph">
                  <wp:posOffset>-50476</wp:posOffset>
                </wp:positionV>
                <wp:extent cx="5486400" cy="708660"/>
                <wp:effectExtent l="0" t="0" r="0" b="0"/>
                <wp:wrapNone/>
                <wp:docPr id="146" name="Graphic 146"/>
                <wp:cNvGraphicFramePr>
                  <a:graphicFrameLocks/>
                </wp:cNvGraphicFramePr>
                <a:graphic>
                  <a:graphicData uri="http://schemas.microsoft.com/office/word/2010/wordprocessingShape">
                    <wps:wsp>
                      <wps:cNvPr id="146" name="Graphic 146"/>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15456" id="docshape120" filled="false" stroked="true" strokeweight=".75pt" strokecolor="#eb7b2f">
                <v:stroke dashstyle="solid"/>
                <w10:wrap type="none"/>
              </v:rect>
            </w:pict>
          </mc:Fallback>
        </mc:AlternateContent>
      </w:r>
      <w:bookmarkStart w:name="Physical/Environmental Requirements and " w:id="32"/>
      <w:bookmarkEnd w:id="32"/>
      <w:r>
        <w:rPr/>
      </w:r>
      <w:r>
        <w:rPr>
          <w:b/>
          <w:color w:val="0D0F1A"/>
          <w:w w:val="105"/>
          <w:sz w:val="20"/>
        </w:rPr>
        <w:t>Job</w:t>
      </w:r>
      <w:r>
        <w:rPr>
          <w:b/>
          <w:color w:val="0D0F1A"/>
          <w:spacing w:val="-5"/>
          <w:w w:val="105"/>
          <w:sz w:val="20"/>
        </w:rPr>
        <w:t> </w:t>
      </w:r>
      <w:r>
        <w:rPr>
          <w:b/>
          <w:color w:val="0D0F1A"/>
          <w:w w:val="105"/>
          <w:sz w:val="20"/>
        </w:rPr>
        <w:t>Title:</w:t>
      </w:r>
      <w:r>
        <w:rPr>
          <w:b/>
          <w:color w:val="0D0F1A"/>
          <w:spacing w:val="60"/>
          <w:w w:val="150"/>
          <w:sz w:val="20"/>
        </w:rPr>
        <w:t> </w:t>
      </w:r>
      <w:r>
        <w:rPr>
          <w:b/>
          <w:color w:val="0D0F1A"/>
          <w:w w:val="105"/>
          <w:sz w:val="20"/>
          <w:u w:val="single" w:color="0D0F1A"/>
        </w:rPr>
        <w:t>R&amp;B</w:t>
      </w:r>
      <w:r>
        <w:rPr>
          <w:b/>
          <w:color w:val="0D0F1A"/>
          <w:spacing w:val="-3"/>
          <w:w w:val="105"/>
          <w:sz w:val="20"/>
          <w:u w:val="single" w:color="0D0F1A"/>
        </w:rPr>
        <w:t> </w:t>
      </w:r>
      <w:r>
        <w:rPr>
          <w:b/>
          <w:color w:val="0D0F1A"/>
          <w:w w:val="105"/>
          <w:sz w:val="20"/>
          <w:u w:val="single" w:color="0D0F1A"/>
        </w:rPr>
        <w:t>Mechanic</w:t>
      </w:r>
      <w:r>
        <w:rPr>
          <w:b/>
          <w:color w:val="0D0F1A"/>
          <w:spacing w:val="-1"/>
          <w:w w:val="105"/>
          <w:sz w:val="20"/>
          <w:u w:val="single" w:color="0D0F1A"/>
        </w:rPr>
        <w:t> </w:t>
      </w:r>
      <w:r>
        <w:rPr>
          <w:b/>
          <w:color w:val="0D0F1A"/>
          <w:spacing w:val="-5"/>
          <w:w w:val="105"/>
          <w:sz w:val="20"/>
          <w:u w:val="single" w:color="0D0F1A"/>
        </w:rPr>
        <w:t>ll</w:t>
      </w:r>
      <w:r>
        <w:rPr>
          <w:b/>
          <w:color w:val="0D0F1A"/>
          <w:sz w:val="20"/>
          <w:u w:val="none"/>
        </w:rPr>
        <w:tab/>
      </w:r>
      <w:r>
        <w:rPr>
          <w:b/>
          <w:color w:val="0D0F1A"/>
          <w:w w:val="105"/>
          <w:sz w:val="20"/>
          <w:u w:val="none"/>
        </w:rPr>
        <w:t>Job</w:t>
      </w:r>
      <w:r>
        <w:rPr>
          <w:b/>
          <w:color w:val="0D0F1A"/>
          <w:spacing w:val="-12"/>
          <w:w w:val="105"/>
          <w:sz w:val="20"/>
          <w:u w:val="none"/>
        </w:rPr>
        <w:t> </w:t>
      </w:r>
      <w:r>
        <w:rPr>
          <w:b/>
          <w:color w:val="0D0F1A"/>
          <w:spacing w:val="-4"/>
          <w:w w:val="105"/>
          <w:sz w:val="20"/>
          <w:u w:val="none"/>
        </w:rPr>
        <w:t>Code</w:t>
      </w:r>
      <w:r>
        <w:rPr>
          <w:b/>
          <w:color w:val="0D0F1A"/>
          <w:sz w:val="20"/>
          <w:u w:val="none"/>
        </w:rPr>
        <w:tab/>
      </w:r>
      <w:r>
        <w:rPr>
          <w:color w:val="0D0F1A"/>
          <w:w w:val="105"/>
          <w:sz w:val="20"/>
          <w:u w:val="none"/>
        </w:rPr>
        <w:t>Job</w:t>
      </w:r>
      <w:r>
        <w:rPr>
          <w:color w:val="0D0F1A"/>
          <w:spacing w:val="6"/>
          <w:w w:val="105"/>
          <w:sz w:val="20"/>
          <w:u w:val="none"/>
        </w:rPr>
        <w:t> </w:t>
      </w:r>
      <w:r>
        <w:rPr>
          <w:color w:val="0D0F1A"/>
          <w:spacing w:val="-2"/>
          <w:w w:val="105"/>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48"/>
        <w:rPr>
          <w:sz w:val="22"/>
        </w:rPr>
      </w:pPr>
    </w:p>
    <w:p>
      <w:pPr>
        <w:pStyle w:val="Heading3"/>
        <w:rPr>
          <w:u w:val="none"/>
        </w:rPr>
      </w:pPr>
      <w:bookmarkStart w:name="Abilities:" w:id="33"/>
      <w:bookmarkEnd w:id="33"/>
      <w:r>
        <w:rPr>
          <w:b w:val="0"/>
          <w:u w:val="none"/>
        </w:rPr>
      </w:r>
      <w:r>
        <w:rPr>
          <w:color w:val="0D0F1A"/>
          <w:spacing w:val="-2"/>
          <w:w w:val="110"/>
          <w:u w:val="none"/>
        </w:rPr>
        <w:t>Abilities:</w:t>
      </w:r>
    </w:p>
    <w:p>
      <w:pPr>
        <w:spacing w:after="0"/>
        <w:sectPr>
          <w:type w:val="continuous"/>
          <w:pgSz w:w="10800" w:h="14400"/>
          <w:pgMar w:header="975" w:footer="578" w:top="300" w:bottom="0" w:left="200" w:right="160"/>
        </w:sectPr>
      </w:pPr>
    </w:p>
    <w:p>
      <w:pPr>
        <w:pStyle w:val="BodyText"/>
        <w:spacing w:before="177"/>
        <w:rPr>
          <w:b/>
        </w:rPr>
      </w:pPr>
    </w:p>
    <w:p>
      <w:pPr>
        <w:tabs>
          <w:tab w:pos="6059"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401536">
                <wp:simplePos x="0" y="0"/>
                <wp:positionH relativeFrom="page">
                  <wp:posOffset>685800</wp:posOffset>
                </wp:positionH>
                <wp:positionV relativeFrom="paragraph">
                  <wp:posOffset>-50476</wp:posOffset>
                </wp:positionV>
                <wp:extent cx="5486400" cy="708660"/>
                <wp:effectExtent l="0" t="0" r="0" b="0"/>
                <wp:wrapNone/>
                <wp:docPr id="147" name="Graphic 147"/>
                <wp:cNvGraphicFramePr>
                  <a:graphicFrameLocks/>
                </wp:cNvGraphicFramePr>
                <a:graphic>
                  <a:graphicData uri="http://schemas.microsoft.com/office/word/2010/wordprocessingShape">
                    <wps:wsp>
                      <wps:cNvPr id="147" name="Graphic 147"/>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14944" id="docshape121" filled="false" stroked="true" strokeweight=".75pt" strokecolor="#eb7b2f">
                <v:stroke dashstyle="solid"/>
                <w10:wrap type="none"/>
              </v:rect>
            </w:pict>
          </mc:Fallback>
        </mc:AlternateContent>
      </w:r>
      <w:r>
        <w:rPr>
          <w:b/>
          <w:color w:val="0D0F1A"/>
          <w:w w:val="105"/>
          <w:sz w:val="20"/>
        </w:rPr>
        <w:t>Job</w:t>
      </w:r>
      <w:r>
        <w:rPr>
          <w:b/>
          <w:color w:val="0D0F1A"/>
          <w:spacing w:val="-5"/>
          <w:w w:val="105"/>
          <w:sz w:val="20"/>
        </w:rPr>
        <w:t> </w:t>
      </w:r>
      <w:r>
        <w:rPr>
          <w:b/>
          <w:color w:val="0D0F1A"/>
          <w:w w:val="105"/>
          <w:sz w:val="20"/>
        </w:rPr>
        <w:t>Title:</w:t>
      </w:r>
      <w:r>
        <w:rPr>
          <w:b/>
          <w:color w:val="0D0F1A"/>
          <w:spacing w:val="62"/>
          <w:w w:val="150"/>
          <w:sz w:val="20"/>
        </w:rPr>
        <w:t> </w:t>
      </w:r>
      <w:r>
        <w:rPr>
          <w:b/>
          <w:color w:val="0D0F1A"/>
          <w:w w:val="105"/>
          <w:sz w:val="20"/>
          <w:u w:val="single" w:color="0D0F1A"/>
        </w:rPr>
        <w:t>R&amp;B</w:t>
      </w:r>
      <w:r>
        <w:rPr>
          <w:b/>
          <w:color w:val="0D0F1A"/>
          <w:spacing w:val="-3"/>
          <w:w w:val="105"/>
          <w:sz w:val="20"/>
          <w:u w:val="single" w:color="0D0F1A"/>
        </w:rPr>
        <w:t> </w:t>
      </w:r>
      <w:r>
        <w:rPr>
          <w:b/>
          <w:color w:val="0D0F1A"/>
          <w:w w:val="105"/>
          <w:sz w:val="20"/>
          <w:u w:val="single" w:color="0D0F1A"/>
        </w:rPr>
        <w:t>Mechanic </w:t>
      </w:r>
      <w:r>
        <w:rPr>
          <w:b/>
          <w:color w:val="0D0F1A"/>
          <w:spacing w:val="-5"/>
          <w:w w:val="105"/>
          <w:sz w:val="20"/>
          <w:u w:val="single" w:color="0D0F1A"/>
        </w:rPr>
        <w:t>lll</w:t>
      </w:r>
      <w:r>
        <w:rPr>
          <w:b/>
          <w:color w:val="0D0F1A"/>
          <w:sz w:val="20"/>
          <w:u w:val="none"/>
        </w:rPr>
        <w:tab/>
      </w:r>
      <w:r>
        <w:rPr>
          <w:b/>
          <w:color w:val="0D0F1A"/>
          <w:w w:val="105"/>
          <w:sz w:val="20"/>
          <w:u w:val="none"/>
        </w:rPr>
        <w:t>Job</w:t>
      </w:r>
      <w:r>
        <w:rPr>
          <w:b/>
          <w:color w:val="0D0F1A"/>
          <w:spacing w:val="-12"/>
          <w:w w:val="105"/>
          <w:sz w:val="20"/>
          <w:u w:val="none"/>
        </w:rPr>
        <w:t> </w:t>
      </w:r>
      <w:r>
        <w:rPr>
          <w:b/>
          <w:color w:val="0D0F1A"/>
          <w:spacing w:val="-4"/>
          <w:w w:val="105"/>
          <w:sz w:val="20"/>
          <w:u w:val="none"/>
        </w:rPr>
        <w:t>Code</w:t>
      </w:r>
      <w:r>
        <w:rPr>
          <w:b/>
          <w:color w:val="0D0F1A"/>
          <w:sz w:val="20"/>
          <w:u w:val="none"/>
        </w:rPr>
        <w:tab/>
      </w:r>
      <w:r>
        <w:rPr>
          <w:color w:val="0D0F1A"/>
          <w:w w:val="105"/>
          <w:sz w:val="20"/>
          <w:u w:val="none"/>
        </w:rPr>
        <w:t>Job</w:t>
      </w:r>
      <w:r>
        <w:rPr>
          <w:color w:val="0D0F1A"/>
          <w:spacing w:val="6"/>
          <w:w w:val="105"/>
          <w:sz w:val="20"/>
          <w:u w:val="none"/>
        </w:rPr>
        <w:t> </w:t>
      </w:r>
      <w:r>
        <w:rPr>
          <w:color w:val="0D0F1A"/>
          <w:spacing w:val="-2"/>
          <w:w w:val="105"/>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82"/>
      </w:pPr>
    </w:p>
    <w:p>
      <w:pPr>
        <w:spacing w:before="1"/>
        <w:ind w:left="1024" w:right="0" w:firstLine="0"/>
        <w:jc w:val="left"/>
        <w:rPr>
          <w:b/>
          <w:sz w:val="20"/>
        </w:rPr>
      </w:pPr>
      <w:r>
        <w:rPr>
          <w:b/>
          <w:color w:val="0D0F1A"/>
          <w:sz w:val="20"/>
          <w:u w:val="single" w:color="0D0F1A"/>
        </w:rPr>
        <w:t>Summary</w:t>
      </w:r>
      <w:r>
        <w:rPr>
          <w:b/>
          <w:color w:val="0D0F1A"/>
          <w:spacing w:val="12"/>
          <w:sz w:val="20"/>
          <w:u w:val="single" w:color="0D0F1A"/>
        </w:rPr>
        <w:t> </w:t>
      </w:r>
      <w:r>
        <w:rPr>
          <w:b/>
          <w:color w:val="0D0F1A"/>
          <w:sz w:val="20"/>
          <w:u w:val="single" w:color="0D0F1A"/>
        </w:rPr>
        <w:t>of</w:t>
      </w:r>
      <w:r>
        <w:rPr>
          <w:b/>
          <w:color w:val="0D0F1A"/>
          <w:spacing w:val="5"/>
          <w:sz w:val="20"/>
          <w:u w:val="single" w:color="0D0F1A"/>
        </w:rPr>
        <w:t> </w:t>
      </w:r>
      <w:r>
        <w:rPr>
          <w:b/>
          <w:color w:val="0D0F1A"/>
          <w:spacing w:val="-2"/>
          <w:sz w:val="20"/>
          <w:u w:val="single" w:color="0D0F1A"/>
        </w:rPr>
        <w:t>Functions:</w:t>
      </w:r>
    </w:p>
    <w:p>
      <w:pPr>
        <w:pStyle w:val="BodyText"/>
        <w:spacing w:line="252" w:lineRule="auto" w:before="9"/>
        <w:ind w:left="1024" w:right="1130" w:hanging="1"/>
      </w:pPr>
      <w:r>
        <w:rPr>
          <w:color w:val="0D0F1A"/>
          <w:w w:val="110"/>
        </w:rPr>
        <w:t>Can performs advanced-level motor vehicle maintenance and repair work. Work involves repairing or replacing worn or broken parts, conducting preventive maintenance activities, and servicing motor vehicle equipment and related gasoline, diesel, or alternative fuel engine-powered equipment. Can works under</w:t>
      </w:r>
      <w:r>
        <w:rPr>
          <w:color w:val="0D0F1A"/>
          <w:spacing w:val="-3"/>
          <w:w w:val="110"/>
        </w:rPr>
        <w:t> </w:t>
      </w:r>
      <w:r>
        <w:rPr>
          <w:color w:val="0D0F1A"/>
          <w:w w:val="110"/>
        </w:rPr>
        <w:t>close</w:t>
      </w:r>
      <w:r>
        <w:rPr>
          <w:color w:val="0D0F1A"/>
          <w:spacing w:val="-1"/>
          <w:w w:val="110"/>
        </w:rPr>
        <w:t> </w:t>
      </w:r>
      <w:r>
        <w:rPr>
          <w:color w:val="0D0F1A"/>
          <w:w w:val="110"/>
        </w:rPr>
        <w:t>supervision, with minimal latitude for the</w:t>
      </w:r>
      <w:r>
        <w:rPr>
          <w:color w:val="0D0F1A"/>
          <w:spacing w:val="-2"/>
          <w:w w:val="110"/>
        </w:rPr>
        <w:t> </w:t>
      </w:r>
      <w:r>
        <w:rPr>
          <w:color w:val="0D0F1A"/>
          <w:w w:val="110"/>
        </w:rPr>
        <w:t>use</w:t>
      </w:r>
      <w:r>
        <w:rPr>
          <w:color w:val="0D0F1A"/>
          <w:spacing w:val="-4"/>
          <w:w w:val="110"/>
        </w:rPr>
        <w:t> </w:t>
      </w:r>
      <w:r>
        <w:rPr>
          <w:color w:val="0D0F1A"/>
          <w:w w:val="110"/>
        </w:rPr>
        <w:t>of</w:t>
      </w:r>
      <w:r>
        <w:rPr>
          <w:color w:val="0D0F1A"/>
          <w:spacing w:val="-1"/>
          <w:w w:val="110"/>
        </w:rPr>
        <w:t> </w:t>
      </w:r>
      <w:r>
        <w:rPr>
          <w:color w:val="0D0F1A"/>
          <w:w w:val="110"/>
        </w:rPr>
        <w:t>initiative and</w:t>
      </w:r>
      <w:r>
        <w:rPr>
          <w:color w:val="0D0F1A"/>
          <w:spacing w:val="-4"/>
          <w:w w:val="110"/>
        </w:rPr>
        <w:t> </w:t>
      </w:r>
      <w:r>
        <w:rPr>
          <w:color w:val="0D0F1A"/>
          <w:w w:val="110"/>
        </w:rPr>
        <w:t>independent judgment. Can perform all work in compliance with established work schedules, methods, and safety procedures and practices. Work is performed in a shop or a field environment via a mobile service truck.</w:t>
      </w:r>
    </w:p>
    <w:p>
      <w:pPr>
        <w:pStyle w:val="BodyText"/>
        <w:spacing w:before="6"/>
      </w:pPr>
    </w:p>
    <w:p>
      <w:pPr>
        <w:spacing w:before="0"/>
        <w:ind w:left="1024" w:right="0" w:firstLine="0"/>
        <w:jc w:val="left"/>
        <w:rPr>
          <w:b/>
          <w:sz w:val="20"/>
        </w:rPr>
      </w:pPr>
      <w:r>
        <w:rPr>
          <w:b/>
          <w:color w:val="0D0F1A"/>
          <w:spacing w:val="2"/>
          <w:sz w:val="20"/>
          <w:u w:val="single" w:color="0D0F1A"/>
        </w:rPr>
        <w:t>Distinguishing</w:t>
      </w:r>
      <w:r>
        <w:rPr>
          <w:b/>
          <w:color w:val="0D0F1A"/>
          <w:spacing w:val="5"/>
          <w:sz w:val="20"/>
          <w:u w:val="single" w:color="0D0F1A"/>
        </w:rPr>
        <w:t> </w:t>
      </w:r>
      <w:r>
        <w:rPr>
          <w:b/>
          <w:color w:val="0D0F1A"/>
          <w:spacing w:val="-2"/>
          <w:sz w:val="20"/>
          <w:u w:val="single" w:color="0D0F1A"/>
        </w:rPr>
        <w:t>Characteristics:</w:t>
      </w:r>
    </w:p>
    <w:p>
      <w:pPr>
        <w:pStyle w:val="BodyText"/>
        <w:spacing w:line="252" w:lineRule="auto" w:before="10"/>
        <w:ind w:left="1024" w:right="1220" w:hanging="1"/>
      </w:pPr>
      <w:r>
        <w:rPr>
          <w:color w:val="0D0F1A"/>
          <w:w w:val="110"/>
        </w:rPr>
        <w:t>This section is the third in a series of three equipment mechanic-related job classifications within this job family. This class is distinguished from the Level I &amp; II Fleet Mechanic by greater freedom to act, periodic project</w:t>
      </w:r>
      <w:r>
        <w:rPr>
          <w:color w:val="0D0F1A"/>
          <w:spacing w:val="-4"/>
          <w:w w:val="110"/>
        </w:rPr>
        <w:t> </w:t>
      </w:r>
      <w:r>
        <w:rPr>
          <w:color w:val="0D0F1A"/>
          <w:w w:val="110"/>
        </w:rPr>
        <w:t>lead responsibilities, and</w:t>
      </w:r>
      <w:r>
        <w:rPr>
          <w:color w:val="0D0F1A"/>
          <w:spacing w:val="-4"/>
          <w:w w:val="110"/>
        </w:rPr>
        <w:t> </w:t>
      </w:r>
      <w:r>
        <w:rPr>
          <w:color w:val="0D0F1A"/>
          <w:w w:val="110"/>
        </w:rPr>
        <w:t>a licensure requirement. This</w:t>
      </w:r>
      <w:r>
        <w:rPr>
          <w:color w:val="0D0F1A"/>
          <w:spacing w:val="-3"/>
          <w:w w:val="110"/>
        </w:rPr>
        <w:t> </w:t>
      </w:r>
      <w:r>
        <w:rPr>
          <w:color w:val="0D0F1A"/>
          <w:w w:val="110"/>
        </w:rPr>
        <w:t>classification is determined by the maintenance and repair work on heavy motor vehicles and equipment and by the experience and serving</w:t>
      </w:r>
      <w:r>
        <w:rPr>
          <w:color w:val="0D0F1A"/>
          <w:spacing w:val="-1"/>
          <w:w w:val="110"/>
        </w:rPr>
        <w:t> </w:t>
      </w:r>
      <w:r>
        <w:rPr>
          <w:color w:val="0D0F1A"/>
          <w:w w:val="110"/>
        </w:rPr>
        <w:t>as</w:t>
      </w:r>
      <w:r>
        <w:rPr>
          <w:color w:val="0D0F1A"/>
          <w:spacing w:val="-4"/>
          <w:w w:val="110"/>
        </w:rPr>
        <w:t> </w:t>
      </w:r>
      <w:r>
        <w:rPr>
          <w:color w:val="0D0F1A"/>
          <w:w w:val="110"/>
        </w:rPr>
        <w:t>a</w:t>
      </w:r>
      <w:r>
        <w:rPr>
          <w:color w:val="0D0F1A"/>
          <w:spacing w:val="-5"/>
          <w:w w:val="110"/>
        </w:rPr>
        <w:t> </w:t>
      </w:r>
      <w:r>
        <w:rPr>
          <w:color w:val="0D0F1A"/>
          <w:w w:val="110"/>
        </w:rPr>
        <w:t>lead</w:t>
      </w:r>
      <w:r>
        <w:rPr>
          <w:color w:val="0D0F1A"/>
          <w:spacing w:val="-4"/>
          <w:w w:val="110"/>
        </w:rPr>
        <w:t> </w:t>
      </w:r>
      <w:r>
        <w:rPr>
          <w:color w:val="0D0F1A"/>
          <w:w w:val="110"/>
        </w:rPr>
        <w:t>worker</w:t>
      </w:r>
      <w:r>
        <w:rPr>
          <w:color w:val="0D0F1A"/>
          <w:spacing w:val="-2"/>
          <w:w w:val="110"/>
        </w:rPr>
        <w:t> </w:t>
      </w:r>
      <w:r>
        <w:rPr>
          <w:color w:val="0D0F1A"/>
          <w:w w:val="110"/>
        </w:rPr>
        <w:t>to</w:t>
      </w:r>
      <w:r>
        <w:rPr>
          <w:color w:val="0D0F1A"/>
          <w:spacing w:val="-4"/>
          <w:w w:val="110"/>
        </w:rPr>
        <w:t> </w:t>
      </w:r>
      <w:r>
        <w:rPr>
          <w:color w:val="0D0F1A"/>
          <w:w w:val="110"/>
        </w:rPr>
        <w:t>other</w:t>
      </w:r>
      <w:r>
        <w:rPr>
          <w:color w:val="0D0F1A"/>
          <w:spacing w:val="-4"/>
          <w:w w:val="110"/>
        </w:rPr>
        <w:t> </w:t>
      </w:r>
      <w:r>
        <w:rPr>
          <w:color w:val="0D0F1A"/>
          <w:w w:val="110"/>
        </w:rPr>
        <w:t>mechanics. This</w:t>
      </w:r>
      <w:r>
        <w:rPr>
          <w:color w:val="0D0F1A"/>
          <w:spacing w:val="-7"/>
          <w:w w:val="110"/>
        </w:rPr>
        <w:t> </w:t>
      </w:r>
      <w:r>
        <w:rPr>
          <w:color w:val="0D0F1A"/>
          <w:w w:val="110"/>
        </w:rPr>
        <w:t>classification will require</w:t>
      </w:r>
      <w:r>
        <w:rPr>
          <w:color w:val="0D0F1A"/>
          <w:spacing w:val="-5"/>
          <w:w w:val="110"/>
        </w:rPr>
        <w:t> </w:t>
      </w:r>
      <w:r>
        <w:rPr>
          <w:color w:val="0D0F1A"/>
          <w:w w:val="110"/>
        </w:rPr>
        <w:t>a</w:t>
      </w:r>
      <w:r>
        <w:rPr>
          <w:color w:val="0D0F1A"/>
          <w:spacing w:val="-5"/>
          <w:w w:val="110"/>
        </w:rPr>
        <w:t> </w:t>
      </w:r>
      <w:r>
        <w:rPr>
          <w:color w:val="0D0F1A"/>
          <w:w w:val="110"/>
        </w:rPr>
        <w:t>flexible work</w:t>
      </w:r>
      <w:r>
        <w:rPr>
          <w:color w:val="0D0F1A"/>
          <w:spacing w:val="-4"/>
          <w:w w:val="110"/>
        </w:rPr>
        <w:t> </w:t>
      </w:r>
      <w:r>
        <w:rPr>
          <w:color w:val="0D0F1A"/>
          <w:w w:val="110"/>
        </w:rPr>
        <w:t>schedule</w:t>
      </w:r>
      <w:r>
        <w:rPr>
          <w:color w:val="0D0F1A"/>
          <w:spacing w:val="-2"/>
          <w:w w:val="110"/>
        </w:rPr>
        <w:t> </w:t>
      </w:r>
      <w:r>
        <w:rPr>
          <w:color w:val="0D0F1A"/>
          <w:w w:val="110"/>
        </w:rPr>
        <w:t>to meet the needs of the department.</w:t>
      </w:r>
    </w:p>
    <w:p>
      <w:pPr>
        <w:pStyle w:val="BodyText"/>
        <w:spacing w:before="6"/>
      </w:pPr>
    </w:p>
    <w:p>
      <w:pPr>
        <w:spacing w:before="0"/>
        <w:ind w:left="1024" w:right="0" w:firstLine="0"/>
        <w:jc w:val="left"/>
        <w:rPr>
          <w:sz w:val="20"/>
        </w:rPr>
      </w:pPr>
      <w:r>
        <w:rPr>
          <w:b/>
          <w:color w:val="0D0F1A"/>
          <w:w w:val="110"/>
          <w:sz w:val="20"/>
        </w:rPr>
        <w:t>Management</w:t>
      </w:r>
      <w:r>
        <w:rPr>
          <w:b/>
          <w:color w:val="0D0F1A"/>
          <w:spacing w:val="-3"/>
          <w:w w:val="110"/>
          <w:sz w:val="20"/>
        </w:rPr>
        <w:t> </w:t>
      </w:r>
      <w:r>
        <w:rPr>
          <w:b/>
          <w:color w:val="0D0F1A"/>
          <w:w w:val="110"/>
          <w:sz w:val="20"/>
        </w:rPr>
        <w:t>Scope:</w:t>
      </w:r>
      <w:r>
        <w:rPr>
          <w:b/>
          <w:color w:val="0D0F1A"/>
          <w:spacing w:val="-13"/>
          <w:w w:val="110"/>
          <w:sz w:val="20"/>
        </w:rPr>
        <w:t> </w:t>
      </w:r>
      <w:r>
        <w:rPr>
          <w:color w:val="0D0F1A"/>
          <w:w w:val="110"/>
          <w:sz w:val="20"/>
        </w:rPr>
        <w:t>Not</w:t>
      </w:r>
      <w:r>
        <w:rPr>
          <w:color w:val="0D0F1A"/>
          <w:spacing w:val="-7"/>
          <w:w w:val="110"/>
          <w:sz w:val="20"/>
        </w:rPr>
        <w:t> </w:t>
      </w:r>
      <w:r>
        <w:rPr>
          <w:color w:val="0D0F1A"/>
          <w:w w:val="110"/>
          <w:sz w:val="20"/>
        </w:rPr>
        <w:t>a</w:t>
      </w:r>
      <w:r>
        <w:rPr>
          <w:color w:val="0D0F1A"/>
          <w:spacing w:val="-6"/>
          <w:w w:val="110"/>
          <w:sz w:val="20"/>
        </w:rPr>
        <w:t> </w:t>
      </w:r>
      <w:r>
        <w:rPr>
          <w:color w:val="0D0F1A"/>
          <w:w w:val="110"/>
          <w:sz w:val="20"/>
        </w:rPr>
        <w:t>supervisor</w:t>
      </w:r>
      <w:r>
        <w:rPr>
          <w:color w:val="0D0F1A"/>
          <w:spacing w:val="-1"/>
          <w:w w:val="110"/>
          <w:sz w:val="20"/>
        </w:rPr>
        <w:t> </w:t>
      </w:r>
      <w:r>
        <w:rPr>
          <w:color w:val="0D0F1A"/>
          <w:w w:val="110"/>
          <w:sz w:val="20"/>
        </w:rPr>
        <w:t>but</w:t>
      </w:r>
      <w:r>
        <w:rPr>
          <w:color w:val="0D0F1A"/>
          <w:spacing w:val="-7"/>
          <w:w w:val="110"/>
          <w:sz w:val="20"/>
        </w:rPr>
        <w:t> </w:t>
      </w:r>
      <w:r>
        <w:rPr>
          <w:color w:val="0D0F1A"/>
          <w:w w:val="110"/>
          <w:sz w:val="20"/>
        </w:rPr>
        <w:t>leads</w:t>
      </w:r>
      <w:r>
        <w:rPr>
          <w:color w:val="0D0F1A"/>
          <w:spacing w:val="-3"/>
          <w:w w:val="110"/>
          <w:sz w:val="20"/>
        </w:rPr>
        <w:t> </w:t>
      </w:r>
      <w:r>
        <w:rPr>
          <w:color w:val="0D0F1A"/>
          <w:w w:val="110"/>
          <w:sz w:val="20"/>
        </w:rPr>
        <w:t>the</w:t>
      </w:r>
      <w:r>
        <w:rPr>
          <w:color w:val="0D0F1A"/>
          <w:spacing w:val="-7"/>
          <w:w w:val="110"/>
          <w:sz w:val="20"/>
        </w:rPr>
        <w:t> </w:t>
      </w:r>
      <w:r>
        <w:rPr>
          <w:color w:val="0D0F1A"/>
          <w:w w:val="110"/>
          <w:sz w:val="20"/>
        </w:rPr>
        <w:t>work</w:t>
      </w:r>
      <w:r>
        <w:rPr>
          <w:color w:val="0D0F1A"/>
          <w:spacing w:val="-7"/>
          <w:w w:val="110"/>
          <w:sz w:val="20"/>
        </w:rPr>
        <w:t> </w:t>
      </w:r>
      <w:r>
        <w:rPr>
          <w:color w:val="0D0F1A"/>
          <w:w w:val="110"/>
          <w:sz w:val="20"/>
        </w:rPr>
        <w:t>of</w:t>
      </w:r>
      <w:r>
        <w:rPr>
          <w:color w:val="0D0F1A"/>
          <w:spacing w:val="-5"/>
          <w:w w:val="110"/>
          <w:sz w:val="20"/>
        </w:rPr>
        <w:t> </w:t>
      </w:r>
      <w:r>
        <w:rPr>
          <w:color w:val="0D0F1A"/>
          <w:w w:val="110"/>
          <w:sz w:val="20"/>
        </w:rPr>
        <w:t>other</w:t>
      </w:r>
      <w:r>
        <w:rPr>
          <w:color w:val="0D0F1A"/>
          <w:spacing w:val="-6"/>
          <w:w w:val="110"/>
          <w:sz w:val="20"/>
        </w:rPr>
        <w:t> </w:t>
      </w:r>
      <w:r>
        <w:rPr>
          <w:color w:val="0D0F1A"/>
          <w:spacing w:val="-2"/>
          <w:w w:val="110"/>
          <w:sz w:val="20"/>
        </w:rPr>
        <w:t>mechanics.</w:t>
      </w:r>
    </w:p>
    <w:p>
      <w:pPr>
        <w:pStyle w:val="BodyText"/>
        <w:spacing w:before="20"/>
      </w:pPr>
    </w:p>
    <w:p>
      <w:pPr>
        <w:tabs>
          <w:tab w:pos="4623" w:val="left" w:leader="none"/>
          <w:tab w:pos="7505" w:val="left" w:leader="none"/>
        </w:tabs>
        <w:spacing w:before="0"/>
        <w:ind w:left="1024" w:right="0" w:firstLine="0"/>
        <w:jc w:val="left"/>
        <w:rPr>
          <w:sz w:val="20"/>
        </w:rPr>
      </w:pPr>
      <w:r>
        <w:rPr>
          <w:b/>
          <w:color w:val="0D0F1A"/>
          <w:w w:val="105"/>
          <w:sz w:val="20"/>
          <w:u w:val="single" w:color="0D0F1A"/>
        </w:rPr>
        <w:t>Duties</w:t>
      </w:r>
      <w:r>
        <w:rPr>
          <w:b/>
          <w:color w:val="0D0F1A"/>
          <w:spacing w:val="-10"/>
          <w:w w:val="105"/>
          <w:sz w:val="20"/>
          <w:u w:val="single" w:color="0D0F1A"/>
        </w:rPr>
        <w:t> </w:t>
      </w:r>
      <w:r>
        <w:rPr>
          <w:b/>
          <w:color w:val="0D0F1A"/>
          <w:w w:val="105"/>
          <w:sz w:val="20"/>
          <w:u w:val="single" w:color="0D0F1A"/>
        </w:rPr>
        <w:t>and</w:t>
      </w:r>
      <w:r>
        <w:rPr>
          <w:b/>
          <w:color w:val="0D0F1A"/>
          <w:spacing w:val="-9"/>
          <w:w w:val="105"/>
          <w:sz w:val="20"/>
          <w:u w:val="single" w:color="0D0F1A"/>
        </w:rPr>
        <w:t> </w:t>
      </w:r>
      <w:r>
        <w:rPr>
          <w:b/>
          <w:color w:val="0D0F1A"/>
          <w:spacing w:val="-2"/>
          <w:w w:val="105"/>
          <w:sz w:val="20"/>
          <w:u w:val="single" w:color="0D0F1A"/>
        </w:rPr>
        <w:t>Responsibilities</w:t>
      </w:r>
      <w:r>
        <w:rPr>
          <w:b/>
          <w:color w:val="0D0F1A"/>
          <w:sz w:val="20"/>
          <w:u w:val="none"/>
        </w:rPr>
        <w:tab/>
      </w:r>
      <w:r>
        <w:rPr>
          <w:color w:val="0D0F1A"/>
          <w:w w:val="105"/>
          <w:sz w:val="20"/>
          <w:u w:val="none"/>
        </w:rPr>
        <w:t>%</w:t>
      </w:r>
      <w:r>
        <w:rPr>
          <w:color w:val="0D0F1A"/>
          <w:spacing w:val="6"/>
          <w:w w:val="105"/>
          <w:sz w:val="20"/>
          <w:u w:val="none"/>
        </w:rPr>
        <w:t> </w:t>
      </w:r>
      <w:r>
        <w:rPr>
          <w:color w:val="0D0F1A"/>
          <w:w w:val="105"/>
          <w:sz w:val="20"/>
          <w:u w:val="none"/>
        </w:rPr>
        <w:t>of</w:t>
      </w:r>
      <w:r>
        <w:rPr>
          <w:color w:val="0D0F1A"/>
          <w:spacing w:val="10"/>
          <w:w w:val="105"/>
          <w:sz w:val="20"/>
          <w:u w:val="none"/>
        </w:rPr>
        <w:t> </w:t>
      </w:r>
      <w:r>
        <w:rPr>
          <w:color w:val="0D0F1A"/>
          <w:spacing w:val="-4"/>
          <w:w w:val="105"/>
          <w:sz w:val="20"/>
          <w:u w:val="none"/>
        </w:rPr>
        <w:t>Time</w:t>
      </w:r>
      <w:r>
        <w:rPr>
          <w:color w:val="0D0F1A"/>
          <w:sz w:val="20"/>
          <w:u w:val="none"/>
        </w:rPr>
        <w:tab/>
      </w:r>
      <w:r>
        <w:rPr>
          <w:color w:val="0D0F1A"/>
          <w:spacing w:val="-2"/>
          <w:w w:val="105"/>
          <w:sz w:val="20"/>
          <w:u w:val="none"/>
        </w:rPr>
        <w:t>Essential/Non-Essential</w:t>
      </w:r>
    </w:p>
    <w:p>
      <w:pPr>
        <w:pStyle w:val="BodyText"/>
        <w:spacing w:before="21"/>
      </w:pPr>
    </w:p>
    <w:p>
      <w:pPr>
        <w:pStyle w:val="ListParagraph"/>
        <w:numPr>
          <w:ilvl w:val="0"/>
          <w:numId w:val="22"/>
        </w:numPr>
        <w:tabs>
          <w:tab w:pos="1024" w:val="left" w:leader="none"/>
          <w:tab w:pos="1285" w:val="left" w:leader="none"/>
        </w:tabs>
        <w:spacing w:line="252" w:lineRule="auto" w:before="0" w:after="0"/>
        <w:ind w:left="1024" w:right="1059" w:hanging="1"/>
        <w:jc w:val="both"/>
        <w:rPr>
          <w:color w:val="0D0F1A"/>
          <w:sz w:val="20"/>
        </w:rPr>
      </w:pPr>
      <w:r>
        <w:rPr>
          <w:color w:val="0D0F1A"/>
          <w:w w:val="110"/>
          <w:sz w:val="20"/>
        </w:rPr>
        <w:t>Services,</w:t>
      </w:r>
      <w:r>
        <w:rPr>
          <w:color w:val="0D0F1A"/>
          <w:w w:val="110"/>
          <w:sz w:val="20"/>
        </w:rPr>
        <w:t> inspects,</w:t>
      </w:r>
      <w:r>
        <w:rPr>
          <w:color w:val="0D0F1A"/>
          <w:w w:val="110"/>
          <w:sz w:val="20"/>
        </w:rPr>
        <w:t> diagnoses,</w:t>
      </w:r>
      <w:r>
        <w:rPr>
          <w:color w:val="0D0F1A"/>
          <w:w w:val="110"/>
          <w:sz w:val="20"/>
        </w:rPr>
        <w:t> and</w:t>
      </w:r>
      <w:r>
        <w:rPr>
          <w:color w:val="0D0F1A"/>
          <w:w w:val="110"/>
          <w:sz w:val="20"/>
        </w:rPr>
        <w:t> repairs</w:t>
      </w:r>
      <w:r>
        <w:rPr>
          <w:color w:val="0D0F1A"/>
          <w:w w:val="110"/>
          <w:sz w:val="20"/>
        </w:rPr>
        <w:t> heavy</w:t>
      </w:r>
      <w:r>
        <w:rPr>
          <w:color w:val="0D0F1A"/>
          <w:w w:val="110"/>
          <w:sz w:val="20"/>
        </w:rPr>
        <w:t> motor</w:t>
      </w:r>
      <w:r>
        <w:rPr>
          <w:color w:val="0D0F1A"/>
          <w:w w:val="110"/>
          <w:sz w:val="20"/>
        </w:rPr>
        <w:t> vehicles</w:t>
      </w:r>
      <w:r>
        <w:rPr>
          <w:color w:val="0D0F1A"/>
          <w:w w:val="110"/>
          <w:sz w:val="20"/>
        </w:rPr>
        <w:t> and</w:t>
      </w:r>
      <w:r>
        <w:rPr>
          <w:color w:val="0D0F1A"/>
          <w:w w:val="110"/>
          <w:sz w:val="20"/>
        </w:rPr>
        <w:t> equipment</w:t>
      </w:r>
      <w:r>
        <w:rPr>
          <w:color w:val="0D0F1A"/>
          <w:w w:val="110"/>
          <w:sz w:val="20"/>
        </w:rPr>
        <w:t> by</w:t>
      </w:r>
      <w:r>
        <w:rPr>
          <w:color w:val="0D0F1A"/>
          <w:w w:val="110"/>
          <w:sz w:val="20"/>
        </w:rPr>
        <w:t> preventive maintenance schedules or unscheduled repair work, such as tune-ups, necessary and extensive brake jobs, rear end, front end, fuel system,</w:t>
      </w:r>
      <w:r>
        <w:rPr>
          <w:color w:val="0D0F1A"/>
          <w:spacing w:val="40"/>
          <w:w w:val="110"/>
          <w:sz w:val="20"/>
        </w:rPr>
        <w:t> </w:t>
      </w:r>
      <w:r>
        <w:rPr>
          <w:color w:val="0D0F1A"/>
          <w:w w:val="110"/>
          <w:sz w:val="20"/>
        </w:rPr>
        <w:t>electrical systems, ignition system,</w:t>
      </w:r>
      <w:r>
        <w:rPr>
          <w:color w:val="0D0F1A"/>
          <w:spacing w:val="40"/>
          <w:w w:val="110"/>
          <w:sz w:val="20"/>
        </w:rPr>
        <w:t> </w:t>
      </w:r>
      <w:r>
        <w:rPr>
          <w:color w:val="0D0F1A"/>
          <w:w w:val="110"/>
          <w:sz w:val="20"/>
        </w:rPr>
        <w:t>engine overhaul, tire repair and mounting, hydraulic systems, rebuilding carburetors, starters, and engines.</w:t>
      </w:r>
    </w:p>
    <w:p>
      <w:pPr>
        <w:pStyle w:val="BodyText"/>
        <w:spacing w:before="8"/>
      </w:pPr>
    </w:p>
    <w:p>
      <w:pPr>
        <w:pStyle w:val="ListParagraph"/>
        <w:numPr>
          <w:ilvl w:val="0"/>
          <w:numId w:val="22"/>
        </w:numPr>
        <w:tabs>
          <w:tab w:pos="1226" w:val="left" w:leader="none"/>
        </w:tabs>
        <w:spacing w:line="240" w:lineRule="auto" w:before="0" w:after="0"/>
        <w:ind w:left="1226" w:right="0" w:hanging="204"/>
        <w:jc w:val="left"/>
        <w:rPr>
          <w:color w:val="0D0F1A"/>
          <w:sz w:val="20"/>
        </w:rPr>
      </w:pPr>
      <w:r>
        <w:rPr>
          <w:color w:val="0D0F1A"/>
          <w:w w:val="110"/>
          <w:sz w:val="20"/>
        </w:rPr>
        <w:t>Coordinates</w:t>
      </w:r>
      <w:r>
        <w:rPr>
          <w:color w:val="0D0F1A"/>
          <w:spacing w:val="-7"/>
          <w:w w:val="110"/>
          <w:sz w:val="20"/>
        </w:rPr>
        <w:t> </w:t>
      </w:r>
      <w:r>
        <w:rPr>
          <w:color w:val="0D0F1A"/>
          <w:w w:val="110"/>
          <w:sz w:val="20"/>
        </w:rPr>
        <w:t>daily</w:t>
      </w:r>
      <w:r>
        <w:rPr>
          <w:color w:val="0D0F1A"/>
          <w:spacing w:val="-7"/>
          <w:w w:val="110"/>
          <w:sz w:val="20"/>
        </w:rPr>
        <w:t> </w:t>
      </w:r>
      <w:r>
        <w:rPr>
          <w:color w:val="0D0F1A"/>
          <w:w w:val="110"/>
          <w:sz w:val="20"/>
        </w:rPr>
        <w:t>activities</w:t>
      </w:r>
      <w:r>
        <w:rPr>
          <w:color w:val="0D0F1A"/>
          <w:spacing w:val="-3"/>
          <w:w w:val="110"/>
          <w:sz w:val="20"/>
        </w:rPr>
        <w:t> </w:t>
      </w:r>
      <w:r>
        <w:rPr>
          <w:color w:val="0D0F1A"/>
          <w:w w:val="110"/>
          <w:sz w:val="20"/>
        </w:rPr>
        <w:t>and</w:t>
      </w:r>
      <w:r>
        <w:rPr>
          <w:color w:val="0D0F1A"/>
          <w:spacing w:val="-11"/>
          <w:w w:val="110"/>
          <w:sz w:val="20"/>
        </w:rPr>
        <w:t> </w:t>
      </w:r>
      <w:r>
        <w:rPr>
          <w:color w:val="0D0F1A"/>
          <w:w w:val="110"/>
          <w:sz w:val="20"/>
        </w:rPr>
        <w:t>events</w:t>
      </w:r>
      <w:r>
        <w:rPr>
          <w:color w:val="0D0F1A"/>
          <w:spacing w:val="-8"/>
          <w:w w:val="110"/>
          <w:sz w:val="20"/>
        </w:rPr>
        <w:t> </w:t>
      </w:r>
      <w:r>
        <w:rPr>
          <w:color w:val="0D0F1A"/>
          <w:w w:val="110"/>
          <w:sz w:val="20"/>
        </w:rPr>
        <w:t>assigned</w:t>
      </w:r>
      <w:r>
        <w:rPr>
          <w:color w:val="0D0F1A"/>
          <w:spacing w:val="-6"/>
          <w:w w:val="110"/>
          <w:sz w:val="20"/>
        </w:rPr>
        <w:t> </w:t>
      </w:r>
      <w:r>
        <w:rPr>
          <w:color w:val="0D0F1A"/>
          <w:w w:val="110"/>
          <w:sz w:val="20"/>
        </w:rPr>
        <w:t>by</w:t>
      </w:r>
      <w:r>
        <w:rPr>
          <w:color w:val="0D0F1A"/>
          <w:spacing w:val="-8"/>
          <w:w w:val="110"/>
          <w:sz w:val="20"/>
        </w:rPr>
        <w:t> </w:t>
      </w:r>
      <w:r>
        <w:rPr>
          <w:color w:val="0D0F1A"/>
          <w:w w:val="110"/>
          <w:sz w:val="20"/>
        </w:rPr>
        <w:t>the</w:t>
      </w:r>
      <w:r>
        <w:rPr>
          <w:color w:val="0D0F1A"/>
          <w:spacing w:val="-12"/>
          <w:w w:val="110"/>
          <w:sz w:val="20"/>
        </w:rPr>
        <w:t> </w:t>
      </w:r>
      <w:r>
        <w:rPr>
          <w:color w:val="0D0F1A"/>
          <w:w w:val="110"/>
          <w:sz w:val="20"/>
        </w:rPr>
        <w:t>Fleet</w:t>
      </w:r>
      <w:r>
        <w:rPr>
          <w:color w:val="0D0F1A"/>
          <w:spacing w:val="-6"/>
          <w:w w:val="110"/>
          <w:sz w:val="20"/>
        </w:rPr>
        <w:t> </w:t>
      </w:r>
      <w:r>
        <w:rPr>
          <w:color w:val="0D0F1A"/>
          <w:w w:val="110"/>
          <w:sz w:val="20"/>
        </w:rPr>
        <w:t>Mechanic</w:t>
      </w:r>
      <w:r>
        <w:rPr>
          <w:color w:val="0D0F1A"/>
          <w:spacing w:val="-6"/>
          <w:w w:val="110"/>
          <w:sz w:val="20"/>
        </w:rPr>
        <w:t> </w:t>
      </w:r>
      <w:r>
        <w:rPr>
          <w:color w:val="0D0F1A"/>
          <w:spacing w:val="-2"/>
          <w:w w:val="110"/>
          <w:sz w:val="20"/>
        </w:rPr>
        <w:t>Supervisor.</w:t>
      </w:r>
    </w:p>
    <w:p>
      <w:pPr>
        <w:pStyle w:val="BodyText"/>
        <w:spacing w:before="19"/>
      </w:pPr>
    </w:p>
    <w:p>
      <w:pPr>
        <w:pStyle w:val="ListParagraph"/>
        <w:numPr>
          <w:ilvl w:val="0"/>
          <w:numId w:val="22"/>
        </w:numPr>
        <w:tabs>
          <w:tab w:pos="1252" w:val="left" w:leader="none"/>
        </w:tabs>
        <w:spacing w:line="252" w:lineRule="auto" w:before="1" w:after="0"/>
        <w:ind w:left="1023" w:right="1059" w:firstLine="0"/>
        <w:jc w:val="both"/>
        <w:rPr>
          <w:color w:val="0D0F1A"/>
          <w:sz w:val="20"/>
        </w:rPr>
      </w:pPr>
      <w:r>
        <w:rPr>
          <w:color w:val="0D0F1A"/>
          <w:w w:val="110"/>
          <w:sz w:val="20"/>
        </w:rPr>
        <w:t>As</w:t>
      </w:r>
      <w:r>
        <w:rPr>
          <w:color w:val="0D0F1A"/>
          <w:w w:val="110"/>
          <w:sz w:val="20"/>
        </w:rPr>
        <w:t> directed,</w:t>
      </w:r>
      <w:r>
        <w:rPr>
          <w:color w:val="0D0F1A"/>
          <w:w w:val="110"/>
          <w:sz w:val="20"/>
        </w:rPr>
        <w:t> leads</w:t>
      </w:r>
      <w:r>
        <w:rPr>
          <w:color w:val="0D0F1A"/>
          <w:w w:val="110"/>
          <w:sz w:val="20"/>
        </w:rPr>
        <w:t> department</w:t>
      </w:r>
      <w:r>
        <w:rPr>
          <w:color w:val="0D0F1A"/>
          <w:w w:val="110"/>
          <w:sz w:val="20"/>
        </w:rPr>
        <w:t> employees,</w:t>
      </w:r>
      <w:r>
        <w:rPr>
          <w:color w:val="0D0F1A"/>
          <w:w w:val="110"/>
          <w:sz w:val="20"/>
        </w:rPr>
        <w:t> including</w:t>
      </w:r>
      <w:r>
        <w:rPr>
          <w:color w:val="0D0F1A"/>
          <w:w w:val="110"/>
          <w:sz w:val="20"/>
        </w:rPr>
        <w:t> assigning</w:t>
      </w:r>
      <w:r>
        <w:rPr>
          <w:color w:val="0D0F1A"/>
          <w:w w:val="110"/>
          <w:sz w:val="20"/>
        </w:rPr>
        <w:t> and</w:t>
      </w:r>
      <w:r>
        <w:rPr>
          <w:color w:val="0D0F1A"/>
          <w:w w:val="110"/>
          <w:sz w:val="20"/>
        </w:rPr>
        <w:t> reviewing</w:t>
      </w:r>
      <w:r>
        <w:rPr>
          <w:color w:val="0D0F1A"/>
          <w:w w:val="110"/>
          <w:sz w:val="20"/>
        </w:rPr>
        <w:t> work;</w:t>
      </w:r>
      <w:r>
        <w:rPr>
          <w:color w:val="0D0F1A"/>
          <w:w w:val="110"/>
          <w:sz w:val="20"/>
        </w:rPr>
        <w:t> responsible</w:t>
      </w:r>
      <w:r>
        <w:rPr>
          <w:color w:val="0D0F1A"/>
          <w:w w:val="110"/>
          <w:sz w:val="20"/>
        </w:rPr>
        <w:t> for timecards,</w:t>
      </w:r>
      <w:r>
        <w:rPr>
          <w:color w:val="0D0F1A"/>
          <w:w w:val="110"/>
          <w:sz w:val="20"/>
        </w:rPr>
        <w:t> training,</w:t>
      </w:r>
      <w:r>
        <w:rPr>
          <w:color w:val="0D0F1A"/>
          <w:w w:val="110"/>
          <w:sz w:val="20"/>
        </w:rPr>
        <w:t> providing</w:t>
      </w:r>
      <w:r>
        <w:rPr>
          <w:color w:val="0D0F1A"/>
          <w:w w:val="110"/>
          <w:sz w:val="20"/>
        </w:rPr>
        <w:t> input</w:t>
      </w:r>
      <w:r>
        <w:rPr>
          <w:color w:val="0D0F1A"/>
          <w:w w:val="110"/>
          <w:sz w:val="20"/>
        </w:rPr>
        <w:t> on</w:t>
      </w:r>
      <w:r>
        <w:rPr>
          <w:color w:val="0D0F1A"/>
          <w:w w:val="110"/>
          <w:sz w:val="20"/>
        </w:rPr>
        <w:t> performance</w:t>
      </w:r>
      <w:r>
        <w:rPr>
          <w:color w:val="0D0F1A"/>
          <w:w w:val="110"/>
          <w:sz w:val="20"/>
        </w:rPr>
        <w:t> evaluations,</w:t>
      </w:r>
      <w:r>
        <w:rPr>
          <w:color w:val="0D0F1A"/>
          <w:w w:val="110"/>
          <w:sz w:val="20"/>
        </w:rPr>
        <w:t> and</w:t>
      </w:r>
      <w:r>
        <w:rPr>
          <w:color w:val="0D0F1A"/>
          <w:w w:val="110"/>
          <w:sz w:val="20"/>
        </w:rPr>
        <w:t> making</w:t>
      </w:r>
      <w:r>
        <w:rPr>
          <w:color w:val="0D0F1A"/>
          <w:spacing w:val="40"/>
          <w:w w:val="110"/>
          <w:sz w:val="20"/>
        </w:rPr>
        <w:t> </w:t>
      </w:r>
      <w:r>
        <w:rPr>
          <w:color w:val="0D0F1A"/>
          <w:w w:val="110"/>
          <w:sz w:val="20"/>
        </w:rPr>
        <w:t>recommendations</w:t>
      </w:r>
      <w:r>
        <w:rPr>
          <w:color w:val="0D0F1A"/>
          <w:spacing w:val="40"/>
          <w:w w:val="110"/>
          <w:sz w:val="20"/>
        </w:rPr>
        <w:t> </w:t>
      </w:r>
      <w:r>
        <w:rPr>
          <w:color w:val="0D0F1A"/>
          <w:w w:val="110"/>
          <w:sz w:val="20"/>
        </w:rPr>
        <w:t>on hiring, terminating, and disciplining personnel.</w:t>
      </w:r>
    </w:p>
    <w:p>
      <w:pPr>
        <w:pStyle w:val="BodyText"/>
        <w:spacing w:before="7"/>
      </w:pPr>
    </w:p>
    <w:p>
      <w:pPr>
        <w:pStyle w:val="ListParagraph"/>
        <w:numPr>
          <w:ilvl w:val="0"/>
          <w:numId w:val="22"/>
        </w:numPr>
        <w:tabs>
          <w:tab w:pos="1226" w:val="left" w:leader="none"/>
        </w:tabs>
        <w:spacing w:line="240" w:lineRule="auto" w:before="0" w:after="0"/>
        <w:ind w:left="1226" w:right="0" w:hanging="204"/>
        <w:jc w:val="left"/>
        <w:rPr>
          <w:color w:val="0D0F1A"/>
          <w:sz w:val="20"/>
        </w:rPr>
      </w:pPr>
      <w:r>
        <w:rPr>
          <w:color w:val="0D0F1A"/>
          <w:w w:val="110"/>
          <w:sz w:val="20"/>
        </w:rPr>
        <w:t>Motivates</w:t>
      </w:r>
      <w:r>
        <w:rPr>
          <w:color w:val="0D0F1A"/>
          <w:spacing w:val="2"/>
          <w:w w:val="110"/>
          <w:sz w:val="20"/>
        </w:rPr>
        <w:t> </w:t>
      </w:r>
      <w:r>
        <w:rPr>
          <w:color w:val="0D0F1A"/>
          <w:w w:val="110"/>
          <w:sz w:val="20"/>
        </w:rPr>
        <w:t>and</w:t>
      </w:r>
      <w:r>
        <w:rPr>
          <w:color w:val="0D0F1A"/>
          <w:spacing w:val="-1"/>
          <w:w w:val="110"/>
          <w:sz w:val="20"/>
        </w:rPr>
        <w:t> </w:t>
      </w:r>
      <w:r>
        <w:rPr>
          <w:color w:val="0D0F1A"/>
          <w:w w:val="110"/>
          <w:sz w:val="20"/>
        </w:rPr>
        <w:t>works</w:t>
      </w:r>
      <w:r>
        <w:rPr>
          <w:color w:val="0D0F1A"/>
          <w:spacing w:val="-1"/>
          <w:w w:val="110"/>
          <w:sz w:val="20"/>
        </w:rPr>
        <w:t> </w:t>
      </w:r>
      <w:r>
        <w:rPr>
          <w:color w:val="0D0F1A"/>
          <w:w w:val="110"/>
          <w:sz w:val="20"/>
        </w:rPr>
        <w:t>with</w:t>
      </w:r>
      <w:r>
        <w:rPr>
          <w:color w:val="0D0F1A"/>
          <w:spacing w:val="-1"/>
          <w:w w:val="110"/>
          <w:sz w:val="20"/>
        </w:rPr>
        <w:t> </w:t>
      </w:r>
      <w:r>
        <w:rPr>
          <w:color w:val="0D0F1A"/>
          <w:w w:val="110"/>
          <w:sz w:val="20"/>
        </w:rPr>
        <w:t>employees</w:t>
      </w:r>
      <w:r>
        <w:rPr>
          <w:color w:val="0D0F1A"/>
          <w:spacing w:val="6"/>
          <w:w w:val="110"/>
          <w:sz w:val="20"/>
        </w:rPr>
        <w:t> </w:t>
      </w:r>
      <w:r>
        <w:rPr>
          <w:color w:val="0D0F1A"/>
          <w:w w:val="110"/>
          <w:sz w:val="20"/>
        </w:rPr>
        <w:t>to</w:t>
      </w:r>
      <w:r>
        <w:rPr>
          <w:color w:val="0D0F1A"/>
          <w:spacing w:val="-4"/>
          <w:w w:val="110"/>
          <w:sz w:val="20"/>
        </w:rPr>
        <w:t> </w:t>
      </w:r>
      <w:r>
        <w:rPr>
          <w:color w:val="0D0F1A"/>
          <w:w w:val="110"/>
          <w:sz w:val="20"/>
        </w:rPr>
        <w:t>correct</w:t>
      </w:r>
      <w:r>
        <w:rPr>
          <w:color w:val="0D0F1A"/>
          <w:spacing w:val="-1"/>
          <w:w w:val="110"/>
          <w:sz w:val="20"/>
        </w:rPr>
        <w:t> </w:t>
      </w:r>
      <w:r>
        <w:rPr>
          <w:color w:val="0D0F1A"/>
          <w:spacing w:val="-2"/>
          <w:w w:val="110"/>
          <w:sz w:val="20"/>
        </w:rPr>
        <w:t>deficiencies.</w:t>
      </w:r>
    </w:p>
    <w:p>
      <w:pPr>
        <w:pStyle w:val="BodyText"/>
        <w:spacing w:before="22"/>
      </w:pPr>
    </w:p>
    <w:p>
      <w:pPr>
        <w:pStyle w:val="ListParagraph"/>
        <w:numPr>
          <w:ilvl w:val="0"/>
          <w:numId w:val="22"/>
        </w:numPr>
        <w:tabs>
          <w:tab w:pos="1226" w:val="left" w:leader="none"/>
        </w:tabs>
        <w:spacing w:line="240" w:lineRule="auto" w:before="0" w:after="0"/>
        <w:ind w:left="1226" w:right="0" w:hanging="204"/>
        <w:jc w:val="left"/>
        <w:rPr>
          <w:color w:val="0D0F1A"/>
          <w:sz w:val="20"/>
        </w:rPr>
      </w:pPr>
      <w:r>
        <w:rPr>
          <w:color w:val="0D0F1A"/>
          <w:w w:val="110"/>
          <w:sz w:val="20"/>
        </w:rPr>
        <w:t>Repair's</w:t>
      </w:r>
      <w:r>
        <w:rPr>
          <w:color w:val="0D0F1A"/>
          <w:spacing w:val="-6"/>
          <w:w w:val="110"/>
          <w:sz w:val="20"/>
        </w:rPr>
        <w:t> </w:t>
      </w:r>
      <w:r>
        <w:rPr>
          <w:color w:val="0D0F1A"/>
          <w:w w:val="110"/>
          <w:sz w:val="20"/>
        </w:rPr>
        <w:t>drive</w:t>
      </w:r>
      <w:r>
        <w:rPr>
          <w:color w:val="0D0F1A"/>
          <w:spacing w:val="-2"/>
          <w:w w:val="110"/>
          <w:sz w:val="20"/>
        </w:rPr>
        <w:t> </w:t>
      </w:r>
      <w:r>
        <w:rPr>
          <w:color w:val="0D0F1A"/>
          <w:w w:val="110"/>
          <w:sz w:val="20"/>
        </w:rPr>
        <w:t>trains,</w:t>
      </w:r>
      <w:r>
        <w:rPr>
          <w:color w:val="0D0F1A"/>
          <w:spacing w:val="-5"/>
          <w:w w:val="110"/>
          <w:sz w:val="20"/>
        </w:rPr>
        <w:t> </w:t>
      </w:r>
      <w:r>
        <w:rPr>
          <w:color w:val="0D0F1A"/>
          <w:w w:val="110"/>
          <w:sz w:val="20"/>
        </w:rPr>
        <w:t>including</w:t>
      </w:r>
      <w:r>
        <w:rPr>
          <w:color w:val="0D0F1A"/>
          <w:spacing w:val="-5"/>
          <w:w w:val="110"/>
          <w:sz w:val="20"/>
        </w:rPr>
        <w:t> </w:t>
      </w:r>
      <w:r>
        <w:rPr>
          <w:color w:val="0D0F1A"/>
          <w:w w:val="110"/>
          <w:sz w:val="20"/>
        </w:rPr>
        <w:t>engine</w:t>
      </w:r>
      <w:r>
        <w:rPr>
          <w:color w:val="0D0F1A"/>
          <w:spacing w:val="-5"/>
          <w:w w:val="110"/>
          <w:sz w:val="20"/>
        </w:rPr>
        <w:t> </w:t>
      </w:r>
      <w:r>
        <w:rPr>
          <w:color w:val="0D0F1A"/>
          <w:w w:val="110"/>
          <w:sz w:val="20"/>
        </w:rPr>
        <w:t>overhauls,</w:t>
      </w:r>
      <w:r>
        <w:rPr>
          <w:color w:val="0D0F1A"/>
          <w:spacing w:val="-3"/>
          <w:w w:val="110"/>
          <w:sz w:val="20"/>
        </w:rPr>
        <w:t> </w:t>
      </w:r>
      <w:r>
        <w:rPr>
          <w:color w:val="0D0F1A"/>
          <w:w w:val="110"/>
          <w:sz w:val="20"/>
        </w:rPr>
        <w:t>transmission</w:t>
      </w:r>
      <w:r>
        <w:rPr>
          <w:color w:val="0D0F1A"/>
          <w:spacing w:val="-2"/>
          <w:w w:val="110"/>
          <w:sz w:val="20"/>
        </w:rPr>
        <w:t> </w:t>
      </w:r>
      <w:r>
        <w:rPr>
          <w:color w:val="0D0F1A"/>
          <w:w w:val="110"/>
          <w:sz w:val="20"/>
        </w:rPr>
        <w:t>rebuilds,</w:t>
      </w:r>
      <w:r>
        <w:rPr>
          <w:color w:val="0D0F1A"/>
          <w:spacing w:val="-3"/>
          <w:w w:val="110"/>
          <w:sz w:val="20"/>
        </w:rPr>
        <w:t> </w:t>
      </w:r>
      <w:r>
        <w:rPr>
          <w:color w:val="0D0F1A"/>
          <w:w w:val="110"/>
          <w:sz w:val="20"/>
        </w:rPr>
        <w:t>and</w:t>
      </w:r>
      <w:r>
        <w:rPr>
          <w:color w:val="0D0F1A"/>
          <w:spacing w:val="-6"/>
          <w:w w:val="110"/>
          <w:sz w:val="20"/>
        </w:rPr>
        <w:t> </w:t>
      </w:r>
      <w:r>
        <w:rPr>
          <w:color w:val="0D0F1A"/>
          <w:w w:val="110"/>
          <w:sz w:val="20"/>
        </w:rPr>
        <w:t>clutch</w:t>
      </w:r>
      <w:r>
        <w:rPr>
          <w:color w:val="0D0F1A"/>
          <w:spacing w:val="-6"/>
          <w:w w:val="110"/>
          <w:sz w:val="20"/>
        </w:rPr>
        <w:t> </w:t>
      </w:r>
      <w:r>
        <w:rPr>
          <w:color w:val="0D0F1A"/>
          <w:spacing w:val="-2"/>
          <w:w w:val="110"/>
          <w:sz w:val="20"/>
        </w:rPr>
        <w:t>replacements.</w:t>
      </w:r>
    </w:p>
    <w:p>
      <w:pPr>
        <w:spacing w:after="0" w:line="240" w:lineRule="auto"/>
        <w:jc w:val="left"/>
        <w:rPr>
          <w:sz w:val="20"/>
        </w:rPr>
        <w:sectPr>
          <w:type w:val="continuous"/>
          <w:pgSz w:w="10800" w:h="14400"/>
          <w:pgMar w:header="975" w:footer="578" w:top="300" w:bottom="0" w:left="200" w:right="160"/>
        </w:sectPr>
      </w:pPr>
    </w:p>
    <w:p>
      <w:pPr>
        <w:pStyle w:val="BodyText"/>
        <w:spacing w:before="177"/>
      </w:pPr>
    </w:p>
    <w:p>
      <w:pPr>
        <w:tabs>
          <w:tab w:pos="6059"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402048">
                <wp:simplePos x="0" y="0"/>
                <wp:positionH relativeFrom="page">
                  <wp:posOffset>685800</wp:posOffset>
                </wp:positionH>
                <wp:positionV relativeFrom="paragraph">
                  <wp:posOffset>-50476</wp:posOffset>
                </wp:positionV>
                <wp:extent cx="5486400" cy="708660"/>
                <wp:effectExtent l="0" t="0" r="0" b="0"/>
                <wp:wrapNone/>
                <wp:docPr id="148" name="Graphic 148"/>
                <wp:cNvGraphicFramePr>
                  <a:graphicFrameLocks/>
                </wp:cNvGraphicFramePr>
                <a:graphic>
                  <a:graphicData uri="http://schemas.microsoft.com/office/word/2010/wordprocessingShape">
                    <wps:wsp>
                      <wps:cNvPr id="148" name="Graphic 148"/>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14432" id="docshape122" filled="false" stroked="true" strokeweight=".75pt" strokecolor="#eb7b2f">
                <v:stroke dashstyle="solid"/>
                <w10:wrap type="none"/>
              </v:rect>
            </w:pict>
          </mc:Fallback>
        </mc:AlternateContent>
      </w:r>
      <w:bookmarkStart w:name="Preferred:" w:id="34"/>
      <w:bookmarkEnd w:id="34"/>
      <w:r>
        <w:rPr/>
      </w:r>
      <w:r>
        <w:rPr>
          <w:b/>
          <w:color w:val="0D0F1A"/>
          <w:w w:val="105"/>
          <w:sz w:val="20"/>
        </w:rPr>
        <w:t>Job</w:t>
      </w:r>
      <w:r>
        <w:rPr>
          <w:b/>
          <w:color w:val="0D0F1A"/>
          <w:spacing w:val="-5"/>
          <w:w w:val="105"/>
          <w:sz w:val="20"/>
        </w:rPr>
        <w:t> </w:t>
      </w:r>
      <w:r>
        <w:rPr>
          <w:b/>
          <w:color w:val="0D0F1A"/>
          <w:w w:val="105"/>
          <w:sz w:val="20"/>
        </w:rPr>
        <w:t>Title:</w:t>
      </w:r>
      <w:r>
        <w:rPr>
          <w:b/>
          <w:color w:val="0D0F1A"/>
          <w:spacing w:val="62"/>
          <w:w w:val="150"/>
          <w:sz w:val="20"/>
        </w:rPr>
        <w:t> </w:t>
      </w:r>
      <w:r>
        <w:rPr>
          <w:b/>
          <w:color w:val="0D0F1A"/>
          <w:w w:val="105"/>
          <w:sz w:val="20"/>
          <w:u w:val="single" w:color="0D0F1A"/>
        </w:rPr>
        <w:t>R&amp;B</w:t>
      </w:r>
      <w:r>
        <w:rPr>
          <w:b/>
          <w:color w:val="0D0F1A"/>
          <w:spacing w:val="-3"/>
          <w:w w:val="105"/>
          <w:sz w:val="20"/>
          <w:u w:val="single" w:color="0D0F1A"/>
        </w:rPr>
        <w:t> </w:t>
      </w:r>
      <w:r>
        <w:rPr>
          <w:b/>
          <w:color w:val="0D0F1A"/>
          <w:w w:val="105"/>
          <w:sz w:val="20"/>
          <w:u w:val="single" w:color="0D0F1A"/>
        </w:rPr>
        <w:t>Mechanic </w:t>
      </w:r>
      <w:r>
        <w:rPr>
          <w:b/>
          <w:color w:val="0D0F1A"/>
          <w:spacing w:val="-5"/>
          <w:w w:val="105"/>
          <w:sz w:val="20"/>
          <w:u w:val="single" w:color="0D0F1A"/>
        </w:rPr>
        <w:t>lll</w:t>
      </w:r>
      <w:r>
        <w:rPr>
          <w:b/>
          <w:color w:val="0D0F1A"/>
          <w:sz w:val="20"/>
          <w:u w:val="none"/>
        </w:rPr>
        <w:tab/>
      </w:r>
      <w:r>
        <w:rPr>
          <w:b/>
          <w:color w:val="0D0F1A"/>
          <w:w w:val="105"/>
          <w:sz w:val="20"/>
          <w:u w:val="none"/>
        </w:rPr>
        <w:t>Job</w:t>
      </w:r>
      <w:r>
        <w:rPr>
          <w:b/>
          <w:color w:val="0D0F1A"/>
          <w:spacing w:val="-12"/>
          <w:w w:val="105"/>
          <w:sz w:val="20"/>
          <w:u w:val="none"/>
        </w:rPr>
        <w:t> </w:t>
      </w:r>
      <w:r>
        <w:rPr>
          <w:b/>
          <w:color w:val="0D0F1A"/>
          <w:spacing w:val="-4"/>
          <w:w w:val="105"/>
          <w:sz w:val="20"/>
          <w:u w:val="none"/>
        </w:rPr>
        <w:t>Code</w:t>
      </w:r>
      <w:r>
        <w:rPr>
          <w:b/>
          <w:color w:val="0D0F1A"/>
          <w:sz w:val="20"/>
          <w:u w:val="none"/>
        </w:rPr>
        <w:tab/>
      </w:r>
      <w:r>
        <w:rPr>
          <w:color w:val="0D0F1A"/>
          <w:w w:val="105"/>
          <w:sz w:val="20"/>
          <w:u w:val="none"/>
        </w:rPr>
        <w:t>Job</w:t>
      </w:r>
      <w:r>
        <w:rPr>
          <w:color w:val="0D0F1A"/>
          <w:spacing w:val="6"/>
          <w:w w:val="105"/>
          <w:sz w:val="20"/>
          <w:u w:val="none"/>
        </w:rPr>
        <w:t> </w:t>
      </w:r>
      <w:r>
        <w:rPr>
          <w:color w:val="0D0F1A"/>
          <w:spacing w:val="-2"/>
          <w:w w:val="105"/>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71"/>
        <w:rPr>
          <w:sz w:val="21"/>
        </w:rPr>
      </w:pPr>
    </w:p>
    <w:p>
      <w:pPr>
        <w:pStyle w:val="ListParagraph"/>
        <w:numPr>
          <w:ilvl w:val="0"/>
          <w:numId w:val="22"/>
        </w:numPr>
        <w:tabs>
          <w:tab w:pos="1238" w:val="left" w:leader="none"/>
        </w:tabs>
        <w:spacing w:line="252" w:lineRule="auto" w:before="0" w:after="0"/>
        <w:ind w:left="1023" w:right="1468" w:firstLine="0"/>
        <w:jc w:val="left"/>
        <w:rPr>
          <w:color w:val="0D0F1A"/>
          <w:sz w:val="21"/>
        </w:rPr>
      </w:pPr>
      <w:r>
        <w:rPr>
          <w:color w:val="0D0F1A"/>
          <w:w w:val="110"/>
          <w:sz w:val="21"/>
        </w:rPr>
        <w:t>Repairs</w:t>
      </w:r>
      <w:r>
        <w:rPr>
          <w:color w:val="0D0F1A"/>
          <w:spacing w:val="-7"/>
          <w:w w:val="110"/>
          <w:sz w:val="21"/>
        </w:rPr>
        <w:t> </w:t>
      </w:r>
      <w:r>
        <w:rPr>
          <w:color w:val="0D0F1A"/>
          <w:w w:val="110"/>
          <w:sz w:val="21"/>
        </w:rPr>
        <w:t>and</w:t>
      </w:r>
      <w:r>
        <w:rPr>
          <w:color w:val="0D0F1A"/>
          <w:spacing w:val="-6"/>
          <w:w w:val="110"/>
          <w:sz w:val="21"/>
        </w:rPr>
        <w:t> </w:t>
      </w:r>
      <w:r>
        <w:rPr>
          <w:color w:val="0D0F1A"/>
          <w:w w:val="110"/>
          <w:sz w:val="21"/>
        </w:rPr>
        <w:t>maintains</w:t>
      </w:r>
      <w:r>
        <w:rPr>
          <w:color w:val="0D0F1A"/>
          <w:spacing w:val="-8"/>
          <w:w w:val="110"/>
          <w:sz w:val="21"/>
        </w:rPr>
        <w:t> </w:t>
      </w:r>
      <w:r>
        <w:rPr>
          <w:color w:val="0D0F1A"/>
          <w:w w:val="110"/>
          <w:sz w:val="21"/>
        </w:rPr>
        <w:t>vehicle</w:t>
      </w:r>
      <w:r>
        <w:rPr>
          <w:color w:val="0D0F1A"/>
          <w:spacing w:val="-6"/>
          <w:w w:val="110"/>
          <w:sz w:val="21"/>
        </w:rPr>
        <w:t> </w:t>
      </w:r>
      <w:r>
        <w:rPr>
          <w:color w:val="0D0F1A"/>
          <w:w w:val="110"/>
          <w:sz w:val="21"/>
        </w:rPr>
        <w:t>air</w:t>
      </w:r>
      <w:r>
        <w:rPr>
          <w:color w:val="0D0F1A"/>
          <w:spacing w:val="-8"/>
          <w:w w:val="110"/>
          <w:sz w:val="21"/>
        </w:rPr>
        <w:t> </w:t>
      </w:r>
      <w:r>
        <w:rPr>
          <w:color w:val="0D0F1A"/>
          <w:w w:val="110"/>
          <w:sz w:val="21"/>
        </w:rPr>
        <w:t>conditioning</w:t>
      </w:r>
      <w:r>
        <w:rPr>
          <w:color w:val="0D0F1A"/>
          <w:spacing w:val="-11"/>
          <w:w w:val="110"/>
          <w:sz w:val="21"/>
        </w:rPr>
        <w:t> </w:t>
      </w:r>
      <w:r>
        <w:rPr>
          <w:color w:val="0D0F1A"/>
          <w:w w:val="110"/>
          <w:sz w:val="21"/>
        </w:rPr>
        <w:t>units</w:t>
      </w:r>
      <w:r>
        <w:rPr>
          <w:color w:val="0D0F1A"/>
          <w:spacing w:val="-8"/>
          <w:w w:val="110"/>
          <w:sz w:val="21"/>
        </w:rPr>
        <w:t> </w:t>
      </w:r>
      <w:r>
        <w:rPr>
          <w:color w:val="0D0F1A"/>
          <w:w w:val="110"/>
          <w:sz w:val="21"/>
        </w:rPr>
        <w:t>and</w:t>
      </w:r>
      <w:r>
        <w:rPr>
          <w:color w:val="0D0F1A"/>
          <w:spacing w:val="-6"/>
          <w:w w:val="110"/>
          <w:sz w:val="21"/>
        </w:rPr>
        <w:t> </w:t>
      </w:r>
      <w:r>
        <w:rPr>
          <w:color w:val="0D0F1A"/>
          <w:w w:val="110"/>
          <w:sz w:val="21"/>
        </w:rPr>
        <w:t>cooling</w:t>
      </w:r>
      <w:r>
        <w:rPr>
          <w:color w:val="0D0F1A"/>
          <w:spacing w:val="-7"/>
          <w:w w:val="110"/>
          <w:sz w:val="21"/>
        </w:rPr>
        <w:t> </w:t>
      </w:r>
      <w:r>
        <w:rPr>
          <w:color w:val="0D0F1A"/>
          <w:w w:val="110"/>
          <w:sz w:val="21"/>
        </w:rPr>
        <w:t>systems,</w:t>
      </w:r>
      <w:r>
        <w:rPr>
          <w:color w:val="0D0F1A"/>
          <w:spacing w:val="-8"/>
          <w:w w:val="110"/>
          <w:sz w:val="21"/>
        </w:rPr>
        <w:t> </w:t>
      </w:r>
      <w:r>
        <w:rPr>
          <w:color w:val="0D0F1A"/>
          <w:w w:val="110"/>
          <w:sz w:val="21"/>
        </w:rPr>
        <w:t>including</w:t>
      </w:r>
      <w:r>
        <w:rPr>
          <w:color w:val="0D0F1A"/>
          <w:spacing w:val="-10"/>
          <w:w w:val="110"/>
          <w:sz w:val="21"/>
        </w:rPr>
        <w:t> </w:t>
      </w:r>
      <w:r>
        <w:rPr>
          <w:color w:val="0D0F1A"/>
          <w:w w:val="110"/>
          <w:sz w:val="21"/>
        </w:rPr>
        <w:t>radiators, compressors, water pumps, thermostats, belts, etc.</w:t>
      </w:r>
    </w:p>
    <w:p>
      <w:pPr>
        <w:pStyle w:val="BodyText"/>
        <w:spacing w:before="9"/>
        <w:rPr>
          <w:sz w:val="21"/>
        </w:rPr>
      </w:pPr>
    </w:p>
    <w:p>
      <w:pPr>
        <w:pStyle w:val="ListParagraph"/>
        <w:numPr>
          <w:ilvl w:val="0"/>
          <w:numId w:val="22"/>
        </w:numPr>
        <w:tabs>
          <w:tab w:pos="1024" w:val="left" w:leader="none"/>
          <w:tab w:pos="1238" w:val="left" w:leader="none"/>
        </w:tabs>
        <w:spacing w:line="252" w:lineRule="auto" w:before="0" w:after="0"/>
        <w:ind w:left="1024" w:right="1576" w:hanging="1"/>
        <w:jc w:val="left"/>
        <w:rPr>
          <w:color w:val="0D0F1A"/>
          <w:sz w:val="21"/>
        </w:rPr>
      </w:pPr>
      <w:r>
        <w:rPr>
          <w:color w:val="0D0F1A"/>
          <w:w w:val="110"/>
          <w:sz w:val="21"/>
        </w:rPr>
        <w:t>Troubleshoots and repairs vehicle ignition and electrical systems, including wiring, solenoid relays, alternators, etc.</w:t>
      </w:r>
    </w:p>
    <w:p>
      <w:pPr>
        <w:pStyle w:val="BodyText"/>
        <w:spacing w:before="9"/>
        <w:rPr>
          <w:sz w:val="21"/>
        </w:rPr>
      </w:pPr>
    </w:p>
    <w:p>
      <w:pPr>
        <w:pStyle w:val="ListParagraph"/>
        <w:numPr>
          <w:ilvl w:val="0"/>
          <w:numId w:val="22"/>
        </w:numPr>
        <w:tabs>
          <w:tab w:pos="1238" w:val="left" w:leader="none"/>
        </w:tabs>
        <w:spacing w:line="252" w:lineRule="auto" w:before="0" w:after="0"/>
        <w:ind w:left="1023" w:right="1249" w:firstLine="0"/>
        <w:jc w:val="left"/>
        <w:rPr>
          <w:color w:val="0D0F1A"/>
          <w:sz w:val="21"/>
        </w:rPr>
      </w:pPr>
      <w:r>
        <w:rPr>
          <w:color w:val="0D0F1A"/>
          <w:w w:val="110"/>
          <w:sz w:val="21"/>
        </w:rPr>
        <w:t>As</w:t>
      </w:r>
      <w:r>
        <w:rPr>
          <w:color w:val="0D0F1A"/>
          <w:spacing w:val="-3"/>
          <w:w w:val="110"/>
          <w:sz w:val="21"/>
        </w:rPr>
        <w:t> </w:t>
      </w:r>
      <w:r>
        <w:rPr>
          <w:color w:val="0D0F1A"/>
          <w:w w:val="110"/>
          <w:sz w:val="21"/>
        </w:rPr>
        <w:t>assigned</w:t>
      </w:r>
      <w:r>
        <w:rPr>
          <w:color w:val="0D0F1A"/>
          <w:spacing w:val="-2"/>
          <w:w w:val="110"/>
          <w:sz w:val="21"/>
        </w:rPr>
        <w:t> </w:t>
      </w:r>
      <w:r>
        <w:rPr>
          <w:color w:val="0D0F1A"/>
          <w:w w:val="110"/>
          <w:sz w:val="21"/>
        </w:rPr>
        <w:t>substitutes</w:t>
      </w:r>
      <w:r>
        <w:rPr>
          <w:color w:val="0D0F1A"/>
          <w:spacing w:val="-1"/>
          <w:w w:val="110"/>
          <w:sz w:val="21"/>
        </w:rPr>
        <w:t> </w:t>
      </w:r>
      <w:r>
        <w:rPr>
          <w:color w:val="0D0F1A"/>
          <w:w w:val="110"/>
          <w:sz w:val="21"/>
        </w:rPr>
        <w:t>for</w:t>
      </w:r>
      <w:r>
        <w:rPr>
          <w:color w:val="0D0F1A"/>
          <w:spacing w:val="-2"/>
          <w:w w:val="110"/>
          <w:sz w:val="21"/>
        </w:rPr>
        <w:t> </w:t>
      </w:r>
      <w:r>
        <w:rPr>
          <w:color w:val="0D0F1A"/>
          <w:w w:val="110"/>
          <w:sz w:val="21"/>
        </w:rPr>
        <w:t>immediate supervisor</w:t>
      </w:r>
      <w:r>
        <w:rPr>
          <w:color w:val="0D0F1A"/>
          <w:spacing w:val="-3"/>
          <w:w w:val="110"/>
          <w:sz w:val="21"/>
        </w:rPr>
        <w:t> </w:t>
      </w:r>
      <w:r>
        <w:rPr>
          <w:color w:val="0D0F1A"/>
          <w:w w:val="110"/>
          <w:sz w:val="21"/>
        </w:rPr>
        <w:t>or</w:t>
      </w:r>
      <w:r>
        <w:rPr>
          <w:color w:val="0D0F1A"/>
          <w:spacing w:val="-3"/>
          <w:w w:val="110"/>
          <w:sz w:val="21"/>
        </w:rPr>
        <w:t> </w:t>
      </w:r>
      <w:r>
        <w:rPr>
          <w:color w:val="0D0F1A"/>
          <w:w w:val="110"/>
          <w:sz w:val="21"/>
        </w:rPr>
        <w:t>co-workers during</w:t>
      </w:r>
      <w:r>
        <w:rPr>
          <w:color w:val="0D0F1A"/>
          <w:spacing w:val="-1"/>
          <w:w w:val="110"/>
          <w:sz w:val="21"/>
        </w:rPr>
        <w:t> </w:t>
      </w:r>
      <w:r>
        <w:rPr>
          <w:color w:val="0D0F1A"/>
          <w:w w:val="110"/>
          <w:sz w:val="21"/>
        </w:rPr>
        <w:t>temporary absences by performing delegated duties sufficient to maintain normal operations continuity.</w:t>
      </w:r>
    </w:p>
    <w:p>
      <w:pPr>
        <w:pStyle w:val="BodyText"/>
        <w:spacing w:before="9"/>
        <w:rPr>
          <w:sz w:val="21"/>
        </w:rPr>
      </w:pPr>
    </w:p>
    <w:p>
      <w:pPr>
        <w:pStyle w:val="ListParagraph"/>
        <w:numPr>
          <w:ilvl w:val="0"/>
          <w:numId w:val="22"/>
        </w:numPr>
        <w:tabs>
          <w:tab w:pos="1024" w:val="left" w:leader="none"/>
          <w:tab w:pos="1237" w:val="left" w:leader="none"/>
        </w:tabs>
        <w:spacing w:line="252" w:lineRule="auto" w:before="0" w:after="0"/>
        <w:ind w:left="1024" w:right="1615" w:hanging="2"/>
        <w:jc w:val="left"/>
        <w:rPr>
          <w:color w:val="0D0F1A"/>
          <w:sz w:val="21"/>
        </w:rPr>
      </w:pPr>
      <w:r>
        <w:rPr>
          <w:color w:val="0D0F1A"/>
          <w:w w:val="110"/>
          <w:sz w:val="21"/>
        </w:rPr>
        <w:t>Commit's self to provide excellent customer service and demonstrate commitment through cooperative team and individual efforts.</w:t>
      </w:r>
    </w:p>
    <w:p>
      <w:pPr>
        <w:pStyle w:val="BodyText"/>
        <w:spacing w:before="9"/>
        <w:rPr>
          <w:sz w:val="21"/>
        </w:rPr>
      </w:pPr>
    </w:p>
    <w:p>
      <w:pPr>
        <w:pStyle w:val="ListParagraph"/>
        <w:numPr>
          <w:ilvl w:val="0"/>
          <w:numId w:val="22"/>
        </w:numPr>
        <w:tabs>
          <w:tab w:pos="1340" w:val="left" w:leader="none"/>
        </w:tabs>
        <w:spacing w:line="240" w:lineRule="auto" w:before="0" w:after="0"/>
        <w:ind w:left="1340" w:right="0" w:hanging="318"/>
        <w:jc w:val="left"/>
        <w:rPr>
          <w:color w:val="0D0F1A"/>
          <w:sz w:val="21"/>
        </w:rPr>
      </w:pPr>
      <w:r>
        <w:rPr>
          <w:color w:val="0D0F1A"/>
          <w:w w:val="110"/>
          <w:sz w:val="21"/>
        </w:rPr>
        <w:t>Performs</w:t>
      </w:r>
      <w:r>
        <w:rPr>
          <w:color w:val="0D0F1A"/>
          <w:spacing w:val="-4"/>
          <w:w w:val="110"/>
          <w:sz w:val="21"/>
        </w:rPr>
        <w:t> </w:t>
      </w:r>
      <w:r>
        <w:rPr>
          <w:color w:val="0D0F1A"/>
          <w:w w:val="110"/>
          <w:sz w:val="21"/>
        </w:rPr>
        <w:t>other</w:t>
      </w:r>
      <w:r>
        <w:rPr>
          <w:color w:val="0D0F1A"/>
          <w:spacing w:val="-6"/>
          <w:w w:val="110"/>
          <w:sz w:val="21"/>
        </w:rPr>
        <w:t> </w:t>
      </w:r>
      <w:r>
        <w:rPr>
          <w:color w:val="0D0F1A"/>
          <w:w w:val="110"/>
          <w:sz w:val="21"/>
        </w:rPr>
        <w:t>job-related</w:t>
      </w:r>
      <w:r>
        <w:rPr>
          <w:color w:val="0D0F1A"/>
          <w:spacing w:val="-3"/>
          <w:w w:val="110"/>
          <w:sz w:val="21"/>
        </w:rPr>
        <w:t> </w:t>
      </w:r>
      <w:r>
        <w:rPr>
          <w:color w:val="0D0F1A"/>
          <w:w w:val="110"/>
          <w:sz w:val="21"/>
        </w:rPr>
        <w:t>duties</w:t>
      </w:r>
      <w:r>
        <w:rPr>
          <w:color w:val="0D0F1A"/>
          <w:spacing w:val="-4"/>
          <w:w w:val="110"/>
          <w:sz w:val="21"/>
        </w:rPr>
        <w:t> </w:t>
      </w:r>
      <w:r>
        <w:rPr>
          <w:color w:val="0D0F1A"/>
          <w:w w:val="110"/>
          <w:sz w:val="21"/>
        </w:rPr>
        <w:t>as</w:t>
      </w:r>
      <w:r>
        <w:rPr>
          <w:color w:val="0D0F1A"/>
          <w:spacing w:val="-5"/>
          <w:w w:val="110"/>
          <w:sz w:val="21"/>
        </w:rPr>
        <w:t> </w:t>
      </w:r>
      <w:r>
        <w:rPr>
          <w:color w:val="0D0F1A"/>
          <w:spacing w:val="-2"/>
          <w:w w:val="110"/>
          <w:sz w:val="21"/>
        </w:rPr>
        <w:t>assigned.</w:t>
      </w:r>
    </w:p>
    <w:p>
      <w:pPr>
        <w:pStyle w:val="BodyText"/>
        <w:spacing w:before="22"/>
        <w:rPr>
          <w:sz w:val="21"/>
        </w:rPr>
      </w:pPr>
    </w:p>
    <w:p>
      <w:pPr>
        <w:pStyle w:val="Heading4"/>
        <w:rPr>
          <w:u w:val="none"/>
        </w:rPr>
      </w:pPr>
      <w:r>
        <w:rPr>
          <w:color w:val="0D0F1A"/>
          <w:u w:val="single" w:color="0D0F1A"/>
        </w:rPr>
        <w:t>Minimum</w:t>
      </w:r>
      <w:r>
        <w:rPr>
          <w:color w:val="0D0F1A"/>
          <w:spacing w:val="27"/>
          <w:u w:val="single" w:color="0D0F1A"/>
        </w:rPr>
        <w:t> </w:t>
      </w:r>
      <w:r>
        <w:rPr>
          <w:color w:val="0D0F1A"/>
          <w:spacing w:val="-2"/>
          <w:u w:val="single" w:color="0D0F1A"/>
        </w:rPr>
        <w:t>Qualifications</w:t>
      </w:r>
    </w:p>
    <w:p>
      <w:pPr>
        <w:spacing w:before="11"/>
        <w:ind w:left="1024" w:right="0" w:firstLine="0"/>
        <w:jc w:val="left"/>
        <w:rPr>
          <w:b/>
          <w:sz w:val="21"/>
        </w:rPr>
      </w:pPr>
      <w:r>
        <w:rPr>
          <w:b/>
          <w:color w:val="0D0F1A"/>
          <w:w w:val="105"/>
          <w:sz w:val="21"/>
        </w:rPr>
        <w:t>Education,</w:t>
      </w:r>
      <w:r>
        <w:rPr>
          <w:b/>
          <w:color w:val="0D0F1A"/>
          <w:spacing w:val="-12"/>
          <w:w w:val="105"/>
          <w:sz w:val="21"/>
        </w:rPr>
        <w:t> </w:t>
      </w:r>
      <w:r>
        <w:rPr>
          <w:b/>
          <w:color w:val="0D0F1A"/>
          <w:w w:val="105"/>
          <w:sz w:val="21"/>
        </w:rPr>
        <w:t>Experience,</w:t>
      </w:r>
      <w:r>
        <w:rPr>
          <w:b/>
          <w:color w:val="0D0F1A"/>
          <w:spacing w:val="-9"/>
          <w:w w:val="105"/>
          <w:sz w:val="21"/>
        </w:rPr>
        <w:t> </w:t>
      </w:r>
      <w:r>
        <w:rPr>
          <w:b/>
          <w:color w:val="0D0F1A"/>
          <w:w w:val="105"/>
          <w:sz w:val="21"/>
        </w:rPr>
        <w:t>and</w:t>
      </w:r>
      <w:r>
        <w:rPr>
          <w:b/>
          <w:color w:val="0D0F1A"/>
          <w:spacing w:val="-7"/>
          <w:w w:val="105"/>
          <w:sz w:val="21"/>
        </w:rPr>
        <w:t> </w:t>
      </w:r>
      <w:r>
        <w:rPr>
          <w:b/>
          <w:color w:val="0D0F1A"/>
          <w:spacing w:val="-2"/>
          <w:w w:val="105"/>
          <w:sz w:val="21"/>
        </w:rPr>
        <w:t>Training:</w:t>
      </w:r>
    </w:p>
    <w:p>
      <w:pPr>
        <w:spacing w:line="252" w:lineRule="auto" w:before="11"/>
        <w:ind w:left="1023" w:right="1220" w:firstLine="0"/>
        <w:jc w:val="left"/>
        <w:rPr>
          <w:sz w:val="21"/>
        </w:rPr>
      </w:pPr>
      <w:r>
        <w:rPr>
          <w:color w:val="0D0F1A"/>
          <w:w w:val="110"/>
          <w:sz w:val="21"/>
        </w:rPr>
        <w:t>Graduation from an accredited high school or GED Program </w:t>
      </w:r>
      <w:r>
        <w:rPr>
          <w:b/>
          <w:color w:val="0D0F1A"/>
          <w:w w:val="110"/>
          <w:sz w:val="21"/>
        </w:rPr>
        <w:t>and </w:t>
      </w:r>
      <w:r>
        <w:rPr>
          <w:color w:val="0D0F1A"/>
          <w:w w:val="110"/>
          <w:sz w:val="21"/>
        </w:rPr>
        <w:t>Six (6) years of work-related experience</w:t>
      </w:r>
      <w:r>
        <w:rPr>
          <w:color w:val="0D0F1A"/>
          <w:spacing w:val="-10"/>
          <w:w w:val="110"/>
          <w:sz w:val="21"/>
        </w:rPr>
        <w:t> </w:t>
      </w:r>
      <w:r>
        <w:rPr>
          <w:color w:val="0D0F1A"/>
          <w:w w:val="110"/>
          <w:sz w:val="21"/>
        </w:rPr>
        <w:t>or</w:t>
      </w:r>
      <w:r>
        <w:rPr>
          <w:b/>
          <w:color w:val="0D0F1A"/>
          <w:w w:val="110"/>
          <w:sz w:val="21"/>
        </w:rPr>
        <w:t>;</w:t>
      </w:r>
      <w:r>
        <w:rPr>
          <w:b/>
          <w:color w:val="0D0F1A"/>
          <w:spacing w:val="-14"/>
          <w:w w:val="110"/>
          <w:sz w:val="21"/>
        </w:rPr>
        <w:t> </w:t>
      </w:r>
      <w:r>
        <w:rPr>
          <w:color w:val="0D0F1A"/>
          <w:w w:val="110"/>
          <w:sz w:val="21"/>
        </w:rPr>
        <w:t>any</w:t>
      </w:r>
      <w:r>
        <w:rPr>
          <w:color w:val="0D0F1A"/>
          <w:spacing w:val="-10"/>
          <w:w w:val="110"/>
          <w:sz w:val="21"/>
        </w:rPr>
        <w:t> </w:t>
      </w:r>
      <w:r>
        <w:rPr>
          <w:color w:val="0D0F1A"/>
          <w:w w:val="110"/>
          <w:sz w:val="21"/>
        </w:rPr>
        <w:t>combination</w:t>
      </w:r>
      <w:r>
        <w:rPr>
          <w:color w:val="0D0F1A"/>
          <w:spacing w:val="-13"/>
          <w:w w:val="110"/>
          <w:sz w:val="21"/>
        </w:rPr>
        <w:t> </w:t>
      </w:r>
      <w:r>
        <w:rPr>
          <w:color w:val="0D0F1A"/>
          <w:w w:val="110"/>
          <w:sz w:val="21"/>
        </w:rPr>
        <w:t>of</w:t>
      </w:r>
      <w:r>
        <w:rPr>
          <w:color w:val="0D0F1A"/>
          <w:spacing w:val="-9"/>
          <w:w w:val="110"/>
          <w:sz w:val="21"/>
        </w:rPr>
        <w:t> </w:t>
      </w:r>
      <w:r>
        <w:rPr>
          <w:color w:val="0D0F1A"/>
          <w:w w:val="110"/>
          <w:sz w:val="21"/>
        </w:rPr>
        <w:t>education</w:t>
      </w:r>
      <w:r>
        <w:rPr>
          <w:color w:val="0D0F1A"/>
          <w:spacing w:val="-12"/>
          <w:w w:val="110"/>
          <w:sz w:val="21"/>
        </w:rPr>
        <w:t> </w:t>
      </w:r>
      <w:r>
        <w:rPr>
          <w:color w:val="0D0F1A"/>
          <w:w w:val="110"/>
          <w:sz w:val="21"/>
        </w:rPr>
        <w:t>and</w:t>
      </w:r>
      <w:r>
        <w:rPr>
          <w:color w:val="0D0F1A"/>
          <w:spacing w:val="-11"/>
          <w:w w:val="110"/>
          <w:sz w:val="21"/>
        </w:rPr>
        <w:t> </w:t>
      </w:r>
      <w:r>
        <w:rPr>
          <w:color w:val="0D0F1A"/>
          <w:w w:val="110"/>
          <w:sz w:val="21"/>
        </w:rPr>
        <w:t>experience</w:t>
      </w:r>
      <w:r>
        <w:rPr>
          <w:color w:val="0D0F1A"/>
          <w:spacing w:val="-7"/>
          <w:w w:val="110"/>
          <w:sz w:val="21"/>
        </w:rPr>
        <w:t> </w:t>
      </w:r>
      <w:r>
        <w:rPr>
          <w:color w:val="0D0F1A"/>
          <w:w w:val="110"/>
          <w:sz w:val="21"/>
        </w:rPr>
        <w:t>has</w:t>
      </w:r>
      <w:r>
        <w:rPr>
          <w:color w:val="0D0F1A"/>
          <w:spacing w:val="-10"/>
          <w:w w:val="110"/>
          <w:sz w:val="21"/>
        </w:rPr>
        <w:t> </w:t>
      </w:r>
      <w:r>
        <w:rPr>
          <w:color w:val="0D0F1A"/>
          <w:w w:val="110"/>
          <w:sz w:val="21"/>
        </w:rPr>
        <w:t>been</w:t>
      </w:r>
      <w:r>
        <w:rPr>
          <w:color w:val="0D0F1A"/>
          <w:spacing w:val="-9"/>
          <w:w w:val="110"/>
          <w:sz w:val="21"/>
        </w:rPr>
        <w:t> </w:t>
      </w:r>
      <w:r>
        <w:rPr>
          <w:color w:val="0D0F1A"/>
          <w:w w:val="110"/>
          <w:sz w:val="21"/>
        </w:rPr>
        <w:t>achieved</w:t>
      </w:r>
      <w:r>
        <w:rPr>
          <w:color w:val="0D0F1A"/>
          <w:spacing w:val="-10"/>
          <w:w w:val="110"/>
          <w:sz w:val="21"/>
        </w:rPr>
        <w:t> </w:t>
      </w:r>
      <w:r>
        <w:rPr>
          <w:color w:val="0D0F1A"/>
          <w:w w:val="110"/>
          <w:sz w:val="21"/>
        </w:rPr>
        <w:t>and</w:t>
      </w:r>
      <w:r>
        <w:rPr>
          <w:color w:val="0D0F1A"/>
          <w:spacing w:val="-10"/>
          <w:w w:val="110"/>
          <w:sz w:val="21"/>
        </w:rPr>
        <w:t> </w:t>
      </w:r>
      <w:r>
        <w:rPr>
          <w:color w:val="0D0F1A"/>
          <w:w w:val="110"/>
          <w:sz w:val="21"/>
        </w:rPr>
        <w:t>is</w:t>
      </w:r>
      <w:r>
        <w:rPr>
          <w:color w:val="0D0F1A"/>
          <w:spacing w:val="-10"/>
          <w:w w:val="110"/>
          <w:sz w:val="21"/>
        </w:rPr>
        <w:t> </w:t>
      </w:r>
      <w:r>
        <w:rPr>
          <w:color w:val="0D0F1A"/>
          <w:w w:val="110"/>
          <w:sz w:val="21"/>
        </w:rPr>
        <w:t>equivalent to the stated education and experience and required knowledge, skills, and abilities sufficient to perform the duties and responsibilities of this job successfully.</w:t>
      </w:r>
    </w:p>
    <w:p>
      <w:pPr>
        <w:pStyle w:val="Heading4"/>
        <w:spacing w:before="239"/>
        <w:rPr>
          <w:u w:val="none"/>
        </w:rPr>
      </w:pPr>
      <w:bookmarkStart w:name="Licenses, Registrations, Certifications," w:id="35"/>
      <w:bookmarkEnd w:id="35"/>
      <w:r>
        <w:rPr>
          <w:b w:val="0"/>
          <w:u w:val="none"/>
        </w:rPr>
      </w:r>
      <w:r>
        <w:rPr>
          <w:color w:val="0D0F1A"/>
          <w:w w:val="105"/>
          <w:u w:val="none"/>
        </w:rPr>
        <w:t>Licenses,</w:t>
      </w:r>
      <w:r>
        <w:rPr>
          <w:color w:val="0D0F1A"/>
          <w:spacing w:val="-12"/>
          <w:w w:val="105"/>
          <w:u w:val="none"/>
        </w:rPr>
        <w:t> </w:t>
      </w:r>
      <w:r>
        <w:rPr>
          <w:color w:val="0D0F1A"/>
          <w:w w:val="105"/>
          <w:u w:val="none"/>
        </w:rPr>
        <w:t>Registrations,</w:t>
      </w:r>
      <w:r>
        <w:rPr>
          <w:color w:val="0D0F1A"/>
          <w:spacing w:val="-11"/>
          <w:w w:val="105"/>
          <w:u w:val="none"/>
        </w:rPr>
        <w:t> </w:t>
      </w:r>
      <w:r>
        <w:rPr>
          <w:color w:val="0D0F1A"/>
          <w:w w:val="105"/>
          <w:u w:val="none"/>
        </w:rPr>
        <w:t>Certifications,</w:t>
      </w:r>
      <w:r>
        <w:rPr>
          <w:color w:val="0D0F1A"/>
          <w:spacing w:val="-10"/>
          <w:w w:val="105"/>
          <w:u w:val="none"/>
        </w:rPr>
        <w:t> </w:t>
      </w:r>
      <w:r>
        <w:rPr>
          <w:color w:val="0D0F1A"/>
          <w:w w:val="105"/>
          <w:u w:val="none"/>
        </w:rPr>
        <w:t>or</w:t>
      </w:r>
      <w:r>
        <w:rPr>
          <w:color w:val="0D0F1A"/>
          <w:spacing w:val="-6"/>
          <w:w w:val="105"/>
          <w:u w:val="none"/>
        </w:rPr>
        <w:t> </w:t>
      </w:r>
      <w:r>
        <w:rPr>
          <w:color w:val="0D0F1A"/>
          <w:w w:val="105"/>
          <w:u w:val="none"/>
        </w:rPr>
        <w:t>Special</w:t>
      </w:r>
      <w:r>
        <w:rPr>
          <w:color w:val="0D0F1A"/>
          <w:spacing w:val="-12"/>
          <w:w w:val="105"/>
          <w:u w:val="none"/>
        </w:rPr>
        <w:t> </w:t>
      </w:r>
      <w:r>
        <w:rPr>
          <w:color w:val="0D0F1A"/>
          <w:spacing w:val="-2"/>
          <w:w w:val="105"/>
          <w:u w:val="none"/>
        </w:rPr>
        <w:t>Requirements:</w:t>
      </w:r>
    </w:p>
    <w:p>
      <w:pPr>
        <w:spacing w:after="0"/>
        <w:sectPr>
          <w:type w:val="continuous"/>
          <w:pgSz w:w="10800" w:h="14400"/>
          <w:pgMar w:header="975" w:footer="578" w:top="300" w:bottom="0" w:left="200" w:right="160"/>
        </w:sectPr>
      </w:pPr>
    </w:p>
    <w:p>
      <w:pPr>
        <w:pStyle w:val="BodyText"/>
        <w:spacing w:before="177"/>
        <w:rPr>
          <w:b/>
        </w:rPr>
      </w:pPr>
    </w:p>
    <w:p>
      <w:pPr>
        <w:tabs>
          <w:tab w:pos="6059"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402560">
                <wp:simplePos x="0" y="0"/>
                <wp:positionH relativeFrom="page">
                  <wp:posOffset>685800</wp:posOffset>
                </wp:positionH>
                <wp:positionV relativeFrom="paragraph">
                  <wp:posOffset>-50476</wp:posOffset>
                </wp:positionV>
                <wp:extent cx="5486400" cy="708660"/>
                <wp:effectExtent l="0" t="0" r="0" b="0"/>
                <wp:wrapNone/>
                <wp:docPr id="149" name="Graphic 149"/>
                <wp:cNvGraphicFramePr>
                  <a:graphicFrameLocks/>
                </wp:cNvGraphicFramePr>
                <a:graphic>
                  <a:graphicData uri="http://schemas.microsoft.com/office/word/2010/wordprocessingShape">
                    <wps:wsp>
                      <wps:cNvPr id="149" name="Graphic 149"/>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13920" id="docshape123" filled="false" stroked="true" strokeweight=".75pt" strokecolor="#eb7b2f">
                <v:stroke dashstyle="solid"/>
                <w10:wrap type="none"/>
              </v:rect>
            </w:pict>
          </mc:Fallback>
        </mc:AlternateContent>
      </w:r>
      <w:bookmarkStart w:name="▪ Advanced mechanical process and techni" w:id="36"/>
      <w:bookmarkEnd w:id="36"/>
      <w:r>
        <w:rPr/>
      </w:r>
      <w:bookmarkStart w:name="▪ Advanced knowledge of the construction" w:id="37"/>
      <w:bookmarkEnd w:id="37"/>
      <w:r>
        <w:rPr/>
      </w:r>
      <w:bookmarkStart w:name="equipment." w:id="38"/>
      <w:bookmarkEnd w:id="38"/>
      <w:r>
        <w:rPr/>
      </w:r>
      <w:bookmarkStart w:name="▪ Computer equipment to include word pro" w:id="39"/>
      <w:bookmarkEnd w:id="39"/>
      <w:r>
        <w:rPr/>
      </w:r>
      <w:bookmarkStart w:name="Skills:" w:id="40"/>
      <w:bookmarkEnd w:id="40"/>
      <w:r>
        <w:rPr/>
      </w:r>
      <w:bookmarkStart w:name="▪ Using and caring for equipment, tools," w:id="41"/>
      <w:bookmarkEnd w:id="41"/>
      <w:r>
        <w:rPr/>
      </w:r>
      <w:bookmarkStart w:name="▪ Explaining complicated problems in sim" w:id="42"/>
      <w:bookmarkEnd w:id="42"/>
      <w:r>
        <w:rPr/>
      </w:r>
      <w:bookmarkStart w:name="▪ Diagnosing the problem and determine a" w:id="43"/>
      <w:bookmarkEnd w:id="43"/>
      <w:r>
        <w:rPr/>
      </w:r>
      <w:bookmarkStart w:name="▪ Troubleshoot, diagnose, and repair equ" w:id="44"/>
      <w:bookmarkEnd w:id="44"/>
      <w:r>
        <w:rPr/>
      </w:r>
      <w:r>
        <w:rPr>
          <w:b/>
          <w:color w:val="0D0F1A"/>
          <w:w w:val="105"/>
          <w:sz w:val="20"/>
        </w:rPr>
        <w:t>Job</w:t>
      </w:r>
      <w:r>
        <w:rPr>
          <w:b/>
          <w:color w:val="0D0F1A"/>
          <w:spacing w:val="-5"/>
          <w:w w:val="105"/>
          <w:sz w:val="20"/>
        </w:rPr>
        <w:t> </w:t>
      </w:r>
      <w:r>
        <w:rPr>
          <w:b/>
          <w:color w:val="0D0F1A"/>
          <w:w w:val="105"/>
          <w:sz w:val="20"/>
        </w:rPr>
        <w:t>Title:</w:t>
      </w:r>
      <w:r>
        <w:rPr>
          <w:b/>
          <w:color w:val="0D0F1A"/>
          <w:spacing w:val="62"/>
          <w:w w:val="150"/>
          <w:sz w:val="20"/>
        </w:rPr>
        <w:t> </w:t>
      </w:r>
      <w:r>
        <w:rPr>
          <w:b/>
          <w:color w:val="0D0F1A"/>
          <w:w w:val="105"/>
          <w:sz w:val="20"/>
          <w:u w:val="single" w:color="0D0F1A"/>
        </w:rPr>
        <w:t>R&amp;B</w:t>
      </w:r>
      <w:r>
        <w:rPr>
          <w:b/>
          <w:color w:val="0D0F1A"/>
          <w:spacing w:val="-3"/>
          <w:w w:val="105"/>
          <w:sz w:val="20"/>
          <w:u w:val="single" w:color="0D0F1A"/>
        </w:rPr>
        <w:t> </w:t>
      </w:r>
      <w:r>
        <w:rPr>
          <w:b/>
          <w:color w:val="0D0F1A"/>
          <w:w w:val="105"/>
          <w:sz w:val="20"/>
          <w:u w:val="single" w:color="0D0F1A"/>
        </w:rPr>
        <w:t>Mechanic </w:t>
      </w:r>
      <w:r>
        <w:rPr>
          <w:b/>
          <w:color w:val="0D0F1A"/>
          <w:spacing w:val="-5"/>
          <w:w w:val="105"/>
          <w:sz w:val="20"/>
          <w:u w:val="single" w:color="0D0F1A"/>
        </w:rPr>
        <w:t>lll</w:t>
      </w:r>
      <w:r>
        <w:rPr>
          <w:b/>
          <w:color w:val="0D0F1A"/>
          <w:sz w:val="20"/>
          <w:u w:val="none"/>
        </w:rPr>
        <w:tab/>
      </w:r>
      <w:r>
        <w:rPr>
          <w:b/>
          <w:color w:val="0D0F1A"/>
          <w:w w:val="105"/>
          <w:sz w:val="20"/>
          <w:u w:val="none"/>
        </w:rPr>
        <w:t>Job</w:t>
      </w:r>
      <w:r>
        <w:rPr>
          <w:b/>
          <w:color w:val="0D0F1A"/>
          <w:spacing w:val="-12"/>
          <w:w w:val="105"/>
          <w:sz w:val="20"/>
          <w:u w:val="none"/>
        </w:rPr>
        <w:t> </w:t>
      </w:r>
      <w:r>
        <w:rPr>
          <w:b/>
          <w:color w:val="0D0F1A"/>
          <w:spacing w:val="-4"/>
          <w:w w:val="105"/>
          <w:sz w:val="20"/>
          <w:u w:val="none"/>
        </w:rPr>
        <w:t>Code</w:t>
      </w:r>
      <w:r>
        <w:rPr>
          <w:b/>
          <w:color w:val="0D0F1A"/>
          <w:sz w:val="20"/>
          <w:u w:val="none"/>
        </w:rPr>
        <w:tab/>
      </w:r>
      <w:r>
        <w:rPr>
          <w:color w:val="0D0F1A"/>
          <w:w w:val="105"/>
          <w:sz w:val="20"/>
          <w:u w:val="none"/>
        </w:rPr>
        <w:t>Job</w:t>
      </w:r>
      <w:r>
        <w:rPr>
          <w:color w:val="0D0F1A"/>
          <w:spacing w:val="6"/>
          <w:w w:val="105"/>
          <w:sz w:val="20"/>
          <w:u w:val="none"/>
        </w:rPr>
        <w:t> </w:t>
      </w:r>
      <w:r>
        <w:rPr>
          <w:color w:val="0D0F1A"/>
          <w:spacing w:val="-2"/>
          <w:w w:val="105"/>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37"/>
        <w:rPr>
          <w:sz w:val="24"/>
        </w:rPr>
      </w:pPr>
    </w:p>
    <w:p>
      <w:pPr>
        <w:pStyle w:val="Heading1"/>
        <w:ind w:left="1088"/>
        <w:rPr>
          <w:u w:val="none"/>
        </w:rPr>
      </w:pPr>
      <w:bookmarkStart w:name="Knowledge, Skills &amp; Abilities:" w:id="45"/>
      <w:bookmarkEnd w:id="45"/>
      <w:r>
        <w:rPr>
          <w:b w:val="0"/>
          <w:u w:val="none"/>
        </w:rPr>
      </w:r>
      <w:r>
        <w:rPr>
          <w:color w:val="0D0F1A"/>
          <w:w w:val="105"/>
          <w:u w:val="single" w:color="0D0F1A"/>
        </w:rPr>
        <w:t>Knowledge,</w:t>
      </w:r>
      <w:r>
        <w:rPr>
          <w:color w:val="0D0F1A"/>
          <w:spacing w:val="-15"/>
          <w:w w:val="105"/>
          <w:u w:val="single" w:color="0D0F1A"/>
        </w:rPr>
        <w:t> </w:t>
      </w:r>
      <w:r>
        <w:rPr>
          <w:color w:val="0D0F1A"/>
          <w:w w:val="105"/>
          <w:u w:val="single" w:color="0D0F1A"/>
        </w:rPr>
        <w:t>Skills</w:t>
      </w:r>
      <w:r>
        <w:rPr>
          <w:color w:val="0D0F1A"/>
          <w:spacing w:val="-8"/>
          <w:w w:val="105"/>
          <w:u w:val="single" w:color="0D0F1A"/>
        </w:rPr>
        <w:t> </w:t>
      </w:r>
      <w:r>
        <w:rPr>
          <w:color w:val="0D0F1A"/>
          <w:w w:val="105"/>
          <w:u w:val="single" w:color="0D0F1A"/>
        </w:rPr>
        <w:t>&amp;</w:t>
      </w:r>
      <w:r>
        <w:rPr>
          <w:color w:val="0D0F1A"/>
          <w:spacing w:val="-8"/>
          <w:w w:val="105"/>
          <w:u w:val="single" w:color="0D0F1A"/>
        </w:rPr>
        <w:t> </w:t>
      </w:r>
      <w:r>
        <w:rPr>
          <w:color w:val="0D0F1A"/>
          <w:w w:val="105"/>
          <w:u w:val="single" w:color="0D0F1A"/>
        </w:rPr>
        <w:t>Abilities:</w:t>
      </w:r>
      <w:r>
        <w:rPr>
          <w:color w:val="0D0F1A"/>
          <w:w w:val="105"/>
          <w:u w:val="none"/>
        </w:rPr>
        <w:t> </w:t>
      </w:r>
      <w:r>
        <w:rPr>
          <w:color w:val="0D0F1A"/>
          <w:spacing w:val="-2"/>
          <w:w w:val="105"/>
          <w:u w:val="none"/>
        </w:rPr>
        <w:t>Knowledge:</w:t>
      </w:r>
    </w:p>
    <w:p>
      <w:pPr>
        <w:spacing w:after="0"/>
        <w:sectPr>
          <w:type w:val="continuous"/>
          <w:pgSz w:w="10800" w:h="14400"/>
          <w:pgMar w:header="975" w:footer="578" w:top="300" w:bottom="0" w:left="200" w:right="160"/>
        </w:sectPr>
      </w:pPr>
    </w:p>
    <w:p>
      <w:pPr>
        <w:pStyle w:val="BodyText"/>
        <w:spacing w:before="177"/>
        <w:rPr>
          <w:b/>
        </w:rPr>
      </w:pPr>
    </w:p>
    <w:p>
      <w:pPr>
        <w:tabs>
          <w:tab w:pos="6059"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403072">
                <wp:simplePos x="0" y="0"/>
                <wp:positionH relativeFrom="page">
                  <wp:posOffset>685800</wp:posOffset>
                </wp:positionH>
                <wp:positionV relativeFrom="paragraph">
                  <wp:posOffset>-50476</wp:posOffset>
                </wp:positionV>
                <wp:extent cx="5486400" cy="708660"/>
                <wp:effectExtent l="0" t="0" r="0" b="0"/>
                <wp:wrapNone/>
                <wp:docPr id="150" name="Graphic 150"/>
                <wp:cNvGraphicFramePr>
                  <a:graphicFrameLocks/>
                </wp:cNvGraphicFramePr>
                <a:graphic>
                  <a:graphicData uri="http://schemas.microsoft.com/office/word/2010/wordprocessingShape">
                    <wps:wsp>
                      <wps:cNvPr id="150" name="Graphic 150"/>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13408" id="docshape124" filled="false" stroked="true" strokeweight=".75pt" strokecolor="#eb7b2f">
                <v:stroke dashstyle="solid"/>
                <w10:wrap type="none"/>
              </v:rect>
            </w:pict>
          </mc:Fallback>
        </mc:AlternateContent>
      </w:r>
      <w:r>
        <w:rPr>
          <w:b/>
          <w:color w:val="0D0F1A"/>
          <w:w w:val="105"/>
          <w:sz w:val="20"/>
        </w:rPr>
        <w:t>Job</w:t>
      </w:r>
      <w:r>
        <w:rPr>
          <w:b/>
          <w:color w:val="0D0F1A"/>
          <w:spacing w:val="-5"/>
          <w:w w:val="105"/>
          <w:sz w:val="20"/>
        </w:rPr>
        <w:t> </w:t>
      </w:r>
      <w:r>
        <w:rPr>
          <w:b/>
          <w:color w:val="0D0F1A"/>
          <w:w w:val="105"/>
          <w:sz w:val="20"/>
        </w:rPr>
        <w:t>Title:</w:t>
      </w:r>
      <w:r>
        <w:rPr>
          <w:b/>
          <w:color w:val="0D0F1A"/>
          <w:spacing w:val="62"/>
          <w:w w:val="150"/>
          <w:sz w:val="20"/>
        </w:rPr>
        <w:t> </w:t>
      </w:r>
      <w:r>
        <w:rPr>
          <w:b/>
          <w:color w:val="0D0F1A"/>
          <w:w w:val="105"/>
          <w:sz w:val="20"/>
          <w:u w:val="single" w:color="0D0F1A"/>
        </w:rPr>
        <w:t>R&amp;B</w:t>
      </w:r>
      <w:r>
        <w:rPr>
          <w:b/>
          <w:color w:val="0D0F1A"/>
          <w:spacing w:val="-3"/>
          <w:w w:val="105"/>
          <w:sz w:val="20"/>
          <w:u w:val="single" w:color="0D0F1A"/>
        </w:rPr>
        <w:t> </w:t>
      </w:r>
      <w:r>
        <w:rPr>
          <w:b/>
          <w:color w:val="0D0F1A"/>
          <w:w w:val="105"/>
          <w:sz w:val="20"/>
          <w:u w:val="single" w:color="0D0F1A"/>
        </w:rPr>
        <w:t>Mechanic </w:t>
      </w:r>
      <w:r>
        <w:rPr>
          <w:b/>
          <w:color w:val="0D0F1A"/>
          <w:spacing w:val="-5"/>
          <w:w w:val="105"/>
          <w:sz w:val="20"/>
          <w:u w:val="single" w:color="0D0F1A"/>
        </w:rPr>
        <w:t>lll</w:t>
      </w:r>
      <w:r>
        <w:rPr>
          <w:b/>
          <w:color w:val="0D0F1A"/>
          <w:sz w:val="20"/>
          <w:u w:val="none"/>
        </w:rPr>
        <w:tab/>
      </w:r>
      <w:r>
        <w:rPr>
          <w:b/>
          <w:color w:val="0D0F1A"/>
          <w:w w:val="105"/>
          <w:sz w:val="20"/>
          <w:u w:val="none"/>
        </w:rPr>
        <w:t>Job</w:t>
      </w:r>
      <w:r>
        <w:rPr>
          <w:b/>
          <w:color w:val="0D0F1A"/>
          <w:spacing w:val="-12"/>
          <w:w w:val="105"/>
          <w:sz w:val="20"/>
          <w:u w:val="none"/>
        </w:rPr>
        <w:t> </w:t>
      </w:r>
      <w:r>
        <w:rPr>
          <w:b/>
          <w:color w:val="0D0F1A"/>
          <w:spacing w:val="-4"/>
          <w:w w:val="105"/>
          <w:sz w:val="20"/>
          <w:u w:val="none"/>
        </w:rPr>
        <w:t>Code</w:t>
      </w:r>
      <w:r>
        <w:rPr>
          <w:b/>
          <w:color w:val="0D0F1A"/>
          <w:sz w:val="20"/>
          <w:u w:val="none"/>
        </w:rPr>
        <w:tab/>
      </w:r>
      <w:r>
        <w:rPr>
          <w:color w:val="0D0F1A"/>
          <w:w w:val="105"/>
          <w:sz w:val="20"/>
          <w:u w:val="none"/>
        </w:rPr>
        <w:t>Job</w:t>
      </w:r>
      <w:r>
        <w:rPr>
          <w:color w:val="0D0F1A"/>
          <w:spacing w:val="6"/>
          <w:w w:val="105"/>
          <w:sz w:val="20"/>
          <w:u w:val="none"/>
        </w:rPr>
        <w:t> </w:t>
      </w:r>
      <w:r>
        <w:rPr>
          <w:color w:val="0D0F1A"/>
          <w:spacing w:val="-2"/>
          <w:w w:val="105"/>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59"/>
        <w:rPr>
          <w:sz w:val="21"/>
        </w:rPr>
      </w:pPr>
    </w:p>
    <w:p>
      <w:pPr>
        <w:pStyle w:val="Heading4"/>
        <w:rPr>
          <w:u w:val="none"/>
        </w:rPr>
      </w:pPr>
      <w:r>
        <w:rPr>
          <w:color w:val="0D0F1A"/>
          <w:spacing w:val="-2"/>
          <w:w w:val="110"/>
          <w:u w:val="none"/>
        </w:rPr>
        <w:t>Abilities:</w:t>
      </w:r>
    </w:p>
    <w:p>
      <w:pPr>
        <w:spacing w:after="0"/>
        <w:sectPr>
          <w:type w:val="continuous"/>
          <w:pgSz w:w="10800" w:h="14400"/>
          <w:pgMar w:header="975" w:footer="578" w:top="300" w:bottom="0" w:left="200" w:right="160"/>
        </w:sectPr>
      </w:pPr>
    </w:p>
    <w:p>
      <w:pPr>
        <w:pStyle w:val="BodyText"/>
        <w:spacing w:before="177"/>
        <w:rPr>
          <w:b/>
        </w:rPr>
      </w:pPr>
    </w:p>
    <w:p>
      <w:pPr>
        <w:tabs>
          <w:tab w:pos="6064"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403584">
                <wp:simplePos x="0" y="0"/>
                <wp:positionH relativeFrom="page">
                  <wp:posOffset>685800</wp:posOffset>
                </wp:positionH>
                <wp:positionV relativeFrom="paragraph">
                  <wp:posOffset>-50476</wp:posOffset>
                </wp:positionV>
                <wp:extent cx="5486400" cy="708660"/>
                <wp:effectExtent l="0" t="0" r="0" b="0"/>
                <wp:wrapNone/>
                <wp:docPr id="151" name="Graphic 151"/>
                <wp:cNvGraphicFramePr>
                  <a:graphicFrameLocks/>
                </wp:cNvGraphicFramePr>
                <a:graphic>
                  <a:graphicData uri="http://schemas.microsoft.com/office/word/2010/wordprocessingShape">
                    <wps:wsp>
                      <wps:cNvPr id="151" name="Graphic 151"/>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12896" id="docshape125" filled="false" stroked="true" strokeweight=".75pt" strokecolor="#eb7b2f">
                <v:stroke dashstyle="solid"/>
                <w10:wrap type="none"/>
              </v:rect>
            </w:pict>
          </mc:Fallback>
        </mc:AlternateContent>
      </w:r>
      <w:r>
        <w:rPr>
          <w:b/>
          <w:color w:val="0D0F1A"/>
          <w:w w:val="105"/>
          <w:sz w:val="20"/>
        </w:rPr>
        <w:t>Job</w:t>
      </w:r>
      <w:r>
        <w:rPr>
          <w:b/>
          <w:color w:val="0D0F1A"/>
          <w:spacing w:val="-10"/>
          <w:w w:val="105"/>
          <w:sz w:val="20"/>
        </w:rPr>
        <w:t> </w:t>
      </w:r>
      <w:r>
        <w:rPr>
          <w:b/>
          <w:color w:val="0D0F1A"/>
          <w:w w:val="105"/>
          <w:sz w:val="20"/>
        </w:rPr>
        <w:t>Title:</w:t>
      </w:r>
      <w:r>
        <w:rPr>
          <w:b/>
          <w:color w:val="0D0F1A"/>
          <w:spacing w:val="72"/>
          <w:w w:val="105"/>
          <w:sz w:val="20"/>
        </w:rPr>
        <w:t> </w:t>
      </w:r>
      <w:r>
        <w:rPr>
          <w:b/>
          <w:color w:val="0D0F1A"/>
          <w:w w:val="105"/>
          <w:sz w:val="20"/>
          <w:u w:val="single" w:color="0D0F1A"/>
        </w:rPr>
        <w:t>R&amp;B</w:t>
      </w:r>
      <w:r>
        <w:rPr>
          <w:b/>
          <w:color w:val="0D0F1A"/>
          <w:spacing w:val="-7"/>
          <w:w w:val="105"/>
          <w:sz w:val="20"/>
          <w:u w:val="single" w:color="0D0F1A"/>
        </w:rPr>
        <w:t> </w:t>
      </w:r>
      <w:r>
        <w:rPr>
          <w:b/>
          <w:color w:val="0D0F1A"/>
          <w:w w:val="105"/>
          <w:sz w:val="20"/>
          <w:u w:val="single" w:color="0D0F1A"/>
        </w:rPr>
        <w:t>Mechanic</w:t>
      </w:r>
      <w:r>
        <w:rPr>
          <w:b/>
          <w:color w:val="0D0F1A"/>
          <w:spacing w:val="-5"/>
          <w:w w:val="105"/>
          <w:sz w:val="20"/>
          <w:u w:val="single" w:color="0D0F1A"/>
        </w:rPr>
        <w:t> </w:t>
      </w:r>
      <w:r>
        <w:rPr>
          <w:b/>
          <w:color w:val="0D0F1A"/>
          <w:spacing w:val="-2"/>
          <w:w w:val="105"/>
          <w:sz w:val="20"/>
          <w:u w:val="single" w:color="0D0F1A"/>
        </w:rPr>
        <w:t>Supervisor</w:t>
      </w:r>
      <w:r>
        <w:rPr>
          <w:b/>
          <w:color w:val="0D0F1A"/>
          <w:sz w:val="20"/>
          <w:u w:val="none"/>
        </w:rPr>
        <w:tab/>
      </w:r>
      <w:r>
        <w:rPr>
          <w:b/>
          <w:color w:val="0D0F1A"/>
          <w:w w:val="105"/>
          <w:sz w:val="20"/>
          <w:u w:val="none"/>
        </w:rPr>
        <w:t>Job</w:t>
      </w:r>
      <w:r>
        <w:rPr>
          <w:b/>
          <w:color w:val="0D0F1A"/>
          <w:spacing w:val="-12"/>
          <w:w w:val="105"/>
          <w:sz w:val="20"/>
          <w:u w:val="none"/>
        </w:rPr>
        <w:t> </w:t>
      </w:r>
      <w:r>
        <w:rPr>
          <w:b/>
          <w:color w:val="0D0F1A"/>
          <w:spacing w:val="-4"/>
          <w:w w:val="105"/>
          <w:sz w:val="20"/>
          <w:u w:val="none"/>
        </w:rPr>
        <w:t>Code</w:t>
      </w:r>
      <w:r>
        <w:rPr>
          <w:b/>
          <w:color w:val="0D0F1A"/>
          <w:sz w:val="20"/>
          <w:u w:val="none"/>
        </w:rPr>
        <w:tab/>
      </w:r>
      <w:r>
        <w:rPr>
          <w:color w:val="0D0F1A"/>
          <w:w w:val="105"/>
          <w:sz w:val="20"/>
          <w:u w:val="none"/>
        </w:rPr>
        <w:t>Job</w:t>
      </w:r>
      <w:r>
        <w:rPr>
          <w:color w:val="0D0F1A"/>
          <w:spacing w:val="6"/>
          <w:w w:val="105"/>
          <w:sz w:val="20"/>
          <w:u w:val="none"/>
        </w:rPr>
        <w:t> </w:t>
      </w:r>
      <w:r>
        <w:rPr>
          <w:color w:val="0D0F1A"/>
          <w:spacing w:val="-2"/>
          <w:w w:val="105"/>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82"/>
      </w:pPr>
    </w:p>
    <w:p>
      <w:pPr>
        <w:spacing w:before="1"/>
        <w:ind w:left="1024" w:right="0" w:firstLine="0"/>
        <w:jc w:val="left"/>
        <w:rPr>
          <w:b/>
          <w:sz w:val="20"/>
        </w:rPr>
      </w:pPr>
      <w:r>
        <w:rPr>
          <w:b/>
          <w:color w:val="0D0F1A"/>
          <w:sz w:val="20"/>
          <w:u w:val="single" w:color="0D0F1A"/>
        </w:rPr>
        <w:t>Summary</w:t>
      </w:r>
      <w:r>
        <w:rPr>
          <w:b/>
          <w:color w:val="0D0F1A"/>
          <w:spacing w:val="12"/>
          <w:sz w:val="20"/>
          <w:u w:val="single" w:color="0D0F1A"/>
        </w:rPr>
        <w:t> </w:t>
      </w:r>
      <w:r>
        <w:rPr>
          <w:b/>
          <w:color w:val="0D0F1A"/>
          <w:sz w:val="20"/>
          <w:u w:val="single" w:color="0D0F1A"/>
        </w:rPr>
        <w:t>of</w:t>
      </w:r>
      <w:r>
        <w:rPr>
          <w:b/>
          <w:color w:val="0D0F1A"/>
          <w:spacing w:val="5"/>
          <w:sz w:val="20"/>
          <w:u w:val="single" w:color="0D0F1A"/>
        </w:rPr>
        <w:t> </w:t>
      </w:r>
      <w:r>
        <w:rPr>
          <w:b/>
          <w:color w:val="0D0F1A"/>
          <w:spacing w:val="-2"/>
          <w:sz w:val="20"/>
          <w:u w:val="single" w:color="0D0F1A"/>
        </w:rPr>
        <w:t>Functions:</w:t>
      </w:r>
    </w:p>
    <w:p>
      <w:pPr>
        <w:pStyle w:val="BodyText"/>
        <w:spacing w:line="252" w:lineRule="auto" w:before="9"/>
        <w:ind w:left="1023" w:right="1130"/>
      </w:pPr>
      <w:r>
        <w:rPr>
          <w:color w:val="0D0F1A"/>
          <w:w w:val="110"/>
        </w:rPr>
        <w:t>The Mechanic Supervisor, under minimal direction, supervises mechanic staff engaged in the maintenance and repair of various vehicles and construction and maintenance equipment. The supervisor</w:t>
      </w:r>
      <w:r>
        <w:rPr>
          <w:color w:val="0D0F1A"/>
          <w:spacing w:val="-8"/>
          <w:w w:val="110"/>
        </w:rPr>
        <w:t> </w:t>
      </w:r>
      <w:r>
        <w:rPr>
          <w:color w:val="0D0F1A"/>
          <w:w w:val="110"/>
        </w:rPr>
        <w:t>actively</w:t>
      </w:r>
      <w:r>
        <w:rPr>
          <w:color w:val="0D0F1A"/>
          <w:spacing w:val="-5"/>
          <w:w w:val="110"/>
        </w:rPr>
        <w:t> </w:t>
      </w:r>
      <w:r>
        <w:rPr>
          <w:color w:val="0D0F1A"/>
          <w:w w:val="110"/>
        </w:rPr>
        <w:t>participates</w:t>
      </w:r>
      <w:r>
        <w:rPr>
          <w:color w:val="0D0F1A"/>
          <w:spacing w:val="-7"/>
          <w:w w:val="110"/>
        </w:rPr>
        <w:t> </w:t>
      </w:r>
      <w:r>
        <w:rPr>
          <w:color w:val="0D0F1A"/>
          <w:w w:val="110"/>
        </w:rPr>
        <w:t>in</w:t>
      </w:r>
      <w:r>
        <w:rPr>
          <w:color w:val="0D0F1A"/>
          <w:spacing w:val="-11"/>
          <w:w w:val="110"/>
        </w:rPr>
        <w:t> </w:t>
      </w:r>
      <w:r>
        <w:rPr>
          <w:color w:val="0D0F1A"/>
          <w:w w:val="110"/>
        </w:rPr>
        <w:t>maintaining</w:t>
      </w:r>
      <w:r>
        <w:rPr>
          <w:color w:val="0D0F1A"/>
          <w:spacing w:val="-6"/>
          <w:w w:val="110"/>
        </w:rPr>
        <w:t> </w:t>
      </w:r>
      <w:r>
        <w:rPr>
          <w:color w:val="0D0F1A"/>
          <w:w w:val="110"/>
        </w:rPr>
        <w:t>and</w:t>
      </w:r>
      <w:r>
        <w:rPr>
          <w:color w:val="0D0F1A"/>
          <w:spacing w:val="-13"/>
          <w:w w:val="110"/>
        </w:rPr>
        <w:t> </w:t>
      </w:r>
      <w:r>
        <w:rPr>
          <w:color w:val="0D0F1A"/>
          <w:w w:val="110"/>
        </w:rPr>
        <w:t>repairing</w:t>
      </w:r>
      <w:r>
        <w:rPr>
          <w:color w:val="0D0F1A"/>
          <w:spacing w:val="-8"/>
          <w:w w:val="110"/>
        </w:rPr>
        <w:t> </w:t>
      </w:r>
      <w:r>
        <w:rPr>
          <w:color w:val="0D0F1A"/>
          <w:w w:val="110"/>
        </w:rPr>
        <w:t>County</w:t>
      </w:r>
      <w:r>
        <w:rPr>
          <w:color w:val="0D0F1A"/>
          <w:spacing w:val="-12"/>
          <w:w w:val="110"/>
        </w:rPr>
        <w:t> </w:t>
      </w:r>
      <w:r>
        <w:rPr>
          <w:color w:val="0D0F1A"/>
          <w:w w:val="110"/>
        </w:rPr>
        <w:t>vehicles</w:t>
      </w:r>
      <w:r>
        <w:rPr>
          <w:color w:val="0D0F1A"/>
          <w:spacing w:val="-5"/>
          <w:w w:val="110"/>
        </w:rPr>
        <w:t> </w:t>
      </w:r>
      <w:r>
        <w:rPr>
          <w:color w:val="0D0F1A"/>
          <w:w w:val="110"/>
        </w:rPr>
        <w:t>and</w:t>
      </w:r>
      <w:r>
        <w:rPr>
          <w:color w:val="0D0F1A"/>
          <w:spacing w:val="-12"/>
          <w:w w:val="110"/>
        </w:rPr>
        <w:t> </w:t>
      </w:r>
      <w:r>
        <w:rPr>
          <w:color w:val="0D0F1A"/>
          <w:w w:val="110"/>
        </w:rPr>
        <w:t>equipment.</w:t>
      </w:r>
      <w:r>
        <w:rPr>
          <w:color w:val="0D0F1A"/>
          <w:spacing w:val="-10"/>
          <w:w w:val="110"/>
        </w:rPr>
        <w:t> </w:t>
      </w:r>
      <w:r>
        <w:rPr>
          <w:color w:val="0D0F1A"/>
          <w:w w:val="110"/>
        </w:rPr>
        <w:t>Supervises, observes work in progress, and evaluates assigned personnel.</w:t>
      </w:r>
    </w:p>
    <w:p>
      <w:pPr>
        <w:pStyle w:val="BodyText"/>
        <w:spacing w:before="8"/>
      </w:pPr>
    </w:p>
    <w:p>
      <w:pPr>
        <w:spacing w:before="0"/>
        <w:ind w:left="1024" w:right="0" w:firstLine="0"/>
        <w:jc w:val="left"/>
        <w:rPr>
          <w:b/>
          <w:sz w:val="20"/>
        </w:rPr>
      </w:pPr>
      <w:r>
        <w:rPr>
          <w:b/>
          <w:color w:val="0D0F1A"/>
          <w:spacing w:val="2"/>
          <w:sz w:val="20"/>
          <w:u w:val="single" w:color="0D0F1A"/>
        </w:rPr>
        <w:t>Distinguishing</w:t>
      </w:r>
      <w:r>
        <w:rPr>
          <w:b/>
          <w:color w:val="0D0F1A"/>
          <w:spacing w:val="5"/>
          <w:sz w:val="20"/>
          <w:u w:val="single" w:color="0D0F1A"/>
        </w:rPr>
        <w:t> </w:t>
      </w:r>
      <w:r>
        <w:rPr>
          <w:b/>
          <w:color w:val="0D0F1A"/>
          <w:spacing w:val="-2"/>
          <w:sz w:val="20"/>
          <w:u w:val="single" w:color="0D0F1A"/>
        </w:rPr>
        <w:t>Characteristics:</w:t>
      </w:r>
    </w:p>
    <w:p>
      <w:pPr>
        <w:pStyle w:val="BodyText"/>
        <w:spacing w:line="252" w:lineRule="auto" w:before="9"/>
        <w:ind w:left="1024" w:right="1220" w:hanging="1"/>
      </w:pPr>
      <w:r>
        <w:rPr>
          <w:color w:val="0D0F1A"/>
          <w:w w:val="110"/>
        </w:rPr>
        <w:t>This</w:t>
      </w:r>
      <w:r>
        <w:rPr>
          <w:color w:val="0D0F1A"/>
          <w:spacing w:val="-7"/>
          <w:w w:val="110"/>
        </w:rPr>
        <w:t> </w:t>
      </w:r>
      <w:r>
        <w:rPr>
          <w:color w:val="0D0F1A"/>
          <w:w w:val="110"/>
        </w:rPr>
        <w:t>classification is</w:t>
      </w:r>
      <w:r>
        <w:rPr>
          <w:color w:val="0D0F1A"/>
          <w:spacing w:val="-2"/>
          <w:w w:val="110"/>
        </w:rPr>
        <w:t> </w:t>
      </w:r>
      <w:r>
        <w:rPr>
          <w:color w:val="0D0F1A"/>
          <w:w w:val="110"/>
        </w:rPr>
        <w:t>responsible for</w:t>
      </w:r>
      <w:r>
        <w:rPr>
          <w:color w:val="0D0F1A"/>
          <w:spacing w:val="-2"/>
          <w:w w:val="110"/>
        </w:rPr>
        <w:t> </w:t>
      </w:r>
      <w:r>
        <w:rPr>
          <w:color w:val="0D0F1A"/>
          <w:w w:val="110"/>
        </w:rPr>
        <w:t>directing</w:t>
      </w:r>
      <w:r>
        <w:rPr>
          <w:color w:val="0D0F1A"/>
          <w:spacing w:val="-2"/>
          <w:w w:val="110"/>
        </w:rPr>
        <w:t> </w:t>
      </w:r>
      <w:r>
        <w:rPr>
          <w:color w:val="0D0F1A"/>
          <w:w w:val="110"/>
        </w:rPr>
        <w:t>and</w:t>
      </w:r>
      <w:r>
        <w:rPr>
          <w:color w:val="0D0F1A"/>
          <w:spacing w:val="-4"/>
          <w:w w:val="110"/>
        </w:rPr>
        <w:t> </w:t>
      </w:r>
      <w:r>
        <w:rPr>
          <w:color w:val="0D0F1A"/>
          <w:w w:val="110"/>
        </w:rPr>
        <w:t>managing</w:t>
      </w:r>
      <w:r>
        <w:rPr>
          <w:color w:val="0D0F1A"/>
          <w:spacing w:val="-1"/>
          <w:w w:val="110"/>
        </w:rPr>
        <w:t> </w:t>
      </w:r>
      <w:r>
        <w:rPr>
          <w:color w:val="0D0F1A"/>
          <w:w w:val="110"/>
        </w:rPr>
        <w:t>the</w:t>
      </w:r>
      <w:r>
        <w:rPr>
          <w:color w:val="0D0F1A"/>
          <w:spacing w:val="-5"/>
          <w:w w:val="110"/>
        </w:rPr>
        <w:t> </w:t>
      </w:r>
      <w:r>
        <w:rPr>
          <w:color w:val="0D0F1A"/>
          <w:w w:val="110"/>
        </w:rPr>
        <w:t>fleet</w:t>
      </w:r>
      <w:r>
        <w:rPr>
          <w:color w:val="0D0F1A"/>
          <w:spacing w:val="-1"/>
          <w:w w:val="110"/>
        </w:rPr>
        <w:t> </w:t>
      </w:r>
      <w:r>
        <w:rPr>
          <w:color w:val="0D0F1A"/>
          <w:w w:val="110"/>
        </w:rPr>
        <w:t>operations</w:t>
      </w:r>
      <w:r>
        <w:rPr>
          <w:color w:val="0D0F1A"/>
          <w:spacing w:val="-4"/>
          <w:w w:val="110"/>
        </w:rPr>
        <w:t> </w:t>
      </w:r>
      <w:r>
        <w:rPr>
          <w:color w:val="0D0F1A"/>
          <w:w w:val="110"/>
        </w:rPr>
        <w:t>programs</w:t>
      </w:r>
      <w:r>
        <w:rPr>
          <w:color w:val="0D0F1A"/>
          <w:spacing w:val="-3"/>
          <w:w w:val="110"/>
        </w:rPr>
        <w:t> </w:t>
      </w:r>
      <w:r>
        <w:rPr>
          <w:color w:val="0D0F1A"/>
          <w:w w:val="110"/>
        </w:rPr>
        <w:t>and</w:t>
      </w:r>
      <w:r>
        <w:rPr>
          <w:color w:val="0D0F1A"/>
          <w:spacing w:val="-5"/>
          <w:w w:val="110"/>
        </w:rPr>
        <w:t> </w:t>
      </w:r>
      <w:r>
        <w:rPr>
          <w:color w:val="0D0F1A"/>
          <w:w w:val="110"/>
        </w:rPr>
        <w:t>projects through subordinate supervisors or direct reports. This classification may require a flexible work schedule to meet the needs of the county.</w:t>
      </w:r>
    </w:p>
    <w:p>
      <w:pPr>
        <w:pStyle w:val="BodyText"/>
        <w:spacing w:before="9"/>
      </w:pPr>
    </w:p>
    <w:p>
      <w:pPr>
        <w:spacing w:before="0"/>
        <w:ind w:left="1024" w:right="0" w:firstLine="0"/>
        <w:jc w:val="left"/>
        <w:rPr>
          <w:sz w:val="20"/>
        </w:rPr>
      </w:pPr>
      <w:r>
        <w:rPr>
          <w:b/>
          <w:color w:val="0D0F1A"/>
          <w:w w:val="110"/>
          <w:sz w:val="20"/>
        </w:rPr>
        <w:t>Management</w:t>
      </w:r>
      <w:r>
        <w:rPr>
          <w:b/>
          <w:color w:val="0D0F1A"/>
          <w:spacing w:val="-4"/>
          <w:w w:val="110"/>
          <w:sz w:val="20"/>
        </w:rPr>
        <w:t> </w:t>
      </w:r>
      <w:r>
        <w:rPr>
          <w:b/>
          <w:color w:val="0D0F1A"/>
          <w:w w:val="110"/>
          <w:sz w:val="20"/>
        </w:rPr>
        <w:t>Scope:</w:t>
      </w:r>
      <w:r>
        <w:rPr>
          <w:b/>
          <w:color w:val="0D0F1A"/>
          <w:spacing w:val="-13"/>
          <w:w w:val="110"/>
          <w:sz w:val="20"/>
        </w:rPr>
        <w:t> </w:t>
      </w:r>
      <w:r>
        <w:rPr>
          <w:color w:val="0D0F1A"/>
          <w:w w:val="110"/>
          <w:sz w:val="20"/>
        </w:rPr>
        <w:t>Direct</w:t>
      </w:r>
      <w:r>
        <w:rPr>
          <w:color w:val="0D0F1A"/>
          <w:spacing w:val="-3"/>
          <w:w w:val="110"/>
          <w:sz w:val="20"/>
        </w:rPr>
        <w:t> </w:t>
      </w:r>
      <w:r>
        <w:rPr>
          <w:color w:val="0D0F1A"/>
          <w:w w:val="110"/>
          <w:sz w:val="20"/>
        </w:rPr>
        <w:t>supervisory</w:t>
      </w:r>
      <w:r>
        <w:rPr>
          <w:color w:val="0D0F1A"/>
          <w:spacing w:val="-2"/>
          <w:w w:val="110"/>
          <w:sz w:val="20"/>
        </w:rPr>
        <w:t> </w:t>
      </w:r>
      <w:r>
        <w:rPr>
          <w:color w:val="0D0F1A"/>
          <w:w w:val="110"/>
          <w:sz w:val="20"/>
        </w:rPr>
        <w:t>responsibility</w:t>
      </w:r>
      <w:r>
        <w:rPr>
          <w:color w:val="0D0F1A"/>
          <w:spacing w:val="3"/>
          <w:w w:val="110"/>
          <w:sz w:val="20"/>
        </w:rPr>
        <w:t> </w:t>
      </w:r>
      <w:r>
        <w:rPr>
          <w:color w:val="0D0F1A"/>
          <w:w w:val="110"/>
          <w:sz w:val="20"/>
        </w:rPr>
        <w:t>for</w:t>
      </w:r>
      <w:r>
        <w:rPr>
          <w:color w:val="0D0F1A"/>
          <w:spacing w:val="-5"/>
          <w:w w:val="110"/>
          <w:sz w:val="20"/>
        </w:rPr>
        <w:t> </w:t>
      </w:r>
      <w:r>
        <w:rPr>
          <w:color w:val="0D0F1A"/>
          <w:w w:val="110"/>
          <w:sz w:val="20"/>
        </w:rPr>
        <w:t>direct</w:t>
      </w:r>
      <w:r>
        <w:rPr>
          <w:color w:val="0D0F1A"/>
          <w:spacing w:val="-4"/>
          <w:w w:val="110"/>
          <w:sz w:val="20"/>
        </w:rPr>
        <w:t> </w:t>
      </w:r>
      <w:r>
        <w:rPr>
          <w:color w:val="0D0F1A"/>
          <w:spacing w:val="-2"/>
          <w:w w:val="110"/>
          <w:sz w:val="20"/>
        </w:rPr>
        <w:t>reports.</w:t>
      </w:r>
    </w:p>
    <w:p>
      <w:pPr>
        <w:pStyle w:val="BodyText"/>
        <w:spacing w:before="21"/>
      </w:pPr>
    </w:p>
    <w:p>
      <w:pPr>
        <w:tabs>
          <w:tab w:pos="4664" w:val="left" w:leader="none"/>
          <w:tab w:pos="7483" w:val="left" w:leader="none"/>
        </w:tabs>
        <w:spacing w:before="0"/>
        <w:ind w:left="1064" w:right="0" w:firstLine="0"/>
        <w:jc w:val="left"/>
        <w:rPr>
          <w:sz w:val="20"/>
        </w:rPr>
      </w:pPr>
      <w:r>
        <w:rPr>
          <w:b/>
          <w:color w:val="0D0F1A"/>
          <w:w w:val="105"/>
          <w:sz w:val="20"/>
          <w:u w:val="single" w:color="0D0F1A"/>
        </w:rPr>
        <w:t>Duties</w:t>
      </w:r>
      <w:r>
        <w:rPr>
          <w:b/>
          <w:color w:val="0D0F1A"/>
          <w:spacing w:val="-6"/>
          <w:w w:val="105"/>
          <w:sz w:val="20"/>
          <w:u w:val="single" w:color="0D0F1A"/>
        </w:rPr>
        <w:t> </w:t>
      </w:r>
      <w:r>
        <w:rPr>
          <w:b/>
          <w:color w:val="0D0F1A"/>
          <w:w w:val="105"/>
          <w:sz w:val="20"/>
          <w:u w:val="single" w:color="0D0F1A"/>
        </w:rPr>
        <w:t>and</w:t>
      </w:r>
      <w:r>
        <w:rPr>
          <w:b/>
          <w:color w:val="0D0F1A"/>
          <w:spacing w:val="-8"/>
          <w:w w:val="105"/>
          <w:sz w:val="20"/>
          <w:u w:val="single" w:color="0D0F1A"/>
        </w:rPr>
        <w:t> </w:t>
      </w:r>
      <w:r>
        <w:rPr>
          <w:b/>
          <w:color w:val="0D0F1A"/>
          <w:spacing w:val="-2"/>
          <w:w w:val="105"/>
          <w:sz w:val="20"/>
          <w:u w:val="single" w:color="0D0F1A"/>
        </w:rPr>
        <w:t>Responsibilities:</w:t>
      </w:r>
      <w:r>
        <w:rPr>
          <w:b/>
          <w:color w:val="0D0F1A"/>
          <w:sz w:val="20"/>
          <w:u w:val="none"/>
        </w:rPr>
        <w:tab/>
      </w:r>
      <w:r>
        <w:rPr>
          <w:color w:val="0D0F1A"/>
          <w:w w:val="105"/>
          <w:sz w:val="20"/>
          <w:u w:val="none"/>
        </w:rPr>
        <w:t>%</w:t>
      </w:r>
      <w:r>
        <w:rPr>
          <w:color w:val="0D0F1A"/>
          <w:spacing w:val="6"/>
          <w:w w:val="105"/>
          <w:sz w:val="20"/>
          <w:u w:val="none"/>
        </w:rPr>
        <w:t> </w:t>
      </w:r>
      <w:r>
        <w:rPr>
          <w:color w:val="0D0F1A"/>
          <w:w w:val="105"/>
          <w:sz w:val="20"/>
          <w:u w:val="none"/>
        </w:rPr>
        <w:t>of</w:t>
      </w:r>
      <w:r>
        <w:rPr>
          <w:color w:val="0D0F1A"/>
          <w:spacing w:val="10"/>
          <w:w w:val="105"/>
          <w:sz w:val="20"/>
          <w:u w:val="none"/>
        </w:rPr>
        <w:t> </w:t>
      </w:r>
      <w:r>
        <w:rPr>
          <w:color w:val="0D0F1A"/>
          <w:spacing w:val="-4"/>
          <w:w w:val="105"/>
          <w:sz w:val="20"/>
          <w:u w:val="none"/>
        </w:rPr>
        <w:t>Time</w:t>
      </w:r>
      <w:r>
        <w:rPr>
          <w:color w:val="0D0F1A"/>
          <w:sz w:val="20"/>
          <w:u w:val="none"/>
        </w:rPr>
        <w:tab/>
      </w:r>
      <w:r>
        <w:rPr>
          <w:color w:val="0D0F1A"/>
          <w:spacing w:val="-2"/>
          <w:w w:val="105"/>
          <w:sz w:val="20"/>
          <w:u w:val="none"/>
        </w:rPr>
        <w:t>Essential/Non-Essential</w:t>
      </w:r>
    </w:p>
    <w:p>
      <w:pPr>
        <w:pStyle w:val="BodyText"/>
        <w:spacing w:before="22"/>
      </w:pPr>
    </w:p>
    <w:p>
      <w:pPr>
        <w:pStyle w:val="ListParagraph"/>
        <w:numPr>
          <w:ilvl w:val="0"/>
          <w:numId w:val="23"/>
        </w:numPr>
        <w:tabs>
          <w:tab w:pos="1024" w:val="left" w:leader="none"/>
          <w:tab w:pos="1249" w:val="left" w:leader="none"/>
        </w:tabs>
        <w:spacing w:line="252" w:lineRule="auto" w:before="0" w:after="0"/>
        <w:ind w:left="1024" w:right="1059" w:hanging="1"/>
        <w:jc w:val="both"/>
        <w:rPr>
          <w:color w:val="0D0F1A"/>
          <w:sz w:val="20"/>
        </w:rPr>
      </w:pPr>
      <w:r>
        <w:rPr>
          <w:color w:val="0D0F1A"/>
          <w:w w:val="110"/>
          <w:sz w:val="20"/>
        </w:rPr>
        <w:t>Responsible</w:t>
      </w:r>
      <w:r>
        <w:rPr>
          <w:color w:val="0D0F1A"/>
          <w:w w:val="110"/>
          <w:sz w:val="20"/>
        </w:rPr>
        <w:t> for</w:t>
      </w:r>
      <w:r>
        <w:rPr>
          <w:color w:val="0D0F1A"/>
          <w:w w:val="110"/>
          <w:sz w:val="20"/>
        </w:rPr>
        <w:t> the</w:t>
      </w:r>
      <w:r>
        <w:rPr>
          <w:color w:val="0D0F1A"/>
          <w:w w:val="110"/>
          <w:sz w:val="20"/>
        </w:rPr>
        <w:t> management</w:t>
      </w:r>
      <w:r>
        <w:rPr>
          <w:color w:val="0D0F1A"/>
          <w:w w:val="110"/>
          <w:sz w:val="20"/>
        </w:rPr>
        <w:t> and</w:t>
      </w:r>
      <w:r>
        <w:rPr>
          <w:color w:val="0D0F1A"/>
          <w:w w:val="110"/>
          <w:sz w:val="20"/>
        </w:rPr>
        <w:t> supervision</w:t>
      </w:r>
      <w:r>
        <w:rPr>
          <w:color w:val="0D0F1A"/>
          <w:w w:val="110"/>
          <w:sz w:val="20"/>
        </w:rPr>
        <w:t> of</w:t>
      </w:r>
      <w:r>
        <w:rPr>
          <w:color w:val="0D0F1A"/>
          <w:w w:val="110"/>
          <w:sz w:val="20"/>
        </w:rPr>
        <w:t> mechanics,</w:t>
      </w:r>
      <w:r>
        <w:rPr>
          <w:color w:val="0D0F1A"/>
          <w:w w:val="110"/>
          <w:sz w:val="20"/>
        </w:rPr>
        <w:t> including</w:t>
      </w:r>
      <w:r>
        <w:rPr>
          <w:color w:val="0D0F1A"/>
          <w:w w:val="110"/>
          <w:sz w:val="20"/>
        </w:rPr>
        <w:t> assigning</w:t>
      </w:r>
      <w:r>
        <w:rPr>
          <w:color w:val="0D0F1A"/>
          <w:w w:val="110"/>
          <w:sz w:val="20"/>
        </w:rPr>
        <w:t> and</w:t>
      </w:r>
      <w:r>
        <w:rPr>
          <w:color w:val="0D0F1A"/>
          <w:w w:val="110"/>
          <w:sz w:val="20"/>
        </w:rPr>
        <w:t> reviewing</w:t>
      </w:r>
      <w:r>
        <w:rPr>
          <w:color w:val="0D0F1A"/>
          <w:spacing w:val="80"/>
          <w:w w:val="110"/>
          <w:sz w:val="20"/>
        </w:rPr>
        <w:t> </w:t>
      </w:r>
      <w:r>
        <w:rPr>
          <w:color w:val="0D0F1A"/>
          <w:w w:val="110"/>
          <w:sz w:val="20"/>
        </w:rPr>
        <w:t>work,</w:t>
      </w:r>
      <w:r>
        <w:rPr>
          <w:color w:val="0D0F1A"/>
          <w:w w:val="110"/>
          <w:sz w:val="20"/>
        </w:rPr>
        <w:t> training,</w:t>
      </w:r>
      <w:r>
        <w:rPr>
          <w:color w:val="0D0F1A"/>
          <w:w w:val="110"/>
          <w:sz w:val="20"/>
        </w:rPr>
        <w:t> completing</w:t>
      </w:r>
      <w:r>
        <w:rPr>
          <w:color w:val="0D0F1A"/>
          <w:w w:val="110"/>
          <w:sz w:val="20"/>
        </w:rPr>
        <w:t> performance</w:t>
      </w:r>
      <w:r>
        <w:rPr>
          <w:color w:val="0D0F1A"/>
          <w:w w:val="110"/>
          <w:sz w:val="20"/>
        </w:rPr>
        <w:t> evaluations,</w:t>
      </w:r>
      <w:r>
        <w:rPr>
          <w:color w:val="0D0F1A"/>
          <w:w w:val="110"/>
          <w:sz w:val="20"/>
        </w:rPr>
        <w:t> and</w:t>
      </w:r>
      <w:r>
        <w:rPr>
          <w:color w:val="0D0F1A"/>
          <w:w w:val="110"/>
          <w:sz w:val="20"/>
        </w:rPr>
        <w:t> making</w:t>
      </w:r>
      <w:r>
        <w:rPr>
          <w:color w:val="0D0F1A"/>
          <w:w w:val="110"/>
          <w:sz w:val="20"/>
        </w:rPr>
        <w:t> recommendations</w:t>
      </w:r>
      <w:r>
        <w:rPr>
          <w:color w:val="0D0F1A"/>
          <w:w w:val="110"/>
          <w:sz w:val="20"/>
        </w:rPr>
        <w:t> on</w:t>
      </w:r>
      <w:r>
        <w:rPr>
          <w:color w:val="0D0F1A"/>
          <w:spacing w:val="40"/>
          <w:w w:val="110"/>
          <w:sz w:val="20"/>
        </w:rPr>
        <w:t> </w:t>
      </w:r>
      <w:r>
        <w:rPr>
          <w:color w:val="0D0F1A"/>
          <w:w w:val="110"/>
          <w:sz w:val="20"/>
        </w:rPr>
        <w:t>hiring, terminating, and disciplining personnel.</w:t>
      </w:r>
    </w:p>
    <w:p>
      <w:pPr>
        <w:pStyle w:val="BodyText"/>
        <w:spacing w:before="6"/>
      </w:pPr>
    </w:p>
    <w:p>
      <w:pPr>
        <w:pStyle w:val="ListParagraph"/>
        <w:numPr>
          <w:ilvl w:val="0"/>
          <w:numId w:val="23"/>
        </w:numPr>
        <w:tabs>
          <w:tab w:pos="1024" w:val="left" w:leader="none"/>
          <w:tab w:pos="1232" w:val="left" w:leader="none"/>
        </w:tabs>
        <w:spacing w:line="252" w:lineRule="auto" w:before="0" w:after="0"/>
        <w:ind w:left="1024" w:right="1060" w:hanging="1"/>
        <w:jc w:val="both"/>
        <w:rPr>
          <w:color w:val="0D0F1A"/>
          <w:sz w:val="20"/>
        </w:rPr>
      </w:pPr>
      <w:r>
        <w:rPr>
          <w:color w:val="0D0F1A"/>
          <w:w w:val="110"/>
          <w:sz w:val="20"/>
        </w:rPr>
        <w:t>Selects, motivates, and evaluates staff; provides or coordinates training and works with employees to correct deficiencies; maintains and updates department employees' personnel records; performs annual performance evaluations of staff.</w:t>
      </w:r>
    </w:p>
    <w:p>
      <w:pPr>
        <w:pStyle w:val="BodyText"/>
        <w:spacing w:before="8"/>
      </w:pPr>
    </w:p>
    <w:p>
      <w:pPr>
        <w:pStyle w:val="ListParagraph"/>
        <w:numPr>
          <w:ilvl w:val="0"/>
          <w:numId w:val="23"/>
        </w:numPr>
        <w:tabs>
          <w:tab w:pos="1275" w:val="left" w:leader="none"/>
        </w:tabs>
        <w:spacing w:line="252" w:lineRule="auto" w:before="0" w:after="0"/>
        <w:ind w:left="1023" w:right="1059" w:firstLine="0"/>
        <w:jc w:val="both"/>
        <w:rPr>
          <w:color w:val="0D0F1A"/>
          <w:sz w:val="20"/>
        </w:rPr>
      </w:pPr>
      <w:r>
        <w:rPr>
          <w:color w:val="0D0F1A"/>
          <w:w w:val="110"/>
          <w:sz w:val="20"/>
        </w:rPr>
        <w:t>Plans,</w:t>
      </w:r>
      <w:r>
        <w:rPr>
          <w:color w:val="0D0F1A"/>
          <w:w w:val="110"/>
          <w:sz w:val="20"/>
        </w:rPr>
        <w:t> directs,</w:t>
      </w:r>
      <w:r>
        <w:rPr>
          <w:color w:val="0D0F1A"/>
          <w:w w:val="110"/>
          <w:sz w:val="20"/>
        </w:rPr>
        <w:t> and</w:t>
      </w:r>
      <w:r>
        <w:rPr>
          <w:color w:val="0D0F1A"/>
          <w:w w:val="110"/>
          <w:sz w:val="20"/>
        </w:rPr>
        <w:t> coordinates,</w:t>
      </w:r>
      <w:r>
        <w:rPr>
          <w:color w:val="0D0F1A"/>
          <w:w w:val="110"/>
          <w:sz w:val="20"/>
        </w:rPr>
        <w:t> through</w:t>
      </w:r>
      <w:r>
        <w:rPr>
          <w:color w:val="0D0F1A"/>
          <w:w w:val="110"/>
          <w:sz w:val="20"/>
        </w:rPr>
        <w:t> subordinate-level</w:t>
      </w:r>
      <w:r>
        <w:rPr>
          <w:color w:val="0D0F1A"/>
          <w:w w:val="110"/>
          <w:sz w:val="20"/>
        </w:rPr>
        <w:t> staff,</w:t>
      </w:r>
      <w:r>
        <w:rPr>
          <w:color w:val="0D0F1A"/>
          <w:w w:val="110"/>
          <w:sz w:val="20"/>
        </w:rPr>
        <w:t> the</w:t>
      </w:r>
      <w:r>
        <w:rPr>
          <w:color w:val="0D0F1A"/>
          <w:w w:val="110"/>
          <w:sz w:val="20"/>
        </w:rPr>
        <w:t> unit</w:t>
      </w:r>
      <w:r>
        <w:rPr>
          <w:color w:val="0D0F1A"/>
          <w:w w:val="110"/>
          <w:sz w:val="20"/>
        </w:rPr>
        <w:t> work</w:t>
      </w:r>
      <w:r>
        <w:rPr>
          <w:color w:val="0D0F1A"/>
          <w:w w:val="110"/>
          <w:sz w:val="20"/>
        </w:rPr>
        <w:t> plan;</w:t>
      </w:r>
      <w:r>
        <w:rPr>
          <w:color w:val="0D0F1A"/>
          <w:w w:val="110"/>
          <w:sz w:val="20"/>
        </w:rPr>
        <w:t> meets</w:t>
      </w:r>
      <w:r>
        <w:rPr>
          <w:color w:val="0D0F1A"/>
          <w:w w:val="110"/>
          <w:sz w:val="20"/>
        </w:rPr>
        <w:t> with management</w:t>
      </w:r>
      <w:r>
        <w:rPr>
          <w:color w:val="0D0F1A"/>
          <w:w w:val="110"/>
          <w:sz w:val="20"/>
        </w:rPr>
        <w:t> staff</w:t>
      </w:r>
      <w:r>
        <w:rPr>
          <w:color w:val="0D0F1A"/>
          <w:w w:val="110"/>
          <w:sz w:val="20"/>
        </w:rPr>
        <w:t> to</w:t>
      </w:r>
      <w:r>
        <w:rPr>
          <w:color w:val="0D0F1A"/>
          <w:w w:val="110"/>
          <w:sz w:val="20"/>
        </w:rPr>
        <w:t> identify</w:t>
      </w:r>
      <w:r>
        <w:rPr>
          <w:color w:val="0D0F1A"/>
          <w:w w:val="110"/>
          <w:sz w:val="20"/>
        </w:rPr>
        <w:t> and</w:t>
      </w:r>
      <w:r>
        <w:rPr>
          <w:color w:val="0D0F1A"/>
          <w:w w:val="110"/>
          <w:sz w:val="20"/>
        </w:rPr>
        <w:t> resolve</w:t>
      </w:r>
      <w:r>
        <w:rPr>
          <w:color w:val="0D0F1A"/>
          <w:w w:val="110"/>
          <w:sz w:val="20"/>
        </w:rPr>
        <w:t> problems;</w:t>
      </w:r>
      <w:r>
        <w:rPr>
          <w:color w:val="0D0F1A"/>
          <w:w w:val="110"/>
          <w:sz w:val="20"/>
        </w:rPr>
        <w:t> assigns</w:t>
      </w:r>
      <w:r>
        <w:rPr>
          <w:color w:val="0D0F1A"/>
          <w:w w:val="110"/>
          <w:sz w:val="20"/>
        </w:rPr>
        <w:t> projects</w:t>
      </w:r>
      <w:r>
        <w:rPr>
          <w:color w:val="0D0F1A"/>
          <w:w w:val="110"/>
          <w:sz w:val="20"/>
        </w:rPr>
        <w:t> and</w:t>
      </w:r>
      <w:r>
        <w:rPr>
          <w:color w:val="0D0F1A"/>
          <w:w w:val="110"/>
          <w:sz w:val="20"/>
        </w:rPr>
        <w:t> programmatic</w:t>
      </w:r>
      <w:r>
        <w:rPr>
          <w:color w:val="0D0F1A"/>
          <w:w w:val="110"/>
          <w:sz w:val="20"/>
        </w:rPr>
        <w:t> areas</w:t>
      </w:r>
      <w:r>
        <w:rPr>
          <w:color w:val="0D0F1A"/>
          <w:w w:val="110"/>
          <w:sz w:val="20"/>
        </w:rPr>
        <w:t> of responsibility, and reviews and evaluates work methods and procedures.</w:t>
      </w:r>
    </w:p>
    <w:p>
      <w:pPr>
        <w:pStyle w:val="BodyText"/>
        <w:spacing w:before="9"/>
      </w:pPr>
    </w:p>
    <w:p>
      <w:pPr>
        <w:pStyle w:val="ListParagraph"/>
        <w:numPr>
          <w:ilvl w:val="0"/>
          <w:numId w:val="23"/>
        </w:numPr>
        <w:tabs>
          <w:tab w:pos="1024" w:val="left" w:leader="none"/>
          <w:tab w:pos="1240" w:val="left" w:leader="none"/>
        </w:tabs>
        <w:spacing w:line="252" w:lineRule="auto" w:before="0" w:after="0"/>
        <w:ind w:left="1024" w:right="1063" w:hanging="1"/>
        <w:jc w:val="both"/>
        <w:rPr>
          <w:color w:val="0D0F1A"/>
          <w:sz w:val="20"/>
        </w:rPr>
      </w:pPr>
      <w:r>
        <w:rPr>
          <w:color w:val="0D0F1A"/>
          <w:w w:val="110"/>
          <w:sz w:val="20"/>
        </w:rPr>
        <w:t>Implements and monitors a preventative maintenance program to assure cost-effective maintenance</w:t>
      </w:r>
      <w:r>
        <w:rPr>
          <w:color w:val="0D0F1A"/>
          <w:spacing w:val="40"/>
          <w:w w:val="110"/>
          <w:sz w:val="20"/>
        </w:rPr>
        <w:t> </w:t>
      </w:r>
      <w:r>
        <w:rPr>
          <w:color w:val="0D0F1A"/>
          <w:w w:val="110"/>
          <w:sz w:val="20"/>
        </w:rPr>
        <w:t>and a scheduled maintenance program to provide care by manufacturer's specifications.</w:t>
      </w:r>
    </w:p>
    <w:p>
      <w:pPr>
        <w:pStyle w:val="BodyText"/>
        <w:spacing w:before="7"/>
      </w:pPr>
    </w:p>
    <w:p>
      <w:pPr>
        <w:pStyle w:val="ListParagraph"/>
        <w:numPr>
          <w:ilvl w:val="0"/>
          <w:numId w:val="23"/>
        </w:numPr>
        <w:tabs>
          <w:tab w:pos="1226" w:val="left" w:leader="none"/>
        </w:tabs>
        <w:spacing w:line="240" w:lineRule="auto" w:before="0" w:after="0"/>
        <w:ind w:left="1226" w:right="0" w:hanging="204"/>
        <w:jc w:val="both"/>
        <w:rPr>
          <w:color w:val="0D0F1A"/>
          <w:sz w:val="20"/>
        </w:rPr>
      </w:pPr>
      <w:r>
        <w:rPr>
          <w:color w:val="0D0F1A"/>
          <w:w w:val="110"/>
          <w:sz w:val="20"/>
        </w:rPr>
        <w:t>Determines</w:t>
      </w:r>
      <w:r>
        <w:rPr>
          <w:color w:val="0D0F1A"/>
          <w:spacing w:val="3"/>
          <w:w w:val="110"/>
          <w:sz w:val="20"/>
        </w:rPr>
        <w:t> </w:t>
      </w:r>
      <w:r>
        <w:rPr>
          <w:color w:val="0D0F1A"/>
          <w:w w:val="110"/>
          <w:sz w:val="20"/>
        </w:rPr>
        <w:t>when</w:t>
      </w:r>
      <w:r>
        <w:rPr>
          <w:color w:val="0D0F1A"/>
          <w:spacing w:val="-2"/>
          <w:w w:val="110"/>
          <w:sz w:val="20"/>
        </w:rPr>
        <w:t> </w:t>
      </w:r>
      <w:r>
        <w:rPr>
          <w:color w:val="0D0F1A"/>
          <w:w w:val="110"/>
          <w:sz w:val="20"/>
        </w:rPr>
        <w:t>to</w:t>
      </w:r>
      <w:r>
        <w:rPr>
          <w:color w:val="0D0F1A"/>
          <w:spacing w:val="-5"/>
          <w:w w:val="110"/>
          <w:sz w:val="20"/>
        </w:rPr>
        <w:t> </w:t>
      </w:r>
      <w:r>
        <w:rPr>
          <w:color w:val="0D0F1A"/>
          <w:w w:val="110"/>
          <w:sz w:val="20"/>
        </w:rPr>
        <w:t>have</w:t>
      </w:r>
      <w:r>
        <w:rPr>
          <w:color w:val="0D0F1A"/>
          <w:spacing w:val="-2"/>
          <w:w w:val="110"/>
          <w:sz w:val="20"/>
        </w:rPr>
        <w:t> </w:t>
      </w:r>
      <w:r>
        <w:rPr>
          <w:color w:val="0D0F1A"/>
          <w:w w:val="110"/>
          <w:sz w:val="20"/>
        </w:rPr>
        <w:t>maintenance</w:t>
      </w:r>
      <w:r>
        <w:rPr>
          <w:color w:val="0D0F1A"/>
          <w:spacing w:val="3"/>
          <w:w w:val="110"/>
          <w:sz w:val="20"/>
        </w:rPr>
        <w:t> </w:t>
      </w:r>
      <w:r>
        <w:rPr>
          <w:color w:val="0D0F1A"/>
          <w:w w:val="110"/>
          <w:sz w:val="20"/>
        </w:rPr>
        <w:t>or</w:t>
      </w:r>
      <w:r>
        <w:rPr>
          <w:color w:val="0D0F1A"/>
          <w:spacing w:val="-3"/>
          <w:w w:val="110"/>
          <w:sz w:val="20"/>
        </w:rPr>
        <w:t> </w:t>
      </w:r>
      <w:r>
        <w:rPr>
          <w:color w:val="0D0F1A"/>
          <w:w w:val="110"/>
          <w:sz w:val="20"/>
        </w:rPr>
        <w:t>repairs</w:t>
      </w:r>
      <w:r>
        <w:rPr>
          <w:color w:val="0D0F1A"/>
          <w:spacing w:val="-2"/>
          <w:w w:val="110"/>
          <w:sz w:val="20"/>
        </w:rPr>
        <w:t> </w:t>
      </w:r>
      <w:r>
        <w:rPr>
          <w:color w:val="0D0F1A"/>
          <w:w w:val="110"/>
          <w:sz w:val="20"/>
        </w:rPr>
        <w:t>completed</w:t>
      </w:r>
      <w:r>
        <w:rPr>
          <w:color w:val="0D0F1A"/>
          <w:spacing w:val="1"/>
          <w:w w:val="110"/>
          <w:sz w:val="20"/>
        </w:rPr>
        <w:t> </w:t>
      </w:r>
      <w:r>
        <w:rPr>
          <w:color w:val="0D0F1A"/>
          <w:w w:val="110"/>
          <w:sz w:val="20"/>
        </w:rPr>
        <w:t>in-house</w:t>
      </w:r>
      <w:r>
        <w:rPr>
          <w:color w:val="0D0F1A"/>
          <w:spacing w:val="-4"/>
          <w:w w:val="110"/>
          <w:sz w:val="20"/>
        </w:rPr>
        <w:t> </w:t>
      </w:r>
      <w:r>
        <w:rPr>
          <w:color w:val="0D0F1A"/>
          <w:w w:val="110"/>
          <w:sz w:val="20"/>
        </w:rPr>
        <w:t>or</w:t>
      </w:r>
      <w:r>
        <w:rPr>
          <w:color w:val="0D0F1A"/>
          <w:spacing w:val="-3"/>
          <w:w w:val="110"/>
          <w:sz w:val="20"/>
        </w:rPr>
        <w:t> </w:t>
      </w:r>
      <w:r>
        <w:rPr>
          <w:color w:val="0D0F1A"/>
          <w:w w:val="110"/>
          <w:sz w:val="20"/>
        </w:rPr>
        <w:t>outsourced</w:t>
      </w:r>
      <w:r>
        <w:rPr>
          <w:color w:val="0D0F1A"/>
          <w:spacing w:val="-3"/>
          <w:w w:val="110"/>
          <w:sz w:val="20"/>
        </w:rPr>
        <w:t> </w:t>
      </w:r>
      <w:r>
        <w:rPr>
          <w:color w:val="0D0F1A"/>
          <w:w w:val="110"/>
          <w:sz w:val="20"/>
        </w:rPr>
        <w:t>to</w:t>
      </w:r>
      <w:r>
        <w:rPr>
          <w:color w:val="0D0F1A"/>
          <w:spacing w:val="-4"/>
          <w:w w:val="110"/>
          <w:sz w:val="20"/>
        </w:rPr>
        <w:t> </w:t>
      </w:r>
      <w:r>
        <w:rPr>
          <w:color w:val="0D0F1A"/>
          <w:spacing w:val="-2"/>
          <w:w w:val="110"/>
          <w:sz w:val="20"/>
        </w:rPr>
        <w:t>vendors.</w:t>
      </w:r>
    </w:p>
    <w:p>
      <w:pPr>
        <w:spacing w:after="0" w:line="240" w:lineRule="auto"/>
        <w:jc w:val="both"/>
        <w:rPr>
          <w:sz w:val="20"/>
        </w:rPr>
        <w:sectPr>
          <w:type w:val="continuous"/>
          <w:pgSz w:w="10800" w:h="14400"/>
          <w:pgMar w:header="975" w:footer="578" w:top="300" w:bottom="0" w:left="200" w:right="160"/>
        </w:sectPr>
      </w:pPr>
    </w:p>
    <w:p>
      <w:pPr>
        <w:pStyle w:val="BodyText"/>
        <w:spacing w:before="177"/>
      </w:pPr>
    </w:p>
    <w:p>
      <w:pPr>
        <w:tabs>
          <w:tab w:pos="6064"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404096">
                <wp:simplePos x="0" y="0"/>
                <wp:positionH relativeFrom="page">
                  <wp:posOffset>685800</wp:posOffset>
                </wp:positionH>
                <wp:positionV relativeFrom="paragraph">
                  <wp:posOffset>-50476</wp:posOffset>
                </wp:positionV>
                <wp:extent cx="5486400" cy="708660"/>
                <wp:effectExtent l="0" t="0" r="0" b="0"/>
                <wp:wrapNone/>
                <wp:docPr id="152" name="Graphic 152"/>
                <wp:cNvGraphicFramePr>
                  <a:graphicFrameLocks/>
                </wp:cNvGraphicFramePr>
                <a:graphic>
                  <a:graphicData uri="http://schemas.microsoft.com/office/word/2010/wordprocessingShape">
                    <wps:wsp>
                      <wps:cNvPr id="152" name="Graphic 152"/>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12384" id="docshape126" filled="false" stroked="true" strokeweight=".75pt" strokecolor="#eb7b2f">
                <v:stroke dashstyle="solid"/>
                <w10:wrap type="none"/>
              </v:rect>
            </w:pict>
          </mc:Fallback>
        </mc:AlternateContent>
      </w:r>
      <w:r>
        <w:rPr>
          <w:b/>
          <w:color w:val="0D0F1A"/>
          <w:w w:val="105"/>
          <w:sz w:val="20"/>
        </w:rPr>
        <w:t>Job</w:t>
      </w:r>
      <w:r>
        <w:rPr>
          <w:b/>
          <w:color w:val="0D0F1A"/>
          <w:spacing w:val="-10"/>
          <w:w w:val="105"/>
          <w:sz w:val="20"/>
        </w:rPr>
        <w:t> </w:t>
      </w:r>
      <w:r>
        <w:rPr>
          <w:b/>
          <w:color w:val="0D0F1A"/>
          <w:w w:val="105"/>
          <w:sz w:val="20"/>
        </w:rPr>
        <w:t>Title:</w:t>
      </w:r>
      <w:r>
        <w:rPr>
          <w:b/>
          <w:color w:val="0D0F1A"/>
          <w:spacing w:val="72"/>
          <w:w w:val="105"/>
          <w:sz w:val="20"/>
        </w:rPr>
        <w:t> </w:t>
      </w:r>
      <w:r>
        <w:rPr>
          <w:b/>
          <w:color w:val="0D0F1A"/>
          <w:w w:val="105"/>
          <w:sz w:val="20"/>
          <w:u w:val="single" w:color="0D0F1A"/>
        </w:rPr>
        <w:t>R&amp;B</w:t>
      </w:r>
      <w:r>
        <w:rPr>
          <w:b/>
          <w:color w:val="0D0F1A"/>
          <w:spacing w:val="-7"/>
          <w:w w:val="105"/>
          <w:sz w:val="20"/>
          <w:u w:val="single" w:color="0D0F1A"/>
        </w:rPr>
        <w:t> </w:t>
      </w:r>
      <w:r>
        <w:rPr>
          <w:b/>
          <w:color w:val="0D0F1A"/>
          <w:w w:val="105"/>
          <w:sz w:val="20"/>
          <w:u w:val="single" w:color="0D0F1A"/>
        </w:rPr>
        <w:t>Mechanic</w:t>
      </w:r>
      <w:r>
        <w:rPr>
          <w:b/>
          <w:color w:val="0D0F1A"/>
          <w:spacing w:val="-5"/>
          <w:w w:val="105"/>
          <w:sz w:val="20"/>
          <w:u w:val="single" w:color="0D0F1A"/>
        </w:rPr>
        <w:t> </w:t>
      </w:r>
      <w:r>
        <w:rPr>
          <w:b/>
          <w:color w:val="0D0F1A"/>
          <w:spacing w:val="-2"/>
          <w:w w:val="105"/>
          <w:sz w:val="20"/>
          <w:u w:val="single" w:color="0D0F1A"/>
        </w:rPr>
        <w:t>Supervisor</w:t>
      </w:r>
      <w:r>
        <w:rPr>
          <w:b/>
          <w:color w:val="0D0F1A"/>
          <w:sz w:val="20"/>
          <w:u w:val="none"/>
        </w:rPr>
        <w:tab/>
      </w:r>
      <w:r>
        <w:rPr>
          <w:b/>
          <w:color w:val="0D0F1A"/>
          <w:w w:val="105"/>
          <w:sz w:val="20"/>
          <w:u w:val="none"/>
        </w:rPr>
        <w:t>Job</w:t>
      </w:r>
      <w:r>
        <w:rPr>
          <w:b/>
          <w:color w:val="0D0F1A"/>
          <w:spacing w:val="-12"/>
          <w:w w:val="105"/>
          <w:sz w:val="20"/>
          <w:u w:val="none"/>
        </w:rPr>
        <w:t> </w:t>
      </w:r>
      <w:r>
        <w:rPr>
          <w:b/>
          <w:color w:val="0D0F1A"/>
          <w:spacing w:val="-4"/>
          <w:w w:val="105"/>
          <w:sz w:val="20"/>
          <w:u w:val="none"/>
        </w:rPr>
        <w:t>Code</w:t>
      </w:r>
      <w:r>
        <w:rPr>
          <w:b/>
          <w:color w:val="0D0F1A"/>
          <w:sz w:val="20"/>
          <w:u w:val="none"/>
        </w:rPr>
        <w:tab/>
      </w:r>
      <w:r>
        <w:rPr>
          <w:color w:val="0D0F1A"/>
          <w:w w:val="105"/>
          <w:sz w:val="20"/>
          <w:u w:val="none"/>
        </w:rPr>
        <w:t>Job</w:t>
      </w:r>
      <w:r>
        <w:rPr>
          <w:color w:val="0D0F1A"/>
          <w:spacing w:val="6"/>
          <w:w w:val="105"/>
          <w:sz w:val="20"/>
          <w:u w:val="none"/>
        </w:rPr>
        <w:t> </w:t>
      </w:r>
      <w:r>
        <w:rPr>
          <w:color w:val="0D0F1A"/>
          <w:spacing w:val="-2"/>
          <w:w w:val="105"/>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71"/>
        <w:rPr>
          <w:sz w:val="21"/>
        </w:rPr>
      </w:pPr>
    </w:p>
    <w:p>
      <w:pPr>
        <w:pStyle w:val="ListParagraph"/>
        <w:numPr>
          <w:ilvl w:val="0"/>
          <w:numId w:val="23"/>
        </w:numPr>
        <w:tabs>
          <w:tab w:pos="1024" w:val="left" w:leader="none"/>
          <w:tab w:pos="1243" w:val="left" w:leader="none"/>
        </w:tabs>
        <w:spacing w:line="252" w:lineRule="auto" w:before="0" w:after="0"/>
        <w:ind w:left="1024" w:right="1056" w:hanging="1"/>
        <w:jc w:val="both"/>
        <w:rPr>
          <w:color w:val="0D0F1A"/>
          <w:sz w:val="21"/>
        </w:rPr>
      </w:pPr>
      <w:r>
        <w:rPr>
          <w:color w:val="0D0F1A"/>
          <w:w w:val="110"/>
          <w:sz w:val="21"/>
        </w:rPr>
        <w:t>Recommends the actions needed concerning the purchase of supplies, equipment, or significant parts,</w:t>
      </w:r>
      <w:r>
        <w:rPr>
          <w:color w:val="0D0F1A"/>
          <w:w w:val="110"/>
          <w:sz w:val="21"/>
        </w:rPr>
        <w:t> based</w:t>
      </w:r>
      <w:r>
        <w:rPr>
          <w:color w:val="0D0F1A"/>
          <w:w w:val="110"/>
          <w:sz w:val="21"/>
        </w:rPr>
        <w:t> on</w:t>
      </w:r>
      <w:r>
        <w:rPr>
          <w:color w:val="0D0F1A"/>
          <w:w w:val="110"/>
          <w:sz w:val="21"/>
        </w:rPr>
        <w:t> notifications</w:t>
      </w:r>
      <w:r>
        <w:rPr>
          <w:color w:val="0D0F1A"/>
          <w:w w:val="110"/>
          <w:sz w:val="21"/>
        </w:rPr>
        <w:t> of</w:t>
      </w:r>
      <w:r>
        <w:rPr>
          <w:color w:val="0D0F1A"/>
          <w:w w:val="110"/>
          <w:sz w:val="21"/>
        </w:rPr>
        <w:t> requests</w:t>
      </w:r>
      <w:r>
        <w:rPr>
          <w:color w:val="0D0F1A"/>
          <w:w w:val="110"/>
          <w:sz w:val="21"/>
        </w:rPr>
        <w:t> received;</w:t>
      </w:r>
      <w:r>
        <w:rPr>
          <w:color w:val="0D0F1A"/>
          <w:w w:val="110"/>
          <w:sz w:val="21"/>
        </w:rPr>
        <w:t> meet</w:t>
      </w:r>
      <w:r>
        <w:rPr>
          <w:color w:val="0D0F1A"/>
          <w:w w:val="110"/>
          <w:sz w:val="21"/>
        </w:rPr>
        <w:t> with</w:t>
      </w:r>
      <w:r>
        <w:rPr>
          <w:color w:val="0D0F1A"/>
          <w:w w:val="110"/>
          <w:sz w:val="21"/>
        </w:rPr>
        <w:t> sales</w:t>
      </w:r>
      <w:r>
        <w:rPr>
          <w:color w:val="0D0F1A"/>
          <w:w w:val="110"/>
          <w:sz w:val="21"/>
        </w:rPr>
        <w:t> representatives</w:t>
      </w:r>
      <w:r>
        <w:rPr>
          <w:color w:val="0D0F1A"/>
          <w:spacing w:val="40"/>
          <w:w w:val="110"/>
          <w:sz w:val="21"/>
        </w:rPr>
        <w:t> </w:t>
      </w:r>
      <w:r>
        <w:rPr>
          <w:color w:val="0D0F1A"/>
          <w:w w:val="110"/>
          <w:sz w:val="21"/>
        </w:rPr>
        <w:t>concerning parts,</w:t>
      </w:r>
      <w:r>
        <w:rPr>
          <w:color w:val="0D0F1A"/>
          <w:w w:val="110"/>
          <w:sz w:val="21"/>
        </w:rPr>
        <w:t> supplies,</w:t>
      </w:r>
      <w:r>
        <w:rPr>
          <w:color w:val="0D0F1A"/>
          <w:w w:val="110"/>
          <w:sz w:val="21"/>
        </w:rPr>
        <w:t> and</w:t>
      </w:r>
      <w:r>
        <w:rPr>
          <w:color w:val="0D0F1A"/>
          <w:w w:val="110"/>
          <w:sz w:val="21"/>
        </w:rPr>
        <w:t> equipment</w:t>
      </w:r>
      <w:r>
        <w:rPr>
          <w:color w:val="0D0F1A"/>
          <w:w w:val="110"/>
          <w:sz w:val="21"/>
        </w:rPr>
        <w:t> and</w:t>
      </w:r>
      <w:r>
        <w:rPr>
          <w:color w:val="0D0F1A"/>
          <w:w w:val="110"/>
          <w:sz w:val="21"/>
        </w:rPr>
        <w:t> dealers</w:t>
      </w:r>
      <w:r>
        <w:rPr>
          <w:color w:val="0D0F1A"/>
          <w:w w:val="110"/>
          <w:sz w:val="21"/>
        </w:rPr>
        <w:t> relating</w:t>
      </w:r>
      <w:r>
        <w:rPr>
          <w:color w:val="0D0F1A"/>
          <w:w w:val="110"/>
          <w:sz w:val="21"/>
        </w:rPr>
        <w:t> to</w:t>
      </w:r>
      <w:r>
        <w:rPr>
          <w:color w:val="0D0F1A"/>
          <w:w w:val="110"/>
          <w:sz w:val="21"/>
        </w:rPr>
        <w:t> new</w:t>
      </w:r>
      <w:r>
        <w:rPr>
          <w:color w:val="0D0F1A"/>
          <w:w w:val="110"/>
          <w:sz w:val="21"/>
        </w:rPr>
        <w:t> equipment;</w:t>
      </w:r>
      <w:r>
        <w:rPr>
          <w:color w:val="0D0F1A"/>
          <w:w w:val="110"/>
          <w:sz w:val="21"/>
        </w:rPr>
        <w:t> develops</w:t>
      </w:r>
      <w:r>
        <w:rPr>
          <w:color w:val="0D0F1A"/>
          <w:w w:val="110"/>
          <w:sz w:val="21"/>
        </w:rPr>
        <w:t> and</w:t>
      </w:r>
      <w:r>
        <w:rPr>
          <w:color w:val="0D0F1A"/>
          <w:w w:val="110"/>
          <w:sz w:val="21"/>
        </w:rPr>
        <w:t> submits specifications</w:t>
      </w:r>
      <w:r>
        <w:rPr>
          <w:color w:val="0D0F1A"/>
          <w:w w:val="110"/>
          <w:sz w:val="21"/>
        </w:rPr>
        <w:t> for</w:t>
      </w:r>
      <w:r>
        <w:rPr>
          <w:color w:val="0D0F1A"/>
          <w:w w:val="110"/>
          <w:sz w:val="21"/>
        </w:rPr>
        <w:t> equipment</w:t>
      </w:r>
      <w:r>
        <w:rPr>
          <w:color w:val="0D0F1A"/>
          <w:w w:val="110"/>
          <w:sz w:val="21"/>
        </w:rPr>
        <w:t> purchases</w:t>
      </w:r>
      <w:r>
        <w:rPr>
          <w:color w:val="0D0F1A"/>
          <w:w w:val="110"/>
          <w:sz w:val="21"/>
        </w:rPr>
        <w:t> to</w:t>
      </w:r>
      <w:r>
        <w:rPr>
          <w:color w:val="0D0F1A"/>
          <w:w w:val="110"/>
          <w:sz w:val="21"/>
        </w:rPr>
        <w:t> the</w:t>
      </w:r>
      <w:r>
        <w:rPr>
          <w:color w:val="0D0F1A"/>
          <w:w w:val="110"/>
          <w:sz w:val="21"/>
        </w:rPr>
        <w:t> purchasing</w:t>
      </w:r>
      <w:r>
        <w:rPr>
          <w:color w:val="0D0F1A"/>
          <w:w w:val="110"/>
          <w:sz w:val="21"/>
        </w:rPr>
        <w:t> agent</w:t>
      </w:r>
      <w:r>
        <w:rPr>
          <w:color w:val="0D0F1A"/>
          <w:w w:val="110"/>
          <w:sz w:val="21"/>
        </w:rPr>
        <w:t> or</w:t>
      </w:r>
      <w:r>
        <w:rPr>
          <w:color w:val="0D0F1A"/>
          <w:w w:val="110"/>
          <w:sz w:val="21"/>
        </w:rPr>
        <w:t> county</w:t>
      </w:r>
      <w:r>
        <w:rPr>
          <w:color w:val="0D0F1A"/>
          <w:w w:val="110"/>
          <w:sz w:val="21"/>
        </w:rPr>
        <w:t> commissioners</w:t>
      </w:r>
      <w:r>
        <w:rPr>
          <w:color w:val="0D0F1A"/>
          <w:w w:val="110"/>
          <w:sz w:val="21"/>
        </w:rPr>
        <w:t> and recommends purchasing equipment.</w:t>
      </w:r>
    </w:p>
    <w:p>
      <w:pPr>
        <w:pStyle w:val="BodyText"/>
        <w:spacing w:before="6"/>
        <w:rPr>
          <w:sz w:val="21"/>
        </w:rPr>
      </w:pPr>
    </w:p>
    <w:p>
      <w:pPr>
        <w:pStyle w:val="ListParagraph"/>
        <w:numPr>
          <w:ilvl w:val="0"/>
          <w:numId w:val="23"/>
        </w:numPr>
        <w:tabs>
          <w:tab w:pos="1024" w:val="left" w:leader="none"/>
          <w:tab w:pos="1292" w:val="left" w:leader="none"/>
        </w:tabs>
        <w:spacing w:line="252" w:lineRule="auto" w:before="0" w:after="0"/>
        <w:ind w:left="1024" w:right="1059" w:hanging="1"/>
        <w:jc w:val="both"/>
        <w:rPr>
          <w:color w:val="0D0F1A"/>
          <w:sz w:val="21"/>
        </w:rPr>
      </w:pPr>
      <w:r>
        <w:rPr>
          <w:color w:val="0D0F1A"/>
          <w:w w:val="110"/>
          <w:sz w:val="21"/>
        </w:rPr>
        <w:t>Creates</w:t>
      </w:r>
      <w:r>
        <w:rPr>
          <w:color w:val="0D0F1A"/>
          <w:w w:val="110"/>
          <w:sz w:val="21"/>
        </w:rPr>
        <w:t> a</w:t>
      </w:r>
      <w:r>
        <w:rPr>
          <w:color w:val="0D0F1A"/>
          <w:w w:val="110"/>
          <w:sz w:val="21"/>
        </w:rPr>
        <w:t> high-quality</w:t>
      </w:r>
      <w:r>
        <w:rPr>
          <w:color w:val="0D0F1A"/>
          <w:w w:val="110"/>
          <w:sz w:val="21"/>
        </w:rPr>
        <w:t> work</w:t>
      </w:r>
      <w:r>
        <w:rPr>
          <w:color w:val="0D0F1A"/>
          <w:w w:val="110"/>
          <w:sz w:val="21"/>
        </w:rPr>
        <w:t> culture</w:t>
      </w:r>
      <w:r>
        <w:rPr>
          <w:color w:val="0D0F1A"/>
          <w:w w:val="110"/>
          <w:sz w:val="21"/>
        </w:rPr>
        <w:t> through</w:t>
      </w:r>
      <w:r>
        <w:rPr>
          <w:color w:val="0D0F1A"/>
          <w:w w:val="110"/>
          <w:sz w:val="21"/>
        </w:rPr>
        <w:t> participation</w:t>
      </w:r>
      <w:r>
        <w:rPr>
          <w:color w:val="0D0F1A"/>
          <w:w w:val="110"/>
          <w:sz w:val="21"/>
        </w:rPr>
        <w:t> in</w:t>
      </w:r>
      <w:r>
        <w:rPr>
          <w:color w:val="0D0F1A"/>
          <w:w w:val="110"/>
          <w:sz w:val="21"/>
        </w:rPr>
        <w:t> and</w:t>
      </w:r>
      <w:r>
        <w:rPr>
          <w:color w:val="0D0F1A"/>
          <w:w w:val="110"/>
          <w:sz w:val="21"/>
        </w:rPr>
        <w:t> emphasis</w:t>
      </w:r>
      <w:r>
        <w:rPr>
          <w:color w:val="0D0F1A"/>
          <w:w w:val="110"/>
          <w:sz w:val="21"/>
        </w:rPr>
        <w:t> on</w:t>
      </w:r>
      <w:r>
        <w:rPr>
          <w:color w:val="0D0F1A"/>
          <w:w w:val="110"/>
          <w:sz w:val="21"/>
        </w:rPr>
        <w:t> training</w:t>
      </w:r>
      <w:r>
        <w:rPr>
          <w:color w:val="0D0F1A"/>
          <w:w w:val="110"/>
          <w:sz w:val="21"/>
        </w:rPr>
        <w:t> and</w:t>
      </w:r>
      <w:r>
        <w:rPr>
          <w:color w:val="0D0F1A"/>
          <w:spacing w:val="80"/>
          <w:w w:val="110"/>
          <w:sz w:val="21"/>
        </w:rPr>
        <w:t> </w:t>
      </w:r>
      <w:r>
        <w:rPr>
          <w:color w:val="0D0F1A"/>
          <w:w w:val="110"/>
          <w:sz w:val="21"/>
        </w:rPr>
        <w:t>mentoring</w:t>
      </w:r>
      <w:r>
        <w:rPr>
          <w:color w:val="0D0F1A"/>
          <w:w w:val="110"/>
          <w:sz w:val="21"/>
        </w:rPr>
        <w:t> to</w:t>
      </w:r>
      <w:r>
        <w:rPr>
          <w:color w:val="0D0F1A"/>
          <w:w w:val="110"/>
          <w:sz w:val="21"/>
        </w:rPr>
        <w:t> develop</w:t>
      </w:r>
      <w:r>
        <w:rPr>
          <w:color w:val="0D0F1A"/>
          <w:w w:val="110"/>
          <w:sz w:val="21"/>
        </w:rPr>
        <w:t> leadership,</w:t>
      </w:r>
      <w:r>
        <w:rPr>
          <w:color w:val="0D0F1A"/>
          <w:w w:val="110"/>
          <w:sz w:val="21"/>
        </w:rPr>
        <w:t> management,</w:t>
      </w:r>
      <w:r>
        <w:rPr>
          <w:color w:val="0D0F1A"/>
          <w:w w:val="110"/>
          <w:sz w:val="21"/>
        </w:rPr>
        <w:t> and</w:t>
      </w:r>
      <w:r>
        <w:rPr>
          <w:color w:val="0D0F1A"/>
          <w:w w:val="110"/>
          <w:sz w:val="21"/>
        </w:rPr>
        <w:t> technical</w:t>
      </w:r>
      <w:r>
        <w:rPr>
          <w:color w:val="0D0F1A"/>
          <w:w w:val="110"/>
          <w:sz w:val="21"/>
        </w:rPr>
        <w:t> skills</w:t>
      </w:r>
      <w:r>
        <w:rPr>
          <w:color w:val="0D0F1A"/>
          <w:w w:val="110"/>
          <w:sz w:val="21"/>
        </w:rPr>
        <w:t> in</w:t>
      </w:r>
      <w:r>
        <w:rPr>
          <w:color w:val="0D0F1A"/>
          <w:w w:val="110"/>
          <w:sz w:val="21"/>
        </w:rPr>
        <w:t> self</w:t>
      </w:r>
      <w:r>
        <w:rPr>
          <w:color w:val="0D0F1A"/>
          <w:w w:val="110"/>
          <w:sz w:val="21"/>
        </w:rPr>
        <w:t> and</w:t>
      </w:r>
      <w:r>
        <w:rPr>
          <w:color w:val="0D0F1A"/>
          <w:w w:val="110"/>
          <w:sz w:val="21"/>
        </w:rPr>
        <w:t> all</w:t>
      </w:r>
      <w:r>
        <w:rPr>
          <w:color w:val="0D0F1A"/>
          <w:w w:val="110"/>
          <w:sz w:val="21"/>
        </w:rPr>
        <w:t> employees, including safety-related training and skills.</w:t>
      </w:r>
    </w:p>
    <w:p>
      <w:pPr>
        <w:pStyle w:val="BodyText"/>
        <w:spacing w:before="8"/>
        <w:rPr>
          <w:sz w:val="21"/>
        </w:rPr>
      </w:pPr>
    </w:p>
    <w:p>
      <w:pPr>
        <w:pStyle w:val="ListParagraph"/>
        <w:numPr>
          <w:ilvl w:val="0"/>
          <w:numId w:val="23"/>
        </w:numPr>
        <w:tabs>
          <w:tab w:pos="1024" w:val="left" w:leader="none"/>
          <w:tab w:pos="1237" w:val="left" w:leader="none"/>
        </w:tabs>
        <w:spacing w:line="252" w:lineRule="auto" w:before="0" w:after="0"/>
        <w:ind w:left="1024" w:right="1804" w:hanging="2"/>
        <w:jc w:val="left"/>
        <w:rPr>
          <w:color w:val="0D0F1A"/>
          <w:sz w:val="21"/>
        </w:rPr>
      </w:pPr>
      <w:r>
        <w:rPr>
          <w:color w:val="0D0F1A"/>
          <w:w w:val="110"/>
          <w:sz w:val="21"/>
        </w:rPr>
        <w:t>Prepares and monitors operating budgets related to the fleet, equipment, personnel, and </w:t>
      </w:r>
      <w:r>
        <w:rPr>
          <w:color w:val="0D0F1A"/>
          <w:spacing w:val="-2"/>
          <w:w w:val="110"/>
          <w:sz w:val="21"/>
        </w:rPr>
        <w:t>inventory.</w:t>
      </w:r>
    </w:p>
    <w:p>
      <w:pPr>
        <w:pStyle w:val="BodyText"/>
        <w:spacing w:before="9"/>
        <w:rPr>
          <w:sz w:val="21"/>
        </w:rPr>
      </w:pPr>
    </w:p>
    <w:p>
      <w:pPr>
        <w:pStyle w:val="ListParagraph"/>
        <w:numPr>
          <w:ilvl w:val="0"/>
          <w:numId w:val="23"/>
        </w:numPr>
        <w:tabs>
          <w:tab w:pos="1237" w:val="left" w:leader="none"/>
        </w:tabs>
        <w:spacing w:line="240" w:lineRule="auto" w:before="0" w:after="0"/>
        <w:ind w:left="1237" w:right="0" w:hanging="215"/>
        <w:jc w:val="left"/>
        <w:rPr>
          <w:color w:val="0D0F1A"/>
          <w:sz w:val="21"/>
        </w:rPr>
      </w:pPr>
      <w:r>
        <w:rPr>
          <w:color w:val="0D0F1A"/>
          <w:w w:val="110"/>
          <w:sz w:val="21"/>
        </w:rPr>
        <w:t>Researches</w:t>
      </w:r>
      <w:r>
        <w:rPr>
          <w:color w:val="0D0F1A"/>
          <w:spacing w:val="-7"/>
          <w:w w:val="110"/>
          <w:sz w:val="21"/>
        </w:rPr>
        <w:t> </w:t>
      </w:r>
      <w:r>
        <w:rPr>
          <w:color w:val="0D0F1A"/>
          <w:w w:val="110"/>
          <w:sz w:val="21"/>
        </w:rPr>
        <w:t>and</w:t>
      </w:r>
      <w:r>
        <w:rPr>
          <w:color w:val="0D0F1A"/>
          <w:spacing w:val="-6"/>
          <w:w w:val="110"/>
          <w:sz w:val="21"/>
        </w:rPr>
        <w:t> </w:t>
      </w:r>
      <w:r>
        <w:rPr>
          <w:color w:val="0D0F1A"/>
          <w:w w:val="110"/>
          <w:sz w:val="21"/>
        </w:rPr>
        <w:t>responds</w:t>
      </w:r>
      <w:r>
        <w:rPr>
          <w:color w:val="0D0F1A"/>
          <w:spacing w:val="-8"/>
          <w:w w:val="110"/>
          <w:sz w:val="21"/>
        </w:rPr>
        <w:t> </w:t>
      </w:r>
      <w:r>
        <w:rPr>
          <w:color w:val="0D0F1A"/>
          <w:w w:val="110"/>
          <w:sz w:val="21"/>
        </w:rPr>
        <w:t>to</w:t>
      </w:r>
      <w:r>
        <w:rPr>
          <w:color w:val="0D0F1A"/>
          <w:spacing w:val="-9"/>
          <w:w w:val="110"/>
          <w:sz w:val="21"/>
        </w:rPr>
        <w:t> </w:t>
      </w:r>
      <w:r>
        <w:rPr>
          <w:color w:val="0D0F1A"/>
          <w:w w:val="110"/>
          <w:sz w:val="21"/>
        </w:rPr>
        <w:t>customer</w:t>
      </w:r>
      <w:r>
        <w:rPr>
          <w:color w:val="0D0F1A"/>
          <w:spacing w:val="-7"/>
          <w:w w:val="110"/>
          <w:sz w:val="21"/>
        </w:rPr>
        <w:t> </w:t>
      </w:r>
      <w:r>
        <w:rPr>
          <w:color w:val="0D0F1A"/>
          <w:spacing w:val="-2"/>
          <w:w w:val="110"/>
          <w:sz w:val="21"/>
        </w:rPr>
        <w:t>complaints.</w:t>
      </w:r>
    </w:p>
    <w:p>
      <w:pPr>
        <w:pStyle w:val="BodyText"/>
        <w:spacing w:before="22"/>
        <w:rPr>
          <w:sz w:val="21"/>
        </w:rPr>
      </w:pPr>
    </w:p>
    <w:p>
      <w:pPr>
        <w:pStyle w:val="ListParagraph"/>
        <w:numPr>
          <w:ilvl w:val="0"/>
          <w:numId w:val="23"/>
        </w:numPr>
        <w:tabs>
          <w:tab w:pos="1340" w:val="left" w:leader="none"/>
        </w:tabs>
        <w:spacing w:line="240" w:lineRule="auto" w:before="0" w:after="0"/>
        <w:ind w:left="1340" w:right="0" w:hanging="318"/>
        <w:jc w:val="left"/>
        <w:rPr>
          <w:color w:val="0D0F1A"/>
          <w:sz w:val="21"/>
        </w:rPr>
      </w:pPr>
      <w:r>
        <w:rPr>
          <w:color w:val="0D0F1A"/>
          <w:w w:val="110"/>
          <w:sz w:val="21"/>
        </w:rPr>
        <w:t>Maintains</w:t>
      </w:r>
      <w:r>
        <w:rPr>
          <w:color w:val="0D0F1A"/>
          <w:spacing w:val="-4"/>
          <w:w w:val="110"/>
          <w:sz w:val="21"/>
        </w:rPr>
        <w:t> </w:t>
      </w:r>
      <w:r>
        <w:rPr>
          <w:color w:val="0D0F1A"/>
          <w:w w:val="110"/>
          <w:sz w:val="21"/>
        </w:rPr>
        <w:t>and</w:t>
      </w:r>
      <w:r>
        <w:rPr>
          <w:color w:val="0D0F1A"/>
          <w:spacing w:val="-3"/>
          <w:w w:val="110"/>
          <w:sz w:val="21"/>
        </w:rPr>
        <w:t> </w:t>
      </w:r>
      <w:r>
        <w:rPr>
          <w:color w:val="0D0F1A"/>
          <w:w w:val="110"/>
          <w:sz w:val="21"/>
        </w:rPr>
        <w:t>reports</w:t>
      </w:r>
      <w:r>
        <w:rPr>
          <w:color w:val="0D0F1A"/>
          <w:spacing w:val="-2"/>
          <w:w w:val="110"/>
          <w:sz w:val="21"/>
        </w:rPr>
        <w:t> </w:t>
      </w:r>
      <w:r>
        <w:rPr>
          <w:color w:val="0D0F1A"/>
          <w:w w:val="110"/>
          <w:sz w:val="21"/>
        </w:rPr>
        <w:t>on</w:t>
      </w:r>
      <w:r>
        <w:rPr>
          <w:color w:val="0D0F1A"/>
          <w:spacing w:val="-4"/>
          <w:w w:val="110"/>
          <w:sz w:val="21"/>
        </w:rPr>
        <w:t> </w:t>
      </w:r>
      <w:r>
        <w:rPr>
          <w:color w:val="0D0F1A"/>
          <w:w w:val="110"/>
          <w:sz w:val="21"/>
        </w:rPr>
        <w:t>fleet</w:t>
      </w:r>
      <w:r>
        <w:rPr>
          <w:color w:val="0D0F1A"/>
          <w:spacing w:val="-1"/>
          <w:w w:val="110"/>
          <w:sz w:val="21"/>
        </w:rPr>
        <w:t> </w:t>
      </w:r>
      <w:r>
        <w:rPr>
          <w:color w:val="0D0F1A"/>
          <w:w w:val="110"/>
          <w:sz w:val="21"/>
        </w:rPr>
        <w:t>equipment</w:t>
      </w:r>
      <w:r>
        <w:rPr>
          <w:color w:val="0D0F1A"/>
          <w:spacing w:val="-4"/>
          <w:w w:val="110"/>
          <w:sz w:val="21"/>
        </w:rPr>
        <w:t> </w:t>
      </w:r>
      <w:r>
        <w:rPr>
          <w:color w:val="0D0F1A"/>
          <w:w w:val="110"/>
          <w:sz w:val="21"/>
        </w:rPr>
        <w:t>performance</w:t>
      </w:r>
      <w:r>
        <w:rPr>
          <w:color w:val="0D0F1A"/>
          <w:spacing w:val="-1"/>
          <w:w w:val="110"/>
          <w:sz w:val="21"/>
        </w:rPr>
        <w:t> </w:t>
      </w:r>
      <w:r>
        <w:rPr>
          <w:color w:val="0D0F1A"/>
          <w:spacing w:val="-2"/>
          <w:w w:val="110"/>
          <w:sz w:val="21"/>
        </w:rPr>
        <w:t>metrics.</w:t>
      </w:r>
    </w:p>
    <w:p>
      <w:pPr>
        <w:pStyle w:val="BodyText"/>
        <w:spacing w:before="22"/>
        <w:rPr>
          <w:sz w:val="21"/>
        </w:rPr>
      </w:pPr>
    </w:p>
    <w:p>
      <w:pPr>
        <w:pStyle w:val="ListParagraph"/>
        <w:numPr>
          <w:ilvl w:val="0"/>
          <w:numId w:val="23"/>
        </w:numPr>
        <w:tabs>
          <w:tab w:pos="1340" w:val="left" w:leader="none"/>
        </w:tabs>
        <w:spacing w:line="240" w:lineRule="auto" w:before="0" w:after="0"/>
        <w:ind w:left="1340" w:right="0" w:hanging="318"/>
        <w:jc w:val="left"/>
        <w:rPr>
          <w:color w:val="0D0F1A"/>
          <w:sz w:val="21"/>
        </w:rPr>
      </w:pPr>
      <w:r>
        <w:rPr>
          <w:color w:val="0D0F1A"/>
          <w:w w:val="110"/>
          <w:sz w:val="21"/>
        </w:rPr>
        <w:t>Develops</w:t>
      </w:r>
      <w:r>
        <w:rPr>
          <w:color w:val="0D0F1A"/>
          <w:spacing w:val="-8"/>
          <w:w w:val="110"/>
          <w:sz w:val="21"/>
        </w:rPr>
        <w:t> </w:t>
      </w:r>
      <w:r>
        <w:rPr>
          <w:color w:val="0D0F1A"/>
          <w:w w:val="110"/>
          <w:sz w:val="21"/>
        </w:rPr>
        <w:t>and</w:t>
      </w:r>
      <w:r>
        <w:rPr>
          <w:color w:val="0D0F1A"/>
          <w:spacing w:val="-8"/>
          <w:w w:val="110"/>
          <w:sz w:val="21"/>
        </w:rPr>
        <w:t> </w:t>
      </w:r>
      <w:r>
        <w:rPr>
          <w:color w:val="0D0F1A"/>
          <w:w w:val="110"/>
          <w:sz w:val="21"/>
        </w:rPr>
        <w:t>implements</w:t>
      </w:r>
      <w:r>
        <w:rPr>
          <w:color w:val="0D0F1A"/>
          <w:spacing w:val="-10"/>
          <w:w w:val="110"/>
          <w:sz w:val="21"/>
        </w:rPr>
        <w:t> </w:t>
      </w:r>
      <w:r>
        <w:rPr>
          <w:color w:val="0D0F1A"/>
          <w:w w:val="110"/>
          <w:sz w:val="21"/>
        </w:rPr>
        <w:t>fleet</w:t>
      </w:r>
      <w:r>
        <w:rPr>
          <w:color w:val="0D0F1A"/>
          <w:spacing w:val="-6"/>
          <w:w w:val="110"/>
          <w:sz w:val="21"/>
        </w:rPr>
        <w:t> </w:t>
      </w:r>
      <w:r>
        <w:rPr>
          <w:color w:val="0D0F1A"/>
          <w:w w:val="110"/>
          <w:sz w:val="21"/>
        </w:rPr>
        <w:t>operations</w:t>
      </w:r>
      <w:r>
        <w:rPr>
          <w:color w:val="0D0F1A"/>
          <w:spacing w:val="-8"/>
          <w:w w:val="110"/>
          <w:sz w:val="21"/>
        </w:rPr>
        <w:t> </w:t>
      </w:r>
      <w:r>
        <w:rPr>
          <w:color w:val="0D0F1A"/>
          <w:w w:val="110"/>
          <w:sz w:val="21"/>
        </w:rPr>
        <w:t>policies</w:t>
      </w:r>
      <w:r>
        <w:rPr>
          <w:color w:val="0D0F1A"/>
          <w:spacing w:val="-11"/>
          <w:w w:val="110"/>
          <w:sz w:val="21"/>
        </w:rPr>
        <w:t> </w:t>
      </w:r>
      <w:r>
        <w:rPr>
          <w:color w:val="0D0F1A"/>
          <w:w w:val="110"/>
          <w:sz w:val="21"/>
        </w:rPr>
        <w:t>and</w:t>
      </w:r>
      <w:r>
        <w:rPr>
          <w:color w:val="0D0F1A"/>
          <w:spacing w:val="-8"/>
          <w:w w:val="110"/>
          <w:sz w:val="21"/>
        </w:rPr>
        <w:t> </w:t>
      </w:r>
      <w:r>
        <w:rPr>
          <w:color w:val="0D0F1A"/>
          <w:spacing w:val="-2"/>
          <w:w w:val="110"/>
          <w:sz w:val="21"/>
        </w:rPr>
        <w:t>procedures.</w:t>
      </w:r>
    </w:p>
    <w:p>
      <w:pPr>
        <w:pStyle w:val="BodyText"/>
        <w:spacing w:before="22"/>
        <w:rPr>
          <w:sz w:val="21"/>
        </w:rPr>
      </w:pPr>
    </w:p>
    <w:p>
      <w:pPr>
        <w:pStyle w:val="ListParagraph"/>
        <w:numPr>
          <w:ilvl w:val="0"/>
          <w:numId w:val="23"/>
        </w:numPr>
        <w:tabs>
          <w:tab w:pos="1341" w:val="left" w:leader="none"/>
        </w:tabs>
        <w:spacing w:line="252" w:lineRule="auto" w:before="0" w:after="0"/>
        <w:ind w:left="1023" w:right="1510" w:firstLine="0"/>
        <w:jc w:val="left"/>
        <w:rPr>
          <w:color w:val="0D0F1A"/>
          <w:sz w:val="21"/>
        </w:rPr>
      </w:pPr>
      <w:r>
        <w:rPr>
          <w:color w:val="0D0F1A"/>
          <w:w w:val="110"/>
          <w:sz w:val="21"/>
        </w:rPr>
        <w:t>Commit's</w:t>
      </w:r>
      <w:r>
        <w:rPr>
          <w:color w:val="0D0F1A"/>
          <w:spacing w:val="-3"/>
          <w:w w:val="110"/>
          <w:sz w:val="21"/>
        </w:rPr>
        <w:t> </w:t>
      </w:r>
      <w:r>
        <w:rPr>
          <w:color w:val="0D0F1A"/>
          <w:w w:val="110"/>
          <w:sz w:val="21"/>
        </w:rPr>
        <w:t>self</w:t>
      </w:r>
      <w:r>
        <w:rPr>
          <w:color w:val="0D0F1A"/>
          <w:spacing w:val="-1"/>
          <w:w w:val="110"/>
          <w:sz w:val="21"/>
        </w:rPr>
        <w:t> </w:t>
      </w:r>
      <w:r>
        <w:rPr>
          <w:color w:val="0D0F1A"/>
          <w:w w:val="110"/>
          <w:sz w:val="21"/>
        </w:rPr>
        <w:t>to provide</w:t>
      </w:r>
      <w:r>
        <w:rPr>
          <w:color w:val="0D0F1A"/>
          <w:spacing w:val="-4"/>
          <w:w w:val="110"/>
          <w:sz w:val="21"/>
        </w:rPr>
        <w:t> </w:t>
      </w:r>
      <w:r>
        <w:rPr>
          <w:color w:val="0D0F1A"/>
          <w:w w:val="110"/>
          <w:sz w:val="21"/>
        </w:rPr>
        <w:t>excellent customer</w:t>
      </w:r>
      <w:r>
        <w:rPr>
          <w:color w:val="0D0F1A"/>
          <w:spacing w:val="-2"/>
          <w:w w:val="110"/>
          <w:sz w:val="21"/>
        </w:rPr>
        <w:t> </w:t>
      </w:r>
      <w:r>
        <w:rPr>
          <w:color w:val="0D0F1A"/>
          <w:w w:val="110"/>
          <w:sz w:val="21"/>
        </w:rPr>
        <w:t>service</w:t>
      </w:r>
      <w:r>
        <w:rPr>
          <w:color w:val="0D0F1A"/>
          <w:spacing w:val="-2"/>
          <w:w w:val="110"/>
          <w:sz w:val="21"/>
        </w:rPr>
        <w:t> </w:t>
      </w:r>
      <w:r>
        <w:rPr>
          <w:color w:val="0D0F1A"/>
          <w:w w:val="110"/>
          <w:sz w:val="21"/>
        </w:rPr>
        <w:t>and</w:t>
      </w:r>
      <w:r>
        <w:rPr>
          <w:color w:val="0D0F1A"/>
          <w:spacing w:val="-1"/>
          <w:w w:val="110"/>
          <w:sz w:val="21"/>
        </w:rPr>
        <w:t> </w:t>
      </w:r>
      <w:r>
        <w:rPr>
          <w:color w:val="0D0F1A"/>
          <w:w w:val="110"/>
          <w:sz w:val="21"/>
        </w:rPr>
        <w:t>demonstrate</w:t>
      </w:r>
      <w:r>
        <w:rPr>
          <w:color w:val="0D0F1A"/>
          <w:spacing w:val="-1"/>
          <w:w w:val="110"/>
          <w:sz w:val="21"/>
        </w:rPr>
        <w:t> </w:t>
      </w:r>
      <w:r>
        <w:rPr>
          <w:color w:val="0D0F1A"/>
          <w:w w:val="110"/>
          <w:sz w:val="21"/>
        </w:rPr>
        <w:t>commitment</w:t>
      </w:r>
      <w:r>
        <w:rPr>
          <w:color w:val="0D0F1A"/>
          <w:spacing w:val="-2"/>
          <w:w w:val="110"/>
          <w:sz w:val="21"/>
        </w:rPr>
        <w:t> </w:t>
      </w:r>
      <w:r>
        <w:rPr>
          <w:color w:val="0D0F1A"/>
          <w:w w:val="110"/>
          <w:sz w:val="21"/>
        </w:rPr>
        <w:t>through cooperative team and individual effort.</w:t>
      </w:r>
    </w:p>
    <w:p>
      <w:pPr>
        <w:pStyle w:val="BodyText"/>
        <w:spacing w:before="9"/>
        <w:rPr>
          <w:sz w:val="21"/>
        </w:rPr>
      </w:pPr>
    </w:p>
    <w:p>
      <w:pPr>
        <w:pStyle w:val="ListParagraph"/>
        <w:numPr>
          <w:ilvl w:val="0"/>
          <w:numId w:val="23"/>
        </w:numPr>
        <w:tabs>
          <w:tab w:pos="1341" w:val="left" w:leader="none"/>
        </w:tabs>
        <w:spacing w:line="252" w:lineRule="auto" w:before="0" w:after="0"/>
        <w:ind w:left="1023" w:right="1234" w:firstLine="0"/>
        <w:jc w:val="both"/>
        <w:rPr>
          <w:color w:val="0D0F1A"/>
          <w:sz w:val="21"/>
        </w:rPr>
      </w:pPr>
      <w:r>
        <w:rPr>
          <w:color w:val="0D0F1A"/>
          <w:w w:val="110"/>
          <w:sz w:val="21"/>
        </w:rPr>
        <w:t>Maintains a complete inventory system through recording of all vehicle expenditures (full life- cycle</w:t>
      </w:r>
      <w:r>
        <w:rPr>
          <w:color w:val="0D0F1A"/>
          <w:spacing w:val="-1"/>
          <w:w w:val="110"/>
          <w:sz w:val="21"/>
        </w:rPr>
        <w:t> </w:t>
      </w:r>
      <w:r>
        <w:rPr>
          <w:color w:val="0D0F1A"/>
          <w:w w:val="110"/>
          <w:sz w:val="21"/>
        </w:rPr>
        <w:t>cost),</w:t>
      </w:r>
      <w:r>
        <w:rPr>
          <w:color w:val="0D0F1A"/>
          <w:spacing w:val="-2"/>
          <w:w w:val="110"/>
          <w:sz w:val="21"/>
        </w:rPr>
        <w:t> </w:t>
      </w:r>
      <w:r>
        <w:rPr>
          <w:color w:val="0D0F1A"/>
          <w:w w:val="110"/>
          <w:sz w:val="21"/>
        </w:rPr>
        <w:t>original</w:t>
      </w:r>
      <w:r>
        <w:rPr>
          <w:color w:val="0D0F1A"/>
          <w:spacing w:val="-2"/>
          <w:w w:val="110"/>
          <w:sz w:val="21"/>
        </w:rPr>
        <w:t> </w:t>
      </w:r>
      <w:r>
        <w:rPr>
          <w:color w:val="0D0F1A"/>
          <w:w w:val="110"/>
          <w:sz w:val="21"/>
        </w:rPr>
        <w:t>acquisition,</w:t>
      </w:r>
      <w:r>
        <w:rPr>
          <w:color w:val="0D0F1A"/>
          <w:spacing w:val="-2"/>
          <w:w w:val="110"/>
          <w:sz w:val="21"/>
        </w:rPr>
        <w:t> </w:t>
      </w:r>
      <w:r>
        <w:rPr>
          <w:color w:val="0D0F1A"/>
          <w:w w:val="110"/>
          <w:sz w:val="21"/>
        </w:rPr>
        <w:t>upfitting</w:t>
      </w:r>
      <w:r>
        <w:rPr>
          <w:color w:val="0D0F1A"/>
          <w:spacing w:val="-1"/>
          <w:w w:val="110"/>
          <w:sz w:val="21"/>
        </w:rPr>
        <w:t> </w:t>
      </w:r>
      <w:r>
        <w:rPr>
          <w:color w:val="0D0F1A"/>
          <w:w w:val="110"/>
          <w:sz w:val="21"/>
        </w:rPr>
        <w:t>fees,</w:t>
      </w:r>
      <w:r>
        <w:rPr>
          <w:color w:val="0D0F1A"/>
          <w:spacing w:val="-2"/>
          <w:w w:val="110"/>
          <w:sz w:val="21"/>
        </w:rPr>
        <w:t> </w:t>
      </w:r>
      <w:r>
        <w:rPr>
          <w:color w:val="0D0F1A"/>
          <w:w w:val="110"/>
          <w:sz w:val="21"/>
        </w:rPr>
        <w:t>maintenance</w:t>
      </w:r>
      <w:r>
        <w:rPr>
          <w:color w:val="0D0F1A"/>
          <w:spacing w:val="-1"/>
          <w:w w:val="110"/>
          <w:sz w:val="21"/>
        </w:rPr>
        <w:t> </w:t>
      </w:r>
      <w:r>
        <w:rPr>
          <w:color w:val="0D0F1A"/>
          <w:w w:val="110"/>
          <w:sz w:val="21"/>
        </w:rPr>
        <w:t>costs,</w:t>
      </w:r>
      <w:r>
        <w:rPr>
          <w:color w:val="0D0F1A"/>
          <w:spacing w:val="-2"/>
          <w:w w:val="110"/>
          <w:sz w:val="21"/>
        </w:rPr>
        <w:t> </w:t>
      </w:r>
      <w:r>
        <w:rPr>
          <w:color w:val="0D0F1A"/>
          <w:w w:val="110"/>
          <w:sz w:val="21"/>
        </w:rPr>
        <w:t>gasoline,</w:t>
      </w:r>
      <w:r>
        <w:rPr>
          <w:color w:val="0D0F1A"/>
          <w:spacing w:val="-2"/>
          <w:w w:val="110"/>
          <w:sz w:val="21"/>
        </w:rPr>
        <w:t> </w:t>
      </w:r>
      <w:r>
        <w:rPr>
          <w:color w:val="0D0F1A"/>
          <w:w w:val="110"/>
          <w:sz w:val="21"/>
        </w:rPr>
        <w:t>repair</w:t>
      </w:r>
      <w:r>
        <w:rPr>
          <w:color w:val="0D0F1A"/>
          <w:spacing w:val="-1"/>
          <w:w w:val="110"/>
          <w:sz w:val="21"/>
        </w:rPr>
        <w:t> </w:t>
      </w:r>
      <w:r>
        <w:rPr>
          <w:color w:val="0D0F1A"/>
          <w:w w:val="110"/>
          <w:sz w:val="21"/>
        </w:rPr>
        <w:t>parts,</w:t>
      </w:r>
      <w:r>
        <w:rPr>
          <w:color w:val="0D0F1A"/>
          <w:spacing w:val="-2"/>
          <w:w w:val="110"/>
          <w:sz w:val="21"/>
        </w:rPr>
        <w:t> </w:t>
      </w:r>
      <w:r>
        <w:rPr>
          <w:color w:val="0D0F1A"/>
          <w:w w:val="110"/>
          <w:sz w:val="21"/>
        </w:rPr>
        <w:t>supplies, </w:t>
      </w:r>
      <w:r>
        <w:rPr>
          <w:color w:val="0D0F1A"/>
          <w:spacing w:val="-4"/>
          <w:w w:val="110"/>
          <w:sz w:val="21"/>
        </w:rPr>
        <w:t>etc.</w:t>
      </w:r>
    </w:p>
    <w:p>
      <w:pPr>
        <w:pStyle w:val="BodyText"/>
        <w:spacing w:before="8"/>
        <w:rPr>
          <w:sz w:val="21"/>
        </w:rPr>
      </w:pPr>
    </w:p>
    <w:p>
      <w:pPr>
        <w:pStyle w:val="ListParagraph"/>
        <w:numPr>
          <w:ilvl w:val="0"/>
          <w:numId w:val="23"/>
        </w:numPr>
        <w:tabs>
          <w:tab w:pos="1024" w:val="left" w:leader="none"/>
          <w:tab w:pos="1341" w:val="left" w:leader="none"/>
        </w:tabs>
        <w:spacing w:line="252" w:lineRule="auto" w:before="0" w:after="0"/>
        <w:ind w:left="1024" w:right="1559" w:hanging="1"/>
        <w:jc w:val="left"/>
        <w:rPr>
          <w:color w:val="0D0F1A"/>
          <w:sz w:val="21"/>
        </w:rPr>
      </w:pPr>
      <w:r>
        <w:rPr>
          <w:color w:val="0D0F1A"/>
          <w:w w:val="110"/>
          <w:sz w:val="21"/>
        </w:rPr>
        <w:t>Routinely schedules, leads, attends, and participates in meetings, training, and information sessions with staff.</w:t>
      </w:r>
    </w:p>
    <w:p>
      <w:pPr>
        <w:pStyle w:val="BodyText"/>
        <w:spacing w:before="9"/>
        <w:rPr>
          <w:sz w:val="21"/>
        </w:rPr>
      </w:pPr>
    </w:p>
    <w:p>
      <w:pPr>
        <w:pStyle w:val="ListParagraph"/>
        <w:numPr>
          <w:ilvl w:val="0"/>
          <w:numId w:val="23"/>
        </w:numPr>
        <w:tabs>
          <w:tab w:pos="1340" w:val="left" w:leader="none"/>
        </w:tabs>
        <w:spacing w:line="240" w:lineRule="auto" w:before="0" w:after="0"/>
        <w:ind w:left="1340" w:right="0" w:hanging="318"/>
        <w:jc w:val="left"/>
        <w:rPr>
          <w:color w:val="0D0F1A"/>
          <w:sz w:val="21"/>
        </w:rPr>
      </w:pPr>
      <w:r>
        <w:rPr>
          <w:color w:val="0D0F1A"/>
          <w:w w:val="110"/>
          <w:sz w:val="21"/>
        </w:rPr>
        <w:t>Performs</w:t>
      </w:r>
      <w:r>
        <w:rPr>
          <w:color w:val="0D0F1A"/>
          <w:spacing w:val="-4"/>
          <w:w w:val="110"/>
          <w:sz w:val="21"/>
        </w:rPr>
        <w:t> </w:t>
      </w:r>
      <w:r>
        <w:rPr>
          <w:color w:val="0D0F1A"/>
          <w:w w:val="110"/>
          <w:sz w:val="21"/>
        </w:rPr>
        <w:t>other</w:t>
      </w:r>
      <w:r>
        <w:rPr>
          <w:color w:val="0D0F1A"/>
          <w:spacing w:val="-6"/>
          <w:w w:val="110"/>
          <w:sz w:val="21"/>
        </w:rPr>
        <w:t> </w:t>
      </w:r>
      <w:r>
        <w:rPr>
          <w:color w:val="0D0F1A"/>
          <w:w w:val="110"/>
          <w:sz w:val="21"/>
        </w:rPr>
        <w:t>job-related</w:t>
      </w:r>
      <w:r>
        <w:rPr>
          <w:color w:val="0D0F1A"/>
          <w:spacing w:val="-3"/>
          <w:w w:val="110"/>
          <w:sz w:val="21"/>
        </w:rPr>
        <w:t> </w:t>
      </w:r>
      <w:r>
        <w:rPr>
          <w:color w:val="0D0F1A"/>
          <w:w w:val="110"/>
          <w:sz w:val="21"/>
        </w:rPr>
        <w:t>duties</w:t>
      </w:r>
      <w:r>
        <w:rPr>
          <w:color w:val="0D0F1A"/>
          <w:spacing w:val="-4"/>
          <w:w w:val="110"/>
          <w:sz w:val="21"/>
        </w:rPr>
        <w:t> </w:t>
      </w:r>
      <w:r>
        <w:rPr>
          <w:color w:val="0D0F1A"/>
          <w:w w:val="110"/>
          <w:sz w:val="21"/>
        </w:rPr>
        <w:t>as</w:t>
      </w:r>
      <w:r>
        <w:rPr>
          <w:color w:val="0D0F1A"/>
          <w:spacing w:val="-5"/>
          <w:w w:val="110"/>
          <w:sz w:val="21"/>
        </w:rPr>
        <w:t> </w:t>
      </w:r>
      <w:r>
        <w:rPr>
          <w:color w:val="0D0F1A"/>
          <w:spacing w:val="-2"/>
          <w:w w:val="110"/>
          <w:sz w:val="21"/>
        </w:rPr>
        <w:t>assigned.</w:t>
      </w:r>
    </w:p>
    <w:p>
      <w:pPr>
        <w:spacing w:after="0" w:line="240" w:lineRule="auto"/>
        <w:jc w:val="left"/>
        <w:rPr>
          <w:sz w:val="21"/>
        </w:rPr>
        <w:sectPr>
          <w:type w:val="continuous"/>
          <w:pgSz w:w="10800" w:h="14400"/>
          <w:pgMar w:header="975" w:footer="578" w:top="300" w:bottom="0" w:left="200" w:right="160"/>
        </w:sectPr>
      </w:pPr>
    </w:p>
    <w:p>
      <w:pPr>
        <w:pStyle w:val="BodyText"/>
        <w:spacing w:before="177"/>
      </w:pPr>
    </w:p>
    <w:p>
      <w:pPr>
        <w:tabs>
          <w:tab w:pos="6064"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404608">
                <wp:simplePos x="0" y="0"/>
                <wp:positionH relativeFrom="page">
                  <wp:posOffset>685800</wp:posOffset>
                </wp:positionH>
                <wp:positionV relativeFrom="paragraph">
                  <wp:posOffset>-50476</wp:posOffset>
                </wp:positionV>
                <wp:extent cx="5486400" cy="708660"/>
                <wp:effectExtent l="0" t="0" r="0" b="0"/>
                <wp:wrapNone/>
                <wp:docPr id="153" name="Graphic 153"/>
                <wp:cNvGraphicFramePr>
                  <a:graphicFrameLocks/>
                </wp:cNvGraphicFramePr>
                <a:graphic>
                  <a:graphicData uri="http://schemas.microsoft.com/office/word/2010/wordprocessingShape">
                    <wps:wsp>
                      <wps:cNvPr id="153" name="Graphic 153"/>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11872" id="docshape127" filled="false" stroked="true" strokeweight=".75pt" strokecolor="#eb7b2f">
                <v:stroke dashstyle="solid"/>
                <w10:wrap type="none"/>
              </v:rect>
            </w:pict>
          </mc:Fallback>
        </mc:AlternateContent>
      </w:r>
      <w:bookmarkStart w:name="Preferred:" w:id="46"/>
      <w:bookmarkEnd w:id="46"/>
      <w:r>
        <w:rPr/>
      </w:r>
      <w:bookmarkStart w:name="Knowledge, Skills &amp; Abilities:" w:id="47"/>
      <w:bookmarkEnd w:id="47"/>
      <w:r>
        <w:rPr/>
      </w:r>
      <w:r>
        <w:rPr>
          <w:b/>
          <w:color w:val="0D0F1A"/>
          <w:w w:val="105"/>
          <w:sz w:val="20"/>
        </w:rPr>
        <w:t>Job</w:t>
      </w:r>
      <w:r>
        <w:rPr>
          <w:b/>
          <w:color w:val="0D0F1A"/>
          <w:spacing w:val="-10"/>
          <w:w w:val="105"/>
          <w:sz w:val="20"/>
        </w:rPr>
        <w:t> </w:t>
      </w:r>
      <w:r>
        <w:rPr>
          <w:b/>
          <w:color w:val="0D0F1A"/>
          <w:w w:val="105"/>
          <w:sz w:val="20"/>
        </w:rPr>
        <w:t>Title:</w:t>
      </w:r>
      <w:r>
        <w:rPr>
          <w:b/>
          <w:color w:val="0D0F1A"/>
          <w:spacing w:val="72"/>
          <w:w w:val="105"/>
          <w:sz w:val="20"/>
        </w:rPr>
        <w:t> </w:t>
      </w:r>
      <w:r>
        <w:rPr>
          <w:b/>
          <w:color w:val="0D0F1A"/>
          <w:w w:val="105"/>
          <w:sz w:val="20"/>
          <w:u w:val="single" w:color="0D0F1A"/>
        </w:rPr>
        <w:t>R&amp;B</w:t>
      </w:r>
      <w:r>
        <w:rPr>
          <w:b/>
          <w:color w:val="0D0F1A"/>
          <w:spacing w:val="-7"/>
          <w:w w:val="105"/>
          <w:sz w:val="20"/>
          <w:u w:val="single" w:color="0D0F1A"/>
        </w:rPr>
        <w:t> </w:t>
      </w:r>
      <w:r>
        <w:rPr>
          <w:b/>
          <w:color w:val="0D0F1A"/>
          <w:w w:val="105"/>
          <w:sz w:val="20"/>
          <w:u w:val="single" w:color="0D0F1A"/>
        </w:rPr>
        <w:t>Mechanic</w:t>
      </w:r>
      <w:r>
        <w:rPr>
          <w:b/>
          <w:color w:val="0D0F1A"/>
          <w:spacing w:val="-5"/>
          <w:w w:val="105"/>
          <w:sz w:val="20"/>
          <w:u w:val="single" w:color="0D0F1A"/>
        </w:rPr>
        <w:t> </w:t>
      </w:r>
      <w:r>
        <w:rPr>
          <w:b/>
          <w:color w:val="0D0F1A"/>
          <w:spacing w:val="-2"/>
          <w:w w:val="105"/>
          <w:sz w:val="20"/>
          <w:u w:val="single" w:color="0D0F1A"/>
        </w:rPr>
        <w:t>Supervisor</w:t>
      </w:r>
      <w:r>
        <w:rPr>
          <w:b/>
          <w:color w:val="0D0F1A"/>
          <w:sz w:val="20"/>
          <w:u w:val="none"/>
        </w:rPr>
        <w:tab/>
      </w:r>
      <w:r>
        <w:rPr>
          <w:b/>
          <w:color w:val="0D0F1A"/>
          <w:w w:val="105"/>
          <w:sz w:val="20"/>
          <w:u w:val="none"/>
        </w:rPr>
        <w:t>Job</w:t>
      </w:r>
      <w:r>
        <w:rPr>
          <w:b/>
          <w:color w:val="0D0F1A"/>
          <w:spacing w:val="-12"/>
          <w:w w:val="105"/>
          <w:sz w:val="20"/>
          <w:u w:val="none"/>
        </w:rPr>
        <w:t> </w:t>
      </w:r>
      <w:r>
        <w:rPr>
          <w:b/>
          <w:color w:val="0D0F1A"/>
          <w:spacing w:val="-4"/>
          <w:w w:val="105"/>
          <w:sz w:val="20"/>
          <w:u w:val="none"/>
        </w:rPr>
        <w:t>Code</w:t>
      </w:r>
      <w:r>
        <w:rPr>
          <w:b/>
          <w:color w:val="0D0F1A"/>
          <w:sz w:val="20"/>
          <w:u w:val="none"/>
        </w:rPr>
        <w:tab/>
      </w:r>
      <w:r>
        <w:rPr>
          <w:color w:val="0D0F1A"/>
          <w:w w:val="105"/>
          <w:sz w:val="20"/>
          <w:u w:val="none"/>
        </w:rPr>
        <w:t>Job</w:t>
      </w:r>
      <w:r>
        <w:rPr>
          <w:color w:val="0D0F1A"/>
          <w:spacing w:val="6"/>
          <w:w w:val="105"/>
          <w:sz w:val="20"/>
          <w:u w:val="none"/>
        </w:rPr>
        <w:t> </w:t>
      </w:r>
      <w:r>
        <w:rPr>
          <w:color w:val="0D0F1A"/>
          <w:spacing w:val="-2"/>
          <w:w w:val="105"/>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70"/>
        <w:rPr>
          <w:sz w:val="21"/>
        </w:rPr>
      </w:pPr>
    </w:p>
    <w:p>
      <w:pPr>
        <w:pStyle w:val="Heading4"/>
        <w:jc w:val="both"/>
        <w:rPr>
          <w:u w:val="none"/>
        </w:rPr>
      </w:pPr>
      <w:r>
        <w:rPr>
          <w:color w:val="0D0F1A"/>
          <w:w w:val="105"/>
          <w:u w:val="single" w:color="0D0F1A"/>
        </w:rPr>
        <w:t>Minimum</w:t>
      </w:r>
      <w:r>
        <w:rPr>
          <w:color w:val="0D0F1A"/>
          <w:spacing w:val="-11"/>
          <w:w w:val="105"/>
          <w:u w:val="single" w:color="0D0F1A"/>
        </w:rPr>
        <w:t> </w:t>
      </w:r>
      <w:r>
        <w:rPr>
          <w:color w:val="0D0F1A"/>
          <w:spacing w:val="-2"/>
          <w:w w:val="105"/>
          <w:u w:val="single" w:color="0D0F1A"/>
        </w:rPr>
        <w:t>Qualifications:</w:t>
      </w:r>
    </w:p>
    <w:p>
      <w:pPr>
        <w:spacing w:before="12"/>
        <w:ind w:left="1024" w:right="0" w:firstLine="0"/>
        <w:jc w:val="both"/>
        <w:rPr>
          <w:b/>
          <w:sz w:val="21"/>
        </w:rPr>
      </w:pPr>
      <w:r>
        <w:rPr>
          <w:b/>
          <w:color w:val="0D0F1A"/>
          <w:w w:val="105"/>
          <w:sz w:val="21"/>
        </w:rPr>
        <w:t>Education,</w:t>
      </w:r>
      <w:r>
        <w:rPr>
          <w:b/>
          <w:color w:val="0D0F1A"/>
          <w:spacing w:val="-12"/>
          <w:w w:val="105"/>
          <w:sz w:val="21"/>
        </w:rPr>
        <w:t> </w:t>
      </w:r>
      <w:r>
        <w:rPr>
          <w:b/>
          <w:color w:val="0D0F1A"/>
          <w:w w:val="105"/>
          <w:sz w:val="21"/>
        </w:rPr>
        <w:t>Experience,</w:t>
      </w:r>
      <w:r>
        <w:rPr>
          <w:b/>
          <w:color w:val="0D0F1A"/>
          <w:spacing w:val="-9"/>
          <w:w w:val="105"/>
          <w:sz w:val="21"/>
        </w:rPr>
        <w:t> </w:t>
      </w:r>
      <w:r>
        <w:rPr>
          <w:b/>
          <w:color w:val="0D0F1A"/>
          <w:w w:val="105"/>
          <w:sz w:val="21"/>
        </w:rPr>
        <w:t>and</w:t>
      </w:r>
      <w:r>
        <w:rPr>
          <w:b/>
          <w:color w:val="0D0F1A"/>
          <w:spacing w:val="-7"/>
          <w:w w:val="105"/>
          <w:sz w:val="21"/>
        </w:rPr>
        <w:t> </w:t>
      </w:r>
      <w:r>
        <w:rPr>
          <w:b/>
          <w:color w:val="0D0F1A"/>
          <w:spacing w:val="-2"/>
          <w:w w:val="105"/>
          <w:sz w:val="21"/>
        </w:rPr>
        <w:t>Training:</w:t>
      </w:r>
    </w:p>
    <w:p>
      <w:pPr>
        <w:spacing w:line="252" w:lineRule="auto" w:before="11"/>
        <w:ind w:left="1023" w:right="1056" w:firstLine="0"/>
        <w:jc w:val="both"/>
        <w:rPr>
          <w:sz w:val="21"/>
        </w:rPr>
      </w:pPr>
      <w:r>
        <w:rPr>
          <w:color w:val="0D0F1A"/>
          <w:w w:val="110"/>
          <w:sz w:val="21"/>
        </w:rPr>
        <w:t>Graduation from an accredited high school or G.E.D. Program </w:t>
      </w:r>
      <w:r>
        <w:rPr>
          <w:b/>
          <w:color w:val="0D0F1A"/>
          <w:w w:val="110"/>
          <w:sz w:val="21"/>
        </w:rPr>
        <w:t>and </w:t>
      </w:r>
      <w:r>
        <w:rPr>
          <w:color w:val="0D0F1A"/>
          <w:w w:val="110"/>
          <w:sz w:val="21"/>
        </w:rPr>
        <w:t>Eight (8) years of work-related experience, including</w:t>
      </w:r>
      <w:r>
        <w:rPr>
          <w:color w:val="0D0F1A"/>
          <w:w w:val="110"/>
          <w:sz w:val="21"/>
        </w:rPr>
        <w:t> two (2)</w:t>
      </w:r>
      <w:r>
        <w:rPr>
          <w:color w:val="0D0F1A"/>
          <w:w w:val="110"/>
          <w:sz w:val="21"/>
        </w:rPr>
        <w:t> years</w:t>
      </w:r>
      <w:r>
        <w:rPr>
          <w:color w:val="0D0F1A"/>
          <w:w w:val="110"/>
          <w:sz w:val="21"/>
        </w:rPr>
        <w:t> supervisory</w:t>
      </w:r>
      <w:r>
        <w:rPr>
          <w:color w:val="0D0F1A"/>
          <w:w w:val="110"/>
          <w:sz w:val="21"/>
        </w:rPr>
        <w:t> experience (lead worker</w:t>
      </w:r>
      <w:r>
        <w:rPr>
          <w:color w:val="0D0F1A"/>
          <w:w w:val="110"/>
          <w:sz w:val="21"/>
        </w:rPr>
        <w:t> experience</w:t>
      </w:r>
      <w:r>
        <w:rPr>
          <w:color w:val="0D0F1A"/>
          <w:w w:val="110"/>
          <w:sz w:val="21"/>
        </w:rPr>
        <w:t> counts)</w:t>
      </w:r>
      <w:r>
        <w:rPr>
          <w:color w:val="0D0F1A"/>
          <w:w w:val="110"/>
          <w:sz w:val="21"/>
        </w:rPr>
        <w:t> in</w:t>
      </w:r>
      <w:r>
        <w:rPr>
          <w:color w:val="0D0F1A"/>
          <w:spacing w:val="80"/>
          <w:w w:val="110"/>
          <w:sz w:val="21"/>
        </w:rPr>
        <w:t> </w:t>
      </w:r>
      <w:r>
        <w:rPr>
          <w:color w:val="0D0F1A"/>
          <w:w w:val="110"/>
          <w:sz w:val="21"/>
        </w:rPr>
        <w:t>fleet,</w:t>
      </w:r>
      <w:r>
        <w:rPr>
          <w:color w:val="0D0F1A"/>
          <w:spacing w:val="-3"/>
          <w:w w:val="110"/>
          <w:sz w:val="21"/>
        </w:rPr>
        <w:t> </w:t>
      </w:r>
      <w:r>
        <w:rPr>
          <w:color w:val="0D0F1A"/>
          <w:w w:val="110"/>
          <w:sz w:val="21"/>
        </w:rPr>
        <w:t>mechanical</w:t>
      </w:r>
      <w:r>
        <w:rPr>
          <w:color w:val="0D0F1A"/>
          <w:spacing w:val="-3"/>
          <w:w w:val="110"/>
          <w:sz w:val="21"/>
        </w:rPr>
        <w:t> </w:t>
      </w:r>
      <w:r>
        <w:rPr>
          <w:color w:val="0D0F1A"/>
          <w:w w:val="110"/>
          <w:sz w:val="21"/>
        </w:rPr>
        <w:t>or</w:t>
      </w:r>
      <w:r>
        <w:rPr>
          <w:color w:val="0D0F1A"/>
          <w:spacing w:val="-3"/>
          <w:w w:val="110"/>
          <w:sz w:val="21"/>
        </w:rPr>
        <w:t> </w:t>
      </w:r>
      <w:r>
        <w:rPr>
          <w:color w:val="0D0F1A"/>
          <w:w w:val="110"/>
          <w:sz w:val="21"/>
        </w:rPr>
        <w:t>heavy</w:t>
      </w:r>
      <w:r>
        <w:rPr>
          <w:color w:val="0D0F1A"/>
          <w:spacing w:val="-4"/>
          <w:w w:val="110"/>
          <w:sz w:val="21"/>
        </w:rPr>
        <w:t> </w:t>
      </w:r>
      <w:r>
        <w:rPr>
          <w:color w:val="0D0F1A"/>
          <w:w w:val="110"/>
          <w:sz w:val="21"/>
        </w:rPr>
        <w:t>equipment</w:t>
      </w:r>
      <w:r>
        <w:rPr>
          <w:color w:val="0D0F1A"/>
          <w:spacing w:val="-3"/>
          <w:w w:val="110"/>
          <w:sz w:val="21"/>
        </w:rPr>
        <w:t> </w:t>
      </w:r>
      <w:r>
        <w:rPr>
          <w:color w:val="0D0F1A"/>
          <w:w w:val="110"/>
          <w:sz w:val="21"/>
        </w:rPr>
        <w:t>maintenance</w:t>
      </w:r>
      <w:r>
        <w:rPr>
          <w:color w:val="0D0F1A"/>
          <w:spacing w:val="-3"/>
          <w:w w:val="110"/>
          <w:sz w:val="21"/>
        </w:rPr>
        <w:t> </w:t>
      </w:r>
      <w:r>
        <w:rPr>
          <w:color w:val="0D0F1A"/>
          <w:w w:val="110"/>
          <w:sz w:val="21"/>
        </w:rPr>
        <w:t>or</w:t>
      </w:r>
      <w:r>
        <w:rPr>
          <w:color w:val="0D0F1A"/>
          <w:spacing w:val="-3"/>
          <w:w w:val="110"/>
          <w:sz w:val="21"/>
        </w:rPr>
        <w:t> </w:t>
      </w:r>
      <w:r>
        <w:rPr>
          <w:color w:val="0D0F1A"/>
          <w:w w:val="110"/>
          <w:sz w:val="21"/>
        </w:rPr>
        <w:t>any</w:t>
      </w:r>
      <w:r>
        <w:rPr>
          <w:color w:val="0D0F1A"/>
          <w:spacing w:val="-6"/>
          <w:w w:val="110"/>
          <w:sz w:val="21"/>
        </w:rPr>
        <w:t> </w:t>
      </w:r>
      <w:r>
        <w:rPr>
          <w:color w:val="0D0F1A"/>
          <w:w w:val="110"/>
          <w:sz w:val="21"/>
        </w:rPr>
        <w:t>combination</w:t>
      </w:r>
      <w:r>
        <w:rPr>
          <w:color w:val="0D0F1A"/>
          <w:spacing w:val="-4"/>
          <w:w w:val="110"/>
          <w:sz w:val="21"/>
        </w:rPr>
        <w:t> </w:t>
      </w:r>
      <w:r>
        <w:rPr>
          <w:color w:val="0D0F1A"/>
          <w:w w:val="110"/>
          <w:sz w:val="21"/>
        </w:rPr>
        <w:t>of</w:t>
      </w:r>
      <w:r>
        <w:rPr>
          <w:color w:val="0D0F1A"/>
          <w:spacing w:val="-2"/>
          <w:w w:val="110"/>
          <w:sz w:val="21"/>
        </w:rPr>
        <w:t> </w:t>
      </w:r>
      <w:r>
        <w:rPr>
          <w:color w:val="0D0F1A"/>
          <w:w w:val="110"/>
          <w:sz w:val="21"/>
        </w:rPr>
        <w:t>education</w:t>
      </w:r>
      <w:r>
        <w:rPr>
          <w:color w:val="0D0F1A"/>
          <w:spacing w:val="-5"/>
          <w:w w:val="110"/>
          <w:sz w:val="21"/>
        </w:rPr>
        <w:t> </w:t>
      </w:r>
      <w:r>
        <w:rPr>
          <w:color w:val="0D0F1A"/>
          <w:w w:val="110"/>
          <w:sz w:val="21"/>
        </w:rPr>
        <w:t>and</w:t>
      </w:r>
      <w:r>
        <w:rPr>
          <w:color w:val="0D0F1A"/>
          <w:spacing w:val="-4"/>
          <w:w w:val="110"/>
          <w:sz w:val="21"/>
        </w:rPr>
        <w:t> </w:t>
      </w:r>
      <w:r>
        <w:rPr>
          <w:color w:val="0D0F1A"/>
          <w:w w:val="110"/>
          <w:sz w:val="21"/>
        </w:rPr>
        <w:t>experience has</w:t>
      </w:r>
      <w:r>
        <w:rPr>
          <w:color w:val="0D0F1A"/>
          <w:w w:val="110"/>
          <w:sz w:val="21"/>
        </w:rPr>
        <w:t> been</w:t>
      </w:r>
      <w:r>
        <w:rPr>
          <w:color w:val="0D0F1A"/>
          <w:w w:val="110"/>
          <w:sz w:val="21"/>
        </w:rPr>
        <w:t> achieved</w:t>
      </w:r>
      <w:r>
        <w:rPr>
          <w:color w:val="0D0F1A"/>
          <w:w w:val="110"/>
          <w:sz w:val="21"/>
        </w:rPr>
        <w:t> and</w:t>
      </w:r>
      <w:r>
        <w:rPr>
          <w:color w:val="0D0F1A"/>
          <w:w w:val="110"/>
          <w:sz w:val="21"/>
        </w:rPr>
        <w:t> is</w:t>
      </w:r>
      <w:r>
        <w:rPr>
          <w:color w:val="0D0F1A"/>
          <w:w w:val="110"/>
          <w:sz w:val="21"/>
        </w:rPr>
        <w:t> equivalent</w:t>
      </w:r>
      <w:r>
        <w:rPr>
          <w:color w:val="0D0F1A"/>
          <w:w w:val="110"/>
          <w:sz w:val="21"/>
        </w:rPr>
        <w:t> to</w:t>
      </w:r>
      <w:r>
        <w:rPr>
          <w:color w:val="0D0F1A"/>
          <w:w w:val="110"/>
          <w:sz w:val="21"/>
        </w:rPr>
        <w:t> the</w:t>
      </w:r>
      <w:r>
        <w:rPr>
          <w:color w:val="0D0F1A"/>
          <w:w w:val="110"/>
          <w:sz w:val="21"/>
        </w:rPr>
        <w:t> stated</w:t>
      </w:r>
      <w:r>
        <w:rPr>
          <w:color w:val="0D0F1A"/>
          <w:w w:val="110"/>
          <w:sz w:val="21"/>
        </w:rPr>
        <w:t> education</w:t>
      </w:r>
      <w:r>
        <w:rPr>
          <w:color w:val="0D0F1A"/>
          <w:w w:val="110"/>
          <w:sz w:val="21"/>
        </w:rPr>
        <w:t> and</w:t>
      </w:r>
      <w:r>
        <w:rPr>
          <w:color w:val="0D0F1A"/>
          <w:w w:val="110"/>
          <w:sz w:val="21"/>
        </w:rPr>
        <w:t> experience</w:t>
      </w:r>
      <w:r>
        <w:rPr>
          <w:color w:val="0D0F1A"/>
          <w:w w:val="110"/>
          <w:sz w:val="21"/>
        </w:rPr>
        <w:t> and</w:t>
      </w:r>
      <w:r>
        <w:rPr>
          <w:color w:val="0D0F1A"/>
          <w:w w:val="110"/>
          <w:sz w:val="21"/>
        </w:rPr>
        <w:t> required knowledge,</w:t>
      </w:r>
      <w:r>
        <w:rPr>
          <w:color w:val="0D0F1A"/>
          <w:w w:val="110"/>
          <w:sz w:val="21"/>
        </w:rPr>
        <w:t> skills,</w:t>
      </w:r>
      <w:r>
        <w:rPr>
          <w:color w:val="0D0F1A"/>
          <w:w w:val="110"/>
          <w:sz w:val="21"/>
        </w:rPr>
        <w:t> and</w:t>
      </w:r>
      <w:r>
        <w:rPr>
          <w:color w:val="0D0F1A"/>
          <w:w w:val="110"/>
          <w:sz w:val="21"/>
        </w:rPr>
        <w:t> abilities</w:t>
      </w:r>
      <w:r>
        <w:rPr>
          <w:color w:val="0D0F1A"/>
          <w:w w:val="110"/>
          <w:sz w:val="21"/>
        </w:rPr>
        <w:t> sufficient</w:t>
      </w:r>
      <w:r>
        <w:rPr>
          <w:color w:val="0D0F1A"/>
          <w:w w:val="110"/>
          <w:sz w:val="21"/>
        </w:rPr>
        <w:t> to</w:t>
      </w:r>
      <w:r>
        <w:rPr>
          <w:color w:val="0D0F1A"/>
          <w:w w:val="110"/>
          <w:sz w:val="21"/>
        </w:rPr>
        <w:t> perform</w:t>
      </w:r>
      <w:r>
        <w:rPr>
          <w:color w:val="0D0F1A"/>
          <w:w w:val="110"/>
          <w:sz w:val="21"/>
        </w:rPr>
        <w:t> the</w:t>
      </w:r>
      <w:r>
        <w:rPr>
          <w:color w:val="0D0F1A"/>
          <w:w w:val="110"/>
          <w:sz w:val="21"/>
        </w:rPr>
        <w:t> duties</w:t>
      </w:r>
      <w:r>
        <w:rPr>
          <w:color w:val="0D0F1A"/>
          <w:w w:val="110"/>
          <w:sz w:val="21"/>
        </w:rPr>
        <w:t> and</w:t>
      </w:r>
      <w:r>
        <w:rPr>
          <w:color w:val="0D0F1A"/>
          <w:w w:val="110"/>
          <w:sz w:val="21"/>
        </w:rPr>
        <w:t> responsibilities</w:t>
      </w:r>
      <w:r>
        <w:rPr>
          <w:color w:val="0D0F1A"/>
          <w:w w:val="110"/>
          <w:sz w:val="21"/>
        </w:rPr>
        <w:t> of</w:t>
      </w:r>
      <w:r>
        <w:rPr>
          <w:color w:val="0D0F1A"/>
          <w:w w:val="110"/>
          <w:sz w:val="21"/>
        </w:rPr>
        <w:t> this</w:t>
      </w:r>
      <w:r>
        <w:rPr>
          <w:color w:val="0D0F1A"/>
          <w:w w:val="110"/>
          <w:sz w:val="21"/>
        </w:rPr>
        <w:t> job </w:t>
      </w:r>
      <w:r>
        <w:rPr>
          <w:color w:val="0D0F1A"/>
          <w:spacing w:val="-2"/>
          <w:w w:val="110"/>
          <w:sz w:val="21"/>
        </w:rPr>
        <w:t>successfully.</w:t>
      </w:r>
    </w:p>
    <w:p>
      <w:pPr>
        <w:pStyle w:val="Heading4"/>
        <w:spacing w:before="235"/>
        <w:jc w:val="both"/>
        <w:rPr>
          <w:u w:val="none"/>
        </w:rPr>
      </w:pPr>
      <w:bookmarkStart w:name="Licenses, Registrations, Certifications," w:id="48"/>
      <w:bookmarkEnd w:id="48"/>
      <w:r>
        <w:rPr>
          <w:b w:val="0"/>
          <w:u w:val="none"/>
        </w:rPr>
      </w:r>
      <w:r>
        <w:rPr>
          <w:color w:val="0D0F1A"/>
          <w:w w:val="105"/>
          <w:u w:val="none"/>
        </w:rPr>
        <w:t>Licenses,</w:t>
      </w:r>
      <w:r>
        <w:rPr>
          <w:color w:val="0D0F1A"/>
          <w:spacing w:val="-12"/>
          <w:w w:val="105"/>
          <w:u w:val="none"/>
        </w:rPr>
        <w:t> </w:t>
      </w:r>
      <w:r>
        <w:rPr>
          <w:color w:val="0D0F1A"/>
          <w:w w:val="105"/>
          <w:u w:val="none"/>
        </w:rPr>
        <w:t>Registrations,</w:t>
      </w:r>
      <w:r>
        <w:rPr>
          <w:color w:val="0D0F1A"/>
          <w:spacing w:val="-11"/>
          <w:w w:val="105"/>
          <w:u w:val="none"/>
        </w:rPr>
        <w:t> </w:t>
      </w:r>
      <w:r>
        <w:rPr>
          <w:color w:val="0D0F1A"/>
          <w:w w:val="105"/>
          <w:u w:val="none"/>
        </w:rPr>
        <w:t>Certifications,</w:t>
      </w:r>
      <w:r>
        <w:rPr>
          <w:color w:val="0D0F1A"/>
          <w:spacing w:val="-10"/>
          <w:w w:val="105"/>
          <w:u w:val="none"/>
        </w:rPr>
        <w:t> </w:t>
      </w:r>
      <w:r>
        <w:rPr>
          <w:color w:val="0D0F1A"/>
          <w:w w:val="105"/>
          <w:u w:val="none"/>
        </w:rPr>
        <w:t>or</w:t>
      </w:r>
      <w:r>
        <w:rPr>
          <w:color w:val="0D0F1A"/>
          <w:spacing w:val="-6"/>
          <w:w w:val="105"/>
          <w:u w:val="none"/>
        </w:rPr>
        <w:t> </w:t>
      </w:r>
      <w:r>
        <w:rPr>
          <w:color w:val="0D0F1A"/>
          <w:w w:val="105"/>
          <w:u w:val="none"/>
        </w:rPr>
        <w:t>Special</w:t>
      </w:r>
      <w:r>
        <w:rPr>
          <w:color w:val="0D0F1A"/>
          <w:spacing w:val="-12"/>
          <w:w w:val="105"/>
          <w:u w:val="none"/>
        </w:rPr>
        <w:t> </w:t>
      </w:r>
      <w:r>
        <w:rPr>
          <w:color w:val="0D0F1A"/>
          <w:spacing w:val="-2"/>
          <w:w w:val="105"/>
          <w:u w:val="none"/>
        </w:rPr>
        <w:t>Requirements:</w:t>
      </w:r>
    </w:p>
    <w:p>
      <w:pPr>
        <w:spacing w:after="0"/>
        <w:jc w:val="both"/>
        <w:sectPr>
          <w:type w:val="continuous"/>
          <w:pgSz w:w="10800" w:h="14400"/>
          <w:pgMar w:header="975" w:footer="578" w:top="300" w:bottom="0" w:left="200" w:right="160"/>
        </w:sectPr>
      </w:pPr>
    </w:p>
    <w:p>
      <w:pPr>
        <w:pStyle w:val="BodyText"/>
        <w:spacing w:before="177"/>
        <w:rPr>
          <w:b/>
        </w:rPr>
      </w:pPr>
    </w:p>
    <w:p>
      <w:pPr>
        <w:tabs>
          <w:tab w:pos="6064"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405120">
                <wp:simplePos x="0" y="0"/>
                <wp:positionH relativeFrom="page">
                  <wp:posOffset>685800</wp:posOffset>
                </wp:positionH>
                <wp:positionV relativeFrom="paragraph">
                  <wp:posOffset>-50476</wp:posOffset>
                </wp:positionV>
                <wp:extent cx="5486400" cy="708660"/>
                <wp:effectExtent l="0" t="0" r="0" b="0"/>
                <wp:wrapNone/>
                <wp:docPr id="154" name="Graphic 154"/>
                <wp:cNvGraphicFramePr>
                  <a:graphicFrameLocks/>
                </wp:cNvGraphicFramePr>
                <a:graphic>
                  <a:graphicData uri="http://schemas.microsoft.com/office/word/2010/wordprocessingShape">
                    <wps:wsp>
                      <wps:cNvPr id="154" name="Graphic 154"/>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11360" id="docshape128" filled="false" stroked="true" strokeweight=".75pt" strokecolor="#eb7b2f">
                <v:stroke dashstyle="solid"/>
                <w10:wrap type="none"/>
              </v:rect>
            </w:pict>
          </mc:Fallback>
        </mc:AlternateContent>
      </w:r>
      <w:r>
        <w:rPr>
          <w:b/>
          <w:color w:val="0D0F1A"/>
          <w:w w:val="105"/>
          <w:sz w:val="20"/>
        </w:rPr>
        <w:t>Job</w:t>
      </w:r>
      <w:r>
        <w:rPr>
          <w:b/>
          <w:color w:val="0D0F1A"/>
          <w:spacing w:val="-10"/>
          <w:w w:val="105"/>
          <w:sz w:val="20"/>
        </w:rPr>
        <w:t> </w:t>
      </w:r>
      <w:r>
        <w:rPr>
          <w:b/>
          <w:color w:val="0D0F1A"/>
          <w:w w:val="105"/>
          <w:sz w:val="20"/>
        </w:rPr>
        <w:t>Title:</w:t>
      </w:r>
      <w:r>
        <w:rPr>
          <w:b/>
          <w:color w:val="0D0F1A"/>
          <w:spacing w:val="72"/>
          <w:w w:val="105"/>
          <w:sz w:val="20"/>
        </w:rPr>
        <w:t> </w:t>
      </w:r>
      <w:r>
        <w:rPr>
          <w:b/>
          <w:color w:val="0D0F1A"/>
          <w:w w:val="105"/>
          <w:sz w:val="20"/>
          <w:u w:val="single" w:color="0D0F1A"/>
        </w:rPr>
        <w:t>R&amp;B</w:t>
      </w:r>
      <w:r>
        <w:rPr>
          <w:b/>
          <w:color w:val="0D0F1A"/>
          <w:spacing w:val="-7"/>
          <w:w w:val="105"/>
          <w:sz w:val="20"/>
          <w:u w:val="single" w:color="0D0F1A"/>
        </w:rPr>
        <w:t> </w:t>
      </w:r>
      <w:r>
        <w:rPr>
          <w:b/>
          <w:color w:val="0D0F1A"/>
          <w:w w:val="105"/>
          <w:sz w:val="20"/>
          <w:u w:val="single" w:color="0D0F1A"/>
        </w:rPr>
        <w:t>Mechanic</w:t>
      </w:r>
      <w:r>
        <w:rPr>
          <w:b/>
          <w:color w:val="0D0F1A"/>
          <w:spacing w:val="-5"/>
          <w:w w:val="105"/>
          <w:sz w:val="20"/>
          <w:u w:val="single" w:color="0D0F1A"/>
        </w:rPr>
        <w:t> </w:t>
      </w:r>
      <w:r>
        <w:rPr>
          <w:b/>
          <w:color w:val="0D0F1A"/>
          <w:spacing w:val="-2"/>
          <w:w w:val="105"/>
          <w:sz w:val="20"/>
          <w:u w:val="single" w:color="0D0F1A"/>
        </w:rPr>
        <w:t>Supervisor</w:t>
      </w:r>
      <w:r>
        <w:rPr>
          <w:b/>
          <w:color w:val="0D0F1A"/>
          <w:sz w:val="20"/>
          <w:u w:val="none"/>
        </w:rPr>
        <w:tab/>
      </w:r>
      <w:r>
        <w:rPr>
          <w:b/>
          <w:color w:val="0D0F1A"/>
          <w:w w:val="105"/>
          <w:sz w:val="20"/>
          <w:u w:val="none"/>
        </w:rPr>
        <w:t>Job</w:t>
      </w:r>
      <w:r>
        <w:rPr>
          <w:b/>
          <w:color w:val="0D0F1A"/>
          <w:spacing w:val="-12"/>
          <w:w w:val="105"/>
          <w:sz w:val="20"/>
          <w:u w:val="none"/>
        </w:rPr>
        <w:t> </w:t>
      </w:r>
      <w:r>
        <w:rPr>
          <w:b/>
          <w:color w:val="0D0F1A"/>
          <w:spacing w:val="-4"/>
          <w:w w:val="105"/>
          <w:sz w:val="20"/>
          <w:u w:val="none"/>
        </w:rPr>
        <w:t>Code</w:t>
      </w:r>
      <w:r>
        <w:rPr>
          <w:b/>
          <w:color w:val="0D0F1A"/>
          <w:sz w:val="20"/>
          <w:u w:val="none"/>
        </w:rPr>
        <w:tab/>
      </w:r>
      <w:r>
        <w:rPr>
          <w:color w:val="0D0F1A"/>
          <w:w w:val="105"/>
          <w:sz w:val="20"/>
          <w:u w:val="none"/>
        </w:rPr>
        <w:t>Job</w:t>
      </w:r>
      <w:r>
        <w:rPr>
          <w:color w:val="0D0F1A"/>
          <w:spacing w:val="6"/>
          <w:w w:val="105"/>
          <w:sz w:val="20"/>
          <w:u w:val="none"/>
        </w:rPr>
        <w:t> </w:t>
      </w:r>
      <w:r>
        <w:rPr>
          <w:color w:val="0D0F1A"/>
          <w:spacing w:val="-2"/>
          <w:w w:val="105"/>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94"/>
        <w:rPr>
          <w:sz w:val="18"/>
        </w:rPr>
      </w:pPr>
    </w:p>
    <w:p>
      <w:pPr>
        <w:spacing w:before="0"/>
        <w:ind w:left="1024" w:right="0" w:firstLine="0"/>
        <w:jc w:val="left"/>
        <w:rPr>
          <w:b/>
          <w:sz w:val="18"/>
        </w:rPr>
      </w:pPr>
      <w:r>
        <w:rPr>
          <w:b/>
          <w:color w:val="0D0F1A"/>
          <w:spacing w:val="-2"/>
          <w:w w:val="105"/>
          <w:sz w:val="18"/>
        </w:rPr>
        <w:t>Skills:</w:t>
      </w:r>
    </w:p>
    <w:p>
      <w:pPr>
        <w:spacing w:after="0"/>
        <w:jc w:val="left"/>
        <w:rPr>
          <w:sz w:val="18"/>
        </w:rPr>
        <w:sectPr>
          <w:type w:val="continuous"/>
          <w:pgSz w:w="10800" w:h="14400"/>
          <w:pgMar w:header="975" w:footer="578" w:top="300" w:bottom="0" w:left="200" w:right="160"/>
        </w:sectPr>
      </w:pPr>
    </w:p>
    <w:p>
      <w:pPr>
        <w:pStyle w:val="BodyText"/>
        <w:spacing w:before="177"/>
        <w:rPr>
          <w:b/>
        </w:rPr>
      </w:pPr>
    </w:p>
    <w:p>
      <w:pPr>
        <w:tabs>
          <w:tab w:pos="6065"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405632">
                <wp:simplePos x="0" y="0"/>
                <wp:positionH relativeFrom="page">
                  <wp:posOffset>685800</wp:posOffset>
                </wp:positionH>
                <wp:positionV relativeFrom="paragraph">
                  <wp:posOffset>-50476</wp:posOffset>
                </wp:positionV>
                <wp:extent cx="5486400" cy="708660"/>
                <wp:effectExtent l="0" t="0" r="0" b="0"/>
                <wp:wrapNone/>
                <wp:docPr id="155" name="Graphic 155"/>
                <wp:cNvGraphicFramePr>
                  <a:graphicFrameLocks/>
                </wp:cNvGraphicFramePr>
                <a:graphic>
                  <a:graphicData uri="http://schemas.microsoft.com/office/word/2010/wordprocessingShape">
                    <wps:wsp>
                      <wps:cNvPr id="155" name="Graphic 155"/>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10848" id="docshape129" filled="false" stroked="true" strokeweight=".75pt" strokecolor="#eb7b2f">
                <v:stroke dashstyle="solid"/>
                <w10:wrap type="none"/>
              </v:rect>
            </w:pict>
          </mc:Fallback>
        </mc:AlternateContent>
      </w:r>
      <w:r>
        <w:rPr>
          <w:b/>
          <w:color w:val="0D0F1A"/>
          <w:w w:val="105"/>
          <w:sz w:val="20"/>
        </w:rPr>
        <w:t>Job</w:t>
      </w:r>
      <w:r>
        <w:rPr>
          <w:b/>
          <w:color w:val="0D0F1A"/>
          <w:spacing w:val="-9"/>
          <w:w w:val="105"/>
          <w:sz w:val="20"/>
        </w:rPr>
        <w:t> </w:t>
      </w:r>
      <w:r>
        <w:rPr>
          <w:b/>
          <w:color w:val="0D0F1A"/>
          <w:w w:val="105"/>
          <w:sz w:val="20"/>
        </w:rPr>
        <w:t>Title:</w:t>
      </w:r>
      <w:r>
        <w:rPr>
          <w:b/>
          <w:color w:val="0D0F1A"/>
          <w:spacing w:val="73"/>
          <w:w w:val="105"/>
          <w:sz w:val="20"/>
        </w:rPr>
        <w:t> </w:t>
      </w:r>
      <w:r>
        <w:rPr>
          <w:b/>
          <w:color w:val="0D0F1A"/>
          <w:w w:val="105"/>
          <w:sz w:val="20"/>
          <w:u w:val="single" w:color="0D0F1A"/>
        </w:rPr>
        <w:t>R&amp;B</w:t>
      </w:r>
      <w:r>
        <w:rPr>
          <w:b/>
          <w:color w:val="0D0F1A"/>
          <w:spacing w:val="-7"/>
          <w:w w:val="105"/>
          <w:sz w:val="20"/>
          <w:u w:val="single" w:color="0D0F1A"/>
        </w:rPr>
        <w:t> </w:t>
      </w:r>
      <w:r>
        <w:rPr>
          <w:b/>
          <w:color w:val="0D0F1A"/>
          <w:w w:val="105"/>
          <w:sz w:val="20"/>
          <w:u w:val="single" w:color="0D0F1A"/>
        </w:rPr>
        <w:t>Traffic</w:t>
      </w:r>
      <w:r>
        <w:rPr>
          <w:b/>
          <w:color w:val="0D0F1A"/>
          <w:spacing w:val="-4"/>
          <w:w w:val="105"/>
          <w:sz w:val="20"/>
          <w:u w:val="single" w:color="0D0F1A"/>
        </w:rPr>
        <w:t> </w:t>
      </w:r>
      <w:r>
        <w:rPr>
          <w:b/>
          <w:color w:val="0D0F1A"/>
          <w:w w:val="105"/>
          <w:sz w:val="20"/>
          <w:u w:val="single" w:color="0D0F1A"/>
        </w:rPr>
        <w:t>Signs</w:t>
      </w:r>
      <w:r>
        <w:rPr>
          <w:b/>
          <w:color w:val="0D0F1A"/>
          <w:spacing w:val="-9"/>
          <w:w w:val="105"/>
          <w:sz w:val="20"/>
          <w:u w:val="single" w:color="0D0F1A"/>
        </w:rPr>
        <w:t> </w:t>
      </w:r>
      <w:r>
        <w:rPr>
          <w:b/>
          <w:color w:val="0D0F1A"/>
          <w:w w:val="105"/>
          <w:sz w:val="20"/>
          <w:u w:val="single" w:color="0D0F1A"/>
        </w:rPr>
        <w:t>Worker</w:t>
      </w:r>
      <w:r>
        <w:rPr>
          <w:b/>
          <w:color w:val="0D0F1A"/>
          <w:spacing w:val="-10"/>
          <w:w w:val="105"/>
          <w:sz w:val="20"/>
          <w:u w:val="single" w:color="0D0F1A"/>
        </w:rPr>
        <w:t> l</w:t>
      </w:r>
      <w:r>
        <w:rPr>
          <w:b/>
          <w:color w:val="0D0F1A"/>
          <w:sz w:val="20"/>
          <w:u w:val="none"/>
        </w:rPr>
        <w:tab/>
      </w:r>
      <w:r>
        <w:rPr>
          <w:b/>
          <w:color w:val="0D0F1A"/>
          <w:w w:val="105"/>
          <w:sz w:val="20"/>
          <w:u w:val="none"/>
        </w:rPr>
        <w:t>Job</w:t>
      </w:r>
      <w:r>
        <w:rPr>
          <w:b/>
          <w:color w:val="0D0F1A"/>
          <w:spacing w:val="-12"/>
          <w:w w:val="105"/>
          <w:sz w:val="20"/>
          <w:u w:val="none"/>
        </w:rPr>
        <w:t> </w:t>
      </w:r>
      <w:r>
        <w:rPr>
          <w:b/>
          <w:color w:val="0D0F1A"/>
          <w:spacing w:val="-4"/>
          <w:w w:val="105"/>
          <w:sz w:val="20"/>
          <w:u w:val="none"/>
        </w:rPr>
        <w:t>Code</w:t>
      </w:r>
      <w:r>
        <w:rPr>
          <w:b/>
          <w:color w:val="0D0F1A"/>
          <w:sz w:val="20"/>
          <w:u w:val="none"/>
        </w:rPr>
        <w:tab/>
      </w:r>
      <w:r>
        <w:rPr>
          <w:color w:val="0D0F1A"/>
          <w:w w:val="105"/>
          <w:sz w:val="20"/>
          <w:u w:val="none"/>
        </w:rPr>
        <w:t>Job</w:t>
      </w:r>
      <w:r>
        <w:rPr>
          <w:color w:val="0D0F1A"/>
          <w:spacing w:val="6"/>
          <w:w w:val="105"/>
          <w:sz w:val="20"/>
          <w:u w:val="none"/>
        </w:rPr>
        <w:t> </w:t>
      </w:r>
      <w:r>
        <w:rPr>
          <w:color w:val="0D0F1A"/>
          <w:spacing w:val="-2"/>
          <w:w w:val="105"/>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104"/>
        <w:rPr>
          <w:sz w:val="18"/>
        </w:rPr>
      </w:pPr>
    </w:p>
    <w:p>
      <w:pPr>
        <w:spacing w:before="0"/>
        <w:ind w:left="1024" w:right="0" w:firstLine="0"/>
        <w:jc w:val="both"/>
        <w:rPr>
          <w:b/>
          <w:sz w:val="18"/>
        </w:rPr>
      </w:pPr>
      <w:r>
        <w:rPr>
          <w:b/>
          <w:color w:val="0D0F1A"/>
          <w:sz w:val="18"/>
          <w:u w:val="single" w:color="0D0F1A"/>
        </w:rPr>
        <w:t>Summary</w:t>
      </w:r>
      <w:r>
        <w:rPr>
          <w:b/>
          <w:color w:val="0D0F1A"/>
          <w:spacing w:val="15"/>
          <w:sz w:val="18"/>
          <w:u w:val="single" w:color="0D0F1A"/>
        </w:rPr>
        <w:t> </w:t>
      </w:r>
      <w:r>
        <w:rPr>
          <w:b/>
          <w:color w:val="0D0F1A"/>
          <w:sz w:val="18"/>
          <w:u w:val="single" w:color="0D0F1A"/>
        </w:rPr>
        <w:t>of</w:t>
      </w:r>
      <w:r>
        <w:rPr>
          <w:b/>
          <w:color w:val="0D0F1A"/>
          <w:spacing w:val="9"/>
          <w:sz w:val="18"/>
          <w:u w:val="single" w:color="0D0F1A"/>
        </w:rPr>
        <w:t> </w:t>
      </w:r>
      <w:r>
        <w:rPr>
          <w:b/>
          <w:color w:val="0D0F1A"/>
          <w:spacing w:val="-2"/>
          <w:sz w:val="18"/>
          <w:u w:val="single" w:color="0D0F1A"/>
        </w:rPr>
        <w:t>Functions:</w:t>
      </w:r>
    </w:p>
    <w:p>
      <w:pPr>
        <w:spacing w:line="252" w:lineRule="auto" w:before="10"/>
        <w:ind w:left="1024" w:right="1055" w:firstLine="61"/>
        <w:jc w:val="both"/>
        <w:rPr>
          <w:sz w:val="18"/>
        </w:rPr>
      </w:pPr>
      <w:r>
        <w:rPr>
          <w:color w:val="0D0F1A"/>
          <w:w w:val="110"/>
          <w:sz w:val="18"/>
        </w:rPr>
        <w:t>The R&amp;B Traffic Signs Worker I is responsible for assisting in the installation, maintenance, and removal of signs related</w:t>
      </w:r>
      <w:r>
        <w:rPr>
          <w:color w:val="0D0F1A"/>
          <w:w w:val="110"/>
          <w:sz w:val="18"/>
        </w:rPr>
        <w:t> to construction projects</w:t>
      </w:r>
      <w:r>
        <w:rPr>
          <w:color w:val="0D0F1A"/>
          <w:w w:val="110"/>
          <w:sz w:val="18"/>
        </w:rPr>
        <w:t> and</w:t>
      </w:r>
      <w:r>
        <w:rPr>
          <w:color w:val="0D0F1A"/>
          <w:w w:val="110"/>
          <w:sz w:val="18"/>
        </w:rPr>
        <w:t> other</w:t>
      </w:r>
      <w:r>
        <w:rPr>
          <w:color w:val="0D0F1A"/>
          <w:w w:val="110"/>
          <w:sz w:val="18"/>
        </w:rPr>
        <w:t> county</w:t>
      </w:r>
      <w:r>
        <w:rPr>
          <w:color w:val="0D0F1A"/>
          <w:w w:val="110"/>
          <w:sz w:val="18"/>
        </w:rPr>
        <w:t> signage</w:t>
      </w:r>
      <w:r>
        <w:rPr>
          <w:color w:val="0D0F1A"/>
          <w:w w:val="110"/>
          <w:sz w:val="18"/>
        </w:rPr>
        <w:t> needs</w:t>
      </w:r>
      <w:r>
        <w:rPr>
          <w:color w:val="0D0F1A"/>
          <w:w w:val="110"/>
          <w:sz w:val="18"/>
        </w:rPr>
        <w:t> under</w:t>
      </w:r>
      <w:r>
        <w:rPr>
          <w:color w:val="0D0F1A"/>
          <w:w w:val="110"/>
          <w:sz w:val="18"/>
        </w:rPr>
        <w:t> the</w:t>
      </w:r>
      <w:r>
        <w:rPr>
          <w:color w:val="0D0F1A"/>
          <w:w w:val="110"/>
          <w:sz w:val="18"/>
        </w:rPr>
        <w:t> Road</w:t>
      </w:r>
      <w:r>
        <w:rPr>
          <w:color w:val="0D0F1A"/>
          <w:w w:val="110"/>
          <w:sz w:val="18"/>
        </w:rPr>
        <w:t> &amp;</w:t>
      </w:r>
      <w:r>
        <w:rPr>
          <w:color w:val="0D0F1A"/>
          <w:w w:val="110"/>
          <w:sz w:val="18"/>
        </w:rPr>
        <w:t> Bridge</w:t>
      </w:r>
      <w:r>
        <w:rPr>
          <w:color w:val="0D0F1A"/>
          <w:w w:val="110"/>
          <w:sz w:val="18"/>
        </w:rPr>
        <w:t> Department's</w:t>
      </w:r>
      <w:r>
        <w:rPr>
          <w:color w:val="0D0F1A"/>
          <w:w w:val="110"/>
          <w:sz w:val="18"/>
        </w:rPr>
        <w:t> direction. The employee is in strict adherence to guidelines and under close and frequent supervision.</w:t>
      </w:r>
    </w:p>
    <w:p>
      <w:pPr>
        <w:pStyle w:val="BodyText"/>
        <w:spacing w:before="7"/>
        <w:rPr>
          <w:sz w:val="18"/>
        </w:rPr>
      </w:pPr>
    </w:p>
    <w:p>
      <w:pPr>
        <w:spacing w:before="0"/>
        <w:ind w:left="1024" w:right="0" w:firstLine="0"/>
        <w:jc w:val="both"/>
        <w:rPr>
          <w:b/>
          <w:sz w:val="18"/>
        </w:rPr>
      </w:pPr>
      <w:r>
        <w:rPr>
          <w:b/>
          <w:color w:val="0D0F1A"/>
          <w:spacing w:val="2"/>
          <w:sz w:val="18"/>
          <w:u w:val="single" w:color="0D0F1A"/>
        </w:rPr>
        <w:t>Distinguishing </w:t>
      </w:r>
      <w:r>
        <w:rPr>
          <w:b/>
          <w:color w:val="0D0F1A"/>
          <w:spacing w:val="-2"/>
          <w:sz w:val="18"/>
          <w:u w:val="single" w:color="0D0F1A"/>
        </w:rPr>
        <w:t>Characteristics:</w:t>
      </w:r>
    </w:p>
    <w:p>
      <w:pPr>
        <w:spacing w:line="252" w:lineRule="auto" w:before="10"/>
        <w:ind w:left="1024" w:right="1054" w:hanging="1"/>
        <w:jc w:val="both"/>
        <w:rPr>
          <w:sz w:val="18"/>
        </w:rPr>
      </w:pPr>
      <w:r>
        <w:rPr>
          <w:color w:val="0D0F1A"/>
          <w:w w:val="110"/>
          <w:sz w:val="18"/>
        </w:rPr>
        <w:t>This</w:t>
      </w:r>
      <w:r>
        <w:rPr>
          <w:color w:val="0D0F1A"/>
          <w:w w:val="110"/>
          <w:sz w:val="18"/>
        </w:rPr>
        <w:t> employee</w:t>
      </w:r>
      <w:r>
        <w:rPr>
          <w:color w:val="0D0F1A"/>
          <w:w w:val="110"/>
          <w:sz w:val="18"/>
        </w:rPr>
        <w:t> is</w:t>
      </w:r>
      <w:r>
        <w:rPr>
          <w:color w:val="0D0F1A"/>
          <w:w w:val="110"/>
          <w:sz w:val="18"/>
        </w:rPr>
        <w:t> the</w:t>
      </w:r>
      <w:r>
        <w:rPr>
          <w:color w:val="0D0F1A"/>
          <w:w w:val="110"/>
          <w:sz w:val="18"/>
        </w:rPr>
        <w:t> first</w:t>
      </w:r>
      <w:r>
        <w:rPr>
          <w:color w:val="0D0F1A"/>
          <w:w w:val="110"/>
          <w:sz w:val="18"/>
        </w:rPr>
        <w:t> in</w:t>
      </w:r>
      <w:r>
        <w:rPr>
          <w:color w:val="0D0F1A"/>
          <w:w w:val="110"/>
          <w:sz w:val="18"/>
        </w:rPr>
        <w:t> a</w:t>
      </w:r>
      <w:r>
        <w:rPr>
          <w:color w:val="0D0F1A"/>
          <w:w w:val="110"/>
          <w:sz w:val="18"/>
        </w:rPr>
        <w:t> series</w:t>
      </w:r>
      <w:r>
        <w:rPr>
          <w:color w:val="0D0F1A"/>
          <w:w w:val="110"/>
          <w:sz w:val="18"/>
        </w:rPr>
        <w:t> of</w:t>
      </w:r>
      <w:r>
        <w:rPr>
          <w:color w:val="0D0F1A"/>
          <w:w w:val="110"/>
          <w:sz w:val="18"/>
        </w:rPr>
        <w:t> two</w:t>
      </w:r>
      <w:r>
        <w:rPr>
          <w:color w:val="0D0F1A"/>
          <w:w w:val="110"/>
          <w:sz w:val="18"/>
        </w:rPr>
        <w:t> sign</w:t>
      </w:r>
      <w:r>
        <w:rPr>
          <w:color w:val="0D0F1A"/>
          <w:w w:val="110"/>
          <w:sz w:val="18"/>
        </w:rPr>
        <w:t> tech-related</w:t>
      </w:r>
      <w:r>
        <w:rPr>
          <w:color w:val="0D0F1A"/>
          <w:w w:val="110"/>
          <w:sz w:val="18"/>
        </w:rPr>
        <w:t> job</w:t>
      </w:r>
      <w:r>
        <w:rPr>
          <w:color w:val="0D0F1A"/>
          <w:w w:val="110"/>
          <w:sz w:val="18"/>
        </w:rPr>
        <w:t> classifications</w:t>
      </w:r>
      <w:r>
        <w:rPr>
          <w:color w:val="0D0F1A"/>
          <w:w w:val="110"/>
          <w:sz w:val="18"/>
        </w:rPr>
        <w:t> within</w:t>
      </w:r>
      <w:r>
        <w:rPr>
          <w:color w:val="0D0F1A"/>
          <w:w w:val="110"/>
          <w:sz w:val="18"/>
        </w:rPr>
        <w:t> this</w:t>
      </w:r>
      <w:r>
        <w:rPr>
          <w:color w:val="0D0F1A"/>
          <w:w w:val="110"/>
          <w:sz w:val="18"/>
        </w:rPr>
        <w:t> job</w:t>
      </w:r>
      <w:r>
        <w:rPr>
          <w:color w:val="0D0F1A"/>
          <w:w w:val="110"/>
          <w:sz w:val="18"/>
        </w:rPr>
        <w:t> family.</w:t>
      </w:r>
      <w:r>
        <w:rPr>
          <w:color w:val="0D0F1A"/>
          <w:w w:val="110"/>
          <w:sz w:val="18"/>
        </w:rPr>
        <w:t> This classification</w:t>
      </w:r>
      <w:r>
        <w:rPr>
          <w:color w:val="0D0F1A"/>
          <w:w w:val="110"/>
          <w:sz w:val="18"/>
        </w:rPr>
        <w:t> is</w:t>
      </w:r>
      <w:r>
        <w:rPr>
          <w:color w:val="0D0F1A"/>
          <w:w w:val="110"/>
          <w:sz w:val="18"/>
        </w:rPr>
        <w:t> distinguished</w:t>
      </w:r>
      <w:r>
        <w:rPr>
          <w:color w:val="0D0F1A"/>
          <w:w w:val="110"/>
          <w:sz w:val="18"/>
        </w:rPr>
        <w:t> by</w:t>
      </w:r>
      <w:r>
        <w:rPr>
          <w:color w:val="0D0F1A"/>
          <w:w w:val="110"/>
          <w:sz w:val="18"/>
        </w:rPr>
        <w:t> the</w:t>
      </w:r>
      <w:r>
        <w:rPr>
          <w:color w:val="0D0F1A"/>
          <w:w w:val="110"/>
          <w:sz w:val="18"/>
        </w:rPr>
        <w:t> experience</w:t>
      </w:r>
      <w:r>
        <w:rPr>
          <w:color w:val="0D0F1A"/>
          <w:w w:val="110"/>
          <w:sz w:val="18"/>
        </w:rPr>
        <w:t> and</w:t>
      </w:r>
      <w:r>
        <w:rPr>
          <w:color w:val="0D0F1A"/>
          <w:w w:val="110"/>
          <w:sz w:val="18"/>
        </w:rPr>
        <w:t> the</w:t>
      </w:r>
      <w:r>
        <w:rPr>
          <w:color w:val="0D0F1A"/>
          <w:w w:val="110"/>
          <w:sz w:val="18"/>
        </w:rPr>
        <w:t> ability</w:t>
      </w:r>
      <w:r>
        <w:rPr>
          <w:color w:val="0D0F1A"/>
          <w:w w:val="110"/>
          <w:sz w:val="18"/>
        </w:rPr>
        <w:t> to</w:t>
      </w:r>
      <w:r>
        <w:rPr>
          <w:color w:val="0D0F1A"/>
          <w:w w:val="110"/>
          <w:sz w:val="18"/>
        </w:rPr>
        <w:t> perform</w:t>
      </w:r>
      <w:r>
        <w:rPr>
          <w:color w:val="0D0F1A"/>
          <w:w w:val="110"/>
          <w:sz w:val="18"/>
        </w:rPr>
        <w:t> a</w:t>
      </w:r>
      <w:r>
        <w:rPr>
          <w:color w:val="0D0F1A"/>
          <w:w w:val="110"/>
          <w:sz w:val="18"/>
        </w:rPr>
        <w:t> skilled</w:t>
      </w:r>
      <w:r>
        <w:rPr>
          <w:color w:val="0D0F1A"/>
          <w:w w:val="110"/>
          <w:sz w:val="18"/>
        </w:rPr>
        <w:t> journey-level</w:t>
      </w:r>
      <w:r>
        <w:rPr>
          <w:color w:val="0D0F1A"/>
          <w:w w:val="110"/>
          <w:sz w:val="18"/>
        </w:rPr>
        <w:t> of</w:t>
      </w:r>
      <w:r>
        <w:rPr>
          <w:color w:val="0D0F1A"/>
          <w:w w:val="110"/>
          <w:sz w:val="18"/>
        </w:rPr>
        <w:t> work</w:t>
      </w:r>
      <w:r>
        <w:rPr>
          <w:color w:val="0D0F1A"/>
          <w:w w:val="110"/>
          <w:sz w:val="18"/>
        </w:rPr>
        <w:t> in</w:t>
      </w:r>
      <w:r>
        <w:rPr>
          <w:color w:val="0D0F1A"/>
          <w:w w:val="110"/>
          <w:sz w:val="18"/>
        </w:rPr>
        <w:t> sign fabrication</w:t>
      </w:r>
      <w:r>
        <w:rPr>
          <w:color w:val="0D0F1A"/>
          <w:w w:val="110"/>
          <w:sz w:val="18"/>
        </w:rPr>
        <w:t> and</w:t>
      </w:r>
      <w:r>
        <w:rPr>
          <w:color w:val="0D0F1A"/>
          <w:w w:val="110"/>
          <w:sz w:val="18"/>
        </w:rPr>
        <w:t> assembly.</w:t>
      </w:r>
      <w:r>
        <w:rPr>
          <w:color w:val="0D0F1A"/>
          <w:w w:val="110"/>
          <w:sz w:val="18"/>
        </w:rPr>
        <w:t> This</w:t>
      </w:r>
      <w:r>
        <w:rPr>
          <w:color w:val="0D0F1A"/>
          <w:w w:val="110"/>
          <w:sz w:val="18"/>
        </w:rPr>
        <w:t> classification</w:t>
      </w:r>
      <w:r>
        <w:rPr>
          <w:color w:val="0D0F1A"/>
          <w:w w:val="110"/>
          <w:sz w:val="18"/>
        </w:rPr>
        <w:t> may</w:t>
      </w:r>
      <w:r>
        <w:rPr>
          <w:color w:val="0D0F1A"/>
          <w:w w:val="110"/>
          <w:sz w:val="18"/>
        </w:rPr>
        <w:t> require</w:t>
      </w:r>
      <w:r>
        <w:rPr>
          <w:color w:val="0D0F1A"/>
          <w:w w:val="110"/>
          <w:sz w:val="18"/>
        </w:rPr>
        <w:t> a</w:t>
      </w:r>
      <w:r>
        <w:rPr>
          <w:color w:val="0D0F1A"/>
          <w:w w:val="110"/>
          <w:sz w:val="18"/>
        </w:rPr>
        <w:t> flexible</w:t>
      </w:r>
      <w:r>
        <w:rPr>
          <w:color w:val="0D0F1A"/>
          <w:w w:val="110"/>
          <w:sz w:val="18"/>
        </w:rPr>
        <w:t> work</w:t>
      </w:r>
      <w:r>
        <w:rPr>
          <w:color w:val="0D0F1A"/>
          <w:w w:val="110"/>
          <w:sz w:val="18"/>
        </w:rPr>
        <w:t> schedule</w:t>
      </w:r>
      <w:r>
        <w:rPr>
          <w:color w:val="0D0F1A"/>
          <w:w w:val="110"/>
          <w:sz w:val="18"/>
        </w:rPr>
        <w:t> to</w:t>
      </w:r>
      <w:r>
        <w:rPr>
          <w:color w:val="0D0F1A"/>
          <w:w w:val="110"/>
          <w:sz w:val="18"/>
        </w:rPr>
        <w:t> meet</w:t>
      </w:r>
      <w:r>
        <w:rPr>
          <w:color w:val="0D0F1A"/>
          <w:w w:val="110"/>
          <w:sz w:val="18"/>
        </w:rPr>
        <w:t> the</w:t>
      </w:r>
      <w:r>
        <w:rPr>
          <w:color w:val="0D0F1A"/>
          <w:w w:val="110"/>
          <w:sz w:val="18"/>
        </w:rPr>
        <w:t> needs</w:t>
      </w:r>
      <w:r>
        <w:rPr>
          <w:color w:val="0D0F1A"/>
          <w:w w:val="110"/>
          <w:sz w:val="18"/>
        </w:rPr>
        <w:t> of</w:t>
      </w:r>
      <w:r>
        <w:rPr>
          <w:color w:val="0D0F1A"/>
          <w:w w:val="110"/>
          <w:sz w:val="18"/>
        </w:rPr>
        <w:t> the </w:t>
      </w:r>
      <w:r>
        <w:rPr>
          <w:color w:val="0D0F1A"/>
          <w:spacing w:val="-2"/>
          <w:w w:val="110"/>
          <w:sz w:val="18"/>
        </w:rPr>
        <w:t>department.</w:t>
      </w:r>
    </w:p>
    <w:p>
      <w:pPr>
        <w:pStyle w:val="BodyText"/>
        <w:spacing w:before="4"/>
        <w:rPr>
          <w:sz w:val="18"/>
        </w:rPr>
      </w:pPr>
    </w:p>
    <w:p>
      <w:pPr>
        <w:spacing w:before="1"/>
        <w:ind w:left="1024" w:right="0" w:firstLine="0"/>
        <w:jc w:val="both"/>
        <w:rPr>
          <w:b/>
          <w:sz w:val="18"/>
        </w:rPr>
      </w:pPr>
      <w:r>
        <w:rPr>
          <w:b/>
          <w:color w:val="0D0F1A"/>
          <w:sz w:val="18"/>
        </w:rPr>
        <w:t>Management</w:t>
      </w:r>
      <w:r>
        <w:rPr>
          <w:b/>
          <w:color w:val="0D0F1A"/>
          <w:spacing w:val="35"/>
          <w:sz w:val="18"/>
        </w:rPr>
        <w:t> </w:t>
      </w:r>
      <w:r>
        <w:rPr>
          <w:b/>
          <w:color w:val="0D0F1A"/>
          <w:sz w:val="18"/>
        </w:rPr>
        <w:t>Scope:</w:t>
      </w:r>
      <w:r>
        <w:rPr>
          <w:b/>
          <w:color w:val="0D0F1A"/>
          <w:spacing w:val="25"/>
          <w:sz w:val="18"/>
        </w:rPr>
        <w:t> </w:t>
      </w:r>
      <w:r>
        <w:rPr>
          <w:b/>
          <w:color w:val="0D0F1A"/>
          <w:spacing w:val="-5"/>
          <w:sz w:val="18"/>
        </w:rPr>
        <w:t>N/A</w:t>
      </w:r>
    </w:p>
    <w:p>
      <w:pPr>
        <w:pStyle w:val="BodyText"/>
        <w:spacing w:before="19"/>
        <w:rPr>
          <w:b/>
          <w:sz w:val="18"/>
        </w:rPr>
      </w:pPr>
    </w:p>
    <w:p>
      <w:pPr>
        <w:tabs>
          <w:tab w:pos="6785" w:val="left" w:leader="none"/>
        </w:tabs>
        <w:spacing w:before="1"/>
        <w:ind w:left="1024" w:right="0" w:firstLine="0"/>
        <w:jc w:val="both"/>
        <w:rPr>
          <w:sz w:val="18"/>
        </w:rPr>
      </w:pPr>
      <w:r>
        <w:rPr>
          <w:b/>
          <w:color w:val="0D0F1A"/>
          <w:w w:val="105"/>
          <w:sz w:val="18"/>
          <w:u w:val="single" w:color="0D0F1A"/>
        </w:rPr>
        <w:t>Duties</w:t>
      </w:r>
      <w:r>
        <w:rPr>
          <w:b/>
          <w:color w:val="0D0F1A"/>
          <w:spacing w:val="-4"/>
          <w:w w:val="105"/>
          <w:sz w:val="18"/>
          <w:u w:val="single" w:color="0D0F1A"/>
        </w:rPr>
        <w:t> </w:t>
      </w:r>
      <w:r>
        <w:rPr>
          <w:b/>
          <w:color w:val="0D0F1A"/>
          <w:w w:val="105"/>
          <w:sz w:val="18"/>
          <w:u w:val="single" w:color="0D0F1A"/>
        </w:rPr>
        <w:t>and</w:t>
      </w:r>
      <w:r>
        <w:rPr>
          <w:b/>
          <w:color w:val="0D0F1A"/>
          <w:spacing w:val="1"/>
          <w:w w:val="105"/>
          <w:sz w:val="18"/>
          <w:u w:val="single" w:color="0D0F1A"/>
        </w:rPr>
        <w:t> </w:t>
      </w:r>
      <w:r>
        <w:rPr>
          <w:b/>
          <w:color w:val="0D0F1A"/>
          <w:w w:val="105"/>
          <w:sz w:val="18"/>
          <w:u w:val="single" w:color="0D0F1A"/>
        </w:rPr>
        <w:t>Responsibilities:</w:t>
      </w:r>
      <w:r>
        <w:rPr>
          <w:b/>
          <w:color w:val="0D0F1A"/>
          <w:spacing w:val="76"/>
          <w:w w:val="105"/>
          <w:sz w:val="18"/>
          <w:u w:val="none"/>
        </w:rPr>
        <w:t> </w:t>
      </w:r>
      <w:r>
        <w:rPr>
          <w:color w:val="0D0F1A"/>
          <w:w w:val="105"/>
          <w:sz w:val="18"/>
          <w:u w:val="none"/>
        </w:rPr>
        <w:t>%</w:t>
      </w:r>
      <w:r>
        <w:rPr>
          <w:color w:val="0D0F1A"/>
          <w:spacing w:val="4"/>
          <w:w w:val="105"/>
          <w:sz w:val="18"/>
          <w:u w:val="none"/>
        </w:rPr>
        <w:t> </w:t>
      </w:r>
      <w:r>
        <w:rPr>
          <w:color w:val="0D0F1A"/>
          <w:w w:val="105"/>
          <w:sz w:val="18"/>
          <w:u w:val="none"/>
        </w:rPr>
        <w:t>of</w:t>
      </w:r>
      <w:r>
        <w:rPr>
          <w:color w:val="0D0F1A"/>
          <w:spacing w:val="-1"/>
          <w:w w:val="105"/>
          <w:sz w:val="18"/>
          <w:u w:val="none"/>
        </w:rPr>
        <w:t> </w:t>
      </w:r>
      <w:r>
        <w:rPr>
          <w:color w:val="0D0F1A"/>
          <w:spacing w:val="-4"/>
          <w:w w:val="105"/>
          <w:sz w:val="18"/>
          <w:u w:val="none"/>
        </w:rPr>
        <w:t>Time</w:t>
      </w:r>
      <w:r>
        <w:rPr>
          <w:color w:val="0D0F1A"/>
          <w:sz w:val="18"/>
          <w:u w:val="none"/>
        </w:rPr>
        <w:tab/>
      </w:r>
      <w:r>
        <w:rPr>
          <w:color w:val="0D0F1A"/>
          <w:w w:val="105"/>
          <w:sz w:val="18"/>
          <w:u w:val="none"/>
        </w:rPr>
        <w:t>Essential</w:t>
      </w:r>
      <w:r>
        <w:rPr>
          <w:color w:val="0D0F1A"/>
          <w:spacing w:val="-6"/>
          <w:w w:val="105"/>
          <w:sz w:val="18"/>
          <w:u w:val="none"/>
        </w:rPr>
        <w:t> </w:t>
      </w:r>
      <w:r>
        <w:rPr>
          <w:color w:val="0D0F1A"/>
          <w:w w:val="105"/>
          <w:sz w:val="18"/>
          <w:u w:val="none"/>
        </w:rPr>
        <w:t>/</w:t>
      </w:r>
      <w:r>
        <w:rPr>
          <w:color w:val="0D0F1A"/>
          <w:spacing w:val="6"/>
          <w:w w:val="105"/>
          <w:sz w:val="18"/>
          <w:u w:val="none"/>
        </w:rPr>
        <w:t> </w:t>
      </w:r>
      <w:r>
        <w:rPr>
          <w:color w:val="0D0F1A"/>
          <w:w w:val="105"/>
          <w:sz w:val="18"/>
          <w:u w:val="none"/>
        </w:rPr>
        <w:t>Non-</w:t>
      </w:r>
      <w:r>
        <w:rPr>
          <w:color w:val="0D0F1A"/>
          <w:spacing w:val="-2"/>
          <w:w w:val="105"/>
          <w:sz w:val="18"/>
          <w:u w:val="none"/>
        </w:rPr>
        <w:t>Essential</w:t>
      </w:r>
    </w:p>
    <w:p>
      <w:pPr>
        <w:pStyle w:val="BodyText"/>
        <w:spacing w:before="18"/>
        <w:rPr>
          <w:sz w:val="18"/>
        </w:rPr>
      </w:pPr>
    </w:p>
    <w:p>
      <w:pPr>
        <w:pStyle w:val="ListParagraph"/>
        <w:numPr>
          <w:ilvl w:val="0"/>
          <w:numId w:val="24"/>
        </w:numPr>
        <w:tabs>
          <w:tab w:pos="1383" w:val="left" w:leader="none"/>
        </w:tabs>
        <w:spacing w:line="252" w:lineRule="auto" w:before="1" w:after="0"/>
        <w:ind w:left="1383" w:right="1357" w:hanging="360"/>
        <w:jc w:val="left"/>
        <w:rPr>
          <w:color w:val="0D0F1A"/>
          <w:sz w:val="18"/>
        </w:rPr>
      </w:pPr>
      <w:r>
        <w:rPr>
          <w:color w:val="0D0F1A"/>
          <w:w w:val="110"/>
          <w:sz w:val="18"/>
        </w:rPr>
        <w:t>Removes,</w:t>
      </w:r>
      <w:r>
        <w:rPr>
          <w:color w:val="0D0F1A"/>
          <w:spacing w:val="-6"/>
          <w:w w:val="110"/>
          <w:sz w:val="18"/>
        </w:rPr>
        <w:t> </w:t>
      </w:r>
      <w:r>
        <w:rPr>
          <w:color w:val="0D0F1A"/>
          <w:w w:val="110"/>
          <w:sz w:val="18"/>
        </w:rPr>
        <w:t>replaces</w:t>
      </w:r>
      <w:r>
        <w:rPr>
          <w:color w:val="0D0F1A"/>
          <w:spacing w:val="-8"/>
          <w:w w:val="110"/>
          <w:sz w:val="18"/>
        </w:rPr>
        <w:t> </w:t>
      </w:r>
      <w:r>
        <w:rPr>
          <w:color w:val="0D0F1A"/>
          <w:w w:val="110"/>
          <w:sz w:val="18"/>
        </w:rPr>
        <w:t>and</w:t>
      </w:r>
      <w:r>
        <w:rPr>
          <w:color w:val="0D0F1A"/>
          <w:spacing w:val="-6"/>
          <w:w w:val="110"/>
          <w:sz w:val="18"/>
        </w:rPr>
        <w:t> </w:t>
      </w:r>
      <w:r>
        <w:rPr>
          <w:color w:val="0D0F1A"/>
          <w:w w:val="110"/>
          <w:sz w:val="18"/>
        </w:rPr>
        <w:t>installs</w:t>
      </w:r>
      <w:r>
        <w:rPr>
          <w:color w:val="0D0F1A"/>
          <w:spacing w:val="-9"/>
          <w:w w:val="110"/>
          <w:sz w:val="18"/>
        </w:rPr>
        <w:t> </w:t>
      </w:r>
      <w:r>
        <w:rPr>
          <w:color w:val="0D0F1A"/>
          <w:w w:val="110"/>
          <w:sz w:val="18"/>
        </w:rPr>
        <w:t>traffic</w:t>
      </w:r>
      <w:r>
        <w:rPr>
          <w:color w:val="0D0F1A"/>
          <w:spacing w:val="-10"/>
          <w:w w:val="110"/>
          <w:sz w:val="18"/>
        </w:rPr>
        <w:t> </w:t>
      </w:r>
      <w:r>
        <w:rPr>
          <w:color w:val="0D0F1A"/>
          <w:w w:val="110"/>
          <w:sz w:val="18"/>
        </w:rPr>
        <w:t>control</w:t>
      </w:r>
      <w:r>
        <w:rPr>
          <w:color w:val="0D0F1A"/>
          <w:spacing w:val="-9"/>
          <w:w w:val="110"/>
          <w:sz w:val="18"/>
        </w:rPr>
        <w:t> </w:t>
      </w:r>
      <w:r>
        <w:rPr>
          <w:color w:val="0D0F1A"/>
          <w:w w:val="110"/>
          <w:sz w:val="18"/>
        </w:rPr>
        <w:t>devices</w:t>
      </w:r>
      <w:r>
        <w:rPr>
          <w:color w:val="0D0F1A"/>
          <w:spacing w:val="-5"/>
          <w:w w:val="110"/>
          <w:sz w:val="18"/>
        </w:rPr>
        <w:t> </w:t>
      </w:r>
      <w:r>
        <w:rPr>
          <w:color w:val="0D0F1A"/>
          <w:w w:val="110"/>
          <w:sz w:val="18"/>
        </w:rPr>
        <w:t>and</w:t>
      </w:r>
      <w:r>
        <w:rPr>
          <w:color w:val="0D0F1A"/>
          <w:spacing w:val="-8"/>
          <w:w w:val="110"/>
          <w:sz w:val="18"/>
        </w:rPr>
        <w:t> </w:t>
      </w:r>
      <w:r>
        <w:rPr>
          <w:color w:val="0D0F1A"/>
          <w:w w:val="110"/>
          <w:sz w:val="18"/>
        </w:rPr>
        <w:t>signs as</w:t>
      </w:r>
      <w:r>
        <w:rPr>
          <w:color w:val="0D0F1A"/>
          <w:spacing w:val="-5"/>
          <w:w w:val="110"/>
          <w:sz w:val="18"/>
        </w:rPr>
        <w:t> </w:t>
      </w:r>
      <w:r>
        <w:rPr>
          <w:color w:val="0D0F1A"/>
          <w:w w:val="110"/>
          <w:sz w:val="18"/>
        </w:rPr>
        <w:t>required</w:t>
      </w:r>
      <w:r>
        <w:rPr>
          <w:color w:val="0D0F1A"/>
          <w:spacing w:val="-6"/>
          <w:w w:val="110"/>
          <w:sz w:val="18"/>
        </w:rPr>
        <w:t> </w:t>
      </w:r>
      <w:r>
        <w:rPr>
          <w:color w:val="0D0F1A"/>
          <w:w w:val="110"/>
          <w:sz w:val="18"/>
        </w:rPr>
        <w:t>in</w:t>
      </w:r>
      <w:r>
        <w:rPr>
          <w:color w:val="0D0F1A"/>
          <w:spacing w:val="-6"/>
          <w:w w:val="110"/>
          <w:sz w:val="18"/>
        </w:rPr>
        <w:t> </w:t>
      </w:r>
      <w:r>
        <w:rPr>
          <w:color w:val="0D0F1A"/>
          <w:w w:val="110"/>
          <w:sz w:val="18"/>
        </w:rPr>
        <w:t>the</w:t>
      </w:r>
      <w:r>
        <w:rPr>
          <w:color w:val="0D0F1A"/>
          <w:spacing w:val="-6"/>
          <w:w w:val="110"/>
          <w:sz w:val="18"/>
        </w:rPr>
        <w:t> </w:t>
      </w:r>
      <w:r>
        <w:rPr>
          <w:color w:val="0D0F1A"/>
          <w:w w:val="110"/>
          <w:sz w:val="18"/>
        </w:rPr>
        <w:t>Texas</w:t>
      </w:r>
      <w:r>
        <w:rPr>
          <w:color w:val="0D0F1A"/>
          <w:spacing w:val="-7"/>
          <w:w w:val="110"/>
          <w:sz w:val="18"/>
        </w:rPr>
        <w:t> </w:t>
      </w:r>
      <w:r>
        <w:rPr>
          <w:color w:val="0D0F1A"/>
          <w:w w:val="110"/>
          <w:sz w:val="18"/>
        </w:rPr>
        <w:t>Manual</w:t>
      </w:r>
      <w:r>
        <w:rPr>
          <w:color w:val="0D0F1A"/>
          <w:spacing w:val="-11"/>
          <w:w w:val="110"/>
          <w:sz w:val="18"/>
        </w:rPr>
        <w:t> </w:t>
      </w:r>
      <w:r>
        <w:rPr>
          <w:color w:val="0D0F1A"/>
          <w:w w:val="110"/>
          <w:sz w:val="18"/>
        </w:rPr>
        <w:t>on</w:t>
      </w:r>
      <w:r>
        <w:rPr>
          <w:color w:val="0D0F1A"/>
          <w:spacing w:val="-6"/>
          <w:w w:val="110"/>
          <w:sz w:val="18"/>
        </w:rPr>
        <w:t> </w:t>
      </w:r>
      <w:r>
        <w:rPr>
          <w:color w:val="0D0F1A"/>
          <w:w w:val="110"/>
          <w:sz w:val="18"/>
        </w:rPr>
        <w:t>Uniform Traffic Control Devices (TMUTCD).</w:t>
      </w:r>
    </w:p>
    <w:p>
      <w:pPr>
        <w:pStyle w:val="BodyText"/>
        <w:spacing w:before="7"/>
        <w:rPr>
          <w:sz w:val="18"/>
        </w:rPr>
      </w:pPr>
    </w:p>
    <w:p>
      <w:pPr>
        <w:pStyle w:val="ListParagraph"/>
        <w:numPr>
          <w:ilvl w:val="0"/>
          <w:numId w:val="24"/>
        </w:numPr>
        <w:tabs>
          <w:tab w:pos="1383" w:val="left" w:leader="none"/>
        </w:tabs>
        <w:spacing w:line="240" w:lineRule="auto" w:before="0" w:after="0"/>
        <w:ind w:left="1383" w:right="0" w:hanging="361"/>
        <w:jc w:val="left"/>
        <w:rPr>
          <w:color w:val="0D0F1A"/>
          <w:sz w:val="18"/>
        </w:rPr>
      </w:pPr>
      <w:r>
        <w:rPr>
          <w:color w:val="0D0F1A"/>
          <w:w w:val="110"/>
          <w:sz w:val="18"/>
        </w:rPr>
        <w:t>Repairs</w:t>
      </w:r>
      <w:r>
        <w:rPr>
          <w:color w:val="0D0F1A"/>
          <w:spacing w:val="-5"/>
          <w:w w:val="110"/>
          <w:sz w:val="18"/>
        </w:rPr>
        <w:t> </w:t>
      </w:r>
      <w:r>
        <w:rPr>
          <w:color w:val="0D0F1A"/>
          <w:w w:val="110"/>
          <w:sz w:val="18"/>
        </w:rPr>
        <w:t>and</w:t>
      </w:r>
      <w:r>
        <w:rPr>
          <w:color w:val="0D0F1A"/>
          <w:spacing w:val="-7"/>
          <w:w w:val="110"/>
          <w:sz w:val="18"/>
        </w:rPr>
        <w:t> </w:t>
      </w:r>
      <w:r>
        <w:rPr>
          <w:color w:val="0D0F1A"/>
          <w:w w:val="110"/>
          <w:sz w:val="18"/>
        </w:rPr>
        <w:t>maintains</w:t>
      </w:r>
      <w:r>
        <w:rPr>
          <w:color w:val="0D0F1A"/>
          <w:spacing w:val="-10"/>
          <w:w w:val="110"/>
          <w:sz w:val="18"/>
        </w:rPr>
        <w:t> </w:t>
      </w:r>
      <w:r>
        <w:rPr>
          <w:color w:val="0D0F1A"/>
          <w:w w:val="110"/>
          <w:sz w:val="18"/>
        </w:rPr>
        <w:t>traffic</w:t>
      </w:r>
      <w:r>
        <w:rPr>
          <w:color w:val="0D0F1A"/>
          <w:spacing w:val="-7"/>
          <w:w w:val="110"/>
          <w:sz w:val="18"/>
        </w:rPr>
        <w:t> </w:t>
      </w:r>
      <w:r>
        <w:rPr>
          <w:color w:val="0D0F1A"/>
          <w:w w:val="110"/>
          <w:sz w:val="18"/>
        </w:rPr>
        <w:t>control</w:t>
      </w:r>
      <w:r>
        <w:rPr>
          <w:color w:val="0D0F1A"/>
          <w:spacing w:val="-6"/>
          <w:w w:val="110"/>
          <w:sz w:val="18"/>
        </w:rPr>
        <w:t> </w:t>
      </w:r>
      <w:r>
        <w:rPr>
          <w:color w:val="0D0F1A"/>
          <w:spacing w:val="-2"/>
          <w:w w:val="110"/>
          <w:sz w:val="18"/>
        </w:rPr>
        <w:t>equipment.</w:t>
      </w:r>
    </w:p>
    <w:p>
      <w:pPr>
        <w:pStyle w:val="BodyText"/>
        <w:spacing w:before="19"/>
        <w:rPr>
          <w:sz w:val="18"/>
        </w:rPr>
      </w:pPr>
    </w:p>
    <w:p>
      <w:pPr>
        <w:pStyle w:val="ListParagraph"/>
        <w:numPr>
          <w:ilvl w:val="0"/>
          <w:numId w:val="24"/>
        </w:numPr>
        <w:tabs>
          <w:tab w:pos="1383" w:val="left" w:leader="none"/>
        </w:tabs>
        <w:spacing w:line="240" w:lineRule="auto" w:before="0" w:after="0"/>
        <w:ind w:left="1383" w:right="0" w:hanging="361"/>
        <w:jc w:val="left"/>
        <w:rPr>
          <w:color w:val="0D0F1A"/>
          <w:sz w:val="18"/>
        </w:rPr>
      </w:pPr>
      <w:r>
        <w:rPr>
          <w:color w:val="0D0F1A"/>
          <w:w w:val="110"/>
          <w:sz w:val="18"/>
        </w:rPr>
        <w:t>Maintains</w:t>
      </w:r>
      <w:r>
        <w:rPr>
          <w:color w:val="0D0F1A"/>
          <w:spacing w:val="-8"/>
          <w:w w:val="110"/>
          <w:sz w:val="18"/>
        </w:rPr>
        <w:t> </w:t>
      </w:r>
      <w:r>
        <w:rPr>
          <w:color w:val="0D0F1A"/>
          <w:w w:val="110"/>
          <w:sz w:val="18"/>
        </w:rPr>
        <w:t>traffic</w:t>
      </w:r>
      <w:r>
        <w:rPr>
          <w:color w:val="0D0F1A"/>
          <w:spacing w:val="-4"/>
          <w:w w:val="110"/>
          <w:sz w:val="18"/>
        </w:rPr>
        <w:t> </w:t>
      </w:r>
      <w:r>
        <w:rPr>
          <w:color w:val="0D0F1A"/>
          <w:w w:val="110"/>
          <w:sz w:val="18"/>
        </w:rPr>
        <w:t>control</w:t>
      </w:r>
      <w:r>
        <w:rPr>
          <w:color w:val="0D0F1A"/>
          <w:spacing w:val="-6"/>
          <w:w w:val="110"/>
          <w:sz w:val="18"/>
        </w:rPr>
        <w:t> </w:t>
      </w:r>
      <w:r>
        <w:rPr>
          <w:color w:val="0D0F1A"/>
          <w:w w:val="110"/>
          <w:sz w:val="18"/>
        </w:rPr>
        <w:t>vehicle</w:t>
      </w:r>
      <w:r>
        <w:rPr>
          <w:color w:val="0D0F1A"/>
          <w:spacing w:val="-5"/>
          <w:w w:val="110"/>
          <w:sz w:val="18"/>
        </w:rPr>
        <w:t> </w:t>
      </w:r>
      <w:r>
        <w:rPr>
          <w:color w:val="0D0F1A"/>
          <w:w w:val="110"/>
          <w:sz w:val="18"/>
        </w:rPr>
        <w:t>supplies</w:t>
      </w:r>
      <w:r>
        <w:rPr>
          <w:color w:val="0D0F1A"/>
          <w:spacing w:val="-5"/>
          <w:w w:val="110"/>
          <w:sz w:val="18"/>
        </w:rPr>
        <w:t> </w:t>
      </w:r>
      <w:r>
        <w:rPr>
          <w:color w:val="0D0F1A"/>
          <w:w w:val="110"/>
          <w:sz w:val="18"/>
        </w:rPr>
        <w:t>and</w:t>
      </w:r>
      <w:r>
        <w:rPr>
          <w:color w:val="0D0F1A"/>
          <w:spacing w:val="-4"/>
          <w:w w:val="110"/>
          <w:sz w:val="18"/>
        </w:rPr>
        <w:t> </w:t>
      </w:r>
      <w:r>
        <w:rPr>
          <w:color w:val="0D0F1A"/>
          <w:w w:val="110"/>
          <w:sz w:val="18"/>
        </w:rPr>
        <w:t>equipment</w:t>
      </w:r>
      <w:r>
        <w:rPr>
          <w:color w:val="0D0F1A"/>
          <w:spacing w:val="-4"/>
          <w:w w:val="110"/>
          <w:sz w:val="18"/>
        </w:rPr>
        <w:t> </w:t>
      </w:r>
      <w:r>
        <w:rPr>
          <w:color w:val="0D0F1A"/>
          <w:w w:val="110"/>
          <w:sz w:val="18"/>
        </w:rPr>
        <w:t>for</w:t>
      </w:r>
      <w:r>
        <w:rPr>
          <w:color w:val="0D0F1A"/>
          <w:spacing w:val="-1"/>
          <w:w w:val="110"/>
          <w:sz w:val="18"/>
        </w:rPr>
        <w:t> </w:t>
      </w:r>
      <w:r>
        <w:rPr>
          <w:color w:val="0D0F1A"/>
          <w:w w:val="110"/>
          <w:sz w:val="18"/>
        </w:rPr>
        <w:t>daily</w:t>
      </w:r>
      <w:r>
        <w:rPr>
          <w:color w:val="0D0F1A"/>
          <w:spacing w:val="-7"/>
          <w:w w:val="110"/>
          <w:sz w:val="18"/>
        </w:rPr>
        <w:t> </w:t>
      </w:r>
      <w:r>
        <w:rPr>
          <w:color w:val="0D0F1A"/>
          <w:w w:val="110"/>
          <w:sz w:val="18"/>
        </w:rPr>
        <w:t>work</w:t>
      </w:r>
      <w:r>
        <w:rPr>
          <w:color w:val="0D0F1A"/>
          <w:spacing w:val="-3"/>
          <w:w w:val="110"/>
          <w:sz w:val="18"/>
        </w:rPr>
        <w:t> </w:t>
      </w:r>
      <w:r>
        <w:rPr>
          <w:color w:val="0D0F1A"/>
          <w:spacing w:val="-2"/>
          <w:w w:val="110"/>
          <w:sz w:val="18"/>
        </w:rPr>
        <w:t>schedule.</w:t>
      </w:r>
    </w:p>
    <w:p>
      <w:pPr>
        <w:pStyle w:val="BodyText"/>
        <w:spacing w:before="19"/>
        <w:rPr>
          <w:sz w:val="18"/>
        </w:rPr>
      </w:pPr>
    </w:p>
    <w:p>
      <w:pPr>
        <w:pStyle w:val="ListParagraph"/>
        <w:numPr>
          <w:ilvl w:val="0"/>
          <w:numId w:val="24"/>
        </w:numPr>
        <w:tabs>
          <w:tab w:pos="1383" w:val="left" w:leader="none"/>
        </w:tabs>
        <w:spacing w:line="240" w:lineRule="auto" w:before="0" w:after="0"/>
        <w:ind w:left="1383" w:right="0" w:hanging="361"/>
        <w:jc w:val="left"/>
        <w:rPr>
          <w:color w:val="0D0F1A"/>
          <w:sz w:val="18"/>
        </w:rPr>
      </w:pPr>
      <w:r>
        <w:rPr>
          <w:color w:val="0D0F1A"/>
          <w:w w:val="110"/>
          <w:sz w:val="18"/>
        </w:rPr>
        <w:t>Assists</w:t>
      </w:r>
      <w:r>
        <w:rPr>
          <w:color w:val="0D0F1A"/>
          <w:spacing w:val="-11"/>
          <w:w w:val="110"/>
          <w:sz w:val="18"/>
        </w:rPr>
        <w:t> </w:t>
      </w:r>
      <w:r>
        <w:rPr>
          <w:color w:val="0D0F1A"/>
          <w:w w:val="110"/>
          <w:sz w:val="18"/>
        </w:rPr>
        <w:t>Traffic</w:t>
      </w:r>
      <w:r>
        <w:rPr>
          <w:color w:val="0D0F1A"/>
          <w:spacing w:val="-8"/>
          <w:w w:val="110"/>
          <w:sz w:val="18"/>
        </w:rPr>
        <w:t> </w:t>
      </w:r>
      <w:r>
        <w:rPr>
          <w:color w:val="0D0F1A"/>
          <w:w w:val="110"/>
          <w:sz w:val="18"/>
        </w:rPr>
        <w:t>Sign</w:t>
      </w:r>
      <w:r>
        <w:rPr>
          <w:color w:val="0D0F1A"/>
          <w:spacing w:val="-2"/>
          <w:w w:val="110"/>
          <w:sz w:val="18"/>
        </w:rPr>
        <w:t> </w:t>
      </w:r>
      <w:r>
        <w:rPr>
          <w:color w:val="0D0F1A"/>
          <w:w w:val="110"/>
          <w:sz w:val="18"/>
        </w:rPr>
        <w:t>Technician</w:t>
      </w:r>
      <w:r>
        <w:rPr>
          <w:color w:val="0D0F1A"/>
          <w:spacing w:val="-11"/>
          <w:w w:val="110"/>
          <w:sz w:val="18"/>
        </w:rPr>
        <w:t> </w:t>
      </w:r>
      <w:r>
        <w:rPr>
          <w:color w:val="0D0F1A"/>
          <w:w w:val="110"/>
          <w:sz w:val="18"/>
        </w:rPr>
        <w:t>II's</w:t>
      </w:r>
      <w:r>
        <w:rPr>
          <w:color w:val="0D0F1A"/>
          <w:spacing w:val="-1"/>
          <w:w w:val="110"/>
          <w:sz w:val="18"/>
        </w:rPr>
        <w:t> </w:t>
      </w:r>
      <w:r>
        <w:rPr>
          <w:color w:val="0D0F1A"/>
          <w:w w:val="110"/>
          <w:sz w:val="18"/>
        </w:rPr>
        <w:t>in</w:t>
      </w:r>
      <w:r>
        <w:rPr>
          <w:color w:val="0D0F1A"/>
          <w:spacing w:val="-6"/>
          <w:w w:val="110"/>
          <w:sz w:val="18"/>
        </w:rPr>
        <w:t> </w:t>
      </w:r>
      <w:r>
        <w:rPr>
          <w:color w:val="0D0F1A"/>
          <w:w w:val="110"/>
          <w:sz w:val="18"/>
        </w:rPr>
        <w:t>the</w:t>
      </w:r>
      <w:r>
        <w:rPr>
          <w:color w:val="0D0F1A"/>
          <w:spacing w:val="-6"/>
          <w:w w:val="110"/>
          <w:sz w:val="18"/>
        </w:rPr>
        <w:t> </w:t>
      </w:r>
      <w:r>
        <w:rPr>
          <w:color w:val="0D0F1A"/>
          <w:w w:val="110"/>
          <w:sz w:val="18"/>
        </w:rPr>
        <w:t>maintenance</w:t>
      </w:r>
      <w:r>
        <w:rPr>
          <w:color w:val="0D0F1A"/>
          <w:spacing w:val="-11"/>
          <w:w w:val="110"/>
          <w:sz w:val="18"/>
        </w:rPr>
        <w:t> </w:t>
      </w:r>
      <w:r>
        <w:rPr>
          <w:color w:val="0D0F1A"/>
          <w:w w:val="110"/>
          <w:sz w:val="18"/>
        </w:rPr>
        <w:t>and</w:t>
      </w:r>
      <w:r>
        <w:rPr>
          <w:color w:val="0D0F1A"/>
          <w:spacing w:val="-6"/>
          <w:w w:val="110"/>
          <w:sz w:val="18"/>
        </w:rPr>
        <w:t> </w:t>
      </w:r>
      <w:r>
        <w:rPr>
          <w:color w:val="0D0F1A"/>
          <w:w w:val="110"/>
          <w:sz w:val="18"/>
        </w:rPr>
        <w:t>repair</w:t>
      </w:r>
      <w:r>
        <w:rPr>
          <w:color w:val="0D0F1A"/>
          <w:spacing w:val="-6"/>
          <w:w w:val="110"/>
          <w:sz w:val="18"/>
        </w:rPr>
        <w:t> </w:t>
      </w:r>
      <w:r>
        <w:rPr>
          <w:color w:val="0D0F1A"/>
          <w:w w:val="110"/>
          <w:sz w:val="18"/>
        </w:rPr>
        <w:t>of</w:t>
      </w:r>
      <w:r>
        <w:rPr>
          <w:color w:val="0D0F1A"/>
          <w:spacing w:val="-6"/>
          <w:w w:val="110"/>
          <w:sz w:val="18"/>
        </w:rPr>
        <w:t> </w:t>
      </w:r>
      <w:r>
        <w:rPr>
          <w:color w:val="0D0F1A"/>
          <w:w w:val="110"/>
          <w:sz w:val="18"/>
        </w:rPr>
        <w:t>equipment</w:t>
      </w:r>
      <w:r>
        <w:rPr>
          <w:color w:val="0D0F1A"/>
          <w:spacing w:val="-5"/>
          <w:w w:val="110"/>
          <w:sz w:val="18"/>
        </w:rPr>
        <w:t> </w:t>
      </w:r>
      <w:r>
        <w:rPr>
          <w:color w:val="0D0F1A"/>
          <w:w w:val="110"/>
          <w:sz w:val="18"/>
        </w:rPr>
        <w:t>and</w:t>
      </w:r>
      <w:r>
        <w:rPr>
          <w:color w:val="0D0F1A"/>
          <w:spacing w:val="-8"/>
          <w:w w:val="110"/>
          <w:sz w:val="18"/>
        </w:rPr>
        <w:t> </w:t>
      </w:r>
      <w:r>
        <w:rPr>
          <w:color w:val="0D0F1A"/>
          <w:spacing w:val="-2"/>
          <w:w w:val="110"/>
          <w:sz w:val="18"/>
        </w:rPr>
        <w:t>tools.</w:t>
      </w:r>
    </w:p>
    <w:p>
      <w:pPr>
        <w:pStyle w:val="BodyText"/>
        <w:spacing w:before="19"/>
        <w:rPr>
          <w:sz w:val="18"/>
        </w:rPr>
      </w:pPr>
    </w:p>
    <w:p>
      <w:pPr>
        <w:pStyle w:val="ListParagraph"/>
        <w:numPr>
          <w:ilvl w:val="0"/>
          <w:numId w:val="24"/>
        </w:numPr>
        <w:tabs>
          <w:tab w:pos="1384" w:val="left" w:leader="none"/>
        </w:tabs>
        <w:spacing w:line="252" w:lineRule="auto" w:before="0" w:after="0"/>
        <w:ind w:left="1384" w:right="1823" w:hanging="361"/>
        <w:jc w:val="left"/>
        <w:rPr>
          <w:color w:val="0D0F1A"/>
          <w:sz w:val="18"/>
        </w:rPr>
      </w:pPr>
      <w:r>
        <w:rPr>
          <w:color w:val="0D0F1A"/>
          <w:w w:val="110"/>
          <w:sz w:val="18"/>
        </w:rPr>
        <w:t>Installs</w:t>
      </w:r>
      <w:r>
        <w:rPr>
          <w:color w:val="0D0F1A"/>
          <w:spacing w:val="-4"/>
          <w:w w:val="110"/>
          <w:sz w:val="18"/>
        </w:rPr>
        <w:t> </w:t>
      </w:r>
      <w:r>
        <w:rPr>
          <w:color w:val="0D0F1A"/>
          <w:w w:val="110"/>
          <w:sz w:val="18"/>
        </w:rPr>
        <w:t>and</w:t>
      </w:r>
      <w:r>
        <w:rPr>
          <w:color w:val="0D0F1A"/>
          <w:spacing w:val="-3"/>
          <w:w w:val="110"/>
          <w:sz w:val="18"/>
        </w:rPr>
        <w:t> </w:t>
      </w:r>
      <w:r>
        <w:rPr>
          <w:color w:val="0D0F1A"/>
          <w:w w:val="110"/>
          <w:sz w:val="18"/>
        </w:rPr>
        <w:t>removes signs</w:t>
      </w:r>
      <w:r>
        <w:rPr>
          <w:color w:val="0D0F1A"/>
          <w:spacing w:val="-1"/>
          <w:w w:val="110"/>
          <w:sz w:val="18"/>
        </w:rPr>
        <w:t> </w:t>
      </w:r>
      <w:r>
        <w:rPr>
          <w:color w:val="0D0F1A"/>
          <w:w w:val="110"/>
          <w:sz w:val="18"/>
        </w:rPr>
        <w:t>for</w:t>
      </w:r>
      <w:r>
        <w:rPr>
          <w:color w:val="0D0F1A"/>
          <w:spacing w:val="-1"/>
          <w:w w:val="110"/>
          <w:sz w:val="18"/>
        </w:rPr>
        <w:t> </w:t>
      </w:r>
      <w:r>
        <w:rPr>
          <w:color w:val="0D0F1A"/>
          <w:w w:val="110"/>
          <w:sz w:val="18"/>
        </w:rPr>
        <w:t>traffic</w:t>
      </w:r>
      <w:r>
        <w:rPr>
          <w:color w:val="0D0F1A"/>
          <w:spacing w:val="-6"/>
          <w:w w:val="110"/>
          <w:sz w:val="18"/>
        </w:rPr>
        <w:t> </w:t>
      </w:r>
      <w:r>
        <w:rPr>
          <w:color w:val="0D0F1A"/>
          <w:w w:val="110"/>
          <w:sz w:val="18"/>
        </w:rPr>
        <w:t>control</w:t>
      </w:r>
      <w:r>
        <w:rPr>
          <w:color w:val="0D0F1A"/>
          <w:spacing w:val="-2"/>
          <w:w w:val="110"/>
          <w:sz w:val="18"/>
        </w:rPr>
        <w:t> </w:t>
      </w:r>
      <w:r>
        <w:rPr>
          <w:color w:val="0D0F1A"/>
          <w:w w:val="110"/>
          <w:sz w:val="18"/>
        </w:rPr>
        <w:t>at</w:t>
      </w:r>
      <w:r>
        <w:rPr>
          <w:color w:val="0D0F1A"/>
          <w:spacing w:val="-2"/>
          <w:w w:val="110"/>
          <w:sz w:val="18"/>
        </w:rPr>
        <w:t> </w:t>
      </w:r>
      <w:r>
        <w:rPr>
          <w:color w:val="0D0F1A"/>
          <w:w w:val="110"/>
          <w:sz w:val="18"/>
        </w:rPr>
        <w:t>construction</w:t>
      </w:r>
      <w:r>
        <w:rPr>
          <w:color w:val="0D0F1A"/>
          <w:spacing w:val="-6"/>
          <w:w w:val="110"/>
          <w:sz w:val="18"/>
        </w:rPr>
        <w:t> </w:t>
      </w:r>
      <w:r>
        <w:rPr>
          <w:color w:val="0D0F1A"/>
          <w:w w:val="110"/>
          <w:sz w:val="18"/>
        </w:rPr>
        <w:t>projects</w:t>
      </w:r>
      <w:r>
        <w:rPr>
          <w:color w:val="0D0F1A"/>
          <w:spacing w:val="-2"/>
          <w:w w:val="110"/>
          <w:sz w:val="18"/>
        </w:rPr>
        <w:t> </w:t>
      </w:r>
      <w:r>
        <w:rPr>
          <w:color w:val="0D0F1A"/>
          <w:w w:val="110"/>
          <w:sz w:val="18"/>
        </w:rPr>
        <w:t>performed by the</w:t>
      </w:r>
      <w:r>
        <w:rPr>
          <w:color w:val="0D0F1A"/>
          <w:spacing w:val="-1"/>
          <w:w w:val="110"/>
          <w:sz w:val="18"/>
        </w:rPr>
        <w:t> </w:t>
      </w:r>
      <w:r>
        <w:rPr>
          <w:color w:val="0D0F1A"/>
          <w:w w:val="110"/>
          <w:sz w:val="18"/>
        </w:rPr>
        <w:t>Road</w:t>
      </w:r>
      <w:r>
        <w:rPr>
          <w:color w:val="0D0F1A"/>
          <w:spacing w:val="-3"/>
          <w:w w:val="110"/>
          <w:sz w:val="18"/>
        </w:rPr>
        <w:t> </w:t>
      </w:r>
      <w:r>
        <w:rPr>
          <w:color w:val="0D0F1A"/>
          <w:w w:val="110"/>
          <w:sz w:val="18"/>
        </w:rPr>
        <w:t>&amp; Bridge </w:t>
      </w:r>
      <w:r>
        <w:rPr>
          <w:color w:val="0D0F1A"/>
          <w:spacing w:val="-2"/>
          <w:w w:val="110"/>
          <w:sz w:val="18"/>
        </w:rPr>
        <w:t>Department.</w:t>
      </w:r>
    </w:p>
    <w:p>
      <w:pPr>
        <w:pStyle w:val="BodyText"/>
        <w:spacing w:before="10"/>
        <w:rPr>
          <w:sz w:val="18"/>
        </w:rPr>
      </w:pPr>
    </w:p>
    <w:p>
      <w:pPr>
        <w:pStyle w:val="ListParagraph"/>
        <w:numPr>
          <w:ilvl w:val="0"/>
          <w:numId w:val="24"/>
        </w:numPr>
        <w:tabs>
          <w:tab w:pos="1383" w:val="left" w:leader="none"/>
        </w:tabs>
        <w:spacing w:line="252" w:lineRule="auto" w:before="0" w:after="0"/>
        <w:ind w:left="1383" w:right="1703" w:hanging="360"/>
        <w:jc w:val="left"/>
        <w:rPr>
          <w:color w:val="0D0F1A"/>
          <w:sz w:val="18"/>
        </w:rPr>
      </w:pPr>
      <w:r>
        <w:rPr>
          <w:color w:val="0D0F1A"/>
          <w:w w:val="110"/>
          <w:sz w:val="18"/>
        </w:rPr>
        <w:t>Cuts</w:t>
      </w:r>
      <w:r>
        <w:rPr>
          <w:color w:val="0D0F1A"/>
          <w:spacing w:val="-6"/>
          <w:w w:val="110"/>
          <w:sz w:val="18"/>
        </w:rPr>
        <w:t> </w:t>
      </w:r>
      <w:r>
        <w:rPr>
          <w:color w:val="0D0F1A"/>
          <w:w w:val="110"/>
          <w:sz w:val="18"/>
        </w:rPr>
        <w:t>and</w:t>
      </w:r>
      <w:r>
        <w:rPr>
          <w:color w:val="0D0F1A"/>
          <w:spacing w:val="-9"/>
          <w:w w:val="110"/>
          <w:sz w:val="18"/>
        </w:rPr>
        <w:t> </w:t>
      </w:r>
      <w:r>
        <w:rPr>
          <w:color w:val="0D0F1A"/>
          <w:w w:val="110"/>
          <w:sz w:val="18"/>
        </w:rPr>
        <w:t>trims</w:t>
      </w:r>
      <w:r>
        <w:rPr>
          <w:color w:val="0D0F1A"/>
          <w:spacing w:val="-6"/>
          <w:w w:val="110"/>
          <w:sz w:val="18"/>
        </w:rPr>
        <w:t> </w:t>
      </w:r>
      <w:r>
        <w:rPr>
          <w:color w:val="0D0F1A"/>
          <w:w w:val="110"/>
          <w:sz w:val="18"/>
        </w:rPr>
        <w:t>metal</w:t>
      </w:r>
      <w:r>
        <w:rPr>
          <w:color w:val="0D0F1A"/>
          <w:spacing w:val="-4"/>
          <w:w w:val="110"/>
          <w:sz w:val="18"/>
        </w:rPr>
        <w:t> </w:t>
      </w:r>
      <w:r>
        <w:rPr>
          <w:color w:val="0D0F1A"/>
          <w:w w:val="110"/>
          <w:sz w:val="18"/>
        </w:rPr>
        <w:t>pipe</w:t>
      </w:r>
      <w:r>
        <w:rPr>
          <w:color w:val="0D0F1A"/>
          <w:spacing w:val="-6"/>
          <w:w w:val="110"/>
          <w:sz w:val="18"/>
        </w:rPr>
        <w:t> </w:t>
      </w:r>
      <w:r>
        <w:rPr>
          <w:color w:val="0D0F1A"/>
          <w:w w:val="110"/>
          <w:sz w:val="18"/>
        </w:rPr>
        <w:t>and</w:t>
      </w:r>
      <w:r>
        <w:rPr>
          <w:color w:val="0D0F1A"/>
          <w:spacing w:val="-8"/>
          <w:w w:val="110"/>
          <w:sz w:val="18"/>
        </w:rPr>
        <w:t> </w:t>
      </w:r>
      <w:r>
        <w:rPr>
          <w:color w:val="0D0F1A"/>
          <w:w w:val="110"/>
          <w:sz w:val="18"/>
        </w:rPr>
        <w:t>angle</w:t>
      </w:r>
      <w:r>
        <w:rPr>
          <w:color w:val="0D0F1A"/>
          <w:spacing w:val="-8"/>
          <w:w w:val="110"/>
          <w:sz w:val="18"/>
        </w:rPr>
        <w:t> </w:t>
      </w:r>
      <w:r>
        <w:rPr>
          <w:color w:val="0D0F1A"/>
          <w:w w:val="110"/>
          <w:sz w:val="18"/>
        </w:rPr>
        <w:t>iron</w:t>
      </w:r>
      <w:r>
        <w:rPr>
          <w:color w:val="0D0F1A"/>
          <w:spacing w:val="-9"/>
          <w:w w:val="110"/>
          <w:sz w:val="18"/>
        </w:rPr>
        <w:t> </w:t>
      </w:r>
      <w:r>
        <w:rPr>
          <w:color w:val="0D0F1A"/>
          <w:w w:val="110"/>
          <w:sz w:val="18"/>
        </w:rPr>
        <w:t>for</w:t>
      </w:r>
      <w:r>
        <w:rPr>
          <w:color w:val="0D0F1A"/>
          <w:spacing w:val="-5"/>
          <w:w w:val="110"/>
          <w:sz w:val="18"/>
        </w:rPr>
        <w:t> </w:t>
      </w:r>
      <w:r>
        <w:rPr>
          <w:color w:val="0D0F1A"/>
          <w:w w:val="110"/>
          <w:sz w:val="18"/>
        </w:rPr>
        <w:t>signposts,</w:t>
      </w:r>
      <w:r>
        <w:rPr>
          <w:color w:val="0D0F1A"/>
          <w:spacing w:val="-11"/>
          <w:w w:val="110"/>
          <w:sz w:val="18"/>
        </w:rPr>
        <w:t> </w:t>
      </w:r>
      <w:r>
        <w:rPr>
          <w:color w:val="0D0F1A"/>
          <w:w w:val="110"/>
          <w:sz w:val="18"/>
        </w:rPr>
        <w:t>hangers,</w:t>
      </w:r>
      <w:r>
        <w:rPr>
          <w:color w:val="0D0F1A"/>
          <w:spacing w:val="-9"/>
          <w:w w:val="110"/>
          <w:sz w:val="18"/>
        </w:rPr>
        <w:t> </w:t>
      </w:r>
      <w:r>
        <w:rPr>
          <w:color w:val="0D0F1A"/>
          <w:w w:val="110"/>
          <w:sz w:val="18"/>
        </w:rPr>
        <w:t>and</w:t>
      </w:r>
      <w:r>
        <w:rPr>
          <w:color w:val="0D0F1A"/>
          <w:spacing w:val="-8"/>
          <w:w w:val="110"/>
          <w:sz w:val="18"/>
        </w:rPr>
        <w:t> </w:t>
      </w:r>
      <w:r>
        <w:rPr>
          <w:color w:val="0D0F1A"/>
          <w:w w:val="110"/>
          <w:sz w:val="18"/>
        </w:rPr>
        <w:t>frames;</w:t>
      </w:r>
      <w:r>
        <w:rPr>
          <w:color w:val="0D0F1A"/>
          <w:spacing w:val="-6"/>
          <w:w w:val="110"/>
          <w:sz w:val="18"/>
        </w:rPr>
        <w:t> </w:t>
      </w:r>
      <w:r>
        <w:rPr>
          <w:color w:val="0D0F1A"/>
          <w:w w:val="110"/>
          <w:sz w:val="18"/>
        </w:rPr>
        <w:t>assembles</w:t>
      </w:r>
      <w:r>
        <w:rPr>
          <w:color w:val="0D0F1A"/>
          <w:spacing w:val="-8"/>
          <w:w w:val="110"/>
          <w:sz w:val="18"/>
        </w:rPr>
        <w:t> </w:t>
      </w:r>
      <w:r>
        <w:rPr>
          <w:color w:val="0D0F1A"/>
          <w:w w:val="110"/>
          <w:sz w:val="18"/>
        </w:rPr>
        <w:t>sign</w:t>
      </w:r>
      <w:r>
        <w:rPr>
          <w:color w:val="0D0F1A"/>
          <w:spacing w:val="-6"/>
          <w:w w:val="110"/>
          <w:sz w:val="18"/>
        </w:rPr>
        <w:t> </w:t>
      </w:r>
      <w:r>
        <w:rPr>
          <w:color w:val="0D0F1A"/>
          <w:w w:val="110"/>
          <w:sz w:val="18"/>
        </w:rPr>
        <w:t>faces</w:t>
      </w:r>
      <w:r>
        <w:rPr>
          <w:color w:val="0D0F1A"/>
          <w:spacing w:val="-6"/>
          <w:w w:val="110"/>
          <w:sz w:val="18"/>
        </w:rPr>
        <w:t> </w:t>
      </w:r>
      <w:r>
        <w:rPr>
          <w:color w:val="0D0F1A"/>
          <w:w w:val="110"/>
          <w:sz w:val="18"/>
        </w:rPr>
        <w:t>and </w:t>
      </w:r>
      <w:r>
        <w:rPr>
          <w:color w:val="0D0F1A"/>
          <w:spacing w:val="-2"/>
          <w:w w:val="110"/>
          <w:sz w:val="18"/>
        </w:rPr>
        <w:t>fixtures.</w:t>
      </w:r>
    </w:p>
    <w:p>
      <w:pPr>
        <w:pStyle w:val="BodyText"/>
        <w:spacing w:before="7"/>
        <w:rPr>
          <w:sz w:val="18"/>
        </w:rPr>
      </w:pPr>
    </w:p>
    <w:p>
      <w:pPr>
        <w:pStyle w:val="ListParagraph"/>
        <w:numPr>
          <w:ilvl w:val="0"/>
          <w:numId w:val="24"/>
        </w:numPr>
        <w:tabs>
          <w:tab w:pos="1383" w:val="left" w:leader="none"/>
        </w:tabs>
        <w:spacing w:line="252" w:lineRule="auto" w:before="0" w:after="0"/>
        <w:ind w:left="1383" w:right="1183" w:hanging="360"/>
        <w:jc w:val="left"/>
        <w:rPr>
          <w:color w:val="0D0F1A"/>
          <w:sz w:val="18"/>
        </w:rPr>
      </w:pPr>
      <w:r>
        <w:rPr>
          <w:color w:val="0D0F1A"/>
          <w:w w:val="110"/>
          <w:sz w:val="18"/>
        </w:rPr>
        <w:t>Mounts</w:t>
      </w:r>
      <w:r>
        <w:rPr>
          <w:color w:val="0D0F1A"/>
          <w:spacing w:val="-6"/>
          <w:w w:val="110"/>
          <w:sz w:val="18"/>
        </w:rPr>
        <w:t> </w:t>
      </w:r>
      <w:r>
        <w:rPr>
          <w:color w:val="0D0F1A"/>
          <w:w w:val="110"/>
          <w:sz w:val="18"/>
        </w:rPr>
        <w:t>signs</w:t>
      </w:r>
      <w:r>
        <w:rPr>
          <w:color w:val="0D0F1A"/>
          <w:spacing w:val="-2"/>
          <w:w w:val="110"/>
          <w:sz w:val="18"/>
        </w:rPr>
        <w:t> </w:t>
      </w:r>
      <w:r>
        <w:rPr>
          <w:color w:val="0D0F1A"/>
          <w:w w:val="110"/>
          <w:sz w:val="18"/>
        </w:rPr>
        <w:t>on posts</w:t>
      </w:r>
      <w:r>
        <w:rPr>
          <w:color w:val="0D0F1A"/>
          <w:spacing w:val="-6"/>
          <w:w w:val="110"/>
          <w:sz w:val="18"/>
        </w:rPr>
        <w:t> </w:t>
      </w:r>
      <w:r>
        <w:rPr>
          <w:color w:val="0D0F1A"/>
          <w:w w:val="110"/>
          <w:sz w:val="18"/>
        </w:rPr>
        <w:t>with strapping</w:t>
      </w:r>
      <w:r>
        <w:rPr>
          <w:color w:val="0D0F1A"/>
          <w:spacing w:val="-8"/>
          <w:w w:val="110"/>
          <w:sz w:val="18"/>
        </w:rPr>
        <w:t> </w:t>
      </w:r>
      <w:r>
        <w:rPr>
          <w:color w:val="0D0F1A"/>
          <w:w w:val="110"/>
          <w:sz w:val="18"/>
        </w:rPr>
        <w:t>and</w:t>
      </w:r>
      <w:r>
        <w:rPr>
          <w:color w:val="0D0F1A"/>
          <w:spacing w:val="-2"/>
          <w:w w:val="110"/>
          <w:sz w:val="18"/>
        </w:rPr>
        <w:t> </w:t>
      </w:r>
      <w:r>
        <w:rPr>
          <w:color w:val="0D0F1A"/>
          <w:w w:val="110"/>
          <w:sz w:val="18"/>
        </w:rPr>
        <w:t>hang</w:t>
      </w:r>
      <w:r>
        <w:rPr>
          <w:color w:val="0D0F1A"/>
          <w:spacing w:val="-3"/>
          <w:w w:val="110"/>
          <w:sz w:val="18"/>
        </w:rPr>
        <w:t> </w:t>
      </w:r>
      <w:r>
        <w:rPr>
          <w:color w:val="0D0F1A"/>
          <w:w w:val="110"/>
          <w:sz w:val="18"/>
        </w:rPr>
        <w:t>posters</w:t>
      </w:r>
      <w:r>
        <w:rPr>
          <w:color w:val="0D0F1A"/>
          <w:spacing w:val="-5"/>
          <w:w w:val="110"/>
          <w:sz w:val="18"/>
        </w:rPr>
        <w:t> </w:t>
      </w:r>
      <w:r>
        <w:rPr>
          <w:color w:val="0D0F1A"/>
          <w:w w:val="110"/>
          <w:sz w:val="18"/>
        </w:rPr>
        <w:t>from overhead arms by climbing</w:t>
      </w:r>
      <w:r>
        <w:rPr>
          <w:color w:val="0D0F1A"/>
          <w:spacing w:val="-3"/>
          <w:w w:val="110"/>
          <w:sz w:val="18"/>
        </w:rPr>
        <w:t> </w:t>
      </w:r>
      <w:r>
        <w:rPr>
          <w:color w:val="0D0F1A"/>
          <w:w w:val="110"/>
          <w:sz w:val="18"/>
        </w:rPr>
        <w:t>a</w:t>
      </w:r>
      <w:r>
        <w:rPr>
          <w:color w:val="0D0F1A"/>
          <w:spacing w:val="-1"/>
          <w:w w:val="110"/>
          <w:sz w:val="18"/>
        </w:rPr>
        <w:t> </w:t>
      </w:r>
      <w:r>
        <w:rPr>
          <w:color w:val="0D0F1A"/>
          <w:w w:val="110"/>
          <w:sz w:val="18"/>
        </w:rPr>
        <w:t>ladder</w:t>
      </w:r>
      <w:r>
        <w:rPr>
          <w:color w:val="0D0F1A"/>
          <w:spacing w:val="-1"/>
          <w:w w:val="110"/>
          <w:sz w:val="18"/>
        </w:rPr>
        <w:t> </w:t>
      </w:r>
      <w:r>
        <w:rPr>
          <w:color w:val="0D0F1A"/>
          <w:w w:val="110"/>
          <w:sz w:val="18"/>
        </w:rPr>
        <w:t>or</w:t>
      </w:r>
      <w:r>
        <w:rPr>
          <w:color w:val="0D0F1A"/>
          <w:spacing w:val="-2"/>
          <w:w w:val="110"/>
          <w:sz w:val="18"/>
        </w:rPr>
        <w:t> </w:t>
      </w:r>
      <w:r>
        <w:rPr>
          <w:color w:val="0D0F1A"/>
          <w:w w:val="110"/>
          <w:sz w:val="18"/>
        </w:rPr>
        <w:t>operating boom lift, as necessary.</w:t>
      </w:r>
    </w:p>
    <w:p>
      <w:pPr>
        <w:pStyle w:val="BodyText"/>
        <w:spacing w:before="6"/>
        <w:rPr>
          <w:sz w:val="18"/>
        </w:rPr>
      </w:pPr>
    </w:p>
    <w:p>
      <w:pPr>
        <w:pStyle w:val="ListParagraph"/>
        <w:numPr>
          <w:ilvl w:val="0"/>
          <w:numId w:val="24"/>
        </w:numPr>
        <w:tabs>
          <w:tab w:pos="1383" w:val="left" w:leader="none"/>
        </w:tabs>
        <w:spacing w:line="240" w:lineRule="auto" w:before="0" w:after="0"/>
        <w:ind w:left="1383" w:right="0" w:hanging="361"/>
        <w:jc w:val="left"/>
        <w:rPr>
          <w:color w:val="0D0F1A"/>
          <w:sz w:val="18"/>
        </w:rPr>
      </w:pPr>
      <w:r>
        <w:rPr>
          <w:color w:val="0D0F1A"/>
          <w:w w:val="110"/>
          <w:sz w:val="18"/>
        </w:rPr>
        <w:t>Assists</w:t>
      </w:r>
      <w:r>
        <w:rPr>
          <w:color w:val="0D0F1A"/>
          <w:spacing w:val="-9"/>
          <w:w w:val="110"/>
          <w:sz w:val="18"/>
        </w:rPr>
        <w:t> </w:t>
      </w:r>
      <w:r>
        <w:rPr>
          <w:color w:val="0D0F1A"/>
          <w:w w:val="110"/>
          <w:sz w:val="18"/>
        </w:rPr>
        <w:t>with</w:t>
      </w:r>
      <w:r>
        <w:rPr>
          <w:color w:val="0D0F1A"/>
          <w:spacing w:val="-1"/>
          <w:w w:val="110"/>
          <w:sz w:val="18"/>
        </w:rPr>
        <w:t> </w:t>
      </w:r>
      <w:r>
        <w:rPr>
          <w:color w:val="0D0F1A"/>
          <w:w w:val="110"/>
          <w:sz w:val="18"/>
        </w:rPr>
        <w:t>the</w:t>
      </w:r>
      <w:r>
        <w:rPr>
          <w:color w:val="0D0F1A"/>
          <w:spacing w:val="-2"/>
          <w:w w:val="110"/>
          <w:sz w:val="18"/>
        </w:rPr>
        <w:t> </w:t>
      </w:r>
      <w:r>
        <w:rPr>
          <w:color w:val="0D0F1A"/>
          <w:w w:val="110"/>
          <w:sz w:val="18"/>
        </w:rPr>
        <w:t>application</w:t>
      </w:r>
      <w:r>
        <w:rPr>
          <w:color w:val="0D0F1A"/>
          <w:spacing w:val="-10"/>
          <w:w w:val="110"/>
          <w:sz w:val="18"/>
        </w:rPr>
        <w:t> </w:t>
      </w:r>
      <w:r>
        <w:rPr>
          <w:color w:val="0D0F1A"/>
          <w:w w:val="110"/>
          <w:sz w:val="18"/>
        </w:rPr>
        <w:t>of</w:t>
      </w:r>
      <w:r>
        <w:rPr>
          <w:color w:val="0D0F1A"/>
          <w:spacing w:val="-3"/>
          <w:w w:val="110"/>
          <w:sz w:val="18"/>
        </w:rPr>
        <w:t> </w:t>
      </w:r>
      <w:r>
        <w:rPr>
          <w:color w:val="0D0F1A"/>
          <w:w w:val="110"/>
          <w:sz w:val="18"/>
        </w:rPr>
        <w:t>road</w:t>
      </w:r>
      <w:r>
        <w:rPr>
          <w:color w:val="0D0F1A"/>
          <w:spacing w:val="-3"/>
          <w:w w:val="110"/>
          <w:sz w:val="18"/>
        </w:rPr>
        <w:t> </w:t>
      </w:r>
      <w:r>
        <w:rPr>
          <w:color w:val="0D0F1A"/>
          <w:w w:val="110"/>
          <w:sz w:val="18"/>
        </w:rPr>
        <w:t>markings</w:t>
      </w:r>
      <w:r>
        <w:rPr>
          <w:color w:val="0D0F1A"/>
          <w:spacing w:val="-4"/>
          <w:w w:val="110"/>
          <w:sz w:val="18"/>
        </w:rPr>
        <w:t> </w:t>
      </w:r>
      <w:r>
        <w:rPr>
          <w:color w:val="0D0F1A"/>
          <w:w w:val="110"/>
          <w:sz w:val="18"/>
        </w:rPr>
        <w:t>as</w:t>
      </w:r>
      <w:r>
        <w:rPr>
          <w:color w:val="0D0F1A"/>
          <w:spacing w:val="-1"/>
          <w:w w:val="110"/>
          <w:sz w:val="18"/>
        </w:rPr>
        <w:t> </w:t>
      </w:r>
      <w:r>
        <w:rPr>
          <w:color w:val="0D0F1A"/>
          <w:spacing w:val="-2"/>
          <w:w w:val="110"/>
          <w:sz w:val="18"/>
        </w:rPr>
        <w:t>directed.</w:t>
      </w:r>
    </w:p>
    <w:p>
      <w:pPr>
        <w:pStyle w:val="BodyText"/>
        <w:spacing w:before="20"/>
        <w:rPr>
          <w:sz w:val="18"/>
        </w:rPr>
      </w:pPr>
    </w:p>
    <w:p>
      <w:pPr>
        <w:pStyle w:val="ListParagraph"/>
        <w:numPr>
          <w:ilvl w:val="0"/>
          <w:numId w:val="24"/>
        </w:numPr>
        <w:tabs>
          <w:tab w:pos="1383" w:val="left" w:leader="none"/>
        </w:tabs>
        <w:spacing w:line="252" w:lineRule="auto" w:before="0" w:after="0"/>
        <w:ind w:left="1383" w:right="1179" w:hanging="360"/>
        <w:jc w:val="left"/>
        <w:rPr>
          <w:color w:val="0D0F1A"/>
          <w:sz w:val="18"/>
        </w:rPr>
      </w:pPr>
      <w:r>
        <w:rPr>
          <w:color w:val="0D0F1A"/>
          <w:w w:val="110"/>
          <w:sz w:val="18"/>
        </w:rPr>
        <w:t>Assists</w:t>
      </w:r>
      <w:r>
        <w:rPr>
          <w:color w:val="0D0F1A"/>
          <w:spacing w:val="-6"/>
          <w:w w:val="110"/>
          <w:sz w:val="18"/>
        </w:rPr>
        <w:t> </w:t>
      </w:r>
      <w:r>
        <w:rPr>
          <w:color w:val="0D0F1A"/>
          <w:w w:val="110"/>
          <w:sz w:val="18"/>
        </w:rPr>
        <w:t>and</w:t>
      </w:r>
      <w:r>
        <w:rPr>
          <w:color w:val="0D0F1A"/>
          <w:spacing w:val="-3"/>
          <w:w w:val="110"/>
          <w:sz w:val="18"/>
        </w:rPr>
        <w:t> </w:t>
      </w:r>
      <w:r>
        <w:rPr>
          <w:color w:val="0D0F1A"/>
          <w:w w:val="110"/>
          <w:sz w:val="18"/>
        </w:rPr>
        <w:t>documents</w:t>
      </w:r>
      <w:r>
        <w:rPr>
          <w:color w:val="0D0F1A"/>
          <w:spacing w:val="-3"/>
          <w:w w:val="110"/>
          <w:sz w:val="18"/>
        </w:rPr>
        <w:t> </w:t>
      </w:r>
      <w:r>
        <w:rPr>
          <w:color w:val="0D0F1A"/>
          <w:w w:val="110"/>
          <w:sz w:val="18"/>
        </w:rPr>
        <w:t>retro-reflectivity</w:t>
      </w:r>
      <w:r>
        <w:rPr>
          <w:color w:val="0D0F1A"/>
          <w:spacing w:val="-5"/>
          <w:w w:val="110"/>
          <w:sz w:val="18"/>
        </w:rPr>
        <w:t> </w:t>
      </w:r>
      <w:r>
        <w:rPr>
          <w:color w:val="0D0F1A"/>
          <w:w w:val="110"/>
          <w:sz w:val="18"/>
        </w:rPr>
        <w:t>of signs</w:t>
      </w:r>
      <w:r>
        <w:rPr>
          <w:color w:val="0D0F1A"/>
          <w:spacing w:val="-2"/>
          <w:w w:val="110"/>
          <w:sz w:val="18"/>
        </w:rPr>
        <w:t> </w:t>
      </w:r>
      <w:r>
        <w:rPr>
          <w:color w:val="0D0F1A"/>
          <w:w w:val="110"/>
          <w:sz w:val="18"/>
        </w:rPr>
        <w:t>throughout</w:t>
      </w:r>
      <w:r>
        <w:rPr>
          <w:color w:val="0D0F1A"/>
          <w:spacing w:val="-6"/>
          <w:w w:val="110"/>
          <w:sz w:val="18"/>
        </w:rPr>
        <w:t> </w:t>
      </w:r>
      <w:r>
        <w:rPr>
          <w:color w:val="0D0F1A"/>
          <w:w w:val="110"/>
          <w:sz w:val="18"/>
        </w:rPr>
        <w:t>the</w:t>
      </w:r>
      <w:r>
        <w:rPr>
          <w:color w:val="0D0F1A"/>
          <w:spacing w:val="-3"/>
          <w:w w:val="110"/>
          <w:sz w:val="18"/>
        </w:rPr>
        <w:t> </w:t>
      </w:r>
      <w:r>
        <w:rPr>
          <w:color w:val="0D0F1A"/>
          <w:w w:val="110"/>
          <w:sz w:val="18"/>
        </w:rPr>
        <w:t>county</w:t>
      </w:r>
      <w:r>
        <w:rPr>
          <w:color w:val="0D0F1A"/>
          <w:spacing w:val="-4"/>
          <w:w w:val="110"/>
          <w:sz w:val="18"/>
        </w:rPr>
        <w:t> </w:t>
      </w:r>
      <w:r>
        <w:rPr>
          <w:color w:val="0D0F1A"/>
          <w:w w:val="110"/>
          <w:sz w:val="18"/>
        </w:rPr>
        <w:t>and</w:t>
      </w:r>
      <w:r>
        <w:rPr>
          <w:color w:val="0D0F1A"/>
          <w:spacing w:val="-4"/>
          <w:w w:val="110"/>
          <w:sz w:val="18"/>
        </w:rPr>
        <w:t> </w:t>
      </w:r>
      <w:r>
        <w:rPr>
          <w:color w:val="0D0F1A"/>
          <w:w w:val="110"/>
          <w:sz w:val="18"/>
        </w:rPr>
        <w:t>makes recommendations</w:t>
      </w:r>
      <w:r>
        <w:rPr>
          <w:color w:val="0D0F1A"/>
          <w:spacing w:val="-7"/>
          <w:w w:val="110"/>
          <w:sz w:val="18"/>
        </w:rPr>
        <w:t> </w:t>
      </w:r>
      <w:r>
        <w:rPr>
          <w:color w:val="0D0F1A"/>
          <w:w w:val="110"/>
          <w:sz w:val="18"/>
        </w:rPr>
        <w:t>on</w:t>
      </w:r>
      <w:r>
        <w:rPr>
          <w:color w:val="0D0F1A"/>
          <w:spacing w:val="-1"/>
          <w:w w:val="110"/>
          <w:sz w:val="18"/>
        </w:rPr>
        <w:t> </w:t>
      </w:r>
      <w:r>
        <w:rPr>
          <w:color w:val="0D0F1A"/>
          <w:w w:val="110"/>
          <w:sz w:val="18"/>
        </w:rPr>
        <w:t>signs needing to be replaced.</w:t>
      </w:r>
    </w:p>
    <w:p>
      <w:pPr>
        <w:spacing w:after="0" w:line="252" w:lineRule="auto"/>
        <w:jc w:val="left"/>
        <w:rPr>
          <w:sz w:val="18"/>
        </w:rPr>
        <w:sectPr>
          <w:type w:val="continuous"/>
          <w:pgSz w:w="10800" w:h="14400"/>
          <w:pgMar w:header="975" w:footer="578" w:top="300" w:bottom="0" w:left="200" w:right="160"/>
        </w:sectPr>
      </w:pPr>
    </w:p>
    <w:p>
      <w:pPr>
        <w:pStyle w:val="BodyText"/>
        <w:spacing w:before="177"/>
      </w:pPr>
    </w:p>
    <w:p>
      <w:pPr>
        <w:tabs>
          <w:tab w:pos="6065"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406144">
                <wp:simplePos x="0" y="0"/>
                <wp:positionH relativeFrom="page">
                  <wp:posOffset>685800</wp:posOffset>
                </wp:positionH>
                <wp:positionV relativeFrom="paragraph">
                  <wp:posOffset>-50476</wp:posOffset>
                </wp:positionV>
                <wp:extent cx="5486400" cy="708660"/>
                <wp:effectExtent l="0" t="0" r="0" b="0"/>
                <wp:wrapNone/>
                <wp:docPr id="156" name="Graphic 156"/>
                <wp:cNvGraphicFramePr>
                  <a:graphicFrameLocks/>
                </wp:cNvGraphicFramePr>
                <a:graphic>
                  <a:graphicData uri="http://schemas.microsoft.com/office/word/2010/wordprocessingShape">
                    <wps:wsp>
                      <wps:cNvPr id="156" name="Graphic 156"/>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10336" id="docshape130" filled="false" stroked="true" strokeweight=".75pt" strokecolor="#eb7b2f">
                <v:stroke dashstyle="solid"/>
                <w10:wrap type="none"/>
              </v:rect>
            </w:pict>
          </mc:Fallback>
        </mc:AlternateContent>
      </w:r>
      <w:r>
        <w:rPr>
          <w:b/>
          <w:color w:val="0D0F1A"/>
          <w:w w:val="105"/>
          <w:sz w:val="20"/>
        </w:rPr>
        <w:t>Job</w:t>
      </w:r>
      <w:r>
        <w:rPr>
          <w:b/>
          <w:color w:val="0D0F1A"/>
          <w:spacing w:val="-9"/>
          <w:w w:val="105"/>
          <w:sz w:val="20"/>
        </w:rPr>
        <w:t> </w:t>
      </w:r>
      <w:r>
        <w:rPr>
          <w:b/>
          <w:color w:val="0D0F1A"/>
          <w:w w:val="105"/>
          <w:sz w:val="20"/>
        </w:rPr>
        <w:t>Title:</w:t>
      </w:r>
      <w:r>
        <w:rPr>
          <w:b/>
          <w:color w:val="0D0F1A"/>
          <w:spacing w:val="73"/>
          <w:w w:val="105"/>
          <w:sz w:val="20"/>
        </w:rPr>
        <w:t> </w:t>
      </w:r>
      <w:r>
        <w:rPr>
          <w:b/>
          <w:color w:val="0D0F1A"/>
          <w:w w:val="105"/>
          <w:sz w:val="20"/>
          <w:u w:val="single" w:color="0D0F1A"/>
        </w:rPr>
        <w:t>R&amp;B</w:t>
      </w:r>
      <w:r>
        <w:rPr>
          <w:b/>
          <w:color w:val="0D0F1A"/>
          <w:spacing w:val="-7"/>
          <w:w w:val="105"/>
          <w:sz w:val="20"/>
          <w:u w:val="single" w:color="0D0F1A"/>
        </w:rPr>
        <w:t> </w:t>
      </w:r>
      <w:r>
        <w:rPr>
          <w:b/>
          <w:color w:val="0D0F1A"/>
          <w:w w:val="105"/>
          <w:sz w:val="20"/>
          <w:u w:val="single" w:color="0D0F1A"/>
        </w:rPr>
        <w:t>Traffic</w:t>
      </w:r>
      <w:r>
        <w:rPr>
          <w:b/>
          <w:color w:val="0D0F1A"/>
          <w:spacing w:val="-4"/>
          <w:w w:val="105"/>
          <w:sz w:val="20"/>
          <w:u w:val="single" w:color="0D0F1A"/>
        </w:rPr>
        <w:t> </w:t>
      </w:r>
      <w:r>
        <w:rPr>
          <w:b/>
          <w:color w:val="0D0F1A"/>
          <w:w w:val="105"/>
          <w:sz w:val="20"/>
          <w:u w:val="single" w:color="0D0F1A"/>
        </w:rPr>
        <w:t>Signs</w:t>
      </w:r>
      <w:r>
        <w:rPr>
          <w:b/>
          <w:color w:val="0D0F1A"/>
          <w:spacing w:val="-9"/>
          <w:w w:val="105"/>
          <w:sz w:val="20"/>
          <w:u w:val="single" w:color="0D0F1A"/>
        </w:rPr>
        <w:t> </w:t>
      </w:r>
      <w:r>
        <w:rPr>
          <w:b/>
          <w:color w:val="0D0F1A"/>
          <w:w w:val="105"/>
          <w:sz w:val="20"/>
          <w:u w:val="single" w:color="0D0F1A"/>
        </w:rPr>
        <w:t>Worker</w:t>
      </w:r>
      <w:r>
        <w:rPr>
          <w:b/>
          <w:color w:val="0D0F1A"/>
          <w:spacing w:val="-10"/>
          <w:w w:val="105"/>
          <w:sz w:val="20"/>
          <w:u w:val="single" w:color="0D0F1A"/>
        </w:rPr>
        <w:t> l</w:t>
      </w:r>
      <w:r>
        <w:rPr>
          <w:b/>
          <w:color w:val="0D0F1A"/>
          <w:sz w:val="20"/>
          <w:u w:val="none"/>
        </w:rPr>
        <w:tab/>
      </w:r>
      <w:r>
        <w:rPr>
          <w:b/>
          <w:color w:val="0D0F1A"/>
          <w:w w:val="105"/>
          <w:sz w:val="20"/>
          <w:u w:val="none"/>
        </w:rPr>
        <w:t>Job</w:t>
      </w:r>
      <w:r>
        <w:rPr>
          <w:b/>
          <w:color w:val="0D0F1A"/>
          <w:spacing w:val="-12"/>
          <w:w w:val="105"/>
          <w:sz w:val="20"/>
          <w:u w:val="none"/>
        </w:rPr>
        <w:t> </w:t>
      </w:r>
      <w:r>
        <w:rPr>
          <w:b/>
          <w:color w:val="0D0F1A"/>
          <w:spacing w:val="-4"/>
          <w:w w:val="105"/>
          <w:sz w:val="20"/>
          <w:u w:val="none"/>
        </w:rPr>
        <w:t>Code</w:t>
      </w:r>
      <w:r>
        <w:rPr>
          <w:b/>
          <w:color w:val="0D0F1A"/>
          <w:sz w:val="20"/>
          <w:u w:val="none"/>
        </w:rPr>
        <w:tab/>
      </w:r>
      <w:r>
        <w:rPr>
          <w:color w:val="0D0F1A"/>
          <w:w w:val="105"/>
          <w:sz w:val="20"/>
          <w:u w:val="none"/>
        </w:rPr>
        <w:t>Job</w:t>
      </w:r>
      <w:r>
        <w:rPr>
          <w:color w:val="0D0F1A"/>
          <w:spacing w:val="6"/>
          <w:w w:val="105"/>
          <w:sz w:val="20"/>
          <w:u w:val="none"/>
        </w:rPr>
        <w:t> </w:t>
      </w:r>
      <w:r>
        <w:rPr>
          <w:color w:val="0D0F1A"/>
          <w:spacing w:val="-2"/>
          <w:w w:val="105"/>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82"/>
      </w:pPr>
    </w:p>
    <w:p>
      <w:pPr>
        <w:pStyle w:val="ListParagraph"/>
        <w:numPr>
          <w:ilvl w:val="0"/>
          <w:numId w:val="24"/>
        </w:numPr>
        <w:tabs>
          <w:tab w:pos="1325" w:val="left" w:leader="none"/>
        </w:tabs>
        <w:spacing w:line="240" w:lineRule="auto" w:before="1" w:after="0"/>
        <w:ind w:left="1325" w:right="0" w:hanging="303"/>
        <w:jc w:val="left"/>
        <w:rPr>
          <w:color w:val="0D0F1A"/>
          <w:sz w:val="20"/>
        </w:rPr>
      </w:pPr>
      <w:r>
        <w:rPr>
          <w:color w:val="0D0F1A"/>
          <w:w w:val="110"/>
          <w:sz w:val="20"/>
        </w:rPr>
        <w:t>Performs</w:t>
      </w:r>
      <w:r>
        <w:rPr>
          <w:color w:val="0D0F1A"/>
          <w:spacing w:val="-1"/>
          <w:w w:val="110"/>
          <w:sz w:val="20"/>
        </w:rPr>
        <w:t> </w:t>
      </w:r>
      <w:r>
        <w:rPr>
          <w:color w:val="0D0F1A"/>
          <w:w w:val="110"/>
          <w:sz w:val="20"/>
        </w:rPr>
        <w:t>other</w:t>
      </w:r>
      <w:r>
        <w:rPr>
          <w:color w:val="0D0F1A"/>
          <w:spacing w:val="-4"/>
          <w:w w:val="110"/>
          <w:sz w:val="20"/>
        </w:rPr>
        <w:t> </w:t>
      </w:r>
      <w:r>
        <w:rPr>
          <w:color w:val="0D0F1A"/>
          <w:w w:val="110"/>
          <w:sz w:val="20"/>
        </w:rPr>
        <w:t>job-related</w:t>
      </w:r>
      <w:r>
        <w:rPr>
          <w:color w:val="0D0F1A"/>
          <w:spacing w:val="1"/>
          <w:w w:val="110"/>
          <w:sz w:val="20"/>
        </w:rPr>
        <w:t> </w:t>
      </w:r>
      <w:r>
        <w:rPr>
          <w:color w:val="0D0F1A"/>
          <w:w w:val="110"/>
          <w:sz w:val="20"/>
        </w:rPr>
        <w:t>duties</w:t>
      </w:r>
      <w:r>
        <w:rPr>
          <w:color w:val="0D0F1A"/>
          <w:spacing w:val="-2"/>
          <w:w w:val="110"/>
          <w:sz w:val="20"/>
        </w:rPr>
        <w:t> </w:t>
      </w:r>
      <w:r>
        <w:rPr>
          <w:color w:val="0D0F1A"/>
          <w:w w:val="110"/>
          <w:sz w:val="20"/>
        </w:rPr>
        <w:t>as</w:t>
      </w:r>
      <w:r>
        <w:rPr>
          <w:color w:val="0D0F1A"/>
          <w:spacing w:val="-3"/>
          <w:w w:val="110"/>
          <w:sz w:val="20"/>
        </w:rPr>
        <w:t> </w:t>
      </w:r>
      <w:r>
        <w:rPr>
          <w:color w:val="0D0F1A"/>
          <w:spacing w:val="-2"/>
          <w:w w:val="110"/>
          <w:sz w:val="20"/>
        </w:rPr>
        <w:t>assigned.</w:t>
      </w:r>
    </w:p>
    <w:p>
      <w:pPr>
        <w:pStyle w:val="BodyText"/>
        <w:spacing w:before="19"/>
      </w:pPr>
    </w:p>
    <w:p>
      <w:pPr>
        <w:spacing w:before="0"/>
        <w:ind w:left="1024" w:right="0" w:firstLine="0"/>
        <w:jc w:val="left"/>
        <w:rPr>
          <w:b/>
          <w:sz w:val="20"/>
        </w:rPr>
      </w:pPr>
      <w:r>
        <w:rPr>
          <w:b/>
          <w:color w:val="0D0F1A"/>
          <w:w w:val="105"/>
          <w:sz w:val="20"/>
          <w:u w:val="single" w:color="0D0F1A"/>
        </w:rPr>
        <w:t>Minimum</w:t>
      </w:r>
      <w:r>
        <w:rPr>
          <w:b/>
          <w:color w:val="0D0F1A"/>
          <w:spacing w:val="-10"/>
          <w:w w:val="105"/>
          <w:sz w:val="20"/>
          <w:u w:val="single" w:color="0D0F1A"/>
        </w:rPr>
        <w:t> </w:t>
      </w:r>
      <w:r>
        <w:rPr>
          <w:b/>
          <w:color w:val="0D0F1A"/>
          <w:spacing w:val="-2"/>
          <w:w w:val="105"/>
          <w:sz w:val="20"/>
          <w:u w:val="single" w:color="0D0F1A"/>
        </w:rPr>
        <w:t>Qualifications</w:t>
      </w:r>
    </w:p>
    <w:p>
      <w:pPr>
        <w:spacing w:before="1"/>
        <w:ind w:left="1024" w:right="0" w:firstLine="0"/>
        <w:jc w:val="left"/>
        <w:rPr>
          <w:b/>
          <w:sz w:val="20"/>
        </w:rPr>
      </w:pPr>
      <w:r>
        <w:rPr>
          <w:b/>
          <w:color w:val="0D0F1A"/>
          <w:w w:val="105"/>
          <w:sz w:val="20"/>
        </w:rPr>
        <w:t>Education,</w:t>
      </w:r>
      <w:r>
        <w:rPr>
          <w:b/>
          <w:color w:val="0D0F1A"/>
          <w:spacing w:val="-10"/>
          <w:w w:val="105"/>
          <w:sz w:val="20"/>
        </w:rPr>
        <w:t> </w:t>
      </w:r>
      <w:r>
        <w:rPr>
          <w:b/>
          <w:color w:val="0D0F1A"/>
          <w:w w:val="105"/>
          <w:sz w:val="20"/>
        </w:rPr>
        <w:t>Experience,</w:t>
      </w:r>
      <w:r>
        <w:rPr>
          <w:b/>
          <w:color w:val="0D0F1A"/>
          <w:spacing w:val="-12"/>
          <w:w w:val="105"/>
          <w:sz w:val="20"/>
        </w:rPr>
        <w:t> </w:t>
      </w:r>
      <w:r>
        <w:rPr>
          <w:b/>
          <w:color w:val="0D0F1A"/>
          <w:w w:val="105"/>
          <w:sz w:val="20"/>
        </w:rPr>
        <w:t>and</w:t>
      </w:r>
      <w:r>
        <w:rPr>
          <w:b/>
          <w:color w:val="0D0F1A"/>
          <w:spacing w:val="-8"/>
          <w:w w:val="105"/>
          <w:sz w:val="20"/>
        </w:rPr>
        <w:t> </w:t>
      </w:r>
      <w:r>
        <w:rPr>
          <w:b/>
          <w:color w:val="0D0F1A"/>
          <w:spacing w:val="-2"/>
          <w:w w:val="105"/>
          <w:sz w:val="20"/>
        </w:rPr>
        <w:t>Training:</w:t>
      </w:r>
    </w:p>
    <w:p>
      <w:pPr>
        <w:spacing w:after="0"/>
        <w:jc w:val="left"/>
        <w:rPr>
          <w:sz w:val="20"/>
        </w:rPr>
        <w:sectPr>
          <w:type w:val="continuous"/>
          <w:pgSz w:w="10800" w:h="14400"/>
          <w:pgMar w:header="975" w:footer="578" w:top="300" w:bottom="0" w:left="200" w:right="160"/>
        </w:sectPr>
      </w:pPr>
    </w:p>
    <w:p>
      <w:pPr>
        <w:pStyle w:val="BodyText"/>
        <w:spacing w:before="177"/>
        <w:rPr>
          <w:b/>
        </w:rPr>
      </w:pPr>
    </w:p>
    <w:p>
      <w:pPr>
        <w:tabs>
          <w:tab w:pos="6065"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406656">
                <wp:simplePos x="0" y="0"/>
                <wp:positionH relativeFrom="page">
                  <wp:posOffset>685800</wp:posOffset>
                </wp:positionH>
                <wp:positionV relativeFrom="paragraph">
                  <wp:posOffset>-50476</wp:posOffset>
                </wp:positionV>
                <wp:extent cx="5486400" cy="708660"/>
                <wp:effectExtent l="0" t="0" r="0" b="0"/>
                <wp:wrapNone/>
                <wp:docPr id="157" name="Graphic 157"/>
                <wp:cNvGraphicFramePr>
                  <a:graphicFrameLocks/>
                </wp:cNvGraphicFramePr>
                <a:graphic>
                  <a:graphicData uri="http://schemas.microsoft.com/office/word/2010/wordprocessingShape">
                    <wps:wsp>
                      <wps:cNvPr id="157" name="Graphic 157"/>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09824" id="docshape131" filled="false" stroked="true" strokeweight=".75pt" strokecolor="#eb7b2f">
                <v:stroke dashstyle="solid"/>
                <w10:wrap type="none"/>
              </v:rect>
            </w:pict>
          </mc:Fallback>
        </mc:AlternateContent>
      </w:r>
      <w:bookmarkStart w:name="Physical/Environmental Requirements and " w:id="49"/>
      <w:bookmarkEnd w:id="49"/>
      <w:r>
        <w:rPr/>
      </w:r>
      <w:r>
        <w:rPr>
          <w:b/>
          <w:color w:val="0D0F1A"/>
          <w:w w:val="105"/>
          <w:sz w:val="20"/>
        </w:rPr>
        <w:t>Job</w:t>
      </w:r>
      <w:r>
        <w:rPr>
          <w:b/>
          <w:color w:val="0D0F1A"/>
          <w:spacing w:val="-9"/>
          <w:w w:val="105"/>
          <w:sz w:val="20"/>
        </w:rPr>
        <w:t> </w:t>
      </w:r>
      <w:r>
        <w:rPr>
          <w:b/>
          <w:color w:val="0D0F1A"/>
          <w:w w:val="105"/>
          <w:sz w:val="20"/>
        </w:rPr>
        <w:t>Title:</w:t>
      </w:r>
      <w:r>
        <w:rPr>
          <w:b/>
          <w:color w:val="0D0F1A"/>
          <w:spacing w:val="73"/>
          <w:w w:val="105"/>
          <w:sz w:val="20"/>
        </w:rPr>
        <w:t> </w:t>
      </w:r>
      <w:r>
        <w:rPr>
          <w:b/>
          <w:color w:val="0D0F1A"/>
          <w:w w:val="105"/>
          <w:sz w:val="20"/>
          <w:u w:val="single" w:color="0D0F1A"/>
        </w:rPr>
        <w:t>R&amp;B</w:t>
      </w:r>
      <w:r>
        <w:rPr>
          <w:b/>
          <w:color w:val="0D0F1A"/>
          <w:spacing w:val="-7"/>
          <w:w w:val="105"/>
          <w:sz w:val="20"/>
          <w:u w:val="single" w:color="0D0F1A"/>
        </w:rPr>
        <w:t> </w:t>
      </w:r>
      <w:r>
        <w:rPr>
          <w:b/>
          <w:color w:val="0D0F1A"/>
          <w:w w:val="105"/>
          <w:sz w:val="20"/>
          <w:u w:val="single" w:color="0D0F1A"/>
        </w:rPr>
        <w:t>Traffic</w:t>
      </w:r>
      <w:r>
        <w:rPr>
          <w:b/>
          <w:color w:val="0D0F1A"/>
          <w:spacing w:val="-4"/>
          <w:w w:val="105"/>
          <w:sz w:val="20"/>
          <w:u w:val="single" w:color="0D0F1A"/>
        </w:rPr>
        <w:t> </w:t>
      </w:r>
      <w:r>
        <w:rPr>
          <w:b/>
          <w:color w:val="0D0F1A"/>
          <w:w w:val="105"/>
          <w:sz w:val="20"/>
          <w:u w:val="single" w:color="0D0F1A"/>
        </w:rPr>
        <w:t>Signs</w:t>
      </w:r>
      <w:r>
        <w:rPr>
          <w:b/>
          <w:color w:val="0D0F1A"/>
          <w:spacing w:val="-9"/>
          <w:w w:val="105"/>
          <w:sz w:val="20"/>
          <w:u w:val="single" w:color="0D0F1A"/>
        </w:rPr>
        <w:t> </w:t>
      </w:r>
      <w:r>
        <w:rPr>
          <w:b/>
          <w:color w:val="0D0F1A"/>
          <w:w w:val="105"/>
          <w:sz w:val="20"/>
          <w:u w:val="single" w:color="0D0F1A"/>
        </w:rPr>
        <w:t>Worker</w:t>
      </w:r>
      <w:r>
        <w:rPr>
          <w:b/>
          <w:color w:val="0D0F1A"/>
          <w:spacing w:val="-10"/>
          <w:w w:val="105"/>
          <w:sz w:val="20"/>
          <w:u w:val="single" w:color="0D0F1A"/>
        </w:rPr>
        <w:t> l</w:t>
      </w:r>
      <w:r>
        <w:rPr>
          <w:b/>
          <w:color w:val="0D0F1A"/>
          <w:sz w:val="20"/>
          <w:u w:val="none"/>
        </w:rPr>
        <w:tab/>
      </w:r>
      <w:r>
        <w:rPr>
          <w:b/>
          <w:color w:val="0D0F1A"/>
          <w:w w:val="105"/>
          <w:sz w:val="20"/>
          <w:u w:val="none"/>
        </w:rPr>
        <w:t>Job</w:t>
      </w:r>
      <w:r>
        <w:rPr>
          <w:b/>
          <w:color w:val="0D0F1A"/>
          <w:spacing w:val="-12"/>
          <w:w w:val="105"/>
          <w:sz w:val="20"/>
          <w:u w:val="none"/>
        </w:rPr>
        <w:t> </w:t>
      </w:r>
      <w:r>
        <w:rPr>
          <w:b/>
          <w:color w:val="0D0F1A"/>
          <w:spacing w:val="-4"/>
          <w:w w:val="105"/>
          <w:sz w:val="20"/>
          <w:u w:val="none"/>
        </w:rPr>
        <w:t>Code</w:t>
      </w:r>
      <w:r>
        <w:rPr>
          <w:b/>
          <w:color w:val="0D0F1A"/>
          <w:sz w:val="20"/>
          <w:u w:val="none"/>
        </w:rPr>
        <w:tab/>
      </w:r>
      <w:r>
        <w:rPr>
          <w:color w:val="0D0F1A"/>
          <w:w w:val="105"/>
          <w:sz w:val="20"/>
          <w:u w:val="none"/>
        </w:rPr>
        <w:t>Job</w:t>
      </w:r>
      <w:r>
        <w:rPr>
          <w:color w:val="0D0F1A"/>
          <w:spacing w:val="6"/>
          <w:w w:val="105"/>
          <w:sz w:val="20"/>
          <w:u w:val="none"/>
        </w:rPr>
        <w:t> </w:t>
      </w:r>
      <w:r>
        <w:rPr>
          <w:color w:val="0D0F1A"/>
          <w:spacing w:val="-2"/>
          <w:w w:val="105"/>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48"/>
        <w:rPr>
          <w:sz w:val="22"/>
        </w:rPr>
      </w:pPr>
    </w:p>
    <w:p>
      <w:pPr>
        <w:pStyle w:val="Heading3"/>
        <w:rPr>
          <w:u w:val="none"/>
        </w:rPr>
      </w:pPr>
      <w:bookmarkStart w:name="Abilities:" w:id="50"/>
      <w:bookmarkEnd w:id="50"/>
      <w:r>
        <w:rPr>
          <w:b w:val="0"/>
          <w:u w:val="none"/>
        </w:rPr>
      </w:r>
      <w:r>
        <w:rPr>
          <w:color w:val="0D0F1A"/>
          <w:spacing w:val="-2"/>
          <w:w w:val="110"/>
          <w:u w:val="none"/>
        </w:rPr>
        <w:t>Abilities:</w:t>
      </w:r>
    </w:p>
    <w:p>
      <w:pPr>
        <w:spacing w:after="0"/>
        <w:sectPr>
          <w:type w:val="continuous"/>
          <w:pgSz w:w="10800" w:h="14400"/>
          <w:pgMar w:header="975" w:footer="578" w:top="300" w:bottom="0" w:left="200" w:right="160"/>
        </w:sectPr>
      </w:pPr>
    </w:p>
    <w:p>
      <w:pPr>
        <w:pStyle w:val="BodyText"/>
        <w:spacing w:before="177"/>
        <w:rPr>
          <w:b/>
        </w:rPr>
      </w:pPr>
    </w:p>
    <w:p>
      <w:pPr>
        <w:tabs>
          <w:tab w:pos="6064"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407168">
                <wp:simplePos x="0" y="0"/>
                <wp:positionH relativeFrom="page">
                  <wp:posOffset>685800</wp:posOffset>
                </wp:positionH>
                <wp:positionV relativeFrom="paragraph">
                  <wp:posOffset>-50476</wp:posOffset>
                </wp:positionV>
                <wp:extent cx="5486400" cy="708660"/>
                <wp:effectExtent l="0" t="0" r="0" b="0"/>
                <wp:wrapNone/>
                <wp:docPr id="158" name="Graphic 158"/>
                <wp:cNvGraphicFramePr>
                  <a:graphicFrameLocks/>
                </wp:cNvGraphicFramePr>
                <a:graphic>
                  <a:graphicData uri="http://schemas.microsoft.com/office/word/2010/wordprocessingShape">
                    <wps:wsp>
                      <wps:cNvPr id="158" name="Graphic 158"/>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09312" id="docshape132" filled="false" stroked="true" strokeweight=".75pt" strokecolor="#eb7b2f">
                <v:stroke dashstyle="solid"/>
                <w10:wrap type="none"/>
              </v:rect>
            </w:pict>
          </mc:Fallback>
        </mc:AlternateContent>
      </w:r>
      <w:r>
        <w:rPr>
          <w:b/>
          <w:color w:val="0D0F1A"/>
          <w:sz w:val="20"/>
        </w:rPr>
        <w:t>Job</w:t>
      </w:r>
      <w:r>
        <w:rPr>
          <w:b/>
          <w:color w:val="0D0F1A"/>
          <w:spacing w:val="9"/>
          <w:sz w:val="20"/>
        </w:rPr>
        <w:t> </w:t>
      </w:r>
      <w:r>
        <w:rPr>
          <w:b/>
          <w:color w:val="0D0F1A"/>
          <w:sz w:val="20"/>
        </w:rPr>
        <w:t>Title:</w:t>
      </w:r>
      <w:r>
        <w:rPr>
          <w:b/>
          <w:color w:val="0D0F1A"/>
          <w:spacing w:val="38"/>
          <w:sz w:val="20"/>
        </w:rPr>
        <w:t>  </w:t>
      </w:r>
      <w:r>
        <w:rPr>
          <w:b/>
          <w:color w:val="0D0F1A"/>
          <w:sz w:val="20"/>
          <w:u w:val="single" w:color="0D0F1A"/>
        </w:rPr>
        <w:t>R&amp;B</w:t>
      </w:r>
      <w:r>
        <w:rPr>
          <w:b/>
          <w:color w:val="0D0F1A"/>
          <w:spacing w:val="14"/>
          <w:sz w:val="20"/>
          <w:u w:val="single" w:color="0D0F1A"/>
        </w:rPr>
        <w:t> </w:t>
      </w:r>
      <w:r>
        <w:rPr>
          <w:b/>
          <w:color w:val="0D0F1A"/>
          <w:sz w:val="20"/>
          <w:u w:val="single" w:color="0D0F1A"/>
        </w:rPr>
        <w:t>Traffic</w:t>
      </w:r>
      <w:r>
        <w:rPr>
          <w:b/>
          <w:color w:val="0D0F1A"/>
          <w:spacing w:val="16"/>
          <w:sz w:val="20"/>
          <w:u w:val="single" w:color="0D0F1A"/>
        </w:rPr>
        <w:t> </w:t>
      </w:r>
      <w:r>
        <w:rPr>
          <w:b/>
          <w:color w:val="0D0F1A"/>
          <w:sz w:val="20"/>
          <w:u w:val="single" w:color="0D0F1A"/>
        </w:rPr>
        <w:t>Signs</w:t>
      </w:r>
      <w:r>
        <w:rPr>
          <w:b/>
          <w:color w:val="0D0F1A"/>
          <w:spacing w:val="7"/>
          <w:sz w:val="20"/>
          <w:u w:val="single" w:color="0D0F1A"/>
        </w:rPr>
        <w:t> </w:t>
      </w:r>
      <w:r>
        <w:rPr>
          <w:b/>
          <w:color w:val="0D0F1A"/>
          <w:sz w:val="20"/>
          <w:u w:val="single" w:color="0D0F1A"/>
        </w:rPr>
        <w:t>Worker</w:t>
      </w:r>
      <w:r>
        <w:rPr>
          <w:b/>
          <w:color w:val="0D0F1A"/>
          <w:spacing w:val="11"/>
          <w:sz w:val="20"/>
          <w:u w:val="single" w:color="0D0F1A"/>
        </w:rPr>
        <w:t> </w:t>
      </w:r>
      <w:r>
        <w:rPr>
          <w:b/>
          <w:color w:val="0D0F1A"/>
          <w:spacing w:val="-5"/>
          <w:sz w:val="20"/>
          <w:u w:val="single" w:color="0D0F1A"/>
        </w:rPr>
        <w:t>ll</w:t>
      </w:r>
      <w:r>
        <w:rPr>
          <w:b/>
          <w:color w:val="0D0F1A"/>
          <w:sz w:val="20"/>
          <w:u w:val="none"/>
        </w:rPr>
        <w:tab/>
        <w:t>Job</w:t>
      </w:r>
      <w:r>
        <w:rPr>
          <w:b/>
          <w:color w:val="0D0F1A"/>
          <w:spacing w:val="4"/>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2"/>
          <w:sz w:val="20"/>
          <w:u w:val="none"/>
        </w:rPr>
        <w:t> </w:t>
      </w:r>
      <w:r>
        <w:rPr>
          <w:color w:val="0D0F1A"/>
          <w:spacing w:val="-2"/>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104"/>
        <w:rPr>
          <w:sz w:val="18"/>
        </w:rPr>
      </w:pPr>
    </w:p>
    <w:p>
      <w:pPr>
        <w:spacing w:before="0"/>
        <w:ind w:left="1024" w:right="0" w:firstLine="0"/>
        <w:jc w:val="left"/>
        <w:rPr>
          <w:b/>
          <w:sz w:val="18"/>
        </w:rPr>
      </w:pPr>
      <w:r>
        <w:rPr>
          <w:b/>
          <w:color w:val="0D0F1A"/>
          <w:sz w:val="18"/>
          <w:u w:val="single" w:color="0D0F1A"/>
        </w:rPr>
        <w:t>Summary</w:t>
      </w:r>
      <w:r>
        <w:rPr>
          <w:b/>
          <w:color w:val="0D0F1A"/>
          <w:spacing w:val="15"/>
          <w:sz w:val="18"/>
          <w:u w:val="single" w:color="0D0F1A"/>
        </w:rPr>
        <w:t> </w:t>
      </w:r>
      <w:r>
        <w:rPr>
          <w:b/>
          <w:color w:val="0D0F1A"/>
          <w:sz w:val="18"/>
          <w:u w:val="single" w:color="0D0F1A"/>
        </w:rPr>
        <w:t>of</w:t>
      </w:r>
      <w:r>
        <w:rPr>
          <w:b/>
          <w:color w:val="0D0F1A"/>
          <w:spacing w:val="9"/>
          <w:sz w:val="18"/>
          <w:u w:val="single" w:color="0D0F1A"/>
        </w:rPr>
        <w:t> </w:t>
      </w:r>
      <w:r>
        <w:rPr>
          <w:b/>
          <w:color w:val="0D0F1A"/>
          <w:spacing w:val="-2"/>
          <w:sz w:val="18"/>
          <w:u w:val="single" w:color="0D0F1A"/>
        </w:rPr>
        <w:t>Functions:</w:t>
      </w:r>
    </w:p>
    <w:p>
      <w:pPr>
        <w:spacing w:line="252" w:lineRule="auto" w:before="10"/>
        <w:ind w:left="1023" w:right="1130" w:firstLine="49"/>
        <w:jc w:val="left"/>
        <w:rPr>
          <w:sz w:val="18"/>
        </w:rPr>
      </w:pPr>
      <w:r>
        <w:rPr>
          <w:color w:val="0D0F1A"/>
          <w:w w:val="110"/>
          <w:sz w:val="18"/>
        </w:rPr>
        <w:t>The R&amp;B Traffic Signs Worker II performs road construction and maintenance work specific to traffic markings, signs, and other devices used to regulate, warn, or guide traffic on streets, roads, pedestrian ways, bikeways, or other public roads. This position works independently with specific knowledge to maintain proper and visible roadway signs, as outlined in the Texas Manual of Uniform Traffic Control Devices. Also, this position installs and bears</w:t>
      </w:r>
      <w:r>
        <w:rPr>
          <w:color w:val="0D0F1A"/>
          <w:spacing w:val="-5"/>
          <w:w w:val="110"/>
          <w:sz w:val="18"/>
        </w:rPr>
        <w:t> </w:t>
      </w:r>
      <w:r>
        <w:rPr>
          <w:color w:val="0D0F1A"/>
          <w:w w:val="110"/>
          <w:sz w:val="18"/>
        </w:rPr>
        <w:t>asphalt</w:t>
      </w:r>
      <w:r>
        <w:rPr>
          <w:color w:val="0D0F1A"/>
          <w:spacing w:val="-11"/>
          <w:w w:val="110"/>
          <w:sz w:val="18"/>
        </w:rPr>
        <w:t> </w:t>
      </w:r>
      <w:r>
        <w:rPr>
          <w:color w:val="0D0F1A"/>
          <w:w w:val="110"/>
          <w:sz w:val="18"/>
        </w:rPr>
        <w:t>markings,</w:t>
      </w:r>
      <w:r>
        <w:rPr>
          <w:color w:val="0D0F1A"/>
          <w:spacing w:val="-9"/>
          <w:w w:val="110"/>
          <w:sz w:val="18"/>
        </w:rPr>
        <w:t> </w:t>
      </w:r>
      <w:r>
        <w:rPr>
          <w:color w:val="0D0F1A"/>
          <w:w w:val="110"/>
          <w:sz w:val="18"/>
        </w:rPr>
        <w:t>legends,</w:t>
      </w:r>
      <w:r>
        <w:rPr>
          <w:color w:val="0D0F1A"/>
          <w:spacing w:val="-6"/>
          <w:w w:val="110"/>
          <w:sz w:val="18"/>
        </w:rPr>
        <w:t> </w:t>
      </w:r>
      <w:r>
        <w:rPr>
          <w:color w:val="0D0F1A"/>
          <w:w w:val="110"/>
          <w:sz w:val="18"/>
        </w:rPr>
        <w:t>and</w:t>
      </w:r>
      <w:r>
        <w:rPr>
          <w:color w:val="0D0F1A"/>
          <w:spacing w:val="-8"/>
          <w:w w:val="110"/>
          <w:sz w:val="18"/>
        </w:rPr>
        <w:t> </w:t>
      </w:r>
      <w:r>
        <w:rPr>
          <w:color w:val="0D0F1A"/>
          <w:w w:val="110"/>
          <w:sz w:val="18"/>
        </w:rPr>
        <w:t>striping.</w:t>
      </w:r>
      <w:r>
        <w:rPr>
          <w:color w:val="0D0F1A"/>
          <w:spacing w:val="-10"/>
          <w:w w:val="110"/>
          <w:sz w:val="18"/>
        </w:rPr>
        <w:t> </w:t>
      </w:r>
      <w:r>
        <w:rPr>
          <w:color w:val="0D0F1A"/>
          <w:w w:val="110"/>
          <w:sz w:val="18"/>
        </w:rPr>
        <w:t>As</w:t>
      </w:r>
      <w:r>
        <w:rPr>
          <w:color w:val="0D0F1A"/>
          <w:spacing w:val="-3"/>
          <w:w w:val="110"/>
          <w:sz w:val="18"/>
        </w:rPr>
        <w:t> </w:t>
      </w:r>
      <w:r>
        <w:rPr>
          <w:color w:val="0D0F1A"/>
          <w:w w:val="110"/>
          <w:sz w:val="18"/>
        </w:rPr>
        <w:t>well</w:t>
      </w:r>
      <w:r>
        <w:rPr>
          <w:color w:val="0D0F1A"/>
          <w:spacing w:val="-4"/>
          <w:w w:val="110"/>
          <w:sz w:val="18"/>
        </w:rPr>
        <w:t> </w:t>
      </w:r>
      <w:r>
        <w:rPr>
          <w:color w:val="0D0F1A"/>
          <w:w w:val="110"/>
          <w:sz w:val="18"/>
        </w:rPr>
        <w:t>as</w:t>
      </w:r>
      <w:r>
        <w:rPr>
          <w:color w:val="0D0F1A"/>
          <w:spacing w:val="-4"/>
          <w:w w:val="110"/>
          <w:sz w:val="18"/>
        </w:rPr>
        <w:t> </w:t>
      </w:r>
      <w:r>
        <w:rPr>
          <w:color w:val="0D0F1A"/>
          <w:w w:val="110"/>
          <w:sz w:val="18"/>
        </w:rPr>
        <w:t>assist</w:t>
      </w:r>
      <w:r>
        <w:rPr>
          <w:color w:val="0D0F1A"/>
          <w:spacing w:val="-11"/>
          <w:w w:val="110"/>
          <w:sz w:val="18"/>
        </w:rPr>
        <w:t> </w:t>
      </w:r>
      <w:r>
        <w:rPr>
          <w:color w:val="0D0F1A"/>
          <w:w w:val="110"/>
          <w:sz w:val="18"/>
        </w:rPr>
        <w:t>with</w:t>
      </w:r>
      <w:r>
        <w:rPr>
          <w:color w:val="0D0F1A"/>
          <w:spacing w:val="-4"/>
          <w:w w:val="110"/>
          <w:sz w:val="18"/>
        </w:rPr>
        <w:t> </w:t>
      </w:r>
      <w:r>
        <w:rPr>
          <w:color w:val="0D0F1A"/>
          <w:w w:val="110"/>
          <w:sz w:val="18"/>
        </w:rPr>
        <w:t>the</w:t>
      </w:r>
      <w:r>
        <w:rPr>
          <w:color w:val="0D0F1A"/>
          <w:spacing w:val="-5"/>
          <w:w w:val="110"/>
          <w:sz w:val="18"/>
        </w:rPr>
        <w:t> </w:t>
      </w:r>
      <w:r>
        <w:rPr>
          <w:color w:val="0D0F1A"/>
          <w:w w:val="110"/>
          <w:sz w:val="18"/>
        </w:rPr>
        <w:t>fabrication</w:t>
      </w:r>
      <w:r>
        <w:rPr>
          <w:color w:val="0D0F1A"/>
          <w:spacing w:val="-11"/>
          <w:w w:val="110"/>
          <w:sz w:val="18"/>
        </w:rPr>
        <w:t> </w:t>
      </w:r>
      <w:r>
        <w:rPr>
          <w:color w:val="0D0F1A"/>
          <w:w w:val="110"/>
          <w:sz w:val="18"/>
        </w:rPr>
        <w:t>of</w:t>
      </w:r>
      <w:r>
        <w:rPr>
          <w:color w:val="0D0F1A"/>
          <w:spacing w:val="-7"/>
          <w:w w:val="110"/>
          <w:sz w:val="18"/>
        </w:rPr>
        <w:t> </w:t>
      </w:r>
      <w:r>
        <w:rPr>
          <w:color w:val="0D0F1A"/>
          <w:w w:val="110"/>
          <w:sz w:val="18"/>
        </w:rPr>
        <w:t>road</w:t>
      </w:r>
      <w:r>
        <w:rPr>
          <w:color w:val="0D0F1A"/>
          <w:spacing w:val="-9"/>
          <w:w w:val="110"/>
          <w:sz w:val="18"/>
        </w:rPr>
        <w:t> </w:t>
      </w:r>
      <w:r>
        <w:rPr>
          <w:color w:val="0D0F1A"/>
          <w:w w:val="110"/>
          <w:sz w:val="18"/>
        </w:rPr>
        <w:t>signs</w:t>
      </w:r>
      <w:r>
        <w:rPr>
          <w:color w:val="0D0F1A"/>
          <w:spacing w:val="-6"/>
          <w:w w:val="110"/>
          <w:sz w:val="18"/>
        </w:rPr>
        <w:t> </w:t>
      </w:r>
      <w:r>
        <w:rPr>
          <w:color w:val="0D0F1A"/>
          <w:w w:val="110"/>
          <w:sz w:val="18"/>
        </w:rPr>
        <w:t>and</w:t>
      </w:r>
      <w:r>
        <w:rPr>
          <w:color w:val="0D0F1A"/>
          <w:spacing w:val="-5"/>
          <w:w w:val="110"/>
          <w:sz w:val="18"/>
        </w:rPr>
        <w:t> </w:t>
      </w:r>
      <w:r>
        <w:rPr>
          <w:color w:val="0D0F1A"/>
          <w:w w:val="110"/>
          <w:sz w:val="18"/>
        </w:rPr>
        <w:t>barricades</w:t>
      </w:r>
      <w:r>
        <w:rPr>
          <w:color w:val="0D0F1A"/>
          <w:spacing w:val="-8"/>
          <w:w w:val="110"/>
          <w:sz w:val="18"/>
        </w:rPr>
        <w:t> </w:t>
      </w:r>
      <w:r>
        <w:rPr>
          <w:color w:val="0D0F1A"/>
          <w:w w:val="110"/>
          <w:sz w:val="18"/>
        </w:rPr>
        <w:t>and performs traffic control within road construction work zones.</w:t>
      </w:r>
    </w:p>
    <w:p>
      <w:pPr>
        <w:pStyle w:val="BodyText"/>
        <w:spacing w:before="3"/>
        <w:rPr>
          <w:sz w:val="18"/>
        </w:rPr>
      </w:pPr>
    </w:p>
    <w:p>
      <w:pPr>
        <w:spacing w:before="1"/>
        <w:ind w:left="1024" w:right="0" w:firstLine="0"/>
        <w:jc w:val="left"/>
        <w:rPr>
          <w:b/>
          <w:sz w:val="18"/>
        </w:rPr>
      </w:pPr>
      <w:r>
        <w:rPr>
          <w:b/>
          <w:color w:val="0D0F1A"/>
          <w:spacing w:val="2"/>
          <w:sz w:val="18"/>
          <w:u w:val="single" w:color="0D0F1A"/>
        </w:rPr>
        <w:t>Distinguishing </w:t>
      </w:r>
      <w:r>
        <w:rPr>
          <w:b/>
          <w:color w:val="0D0F1A"/>
          <w:spacing w:val="-2"/>
          <w:sz w:val="18"/>
          <w:u w:val="single" w:color="0D0F1A"/>
        </w:rPr>
        <w:t>Characteristics:</w:t>
      </w:r>
    </w:p>
    <w:p>
      <w:pPr>
        <w:spacing w:line="252" w:lineRule="auto" w:before="9"/>
        <w:ind w:left="1023" w:right="969" w:firstLine="0"/>
        <w:jc w:val="left"/>
        <w:rPr>
          <w:sz w:val="18"/>
        </w:rPr>
      </w:pPr>
      <w:r>
        <w:rPr>
          <w:color w:val="0D0F1A"/>
          <w:w w:val="110"/>
          <w:sz w:val="18"/>
        </w:rPr>
        <w:t>This section is the second in a series of two sign tech-related job classifications within this job family. This classification</w:t>
      </w:r>
      <w:r>
        <w:rPr>
          <w:color w:val="0D0F1A"/>
          <w:spacing w:val="-4"/>
          <w:w w:val="110"/>
          <w:sz w:val="18"/>
        </w:rPr>
        <w:t> </w:t>
      </w:r>
      <w:r>
        <w:rPr>
          <w:color w:val="0D0F1A"/>
          <w:w w:val="110"/>
          <w:sz w:val="18"/>
        </w:rPr>
        <w:t>is</w:t>
      </w:r>
      <w:r>
        <w:rPr>
          <w:color w:val="0D0F1A"/>
          <w:spacing w:val="-2"/>
          <w:w w:val="110"/>
          <w:sz w:val="18"/>
        </w:rPr>
        <w:t> </w:t>
      </w:r>
      <w:r>
        <w:rPr>
          <w:color w:val="0D0F1A"/>
          <w:w w:val="110"/>
          <w:sz w:val="18"/>
        </w:rPr>
        <w:t>distinguished</w:t>
      </w:r>
      <w:r>
        <w:rPr>
          <w:color w:val="0D0F1A"/>
          <w:spacing w:val="-3"/>
          <w:w w:val="110"/>
          <w:sz w:val="18"/>
        </w:rPr>
        <w:t> </w:t>
      </w:r>
      <w:r>
        <w:rPr>
          <w:color w:val="0D0F1A"/>
          <w:w w:val="110"/>
          <w:sz w:val="18"/>
        </w:rPr>
        <w:t>by</w:t>
      </w:r>
      <w:r>
        <w:rPr>
          <w:color w:val="0D0F1A"/>
          <w:spacing w:val="-1"/>
          <w:w w:val="110"/>
          <w:sz w:val="18"/>
        </w:rPr>
        <w:t> </w:t>
      </w:r>
      <w:r>
        <w:rPr>
          <w:color w:val="0D0F1A"/>
          <w:w w:val="110"/>
          <w:sz w:val="18"/>
        </w:rPr>
        <w:t>performing</w:t>
      </w:r>
      <w:r>
        <w:rPr>
          <w:color w:val="0D0F1A"/>
          <w:spacing w:val="-3"/>
          <w:w w:val="110"/>
          <w:sz w:val="18"/>
        </w:rPr>
        <w:t> </w:t>
      </w:r>
      <w:r>
        <w:rPr>
          <w:color w:val="0D0F1A"/>
          <w:w w:val="110"/>
          <w:sz w:val="18"/>
        </w:rPr>
        <w:t>traffic</w:t>
      </w:r>
      <w:r>
        <w:rPr>
          <w:color w:val="0D0F1A"/>
          <w:spacing w:val="-1"/>
          <w:w w:val="110"/>
          <w:sz w:val="18"/>
        </w:rPr>
        <w:t> </w:t>
      </w:r>
      <w:r>
        <w:rPr>
          <w:color w:val="0D0F1A"/>
          <w:w w:val="110"/>
          <w:sz w:val="18"/>
        </w:rPr>
        <w:t>control</w:t>
      </w:r>
      <w:r>
        <w:rPr>
          <w:color w:val="0D0F1A"/>
          <w:spacing w:val="-3"/>
          <w:w w:val="110"/>
          <w:sz w:val="18"/>
        </w:rPr>
        <w:t> </w:t>
      </w:r>
      <w:r>
        <w:rPr>
          <w:color w:val="0D0F1A"/>
          <w:w w:val="110"/>
          <w:sz w:val="18"/>
        </w:rPr>
        <w:t>sign</w:t>
      </w:r>
      <w:r>
        <w:rPr>
          <w:color w:val="0D0F1A"/>
          <w:spacing w:val="-5"/>
          <w:w w:val="110"/>
          <w:sz w:val="18"/>
        </w:rPr>
        <w:t> </w:t>
      </w:r>
      <w:r>
        <w:rPr>
          <w:color w:val="0D0F1A"/>
          <w:w w:val="110"/>
          <w:sz w:val="18"/>
        </w:rPr>
        <w:t>installation</w:t>
      </w:r>
      <w:r>
        <w:rPr>
          <w:color w:val="0D0F1A"/>
          <w:spacing w:val="-3"/>
          <w:w w:val="110"/>
          <w:sz w:val="18"/>
        </w:rPr>
        <w:t> </w:t>
      </w:r>
      <w:r>
        <w:rPr>
          <w:color w:val="0D0F1A"/>
          <w:w w:val="110"/>
          <w:sz w:val="18"/>
        </w:rPr>
        <w:t>and</w:t>
      </w:r>
      <w:r>
        <w:rPr>
          <w:color w:val="0D0F1A"/>
          <w:spacing w:val="-4"/>
          <w:w w:val="110"/>
          <w:sz w:val="18"/>
        </w:rPr>
        <w:t> </w:t>
      </w:r>
      <w:r>
        <w:rPr>
          <w:color w:val="0D0F1A"/>
          <w:w w:val="110"/>
          <w:sz w:val="18"/>
        </w:rPr>
        <w:t>maintenance</w:t>
      </w:r>
      <w:r>
        <w:rPr>
          <w:color w:val="0D0F1A"/>
          <w:spacing w:val="-4"/>
          <w:w w:val="110"/>
          <w:sz w:val="18"/>
        </w:rPr>
        <w:t> </w:t>
      </w:r>
      <w:r>
        <w:rPr>
          <w:color w:val="0D0F1A"/>
          <w:w w:val="110"/>
          <w:sz w:val="18"/>
        </w:rPr>
        <w:t>and</w:t>
      </w:r>
      <w:r>
        <w:rPr>
          <w:color w:val="0D0F1A"/>
          <w:spacing w:val="-3"/>
          <w:w w:val="110"/>
          <w:sz w:val="18"/>
        </w:rPr>
        <w:t> </w:t>
      </w:r>
      <w:r>
        <w:rPr>
          <w:color w:val="0D0F1A"/>
          <w:w w:val="110"/>
          <w:sz w:val="18"/>
        </w:rPr>
        <w:t>asphalt</w:t>
      </w:r>
      <w:r>
        <w:rPr>
          <w:color w:val="0D0F1A"/>
          <w:spacing w:val="-3"/>
          <w:w w:val="110"/>
          <w:sz w:val="18"/>
        </w:rPr>
        <w:t> </w:t>
      </w:r>
      <w:r>
        <w:rPr>
          <w:color w:val="0D0F1A"/>
          <w:w w:val="110"/>
          <w:sz w:val="18"/>
        </w:rPr>
        <w:t>markings, legends, and striping. This classification has an expanded scope of authority to complete tasks related to sign installation.</w:t>
      </w:r>
      <w:r>
        <w:rPr>
          <w:color w:val="0D0F1A"/>
          <w:spacing w:val="-1"/>
          <w:w w:val="110"/>
          <w:sz w:val="18"/>
        </w:rPr>
        <w:t> </w:t>
      </w:r>
      <w:r>
        <w:rPr>
          <w:color w:val="0D0F1A"/>
          <w:w w:val="110"/>
          <w:sz w:val="18"/>
        </w:rPr>
        <w:t>This classification</w:t>
      </w:r>
      <w:r>
        <w:rPr>
          <w:color w:val="0D0F1A"/>
          <w:spacing w:val="-1"/>
          <w:w w:val="110"/>
          <w:sz w:val="18"/>
        </w:rPr>
        <w:t> </w:t>
      </w:r>
      <w:r>
        <w:rPr>
          <w:color w:val="0D0F1A"/>
          <w:w w:val="110"/>
          <w:sz w:val="18"/>
        </w:rPr>
        <w:t>may require a flexible work schedule to meet the needs of the county.</w:t>
      </w:r>
    </w:p>
    <w:p>
      <w:pPr>
        <w:pStyle w:val="BodyText"/>
        <w:spacing w:before="7"/>
        <w:rPr>
          <w:sz w:val="18"/>
        </w:rPr>
      </w:pPr>
    </w:p>
    <w:p>
      <w:pPr>
        <w:spacing w:before="0"/>
        <w:ind w:left="1024" w:right="0" w:firstLine="0"/>
        <w:jc w:val="left"/>
        <w:rPr>
          <w:sz w:val="18"/>
        </w:rPr>
      </w:pPr>
      <w:r>
        <w:rPr>
          <w:b/>
          <w:color w:val="0D0F1A"/>
          <w:spacing w:val="2"/>
          <w:sz w:val="18"/>
        </w:rPr>
        <w:t>Management</w:t>
      </w:r>
      <w:r>
        <w:rPr>
          <w:b/>
          <w:color w:val="0D0F1A"/>
          <w:spacing w:val="22"/>
          <w:sz w:val="18"/>
        </w:rPr>
        <w:t> </w:t>
      </w:r>
      <w:r>
        <w:rPr>
          <w:b/>
          <w:color w:val="0D0F1A"/>
          <w:spacing w:val="2"/>
          <w:sz w:val="18"/>
        </w:rPr>
        <w:t>Scope:</w:t>
      </w:r>
      <w:r>
        <w:rPr>
          <w:b/>
          <w:color w:val="0D0F1A"/>
          <w:spacing w:val="21"/>
          <w:sz w:val="18"/>
        </w:rPr>
        <w:t> </w:t>
      </w:r>
      <w:r>
        <w:rPr>
          <w:color w:val="0D0F1A"/>
          <w:spacing w:val="2"/>
          <w:sz w:val="18"/>
        </w:rPr>
        <w:t>Non-supervisory,</w:t>
      </w:r>
      <w:r>
        <w:rPr>
          <w:color w:val="0D0F1A"/>
          <w:spacing w:val="19"/>
          <w:sz w:val="18"/>
        </w:rPr>
        <w:t> </w:t>
      </w:r>
      <w:r>
        <w:rPr>
          <w:color w:val="0D0F1A"/>
          <w:spacing w:val="2"/>
          <w:sz w:val="18"/>
        </w:rPr>
        <w:t>however,</w:t>
      </w:r>
      <w:r>
        <w:rPr>
          <w:color w:val="0D0F1A"/>
          <w:spacing w:val="30"/>
          <w:sz w:val="18"/>
        </w:rPr>
        <w:t> </w:t>
      </w:r>
      <w:r>
        <w:rPr>
          <w:color w:val="0D0F1A"/>
          <w:spacing w:val="2"/>
          <w:sz w:val="18"/>
        </w:rPr>
        <w:t>may</w:t>
      </w:r>
      <w:r>
        <w:rPr>
          <w:color w:val="0D0F1A"/>
          <w:spacing w:val="28"/>
          <w:sz w:val="18"/>
        </w:rPr>
        <w:t> </w:t>
      </w:r>
      <w:r>
        <w:rPr>
          <w:color w:val="0D0F1A"/>
          <w:spacing w:val="2"/>
          <w:sz w:val="18"/>
        </w:rPr>
        <w:t>act</w:t>
      </w:r>
      <w:r>
        <w:rPr>
          <w:color w:val="0D0F1A"/>
          <w:spacing w:val="23"/>
          <w:sz w:val="18"/>
        </w:rPr>
        <w:t> </w:t>
      </w:r>
      <w:r>
        <w:rPr>
          <w:color w:val="0D0F1A"/>
          <w:spacing w:val="2"/>
          <w:sz w:val="18"/>
        </w:rPr>
        <w:t>as</w:t>
      </w:r>
      <w:r>
        <w:rPr>
          <w:color w:val="0D0F1A"/>
          <w:spacing w:val="27"/>
          <w:sz w:val="18"/>
        </w:rPr>
        <w:t> </w:t>
      </w:r>
      <w:r>
        <w:rPr>
          <w:color w:val="0D0F1A"/>
          <w:spacing w:val="2"/>
          <w:sz w:val="18"/>
        </w:rPr>
        <w:t>a</w:t>
      </w:r>
      <w:r>
        <w:rPr>
          <w:color w:val="0D0F1A"/>
          <w:spacing w:val="23"/>
          <w:sz w:val="18"/>
        </w:rPr>
        <w:t> </w:t>
      </w:r>
      <w:r>
        <w:rPr>
          <w:color w:val="0D0F1A"/>
          <w:spacing w:val="2"/>
          <w:sz w:val="18"/>
        </w:rPr>
        <w:t>lead</w:t>
      </w:r>
      <w:r>
        <w:rPr>
          <w:color w:val="0D0F1A"/>
          <w:spacing w:val="26"/>
          <w:sz w:val="18"/>
        </w:rPr>
        <w:t> </w:t>
      </w:r>
      <w:r>
        <w:rPr>
          <w:color w:val="0D0F1A"/>
          <w:spacing w:val="2"/>
          <w:sz w:val="18"/>
        </w:rPr>
        <w:t>worker</w:t>
      </w:r>
      <w:r>
        <w:rPr>
          <w:color w:val="0D0F1A"/>
          <w:spacing w:val="28"/>
          <w:sz w:val="18"/>
        </w:rPr>
        <w:t> </w:t>
      </w:r>
      <w:r>
        <w:rPr>
          <w:color w:val="0D0F1A"/>
          <w:spacing w:val="2"/>
          <w:sz w:val="18"/>
        </w:rPr>
        <w:t>to</w:t>
      </w:r>
      <w:r>
        <w:rPr>
          <w:color w:val="0D0F1A"/>
          <w:spacing w:val="26"/>
          <w:sz w:val="18"/>
        </w:rPr>
        <w:t> </w:t>
      </w:r>
      <w:r>
        <w:rPr>
          <w:color w:val="0D0F1A"/>
          <w:spacing w:val="2"/>
          <w:sz w:val="18"/>
        </w:rPr>
        <w:t>R&amp;B</w:t>
      </w:r>
      <w:r>
        <w:rPr>
          <w:color w:val="0D0F1A"/>
          <w:spacing w:val="26"/>
          <w:sz w:val="18"/>
        </w:rPr>
        <w:t> </w:t>
      </w:r>
      <w:r>
        <w:rPr>
          <w:color w:val="0D0F1A"/>
          <w:spacing w:val="2"/>
          <w:sz w:val="18"/>
        </w:rPr>
        <w:t>Sign</w:t>
      </w:r>
      <w:r>
        <w:rPr>
          <w:color w:val="0D0F1A"/>
          <w:spacing w:val="32"/>
          <w:sz w:val="18"/>
        </w:rPr>
        <w:t> </w:t>
      </w:r>
      <w:r>
        <w:rPr>
          <w:color w:val="0D0F1A"/>
          <w:spacing w:val="2"/>
          <w:sz w:val="18"/>
        </w:rPr>
        <w:t>Technician</w:t>
      </w:r>
      <w:r>
        <w:rPr>
          <w:color w:val="0D0F1A"/>
          <w:spacing w:val="21"/>
          <w:sz w:val="18"/>
        </w:rPr>
        <w:t> </w:t>
      </w:r>
      <w:r>
        <w:rPr>
          <w:color w:val="0D0F1A"/>
          <w:spacing w:val="-5"/>
          <w:sz w:val="18"/>
        </w:rPr>
        <w:t>I’s</w:t>
      </w:r>
    </w:p>
    <w:p>
      <w:pPr>
        <w:pStyle w:val="BodyText"/>
        <w:spacing w:before="18"/>
        <w:rPr>
          <w:sz w:val="18"/>
        </w:rPr>
      </w:pPr>
    </w:p>
    <w:p>
      <w:pPr>
        <w:tabs>
          <w:tab w:pos="5345" w:val="left" w:leader="none"/>
          <w:tab w:pos="7505" w:val="left" w:leader="none"/>
        </w:tabs>
        <w:spacing w:before="0"/>
        <w:ind w:left="1024" w:right="0" w:firstLine="0"/>
        <w:jc w:val="left"/>
        <w:rPr>
          <w:sz w:val="18"/>
        </w:rPr>
      </w:pPr>
      <w:r>
        <w:rPr>
          <w:b/>
          <w:color w:val="0D0F1A"/>
          <w:w w:val="105"/>
          <w:sz w:val="18"/>
          <w:u w:val="single" w:color="0D0F1A"/>
        </w:rPr>
        <w:t>Duties</w:t>
      </w:r>
      <w:r>
        <w:rPr>
          <w:b/>
          <w:color w:val="0D0F1A"/>
          <w:spacing w:val="-6"/>
          <w:w w:val="105"/>
          <w:sz w:val="18"/>
          <w:u w:val="single" w:color="0D0F1A"/>
        </w:rPr>
        <w:t> </w:t>
      </w:r>
      <w:r>
        <w:rPr>
          <w:b/>
          <w:color w:val="0D0F1A"/>
          <w:w w:val="105"/>
          <w:sz w:val="18"/>
          <w:u w:val="single" w:color="0D0F1A"/>
        </w:rPr>
        <w:t>and</w:t>
      </w:r>
      <w:r>
        <w:rPr>
          <w:b/>
          <w:color w:val="0D0F1A"/>
          <w:spacing w:val="-2"/>
          <w:w w:val="105"/>
          <w:sz w:val="18"/>
          <w:u w:val="single" w:color="0D0F1A"/>
        </w:rPr>
        <w:t> Responsibilities:</w:t>
      </w:r>
      <w:r>
        <w:rPr>
          <w:b/>
          <w:color w:val="0D0F1A"/>
          <w:sz w:val="18"/>
          <w:u w:val="none"/>
        </w:rPr>
        <w:tab/>
      </w:r>
      <w:r>
        <w:rPr>
          <w:color w:val="0D0F1A"/>
          <w:w w:val="105"/>
          <w:sz w:val="18"/>
          <w:u w:val="none"/>
        </w:rPr>
        <w:t>%</w:t>
      </w:r>
      <w:r>
        <w:rPr>
          <w:color w:val="0D0F1A"/>
          <w:spacing w:val="8"/>
          <w:w w:val="105"/>
          <w:sz w:val="18"/>
          <w:u w:val="none"/>
        </w:rPr>
        <w:t> </w:t>
      </w:r>
      <w:r>
        <w:rPr>
          <w:color w:val="0D0F1A"/>
          <w:w w:val="105"/>
          <w:sz w:val="18"/>
          <w:u w:val="none"/>
        </w:rPr>
        <w:t>of</w:t>
      </w:r>
      <w:r>
        <w:rPr>
          <w:color w:val="0D0F1A"/>
          <w:spacing w:val="4"/>
          <w:w w:val="105"/>
          <w:sz w:val="18"/>
          <w:u w:val="none"/>
        </w:rPr>
        <w:t> </w:t>
      </w:r>
      <w:r>
        <w:rPr>
          <w:color w:val="0D0F1A"/>
          <w:spacing w:val="-4"/>
          <w:w w:val="105"/>
          <w:sz w:val="18"/>
          <w:u w:val="none"/>
        </w:rPr>
        <w:t>Time</w:t>
      </w:r>
      <w:r>
        <w:rPr>
          <w:color w:val="0D0F1A"/>
          <w:sz w:val="18"/>
          <w:u w:val="none"/>
        </w:rPr>
        <w:tab/>
      </w:r>
      <w:r>
        <w:rPr>
          <w:color w:val="0D0F1A"/>
          <w:w w:val="105"/>
          <w:sz w:val="18"/>
          <w:u w:val="none"/>
        </w:rPr>
        <w:t>Essential/Non-</w:t>
      </w:r>
      <w:r>
        <w:rPr>
          <w:color w:val="0D0F1A"/>
          <w:spacing w:val="-2"/>
          <w:w w:val="105"/>
          <w:sz w:val="18"/>
          <w:u w:val="none"/>
        </w:rPr>
        <w:t>Essential</w:t>
      </w:r>
    </w:p>
    <w:p>
      <w:pPr>
        <w:pStyle w:val="BodyText"/>
        <w:spacing w:before="21"/>
        <w:rPr>
          <w:sz w:val="18"/>
        </w:rPr>
      </w:pPr>
    </w:p>
    <w:p>
      <w:pPr>
        <w:pStyle w:val="ListParagraph"/>
        <w:numPr>
          <w:ilvl w:val="0"/>
          <w:numId w:val="25"/>
        </w:numPr>
        <w:tabs>
          <w:tab w:pos="1381" w:val="left" w:leader="none"/>
          <w:tab w:pos="1383" w:val="left" w:leader="none"/>
        </w:tabs>
        <w:spacing w:line="252" w:lineRule="auto" w:before="0" w:after="0"/>
        <w:ind w:left="1383" w:right="1055" w:hanging="360"/>
        <w:jc w:val="both"/>
        <w:rPr>
          <w:sz w:val="18"/>
        </w:rPr>
      </w:pPr>
      <w:r>
        <w:rPr>
          <w:color w:val="0D0F1A"/>
          <w:w w:val="110"/>
          <w:sz w:val="18"/>
        </w:rPr>
        <w:t>Installs</w:t>
      </w:r>
      <w:r>
        <w:rPr>
          <w:color w:val="0D0F1A"/>
          <w:w w:val="110"/>
          <w:sz w:val="18"/>
        </w:rPr>
        <w:t> and</w:t>
      </w:r>
      <w:r>
        <w:rPr>
          <w:color w:val="0D0F1A"/>
          <w:w w:val="110"/>
          <w:sz w:val="18"/>
        </w:rPr>
        <w:t> maintains</w:t>
      </w:r>
      <w:r>
        <w:rPr>
          <w:color w:val="0D0F1A"/>
          <w:w w:val="110"/>
          <w:sz w:val="18"/>
        </w:rPr>
        <w:t> traffic</w:t>
      </w:r>
      <w:r>
        <w:rPr>
          <w:color w:val="0D0F1A"/>
          <w:w w:val="110"/>
          <w:sz w:val="18"/>
        </w:rPr>
        <w:t> control</w:t>
      </w:r>
      <w:r>
        <w:rPr>
          <w:color w:val="0D0F1A"/>
          <w:w w:val="110"/>
          <w:sz w:val="18"/>
        </w:rPr>
        <w:t> signs</w:t>
      </w:r>
      <w:r>
        <w:rPr>
          <w:color w:val="0D0F1A"/>
          <w:w w:val="110"/>
          <w:sz w:val="18"/>
        </w:rPr>
        <w:t> and</w:t>
      </w:r>
      <w:r>
        <w:rPr>
          <w:color w:val="0D0F1A"/>
          <w:w w:val="110"/>
          <w:sz w:val="18"/>
        </w:rPr>
        <w:t> asphalt</w:t>
      </w:r>
      <w:r>
        <w:rPr>
          <w:color w:val="0D0F1A"/>
          <w:w w:val="110"/>
          <w:sz w:val="18"/>
        </w:rPr>
        <w:t> markings</w:t>
      </w:r>
      <w:r>
        <w:rPr>
          <w:color w:val="0D0F1A"/>
          <w:w w:val="110"/>
          <w:sz w:val="18"/>
        </w:rPr>
        <w:t> and</w:t>
      </w:r>
      <w:r>
        <w:rPr>
          <w:color w:val="0D0F1A"/>
          <w:w w:val="110"/>
          <w:sz w:val="18"/>
        </w:rPr>
        <w:t> striping</w:t>
      </w:r>
      <w:r>
        <w:rPr>
          <w:color w:val="0D0F1A"/>
          <w:w w:val="110"/>
          <w:sz w:val="18"/>
        </w:rPr>
        <w:t> in</w:t>
      </w:r>
      <w:r>
        <w:rPr>
          <w:color w:val="0D0F1A"/>
          <w:w w:val="110"/>
          <w:sz w:val="18"/>
        </w:rPr>
        <w:t> compliance</w:t>
      </w:r>
      <w:r>
        <w:rPr>
          <w:color w:val="0D0F1A"/>
          <w:w w:val="110"/>
          <w:sz w:val="18"/>
        </w:rPr>
        <w:t> with</w:t>
      </w:r>
      <w:r>
        <w:rPr>
          <w:color w:val="0D0F1A"/>
          <w:w w:val="110"/>
          <w:sz w:val="18"/>
        </w:rPr>
        <w:t> the</w:t>
      </w:r>
      <w:r>
        <w:rPr>
          <w:color w:val="0D0F1A"/>
          <w:w w:val="110"/>
          <w:sz w:val="18"/>
        </w:rPr>
        <w:t> state, federal and local laws, codes, regulations, and procedures. Assists in fabricating road signs and barricades for traffic control in road construction areas. Assists in ordering signs and related materials.</w:t>
      </w:r>
    </w:p>
    <w:p>
      <w:pPr>
        <w:pStyle w:val="BodyText"/>
        <w:spacing w:before="7"/>
        <w:rPr>
          <w:sz w:val="18"/>
        </w:rPr>
      </w:pPr>
    </w:p>
    <w:p>
      <w:pPr>
        <w:pStyle w:val="ListParagraph"/>
        <w:numPr>
          <w:ilvl w:val="0"/>
          <w:numId w:val="25"/>
        </w:numPr>
        <w:tabs>
          <w:tab w:pos="1381" w:val="left" w:leader="none"/>
          <w:tab w:pos="1383" w:val="left" w:leader="none"/>
        </w:tabs>
        <w:spacing w:line="252" w:lineRule="auto" w:before="0" w:after="0"/>
        <w:ind w:left="1383" w:right="1058" w:hanging="360"/>
        <w:jc w:val="both"/>
        <w:rPr>
          <w:sz w:val="18"/>
        </w:rPr>
      </w:pPr>
      <w:r>
        <w:rPr>
          <w:color w:val="0D0F1A"/>
          <w:w w:val="110"/>
          <w:sz w:val="18"/>
        </w:rPr>
        <w:t>Performs general traffic control at the job site to ensure a safe working environment. Places and gathers traffic control signs and barricades within construction work zones and directs traffic within a zone. Observes safety precautions and follow safety rules and regulations.</w:t>
      </w:r>
    </w:p>
    <w:p>
      <w:pPr>
        <w:pStyle w:val="BodyText"/>
        <w:spacing w:before="4"/>
        <w:rPr>
          <w:sz w:val="18"/>
        </w:rPr>
      </w:pPr>
    </w:p>
    <w:p>
      <w:pPr>
        <w:pStyle w:val="ListParagraph"/>
        <w:numPr>
          <w:ilvl w:val="0"/>
          <w:numId w:val="25"/>
        </w:numPr>
        <w:tabs>
          <w:tab w:pos="1381" w:val="left" w:leader="none"/>
          <w:tab w:pos="1383" w:val="left" w:leader="none"/>
        </w:tabs>
        <w:spacing w:line="252" w:lineRule="auto" w:before="0" w:after="0"/>
        <w:ind w:left="1383" w:right="1097" w:hanging="362"/>
        <w:jc w:val="both"/>
        <w:rPr>
          <w:sz w:val="18"/>
        </w:rPr>
      </w:pPr>
      <w:r>
        <w:rPr>
          <w:color w:val="0D0F1A"/>
          <w:w w:val="110"/>
          <w:sz w:val="18"/>
        </w:rPr>
        <w:t>Operates</w:t>
      </w:r>
      <w:r>
        <w:rPr>
          <w:color w:val="0D0F1A"/>
          <w:w w:val="110"/>
          <w:sz w:val="18"/>
        </w:rPr>
        <w:t> light-duty</w:t>
      </w:r>
      <w:r>
        <w:rPr>
          <w:color w:val="0D0F1A"/>
          <w:w w:val="110"/>
          <w:sz w:val="18"/>
        </w:rPr>
        <w:t> vehicles and</w:t>
      </w:r>
      <w:r>
        <w:rPr>
          <w:color w:val="0D0F1A"/>
          <w:w w:val="110"/>
          <w:sz w:val="18"/>
        </w:rPr>
        <w:t> equipment</w:t>
      </w:r>
      <w:r>
        <w:rPr>
          <w:color w:val="0D0F1A"/>
          <w:w w:val="110"/>
          <w:sz w:val="18"/>
        </w:rPr>
        <w:t> associated</w:t>
      </w:r>
      <w:r>
        <w:rPr>
          <w:color w:val="0D0F1A"/>
          <w:w w:val="110"/>
          <w:sz w:val="18"/>
        </w:rPr>
        <w:t> with</w:t>
      </w:r>
      <w:r>
        <w:rPr>
          <w:color w:val="0D0F1A"/>
          <w:w w:val="110"/>
          <w:sz w:val="18"/>
        </w:rPr>
        <w:t> roadway</w:t>
      </w:r>
      <w:r>
        <w:rPr>
          <w:color w:val="0D0F1A"/>
          <w:w w:val="110"/>
          <w:sz w:val="18"/>
        </w:rPr>
        <w:t> and right-of-way</w:t>
      </w:r>
      <w:r>
        <w:rPr>
          <w:color w:val="0D0F1A"/>
          <w:w w:val="110"/>
          <w:sz w:val="18"/>
        </w:rPr>
        <w:t> sign</w:t>
      </w:r>
      <w:r>
        <w:rPr>
          <w:color w:val="0D0F1A"/>
          <w:w w:val="110"/>
          <w:sz w:val="18"/>
        </w:rPr>
        <w:t> and</w:t>
      </w:r>
      <w:r>
        <w:rPr>
          <w:color w:val="0D0F1A"/>
          <w:w w:val="110"/>
          <w:sz w:val="18"/>
        </w:rPr>
        <w:t> markings maintenance, including pick-up trucks, sign trucks, boom trucks, lifts, and striping machines.</w:t>
      </w:r>
    </w:p>
    <w:p>
      <w:pPr>
        <w:pStyle w:val="BodyText"/>
        <w:spacing w:before="10"/>
        <w:rPr>
          <w:sz w:val="18"/>
        </w:rPr>
      </w:pPr>
    </w:p>
    <w:p>
      <w:pPr>
        <w:pStyle w:val="ListParagraph"/>
        <w:numPr>
          <w:ilvl w:val="0"/>
          <w:numId w:val="25"/>
        </w:numPr>
        <w:tabs>
          <w:tab w:pos="1381" w:val="left" w:leader="none"/>
          <w:tab w:pos="1384" w:val="left" w:leader="none"/>
        </w:tabs>
        <w:spacing w:line="252" w:lineRule="auto" w:before="1" w:after="0"/>
        <w:ind w:left="1384" w:right="1058" w:hanging="361"/>
        <w:jc w:val="both"/>
        <w:rPr>
          <w:sz w:val="18"/>
        </w:rPr>
      </w:pPr>
      <w:r>
        <w:rPr>
          <w:color w:val="0D0F1A"/>
          <w:w w:val="110"/>
          <w:sz w:val="18"/>
        </w:rPr>
        <w:t>Leads</w:t>
      </w:r>
      <w:r>
        <w:rPr>
          <w:color w:val="0D0F1A"/>
          <w:w w:val="110"/>
          <w:sz w:val="18"/>
        </w:rPr>
        <w:t> the</w:t>
      </w:r>
      <w:r>
        <w:rPr>
          <w:color w:val="0D0F1A"/>
          <w:w w:val="110"/>
          <w:sz w:val="18"/>
        </w:rPr>
        <w:t> work</w:t>
      </w:r>
      <w:r>
        <w:rPr>
          <w:color w:val="0D0F1A"/>
          <w:w w:val="110"/>
          <w:sz w:val="18"/>
        </w:rPr>
        <w:t> of</w:t>
      </w:r>
      <w:r>
        <w:rPr>
          <w:color w:val="0D0F1A"/>
          <w:w w:val="110"/>
          <w:sz w:val="18"/>
        </w:rPr>
        <w:t> and</w:t>
      </w:r>
      <w:r>
        <w:rPr>
          <w:color w:val="0D0F1A"/>
          <w:w w:val="110"/>
          <w:sz w:val="18"/>
        </w:rPr>
        <w:t> trains</w:t>
      </w:r>
      <w:r>
        <w:rPr>
          <w:color w:val="0D0F1A"/>
          <w:w w:val="110"/>
          <w:sz w:val="18"/>
        </w:rPr>
        <w:t> Traffic</w:t>
      </w:r>
      <w:r>
        <w:rPr>
          <w:color w:val="0D0F1A"/>
          <w:w w:val="110"/>
          <w:sz w:val="18"/>
        </w:rPr>
        <w:t> Sign</w:t>
      </w:r>
      <w:r>
        <w:rPr>
          <w:color w:val="0D0F1A"/>
          <w:w w:val="110"/>
          <w:sz w:val="18"/>
        </w:rPr>
        <w:t> Technician</w:t>
      </w:r>
      <w:r>
        <w:rPr>
          <w:color w:val="0D0F1A"/>
          <w:w w:val="110"/>
          <w:sz w:val="18"/>
        </w:rPr>
        <w:t> I's</w:t>
      </w:r>
      <w:r>
        <w:rPr>
          <w:color w:val="0D0F1A"/>
          <w:w w:val="110"/>
          <w:sz w:val="18"/>
        </w:rPr>
        <w:t> to</w:t>
      </w:r>
      <w:r>
        <w:rPr>
          <w:color w:val="0D0F1A"/>
          <w:w w:val="110"/>
          <w:sz w:val="18"/>
        </w:rPr>
        <w:t> maintain</w:t>
      </w:r>
      <w:r>
        <w:rPr>
          <w:color w:val="0D0F1A"/>
          <w:w w:val="110"/>
          <w:sz w:val="18"/>
        </w:rPr>
        <w:t> and</w:t>
      </w:r>
      <w:r>
        <w:rPr>
          <w:color w:val="0D0F1A"/>
          <w:w w:val="110"/>
          <w:sz w:val="18"/>
        </w:rPr>
        <w:t> replace</w:t>
      </w:r>
      <w:r>
        <w:rPr>
          <w:color w:val="0D0F1A"/>
          <w:w w:val="110"/>
          <w:sz w:val="18"/>
        </w:rPr>
        <w:t> traffic</w:t>
      </w:r>
      <w:r>
        <w:rPr>
          <w:color w:val="0D0F1A"/>
          <w:w w:val="110"/>
          <w:sz w:val="18"/>
        </w:rPr>
        <w:t> control</w:t>
      </w:r>
      <w:r>
        <w:rPr>
          <w:color w:val="0D0F1A"/>
          <w:w w:val="110"/>
          <w:sz w:val="18"/>
        </w:rPr>
        <w:t> devices</w:t>
      </w:r>
      <w:r>
        <w:rPr>
          <w:color w:val="0D0F1A"/>
          <w:spacing w:val="40"/>
          <w:w w:val="110"/>
          <w:sz w:val="18"/>
        </w:rPr>
        <w:t> </w:t>
      </w:r>
      <w:r>
        <w:rPr>
          <w:color w:val="0D0F1A"/>
          <w:w w:val="110"/>
          <w:sz w:val="18"/>
        </w:rPr>
        <w:t>and </w:t>
      </w:r>
      <w:r>
        <w:rPr>
          <w:color w:val="0D0F1A"/>
          <w:spacing w:val="-2"/>
          <w:w w:val="110"/>
          <w:sz w:val="18"/>
        </w:rPr>
        <w:t>signs.</w:t>
      </w:r>
    </w:p>
    <w:p>
      <w:pPr>
        <w:pStyle w:val="BodyText"/>
        <w:spacing w:before="7"/>
        <w:rPr>
          <w:sz w:val="18"/>
        </w:rPr>
      </w:pPr>
    </w:p>
    <w:p>
      <w:pPr>
        <w:pStyle w:val="ListParagraph"/>
        <w:numPr>
          <w:ilvl w:val="0"/>
          <w:numId w:val="25"/>
        </w:numPr>
        <w:tabs>
          <w:tab w:pos="1381" w:val="left" w:leader="none"/>
          <w:tab w:pos="1384" w:val="left" w:leader="none"/>
        </w:tabs>
        <w:spacing w:line="252" w:lineRule="auto" w:before="0" w:after="0"/>
        <w:ind w:left="1384" w:right="1059" w:hanging="361"/>
        <w:jc w:val="both"/>
        <w:rPr>
          <w:sz w:val="18"/>
        </w:rPr>
      </w:pPr>
      <w:r>
        <w:rPr>
          <w:color w:val="0D0F1A"/>
          <w:w w:val="110"/>
          <w:sz w:val="18"/>
        </w:rPr>
        <w:t>Inspects</w:t>
      </w:r>
      <w:r>
        <w:rPr>
          <w:color w:val="0D0F1A"/>
          <w:w w:val="110"/>
          <w:sz w:val="18"/>
        </w:rPr>
        <w:t> all</w:t>
      </w:r>
      <w:r>
        <w:rPr>
          <w:color w:val="0D0F1A"/>
          <w:w w:val="110"/>
          <w:sz w:val="18"/>
        </w:rPr>
        <w:t> completed</w:t>
      </w:r>
      <w:r>
        <w:rPr>
          <w:color w:val="0D0F1A"/>
          <w:w w:val="110"/>
          <w:sz w:val="18"/>
        </w:rPr>
        <w:t> work</w:t>
      </w:r>
      <w:r>
        <w:rPr>
          <w:color w:val="0D0F1A"/>
          <w:w w:val="110"/>
          <w:sz w:val="18"/>
        </w:rPr>
        <w:t> by</w:t>
      </w:r>
      <w:r>
        <w:rPr>
          <w:color w:val="0D0F1A"/>
          <w:w w:val="110"/>
          <w:sz w:val="18"/>
        </w:rPr>
        <w:t> contractors</w:t>
      </w:r>
      <w:r>
        <w:rPr>
          <w:color w:val="0D0F1A"/>
          <w:w w:val="110"/>
          <w:sz w:val="18"/>
        </w:rPr>
        <w:t> and</w:t>
      </w:r>
      <w:r>
        <w:rPr>
          <w:color w:val="0D0F1A"/>
          <w:w w:val="110"/>
          <w:sz w:val="18"/>
        </w:rPr>
        <w:t> in-house</w:t>
      </w:r>
      <w:r>
        <w:rPr>
          <w:color w:val="0D0F1A"/>
          <w:w w:val="110"/>
          <w:sz w:val="18"/>
        </w:rPr>
        <w:t> resources</w:t>
      </w:r>
      <w:r>
        <w:rPr>
          <w:color w:val="0D0F1A"/>
          <w:w w:val="110"/>
          <w:sz w:val="18"/>
        </w:rPr>
        <w:t> and</w:t>
      </w:r>
      <w:r>
        <w:rPr>
          <w:color w:val="0D0F1A"/>
          <w:w w:val="110"/>
          <w:sz w:val="18"/>
        </w:rPr>
        <w:t> ensures</w:t>
      </w:r>
      <w:r>
        <w:rPr>
          <w:color w:val="0D0F1A"/>
          <w:w w:val="110"/>
          <w:sz w:val="18"/>
        </w:rPr>
        <w:t> compliance</w:t>
      </w:r>
      <w:r>
        <w:rPr>
          <w:color w:val="0D0F1A"/>
          <w:w w:val="110"/>
          <w:sz w:val="18"/>
        </w:rPr>
        <w:t> with</w:t>
      </w:r>
      <w:r>
        <w:rPr>
          <w:color w:val="0D0F1A"/>
          <w:w w:val="110"/>
          <w:sz w:val="18"/>
        </w:rPr>
        <w:t> the</w:t>
      </w:r>
      <w:r>
        <w:rPr>
          <w:color w:val="0D0F1A"/>
          <w:w w:val="110"/>
          <w:sz w:val="18"/>
        </w:rPr>
        <w:t> Texas Manual on Uniform Traffic Control Devices (TMUTCD).</w:t>
      </w:r>
    </w:p>
    <w:p>
      <w:pPr>
        <w:spacing w:after="0" w:line="252" w:lineRule="auto"/>
        <w:jc w:val="both"/>
        <w:rPr>
          <w:sz w:val="18"/>
        </w:rPr>
        <w:sectPr>
          <w:type w:val="continuous"/>
          <w:pgSz w:w="10800" w:h="14400"/>
          <w:pgMar w:header="975" w:footer="578" w:top="300" w:bottom="0" w:left="200" w:right="160"/>
        </w:sectPr>
      </w:pPr>
    </w:p>
    <w:p>
      <w:pPr>
        <w:pStyle w:val="BodyText"/>
        <w:spacing w:before="177"/>
      </w:pPr>
    </w:p>
    <w:p>
      <w:pPr>
        <w:tabs>
          <w:tab w:pos="6064"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407680">
                <wp:simplePos x="0" y="0"/>
                <wp:positionH relativeFrom="page">
                  <wp:posOffset>685800</wp:posOffset>
                </wp:positionH>
                <wp:positionV relativeFrom="paragraph">
                  <wp:posOffset>-50476</wp:posOffset>
                </wp:positionV>
                <wp:extent cx="5486400" cy="708660"/>
                <wp:effectExtent l="0" t="0" r="0" b="0"/>
                <wp:wrapNone/>
                <wp:docPr id="159" name="Graphic 159"/>
                <wp:cNvGraphicFramePr>
                  <a:graphicFrameLocks/>
                </wp:cNvGraphicFramePr>
                <a:graphic>
                  <a:graphicData uri="http://schemas.microsoft.com/office/word/2010/wordprocessingShape">
                    <wps:wsp>
                      <wps:cNvPr id="159" name="Graphic 159"/>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08800" id="docshape133" filled="false" stroked="true" strokeweight=".75pt" strokecolor="#eb7b2f">
                <v:stroke dashstyle="solid"/>
                <w10:wrap type="none"/>
              </v:rect>
            </w:pict>
          </mc:Fallback>
        </mc:AlternateContent>
      </w:r>
      <w:bookmarkStart w:name="Licenses, Registrations, Certifications," w:id="51"/>
      <w:bookmarkEnd w:id="51"/>
      <w:r>
        <w:rPr/>
      </w:r>
      <w:bookmarkStart w:name="Preferred:" w:id="52"/>
      <w:bookmarkEnd w:id="52"/>
      <w:r>
        <w:rPr/>
      </w:r>
      <w:r>
        <w:rPr>
          <w:b/>
          <w:color w:val="0D0F1A"/>
          <w:sz w:val="20"/>
        </w:rPr>
        <w:t>Job</w:t>
      </w:r>
      <w:r>
        <w:rPr>
          <w:b/>
          <w:color w:val="0D0F1A"/>
          <w:spacing w:val="9"/>
          <w:sz w:val="20"/>
        </w:rPr>
        <w:t> </w:t>
      </w:r>
      <w:r>
        <w:rPr>
          <w:b/>
          <w:color w:val="0D0F1A"/>
          <w:sz w:val="20"/>
        </w:rPr>
        <w:t>Title:</w:t>
      </w:r>
      <w:r>
        <w:rPr>
          <w:b/>
          <w:color w:val="0D0F1A"/>
          <w:spacing w:val="38"/>
          <w:sz w:val="20"/>
        </w:rPr>
        <w:t>  </w:t>
      </w:r>
      <w:r>
        <w:rPr>
          <w:b/>
          <w:color w:val="0D0F1A"/>
          <w:sz w:val="20"/>
          <w:u w:val="single" w:color="0D0F1A"/>
        </w:rPr>
        <w:t>R&amp;B</w:t>
      </w:r>
      <w:r>
        <w:rPr>
          <w:b/>
          <w:color w:val="0D0F1A"/>
          <w:spacing w:val="14"/>
          <w:sz w:val="20"/>
          <w:u w:val="single" w:color="0D0F1A"/>
        </w:rPr>
        <w:t> </w:t>
      </w:r>
      <w:r>
        <w:rPr>
          <w:b/>
          <w:color w:val="0D0F1A"/>
          <w:sz w:val="20"/>
          <w:u w:val="single" w:color="0D0F1A"/>
        </w:rPr>
        <w:t>Traffic</w:t>
      </w:r>
      <w:r>
        <w:rPr>
          <w:b/>
          <w:color w:val="0D0F1A"/>
          <w:spacing w:val="16"/>
          <w:sz w:val="20"/>
          <w:u w:val="single" w:color="0D0F1A"/>
        </w:rPr>
        <w:t> </w:t>
      </w:r>
      <w:r>
        <w:rPr>
          <w:b/>
          <w:color w:val="0D0F1A"/>
          <w:sz w:val="20"/>
          <w:u w:val="single" w:color="0D0F1A"/>
        </w:rPr>
        <w:t>Signs</w:t>
      </w:r>
      <w:r>
        <w:rPr>
          <w:b/>
          <w:color w:val="0D0F1A"/>
          <w:spacing w:val="7"/>
          <w:sz w:val="20"/>
          <w:u w:val="single" w:color="0D0F1A"/>
        </w:rPr>
        <w:t> </w:t>
      </w:r>
      <w:r>
        <w:rPr>
          <w:b/>
          <w:color w:val="0D0F1A"/>
          <w:sz w:val="20"/>
          <w:u w:val="single" w:color="0D0F1A"/>
        </w:rPr>
        <w:t>Worker</w:t>
      </w:r>
      <w:r>
        <w:rPr>
          <w:b/>
          <w:color w:val="0D0F1A"/>
          <w:spacing w:val="11"/>
          <w:sz w:val="20"/>
          <w:u w:val="single" w:color="0D0F1A"/>
        </w:rPr>
        <w:t> </w:t>
      </w:r>
      <w:r>
        <w:rPr>
          <w:b/>
          <w:color w:val="0D0F1A"/>
          <w:spacing w:val="-5"/>
          <w:sz w:val="20"/>
          <w:u w:val="single" w:color="0D0F1A"/>
        </w:rPr>
        <w:t>ll</w:t>
      </w:r>
      <w:r>
        <w:rPr>
          <w:b/>
          <w:color w:val="0D0F1A"/>
          <w:sz w:val="20"/>
          <w:u w:val="none"/>
        </w:rPr>
        <w:tab/>
        <w:t>Job</w:t>
      </w:r>
      <w:r>
        <w:rPr>
          <w:b/>
          <w:color w:val="0D0F1A"/>
          <w:spacing w:val="4"/>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2"/>
          <w:sz w:val="20"/>
          <w:u w:val="none"/>
        </w:rPr>
        <w:t> </w:t>
      </w:r>
      <w:r>
        <w:rPr>
          <w:color w:val="0D0F1A"/>
          <w:spacing w:val="-2"/>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71"/>
        <w:rPr>
          <w:sz w:val="21"/>
        </w:rPr>
      </w:pPr>
    </w:p>
    <w:p>
      <w:pPr>
        <w:pStyle w:val="ListParagraph"/>
        <w:numPr>
          <w:ilvl w:val="0"/>
          <w:numId w:val="9"/>
        </w:numPr>
        <w:tabs>
          <w:tab w:pos="1024" w:val="left" w:leader="none"/>
          <w:tab w:pos="1238" w:val="left" w:leader="none"/>
        </w:tabs>
        <w:spacing w:line="252" w:lineRule="auto" w:before="0" w:after="0"/>
        <w:ind w:left="1024" w:right="1540" w:hanging="1"/>
        <w:jc w:val="left"/>
        <w:rPr>
          <w:color w:val="0D0F1A"/>
          <w:sz w:val="21"/>
        </w:rPr>
      </w:pPr>
      <w:r>
        <w:rPr>
          <w:color w:val="0D0F1A"/>
          <w:w w:val="110"/>
          <w:sz w:val="21"/>
        </w:rPr>
        <w:t>Assists in the development and field implementation of traffic control plans. Inspects traffic control</w:t>
      </w:r>
      <w:r>
        <w:rPr>
          <w:color w:val="0D0F1A"/>
          <w:spacing w:val="-5"/>
          <w:w w:val="110"/>
          <w:sz w:val="21"/>
        </w:rPr>
        <w:t> </w:t>
      </w:r>
      <w:r>
        <w:rPr>
          <w:color w:val="0D0F1A"/>
          <w:w w:val="110"/>
          <w:sz w:val="21"/>
        </w:rPr>
        <w:t>setups</w:t>
      </w:r>
      <w:r>
        <w:rPr>
          <w:color w:val="0D0F1A"/>
          <w:spacing w:val="-2"/>
          <w:w w:val="110"/>
          <w:sz w:val="21"/>
        </w:rPr>
        <w:t> </w:t>
      </w:r>
      <w:r>
        <w:rPr>
          <w:color w:val="0D0F1A"/>
          <w:w w:val="110"/>
          <w:sz w:val="21"/>
        </w:rPr>
        <w:t>by</w:t>
      </w:r>
      <w:r>
        <w:rPr>
          <w:color w:val="0D0F1A"/>
          <w:spacing w:val="-1"/>
          <w:w w:val="110"/>
          <w:sz w:val="21"/>
        </w:rPr>
        <w:t> </w:t>
      </w:r>
      <w:r>
        <w:rPr>
          <w:color w:val="0D0F1A"/>
          <w:w w:val="110"/>
          <w:sz w:val="21"/>
        </w:rPr>
        <w:t>driving</w:t>
      </w:r>
      <w:r>
        <w:rPr>
          <w:color w:val="0D0F1A"/>
          <w:spacing w:val="-6"/>
          <w:w w:val="110"/>
          <w:sz w:val="21"/>
        </w:rPr>
        <w:t> </w:t>
      </w:r>
      <w:r>
        <w:rPr>
          <w:color w:val="0D0F1A"/>
          <w:w w:val="110"/>
          <w:sz w:val="21"/>
        </w:rPr>
        <w:t>them to</w:t>
      </w:r>
      <w:r>
        <w:rPr>
          <w:color w:val="0D0F1A"/>
          <w:spacing w:val="-3"/>
          <w:w w:val="110"/>
          <w:sz w:val="21"/>
        </w:rPr>
        <w:t> </w:t>
      </w:r>
      <w:r>
        <w:rPr>
          <w:color w:val="0D0F1A"/>
          <w:w w:val="110"/>
          <w:sz w:val="21"/>
        </w:rPr>
        <w:t>ensure proper traffic flow</w:t>
      </w:r>
      <w:r>
        <w:rPr>
          <w:color w:val="0D0F1A"/>
          <w:spacing w:val="-2"/>
          <w:w w:val="110"/>
          <w:sz w:val="21"/>
        </w:rPr>
        <w:t> </w:t>
      </w:r>
      <w:r>
        <w:rPr>
          <w:color w:val="0D0F1A"/>
          <w:w w:val="110"/>
          <w:sz w:val="21"/>
        </w:rPr>
        <w:t>and compliance</w:t>
      </w:r>
      <w:r>
        <w:rPr>
          <w:color w:val="0D0F1A"/>
          <w:spacing w:val="-6"/>
          <w:w w:val="110"/>
          <w:sz w:val="21"/>
        </w:rPr>
        <w:t> </w:t>
      </w:r>
      <w:r>
        <w:rPr>
          <w:color w:val="0D0F1A"/>
          <w:w w:val="110"/>
          <w:sz w:val="21"/>
        </w:rPr>
        <w:t>with</w:t>
      </w:r>
      <w:r>
        <w:rPr>
          <w:color w:val="0D0F1A"/>
          <w:spacing w:val="-3"/>
          <w:w w:val="110"/>
          <w:sz w:val="21"/>
        </w:rPr>
        <w:t> </w:t>
      </w:r>
      <w:r>
        <w:rPr>
          <w:color w:val="0D0F1A"/>
          <w:w w:val="110"/>
          <w:sz w:val="21"/>
        </w:rPr>
        <w:t>the TMUTCD.</w:t>
      </w:r>
    </w:p>
    <w:p>
      <w:pPr>
        <w:pStyle w:val="BodyText"/>
        <w:spacing w:before="9"/>
        <w:rPr>
          <w:sz w:val="21"/>
        </w:rPr>
      </w:pPr>
    </w:p>
    <w:p>
      <w:pPr>
        <w:pStyle w:val="ListParagraph"/>
        <w:numPr>
          <w:ilvl w:val="0"/>
          <w:numId w:val="9"/>
        </w:numPr>
        <w:tabs>
          <w:tab w:pos="1024" w:val="left" w:leader="none"/>
          <w:tab w:pos="1238" w:val="left" w:leader="none"/>
        </w:tabs>
        <w:spacing w:line="252" w:lineRule="auto" w:before="0" w:after="0"/>
        <w:ind w:left="1024" w:right="1202" w:hanging="1"/>
        <w:jc w:val="left"/>
        <w:rPr>
          <w:color w:val="0D0F1A"/>
          <w:sz w:val="21"/>
        </w:rPr>
      </w:pPr>
      <w:r>
        <w:rPr>
          <w:color w:val="0D0F1A"/>
          <w:w w:val="110"/>
          <w:sz w:val="21"/>
        </w:rPr>
        <w:t>Establishes schedule, conducts, and documents retro-reflectivity of signs throughout the county and makes recommendations on signs needing replacement.</w:t>
      </w:r>
    </w:p>
    <w:p>
      <w:pPr>
        <w:pStyle w:val="BodyText"/>
        <w:spacing w:before="9"/>
        <w:rPr>
          <w:sz w:val="21"/>
        </w:rPr>
      </w:pPr>
    </w:p>
    <w:p>
      <w:pPr>
        <w:pStyle w:val="ListParagraph"/>
        <w:numPr>
          <w:ilvl w:val="0"/>
          <w:numId w:val="9"/>
        </w:numPr>
        <w:tabs>
          <w:tab w:pos="1024" w:val="left" w:leader="none"/>
          <w:tab w:pos="1238" w:val="left" w:leader="none"/>
        </w:tabs>
        <w:spacing w:line="252" w:lineRule="auto" w:before="0" w:after="0"/>
        <w:ind w:left="1024" w:right="1709" w:hanging="1"/>
        <w:jc w:val="left"/>
        <w:rPr>
          <w:color w:val="0D0F1A"/>
          <w:sz w:val="21"/>
        </w:rPr>
      </w:pPr>
      <w:r>
        <w:rPr>
          <w:color w:val="0D0F1A"/>
          <w:w w:val="110"/>
          <w:sz w:val="21"/>
        </w:rPr>
        <w:t>Establishes schedule, conducts, and documents asphalt striping applications to roadways, crosswalks, school, and railroad crossings.</w:t>
      </w:r>
    </w:p>
    <w:p>
      <w:pPr>
        <w:pStyle w:val="BodyText"/>
        <w:spacing w:before="9"/>
        <w:rPr>
          <w:sz w:val="21"/>
        </w:rPr>
      </w:pPr>
    </w:p>
    <w:p>
      <w:pPr>
        <w:pStyle w:val="ListParagraph"/>
        <w:numPr>
          <w:ilvl w:val="0"/>
          <w:numId w:val="9"/>
        </w:numPr>
        <w:tabs>
          <w:tab w:pos="1238" w:val="left" w:leader="none"/>
        </w:tabs>
        <w:spacing w:line="252" w:lineRule="auto" w:before="0" w:after="0"/>
        <w:ind w:left="1023" w:right="1704" w:firstLine="0"/>
        <w:jc w:val="left"/>
        <w:rPr>
          <w:color w:val="0D0F1A"/>
          <w:sz w:val="21"/>
        </w:rPr>
      </w:pPr>
      <w:r>
        <w:rPr>
          <w:color w:val="0D0F1A"/>
          <w:w w:val="110"/>
          <w:sz w:val="21"/>
        </w:rPr>
        <w:t>Creates a high-quality work culture through participation in and emphasis on training and mentoring</w:t>
      </w:r>
      <w:r>
        <w:rPr>
          <w:color w:val="0D0F1A"/>
          <w:spacing w:val="-10"/>
          <w:w w:val="110"/>
          <w:sz w:val="21"/>
        </w:rPr>
        <w:t> </w:t>
      </w:r>
      <w:r>
        <w:rPr>
          <w:color w:val="0D0F1A"/>
          <w:w w:val="110"/>
          <w:sz w:val="21"/>
        </w:rPr>
        <w:t>to</w:t>
      </w:r>
      <w:r>
        <w:rPr>
          <w:color w:val="0D0F1A"/>
          <w:spacing w:val="-9"/>
          <w:w w:val="110"/>
          <w:sz w:val="21"/>
        </w:rPr>
        <w:t> </w:t>
      </w:r>
      <w:r>
        <w:rPr>
          <w:color w:val="0D0F1A"/>
          <w:w w:val="110"/>
          <w:sz w:val="21"/>
        </w:rPr>
        <w:t>develop</w:t>
      </w:r>
      <w:r>
        <w:rPr>
          <w:color w:val="0D0F1A"/>
          <w:spacing w:val="-8"/>
          <w:w w:val="110"/>
          <w:sz w:val="21"/>
        </w:rPr>
        <w:t> </w:t>
      </w:r>
      <w:r>
        <w:rPr>
          <w:color w:val="0D0F1A"/>
          <w:w w:val="110"/>
          <w:sz w:val="21"/>
        </w:rPr>
        <w:t>leadership,</w:t>
      </w:r>
      <w:r>
        <w:rPr>
          <w:color w:val="0D0F1A"/>
          <w:spacing w:val="-6"/>
          <w:w w:val="110"/>
          <w:sz w:val="21"/>
        </w:rPr>
        <w:t> </w:t>
      </w:r>
      <w:r>
        <w:rPr>
          <w:color w:val="0D0F1A"/>
          <w:w w:val="110"/>
          <w:sz w:val="21"/>
        </w:rPr>
        <w:t>management,</w:t>
      </w:r>
      <w:r>
        <w:rPr>
          <w:color w:val="0D0F1A"/>
          <w:spacing w:val="-7"/>
          <w:w w:val="110"/>
          <w:sz w:val="21"/>
        </w:rPr>
        <w:t> </w:t>
      </w:r>
      <w:r>
        <w:rPr>
          <w:color w:val="0D0F1A"/>
          <w:w w:val="110"/>
          <w:sz w:val="21"/>
        </w:rPr>
        <w:t>and</w:t>
      </w:r>
      <w:r>
        <w:rPr>
          <w:color w:val="0D0F1A"/>
          <w:spacing w:val="-6"/>
          <w:w w:val="110"/>
          <w:sz w:val="21"/>
        </w:rPr>
        <w:t> </w:t>
      </w:r>
      <w:r>
        <w:rPr>
          <w:color w:val="0D0F1A"/>
          <w:w w:val="110"/>
          <w:sz w:val="21"/>
        </w:rPr>
        <w:t>technical</w:t>
      </w:r>
      <w:r>
        <w:rPr>
          <w:color w:val="0D0F1A"/>
          <w:spacing w:val="-11"/>
          <w:w w:val="110"/>
          <w:sz w:val="21"/>
        </w:rPr>
        <w:t> </w:t>
      </w:r>
      <w:r>
        <w:rPr>
          <w:color w:val="0D0F1A"/>
          <w:w w:val="110"/>
          <w:sz w:val="21"/>
        </w:rPr>
        <w:t>skills</w:t>
      </w:r>
      <w:r>
        <w:rPr>
          <w:color w:val="0D0F1A"/>
          <w:spacing w:val="-11"/>
          <w:w w:val="110"/>
          <w:sz w:val="21"/>
        </w:rPr>
        <w:t> </w:t>
      </w:r>
      <w:r>
        <w:rPr>
          <w:color w:val="0D0F1A"/>
          <w:w w:val="110"/>
          <w:sz w:val="21"/>
        </w:rPr>
        <w:t>in</w:t>
      </w:r>
      <w:r>
        <w:rPr>
          <w:color w:val="0D0F1A"/>
          <w:spacing w:val="-10"/>
          <w:w w:val="110"/>
          <w:sz w:val="21"/>
        </w:rPr>
        <w:t> </w:t>
      </w:r>
      <w:r>
        <w:rPr>
          <w:color w:val="0D0F1A"/>
          <w:w w:val="110"/>
          <w:sz w:val="21"/>
        </w:rPr>
        <w:t>self</w:t>
      </w:r>
      <w:r>
        <w:rPr>
          <w:color w:val="0D0F1A"/>
          <w:spacing w:val="-7"/>
          <w:w w:val="110"/>
          <w:sz w:val="21"/>
        </w:rPr>
        <w:t> </w:t>
      </w:r>
      <w:r>
        <w:rPr>
          <w:color w:val="0D0F1A"/>
          <w:w w:val="110"/>
          <w:sz w:val="21"/>
        </w:rPr>
        <w:t>and</w:t>
      </w:r>
      <w:r>
        <w:rPr>
          <w:color w:val="0D0F1A"/>
          <w:spacing w:val="-8"/>
          <w:w w:val="110"/>
          <w:sz w:val="21"/>
        </w:rPr>
        <w:t> </w:t>
      </w:r>
      <w:r>
        <w:rPr>
          <w:color w:val="0D0F1A"/>
          <w:w w:val="110"/>
          <w:sz w:val="21"/>
        </w:rPr>
        <w:t>all</w:t>
      </w:r>
      <w:r>
        <w:rPr>
          <w:color w:val="0D0F1A"/>
          <w:spacing w:val="-8"/>
          <w:w w:val="110"/>
          <w:sz w:val="21"/>
        </w:rPr>
        <w:t> </w:t>
      </w:r>
      <w:r>
        <w:rPr>
          <w:color w:val="0D0F1A"/>
          <w:w w:val="110"/>
          <w:sz w:val="21"/>
        </w:rPr>
        <w:t>employees, including safety-related training and skills.</w:t>
      </w:r>
    </w:p>
    <w:p>
      <w:pPr>
        <w:pStyle w:val="BodyText"/>
        <w:spacing w:before="8"/>
        <w:rPr>
          <w:sz w:val="21"/>
        </w:rPr>
      </w:pPr>
    </w:p>
    <w:p>
      <w:pPr>
        <w:pStyle w:val="ListParagraph"/>
        <w:numPr>
          <w:ilvl w:val="0"/>
          <w:numId w:val="9"/>
        </w:numPr>
        <w:tabs>
          <w:tab w:pos="1340" w:val="left" w:leader="none"/>
        </w:tabs>
        <w:spacing w:line="240" w:lineRule="auto" w:before="0" w:after="0"/>
        <w:ind w:left="1340" w:right="0" w:hanging="318"/>
        <w:jc w:val="left"/>
        <w:rPr>
          <w:color w:val="0D0F1A"/>
          <w:sz w:val="21"/>
        </w:rPr>
      </w:pPr>
      <w:r>
        <w:rPr>
          <w:color w:val="0D0F1A"/>
          <w:w w:val="110"/>
          <w:sz w:val="21"/>
        </w:rPr>
        <w:t>Performs</w:t>
      </w:r>
      <w:r>
        <w:rPr>
          <w:color w:val="0D0F1A"/>
          <w:spacing w:val="-4"/>
          <w:w w:val="110"/>
          <w:sz w:val="21"/>
        </w:rPr>
        <w:t> </w:t>
      </w:r>
      <w:r>
        <w:rPr>
          <w:color w:val="0D0F1A"/>
          <w:w w:val="110"/>
          <w:sz w:val="21"/>
        </w:rPr>
        <w:t>other</w:t>
      </w:r>
      <w:r>
        <w:rPr>
          <w:color w:val="0D0F1A"/>
          <w:spacing w:val="-6"/>
          <w:w w:val="110"/>
          <w:sz w:val="21"/>
        </w:rPr>
        <w:t> </w:t>
      </w:r>
      <w:r>
        <w:rPr>
          <w:color w:val="0D0F1A"/>
          <w:w w:val="110"/>
          <w:sz w:val="21"/>
        </w:rPr>
        <w:t>job-related</w:t>
      </w:r>
      <w:r>
        <w:rPr>
          <w:color w:val="0D0F1A"/>
          <w:spacing w:val="-3"/>
          <w:w w:val="110"/>
          <w:sz w:val="21"/>
        </w:rPr>
        <w:t> </w:t>
      </w:r>
      <w:r>
        <w:rPr>
          <w:color w:val="0D0F1A"/>
          <w:w w:val="110"/>
          <w:sz w:val="21"/>
        </w:rPr>
        <w:t>duties</w:t>
      </w:r>
      <w:r>
        <w:rPr>
          <w:color w:val="0D0F1A"/>
          <w:spacing w:val="-4"/>
          <w:w w:val="110"/>
          <w:sz w:val="21"/>
        </w:rPr>
        <w:t> </w:t>
      </w:r>
      <w:r>
        <w:rPr>
          <w:color w:val="0D0F1A"/>
          <w:w w:val="110"/>
          <w:sz w:val="21"/>
        </w:rPr>
        <w:t>as</w:t>
      </w:r>
      <w:r>
        <w:rPr>
          <w:color w:val="0D0F1A"/>
          <w:spacing w:val="-5"/>
          <w:w w:val="110"/>
          <w:sz w:val="21"/>
        </w:rPr>
        <w:t> </w:t>
      </w:r>
      <w:r>
        <w:rPr>
          <w:color w:val="0D0F1A"/>
          <w:spacing w:val="-2"/>
          <w:w w:val="110"/>
          <w:sz w:val="21"/>
        </w:rPr>
        <w:t>assigned.</w:t>
      </w:r>
    </w:p>
    <w:p>
      <w:pPr>
        <w:pStyle w:val="BodyText"/>
        <w:spacing w:before="22"/>
        <w:rPr>
          <w:sz w:val="21"/>
        </w:rPr>
      </w:pPr>
    </w:p>
    <w:p>
      <w:pPr>
        <w:pStyle w:val="Heading4"/>
        <w:rPr>
          <w:u w:val="none"/>
        </w:rPr>
      </w:pPr>
      <w:r>
        <w:rPr>
          <w:color w:val="0D0F1A"/>
          <w:w w:val="105"/>
          <w:u w:val="single" w:color="0D0F1A"/>
        </w:rPr>
        <w:t>Minimum</w:t>
      </w:r>
      <w:r>
        <w:rPr>
          <w:color w:val="0D0F1A"/>
          <w:spacing w:val="-11"/>
          <w:w w:val="105"/>
          <w:u w:val="single" w:color="0D0F1A"/>
        </w:rPr>
        <w:t> </w:t>
      </w:r>
      <w:r>
        <w:rPr>
          <w:color w:val="0D0F1A"/>
          <w:spacing w:val="-2"/>
          <w:w w:val="105"/>
          <w:u w:val="single" w:color="0D0F1A"/>
        </w:rPr>
        <w:t>Qualifications:</w:t>
      </w:r>
    </w:p>
    <w:p>
      <w:pPr>
        <w:spacing w:before="1"/>
        <w:ind w:left="1024" w:right="0" w:firstLine="0"/>
        <w:jc w:val="left"/>
        <w:rPr>
          <w:b/>
          <w:sz w:val="21"/>
        </w:rPr>
      </w:pPr>
      <w:r>
        <w:rPr>
          <w:b/>
          <w:color w:val="0D0F1A"/>
          <w:w w:val="105"/>
          <w:sz w:val="21"/>
        </w:rPr>
        <w:t>Education,</w:t>
      </w:r>
      <w:r>
        <w:rPr>
          <w:b/>
          <w:color w:val="0D0F1A"/>
          <w:spacing w:val="-12"/>
          <w:w w:val="105"/>
          <w:sz w:val="21"/>
        </w:rPr>
        <w:t> </w:t>
      </w:r>
      <w:r>
        <w:rPr>
          <w:b/>
          <w:color w:val="0D0F1A"/>
          <w:w w:val="105"/>
          <w:sz w:val="21"/>
        </w:rPr>
        <w:t>Experience,</w:t>
      </w:r>
      <w:r>
        <w:rPr>
          <w:b/>
          <w:color w:val="0D0F1A"/>
          <w:spacing w:val="-9"/>
          <w:w w:val="105"/>
          <w:sz w:val="21"/>
        </w:rPr>
        <w:t> </w:t>
      </w:r>
      <w:r>
        <w:rPr>
          <w:b/>
          <w:color w:val="0D0F1A"/>
          <w:w w:val="105"/>
          <w:sz w:val="21"/>
        </w:rPr>
        <w:t>and</w:t>
      </w:r>
      <w:r>
        <w:rPr>
          <w:b/>
          <w:color w:val="0D0F1A"/>
          <w:spacing w:val="-7"/>
          <w:w w:val="105"/>
          <w:sz w:val="21"/>
        </w:rPr>
        <w:t> </w:t>
      </w:r>
      <w:r>
        <w:rPr>
          <w:b/>
          <w:color w:val="0D0F1A"/>
          <w:spacing w:val="-2"/>
          <w:w w:val="105"/>
          <w:sz w:val="21"/>
        </w:rPr>
        <w:t>Training:</w:t>
      </w:r>
    </w:p>
    <w:p>
      <w:pPr>
        <w:spacing w:after="0"/>
        <w:jc w:val="left"/>
        <w:rPr>
          <w:sz w:val="21"/>
        </w:rPr>
        <w:sectPr>
          <w:type w:val="continuous"/>
          <w:pgSz w:w="10800" w:h="14400"/>
          <w:pgMar w:header="975" w:footer="578" w:top="300" w:bottom="0" w:left="200" w:right="160"/>
        </w:sectPr>
      </w:pPr>
    </w:p>
    <w:p>
      <w:pPr>
        <w:pStyle w:val="BodyText"/>
        <w:spacing w:before="177"/>
        <w:rPr>
          <w:b/>
        </w:rPr>
      </w:pPr>
    </w:p>
    <w:p>
      <w:pPr>
        <w:tabs>
          <w:tab w:pos="6064"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408192">
                <wp:simplePos x="0" y="0"/>
                <wp:positionH relativeFrom="page">
                  <wp:posOffset>685800</wp:posOffset>
                </wp:positionH>
                <wp:positionV relativeFrom="paragraph">
                  <wp:posOffset>-50476</wp:posOffset>
                </wp:positionV>
                <wp:extent cx="5486400" cy="708660"/>
                <wp:effectExtent l="0" t="0" r="0" b="0"/>
                <wp:wrapNone/>
                <wp:docPr id="160" name="Graphic 160"/>
                <wp:cNvGraphicFramePr>
                  <a:graphicFrameLocks/>
                </wp:cNvGraphicFramePr>
                <a:graphic>
                  <a:graphicData uri="http://schemas.microsoft.com/office/word/2010/wordprocessingShape">
                    <wps:wsp>
                      <wps:cNvPr id="160" name="Graphic 160"/>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08288" id="docshape134" filled="false" stroked="true" strokeweight=".75pt" strokecolor="#eb7b2f">
                <v:stroke dashstyle="solid"/>
                <w10:wrap type="none"/>
              </v:rect>
            </w:pict>
          </mc:Fallback>
        </mc:AlternateContent>
      </w:r>
      <w:bookmarkStart w:name="▪ Considerable experience of the Texas M" w:id="53"/>
      <w:bookmarkEnd w:id="53"/>
      <w:r>
        <w:rPr/>
      </w:r>
      <w:bookmarkStart w:name="▪ Considerable experience in the proper " w:id="54"/>
      <w:bookmarkEnd w:id="54"/>
      <w:r>
        <w:rPr/>
      </w:r>
      <w:bookmarkStart w:name="▪ County and Department's Employee Polic" w:id="55"/>
      <w:bookmarkEnd w:id="55"/>
      <w:r>
        <w:rPr/>
      </w:r>
      <w:bookmarkStart w:name="Skills:" w:id="56"/>
      <w:bookmarkEnd w:id="56"/>
      <w:r>
        <w:rPr/>
      </w:r>
      <w:bookmarkStart w:name="▪ Traffic control sign construction, ins" w:id="57"/>
      <w:bookmarkEnd w:id="57"/>
      <w:r>
        <w:rPr/>
      </w:r>
      <w:bookmarkStart w:name="▪ Read and interrupt maps, schematics, p" w:id="58"/>
      <w:bookmarkEnd w:id="58"/>
      <w:r>
        <w:rPr/>
      </w:r>
      <w:bookmarkStart w:name="▪ Working with others, including working" w:id="59"/>
      <w:bookmarkEnd w:id="59"/>
      <w:r>
        <w:rPr/>
      </w:r>
      <w:bookmarkStart w:name="▪ In the operation, light and heavy truc" w:id="60"/>
      <w:bookmarkEnd w:id="60"/>
      <w:r>
        <w:rPr/>
      </w:r>
      <w:bookmarkStart w:name="▪ Prepare and maintain records, maintain" w:id="61"/>
      <w:bookmarkEnd w:id="61"/>
      <w:r>
        <w:rPr/>
      </w:r>
      <w:r>
        <w:rPr>
          <w:b/>
          <w:color w:val="0D0F1A"/>
          <w:sz w:val="20"/>
        </w:rPr>
        <w:t>Job</w:t>
      </w:r>
      <w:r>
        <w:rPr>
          <w:b/>
          <w:color w:val="0D0F1A"/>
          <w:spacing w:val="9"/>
          <w:sz w:val="20"/>
        </w:rPr>
        <w:t> </w:t>
      </w:r>
      <w:r>
        <w:rPr>
          <w:b/>
          <w:color w:val="0D0F1A"/>
          <w:sz w:val="20"/>
        </w:rPr>
        <w:t>Title:</w:t>
      </w:r>
      <w:r>
        <w:rPr>
          <w:b/>
          <w:color w:val="0D0F1A"/>
          <w:spacing w:val="38"/>
          <w:sz w:val="20"/>
        </w:rPr>
        <w:t>  </w:t>
      </w:r>
      <w:r>
        <w:rPr>
          <w:b/>
          <w:color w:val="0D0F1A"/>
          <w:sz w:val="20"/>
          <w:u w:val="single" w:color="0D0F1A"/>
        </w:rPr>
        <w:t>R&amp;B</w:t>
      </w:r>
      <w:r>
        <w:rPr>
          <w:b/>
          <w:color w:val="0D0F1A"/>
          <w:spacing w:val="14"/>
          <w:sz w:val="20"/>
          <w:u w:val="single" w:color="0D0F1A"/>
        </w:rPr>
        <w:t> </w:t>
      </w:r>
      <w:r>
        <w:rPr>
          <w:b/>
          <w:color w:val="0D0F1A"/>
          <w:sz w:val="20"/>
          <w:u w:val="single" w:color="0D0F1A"/>
        </w:rPr>
        <w:t>Traffic</w:t>
      </w:r>
      <w:r>
        <w:rPr>
          <w:b/>
          <w:color w:val="0D0F1A"/>
          <w:spacing w:val="16"/>
          <w:sz w:val="20"/>
          <w:u w:val="single" w:color="0D0F1A"/>
        </w:rPr>
        <w:t> </w:t>
      </w:r>
      <w:r>
        <w:rPr>
          <w:b/>
          <w:color w:val="0D0F1A"/>
          <w:sz w:val="20"/>
          <w:u w:val="single" w:color="0D0F1A"/>
        </w:rPr>
        <w:t>Signs</w:t>
      </w:r>
      <w:r>
        <w:rPr>
          <w:b/>
          <w:color w:val="0D0F1A"/>
          <w:spacing w:val="7"/>
          <w:sz w:val="20"/>
          <w:u w:val="single" w:color="0D0F1A"/>
        </w:rPr>
        <w:t> </w:t>
      </w:r>
      <w:r>
        <w:rPr>
          <w:b/>
          <w:color w:val="0D0F1A"/>
          <w:sz w:val="20"/>
          <w:u w:val="single" w:color="0D0F1A"/>
        </w:rPr>
        <w:t>Worker</w:t>
      </w:r>
      <w:r>
        <w:rPr>
          <w:b/>
          <w:color w:val="0D0F1A"/>
          <w:spacing w:val="11"/>
          <w:sz w:val="20"/>
          <w:u w:val="single" w:color="0D0F1A"/>
        </w:rPr>
        <w:t> </w:t>
      </w:r>
      <w:r>
        <w:rPr>
          <w:b/>
          <w:color w:val="0D0F1A"/>
          <w:spacing w:val="-5"/>
          <w:sz w:val="20"/>
          <w:u w:val="single" w:color="0D0F1A"/>
        </w:rPr>
        <w:t>ll</w:t>
      </w:r>
      <w:r>
        <w:rPr>
          <w:b/>
          <w:color w:val="0D0F1A"/>
          <w:sz w:val="20"/>
          <w:u w:val="none"/>
        </w:rPr>
        <w:tab/>
        <w:t>Job</w:t>
      </w:r>
      <w:r>
        <w:rPr>
          <w:b/>
          <w:color w:val="0D0F1A"/>
          <w:spacing w:val="4"/>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2"/>
          <w:sz w:val="20"/>
          <w:u w:val="none"/>
        </w:rPr>
        <w:t> </w:t>
      </w:r>
      <w:r>
        <w:rPr>
          <w:color w:val="0D0F1A"/>
          <w:spacing w:val="-2"/>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37"/>
        <w:rPr>
          <w:sz w:val="24"/>
        </w:rPr>
      </w:pPr>
    </w:p>
    <w:p>
      <w:pPr>
        <w:pStyle w:val="Heading1"/>
        <w:ind w:firstLine="0"/>
        <w:rPr>
          <w:u w:val="none"/>
        </w:rPr>
      </w:pPr>
      <w:bookmarkStart w:name="Knowledge, Skills &amp; Abilities:" w:id="62"/>
      <w:bookmarkEnd w:id="62"/>
      <w:r>
        <w:rPr>
          <w:b w:val="0"/>
          <w:u w:val="none"/>
        </w:rPr>
      </w:r>
      <w:r>
        <w:rPr>
          <w:color w:val="0D0F1A"/>
          <w:w w:val="105"/>
          <w:u w:val="single" w:color="0D0F1A"/>
        </w:rPr>
        <w:t>Knowledge,</w:t>
      </w:r>
      <w:r>
        <w:rPr>
          <w:color w:val="0D0F1A"/>
          <w:spacing w:val="-15"/>
          <w:w w:val="105"/>
          <w:u w:val="single" w:color="0D0F1A"/>
        </w:rPr>
        <w:t> </w:t>
      </w:r>
      <w:r>
        <w:rPr>
          <w:color w:val="0D0F1A"/>
          <w:w w:val="105"/>
          <w:u w:val="single" w:color="0D0F1A"/>
        </w:rPr>
        <w:t>Skills</w:t>
      </w:r>
      <w:r>
        <w:rPr>
          <w:color w:val="0D0F1A"/>
          <w:spacing w:val="-8"/>
          <w:w w:val="105"/>
          <w:u w:val="single" w:color="0D0F1A"/>
        </w:rPr>
        <w:t> </w:t>
      </w:r>
      <w:r>
        <w:rPr>
          <w:color w:val="0D0F1A"/>
          <w:w w:val="105"/>
          <w:u w:val="single" w:color="0D0F1A"/>
        </w:rPr>
        <w:t>&amp;</w:t>
      </w:r>
      <w:r>
        <w:rPr>
          <w:color w:val="0D0F1A"/>
          <w:spacing w:val="-9"/>
          <w:w w:val="105"/>
          <w:u w:val="single" w:color="0D0F1A"/>
        </w:rPr>
        <w:t> </w:t>
      </w:r>
      <w:r>
        <w:rPr>
          <w:color w:val="0D0F1A"/>
          <w:w w:val="105"/>
          <w:u w:val="single" w:color="0D0F1A"/>
        </w:rPr>
        <w:t>Abilities:</w:t>
      </w:r>
      <w:r>
        <w:rPr>
          <w:color w:val="0D0F1A"/>
          <w:w w:val="105"/>
          <w:u w:val="none"/>
        </w:rPr>
        <w:t> </w:t>
      </w:r>
      <w:r>
        <w:rPr>
          <w:color w:val="0D0F1A"/>
          <w:spacing w:val="-2"/>
          <w:w w:val="105"/>
          <w:u w:val="none"/>
        </w:rPr>
        <w:t>Knowledge:</w:t>
      </w:r>
    </w:p>
    <w:p>
      <w:pPr>
        <w:spacing w:after="0"/>
        <w:sectPr>
          <w:type w:val="continuous"/>
          <w:pgSz w:w="10800" w:h="14400"/>
          <w:pgMar w:header="975" w:footer="578" w:top="300" w:bottom="0" w:left="200" w:right="160"/>
        </w:sectPr>
      </w:pPr>
    </w:p>
    <w:p>
      <w:pPr>
        <w:pStyle w:val="BodyText"/>
        <w:spacing w:before="4"/>
        <w:rPr>
          <w:b/>
          <w:sz w:val="17"/>
        </w:rPr>
      </w:pPr>
      <w:bookmarkStart w:name="▪ Problem-solving and technical decision" w:id="63"/>
      <w:bookmarkEnd w:id="63"/>
      <w:r>
        <w:rPr/>
      </w:r>
      <w:r>
        <w:rPr>
          <w:b/>
          <w:sz w:val="17"/>
        </w:rPr>
      </w:r>
    </w:p>
    <w:p>
      <w:pPr>
        <w:spacing w:after="0"/>
        <w:rPr>
          <w:sz w:val="17"/>
        </w:rPr>
        <w:sectPr>
          <w:pgSz w:w="10800" w:h="14400"/>
          <w:pgMar w:header="975" w:footer="578" w:top="3340" w:bottom="840" w:left="200" w:right="160"/>
        </w:sectPr>
      </w:pPr>
    </w:p>
    <w:p>
      <w:pPr>
        <w:pStyle w:val="BodyText"/>
        <w:spacing w:before="177"/>
        <w:rPr>
          <w:b/>
        </w:rPr>
      </w:pPr>
    </w:p>
    <w:p>
      <w:pPr>
        <w:tabs>
          <w:tab w:pos="6064"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408704">
                <wp:simplePos x="0" y="0"/>
                <wp:positionH relativeFrom="page">
                  <wp:posOffset>685800</wp:posOffset>
                </wp:positionH>
                <wp:positionV relativeFrom="paragraph">
                  <wp:posOffset>-50476</wp:posOffset>
                </wp:positionV>
                <wp:extent cx="5486400" cy="708660"/>
                <wp:effectExtent l="0" t="0" r="0" b="0"/>
                <wp:wrapNone/>
                <wp:docPr id="161" name="Graphic 161"/>
                <wp:cNvGraphicFramePr>
                  <a:graphicFrameLocks/>
                </wp:cNvGraphicFramePr>
                <a:graphic>
                  <a:graphicData uri="http://schemas.microsoft.com/office/word/2010/wordprocessingShape">
                    <wps:wsp>
                      <wps:cNvPr id="161" name="Graphic 161"/>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07776" id="docshape135" filled="false" stroked="true" strokeweight=".75pt" strokecolor="#eb7b2f">
                <v:stroke dashstyle="solid"/>
                <w10:wrap type="none"/>
              </v:rect>
            </w:pict>
          </mc:Fallback>
        </mc:AlternateContent>
      </w:r>
      <w:r>
        <w:rPr>
          <w:b/>
          <w:color w:val="0D0F1A"/>
          <w:sz w:val="20"/>
        </w:rPr>
        <w:t>Job</w:t>
      </w:r>
      <w:r>
        <w:rPr>
          <w:b/>
          <w:color w:val="0D0F1A"/>
          <w:spacing w:val="9"/>
          <w:sz w:val="20"/>
        </w:rPr>
        <w:t> </w:t>
      </w:r>
      <w:r>
        <w:rPr>
          <w:b/>
          <w:color w:val="0D0F1A"/>
          <w:sz w:val="20"/>
        </w:rPr>
        <w:t>Title:</w:t>
      </w:r>
      <w:r>
        <w:rPr>
          <w:b/>
          <w:color w:val="0D0F1A"/>
          <w:spacing w:val="38"/>
          <w:sz w:val="20"/>
        </w:rPr>
        <w:t>  </w:t>
      </w:r>
      <w:r>
        <w:rPr>
          <w:b/>
          <w:color w:val="0D0F1A"/>
          <w:sz w:val="20"/>
          <w:u w:val="single" w:color="0D0F1A"/>
        </w:rPr>
        <w:t>R&amp;B</w:t>
      </w:r>
      <w:r>
        <w:rPr>
          <w:b/>
          <w:color w:val="0D0F1A"/>
          <w:spacing w:val="14"/>
          <w:sz w:val="20"/>
          <w:u w:val="single" w:color="0D0F1A"/>
        </w:rPr>
        <w:t> </w:t>
      </w:r>
      <w:r>
        <w:rPr>
          <w:b/>
          <w:color w:val="0D0F1A"/>
          <w:sz w:val="20"/>
          <w:u w:val="single" w:color="0D0F1A"/>
        </w:rPr>
        <w:t>Traffic</w:t>
      </w:r>
      <w:r>
        <w:rPr>
          <w:b/>
          <w:color w:val="0D0F1A"/>
          <w:spacing w:val="16"/>
          <w:sz w:val="20"/>
          <w:u w:val="single" w:color="0D0F1A"/>
        </w:rPr>
        <w:t> </w:t>
      </w:r>
      <w:r>
        <w:rPr>
          <w:b/>
          <w:color w:val="0D0F1A"/>
          <w:sz w:val="20"/>
          <w:u w:val="single" w:color="0D0F1A"/>
        </w:rPr>
        <w:t>Signs</w:t>
      </w:r>
      <w:r>
        <w:rPr>
          <w:b/>
          <w:color w:val="0D0F1A"/>
          <w:spacing w:val="7"/>
          <w:sz w:val="20"/>
          <w:u w:val="single" w:color="0D0F1A"/>
        </w:rPr>
        <w:t> </w:t>
      </w:r>
      <w:r>
        <w:rPr>
          <w:b/>
          <w:color w:val="0D0F1A"/>
          <w:sz w:val="20"/>
          <w:u w:val="single" w:color="0D0F1A"/>
        </w:rPr>
        <w:t>Worker</w:t>
      </w:r>
      <w:r>
        <w:rPr>
          <w:b/>
          <w:color w:val="0D0F1A"/>
          <w:spacing w:val="11"/>
          <w:sz w:val="20"/>
          <w:u w:val="single" w:color="0D0F1A"/>
        </w:rPr>
        <w:t> </w:t>
      </w:r>
      <w:r>
        <w:rPr>
          <w:b/>
          <w:color w:val="0D0F1A"/>
          <w:spacing w:val="-5"/>
          <w:sz w:val="20"/>
          <w:u w:val="single" w:color="0D0F1A"/>
        </w:rPr>
        <w:t>ll</w:t>
      </w:r>
      <w:r>
        <w:rPr>
          <w:b/>
          <w:color w:val="0D0F1A"/>
          <w:sz w:val="20"/>
          <w:u w:val="none"/>
        </w:rPr>
        <w:tab/>
        <w:t>Job</w:t>
      </w:r>
      <w:r>
        <w:rPr>
          <w:b/>
          <w:color w:val="0D0F1A"/>
          <w:spacing w:val="4"/>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2"/>
          <w:sz w:val="20"/>
          <w:u w:val="none"/>
        </w:rPr>
        <w:t> </w:t>
      </w:r>
      <w:r>
        <w:rPr>
          <w:color w:val="0D0F1A"/>
          <w:spacing w:val="-2"/>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72"/>
      </w:pPr>
    </w:p>
    <w:p>
      <w:pPr>
        <w:spacing w:before="0"/>
        <w:ind w:left="1024" w:right="0" w:firstLine="0"/>
        <w:jc w:val="left"/>
        <w:rPr>
          <w:b/>
          <w:sz w:val="20"/>
        </w:rPr>
      </w:pPr>
      <w:r>
        <w:rPr>
          <w:b/>
          <w:color w:val="0D0F1A"/>
          <w:spacing w:val="-2"/>
          <w:w w:val="105"/>
          <w:sz w:val="20"/>
        </w:rPr>
        <w:t>Abilities:</w:t>
      </w:r>
    </w:p>
    <w:p>
      <w:pPr>
        <w:spacing w:after="0"/>
        <w:jc w:val="left"/>
        <w:rPr>
          <w:sz w:val="20"/>
        </w:rPr>
        <w:sectPr>
          <w:type w:val="continuous"/>
          <w:pgSz w:w="10800" w:h="14400"/>
          <w:pgMar w:header="975" w:footer="578" w:top="300" w:bottom="0" w:left="200" w:right="160"/>
        </w:sectPr>
      </w:pPr>
    </w:p>
    <w:p>
      <w:pPr>
        <w:pStyle w:val="BodyText"/>
        <w:spacing w:before="177"/>
        <w:rPr>
          <w:b/>
        </w:rPr>
      </w:pPr>
    </w:p>
    <w:p>
      <w:pPr>
        <w:tabs>
          <w:tab w:pos="6065"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409216">
                <wp:simplePos x="0" y="0"/>
                <wp:positionH relativeFrom="page">
                  <wp:posOffset>685800</wp:posOffset>
                </wp:positionH>
                <wp:positionV relativeFrom="paragraph">
                  <wp:posOffset>-50476</wp:posOffset>
                </wp:positionV>
                <wp:extent cx="5486400" cy="708660"/>
                <wp:effectExtent l="0" t="0" r="0" b="0"/>
                <wp:wrapNone/>
                <wp:docPr id="162" name="Graphic 162"/>
                <wp:cNvGraphicFramePr>
                  <a:graphicFrameLocks/>
                </wp:cNvGraphicFramePr>
                <a:graphic>
                  <a:graphicData uri="http://schemas.microsoft.com/office/word/2010/wordprocessingShape">
                    <wps:wsp>
                      <wps:cNvPr id="162" name="Graphic 162"/>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07264" id="docshape136" filled="false" stroked="true" strokeweight=".75pt" strokecolor="#eb7b2f">
                <v:stroke dashstyle="solid"/>
                <w10:wrap type="none"/>
              </v:rect>
            </w:pict>
          </mc:Fallback>
        </mc:AlternateContent>
      </w:r>
      <w:r>
        <w:rPr>
          <w:b/>
          <w:color w:val="0D0F1A"/>
          <w:sz w:val="20"/>
        </w:rPr>
        <w:t>Job</w:t>
      </w:r>
      <w:r>
        <w:rPr>
          <w:b/>
          <w:color w:val="0D0F1A"/>
          <w:spacing w:val="11"/>
          <w:sz w:val="20"/>
        </w:rPr>
        <w:t> </w:t>
      </w:r>
      <w:r>
        <w:rPr>
          <w:b/>
          <w:color w:val="0D0F1A"/>
          <w:sz w:val="20"/>
        </w:rPr>
        <w:t>Title:</w:t>
      </w:r>
      <w:r>
        <w:rPr>
          <w:b/>
          <w:color w:val="0D0F1A"/>
          <w:spacing w:val="41"/>
          <w:sz w:val="20"/>
        </w:rPr>
        <w:t>  </w:t>
      </w:r>
      <w:r>
        <w:rPr>
          <w:b/>
          <w:color w:val="0D0F1A"/>
          <w:sz w:val="20"/>
          <w:u w:val="single" w:color="0D0F1A"/>
        </w:rPr>
        <w:t>R&amp;B</w:t>
      </w:r>
      <w:r>
        <w:rPr>
          <w:b/>
          <w:color w:val="0D0F1A"/>
          <w:spacing w:val="14"/>
          <w:sz w:val="20"/>
          <w:u w:val="single" w:color="0D0F1A"/>
        </w:rPr>
        <w:t> </w:t>
      </w:r>
      <w:r>
        <w:rPr>
          <w:b/>
          <w:color w:val="0D0F1A"/>
          <w:sz w:val="20"/>
          <w:u w:val="single" w:color="0D0F1A"/>
        </w:rPr>
        <w:t>CST/MNT</w:t>
      </w:r>
      <w:r>
        <w:rPr>
          <w:b/>
          <w:color w:val="0D0F1A"/>
          <w:spacing w:val="16"/>
          <w:sz w:val="20"/>
          <w:u w:val="single" w:color="0D0F1A"/>
        </w:rPr>
        <w:t> </w:t>
      </w:r>
      <w:r>
        <w:rPr>
          <w:b/>
          <w:color w:val="0D0F1A"/>
          <w:sz w:val="20"/>
          <w:u w:val="single" w:color="0D0F1A"/>
        </w:rPr>
        <w:t>Inspector</w:t>
      </w:r>
      <w:r>
        <w:rPr>
          <w:b/>
          <w:color w:val="0D0F1A"/>
          <w:spacing w:val="12"/>
          <w:sz w:val="20"/>
          <w:u w:val="single" w:color="0D0F1A"/>
        </w:rPr>
        <w:t> </w:t>
      </w:r>
      <w:r>
        <w:rPr>
          <w:b/>
          <w:color w:val="0D0F1A"/>
          <w:spacing w:val="-10"/>
          <w:sz w:val="20"/>
          <w:u w:val="single" w:color="0D0F1A"/>
        </w:rPr>
        <w:t>l</w:t>
      </w:r>
      <w:r>
        <w:rPr>
          <w:b/>
          <w:color w:val="0D0F1A"/>
          <w:sz w:val="20"/>
          <w:u w:val="none"/>
        </w:rPr>
        <w:tab/>
        <w:t>Job</w:t>
      </w:r>
      <w:r>
        <w:rPr>
          <w:b/>
          <w:color w:val="0D0F1A"/>
          <w:spacing w:val="4"/>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2"/>
          <w:sz w:val="20"/>
          <w:u w:val="none"/>
        </w:rPr>
        <w:t> </w:t>
      </w:r>
      <w:r>
        <w:rPr>
          <w:color w:val="0D0F1A"/>
          <w:spacing w:val="-2"/>
          <w:sz w:val="20"/>
          <w:u w:val="none"/>
        </w:rPr>
        <w:t>Grade</w:t>
      </w:r>
    </w:p>
    <w:p>
      <w:pPr>
        <w:spacing w:after="0"/>
        <w:jc w:val="left"/>
        <w:rPr>
          <w:sz w:val="20"/>
        </w:rPr>
        <w:sectPr>
          <w:pgSz w:w="10800" w:h="14400"/>
          <w:pgMar w:header="975" w:footer="578" w:top="3340" w:bottom="76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85"/>
      </w:pPr>
    </w:p>
    <w:p>
      <w:pPr>
        <w:spacing w:before="0"/>
        <w:ind w:left="1225" w:right="0" w:firstLine="0"/>
        <w:jc w:val="left"/>
        <w:rPr>
          <w:b/>
          <w:sz w:val="20"/>
        </w:rPr>
      </w:pPr>
      <w:r>
        <w:rPr>
          <w:b/>
          <w:sz w:val="20"/>
          <w:u w:val="single"/>
        </w:rPr>
        <w:t>Summary</w:t>
      </w:r>
      <w:r>
        <w:rPr>
          <w:b/>
          <w:spacing w:val="2"/>
          <w:sz w:val="20"/>
          <w:u w:val="single"/>
        </w:rPr>
        <w:t> </w:t>
      </w:r>
      <w:r>
        <w:rPr>
          <w:b/>
          <w:sz w:val="20"/>
          <w:u w:val="single"/>
        </w:rPr>
        <w:t>of</w:t>
      </w:r>
      <w:r>
        <w:rPr>
          <w:b/>
          <w:spacing w:val="3"/>
          <w:sz w:val="20"/>
          <w:u w:val="single"/>
        </w:rPr>
        <w:t> </w:t>
      </w:r>
      <w:r>
        <w:rPr>
          <w:b/>
          <w:spacing w:val="-2"/>
          <w:sz w:val="20"/>
          <w:u w:val="single"/>
        </w:rPr>
        <w:t>Functions:</w:t>
      </w:r>
    </w:p>
    <w:p>
      <w:pPr>
        <w:pStyle w:val="BodyText"/>
        <w:spacing w:line="252" w:lineRule="auto" w:before="10"/>
        <w:ind w:left="1225" w:right="1191" w:hanging="1"/>
      </w:pPr>
      <w:r>
        <w:rPr>
          <w:w w:val="110"/>
        </w:rPr>
        <w:t>Performs</w:t>
      </w:r>
      <w:r>
        <w:rPr>
          <w:spacing w:val="-10"/>
          <w:w w:val="110"/>
        </w:rPr>
        <w:t> </w:t>
      </w:r>
      <w:r>
        <w:rPr>
          <w:w w:val="110"/>
        </w:rPr>
        <w:t>inspections</w:t>
      </w:r>
      <w:r>
        <w:rPr>
          <w:spacing w:val="-13"/>
          <w:w w:val="110"/>
        </w:rPr>
        <w:t> </w:t>
      </w:r>
      <w:r>
        <w:rPr>
          <w:w w:val="110"/>
        </w:rPr>
        <w:t>using</w:t>
      </w:r>
      <w:r>
        <w:rPr>
          <w:spacing w:val="-11"/>
          <w:w w:val="110"/>
        </w:rPr>
        <w:t> </w:t>
      </w:r>
      <w:r>
        <w:rPr>
          <w:w w:val="110"/>
        </w:rPr>
        <w:t>appropriate</w:t>
      </w:r>
      <w:r>
        <w:rPr>
          <w:spacing w:val="-14"/>
          <w:w w:val="110"/>
        </w:rPr>
        <w:t> </w:t>
      </w:r>
      <w:r>
        <w:rPr>
          <w:w w:val="110"/>
        </w:rPr>
        <w:t>safety</w:t>
      </w:r>
      <w:r>
        <w:rPr>
          <w:spacing w:val="-6"/>
          <w:w w:val="110"/>
        </w:rPr>
        <w:t> </w:t>
      </w:r>
      <w:r>
        <w:rPr>
          <w:w w:val="110"/>
        </w:rPr>
        <w:t>procedures.</w:t>
      </w:r>
      <w:r>
        <w:rPr>
          <w:spacing w:val="-14"/>
          <w:w w:val="110"/>
        </w:rPr>
        <w:t> </w:t>
      </w:r>
      <w:r>
        <w:rPr>
          <w:w w:val="110"/>
        </w:rPr>
        <w:t>Monitors</w:t>
      </w:r>
      <w:r>
        <w:rPr>
          <w:spacing w:val="-12"/>
          <w:w w:val="110"/>
        </w:rPr>
        <w:t> </w:t>
      </w:r>
      <w:r>
        <w:rPr>
          <w:w w:val="110"/>
        </w:rPr>
        <w:t>evaluate</w:t>
      </w:r>
      <w:r>
        <w:rPr>
          <w:spacing w:val="-7"/>
          <w:w w:val="110"/>
        </w:rPr>
        <w:t> </w:t>
      </w:r>
      <w:r>
        <w:rPr>
          <w:w w:val="110"/>
        </w:rPr>
        <w:t>and</w:t>
      </w:r>
      <w:r>
        <w:rPr>
          <w:spacing w:val="-9"/>
          <w:w w:val="110"/>
        </w:rPr>
        <w:t> </w:t>
      </w:r>
      <w:r>
        <w:rPr>
          <w:w w:val="110"/>
        </w:rPr>
        <w:t>conduct</w:t>
      </w:r>
      <w:r>
        <w:rPr>
          <w:spacing w:val="-12"/>
          <w:w w:val="110"/>
        </w:rPr>
        <w:t> </w:t>
      </w:r>
      <w:r>
        <w:rPr>
          <w:w w:val="110"/>
        </w:rPr>
        <w:t>a</w:t>
      </w:r>
      <w:r>
        <w:rPr>
          <w:spacing w:val="-6"/>
          <w:w w:val="110"/>
        </w:rPr>
        <w:t> </w:t>
      </w:r>
      <w:r>
        <w:rPr>
          <w:w w:val="110"/>
        </w:rPr>
        <w:t>variety</w:t>
      </w:r>
      <w:r>
        <w:rPr>
          <w:spacing w:val="-8"/>
          <w:w w:val="110"/>
        </w:rPr>
        <w:t> </w:t>
      </w:r>
      <w:r>
        <w:rPr>
          <w:w w:val="110"/>
        </w:rPr>
        <w:t>of assessment-related activities on civil-construction projects, led by county workforces or contractor workforces.</w:t>
      </w:r>
      <w:r>
        <w:rPr>
          <w:spacing w:val="-4"/>
          <w:w w:val="110"/>
        </w:rPr>
        <w:t> </w:t>
      </w:r>
      <w:r>
        <w:rPr>
          <w:w w:val="110"/>
        </w:rPr>
        <w:t>The</w:t>
      </w:r>
      <w:r>
        <w:rPr>
          <w:spacing w:val="-2"/>
          <w:w w:val="110"/>
        </w:rPr>
        <w:t> </w:t>
      </w:r>
      <w:r>
        <w:rPr>
          <w:w w:val="110"/>
        </w:rPr>
        <w:t>individual</w:t>
      </w:r>
      <w:r>
        <w:rPr>
          <w:spacing w:val="-4"/>
          <w:w w:val="110"/>
        </w:rPr>
        <w:t> </w:t>
      </w:r>
      <w:r>
        <w:rPr>
          <w:w w:val="110"/>
        </w:rPr>
        <w:t>acts</w:t>
      </w:r>
      <w:r>
        <w:rPr>
          <w:spacing w:val="-2"/>
          <w:w w:val="110"/>
        </w:rPr>
        <w:t> </w:t>
      </w:r>
      <w:r>
        <w:rPr>
          <w:w w:val="110"/>
        </w:rPr>
        <w:t>as</w:t>
      </w:r>
      <w:r>
        <w:rPr>
          <w:spacing w:val="-3"/>
          <w:w w:val="110"/>
        </w:rPr>
        <w:t> </w:t>
      </w:r>
      <w:r>
        <w:rPr>
          <w:w w:val="110"/>
        </w:rPr>
        <w:t>a</w:t>
      </w:r>
      <w:r>
        <w:rPr>
          <w:spacing w:val="-4"/>
          <w:w w:val="110"/>
        </w:rPr>
        <w:t> </w:t>
      </w:r>
      <w:r>
        <w:rPr>
          <w:w w:val="110"/>
        </w:rPr>
        <w:t>county</w:t>
      </w:r>
      <w:r>
        <w:rPr>
          <w:spacing w:val="-2"/>
          <w:w w:val="110"/>
        </w:rPr>
        <w:t> </w:t>
      </w:r>
      <w:r>
        <w:rPr>
          <w:w w:val="110"/>
        </w:rPr>
        <w:t>liaison</w:t>
      </w:r>
      <w:r>
        <w:rPr>
          <w:spacing w:val="-2"/>
          <w:w w:val="110"/>
        </w:rPr>
        <w:t> </w:t>
      </w:r>
      <w:r>
        <w:rPr>
          <w:w w:val="110"/>
        </w:rPr>
        <w:t>for</w:t>
      </w:r>
      <w:r>
        <w:rPr>
          <w:spacing w:val="-3"/>
          <w:w w:val="110"/>
        </w:rPr>
        <w:t> </w:t>
      </w:r>
      <w:r>
        <w:rPr>
          <w:w w:val="110"/>
        </w:rPr>
        <w:t>communications</w:t>
      </w:r>
      <w:r>
        <w:rPr>
          <w:spacing w:val="-2"/>
          <w:w w:val="110"/>
        </w:rPr>
        <w:t> </w:t>
      </w:r>
      <w:r>
        <w:rPr>
          <w:w w:val="110"/>
        </w:rPr>
        <w:t>to</w:t>
      </w:r>
      <w:r>
        <w:rPr>
          <w:spacing w:val="-4"/>
          <w:w w:val="110"/>
        </w:rPr>
        <w:t> </w:t>
      </w:r>
      <w:r>
        <w:rPr>
          <w:w w:val="110"/>
        </w:rPr>
        <w:t>the</w:t>
      </w:r>
      <w:r>
        <w:rPr>
          <w:spacing w:val="-4"/>
          <w:w w:val="110"/>
        </w:rPr>
        <w:t> </w:t>
      </w:r>
      <w:r>
        <w:rPr>
          <w:w w:val="110"/>
        </w:rPr>
        <w:t>public,</w:t>
      </w:r>
      <w:r>
        <w:rPr>
          <w:spacing w:val="-2"/>
          <w:w w:val="110"/>
        </w:rPr>
        <w:t> </w:t>
      </w:r>
      <w:r>
        <w:rPr>
          <w:w w:val="110"/>
        </w:rPr>
        <w:t>developers,</w:t>
      </w:r>
      <w:r>
        <w:rPr>
          <w:spacing w:val="-4"/>
          <w:w w:val="110"/>
        </w:rPr>
        <w:t> </w:t>
      </w:r>
      <w:r>
        <w:rPr>
          <w:w w:val="110"/>
        </w:rPr>
        <w:t>and </w:t>
      </w:r>
      <w:r>
        <w:rPr>
          <w:spacing w:val="-2"/>
          <w:w w:val="110"/>
        </w:rPr>
        <w:t>contractors.</w:t>
      </w:r>
    </w:p>
    <w:p>
      <w:pPr>
        <w:pStyle w:val="BodyText"/>
        <w:spacing w:before="127"/>
      </w:pPr>
    </w:p>
    <w:p>
      <w:pPr>
        <w:spacing w:before="0"/>
        <w:ind w:left="1225" w:right="0" w:firstLine="0"/>
        <w:jc w:val="left"/>
        <w:rPr>
          <w:b/>
          <w:sz w:val="20"/>
        </w:rPr>
      </w:pPr>
      <w:r>
        <w:rPr>
          <w:b/>
          <w:sz w:val="20"/>
          <w:u w:val="single"/>
        </w:rPr>
        <w:t>Distinguishing</w:t>
      </w:r>
      <w:r>
        <w:rPr>
          <w:b/>
          <w:spacing w:val="-7"/>
          <w:sz w:val="20"/>
          <w:u w:val="single"/>
        </w:rPr>
        <w:t> </w:t>
      </w:r>
      <w:r>
        <w:rPr>
          <w:b/>
          <w:spacing w:val="-2"/>
          <w:sz w:val="20"/>
          <w:u w:val="single"/>
        </w:rPr>
        <w:t>Characteristics:</w:t>
      </w:r>
    </w:p>
    <w:p>
      <w:pPr>
        <w:pStyle w:val="BodyText"/>
        <w:spacing w:line="252" w:lineRule="auto" w:before="11"/>
        <w:ind w:left="1225" w:right="1220"/>
      </w:pPr>
      <w:r>
        <w:rPr>
          <w:w w:val="110"/>
        </w:rPr>
        <w:t>This</w:t>
      </w:r>
      <w:r>
        <w:rPr>
          <w:spacing w:val="-11"/>
          <w:w w:val="110"/>
        </w:rPr>
        <w:t> </w:t>
      </w:r>
      <w:r>
        <w:rPr>
          <w:w w:val="110"/>
        </w:rPr>
        <w:t>section</w:t>
      </w:r>
      <w:r>
        <w:rPr>
          <w:spacing w:val="-11"/>
          <w:w w:val="110"/>
        </w:rPr>
        <w:t> </w:t>
      </w:r>
      <w:r>
        <w:rPr>
          <w:w w:val="110"/>
        </w:rPr>
        <w:t>is</w:t>
      </w:r>
      <w:r>
        <w:rPr>
          <w:spacing w:val="-7"/>
          <w:w w:val="110"/>
        </w:rPr>
        <w:t> </w:t>
      </w:r>
      <w:r>
        <w:rPr>
          <w:w w:val="110"/>
        </w:rPr>
        <w:t>the</w:t>
      </w:r>
      <w:r>
        <w:rPr>
          <w:spacing w:val="-8"/>
          <w:w w:val="110"/>
        </w:rPr>
        <w:t> </w:t>
      </w:r>
      <w:r>
        <w:rPr>
          <w:w w:val="110"/>
        </w:rPr>
        <w:t>first</w:t>
      </w:r>
      <w:r>
        <w:rPr>
          <w:spacing w:val="-8"/>
          <w:w w:val="110"/>
        </w:rPr>
        <w:t> </w:t>
      </w:r>
      <w:r>
        <w:rPr>
          <w:w w:val="110"/>
        </w:rPr>
        <w:t>in</w:t>
      </w:r>
      <w:r>
        <w:rPr>
          <w:spacing w:val="-8"/>
          <w:w w:val="110"/>
        </w:rPr>
        <w:t> </w:t>
      </w:r>
      <w:r>
        <w:rPr>
          <w:w w:val="110"/>
        </w:rPr>
        <w:t>two</w:t>
      </w:r>
      <w:r>
        <w:rPr>
          <w:spacing w:val="-11"/>
          <w:w w:val="110"/>
        </w:rPr>
        <w:t> </w:t>
      </w:r>
      <w:r>
        <w:rPr>
          <w:w w:val="110"/>
        </w:rPr>
        <w:t>construction/maintenance</w:t>
      </w:r>
      <w:r>
        <w:rPr>
          <w:spacing w:val="-13"/>
          <w:w w:val="110"/>
        </w:rPr>
        <w:t> </w:t>
      </w:r>
      <w:r>
        <w:rPr>
          <w:w w:val="110"/>
        </w:rPr>
        <w:t>inspector-related</w:t>
      </w:r>
      <w:r>
        <w:rPr>
          <w:spacing w:val="-13"/>
          <w:w w:val="110"/>
        </w:rPr>
        <w:t> </w:t>
      </w:r>
      <w:r>
        <w:rPr>
          <w:w w:val="110"/>
        </w:rPr>
        <w:t>job</w:t>
      </w:r>
      <w:r>
        <w:rPr>
          <w:spacing w:val="-11"/>
          <w:w w:val="110"/>
        </w:rPr>
        <w:t> </w:t>
      </w:r>
      <w:r>
        <w:rPr>
          <w:w w:val="110"/>
        </w:rPr>
        <w:t>classifications</w:t>
      </w:r>
      <w:r>
        <w:rPr>
          <w:spacing w:val="-8"/>
          <w:w w:val="110"/>
        </w:rPr>
        <w:t> </w:t>
      </w:r>
      <w:r>
        <w:rPr>
          <w:w w:val="110"/>
        </w:rPr>
        <w:t>Road</w:t>
      </w:r>
      <w:r>
        <w:rPr>
          <w:spacing w:val="-9"/>
          <w:w w:val="110"/>
        </w:rPr>
        <w:t> </w:t>
      </w:r>
      <w:r>
        <w:rPr>
          <w:w w:val="110"/>
        </w:rPr>
        <w:t>&amp; Bridge job family. This classification is distinguished by the performance of more routine duties assigned. This classification may require a flexible work schedule to meet the needs of the </w:t>
      </w:r>
      <w:r>
        <w:rPr>
          <w:spacing w:val="-2"/>
          <w:w w:val="110"/>
        </w:rPr>
        <w:t>department.</w:t>
      </w:r>
    </w:p>
    <w:p>
      <w:pPr>
        <w:pStyle w:val="BodyText"/>
        <w:spacing w:before="6"/>
      </w:pPr>
    </w:p>
    <w:p>
      <w:pPr>
        <w:spacing w:before="0"/>
        <w:ind w:left="1225" w:right="0" w:firstLine="0"/>
        <w:jc w:val="left"/>
        <w:rPr>
          <w:b/>
          <w:sz w:val="20"/>
        </w:rPr>
      </w:pPr>
      <w:r>
        <w:rPr>
          <w:b/>
          <w:sz w:val="20"/>
        </w:rPr>
        <w:t>Management</w:t>
      </w:r>
      <w:r>
        <w:rPr>
          <w:b/>
          <w:spacing w:val="30"/>
          <w:sz w:val="20"/>
        </w:rPr>
        <w:t> </w:t>
      </w:r>
      <w:r>
        <w:rPr>
          <w:b/>
          <w:sz w:val="20"/>
        </w:rPr>
        <w:t>Scope:</w:t>
      </w:r>
      <w:r>
        <w:rPr>
          <w:b/>
          <w:spacing w:val="19"/>
          <w:sz w:val="20"/>
        </w:rPr>
        <w:t> </w:t>
      </w:r>
      <w:r>
        <w:rPr>
          <w:b/>
          <w:spacing w:val="-5"/>
          <w:sz w:val="20"/>
        </w:rPr>
        <w:t>N/A</w:t>
      </w:r>
    </w:p>
    <w:p>
      <w:pPr>
        <w:pStyle w:val="BodyText"/>
        <w:spacing w:before="141"/>
        <w:rPr>
          <w:b/>
        </w:rPr>
      </w:pPr>
    </w:p>
    <w:p>
      <w:pPr>
        <w:tabs>
          <w:tab w:pos="4947" w:val="left" w:leader="none"/>
          <w:tab w:pos="7485" w:val="left" w:leader="none"/>
        </w:tabs>
        <w:spacing w:before="0"/>
        <w:ind w:left="1225" w:right="0" w:firstLine="0"/>
        <w:jc w:val="left"/>
        <w:rPr>
          <w:sz w:val="20"/>
        </w:rPr>
      </w:pPr>
      <w:r>
        <w:rPr>
          <w:b/>
          <w:sz w:val="20"/>
          <w:u w:val="single"/>
        </w:rPr>
        <w:t>Duties</w:t>
      </w:r>
      <w:r>
        <w:rPr>
          <w:b/>
          <w:spacing w:val="5"/>
          <w:sz w:val="20"/>
          <w:u w:val="single"/>
        </w:rPr>
        <w:t> </w:t>
      </w:r>
      <w:r>
        <w:rPr>
          <w:b/>
          <w:sz w:val="20"/>
          <w:u w:val="single"/>
        </w:rPr>
        <w:t>and</w:t>
      </w:r>
      <w:r>
        <w:rPr>
          <w:b/>
          <w:spacing w:val="10"/>
          <w:sz w:val="20"/>
          <w:u w:val="single"/>
        </w:rPr>
        <w:t> </w:t>
      </w:r>
      <w:r>
        <w:rPr>
          <w:b/>
          <w:spacing w:val="-2"/>
          <w:sz w:val="20"/>
          <w:u w:val="single"/>
        </w:rPr>
        <w:t>Responsibilities:</w:t>
      </w:r>
      <w:r>
        <w:rPr>
          <w:b/>
          <w:sz w:val="20"/>
          <w:u w:val="none"/>
        </w:rPr>
        <w:tab/>
      </w:r>
      <w:r>
        <w:rPr>
          <w:sz w:val="20"/>
          <w:u w:val="none"/>
        </w:rPr>
        <w:t>%</w:t>
      </w:r>
      <w:r>
        <w:rPr>
          <w:spacing w:val="12"/>
          <w:sz w:val="20"/>
          <w:u w:val="none"/>
        </w:rPr>
        <w:t> </w:t>
      </w:r>
      <w:r>
        <w:rPr>
          <w:sz w:val="20"/>
          <w:u w:val="none"/>
        </w:rPr>
        <w:t>of</w:t>
      </w:r>
      <w:r>
        <w:rPr>
          <w:spacing w:val="17"/>
          <w:sz w:val="20"/>
          <w:u w:val="none"/>
        </w:rPr>
        <w:t> </w:t>
      </w:r>
      <w:r>
        <w:rPr>
          <w:spacing w:val="-4"/>
          <w:sz w:val="20"/>
          <w:u w:val="none"/>
        </w:rPr>
        <w:t>Time</w:t>
      </w:r>
      <w:r>
        <w:rPr>
          <w:sz w:val="20"/>
          <w:u w:val="none"/>
        </w:rPr>
        <w:tab/>
        <w:t>Essential/Non-</w:t>
      </w:r>
      <w:r>
        <w:rPr>
          <w:spacing w:val="-2"/>
          <w:sz w:val="20"/>
          <w:u w:val="none"/>
        </w:rPr>
        <w:t>Essential</w:t>
      </w:r>
    </w:p>
    <w:p>
      <w:pPr>
        <w:pStyle w:val="BodyText"/>
        <w:spacing w:before="141"/>
      </w:pPr>
    </w:p>
    <w:p>
      <w:pPr>
        <w:pStyle w:val="ListParagraph"/>
        <w:numPr>
          <w:ilvl w:val="0"/>
          <w:numId w:val="26"/>
        </w:numPr>
        <w:tabs>
          <w:tab w:pos="1585" w:val="left" w:leader="none"/>
        </w:tabs>
        <w:spacing w:line="252" w:lineRule="auto" w:before="0" w:after="0"/>
        <w:ind w:left="1585" w:right="1058" w:hanging="360"/>
        <w:jc w:val="both"/>
        <w:rPr>
          <w:sz w:val="20"/>
        </w:rPr>
      </w:pPr>
      <w:r>
        <w:rPr>
          <w:w w:val="110"/>
          <w:sz w:val="20"/>
        </w:rPr>
        <w:t>Conducts</w:t>
      </w:r>
      <w:r>
        <w:rPr>
          <w:spacing w:val="-3"/>
          <w:w w:val="110"/>
          <w:sz w:val="20"/>
        </w:rPr>
        <w:t> </w:t>
      </w:r>
      <w:r>
        <w:rPr>
          <w:w w:val="110"/>
          <w:sz w:val="20"/>
        </w:rPr>
        <w:t>on-site</w:t>
      </w:r>
      <w:r>
        <w:rPr>
          <w:spacing w:val="-3"/>
          <w:w w:val="110"/>
          <w:sz w:val="20"/>
        </w:rPr>
        <w:t> </w:t>
      </w:r>
      <w:r>
        <w:rPr>
          <w:w w:val="110"/>
          <w:sz w:val="20"/>
        </w:rPr>
        <w:t>inspection</w:t>
      </w:r>
      <w:r>
        <w:rPr>
          <w:spacing w:val="-3"/>
          <w:w w:val="110"/>
          <w:sz w:val="20"/>
        </w:rPr>
        <w:t> </w:t>
      </w:r>
      <w:r>
        <w:rPr>
          <w:w w:val="110"/>
          <w:sz w:val="20"/>
        </w:rPr>
        <w:t>activities</w:t>
      </w:r>
      <w:r>
        <w:rPr>
          <w:spacing w:val="-3"/>
          <w:w w:val="110"/>
          <w:sz w:val="20"/>
        </w:rPr>
        <w:t> </w:t>
      </w:r>
      <w:r>
        <w:rPr>
          <w:w w:val="110"/>
          <w:sz w:val="20"/>
        </w:rPr>
        <w:t>of</w:t>
      </w:r>
      <w:r>
        <w:rPr>
          <w:spacing w:val="-5"/>
          <w:w w:val="110"/>
          <w:sz w:val="20"/>
        </w:rPr>
        <w:t> </w:t>
      </w:r>
      <w:r>
        <w:rPr>
          <w:w w:val="110"/>
          <w:sz w:val="20"/>
        </w:rPr>
        <w:t>road</w:t>
      </w:r>
      <w:r>
        <w:rPr>
          <w:spacing w:val="-4"/>
          <w:w w:val="110"/>
          <w:sz w:val="20"/>
        </w:rPr>
        <w:t> </w:t>
      </w:r>
      <w:r>
        <w:rPr>
          <w:w w:val="110"/>
          <w:sz w:val="20"/>
        </w:rPr>
        <w:t>resurfacing/reconstruction</w:t>
      </w:r>
      <w:r>
        <w:rPr>
          <w:spacing w:val="-4"/>
          <w:w w:val="110"/>
          <w:sz w:val="20"/>
        </w:rPr>
        <w:t> </w:t>
      </w:r>
      <w:r>
        <w:rPr>
          <w:w w:val="110"/>
          <w:sz w:val="20"/>
        </w:rPr>
        <w:t>(or</w:t>
      </w:r>
      <w:r>
        <w:rPr>
          <w:spacing w:val="-2"/>
          <w:w w:val="110"/>
          <w:sz w:val="20"/>
        </w:rPr>
        <w:t> </w:t>
      </w:r>
      <w:r>
        <w:rPr>
          <w:w w:val="110"/>
          <w:sz w:val="20"/>
        </w:rPr>
        <w:t>other</w:t>
      </w:r>
      <w:r>
        <w:rPr>
          <w:spacing w:val="-4"/>
          <w:w w:val="110"/>
          <w:sz w:val="20"/>
        </w:rPr>
        <w:t> </w:t>
      </w:r>
      <w:r>
        <w:rPr>
          <w:w w:val="110"/>
          <w:sz w:val="20"/>
        </w:rPr>
        <w:t>civil-engineering projects).</w:t>
      </w:r>
      <w:r>
        <w:rPr>
          <w:w w:val="110"/>
          <w:sz w:val="20"/>
        </w:rPr>
        <w:t> Work-in-process</w:t>
      </w:r>
      <w:r>
        <w:rPr>
          <w:w w:val="110"/>
          <w:sz w:val="20"/>
        </w:rPr>
        <w:t> and</w:t>
      </w:r>
      <w:r>
        <w:rPr>
          <w:w w:val="110"/>
          <w:sz w:val="20"/>
        </w:rPr>
        <w:t> completed</w:t>
      </w:r>
      <w:r>
        <w:rPr>
          <w:w w:val="110"/>
          <w:sz w:val="20"/>
        </w:rPr>
        <w:t> projects</w:t>
      </w:r>
      <w:r>
        <w:rPr>
          <w:w w:val="110"/>
          <w:sz w:val="20"/>
        </w:rPr>
        <w:t> ensure</w:t>
      </w:r>
      <w:r>
        <w:rPr>
          <w:w w:val="110"/>
          <w:sz w:val="20"/>
        </w:rPr>
        <w:t> compliance</w:t>
      </w:r>
      <w:r>
        <w:rPr>
          <w:w w:val="110"/>
          <w:sz w:val="20"/>
        </w:rPr>
        <w:t> with</w:t>
      </w:r>
      <w:r>
        <w:rPr>
          <w:w w:val="110"/>
          <w:sz w:val="20"/>
        </w:rPr>
        <w:t> plans</w:t>
      </w:r>
      <w:r>
        <w:rPr>
          <w:w w:val="110"/>
          <w:sz w:val="20"/>
        </w:rPr>
        <w:t> and</w:t>
      </w:r>
      <w:r>
        <w:rPr>
          <w:w w:val="110"/>
          <w:sz w:val="20"/>
        </w:rPr>
        <w:t> contract specifications. This position involves measuring proposed road sites and checking control points for road,</w:t>
      </w:r>
      <w:r>
        <w:rPr>
          <w:spacing w:val="-5"/>
          <w:w w:val="110"/>
          <w:sz w:val="20"/>
        </w:rPr>
        <w:t> </w:t>
      </w:r>
      <w:r>
        <w:rPr>
          <w:w w:val="110"/>
          <w:sz w:val="20"/>
        </w:rPr>
        <w:t>utility,</w:t>
      </w:r>
      <w:r>
        <w:rPr>
          <w:spacing w:val="40"/>
          <w:w w:val="110"/>
          <w:sz w:val="20"/>
        </w:rPr>
        <w:t> </w:t>
      </w:r>
      <w:r>
        <w:rPr>
          <w:w w:val="110"/>
          <w:sz w:val="20"/>
        </w:rPr>
        <w:t>and</w:t>
      </w:r>
      <w:r>
        <w:rPr>
          <w:spacing w:val="-3"/>
          <w:w w:val="110"/>
          <w:sz w:val="20"/>
        </w:rPr>
        <w:t> </w:t>
      </w:r>
      <w:r>
        <w:rPr>
          <w:w w:val="110"/>
          <w:sz w:val="20"/>
        </w:rPr>
        <w:t>related data;</w:t>
      </w:r>
      <w:r>
        <w:rPr>
          <w:spacing w:val="-5"/>
          <w:w w:val="110"/>
          <w:sz w:val="20"/>
        </w:rPr>
        <w:t> </w:t>
      </w:r>
      <w:r>
        <w:rPr>
          <w:w w:val="110"/>
          <w:sz w:val="20"/>
        </w:rPr>
        <w:t>notifies</w:t>
      </w:r>
      <w:r>
        <w:rPr>
          <w:spacing w:val="-2"/>
          <w:w w:val="110"/>
          <w:sz w:val="20"/>
        </w:rPr>
        <w:t> </w:t>
      </w:r>
      <w:r>
        <w:rPr>
          <w:w w:val="110"/>
          <w:sz w:val="20"/>
        </w:rPr>
        <w:t>appropriate</w:t>
      </w:r>
      <w:r>
        <w:rPr>
          <w:spacing w:val="-9"/>
          <w:w w:val="110"/>
          <w:sz w:val="20"/>
        </w:rPr>
        <w:t> </w:t>
      </w:r>
      <w:r>
        <w:rPr>
          <w:w w:val="110"/>
          <w:sz w:val="20"/>
        </w:rPr>
        <w:t>individuals of any</w:t>
      </w:r>
      <w:r>
        <w:rPr>
          <w:spacing w:val="-3"/>
          <w:w w:val="110"/>
          <w:sz w:val="20"/>
        </w:rPr>
        <w:t> </w:t>
      </w:r>
      <w:r>
        <w:rPr>
          <w:w w:val="110"/>
          <w:sz w:val="20"/>
        </w:rPr>
        <w:t>conflicts or discrepancies.</w:t>
      </w:r>
    </w:p>
    <w:p>
      <w:pPr>
        <w:pStyle w:val="BodyText"/>
        <w:spacing w:before="127"/>
      </w:pPr>
    </w:p>
    <w:p>
      <w:pPr>
        <w:pStyle w:val="ListParagraph"/>
        <w:numPr>
          <w:ilvl w:val="0"/>
          <w:numId w:val="26"/>
        </w:numPr>
        <w:tabs>
          <w:tab w:pos="1585" w:val="left" w:leader="none"/>
        </w:tabs>
        <w:spacing w:line="252" w:lineRule="auto" w:before="0" w:after="0"/>
        <w:ind w:left="1585" w:right="1055" w:hanging="360"/>
        <w:jc w:val="both"/>
        <w:rPr>
          <w:sz w:val="20"/>
        </w:rPr>
      </w:pPr>
      <w:r>
        <w:rPr>
          <w:w w:val="110"/>
          <w:sz w:val="20"/>
        </w:rPr>
        <w:t>Check's relocation of utilities and inspects construction sites to ensure appropriate placement of signs and barricades, relocation of utility lines and met safety requirements.3. Maintains a record of</w:t>
      </w:r>
      <w:r>
        <w:rPr>
          <w:spacing w:val="-2"/>
          <w:w w:val="110"/>
          <w:sz w:val="20"/>
        </w:rPr>
        <w:t> </w:t>
      </w:r>
      <w:r>
        <w:rPr>
          <w:w w:val="110"/>
          <w:sz w:val="20"/>
        </w:rPr>
        <w:t>all</w:t>
      </w:r>
      <w:r>
        <w:rPr>
          <w:spacing w:val="-3"/>
          <w:w w:val="110"/>
          <w:sz w:val="20"/>
        </w:rPr>
        <w:t> </w:t>
      </w:r>
      <w:r>
        <w:rPr>
          <w:w w:val="110"/>
          <w:sz w:val="20"/>
        </w:rPr>
        <w:t>work</w:t>
      </w:r>
      <w:r>
        <w:rPr>
          <w:spacing w:val="-2"/>
          <w:w w:val="110"/>
          <w:sz w:val="20"/>
        </w:rPr>
        <w:t> </w:t>
      </w:r>
      <w:r>
        <w:rPr>
          <w:w w:val="110"/>
          <w:sz w:val="20"/>
        </w:rPr>
        <w:t>produced</w:t>
      </w:r>
      <w:r>
        <w:rPr>
          <w:spacing w:val="-2"/>
          <w:w w:val="110"/>
          <w:sz w:val="20"/>
        </w:rPr>
        <w:t> </w:t>
      </w:r>
      <w:r>
        <w:rPr>
          <w:w w:val="110"/>
          <w:sz w:val="20"/>
        </w:rPr>
        <w:t>and</w:t>
      </w:r>
      <w:r>
        <w:rPr>
          <w:spacing w:val="-4"/>
          <w:w w:val="110"/>
          <w:sz w:val="20"/>
        </w:rPr>
        <w:t> </w:t>
      </w:r>
      <w:r>
        <w:rPr>
          <w:w w:val="110"/>
          <w:sz w:val="20"/>
        </w:rPr>
        <w:t>pay</w:t>
      </w:r>
      <w:r>
        <w:rPr>
          <w:spacing w:val="-2"/>
          <w:w w:val="110"/>
          <w:sz w:val="20"/>
        </w:rPr>
        <w:t> </w:t>
      </w:r>
      <w:r>
        <w:rPr>
          <w:w w:val="110"/>
          <w:sz w:val="20"/>
        </w:rPr>
        <w:t>items</w:t>
      </w:r>
      <w:r>
        <w:rPr>
          <w:spacing w:val="-2"/>
          <w:w w:val="110"/>
          <w:sz w:val="20"/>
        </w:rPr>
        <w:t> </w:t>
      </w:r>
      <w:r>
        <w:rPr>
          <w:w w:val="110"/>
          <w:sz w:val="20"/>
        </w:rPr>
        <w:t>to</w:t>
      </w:r>
      <w:r>
        <w:rPr>
          <w:spacing w:val="-4"/>
          <w:w w:val="110"/>
          <w:sz w:val="20"/>
        </w:rPr>
        <w:t> </w:t>
      </w:r>
      <w:r>
        <w:rPr>
          <w:w w:val="110"/>
          <w:sz w:val="20"/>
        </w:rPr>
        <w:t>ensure</w:t>
      </w:r>
      <w:r>
        <w:rPr>
          <w:spacing w:val="-4"/>
          <w:w w:val="110"/>
          <w:sz w:val="20"/>
        </w:rPr>
        <w:t> </w:t>
      </w:r>
      <w:r>
        <w:rPr>
          <w:w w:val="110"/>
          <w:sz w:val="20"/>
        </w:rPr>
        <w:t>construction</w:t>
      </w:r>
      <w:r>
        <w:rPr>
          <w:spacing w:val="-4"/>
          <w:w w:val="110"/>
          <w:sz w:val="20"/>
        </w:rPr>
        <w:t> </w:t>
      </w:r>
      <w:r>
        <w:rPr>
          <w:w w:val="110"/>
          <w:sz w:val="20"/>
        </w:rPr>
        <w:t>projects</w:t>
      </w:r>
      <w:r>
        <w:rPr>
          <w:spacing w:val="-3"/>
          <w:w w:val="110"/>
          <w:sz w:val="20"/>
        </w:rPr>
        <w:t> </w:t>
      </w:r>
      <w:r>
        <w:rPr>
          <w:w w:val="110"/>
          <w:sz w:val="20"/>
        </w:rPr>
        <w:t>are</w:t>
      </w:r>
      <w:r>
        <w:rPr>
          <w:spacing w:val="-4"/>
          <w:w w:val="110"/>
          <w:sz w:val="20"/>
        </w:rPr>
        <w:t> </w:t>
      </w:r>
      <w:r>
        <w:rPr>
          <w:w w:val="110"/>
          <w:sz w:val="20"/>
        </w:rPr>
        <w:t>completed</w:t>
      </w:r>
      <w:r>
        <w:rPr>
          <w:spacing w:val="-2"/>
          <w:w w:val="110"/>
          <w:sz w:val="20"/>
        </w:rPr>
        <w:t> </w:t>
      </w:r>
      <w:r>
        <w:rPr>
          <w:w w:val="110"/>
          <w:sz w:val="20"/>
        </w:rPr>
        <w:t>by</w:t>
      </w:r>
      <w:r>
        <w:rPr>
          <w:spacing w:val="-2"/>
          <w:w w:val="110"/>
          <w:sz w:val="20"/>
        </w:rPr>
        <w:t> </w:t>
      </w:r>
      <w:r>
        <w:rPr>
          <w:w w:val="110"/>
          <w:sz w:val="20"/>
        </w:rPr>
        <w:t>the</w:t>
      </w:r>
      <w:r>
        <w:rPr>
          <w:spacing w:val="-2"/>
          <w:w w:val="110"/>
          <w:sz w:val="20"/>
        </w:rPr>
        <w:t> </w:t>
      </w:r>
      <w:r>
        <w:rPr>
          <w:w w:val="110"/>
          <w:sz w:val="20"/>
        </w:rPr>
        <w:t>specified period and pays quantity for monthly and final estimates.</w:t>
      </w:r>
    </w:p>
    <w:p>
      <w:pPr>
        <w:pStyle w:val="BodyText"/>
        <w:spacing w:before="128"/>
      </w:pPr>
    </w:p>
    <w:p>
      <w:pPr>
        <w:pStyle w:val="ListParagraph"/>
        <w:numPr>
          <w:ilvl w:val="0"/>
          <w:numId w:val="26"/>
        </w:numPr>
        <w:tabs>
          <w:tab w:pos="1585" w:val="left" w:leader="none"/>
        </w:tabs>
        <w:spacing w:line="252" w:lineRule="auto" w:before="0" w:after="0"/>
        <w:ind w:left="1585" w:right="1059" w:hanging="360"/>
        <w:jc w:val="both"/>
        <w:rPr>
          <w:color w:val="0D0F1A"/>
          <w:sz w:val="20"/>
        </w:rPr>
      </w:pPr>
      <w:r>
        <w:rPr>
          <w:color w:val="0D0F1A"/>
          <w:w w:val="110"/>
          <w:sz w:val="20"/>
        </w:rPr>
        <w:t>3Maintains</w:t>
      </w:r>
      <w:r>
        <w:rPr>
          <w:color w:val="0D0F1A"/>
          <w:w w:val="110"/>
          <w:sz w:val="20"/>
        </w:rPr>
        <w:t> a</w:t>
      </w:r>
      <w:r>
        <w:rPr>
          <w:color w:val="0D0F1A"/>
          <w:w w:val="110"/>
          <w:sz w:val="20"/>
        </w:rPr>
        <w:t> record</w:t>
      </w:r>
      <w:r>
        <w:rPr>
          <w:color w:val="0D0F1A"/>
          <w:w w:val="110"/>
          <w:sz w:val="20"/>
        </w:rPr>
        <w:t> of</w:t>
      </w:r>
      <w:r>
        <w:rPr>
          <w:color w:val="0D0F1A"/>
          <w:w w:val="110"/>
          <w:sz w:val="20"/>
        </w:rPr>
        <w:t> all</w:t>
      </w:r>
      <w:r>
        <w:rPr>
          <w:color w:val="0D0F1A"/>
          <w:w w:val="110"/>
          <w:sz w:val="20"/>
        </w:rPr>
        <w:t> work</w:t>
      </w:r>
      <w:r>
        <w:rPr>
          <w:color w:val="0D0F1A"/>
          <w:w w:val="110"/>
          <w:sz w:val="20"/>
        </w:rPr>
        <w:t> produced</w:t>
      </w:r>
      <w:r>
        <w:rPr>
          <w:color w:val="0D0F1A"/>
          <w:w w:val="110"/>
          <w:sz w:val="20"/>
        </w:rPr>
        <w:t> and</w:t>
      </w:r>
      <w:r>
        <w:rPr>
          <w:color w:val="0D0F1A"/>
          <w:w w:val="110"/>
          <w:sz w:val="20"/>
        </w:rPr>
        <w:t> pay</w:t>
      </w:r>
      <w:r>
        <w:rPr>
          <w:color w:val="0D0F1A"/>
          <w:w w:val="110"/>
          <w:sz w:val="20"/>
        </w:rPr>
        <w:t> items</w:t>
      </w:r>
      <w:r>
        <w:rPr>
          <w:color w:val="0D0F1A"/>
          <w:w w:val="110"/>
          <w:sz w:val="20"/>
        </w:rPr>
        <w:t> to</w:t>
      </w:r>
      <w:r>
        <w:rPr>
          <w:color w:val="0D0F1A"/>
          <w:w w:val="110"/>
          <w:sz w:val="20"/>
        </w:rPr>
        <w:t> ensure</w:t>
      </w:r>
      <w:r>
        <w:rPr>
          <w:color w:val="0D0F1A"/>
          <w:w w:val="110"/>
          <w:sz w:val="20"/>
        </w:rPr>
        <w:t> construction</w:t>
      </w:r>
      <w:r>
        <w:rPr>
          <w:color w:val="0D0F1A"/>
          <w:w w:val="110"/>
          <w:sz w:val="20"/>
        </w:rPr>
        <w:t> projects</w:t>
      </w:r>
      <w:r>
        <w:rPr>
          <w:color w:val="0D0F1A"/>
          <w:w w:val="110"/>
          <w:sz w:val="20"/>
        </w:rPr>
        <w:t> are completed by the specified time and pay quantity for monthly and final estimates.4. Oversees the grading,</w:t>
      </w:r>
      <w:r>
        <w:rPr>
          <w:color w:val="0D0F1A"/>
          <w:w w:val="110"/>
          <w:sz w:val="20"/>
        </w:rPr>
        <w:t> paving,</w:t>
      </w:r>
      <w:r>
        <w:rPr>
          <w:color w:val="0D0F1A"/>
          <w:w w:val="110"/>
          <w:sz w:val="20"/>
        </w:rPr>
        <w:t> curbing,</w:t>
      </w:r>
      <w:r>
        <w:rPr>
          <w:color w:val="0D0F1A"/>
          <w:w w:val="110"/>
          <w:sz w:val="20"/>
        </w:rPr>
        <w:t> storm</w:t>
      </w:r>
      <w:r>
        <w:rPr>
          <w:color w:val="0D0F1A"/>
          <w:w w:val="110"/>
          <w:sz w:val="20"/>
        </w:rPr>
        <w:t> drain</w:t>
      </w:r>
      <w:r>
        <w:rPr>
          <w:color w:val="0D0F1A"/>
          <w:w w:val="110"/>
          <w:sz w:val="20"/>
        </w:rPr>
        <w:t> installation</w:t>
      </w:r>
      <w:r>
        <w:rPr>
          <w:color w:val="0D0F1A"/>
          <w:w w:val="110"/>
          <w:sz w:val="20"/>
        </w:rPr>
        <w:t> and</w:t>
      </w:r>
      <w:r>
        <w:rPr>
          <w:color w:val="0D0F1A"/>
          <w:w w:val="110"/>
          <w:sz w:val="20"/>
        </w:rPr>
        <w:t> erosion</w:t>
      </w:r>
      <w:r>
        <w:rPr>
          <w:color w:val="0D0F1A"/>
          <w:w w:val="110"/>
          <w:sz w:val="20"/>
        </w:rPr>
        <w:t> control</w:t>
      </w:r>
      <w:r>
        <w:rPr>
          <w:color w:val="0D0F1A"/>
          <w:w w:val="110"/>
          <w:sz w:val="20"/>
        </w:rPr>
        <w:t> within</w:t>
      </w:r>
      <w:r>
        <w:rPr>
          <w:color w:val="0D0F1A"/>
          <w:w w:val="110"/>
          <w:sz w:val="20"/>
        </w:rPr>
        <w:t> County</w:t>
      </w:r>
      <w:r>
        <w:rPr>
          <w:color w:val="0D0F1A"/>
          <w:w w:val="110"/>
          <w:sz w:val="20"/>
        </w:rPr>
        <w:t> maintained roads, as well as the installation, decommissioning, and inspection of onsite sewage facilities on private</w:t>
      </w:r>
      <w:r>
        <w:rPr>
          <w:color w:val="0D0F1A"/>
          <w:w w:val="110"/>
          <w:sz w:val="20"/>
        </w:rPr>
        <w:t> property</w:t>
      </w:r>
      <w:r>
        <w:rPr>
          <w:color w:val="0D0F1A"/>
          <w:w w:val="110"/>
          <w:sz w:val="20"/>
        </w:rPr>
        <w:t> by</w:t>
      </w:r>
      <w:r>
        <w:rPr>
          <w:color w:val="0D0F1A"/>
          <w:w w:val="110"/>
          <w:sz w:val="20"/>
        </w:rPr>
        <w:t> performing</w:t>
      </w:r>
      <w:r>
        <w:rPr>
          <w:color w:val="0D0F1A"/>
          <w:w w:val="110"/>
          <w:sz w:val="20"/>
        </w:rPr>
        <w:t> onsite</w:t>
      </w:r>
      <w:r>
        <w:rPr>
          <w:color w:val="0D0F1A"/>
          <w:w w:val="110"/>
          <w:sz w:val="20"/>
        </w:rPr>
        <w:t> inspection</w:t>
      </w:r>
      <w:r>
        <w:rPr>
          <w:color w:val="0D0F1A"/>
          <w:w w:val="110"/>
          <w:sz w:val="20"/>
        </w:rPr>
        <w:t> and</w:t>
      </w:r>
      <w:r>
        <w:rPr>
          <w:color w:val="0D0F1A"/>
          <w:w w:val="110"/>
          <w:sz w:val="20"/>
        </w:rPr>
        <w:t> plan</w:t>
      </w:r>
      <w:r>
        <w:rPr>
          <w:color w:val="0D0F1A"/>
          <w:w w:val="110"/>
          <w:sz w:val="20"/>
        </w:rPr>
        <w:t> compliance</w:t>
      </w:r>
      <w:r>
        <w:rPr>
          <w:color w:val="0D0F1A"/>
          <w:w w:val="110"/>
          <w:sz w:val="20"/>
        </w:rPr>
        <w:t> reviews</w:t>
      </w:r>
      <w:r>
        <w:rPr>
          <w:color w:val="0D0F1A"/>
          <w:w w:val="110"/>
          <w:sz w:val="20"/>
        </w:rPr>
        <w:t> through</w:t>
      </w:r>
      <w:r>
        <w:rPr>
          <w:color w:val="0D0F1A"/>
          <w:w w:val="110"/>
          <w:sz w:val="20"/>
        </w:rPr>
        <w:t> regular communication</w:t>
      </w:r>
      <w:r>
        <w:rPr>
          <w:color w:val="0D0F1A"/>
          <w:w w:val="110"/>
          <w:sz w:val="20"/>
        </w:rPr>
        <w:t> with</w:t>
      </w:r>
      <w:r>
        <w:rPr>
          <w:color w:val="0D0F1A"/>
          <w:w w:val="110"/>
          <w:sz w:val="20"/>
        </w:rPr>
        <w:t> contractors,</w:t>
      </w:r>
      <w:r>
        <w:rPr>
          <w:color w:val="0D0F1A"/>
          <w:w w:val="110"/>
          <w:sz w:val="20"/>
        </w:rPr>
        <w:t> developers,</w:t>
      </w:r>
      <w:r>
        <w:rPr>
          <w:color w:val="0D0F1A"/>
          <w:w w:val="110"/>
          <w:sz w:val="20"/>
        </w:rPr>
        <w:t> engineers,</w:t>
      </w:r>
      <w:r>
        <w:rPr>
          <w:color w:val="0D0F1A"/>
          <w:w w:val="110"/>
          <w:sz w:val="20"/>
        </w:rPr>
        <w:t> landowners,</w:t>
      </w:r>
      <w:r>
        <w:rPr>
          <w:color w:val="0D0F1A"/>
          <w:w w:val="110"/>
          <w:sz w:val="20"/>
        </w:rPr>
        <w:t> and</w:t>
      </w:r>
      <w:r>
        <w:rPr>
          <w:color w:val="0D0F1A"/>
          <w:w w:val="110"/>
          <w:sz w:val="20"/>
        </w:rPr>
        <w:t> other</w:t>
      </w:r>
      <w:r>
        <w:rPr>
          <w:color w:val="0D0F1A"/>
          <w:w w:val="110"/>
          <w:sz w:val="20"/>
        </w:rPr>
        <w:t> general</w:t>
      </w:r>
      <w:r>
        <w:rPr>
          <w:color w:val="0D0F1A"/>
          <w:w w:val="110"/>
          <w:sz w:val="20"/>
        </w:rPr>
        <w:t> public </w:t>
      </w:r>
      <w:r>
        <w:rPr>
          <w:color w:val="0D0F1A"/>
          <w:spacing w:val="-2"/>
          <w:w w:val="110"/>
          <w:sz w:val="20"/>
        </w:rPr>
        <w:t>members.</w:t>
      </w:r>
    </w:p>
    <w:p>
      <w:pPr>
        <w:spacing w:after="0" w:line="252" w:lineRule="auto"/>
        <w:jc w:val="both"/>
        <w:rPr>
          <w:sz w:val="20"/>
        </w:rPr>
        <w:sectPr>
          <w:type w:val="continuous"/>
          <w:pgSz w:w="10800" w:h="14400"/>
          <w:pgMar w:header="975" w:footer="578" w:top="300" w:bottom="0" w:left="200" w:right="160"/>
        </w:sectPr>
      </w:pPr>
    </w:p>
    <w:p>
      <w:pPr>
        <w:pStyle w:val="BodyText"/>
        <w:spacing w:before="177"/>
      </w:pPr>
    </w:p>
    <w:p>
      <w:pPr>
        <w:tabs>
          <w:tab w:pos="6065"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409728">
                <wp:simplePos x="0" y="0"/>
                <wp:positionH relativeFrom="page">
                  <wp:posOffset>685800</wp:posOffset>
                </wp:positionH>
                <wp:positionV relativeFrom="paragraph">
                  <wp:posOffset>-50476</wp:posOffset>
                </wp:positionV>
                <wp:extent cx="5486400" cy="708660"/>
                <wp:effectExtent l="0" t="0" r="0" b="0"/>
                <wp:wrapNone/>
                <wp:docPr id="163" name="Graphic 163"/>
                <wp:cNvGraphicFramePr>
                  <a:graphicFrameLocks/>
                </wp:cNvGraphicFramePr>
                <a:graphic>
                  <a:graphicData uri="http://schemas.microsoft.com/office/word/2010/wordprocessingShape">
                    <wps:wsp>
                      <wps:cNvPr id="163" name="Graphic 163"/>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06752" id="docshape137" filled="false" stroked="true" strokeweight=".75pt" strokecolor="#eb7b2f">
                <v:stroke dashstyle="solid"/>
                <w10:wrap type="none"/>
              </v:rect>
            </w:pict>
          </mc:Fallback>
        </mc:AlternateContent>
      </w:r>
      <w:r>
        <w:rPr>
          <w:b/>
          <w:color w:val="0D0F1A"/>
          <w:sz w:val="20"/>
        </w:rPr>
        <w:t>Job</w:t>
      </w:r>
      <w:r>
        <w:rPr>
          <w:b/>
          <w:color w:val="0D0F1A"/>
          <w:spacing w:val="11"/>
          <w:sz w:val="20"/>
        </w:rPr>
        <w:t> </w:t>
      </w:r>
      <w:r>
        <w:rPr>
          <w:b/>
          <w:color w:val="0D0F1A"/>
          <w:sz w:val="20"/>
        </w:rPr>
        <w:t>Title:</w:t>
      </w:r>
      <w:r>
        <w:rPr>
          <w:b/>
          <w:color w:val="0D0F1A"/>
          <w:spacing w:val="41"/>
          <w:sz w:val="20"/>
        </w:rPr>
        <w:t>  </w:t>
      </w:r>
      <w:r>
        <w:rPr>
          <w:b/>
          <w:color w:val="0D0F1A"/>
          <w:sz w:val="20"/>
          <w:u w:val="single" w:color="0D0F1A"/>
        </w:rPr>
        <w:t>R&amp;B</w:t>
      </w:r>
      <w:r>
        <w:rPr>
          <w:b/>
          <w:color w:val="0D0F1A"/>
          <w:spacing w:val="14"/>
          <w:sz w:val="20"/>
          <w:u w:val="single" w:color="0D0F1A"/>
        </w:rPr>
        <w:t> </w:t>
      </w:r>
      <w:r>
        <w:rPr>
          <w:b/>
          <w:color w:val="0D0F1A"/>
          <w:sz w:val="20"/>
          <w:u w:val="single" w:color="0D0F1A"/>
        </w:rPr>
        <w:t>CST/MNT</w:t>
      </w:r>
      <w:r>
        <w:rPr>
          <w:b/>
          <w:color w:val="0D0F1A"/>
          <w:spacing w:val="16"/>
          <w:sz w:val="20"/>
          <w:u w:val="single" w:color="0D0F1A"/>
        </w:rPr>
        <w:t> </w:t>
      </w:r>
      <w:r>
        <w:rPr>
          <w:b/>
          <w:color w:val="0D0F1A"/>
          <w:sz w:val="20"/>
          <w:u w:val="single" w:color="0D0F1A"/>
        </w:rPr>
        <w:t>Inspector</w:t>
      </w:r>
      <w:r>
        <w:rPr>
          <w:b/>
          <w:color w:val="0D0F1A"/>
          <w:spacing w:val="12"/>
          <w:sz w:val="20"/>
          <w:u w:val="single" w:color="0D0F1A"/>
        </w:rPr>
        <w:t> </w:t>
      </w:r>
      <w:r>
        <w:rPr>
          <w:b/>
          <w:color w:val="0D0F1A"/>
          <w:spacing w:val="-10"/>
          <w:sz w:val="20"/>
          <w:u w:val="single" w:color="0D0F1A"/>
        </w:rPr>
        <w:t>l</w:t>
      </w:r>
      <w:r>
        <w:rPr>
          <w:b/>
          <w:color w:val="0D0F1A"/>
          <w:sz w:val="20"/>
          <w:u w:val="none"/>
        </w:rPr>
        <w:tab/>
        <w:t>Job</w:t>
      </w:r>
      <w:r>
        <w:rPr>
          <w:b/>
          <w:color w:val="0D0F1A"/>
          <w:spacing w:val="4"/>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2"/>
          <w:sz w:val="20"/>
          <w:u w:val="none"/>
        </w:rPr>
        <w:t> </w:t>
      </w:r>
      <w:r>
        <w:rPr>
          <w:color w:val="0D0F1A"/>
          <w:spacing w:val="-2"/>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85"/>
      </w:pPr>
    </w:p>
    <w:p>
      <w:pPr>
        <w:pStyle w:val="ListParagraph"/>
        <w:numPr>
          <w:ilvl w:val="0"/>
          <w:numId w:val="26"/>
        </w:numPr>
        <w:tabs>
          <w:tab w:pos="1225" w:val="left" w:leader="none"/>
          <w:tab w:pos="1452" w:val="left" w:leader="none"/>
        </w:tabs>
        <w:spacing w:line="252" w:lineRule="auto" w:before="0" w:after="0"/>
        <w:ind w:left="1225" w:right="1057" w:hanging="1"/>
        <w:jc w:val="both"/>
        <w:rPr>
          <w:sz w:val="20"/>
        </w:rPr>
      </w:pPr>
      <w:r>
        <w:rPr>
          <w:w w:val="110"/>
          <w:sz w:val="20"/>
        </w:rPr>
        <w:t>Oversees</w:t>
      </w:r>
      <w:r>
        <w:rPr>
          <w:w w:val="110"/>
          <w:sz w:val="20"/>
        </w:rPr>
        <w:t> the</w:t>
      </w:r>
      <w:r>
        <w:rPr>
          <w:w w:val="110"/>
          <w:sz w:val="20"/>
        </w:rPr>
        <w:t> grading,</w:t>
      </w:r>
      <w:r>
        <w:rPr>
          <w:w w:val="110"/>
          <w:sz w:val="20"/>
        </w:rPr>
        <w:t> paving,</w:t>
      </w:r>
      <w:r>
        <w:rPr>
          <w:w w:val="110"/>
          <w:sz w:val="20"/>
        </w:rPr>
        <w:t> curbing,</w:t>
      </w:r>
      <w:r>
        <w:rPr>
          <w:w w:val="110"/>
          <w:sz w:val="20"/>
        </w:rPr>
        <w:t> storm</w:t>
      </w:r>
      <w:r>
        <w:rPr>
          <w:w w:val="110"/>
          <w:sz w:val="20"/>
        </w:rPr>
        <w:t> drain</w:t>
      </w:r>
      <w:r>
        <w:rPr>
          <w:w w:val="110"/>
          <w:sz w:val="20"/>
        </w:rPr>
        <w:t> installation</w:t>
      </w:r>
      <w:r>
        <w:rPr>
          <w:w w:val="110"/>
          <w:sz w:val="20"/>
        </w:rPr>
        <w:t> and</w:t>
      </w:r>
      <w:r>
        <w:rPr>
          <w:w w:val="110"/>
          <w:sz w:val="20"/>
        </w:rPr>
        <w:t> erosion</w:t>
      </w:r>
      <w:r>
        <w:rPr>
          <w:w w:val="110"/>
          <w:sz w:val="20"/>
        </w:rPr>
        <w:t> control</w:t>
      </w:r>
      <w:r>
        <w:rPr>
          <w:w w:val="110"/>
          <w:sz w:val="20"/>
        </w:rPr>
        <w:t> within</w:t>
      </w:r>
      <w:r>
        <w:rPr>
          <w:w w:val="110"/>
          <w:sz w:val="20"/>
        </w:rPr>
        <w:t> County maintained</w:t>
      </w:r>
      <w:r>
        <w:rPr>
          <w:w w:val="110"/>
          <w:sz w:val="20"/>
        </w:rPr>
        <w:t> roads,</w:t>
      </w:r>
      <w:r>
        <w:rPr>
          <w:w w:val="110"/>
          <w:sz w:val="20"/>
        </w:rPr>
        <w:t> as</w:t>
      </w:r>
      <w:r>
        <w:rPr>
          <w:w w:val="110"/>
          <w:sz w:val="20"/>
        </w:rPr>
        <w:t> well</w:t>
      </w:r>
      <w:r>
        <w:rPr>
          <w:w w:val="110"/>
          <w:sz w:val="20"/>
        </w:rPr>
        <w:t> as</w:t>
      </w:r>
      <w:r>
        <w:rPr>
          <w:w w:val="110"/>
          <w:sz w:val="20"/>
        </w:rPr>
        <w:t> the</w:t>
      </w:r>
      <w:r>
        <w:rPr>
          <w:w w:val="110"/>
          <w:sz w:val="20"/>
        </w:rPr>
        <w:t> installation,</w:t>
      </w:r>
      <w:r>
        <w:rPr>
          <w:w w:val="110"/>
          <w:sz w:val="20"/>
        </w:rPr>
        <w:t> decommissioning,</w:t>
      </w:r>
      <w:r>
        <w:rPr>
          <w:w w:val="110"/>
          <w:sz w:val="20"/>
        </w:rPr>
        <w:t> and</w:t>
      </w:r>
      <w:r>
        <w:rPr>
          <w:w w:val="110"/>
          <w:sz w:val="20"/>
        </w:rPr>
        <w:t> inspection</w:t>
      </w:r>
      <w:r>
        <w:rPr>
          <w:w w:val="110"/>
          <w:sz w:val="20"/>
        </w:rPr>
        <w:t> of</w:t>
      </w:r>
      <w:r>
        <w:rPr>
          <w:w w:val="110"/>
          <w:sz w:val="20"/>
        </w:rPr>
        <w:t> onsite sewage facilities</w:t>
      </w:r>
      <w:r>
        <w:rPr>
          <w:w w:val="110"/>
          <w:sz w:val="20"/>
        </w:rPr>
        <w:t> on</w:t>
      </w:r>
      <w:r>
        <w:rPr>
          <w:w w:val="110"/>
          <w:sz w:val="20"/>
        </w:rPr>
        <w:t> private</w:t>
      </w:r>
      <w:r>
        <w:rPr>
          <w:w w:val="110"/>
          <w:sz w:val="20"/>
        </w:rPr>
        <w:t> property</w:t>
      </w:r>
      <w:r>
        <w:rPr>
          <w:w w:val="110"/>
          <w:sz w:val="20"/>
        </w:rPr>
        <w:t> by</w:t>
      </w:r>
      <w:r>
        <w:rPr>
          <w:w w:val="110"/>
          <w:sz w:val="20"/>
        </w:rPr>
        <w:t> performing</w:t>
      </w:r>
      <w:r>
        <w:rPr>
          <w:w w:val="110"/>
          <w:sz w:val="20"/>
        </w:rPr>
        <w:t> onsite</w:t>
      </w:r>
      <w:r>
        <w:rPr>
          <w:w w:val="110"/>
          <w:sz w:val="20"/>
        </w:rPr>
        <w:t> inspection</w:t>
      </w:r>
      <w:r>
        <w:rPr>
          <w:w w:val="110"/>
          <w:sz w:val="20"/>
        </w:rPr>
        <w:t> and</w:t>
      </w:r>
      <w:r>
        <w:rPr>
          <w:w w:val="110"/>
          <w:sz w:val="20"/>
        </w:rPr>
        <w:t> plan</w:t>
      </w:r>
      <w:r>
        <w:rPr>
          <w:w w:val="110"/>
          <w:sz w:val="20"/>
        </w:rPr>
        <w:t> compliance</w:t>
      </w:r>
      <w:r>
        <w:rPr>
          <w:w w:val="110"/>
          <w:sz w:val="20"/>
        </w:rPr>
        <w:t> reviews</w:t>
      </w:r>
      <w:r>
        <w:rPr>
          <w:w w:val="110"/>
          <w:sz w:val="20"/>
        </w:rPr>
        <w:t> through regular communication with contractors, developers, engineers, landowners, and other general public </w:t>
      </w:r>
      <w:r>
        <w:rPr>
          <w:spacing w:val="-2"/>
          <w:w w:val="110"/>
          <w:sz w:val="20"/>
        </w:rPr>
        <w:t>members.</w:t>
      </w:r>
    </w:p>
    <w:p>
      <w:pPr>
        <w:pStyle w:val="BodyText"/>
        <w:spacing w:before="125"/>
      </w:pPr>
    </w:p>
    <w:p>
      <w:pPr>
        <w:pStyle w:val="ListParagraph"/>
        <w:numPr>
          <w:ilvl w:val="0"/>
          <w:numId w:val="26"/>
        </w:numPr>
        <w:tabs>
          <w:tab w:pos="1490" w:val="left" w:leader="none"/>
        </w:tabs>
        <w:spacing w:line="252" w:lineRule="auto" w:before="1" w:after="0"/>
        <w:ind w:left="1224" w:right="1055" w:firstLine="1"/>
        <w:jc w:val="both"/>
        <w:rPr>
          <w:sz w:val="20"/>
        </w:rPr>
      </w:pPr>
      <w:r>
        <w:rPr>
          <w:w w:val="110"/>
          <w:sz w:val="20"/>
        </w:rPr>
        <w:t>Conducts</w:t>
      </w:r>
      <w:r>
        <w:rPr>
          <w:w w:val="110"/>
          <w:sz w:val="20"/>
        </w:rPr>
        <w:t> routine</w:t>
      </w:r>
      <w:r>
        <w:rPr>
          <w:w w:val="110"/>
          <w:sz w:val="20"/>
        </w:rPr>
        <w:t> monitoring,</w:t>
      </w:r>
      <w:r>
        <w:rPr>
          <w:w w:val="110"/>
          <w:sz w:val="20"/>
        </w:rPr>
        <w:t> inspections,</w:t>
      </w:r>
      <w:r>
        <w:rPr>
          <w:w w:val="110"/>
          <w:sz w:val="20"/>
        </w:rPr>
        <w:t> investigations,</w:t>
      </w:r>
      <w:r>
        <w:rPr>
          <w:w w:val="110"/>
          <w:sz w:val="20"/>
        </w:rPr>
        <w:t> sampling,</w:t>
      </w:r>
      <w:r>
        <w:rPr>
          <w:w w:val="110"/>
          <w:sz w:val="20"/>
        </w:rPr>
        <w:t> surveying,</w:t>
      </w:r>
      <w:r>
        <w:rPr>
          <w:w w:val="110"/>
          <w:sz w:val="20"/>
        </w:rPr>
        <w:t> and</w:t>
      </w:r>
      <w:r>
        <w:rPr>
          <w:w w:val="110"/>
          <w:sz w:val="20"/>
        </w:rPr>
        <w:t> proactive patrolling</w:t>
      </w:r>
      <w:r>
        <w:rPr>
          <w:w w:val="110"/>
          <w:sz w:val="20"/>
        </w:rPr>
        <w:t> of</w:t>
      </w:r>
      <w:r>
        <w:rPr>
          <w:w w:val="110"/>
          <w:sz w:val="20"/>
        </w:rPr>
        <w:t> unincorporated</w:t>
      </w:r>
      <w:r>
        <w:rPr>
          <w:w w:val="110"/>
          <w:sz w:val="20"/>
        </w:rPr>
        <w:t> communities</w:t>
      </w:r>
      <w:r>
        <w:rPr>
          <w:w w:val="110"/>
          <w:sz w:val="20"/>
        </w:rPr>
        <w:t> to</w:t>
      </w:r>
      <w:r>
        <w:rPr>
          <w:w w:val="110"/>
          <w:sz w:val="20"/>
        </w:rPr>
        <w:t> promote</w:t>
      </w:r>
      <w:r>
        <w:rPr>
          <w:w w:val="110"/>
          <w:sz w:val="20"/>
        </w:rPr>
        <w:t> public</w:t>
      </w:r>
      <w:r>
        <w:rPr>
          <w:w w:val="110"/>
          <w:sz w:val="20"/>
        </w:rPr>
        <w:t> health,</w:t>
      </w:r>
      <w:r>
        <w:rPr>
          <w:w w:val="110"/>
          <w:sz w:val="20"/>
        </w:rPr>
        <w:t> safety,</w:t>
      </w:r>
      <w:r>
        <w:rPr>
          <w:w w:val="110"/>
          <w:sz w:val="20"/>
        </w:rPr>
        <w:t> and</w:t>
      </w:r>
      <w:r>
        <w:rPr>
          <w:w w:val="110"/>
          <w:sz w:val="20"/>
        </w:rPr>
        <w:t> erosion</w:t>
      </w:r>
      <w:r>
        <w:rPr>
          <w:w w:val="110"/>
          <w:sz w:val="20"/>
        </w:rPr>
        <w:t> control</w:t>
      </w:r>
      <w:r>
        <w:rPr>
          <w:w w:val="110"/>
          <w:sz w:val="20"/>
        </w:rPr>
        <w:t> by identifying</w:t>
      </w:r>
      <w:r>
        <w:rPr>
          <w:w w:val="110"/>
          <w:sz w:val="20"/>
        </w:rPr>
        <w:t> any</w:t>
      </w:r>
      <w:r>
        <w:rPr>
          <w:w w:val="110"/>
          <w:sz w:val="20"/>
        </w:rPr>
        <w:t> issues</w:t>
      </w:r>
      <w:r>
        <w:rPr>
          <w:w w:val="110"/>
          <w:sz w:val="20"/>
        </w:rPr>
        <w:t> related</w:t>
      </w:r>
      <w:r>
        <w:rPr>
          <w:w w:val="110"/>
          <w:sz w:val="20"/>
        </w:rPr>
        <w:t> to</w:t>
      </w:r>
      <w:r>
        <w:rPr>
          <w:w w:val="110"/>
          <w:sz w:val="20"/>
        </w:rPr>
        <w:t> threats</w:t>
      </w:r>
      <w:r>
        <w:rPr>
          <w:w w:val="110"/>
          <w:sz w:val="20"/>
        </w:rPr>
        <w:t> to</w:t>
      </w:r>
      <w:r>
        <w:rPr>
          <w:w w:val="110"/>
          <w:sz w:val="20"/>
        </w:rPr>
        <w:t> public</w:t>
      </w:r>
      <w:r>
        <w:rPr>
          <w:w w:val="110"/>
          <w:sz w:val="20"/>
        </w:rPr>
        <w:t> health</w:t>
      </w:r>
      <w:r>
        <w:rPr>
          <w:w w:val="110"/>
          <w:sz w:val="20"/>
        </w:rPr>
        <w:t> and</w:t>
      </w:r>
      <w:r>
        <w:rPr>
          <w:w w:val="110"/>
          <w:sz w:val="20"/>
        </w:rPr>
        <w:t> safety</w:t>
      </w:r>
      <w:r>
        <w:rPr>
          <w:w w:val="110"/>
          <w:sz w:val="20"/>
        </w:rPr>
        <w:t> via</w:t>
      </w:r>
      <w:r>
        <w:rPr>
          <w:w w:val="110"/>
          <w:sz w:val="20"/>
        </w:rPr>
        <w:t> failing</w:t>
      </w:r>
      <w:r>
        <w:rPr>
          <w:w w:val="110"/>
          <w:sz w:val="20"/>
        </w:rPr>
        <w:t> or</w:t>
      </w:r>
      <w:r>
        <w:rPr>
          <w:w w:val="110"/>
          <w:sz w:val="20"/>
        </w:rPr>
        <w:t> potentially</w:t>
      </w:r>
      <w:r>
        <w:rPr>
          <w:spacing w:val="40"/>
          <w:w w:val="110"/>
          <w:sz w:val="20"/>
        </w:rPr>
        <w:t> </w:t>
      </w:r>
      <w:r>
        <w:rPr>
          <w:w w:val="110"/>
          <w:sz w:val="20"/>
        </w:rPr>
        <w:t>failing onsite</w:t>
      </w:r>
      <w:r>
        <w:rPr>
          <w:w w:val="110"/>
          <w:sz w:val="20"/>
        </w:rPr>
        <w:t> septic</w:t>
      </w:r>
      <w:r>
        <w:rPr>
          <w:w w:val="110"/>
          <w:sz w:val="20"/>
        </w:rPr>
        <w:t> facilities;</w:t>
      </w:r>
      <w:r>
        <w:rPr>
          <w:w w:val="110"/>
          <w:sz w:val="20"/>
        </w:rPr>
        <w:t> unpermitted</w:t>
      </w:r>
      <w:r>
        <w:rPr>
          <w:w w:val="110"/>
          <w:sz w:val="20"/>
        </w:rPr>
        <w:t> or</w:t>
      </w:r>
      <w:r>
        <w:rPr>
          <w:w w:val="110"/>
          <w:sz w:val="20"/>
        </w:rPr>
        <w:t> disallowed</w:t>
      </w:r>
      <w:r>
        <w:rPr>
          <w:w w:val="110"/>
          <w:sz w:val="20"/>
        </w:rPr>
        <w:t> grading</w:t>
      </w:r>
      <w:r>
        <w:rPr>
          <w:w w:val="110"/>
          <w:sz w:val="20"/>
        </w:rPr>
        <w:t> and</w:t>
      </w:r>
      <w:r>
        <w:rPr>
          <w:w w:val="110"/>
          <w:sz w:val="20"/>
        </w:rPr>
        <w:t> drainage</w:t>
      </w:r>
      <w:r>
        <w:rPr>
          <w:w w:val="110"/>
          <w:sz w:val="20"/>
        </w:rPr>
        <w:t> activity;</w:t>
      </w:r>
      <w:r>
        <w:rPr>
          <w:w w:val="110"/>
          <w:sz w:val="20"/>
        </w:rPr>
        <w:t> and</w:t>
      </w:r>
      <w:r>
        <w:rPr>
          <w:w w:val="110"/>
          <w:sz w:val="20"/>
        </w:rPr>
        <w:t> nuisances including trash, waste, debris, unattended brush, weed, and foliage and hazards for compliance with local, state and federal laws.</w:t>
      </w:r>
    </w:p>
    <w:p>
      <w:pPr>
        <w:pStyle w:val="BodyText"/>
        <w:spacing w:before="124"/>
      </w:pPr>
    </w:p>
    <w:p>
      <w:pPr>
        <w:pStyle w:val="ListParagraph"/>
        <w:numPr>
          <w:ilvl w:val="0"/>
          <w:numId w:val="26"/>
        </w:numPr>
        <w:tabs>
          <w:tab w:pos="1225" w:val="left" w:leader="none"/>
          <w:tab w:pos="1440" w:val="left" w:leader="none"/>
        </w:tabs>
        <w:spacing w:line="252" w:lineRule="auto" w:before="0" w:after="0"/>
        <w:ind w:left="1225" w:right="1057" w:hanging="1"/>
        <w:jc w:val="both"/>
        <w:rPr>
          <w:sz w:val="20"/>
        </w:rPr>
      </w:pPr>
      <w:r>
        <w:rPr>
          <w:w w:val="110"/>
          <w:sz w:val="20"/>
        </w:rPr>
        <w:t>Provides technical interpretation and explanation of information and policies and procedures to the public,</w:t>
      </w:r>
      <w:r>
        <w:rPr>
          <w:w w:val="110"/>
          <w:sz w:val="20"/>
        </w:rPr>
        <w:t> County</w:t>
      </w:r>
      <w:r>
        <w:rPr>
          <w:w w:val="110"/>
          <w:sz w:val="20"/>
        </w:rPr>
        <w:t> staff</w:t>
      </w:r>
      <w:r>
        <w:rPr>
          <w:w w:val="110"/>
          <w:sz w:val="20"/>
        </w:rPr>
        <w:t> and</w:t>
      </w:r>
      <w:r>
        <w:rPr>
          <w:w w:val="110"/>
          <w:sz w:val="20"/>
        </w:rPr>
        <w:t> officials,</w:t>
      </w:r>
      <w:r>
        <w:rPr>
          <w:w w:val="110"/>
          <w:sz w:val="20"/>
        </w:rPr>
        <w:t> developers,</w:t>
      </w:r>
      <w:r>
        <w:rPr>
          <w:w w:val="110"/>
          <w:sz w:val="20"/>
        </w:rPr>
        <w:t> designers,</w:t>
      </w:r>
      <w:r>
        <w:rPr>
          <w:w w:val="110"/>
          <w:sz w:val="20"/>
        </w:rPr>
        <w:t> architects,</w:t>
      </w:r>
      <w:r>
        <w:rPr>
          <w:w w:val="110"/>
          <w:sz w:val="20"/>
        </w:rPr>
        <w:t> engineers,</w:t>
      </w:r>
      <w:r>
        <w:rPr>
          <w:w w:val="110"/>
          <w:sz w:val="20"/>
        </w:rPr>
        <w:t> contractors,</w:t>
      </w:r>
      <w:r>
        <w:rPr>
          <w:spacing w:val="40"/>
          <w:w w:val="110"/>
          <w:sz w:val="20"/>
        </w:rPr>
        <w:t> </w:t>
      </w:r>
      <w:r>
        <w:rPr>
          <w:w w:val="110"/>
          <w:sz w:val="20"/>
        </w:rPr>
        <w:t>and outside agencies' representatives.</w:t>
      </w:r>
    </w:p>
    <w:p>
      <w:pPr>
        <w:pStyle w:val="BodyText"/>
        <w:spacing w:before="128"/>
      </w:pPr>
    </w:p>
    <w:p>
      <w:pPr>
        <w:pStyle w:val="ListParagraph"/>
        <w:numPr>
          <w:ilvl w:val="0"/>
          <w:numId w:val="26"/>
        </w:numPr>
        <w:tabs>
          <w:tab w:pos="1472" w:val="left" w:leader="none"/>
        </w:tabs>
        <w:spacing w:line="252" w:lineRule="auto" w:before="0" w:after="0"/>
        <w:ind w:left="1225" w:right="1058" w:firstLine="0"/>
        <w:jc w:val="both"/>
        <w:rPr>
          <w:sz w:val="20"/>
        </w:rPr>
      </w:pPr>
      <w:r>
        <w:rPr>
          <w:w w:val="110"/>
          <w:sz w:val="20"/>
        </w:rPr>
        <w:t>Keeps</w:t>
      </w:r>
      <w:r>
        <w:rPr>
          <w:w w:val="110"/>
          <w:sz w:val="20"/>
        </w:rPr>
        <w:t> abreast</w:t>
      </w:r>
      <w:r>
        <w:rPr>
          <w:w w:val="110"/>
          <w:sz w:val="20"/>
        </w:rPr>
        <w:t> of</w:t>
      </w:r>
      <w:r>
        <w:rPr>
          <w:w w:val="110"/>
          <w:sz w:val="20"/>
        </w:rPr>
        <w:t> the</w:t>
      </w:r>
      <w:r>
        <w:rPr>
          <w:w w:val="110"/>
          <w:sz w:val="20"/>
        </w:rPr>
        <w:t> County</w:t>
      </w:r>
      <w:r>
        <w:rPr>
          <w:w w:val="110"/>
          <w:sz w:val="20"/>
        </w:rPr>
        <w:t> permit</w:t>
      </w:r>
      <w:r>
        <w:rPr>
          <w:w w:val="110"/>
          <w:sz w:val="20"/>
        </w:rPr>
        <w:t> requirements,</w:t>
      </w:r>
      <w:r>
        <w:rPr>
          <w:w w:val="110"/>
          <w:sz w:val="20"/>
        </w:rPr>
        <w:t> performs inspections,</w:t>
      </w:r>
      <w:r>
        <w:rPr>
          <w:w w:val="110"/>
          <w:sz w:val="20"/>
        </w:rPr>
        <w:t> and</w:t>
      </w:r>
      <w:r>
        <w:rPr>
          <w:w w:val="110"/>
          <w:sz w:val="20"/>
        </w:rPr>
        <w:t> coordinates</w:t>
      </w:r>
      <w:r>
        <w:rPr>
          <w:w w:val="110"/>
          <w:sz w:val="20"/>
        </w:rPr>
        <w:t> with contractors, developers, engineers, the public, or other agencies to ensure compliance.</w:t>
      </w:r>
    </w:p>
    <w:p>
      <w:pPr>
        <w:pStyle w:val="BodyText"/>
        <w:spacing w:before="128"/>
      </w:pPr>
    </w:p>
    <w:p>
      <w:pPr>
        <w:pStyle w:val="ListParagraph"/>
        <w:numPr>
          <w:ilvl w:val="0"/>
          <w:numId w:val="26"/>
        </w:numPr>
        <w:tabs>
          <w:tab w:pos="1226" w:val="left" w:leader="none"/>
          <w:tab w:pos="1497" w:val="left" w:leader="none"/>
        </w:tabs>
        <w:spacing w:line="252" w:lineRule="auto" w:before="1" w:after="0"/>
        <w:ind w:left="1226" w:right="1056" w:hanging="1"/>
        <w:jc w:val="both"/>
        <w:rPr>
          <w:sz w:val="20"/>
        </w:rPr>
      </w:pPr>
      <w:r>
        <w:rPr>
          <w:w w:val="110"/>
          <w:sz w:val="20"/>
        </w:rPr>
        <w:t>Able</w:t>
      </w:r>
      <w:r>
        <w:rPr>
          <w:w w:val="110"/>
          <w:sz w:val="20"/>
        </w:rPr>
        <w:t> to</w:t>
      </w:r>
      <w:r>
        <w:rPr>
          <w:w w:val="110"/>
          <w:sz w:val="20"/>
        </w:rPr>
        <w:t> maintain</w:t>
      </w:r>
      <w:r>
        <w:rPr>
          <w:w w:val="110"/>
          <w:sz w:val="20"/>
        </w:rPr>
        <w:t> an</w:t>
      </w:r>
      <w:r>
        <w:rPr>
          <w:w w:val="110"/>
          <w:sz w:val="20"/>
        </w:rPr>
        <w:t> applicable</w:t>
      </w:r>
      <w:r>
        <w:rPr>
          <w:w w:val="110"/>
          <w:sz w:val="20"/>
        </w:rPr>
        <w:t> database,</w:t>
      </w:r>
      <w:r>
        <w:rPr>
          <w:w w:val="110"/>
          <w:sz w:val="20"/>
        </w:rPr>
        <w:t> records,</w:t>
      </w:r>
      <w:r>
        <w:rPr>
          <w:w w:val="110"/>
          <w:sz w:val="20"/>
        </w:rPr>
        <w:t> including</w:t>
      </w:r>
      <w:r>
        <w:rPr>
          <w:w w:val="110"/>
          <w:sz w:val="20"/>
        </w:rPr>
        <w:t> research</w:t>
      </w:r>
      <w:r>
        <w:rPr>
          <w:w w:val="110"/>
          <w:sz w:val="20"/>
        </w:rPr>
        <w:t> field</w:t>
      </w:r>
      <w:r>
        <w:rPr>
          <w:w w:val="110"/>
          <w:sz w:val="20"/>
        </w:rPr>
        <w:t> data</w:t>
      </w:r>
      <w:r>
        <w:rPr>
          <w:w w:val="110"/>
          <w:sz w:val="20"/>
        </w:rPr>
        <w:t> for</w:t>
      </w:r>
      <w:r>
        <w:rPr>
          <w:w w:val="110"/>
          <w:sz w:val="20"/>
        </w:rPr>
        <w:t> various</w:t>
      </w:r>
      <w:r>
        <w:rPr>
          <w:spacing w:val="80"/>
          <w:w w:val="110"/>
          <w:sz w:val="20"/>
        </w:rPr>
        <w:t> </w:t>
      </w:r>
      <w:r>
        <w:rPr>
          <w:w w:val="110"/>
          <w:sz w:val="20"/>
        </w:rPr>
        <w:t>engineering uses in planning. Descriptions of all inspections and ensures construction complies with current</w:t>
      </w:r>
      <w:r>
        <w:rPr>
          <w:w w:val="110"/>
          <w:sz w:val="20"/>
        </w:rPr>
        <w:t> county</w:t>
      </w:r>
      <w:r>
        <w:rPr>
          <w:w w:val="110"/>
          <w:sz w:val="20"/>
        </w:rPr>
        <w:t> codes</w:t>
      </w:r>
      <w:r>
        <w:rPr>
          <w:w w:val="110"/>
          <w:sz w:val="20"/>
        </w:rPr>
        <w:t> and</w:t>
      </w:r>
      <w:r>
        <w:rPr>
          <w:w w:val="110"/>
          <w:sz w:val="20"/>
        </w:rPr>
        <w:t> ordinances;</w:t>
      </w:r>
      <w:r>
        <w:rPr>
          <w:w w:val="110"/>
          <w:sz w:val="20"/>
        </w:rPr>
        <w:t> and</w:t>
      </w:r>
      <w:r>
        <w:rPr>
          <w:w w:val="110"/>
          <w:sz w:val="20"/>
        </w:rPr>
        <w:t> all</w:t>
      </w:r>
      <w:r>
        <w:rPr>
          <w:w w:val="110"/>
          <w:sz w:val="20"/>
        </w:rPr>
        <w:t> required</w:t>
      </w:r>
      <w:r>
        <w:rPr>
          <w:w w:val="110"/>
          <w:sz w:val="20"/>
        </w:rPr>
        <w:t> work</w:t>
      </w:r>
      <w:r>
        <w:rPr>
          <w:w w:val="110"/>
          <w:sz w:val="20"/>
        </w:rPr>
        <w:t> order</w:t>
      </w:r>
      <w:r>
        <w:rPr>
          <w:w w:val="110"/>
          <w:sz w:val="20"/>
        </w:rPr>
        <w:t> document.</w:t>
      </w:r>
      <w:r>
        <w:rPr>
          <w:w w:val="110"/>
          <w:sz w:val="20"/>
        </w:rPr>
        <w:t> Also,</w:t>
      </w:r>
      <w:r>
        <w:rPr>
          <w:w w:val="110"/>
          <w:sz w:val="20"/>
        </w:rPr>
        <w:t> prepares specifications for each project.</w:t>
      </w:r>
    </w:p>
    <w:p>
      <w:pPr>
        <w:pStyle w:val="BodyText"/>
        <w:spacing w:before="126"/>
      </w:pPr>
    </w:p>
    <w:p>
      <w:pPr>
        <w:pStyle w:val="ListParagraph"/>
        <w:numPr>
          <w:ilvl w:val="0"/>
          <w:numId w:val="26"/>
        </w:numPr>
        <w:tabs>
          <w:tab w:pos="1497" w:val="left" w:leader="none"/>
        </w:tabs>
        <w:spacing w:line="252" w:lineRule="auto" w:before="0" w:after="0"/>
        <w:ind w:left="1225" w:right="1057" w:firstLine="0"/>
        <w:jc w:val="both"/>
        <w:rPr>
          <w:sz w:val="20"/>
        </w:rPr>
      </w:pPr>
      <w:r>
        <w:rPr>
          <w:w w:val="110"/>
          <w:sz w:val="20"/>
        </w:rPr>
        <w:t>Commit's</w:t>
      </w:r>
      <w:r>
        <w:rPr>
          <w:w w:val="110"/>
          <w:sz w:val="20"/>
        </w:rPr>
        <w:t> self</w:t>
      </w:r>
      <w:r>
        <w:rPr>
          <w:w w:val="110"/>
          <w:sz w:val="20"/>
        </w:rPr>
        <w:t> to</w:t>
      </w:r>
      <w:r>
        <w:rPr>
          <w:w w:val="110"/>
          <w:sz w:val="20"/>
        </w:rPr>
        <w:t> provide</w:t>
      </w:r>
      <w:r>
        <w:rPr>
          <w:w w:val="110"/>
          <w:sz w:val="20"/>
        </w:rPr>
        <w:t> excellent</w:t>
      </w:r>
      <w:r>
        <w:rPr>
          <w:w w:val="110"/>
          <w:sz w:val="20"/>
        </w:rPr>
        <w:t> customer</w:t>
      </w:r>
      <w:r>
        <w:rPr>
          <w:w w:val="110"/>
          <w:sz w:val="20"/>
        </w:rPr>
        <w:t> service</w:t>
      </w:r>
      <w:r>
        <w:rPr>
          <w:w w:val="110"/>
          <w:sz w:val="20"/>
        </w:rPr>
        <w:t> and</w:t>
      </w:r>
      <w:r>
        <w:rPr>
          <w:w w:val="110"/>
          <w:sz w:val="20"/>
        </w:rPr>
        <w:t> demonstrate</w:t>
      </w:r>
      <w:r>
        <w:rPr>
          <w:w w:val="110"/>
          <w:sz w:val="20"/>
        </w:rPr>
        <w:t> commitment</w:t>
      </w:r>
      <w:r>
        <w:rPr>
          <w:w w:val="110"/>
          <w:sz w:val="20"/>
        </w:rPr>
        <w:t> through cooperative</w:t>
      </w:r>
      <w:r>
        <w:rPr>
          <w:w w:val="110"/>
          <w:sz w:val="20"/>
        </w:rPr>
        <w:t> team</w:t>
      </w:r>
      <w:r>
        <w:rPr>
          <w:w w:val="110"/>
          <w:sz w:val="20"/>
        </w:rPr>
        <w:t> and</w:t>
      </w:r>
      <w:r>
        <w:rPr>
          <w:w w:val="110"/>
          <w:sz w:val="20"/>
        </w:rPr>
        <w:t> individual</w:t>
      </w:r>
      <w:r>
        <w:rPr>
          <w:w w:val="110"/>
          <w:sz w:val="20"/>
        </w:rPr>
        <w:t> effort,</w:t>
      </w:r>
      <w:r>
        <w:rPr>
          <w:w w:val="110"/>
          <w:sz w:val="20"/>
        </w:rPr>
        <w:t> including</w:t>
      </w:r>
      <w:r>
        <w:rPr>
          <w:w w:val="110"/>
          <w:sz w:val="20"/>
        </w:rPr>
        <w:t> providing</w:t>
      </w:r>
      <w:r>
        <w:rPr>
          <w:w w:val="110"/>
          <w:sz w:val="20"/>
        </w:rPr>
        <w:t> coverage,</w:t>
      </w:r>
      <w:r>
        <w:rPr>
          <w:w w:val="110"/>
          <w:sz w:val="20"/>
        </w:rPr>
        <w:t> if</w:t>
      </w:r>
      <w:r>
        <w:rPr>
          <w:w w:val="110"/>
          <w:sz w:val="20"/>
        </w:rPr>
        <w:t> assigned,</w:t>
      </w:r>
      <w:r>
        <w:rPr>
          <w:w w:val="110"/>
          <w:sz w:val="20"/>
        </w:rPr>
        <w:t> during</w:t>
      </w:r>
      <w:r>
        <w:rPr>
          <w:w w:val="110"/>
          <w:sz w:val="20"/>
        </w:rPr>
        <w:t> temporary absences by performing delegated duties sufficient to maintain normal operations continuity.</w:t>
      </w:r>
    </w:p>
    <w:p>
      <w:pPr>
        <w:pStyle w:val="BodyText"/>
        <w:spacing w:before="129"/>
      </w:pPr>
    </w:p>
    <w:p>
      <w:pPr>
        <w:pStyle w:val="ListParagraph"/>
        <w:numPr>
          <w:ilvl w:val="0"/>
          <w:numId w:val="26"/>
        </w:numPr>
        <w:tabs>
          <w:tab w:pos="1524" w:val="left" w:leader="none"/>
        </w:tabs>
        <w:spacing w:line="240" w:lineRule="auto" w:before="0" w:after="0"/>
        <w:ind w:left="1524" w:right="0" w:hanging="300"/>
        <w:jc w:val="both"/>
        <w:rPr>
          <w:sz w:val="20"/>
        </w:rPr>
      </w:pPr>
      <w:r>
        <w:rPr>
          <w:w w:val="110"/>
          <w:sz w:val="20"/>
        </w:rPr>
        <w:t>Performs</w:t>
      </w:r>
      <w:r>
        <w:rPr>
          <w:spacing w:val="-7"/>
          <w:w w:val="110"/>
          <w:sz w:val="20"/>
        </w:rPr>
        <w:t> </w:t>
      </w:r>
      <w:r>
        <w:rPr>
          <w:w w:val="110"/>
          <w:sz w:val="20"/>
        </w:rPr>
        <w:t>other</w:t>
      </w:r>
      <w:r>
        <w:rPr>
          <w:spacing w:val="-10"/>
          <w:w w:val="110"/>
          <w:sz w:val="20"/>
        </w:rPr>
        <w:t> </w:t>
      </w:r>
      <w:r>
        <w:rPr>
          <w:w w:val="110"/>
          <w:sz w:val="20"/>
        </w:rPr>
        <w:t>job-related</w:t>
      </w:r>
      <w:r>
        <w:rPr>
          <w:spacing w:val="-10"/>
          <w:w w:val="110"/>
          <w:sz w:val="20"/>
        </w:rPr>
        <w:t> </w:t>
      </w:r>
      <w:r>
        <w:rPr>
          <w:w w:val="110"/>
          <w:sz w:val="20"/>
        </w:rPr>
        <w:t>duties</w:t>
      </w:r>
      <w:r>
        <w:rPr>
          <w:spacing w:val="-8"/>
          <w:w w:val="110"/>
          <w:sz w:val="20"/>
        </w:rPr>
        <w:t> </w:t>
      </w:r>
      <w:r>
        <w:rPr>
          <w:w w:val="110"/>
          <w:sz w:val="20"/>
        </w:rPr>
        <w:t>as</w:t>
      </w:r>
      <w:r>
        <w:rPr>
          <w:spacing w:val="-7"/>
          <w:w w:val="110"/>
          <w:sz w:val="20"/>
        </w:rPr>
        <w:t> </w:t>
      </w:r>
      <w:r>
        <w:rPr>
          <w:spacing w:val="-2"/>
          <w:w w:val="110"/>
          <w:sz w:val="20"/>
        </w:rPr>
        <w:t>assigned.</w:t>
      </w:r>
    </w:p>
    <w:p>
      <w:pPr>
        <w:spacing w:after="0" w:line="240" w:lineRule="auto"/>
        <w:jc w:val="both"/>
        <w:rPr>
          <w:sz w:val="20"/>
        </w:rPr>
        <w:sectPr>
          <w:type w:val="continuous"/>
          <w:pgSz w:w="10800" w:h="14400"/>
          <w:pgMar w:header="975" w:footer="578" w:top="300" w:bottom="0" w:left="200" w:right="160"/>
        </w:sectPr>
      </w:pPr>
    </w:p>
    <w:p>
      <w:pPr>
        <w:pStyle w:val="BodyText"/>
        <w:spacing w:before="177"/>
      </w:pPr>
    </w:p>
    <w:p>
      <w:pPr>
        <w:tabs>
          <w:tab w:pos="6065"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410240">
                <wp:simplePos x="0" y="0"/>
                <wp:positionH relativeFrom="page">
                  <wp:posOffset>685800</wp:posOffset>
                </wp:positionH>
                <wp:positionV relativeFrom="paragraph">
                  <wp:posOffset>-50476</wp:posOffset>
                </wp:positionV>
                <wp:extent cx="5486400" cy="708660"/>
                <wp:effectExtent l="0" t="0" r="0" b="0"/>
                <wp:wrapNone/>
                <wp:docPr id="164" name="Graphic 164"/>
                <wp:cNvGraphicFramePr>
                  <a:graphicFrameLocks/>
                </wp:cNvGraphicFramePr>
                <a:graphic>
                  <a:graphicData uri="http://schemas.microsoft.com/office/word/2010/wordprocessingShape">
                    <wps:wsp>
                      <wps:cNvPr id="164" name="Graphic 164"/>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06240" id="docshape138" filled="false" stroked="true" strokeweight=".75pt" strokecolor="#eb7b2f">
                <v:stroke dashstyle="solid"/>
                <w10:wrap type="none"/>
              </v:rect>
            </w:pict>
          </mc:Fallback>
        </mc:AlternateContent>
      </w:r>
      <w:r>
        <w:rPr>
          <w:b/>
          <w:color w:val="0D0F1A"/>
          <w:sz w:val="20"/>
        </w:rPr>
        <w:t>Job</w:t>
      </w:r>
      <w:r>
        <w:rPr>
          <w:b/>
          <w:color w:val="0D0F1A"/>
          <w:spacing w:val="11"/>
          <w:sz w:val="20"/>
        </w:rPr>
        <w:t> </w:t>
      </w:r>
      <w:r>
        <w:rPr>
          <w:b/>
          <w:color w:val="0D0F1A"/>
          <w:sz w:val="20"/>
        </w:rPr>
        <w:t>Title:</w:t>
      </w:r>
      <w:r>
        <w:rPr>
          <w:b/>
          <w:color w:val="0D0F1A"/>
          <w:spacing w:val="41"/>
          <w:sz w:val="20"/>
        </w:rPr>
        <w:t>  </w:t>
      </w:r>
      <w:r>
        <w:rPr>
          <w:b/>
          <w:color w:val="0D0F1A"/>
          <w:sz w:val="20"/>
          <w:u w:val="single" w:color="0D0F1A"/>
        </w:rPr>
        <w:t>R&amp;B</w:t>
      </w:r>
      <w:r>
        <w:rPr>
          <w:b/>
          <w:color w:val="0D0F1A"/>
          <w:spacing w:val="14"/>
          <w:sz w:val="20"/>
          <w:u w:val="single" w:color="0D0F1A"/>
        </w:rPr>
        <w:t> </w:t>
      </w:r>
      <w:r>
        <w:rPr>
          <w:b/>
          <w:color w:val="0D0F1A"/>
          <w:sz w:val="20"/>
          <w:u w:val="single" w:color="0D0F1A"/>
        </w:rPr>
        <w:t>CST/MNT</w:t>
      </w:r>
      <w:r>
        <w:rPr>
          <w:b/>
          <w:color w:val="0D0F1A"/>
          <w:spacing w:val="16"/>
          <w:sz w:val="20"/>
          <w:u w:val="single" w:color="0D0F1A"/>
        </w:rPr>
        <w:t> </w:t>
      </w:r>
      <w:r>
        <w:rPr>
          <w:b/>
          <w:color w:val="0D0F1A"/>
          <w:sz w:val="20"/>
          <w:u w:val="single" w:color="0D0F1A"/>
        </w:rPr>
        <w:t>Inspector</w:t>
      </w:r>
      <w:r>
        <w:rPr>
          <w:b/>
          <w:color w:val="0D0F1A"/>
          <w:spacing w:val="12"/>
          <w:sz w:val="20"/>
          <w:u w:val="single" w:color="0D0F1A"/>
        </w:rPr>
        <w:t> </w:t>
      </w:r>
      <w:r>
        <w:rPr>
          <w:b/>
          <w:color w:val="0D0F1A"/>
          <w:spacing w:val="-10"/>
          <w:sz w:val="20"/>
          <w:u w:val="single" w:color="0D0F1A"/>
        </w:rPr>
        <w:t>l</w:t>
      </w:r>
      <w:r>
        <w:rPr>
          <w:b/>
          <w:color w:val="0D0F1A"/>
          <w:sz w:val="20"/>
          <w:u w:val="none"/>
        </w:rPr>
        <w:tab/>
        <w:t>Job</w:t>
      </w:r>
      <w:r>
        <w:rPr>
          <w:b/>
          <w:color w:val="0D0F1A"/>
          <w:spacing w:val="4"/>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2"/>
          <w:sz w:val="20"/>
          <w:u w:val="none"/>
        </w:rPr>
        <w:t> </w:t>
      </w:r>
      <w:r>
        <w:rPr>
          <w:color w:val="0D0F1A"/>
          <w:spacing w:val="-2"/>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82"/>
      </w:pPr>
    </w:p>
    <w:p>
      <w:pPr>
        <w:spacing w:before="1"/>
        <w:ind w:left="1024" w:right="0" w:firstLine="0"/>
        <w:jc w:val="left"/>
        <w:rPr>
          <w:b/>
          <w:sz w:val="20"/>
        </w:rPr>
      </w:pPr>
      <w:r>
        <w:rPr>
          <w:b/>
          <w:color w:val="0D0F1A"/>
          <w:w w:val="105"/>
          <w:sz w:val="20"/>
          <w:u w:val="single" w:color="0D0F1A"/>
        </w:rPr>
        <w:t>Minimum</w:t>
      </w:r>
      <w:r>
        <w:rPr>
          <w:b/>
          <w:color w:val="0D0F1A"/>
          <w:spacing w:val="-7"/>
          <w:w w:val="105"/>
          <w:sz w:val="20"/>
          <w:u w:val="single" w:color="0D0F1A"/>
        </w:rPr>
        <w:t> </w:t>
      </w:r>
      <w:r>
        <w:rPr>
          <w:b/>
          <w:color w:val="0D0F1A"/>
          <w:spacing w:val="-2"/>
          <w:w w:val="105"/>
          <w:sz w:val="20"/>
          <w:u w:val="single" w:color="0D0F1A"/>
        </w:rPr>
        <w:t>Qualifications:</w:t>
      </w:r>
    </w:p>
    <w:p>
      <w:pPr>
        <w:spacing w:before="10"/>
        <w:ind w:left="1024" w:right="0" w:firstLine="0"/>
        <w:jc w:val="left"/>
        <w:rPr>
          <w:b/>
          <w:sz w:val="20"/>
        </w:rPr>
      </w:pPr>
      <w:r>
        <w:rPr>
          <w:b/>
          <w:color w:val="0D0F1A"/>
          <w:w w:val="105"/>
          <w:sz w:val="20"/>
        </w:rPr>
        <w:t>Education,</w:t>
      </w:r>
      <w:r>
        <w:rPr>
          <w:b/>
          <w:color w:val="0D0F1A"/>
          <w:spacing w:val="-10"/>
          <w:w w:val="105"/>
          <w:sz w:val="20"/>
        </w:rPr>
        <w:t> </w:t>
      </w:r>
      <w:r>
        <w:rPr>
          <w:b/>
          <w:color w:val="0D0F1A"/>
          <w:w w:val="105"/>
          <w:sz w:val="20"/>
        </w:rPr>
        <w:t>Experience,</w:t>
      </w:r>
      <w:r>
        <w:rPr>
          <w:b/>
          <w:color w:val="0D0F1A"/>
          <w:spacing w:val="-12"/>
          <w:w w:val="105"/>
          <w:sz w:val="20"/>
        </w:rPr>
        <w:t> </w:t>
      </w:r>
      <w:r>
        <w:rPr>
          <w:b/>
          <w:color w:val="0D0F1A"/>
          <w:w w:val="105"/>
          <w:sz w:val="20"/>
        </w:rPr>
        <w:t>and</w:t>
      </w:r>
      <w:r>
        <w:rPr>
          <w:b/>
          <w:color w:val="0D0F1A"/>
          <w:spacing w:val="-8"/>
          <w:w w:val="105"/>
          <w:sz w:val="20"/>
        </w:rPr>
        <w:t> </w:t>
      </w:r>
      <w:r>
        <w:rPr>
          <w:b/>
          <w:color w:val="0D0F1A"/>
          <w:spacing w:val="-2"/>
          <w:w w:val="105"/>
          <w:sz w:val="20"/>
        </w:rPr>
        <w:t>Training:</w:t>
      </w:r>
    </w:p>
    <w:p>
      <w:pPr>
        <w:pStyle w:val="BodyText"/>
        <w:spacing w:line="252" w:lineRule="auto" w:before="11"/>
        <w:ind w:left="1023" w:right="1220"/>
      </w:pPr>
      <w:r>
        <w:rPr>
          <w:color w:val="0D0F1A"/>
          <w:w w:val="110"/>
        </w:rPr>
        <w:t>Associate</w:t>
      </w:r>
      <w:r>
        <w:rPr>
          <w:color w:val="0D0F1A"/>
          <w:spacing w:val="-5"/>
          <w:w w:val="110"/>
        </w:rPr>
        <w:t> </w:t>
      </w:r>
      <w:r>
        <w:rPr>
          <w:color w:val="0D0F1A"/>
          <w:w w:val="110"/>
        </w:rPr>
        <w:t>degree</w:t>
      </w:r>
      <w:r>
        <w:rPr>
          <w:color w:val="0D0F1A"/>
          <w:spacing w:val="-5"/>
          <w:w w:val="110"/>
        </w:rPr>
        <w:t> </w:t>
      </w:r>
      <w:r>
        <w:rPr>
          <w:color w:val="0D0F1A"/>
          <w:w w:val="110"/>
        </w:rPr>
        <w:t>in</w:t>
      </w:r>
      <w:r>
        <w:rPr>
          <w:color w:val="0D0F1A"/>
          <w:spacing w:val="-9"/>
          <w:w w:val="110"/>
        </w:rPr>
        <w:t> </w:t>
      </w:r>
      <w:r>
        <w:rPr>
          <w:color w:val="0D0F1A"/>
          <w:w w:val="110"/>
        </w:rPr>
        <w:t>a</w:t>
      </w:r>
      <w:r>
        <w:rPr>
          <w:color w:val="0D0F1A"/>
          <w:spacing w:val="-10"/>
          <w:w w:val="110"/>
        </w:rPr>
        <w:t> </w:t>
      </w:r>
      <w:r>
        <w:rPr>
          <w:color w:val="0D0F1A"/>
          <w:w w:val="110"/>
        </w:rPr>
        <w:t>related</w:t>
      </w:r>
      <w:r>
        <w:rPr>
          <w:color w:val="0D0F1A"/>
          <w:spacing w:val="-6"/>
          <w:w w:val="110"/>
        </w:rPr>
        <w:t> </w:t>
      </w:r>
      <w:r>
        <w:rPr>
          <w:color w:val="0D0F1A"/>
          <w:w w:val="110"/>
        </w:rPr>
        <w:t>Engineering</w:t>
      </w:r>
      <w:r>
        <w:rPr>
          <w:color w:val="0D0F1A"/>
          <w:spacing w:val="-3"/>
          <w:w w:val="110"/>
        </w:rPr>
        <w:t> </w:t>
      </w:r>
      <w:r>
        <w:rPr>
          <w:color w:val="0D0F1A"/>
          <w:w w:val="110"/>
        </w:rPr>
        <w:t>discipline two</w:t>
      </w:r>
      <w:r>
        <w:rPr>
          <w:color w:val="0D0F1A"/>
          <w:spacing w:val="-10"/>
          <w:w w:val="110"/>
        </w:rPr>
        <w:t> </w:t>
      </w:r>
      <w:r>
        <w:rPr>
          <w:color w:val="0D0F1A"/>
          <w:w w:val="110"/>
        </w:rPr>
        <w:t>(2)</w:t>
      </w:r>
      <w:r>
        <w:rPr>
          <w:color w:val="0D0F1A"/>
          <w:spacing w:val="-8"/>
          <w:w w:val="110"/>
        </w:rPr>
        <w:t> </w:t>
      </w:r>
      <w:r>
        <w:rPr>
          <w:color w:val="0D0F1A"/>
          <w:w w:val="110"/>
        </w:rPr>
        <w:t>years</w:t>
      </w:r>
      <w:r>
        <w:rPr>
          <w:color w:val="0D0F1A"/>
          <w:spacing w:val="-6"/>
          <w:w w:val="110"/>
        </w:rPr>
        <w:t> </w:t>
      </w:r>
      <w:r>
        <w:rPr>
          <w:color w:val="0D0F1A"/>
          <w:w w:val="110"/>
        </w:rPr>
        <w:t>of</w:t>
      </w:r>
      <w:r>
        <w:rPr>
          <w:color w:val="0D0F1A"/>
          <w:spacing w:val="-7"/>
          <w:w w:val="110"/>
        </w:rPr>
        <w:t> </w:t>
      </w:r>
      <w:r>
        <w:rPr>
          <w:b/>
          <w:color w:val="0D0F1A"/>
          <w:w w:val="110"/>
        </w:rPr>
        <w:t>and</w:t>
      </w:r>
      <w:r>
        <w:rPr>
          <w:b/>
          <w:color w:val="0D0F1A"/>
          <w:spacing w:val="31"/>
          <w:w w:val="110"/>
        </w:rPr>
        <w:t> </w:t>
      </w:r>
      <w:r>
        <w:rPr>
          <w:color w:val="0D0F1A"/>
          <w:w w:val="110"/>
        </w:rPr>
        <w:t>related</w:t>
      </w:r>
      <w:r>
        <w:rPr>
          <w:color w:val="0D0F1A"/>
          <w:spacing w:val="-4"/>
          <w:w w:val="110"/>
        </w:rPr>
        <w:t> </w:t>
      </w:r>
      <w:r>
        <w:rPr>
          <w:color w:val="0D0F1A"/>
          <w:w w:val="110"/>
        </w:rPr>
        <w:t>increasingly responsible inspection work experience;</w:t>
      </w:r>
    </w:p>
    <w:p>
      <w:pPr>
        <w:pStyle w:val="BodyText"/>
        <w:spacing w:line="252" w:lineRule="auto"/>
        <w:ind w:left="1023" w:right="1220"/>
      </w:pPr>
      <w:r>
        <w:rPr>
          <w:color w:val="0D0F1A"/>
          <w:w w:val="110"/>
        </w:rPr>
        <w:t>Any combination of education and experience has been achieved and is equivalent to the stated education</w:t>
      </w:r>
      <w:r>
        <w:rPr>
          <w:color w:val="0D0F1A"/>
          <w:spacing w:val="-5"/>
          <w:w w:val="110"/>
        </w:rPr>
        <w:t> </w:t>
      </w:r>
      <w:r>
        <w:rPr>
          <w:color w:val="0D0F1A"/>
          <w:w w:val="110"/>
        </w:rPr>
        <w:t>and</w:t>
      </w:r>
      <w:r>
        <w:rPr>
          <w:color w:val="0D0F1A"/>
          <w:spacing w:val="-5"/>
          <w:w w:val="110"/>
        </w:rPr>
        <w:t> </w:t>
      </w:r>
      <w:r>
        <w:rPr>
          <w:color w:val="0D0F1A"/>
          <w:w w:val="110"/>
        </w:rPr>
        <w:t>experience</w:t>
      </w:r>
      <w:r>
        <w:rPr>
          <w:color w:val="0D0F1A"/>
          <w:spacing w:val="-1"/>
          <w:w w:val="110"/>
        </w:rPr>
        <w:t> </w:t>
      </w:r>
      <w:r>
        <w:rPr>
          <w:color w:val="0D0F1A"/>
          <w:w w:val="110"/>
        </w:rPr>
        <w:t>and</w:t>
      </w:r>
      <w:r>
        <w:rPr>
          <w:color w:val="0D0F1A"/>
          <w:spacing w:val="-5"/>
          <w:w w:val="110"/>
        </w:rPr>
        <w:t> </w:t>
      </w:r>
      <w:r>
        <w:rPr>
          <w:color w:val="0D0F1A"/>
          <w:w w:val="110"/>
        </w:rPr>
        <w:t>required</w:t>
      </w:r>
      <w:r>
        <w:rPr>
          <w:color w:val="0D0F1A"/>
          <w:spacing w:val="-4"/>
          <w:w w:val="110"/>
        </w:rPr>
        <w:t> </w:t>
      </w:r>
      <w:r>
        <w:rPr>
          <w:color w:val="0D0F1A"/>
          <w:w w:val="110"/>
        </w:rPr>
        <w:t>knowledge,</w:t>
      </w:r>
      <w:r>
        <w:rPr>
          <w:color w:val="0D0F1A"/>
          <w:spacing w:val="-3"/>
          <w:w w:val="110"/>
        </w:rPr>
        <w:t> </w:t>
      </w:r>
      <w:r>
        <w:rPr>
          <w:color w:val="0D0F1A"/>
          <w:w w:val="110"/>
        </w:rPr>
        <w:t>skills,</w:t>
      </w:r>
      <w:r>
        <w:rPr>
          <w:color w:val="0D0F1A"/>
          <w:spacing w:val="-2"/>
          <w:w w:val="110"/>
        </w:rPr>
        <w:t> </w:t>
      </w:r>
      <w:r>
        <w:rPr>
          <w:color w:val="0D0F1A"/>
          <w:w w:val="110"/>
        </w:rPr>
        <w:t>and</w:t>
      </w:r>
      <w:r>
        <w:rPr>
          <w:color w:val="0D0F1A"/>
          <w:spacing w:val="-6"/>
          <w:w w:val="110"/>
        </w:rPr>
        <w:t> </w:t>
      </w:r>
      <w:r>
        <w:rPr>
          <w:color w:val="0D0F1A"/>
          <w:w w:val="110"/>
        </w:rPr>
        <w:t>abilities sufficient to</w:t>
      </w:r>
      <w:r>
        <w:rPr>
          <w:color w:val="0D0F1A"/>
          <w:spacing w:val="-7"/>
          <w:w w:val="110"/>
        </w:rPr>
        <w:t> </w:t>
      </w:r>
      <w:r>
        <w:rPr>
          <w:color w:val="0D0F1A"/>
          <w:w w:val="110"/>
        </w:rPr>
        <w:t>perform</w:t>
      </w:r>
      <w:r>
        <w:rPr>
          <w:color w:val="0D0F1A"/>
          <w:spacing w:val="-5"/>
          <w:w w:val="110"/>
        </w:rPr>
        <w:t> </w:t>
      </w:r>
      <w:r>
        <w:rPr>
          <w:color w:val="0D0F1A"/>
          <w:w w:val="110"/>
        </w:rPr>
        <w:t>the</w:t>
      </w:r>
      <w:r>
        <w:rPr>
          <w:color w:val="0D0F1A"/>
          <w:spacing w:val="-6"/>
          <w:w w:val="110"/>
        </w:rPr>
        <w:t> </w:t>
      </w:r>
      <w:r>
        <w:rPr>
          <w:color w:val="0D0F1A"/>
          <w:w w:val="110"/>
        </w:rPr>
        <w:t>duties and responsibilities of this job successfully.</w:t>
      </w:r>
    </w:p>
    <w:p>
      <w:pPr>
        <w:pStyle w:val="BodyText"/>
        <w:spacing w:before="4"/>
      </w:pPr>
    </w:p>
    <w:p>
      <w:pPr>
        <w:spacing w:before="0"/>
        <w:ind w:left="1024" w:right="0" w:firstLine="0"/>
        <w:jc w:val="left"/>
        <w:rPr>
          <w:b/>
          <w:sz w:val="20"/>
        </w:rPr>
      </w:pPr>
      <w:r>
        <w:rPr>
          <w:b/>
          <w:color w:val="0D0F1A"/>
          <w:spacing w:val="-2"/>
          <w:w w:val="105"/>
          <w:sz w:val="20"/>
        </w:rPr>
        <w:t>Licenses,</w:t>
      </w:r>
      <w:r>
        <w:rPr>
          <w:b/>
          <w:color w:val="0D0F1A"/>
          <w:spacing w:val="1"/>
          <w:w w:val="105"/>
          <w:sz w:val="20"/>
        </w:rPr>
        <w:t> </w:t>
      </w:r>
      <w:r>
        <w:rPr>
          <w:b/>
          <w:color w:val="0D0F1A"/>
          <w:spacing w:val="-2"/>
          <w:w w:val="105"/>
          <w:sz w:val="20"/>
        </w:rPr>
        <w:t>Registrations,</w:t>
      </w:r>
      <w:r>
        <w:rPr>
          <w:b/>
          <w:color w:val="0D0F1A"/>
          <w:spacing w:val="10"/>
          <w:w w:val="105"/>
          <w:sz w:val="20"/>
        </w:rPr>
        <w:t> </w:t>
      </w:r>
      <w:r>
        <w:rPr>
          <w:b/>
          <w:color w:val="0D0F1A"/>
          <w:spacing w:val="-2"/>
          <w:w w:val="105"/>
          <w:sz w:val="20"/>
        </w:rPr>
        <w:t>Certifications,</w:t>
      </w:r>
      <w:r>
        <w:rPr>
          <w:b/>
          <w:color w:val="0D0F1A"/>
          <w:spacing w:val="10"/>
          <w:w w:val="105"/>
          <w:sz w:val="20"/>
        </w:rPr>
        <w:t> </w:t>
      </w:r>
      <w:r>
        <w:rPr>
          <w:b/>
          <w:color w:val="0D0F1A"/>
          <w:spacing w:val="-2"/>
          <w:w w:val="105"/>
          <w:sz w:val="20"/>
        </w:rPr>
        <w:t>or</w:t>
      </w:r>
      <w:r>
        <w:rPr>
          <w:b/>
          <w:color w:val="0D0F1A"/>
          <w:spacing w:val="8"/>
          <w:w w:val="105"/>
          <w:sz w:val="20"/>
        </w:rPr>
        <w:t> </w:t>
      </w:r>
      <w:r>
        <w:rPr>
          <w:b/>
          <w:color w:val="0D0F1A"/>
          <w:spacing w:val="-2"/>
          <w:w w:val="105"/>
          <w:sz w:val="20"/>
        </w:rPr>
        <w:t>Special</w:t>
      </w:r>
      <w:r>
        <w:rPr>
          <w:b/>
          <w:color w:val="0D0F1A"/>
          <w:spacing w:val="2"/>
          <w:w w:val="105"/>
          <w:sz w:val="20"/>
        </w:rPr>
        <w:t> </w:t>
      </w:r>
      <w:r>
        <w:rPr>
          <w:b/>
          <w:color w:val="0D0F1A"/>
          <w:spacing w:val="-2"/>
          <w:w w:val="105"/>
          <w:sz w:val="20"/>
        </w:rPr>
        <w:t>Requirements:</w:t>
      </w:r>
    </w:p>
    <w:p>
      <w:pPr>
        <w:pStyle w:val="BodyText"/>
        <w:spacing w:before="12"/>
        <w:ind w:left="1024"/>
      </w:pPr>
      <w:r>
        <w:rPr>
          <w:color w:val="0D0F1A"/>
          <w:w w:val="105"/>
        </w:rPr>
        <w:t>Valid</w:t>
      </w:r>
      <w:r>
        <w:rPr>
          <w:color w:val="0D0F1A"/>
          <w:spacing w:val="9"/>
          <w:w w:val="105"/>
        </w:rPr>
        <w:t> </w:t>
      </w:r>
      <w:r>
        <w:rPr>
          <w:color w:val="0D0F1A"/>
          <w:w w:val="105"/>
        </w:rPr>
        <w:t>Texas</w:t>
      </w:r>
      <w:r>
        <w:rPr>
          <w:color w:val="0D0F1A"/>
          <w:spacing w:val="11"/>
          <w:w w:val="105"/>
        </w:rPr>
        <w:t> </w:t>
      </w:r>
      <w:r>
        <w:rPr>
          <w:color w:val="0D0F1A"/>
          <w:w w:val="105"/>
        </w:rPr>
        <w:t>Driver’s</w:t>
      </w:r>
      <w:r>
        <w:rPr>
          <w:color w:val="0D0F1A"/>
          <w:spacing w:val="11"/>
          <w:w w:val="105"/>
        </w:rPr>
        <w:t> </w:t>
      </w:r>
      <w:r>
        <w:rPr>
          <w:color w:val="0D0F1A"/>
          <w:spacing w:val="-2"/>
          <w:w w:val="105"/>
        </w:rPr>
        <w:t>License</w:t>
      </w:r>
    </w:p>
    <w:p>
      <w:pPr>
        <w:pStyle w:val="BodyText"/>
        <w:spacing w:before="21"/>
      </w:pPr>
    </w:p>
    <w:p>
      <w:pPr>
        <w:spacing w:before="0"/>
        <w:ind w:left="1024" w:right="0" w:firstLine="0"/>
        <w:jc w:val="left"/>
        <w:rPr>
          <w:b/>
          <w:sz w:val="20"/>
        </w:rPr>
      </w:pPr>
      <w:r>
        <w:rPr>
          <w:b/>
          <w:color w:val="0D0F1A"/>
          <w:spacing w:val="-2"/>
          <w:w w:val="105"/>
          <w:sz w:val="20"/>
        </w:rPr>
        <w:t>Preferred:</w:t>
      </w:r>
    </w:p>
    <w:p>
      <w:pPr>
        <w:pStyle w:val="BodyText"/>
        <w:spacing w:line="252" w:lineRule="auto" w:before="9"/>
        <w:ind w:left="1023" w:right="3725"/>
      </w:pPr>
      <w:r>
        <w:rPr>
          <w:color w:val="0D0F1A"/>
          <w:spacing w:val="-2"/>
          <w:w w:val="110"/>
        </w:rPr>
        <w:t>Certified Erosion,</w:t>
      </w:r>
      <w:r>
        <w:rPr>
          <w:color w:val="0D0F1A"/>
          <w:spacing w:val="-7"/>
          <w:w w:val="110"/>
        </w:rPr>
        <w:t> </w:t>
      </w:r>
      <w:r>
        <w:rPr>
          <w:color w:val="0D0F1A"/>
          <w:spacing w:val="-2"/>
          <w:w w:val="110"/>
        </w:rPr>
        <w:t>Sediment</w:t>
      </w:r>
      <w:r>
        <w:rPr>
          <w:color w:val="0D0F1A"/>
          <w:spacing w:val="-5"/>
          <w:w w:val="110"/>
        </w:rPr>
        <w:t> </w:t>
      </w:r>
      <w:r>
        <w:rPr>
          <w:color w:val="0D0F1A"/>
          <w:spacing w:val="-2"/>
          <w:w w:val="110"/>
        </w:rPr>
        <w:t>and</w:t>
      </w:r>
      <w:r>
        <w:rPr>
          <w:color w:val="0D0F1A"/>
          <w:spacing w:val="-6"/>
          <w:w w:val="110"/>
        </w:rPr>
        <w:t> </w:t>
      </w:r>
      <w:r>
        <w:rPr>
          <w:color w:val="0D0F1A"/>
          <w:spacing w:val="-2"/>
          <w:w w:val="110"/>
        </w:rPr>
        <w:t>Storm</w:t>
      </w:r>
      <w:r>
        <w:rPr>
          <w:color w:val="0D0F1A"/>
          <w:spacing w:val="-8"/>
          <w:w w:val="110"/>
        </w:rPr>
        <w:t> </w:t>
      </w:r>
      <w:r>
        <w:rPr>
          <w:color w:val="0D0F1A"/>
          <w:spacing w:val="-2"/>
          <w:w w:val="110"/>
        </w:rPr>
        <w:t>Water</w:t>
      </w:r>
      <w:r>
        <w:rPr>
          <w:color w:val="0D0F1A"/>
          <w:spacing w:val="-3"/>
          <w:w w:val="110"/>
        </w:rPr>
        <w:t> </w:t>
      </w:r>
      <w:r>
        <w:rPr>
          <w:color w:val="0D0F1A"/>
          <w:spacing w:val="-2"/>
          <w:w w:val="110"/>
        </w:rPr>
        <w:t>Inspector</w:t>
      </w:r>
      <w:r>
        <w:rPr>
          <w:color w:val="0D0F1A"/>
          <w:spacing w:val="-5"/>
          <w:w w:val="110"/>
        </w:rPr>
        <w:t> </w:t>
      </w:r>
      <w:r>
        <w:rPr>
          <w:color w:val="0D0F1A"/>
          <w:spacing w:val="-2"/>
          <w:w w:val="110"/>
        </w:rPr>
        <w:t>(CESSWI); </w:t>
      </w:r>
      <w:r>
        <w:rPr>
          <w:b/>
          <w:color w:val="0D0F1A"/>
          <w:spacing w:val="-2"/>
          <w:w w:val="110"/>
        </w:rPr>
        <w:t>OR </w:t>
      </w:r>
      <w:r>
        <w:rPr>
          <w:color w:val="0D0F1A"/>
          <w:w w:val="110"/>
        </w:rPr>
        <w:t>Certified Inspector of Sediment and Erosion Control (CISEC); </w:t>
      </w:r>
      <w:r>
        <w:rPr>
          <w:b/>
          <w:color w:val="0D0F1A"/>
          <w:w w:val="110"/>
        </w:rPr>
        <w:t>OR </w:t>
      </w:r>
      <w:r>
        <w:rPr>
          <w:color w:val="0D0F1A"/>
          <w:w w:val="110"/>
        </w:rPr>
        <w:t>Certified Professional in Erosion and Sediment Control (CPESC) Certified Flood Plan Manager (CFM)</w:t>
      </w:r>
    </w:p>
    <w:p>
      <w:pPr>
        <w:pStyle w:val="BodyText"/>
        <w:spacing w:before="8"/>
      </w:pPr>
    </w:p>
    <w:p>
      <w:pPr>
        <w:spacing w:before="0"/>
        <w:ind w:left="1024" w:right="0" w:firstLine="0"/>
        <w:jc w:val="left"/>
        <w:rPr>
          <w:b/>
          <w:sz w:val="20"/>
        </w:rPr>
      </w:pPr>
      <w:r>
        <w:rPr>
          <w:b/>
          <w:color w:val="0D0F1A"/>
          <w:w w:val="105"/>
          <w:sz w:val="20"/>
          <w:u w:val="single" w:color="0D0F1A"/>
        </w:rPr>
        <w:t>Knowledge,</w:t>
      </w:r>
      <w:r>
        <w:rPr>
          <w:b/>
          <w:color w:val="0D0F1A"/>
          <w:spacing w:val="-5"/>
          <w:w w:val="105"/>
          <w:sz w:val="20"/>
          <w:u w:val="single" w:color="0D0F1A"/>
        </w:rPr>
        <w:t> </w:t>
      </w:r>
      <w:r>
        <w:rPr>
          <w:b/>
          <w:color w:val="0D0F1A"/>
          <w:w w:val="105"/>
          <w:sz w:val="20"/>
          <w:u w:val="single" w:color="0D0F1A"/>
        </w:rPr>
        <w:t>Skills</w:t>
      </w:r>
      <w:r>
        <w:rPr>
          <w:b/>
          <w:color w:val="0D0F1A"/>
          <w:spacing w:val="-9"/>
          <w:w w:val="105"/>
          <w:sz w:val="20"/>
          <w:u w:val="single" w:color="0D0F1A"/>
        </w:rPr>
        <w:t> </w:t>
      </w:r>
      <w:r>
        <w:rPr>
          <w:b/>
          <w:color w:val="0D0F1A"/>
          <w:w w:val="105"/>
          <w:sz w:val="20"/>
          <w:u w:val="single" w:color="0D0F1A"/>
        </w:rPr>
        <w:t>&amp;</w:t>
      </w:r>
      <w:r>
        <w:rPr>
          <w:b/>
          <w:color w:val="0D0F1A"/>
          <w:spacing w:val="-6"/>
          <w:w w:val="105"/>
          <w:sz w:val="20"/>
          <w:u w:val="single" w:color="0D0F1A"/>
        </w:rPr>
        <w:t> </w:t>
      </w:r>
      <w:r>
        <w:rPr>
          <w:b/>
          <w:color w:val="0D0F1A"/>
          <w:spacing w:val="-2"/>
          <w:w w:val="105"/>
          <w:sz w:val="20"/>
          <w:u w:val="single" w:color="0D0F1A"/>
        </w:rPr>
        <w:t>Abilities:</w:t>
      </w:r>
    </w:p>
    <w:p>
      <w:pPr>
        <w:spacing w:before="10"/>
        <w:ind w:left="1024" w:right="0" w:firstLine="0"/>
        <w:jc w:val="left"/>
        <w:rPr>
          <w:b/>
          <w:sz w:val="20"/>
        </w:rPr>
      </w:pPr>
      <w:r>
        <w:rPr>
          <w:b/>
          <w:color w:val="0D0F1A"/>
          <w:spacing w:val="-2"/>
          <w:w w:val="105"/>
          <w:sz w:val="20"/>
        </w:rPr>
        <w:t>Knowledge:</w:t>
      </w:r>
    </w:p>
    <w:p>
      <w:pPr>
        <w:pStyle w:val="ListParagraph"/>
        <w:numPr>
          <w:ilvl w:val="0"/>
          <w:numId w:val="27"/>
        </w:numPr>
        <w:tabs>
          <w:tab w:pos="1295" w:val="left" w:leader="none"/>
        </w:tabs>
        <w:spacing w:line="240" w:lineRule="auto" w:before="11" w:after="0"/>
        <w:ind w:left="1295" w:right="0" w:hanging="273"/>
        <w:jc w:val="left"/>
        <w:rPr>
          <w:sz w:val="20"/>
        </w:rPr>
      </w:pPr>
      <w:r>
        <w:rPr>
          <w:color w:val="0D0F1A"/>
          <w:w w:val="110"/>
          <w:sz w:val="20"/>
        </w:rPr>
        <w:t>*Methods</w:t>
      </w:r>
      <w:r>
        <w:rPr>
          <w:color w:val="0D0F1A"/>
          <w:spacing w:val="1"/>
          <w:w w:val="110"/>
          <w:sz w:val="20"/>
        </w:rPr>
        <w:t> </w:t>
      </w:r>
      <w:r>
        <w:rPr>
          <w:color w:val="0D0F1A"/>
          <w:w w:val="110"/>
          <w:sz w:val="20"/>
        </w:rPr>
        <w:t>and</w:t>
      </w:r>
      <w:r>
        <w:rPr>
          <w:color w:val="0D0F1A"/>
          <w:spacing w:val="-1"/>
          <w:w w:val="110"/>
          <w:sz w:val="20"/>
        </w:rPr>
        <w:t> </w:t>
      </w:r>
      <w:r>
        <w:rPr>
          <w:color w:val="0D0F1A"/>
          <w:w w:val="110"/>
          <w:sz w:val="20"/>
        </w:rPr>
        <w:t>procedures used in</w:t>
      </w:r>
      <w:r>
        <w:rPr>
          <w:color w:val="0D0F1A"/>
          <w:spacing w:val="1"/>
          <w:w w:val="110"/>
          <w:sz w:val="20"/>
        </w:rPr>
        <w:t> </w:t>
      </w:r>
      <w:r>
        <w:rPr>
          <w:color w:val="0D0F1A"/>
          <w:spacing w:val="-2"/>
          <w:w w:val="110"/>
          <w:sz w:val="20"/>
        </w:rPr>
        <w:t>inspecting.</w:t>
      </w:r>
    </w:p>
    <w:p>
      <w:pPr>
        <w:pStyle w:val="ListParagraph"/>
        <w:numPr>
          <w:ilvl w:val="0"/>
          <w:numId w:val="27"/>
        </w:numPr>
        <w:tabs>
          <w:tab w:pos="1294" w:val="left" w:leader="none"/>
        </w:tabs>
        <w:spacing w:line="247" w:lineRule="auto" w:before="10" w:after="0"/>
        <w:ind w:left="1294" w:right="1686" w:hanging="273"/>
        <w:jc w:val="left"/>
        <w:rPr>
          <w:sz w:val="20"/>
        </w:rPr>
      </w:pPr>
      <w:r>
        <w:rPr>
          <w:color w:val="0D0F1A"/>
          <w:w w:val="110"/>
          <w:sz w:val="20"/>
        </w:rPr>
        <w:t>Federal,</w:t>
      </w:r>
      <w:r>
        <w:rPr>
          <w:color w:val="0D0F1A"/>
          <w:spacing w:val="-11"/>
          <w:w w:val="110"/>
          <w:sz w:val="20"/>
        </w:rPr>
        <w:t> </w:t>
      </w:r>
      <w:r>
        <w:rPr>
          <w:color w:val="0D0F1A"/>
          <w:w w:val="110"/>
          <w:sz w:val="20"/>
        </w:rPr>
        <w:t>State,</w:t>
      </w:r>
      <w:r>
        <w:rPr>
          <w:color w:val="0D0F1A"/>
          <w:spacing w:val="-11"/>
          <w:w w:val="110"/>
          <w:sz w:val="20"/>
        </w:rPr>
        <w:t> </w:t>
      </w:r>
      <w:r>
        <w:rPr>
          <w:color w:val="0D0F1A"/>
          <w:w w:val="110"/>
          <w:sz w:val="20"/>
        </w:rPr>
        <w:t>and</w:t>
      </w:r>
      <w:r>
        <w:rPr>
          <w:color w:val="0D0F1A"/>
          <w:spacing w:val="-12"/>
          <w:w w:val="110"/>
          <w:sz w:val="20"/>
        </w:rPr>
        <w:t> </w:t>
      </w:r>
      <w:r>
        <w:rPr>
          <w:color w:val="0D0F1A"/>
          <w:w w:val="110"/>
          <w:sz w:val="20"/>
        </w:rPr>
        <w:t>Local</w:t>
      </w:r>
      <w:r>
        <w:rPr>
          <w:color w:val="0D0F1A"/>
          <w:spacing w:val="-13"/>
          <w:w w:val="110"/>
          <w:sz w:val="20"/>
        </w:rPr>
        <w:t> </w:t>
      </w:r>
      <w:r>
        <w:rPr>
          <w:color w:val="0D0F1A"/>
          <w:w w:val="110"/>
          <w:sz w:val="20"/>
        </w:rPr>
        <w:t>applicable</w:t>
      </w:r>
      <w:r>
        <w:rPr>
          <w:color w:val="0D0F1A"/>
          <w:spacing w:val="-6"/>
          <w:w w:val="110"/>
          <w:sz w:val="20"/>
        </w:rPr>
        <w:t> </w:t>
      </w:r>
      <w:r>
        <w:rPr>
          <w:color w:val="0D0F1A"/>
          <w:w w:val="110"/>
          <w:sz w:val="20"/>
        </w:rPr>
        <w:t>laws,</w:t>
      </w:r>
      <w:r>
        <w:rPr>
          <w:color w:val="0D0F1A"/>
          <w:spacing w:val="-12"/>
          <w:w w:val="110"/>
          <w:sz w:val="20"/>
        </w:rPr>
        <w:t> </w:t>
      </w:r>
      <w:r>
        <w:rPr>
          <w:color w:val="0D0F1A"/>
          <w:w w:val="110"/>
          <w:sz w:val="20"/>
        </w:rPr>
        <w:t>regulatory</w:t>
      </w:r>
      <w:r>
        <w:rPr>
          <w:color w:val="0D0F1A"/>
          <w:spacing w:val="-9"/>
          <w:w w:val="110"/>
          <w:sz w:val="20"/>
        </w:rPr>
        <w:t> </w:t>
      </w:r>
      <w:r>
        <w:rPr>
          <w:color w:val="0D0F1A"/>
          <w:w w:val="110"/>
          <w:sz w:val="20"/>
        </w:rPr>
        <w:t>codes,</w:t>
      </w:r>
      <w:r>
        <w:rPr>
          <w:color w:val="0D0F1A"/>
          <w:spacing w:val="-12"/>
          <w:w w:val="110"/>
          <w:sz w:val="20"/>
        </w:rPr>
        <w:t> </w:t>
      </w:r>
      <w:r>
        <w:rPr>
          <w:color w:val="0D0F1A"/>
          <w:w w:val="110"/>
          <w:sz w:val="20"/>
        </w:rPr>
        <w:t>rules,</w:t>
      </w:r>
      <w:r>
        <w:rPr>
          <w:color w:val="0D0F1A"/>
          <w:spacing w:val="-11"/>
          <w:w w:val="110"/>
          <w:sz w:val="20"/>
        </w:rPr>
        <w:t> </w:t>
      </w:r>
      <w:r>
        <w:rPr>
          <w:color w:val="0D0F1A"/>
          <w:w w:val="110"/>
          <w:sz w:val="20"/>
        </w:rPr>
        <w:t>permits,</w:t>
      </w:r>
      <w:r>
        <w:rPr>
          <w:color w:val="0D0F1A"/>
          <w:spacing w:val="-10"/>
          <w:w w:val="110"/>
          <w:sz w:val="20"/>
        </w:rPr>
        <w:t> </w:t>
      </w:r>
      <w:r>
        <w:rPr>
          <w:color w:val="0D0F1A"/>
          <w:w w:val="110"/>
          <w:sz w:val="20"/>
        </w:rPr>
        <w:t>licenses,</w:t>
      </w:r>
      <w:r>
        <w:rPr>
          <w:color w:val="0D0F1A"/>
          <w:spacing w:val="-8"/>
          <w:w w:val="110"/>
          <w:sz w:val="20"/>
        </w:rPr>
        <w:t> </w:t>
      </w:r>
      <w:r>
        <w:rPr>
          <w:color w:val="0D0F1A"/>
          <w:w w:val="110"/>
          <w:sz w:val="20"/>
        </w:rPr>
        <w:t>practices, standards, policies, and procedures.</w:t>
      </w:r>
    </w:p>
    <w:p>
      <w:pPr>
        <w:pStyle w:val="ListParagraph"/>
        <w:numPr>
          <w:ilvl w:val="0"/>
          <w:numId w:val="27"/>
        </w:numPr>
        <w:tabs>
          <w:tab w:pos="1295" w:val="left" w:leader="none"/>
        </w:tabs>
        <w:spacing w:line="240" w:lineRule="auto" w:before="5" w:after="0"/>
        <w:ind w:left="1295" w:right="0" w:hanging="273"/>
        <w:jc w:val="left"/>
        <w:rPr>
          <w:sz w:val="20"/>
        </w:rPr>
      </w:pPr>
      <w:r>
        <w:rPr>
          <w:color w:val="0D0F1A"/>
          <w:w w:val="110"/>
          <w:sz w:val="20"/>
        </w:rPr>
        <w:t>Principles, methods,</w:t>
      </w:r>
      <w:r>
        <w:rPr>
          <w:color w:val="0D0F1A"/>
          <w:spacing w:val="-7"/>
          <w:w w:val="110"/>
          <w:sz w:val="20"/>
        </w:rPr>
        <w:t> </w:t>
      </w:r>
      <w:r>
        <w:rPr>
          <w:color w:val="0D0F1A"/>
          <w:w w:val="110"/>
          <w:sz w:val="20"/>
        </w:rPr>
        <w:t>practices,</w:t>
      </w:r>
      <w:r>
        <w:rPr>
          <w:color w:val="0D0F1A"/>
          <w:spacing w:val="-1"/>
          <w:w w:val="110"/>
          <w:sz w:val="20"/>
        </w:rPr>
        <w:t> </w:t>
      </w:r>
      <w:r>
        <w:rPr>
          <w:color w:val="0D0F1A"/>
          <w:w w:val="110"/>
          <w:sz w:val="20"/>
        </w:rPr>
        <w:t>and</w:t>
      </w:r>
      <w:r>
        <w:rPr>
          <w:color w:val="0D0F1A"/>
          <w:spacing w:val="-5"/>
          <w:w w:val="110"/>
          <w:sz w:val="20"/>
        </w:rPr>
        <w:t> </w:t>
      </w:r>
      <w:r>
        <w:rPr>
          <w:color w:val="0D0F1A"/>
          <w:w w:val="110"/>
          <w:sz w:val="20"/>
        </w:rPr>
        <w:t>techniques</w:t>
      </w:r>
      <w:r>
        <w:rPr>
          <w:color w:val="0D0F1A"/>
          <w:spacing w:val="-6"/>
          <w:w w:val="110"/>
          <w:sz w:val="20"/>
        </w:rPr>
        <w:t> </w:t>
      </w:r>
      <w:r>
        <w:rPr>
          <w:color w:val="0D0F1A"/>
          <w:w w:val="110"/>
          <w:sz w:val="20"/>
        </w:rPr>
        <w:t>of</w:t>
      </w:r>
      <w:r>
        <w:rPr>
          <w:color w:val="0D0F1A"/>
          <w:spacing w:val="-6"/>
          <w:w w:val="110"/>
          <w:sz w:val="20"/>
        </w:rPr>
        <w:t> </w:t>
      </w:r>
      <w:r>
        <w:rPr>
          <w:color w:val="0D0F1A"/>
          <w:spacing w:val="-2"/>
          <w:w w:val="110"/>
          <w:sz w:val="20"/>
        </w:rPr>
        <w:t>engineering.</w:t>
      </w:r>
    </w:p>
    <w:p>
      <w:pPr>
        <w:pStyle w:val="ListParagraph"/>
        <w:numPr>
          <w:ilvl w:val="0"/>
          <w:numId w:val="27"/>
        </w:numPr>
        <w:tabs>
          <w:tab w:pos="1295" w:val="left" w:leader="none"/>
        </w:tabs>
        <w:spacing w:line="240" w:lineRule="auto" w:before="10" w:after="0"/>
        <w:ind w:left="1295" w:right="0" w:hanging="273"/>
        <w:jc w:val="left"/>
        <w:rPr>
          <w:sz w:val="20"/>
        </w:rPr>
      </w:pPr>
      <w:r>
        <w:rPr>
          <w:color w:val="0D0F1A"/>
          <w:w w:val="110"/>
          <w:sz w:val="20"/>
        </w:rPr>
        <w:t>Mathematical and</w:t>
      </w:r>
      <w:r>
        <w:rPr>
          <w:color w:val="0D0F1A"/>
          <w:spacing w:val="-9"/>
          <w:w w:val="110"/>
          <w:sz w:val="20"/>
        </w:rPr>
        <w:t> </w:t>
      </w:r>
      <w:r>
        <w:rPr>
          <w:color w:val="0D0F1A"/>
          <w:w w:val="110"/>
          <w:sz w:val="20"/>
        </w:rPr>
        <w:t>statistical</w:t>
      </w:r>
      <w:r>
        <w:rPr>
          <w:color w:val="0D0F1A"/>
          <w:spacing w:val="1"/>
          <w:w w:val="110"/>
          <w:sz w:val="20"/>
        </w:rPr>
        <w:t> </w:t>
      </w:r>
      <w:r>
        <w:rPr>
          <w:color w:val="0D0F1A"/>
          <w:w w:val="110"/>
          <w:sz w:val="20"/>
        </w:rPr>
        <w:t>methods</w:t>
      </w:r>
      <w:r>
        <w:rPr>
          <w:color w:val="0D0F1A"/>
          <w:spacing w:val="-8"/>
          <w:w w:val="110"/>
          <w:sz w:val="20"/>
        </w:rPr>
        <w:t> </w:t>
      </w:r>
      <w:r>
        <w:rPr>
          <w:color w:val="0D0F1A"/>
          <w:w w:val="110"/>
          <w:sz w:val="20"/>
        </w:rPr>
        <w:t>as</w:t>
      </w:r>
      <w:r>
        <w:rPr>
          <w:color w:val="0D0F1A"/>
          <w:spacing w:val="-5"/>
          <w:w w:val="110"/>
          <w:sz w:val="20"/>
        </w:rPr>
        <w:t> </w:t>
      </w:r>
      <w:r>
        <w:rPr>
          <w:color w:val="0D0F1A"/>
          <w:w w:val="110"/>
          <w:sz w:val="20"/>
        </w:rPr>
        <w:t>used</w:t>
      </w:r>
      <w:r>
        <w:rPr>
          <w:color w:val="0D0F1A"/>
          <w:spacing w:val="-6"/>
          <w:w w:val="110"/>
          <w:sz w:val="20"/>
        </w:rPr>
        <w:t> </w:t>
      </w:r>
      <w:r>
        <w:rPr>
          <w:color w:val="0D0F1A"/>
          <w:w w:val="110"/>
          <w:sz w:val="20"/>
        </w:rPr>
        <w:t>in</w:t>
      </w:r>
      <w:r>
        <w:rPr>
          <w:color w:val="0D0F1A"/>
          <w:spacing w:val="-5"/>
          <w:w w:val="110"/>
          <w:sz w:val="20"/>
        </w:rPr>
        <w:t> </w:t>
      </w:r>
      <w:r>
        <w:rPr>
          <w:color w:val="0D0F1A"/>
          <w:w w:val="110"/>
          <w:sz w:val="20"/>
        </w:rPr>
        <w:t>engineering</w:t>
      </w:r>
      <w:r>
        <w:rPr>
          <w:color w:val="0D0F1A"/>
          <w:spacing w:val="-4"/>
          <w:w w:val="110"/>
          <w:sz w:val="20"/>
        </w:rPr>
        <w:t> </w:t>
      </w:r>
      <w:r>
        <w:rPr>
          <w:color w:val="0D0F1A"/>
          <w:w w:val="110"/>
          <w:sz w:val="20"/>
        </w:rPr>
        <w:t>and</w:t>
      </w:r>
      <w:r>
        <w:rPr>
          <w:color w:val="0D0F1A"/>
          <w:spacing w:val="-6"/>
          <w:w w:val="110"/>
          <w:sz w:val="20"/>
        </w:rPr>
        <w:t> </w:t>
      </w:r>
      <w:r>
        <w:rPr>
          <w:color w:val="0D0F1A"/>
          <w:spacing w:val="-2"/>
          <w:w w:val="110"/>
          <w:sz w:val="20"/>
        </w:rPr>
        <w:t>planning.</w:t>
      </w:r>
    </w:p>
    <w:p>
      <w:pPr>
        <w:pStyle w:val="ListParagraph"/>
        <w:numPr>
          <w:ilvl w:val="0"/>
          <w:numId w:val="27"/>
        </w:numPr>
        <w:tabs>
          <w:tab w:pos="1295" w:val="left" w:leader="none"/>
        </w:tabs>
        <w:spacing w:line="240" w:lineRule="auto" w:before="10" w:after="0"/>
        <w:ind w:left="1295" w:right="0" w:hanging="273"/>
        <w:jc w:val="left"/>
        <w:rPr>
          <w:sz w:val="20"/>
        </w:rPr>
      </w:pPr>
      <w:r>
        <w:rPr>
          <w:color w:val="0D0F1A"/>
          <w:w w:val="110"/>
          <w:sz w:val="20"/>
        </w:rPr>
        <w:t>Engineering</w:t>
      </w:r>
      <w:r>
        <w:rPr>
          <w:color w:val="0D0F1A"/>
          <w:spacing w:val="-1"/>
          <w:w w:val="110"/>
          <w:sz w:val="20"/>
        </w:rPr>
        <w:t> </w:t>
      </w:r>
      <w:r>
        <w:rPr>
          <w:color w:val="0D0F1A"/>
          <w:w w:val="110"/>
          <w:sz w:val="20"/>
        </w:rPr>
        <w:t>maps</w:t>
      </w:r>
      <w:r>
        <w:rPr>
          <w:color w:val="0D0F1A"/>
          <w:spacing w:val="-4"/>
          <w:w w:val="110"/>
          <w:sz w:val="20"/>
        </w:rPr>
        <w:t> </w:t>
      </w:r>
      <w:r>
        <w:rPr>
          <w:color w:val="0D0F1A"/>
          <w:w w:val="110"/>
          <w:sz w:val="20"/>
        </w:rPr>
        <w:t>and</w:t>
      </w:r>
      <w:r>
        <w:rPr>
          <w:color w:val="0D0F1A"/>
          <w:spacing w:val="-6"/>
          <w:w w:val="110"/>
          <w:sz w:val="20"/>
        </w:rPr>
        <w:t> </w:t>
      </w:r>
      <w:r>
        <w:rPr>
          <w:color w:val="0D0F1A"/>
          <w:spacing w:val="-2"/>
          <w:w w:val="110"/>
          <w:sz w:val="20"/>
        </w:rPr>
        <w:t>records.</w:t>
      </w:r>
    </w:p>
    <w:p>
      <w:pPr>
        <w:pStyle w:val="ListParagraph"/>
        <w:numPr>
          <w:ilvl w:val="0"/>
          <w:numId w:val="27"/>
        </w:numPr>
        <w:tabs>
          <w:tab w:pos="1295" w:val="left" w:leader="none"/>
        </w:tabs>
        <w:spacing w:line="240" w:lineRule="auto" w:before="10" w:after="0"/>
        <w:ind w:left="1295" w:right="0" w:hanging="273"/>
        <w:jc w:val="left"/>
        <w:rPr>
          <w:sz w:val="20"/>
        </w:rPr>
      </w:pPr>
      <w:r>
        <w:rPr>
          <w:color w:val="0D0F1A"/>
          <w:w w:val="110"/>
          <w:sz w:val="20"/>
        </w:rPr>
        <w:t>TxDOT</w:t>
      </w:r>
      <w:r>
        <w:rPr>
          <w:color w:val="0D0F1A"/>
          <w:spacing w:val="-11"/>
          <w:w w:val="110"/>
          <w:sz w:val="20"/>
        </w:rPr>
        <w:t> </w:t>
      </w:r>
      <w:r>
        <w:rPr>
          <w:color w:val="0D0F1A"/>
          <w:w w:val="110"/>
          <w:sz w:val="20"/>
        </w:rPr>
        <w:t>construction</w:t>
      </w:r>
      <w:r>
        <w:rPr>
          <w:color w:val="0D0F1A"/>
          <w:spacing w:val="-10"/>
          <w:w w:val="110"/>
          <w:sz w:val="20"/>
        </w:rPr>
        <w:t> </w:t>
      </w:r>
      <w:r>
        <w:rPr>
          <w:color w:val="0D0F1A"/>
          <w:w w:val="110"/>
          <w:sz w:val="20"/>
        </w:rPr>
        <w:t>regulations,</w:t>
      </w:r>
      <w:r>
        <w:rPr>
          <w:color w:val="0D0F1A"/>
          <w:spacing w:val="-5"/>
          <w:w w:val="110"/>
          <w:sz w:val="20"/>
        </w:rPr>
        <w:t> </w:t>
      </w:r>
      <w:r>
        <w:rPr>
          <w:color w:val="0D0F1A"/>
          <w:w w:val="110"/>
          <w:sz w:val="20"/>
        </w:rPr>
        <w:t>safety</w:t>
      </w:r>
      <w:r>
        <w:rPr>
          <w:color w:val="0D0F1A"/>
          <w:spacing w:val="-5"/>
          <w:w w:val="110"/>
          <w:sz w:val="20"/>
        </w:rPr>
        <w:t> </w:t>
      </w:r>
      <w:r>
        <w:rPr>
          <w:color w:val="0D0F1A"/>
          <w:w w:val="110"/>
          <w:sz w:val="20"/>
        </w:rPr>
        <w:t>codes,</w:t>
      </w:r>
      <w:r>
        <w:rPr>
          <w:color w:val="0D0F1A"/>
          <w:spacing w:val="-10"/>
          <w:w w:val="110"/>
          <w:sz w:val="20"/>
        </w:rPr>
        <w:t> </w:t>
      </w:r>
      <w:r>
        <w:rPr>
          <w:color w:val="0D0F1A"/>
          <w:w w:val="110"/>
          <w:sz w:val="20"/>
        </w:rPr>
        <w:t>and</w:t>
      </w:r>
      <w:r>
        <w:rPr>
          <w:color w:val="0D0F1A"/>
          <w:spacing w:val="-7"/>
          <w:w w:val="110"/>
          <w:sz w:val="20"/>
        </w:rPr>
        <w:t> </w:t>
      </w:r>
      <w:r>
        <w:rPr>
          <w:color w:val="0D0F1A"/>
          <w:w w:val="110"/>
          <w:sz w:val="20"/>
        </w:rPr>
        <w:t>Texas</w:t>
      </w:r>
      <w:r>
        <w:rPr>
          <w:color w:val="0D0F1A"/>
          <w:spacing w:val="-7"/>
          <w:w w:val="110"/>
          <w:sz w:val="20"/>
        </w:rPr>
        <w:t> </w:t>
      </w:r>
      <w:r>
        <w:rPr>
          <w:color w:val="0D0F1A"/>
          <w:w w:val="110"/>
          <w:sz w:val="20"/>
        </w:rPr>
        <w:t>Manual</w:t>
      </w:r>
      <w:r>
        <w:rPr>
          <w:color w:val="0D0F1A"/>
          <w:spacing w:val="-9"/>
          <w:w w:val="110"/>
          <w:sz w:val="20"/>
        </w:rPr>
        <w:t> </w:t>
      </w:r>
      <w:r>
        <w:rPr>
          <w:color w:val="0D0F1A"/>
          <w:w w:val="110"/>
          <w:sz w:val="20"/>
        </w:rPr>
        <w:t>on</w:t>
      </w:r>
      <w:r>
        <w:rPr>
          <w:color w:val="0D0F1A"/>
          <w:spacing w:val="-7"/>
          <w:w w:val="110"/>
          <w:sz w:val="20"/>
        </w:rPr>
        <w:t> </w:t>
      </w:r>
      <w:r>
        <w:rPr>
          <w:color w:val="0D0F1A"/>
          <w:w w:val="110"/>
          <w:sz w:val="20"/>
        </w:rPr>
        <w:t>Uniform</w:t>
      </w:r>
      <w:r>
        <w:rPr>
          <w:color w:val="0D0F1A"/>
          <w:spacing w:val="-9"/>
          <w:w w:val="110"/>
          <w:sz w:val="20"/>
        </w:rPr>
        <w:t> </w:t>
      </w:r>
      <w:r>
        <w:rPr>
          <w:color w:val="0D0F1A"/>
          <w:w w:val="110"/>
          <w:sz w:val="20"/>
        </w:rPr>
        <w:t>Traffic</w:t>
      </w:r>
      <w:r>
        <w:rPr>
          <w:color w:val="0D0F1A"/>
          <w:spacing w:val="-3"/>
          <w:w w:val="110"/>
          <w:sz w:val="20"/>
        </w:rPr>
        <w:t> </w:t>
      </w:r>
      <w:r>
        <w:rPr>
          <w:color w:val="0D0F1A"/>
          <w:w w:val="110"/>
          <w:sz w:val="20"/>
        </w:rPr>
        <w:t>Control</w:t>
      </w:r>
      <w:r>
        <w:rPr>
          <w:color w:val="0D0F1A"/>
          <w:spacing w:val="-10"/>
          <w:w w:val="110"/>
          <w:sz w:val="20"/>
        </w:rPr>
        <w:t> </w:t>
      </w:r>
      <w:r>
        <w:rPr>
          <w:color w:val="0D0F1A"/>
          <w:spacing w:val="-2"/>
          <w:w w:val="110"/>
          <w:sz w:val="20"/>
        </w:rPr>
        <w:t>Devices.</w:t>
      </w:r>
    </w:p>
    <w:p>
      <w:pPr>
        <w:pStyle w:val="ListParagraph"/>
        <w:numPr>
          <w:ilvl w:val="0"/>
          <w:numId w:val="27"/>
        </w:numPr>
        <w:tabs>
          <w:tab w:pos="1295" w:val="left" w:leader="none"/>
        </w:tabs>
        <w:spacing w:line="240" w:lineRule="auto" w:before="10" w:after="0"/>
        <w:ind w:left="1295" w:right="0" w:hanging="273"/>
        <w:jc w:val="left"/>
        <w:rPr>
          <w:sz w:val="20"/>
        </w:rPr>
      </w:pPr>
      <w:r>
        <w:rPr>
          <w:color w:val="0D0F1A"/>
          <w:w w:val="110"/>
          <w:sz w:val="20"/>
        </w:rPr>
        <w:t>Materials</w:t>
      </w:r>
      <w:r>
        <w:rPr>
          <w:color w:val="0D0F1A"/>
          <w:spacing w:val="5"/>
          <w:w w:val="110"/>
          <w:sz w:val="20"/>
        </w:rPr>
        <w:t> </w:t>
      </w:r>
      <w:r>
        <w:rPr>
          <w:color w:val="0D0F1A"/>
          <w:w w:val="110"/>
          <w:sz w:val="20"/>
        </w:rPr>
        <w:t>sampling</w:t>
      </w:r>
      <w:r>
        <w:rPr>
          <w:color w:val="0D0F1A"/>
          <w:spacing w:val="5"/>
          <w:w w:val="110"/>
          <w:sz w:val="20"/>
        </w:rPr>
        <w:t> </w:t>
      </w:r>
      <w:r>
        <w:rPr>
          <w:color w:val="0D0F1A"/>
          <w:w w:val="110"/>
          <w:sz w:val="20"/>
        </w:rPr>
        <w:t>and</w:t>
      </w:r>
      <w:r>
        <w:rPr>
          <w:color w:val="0D0F1A"/>
          <w:spacing w:val="1"/>
          <w:w w:val="110"/>
          <w:sz w:val="20"/>
        </w:rPr>
        <w:t> </w:t>
      </w:r>
      <w:r>
        <w:rPr>
          <w:color w:val="0D0F1A"/>
          <w:w w:val="110"/>
          <w:sz w:val="20"/>
        </w:rPr>
        <w:t>test procedures</w:t>
      </w:r>
      <w:r>
        <w:rPr>
          <w:color w:val="0D0F1A"/>
          <w:spacing w:val="-1"/>
          <w:w w:val="110"/>
          <w:sz w:val="20"/>
        </w:rPr>
        <w:t> </w:t>
      </w:r>
      <w:r>
        <w:rPr>
          <w:color w:val="0D0F1A"/>
          <w:w w:val="110"/>
          <w:sz w:val="20"/>
        </w:rPr>
        <w:t>used in</w:t>
      </w:r>
      <w:r>
        <w:rPr>
          <w:color w:val="0D0F1A"/>
          <w:spacing w:val="-3"/>
          <w:w w:val="110"/>
          <w:sz w:val="20"/>
        </w:rPr>
        <w:t> </w:t>
      </w:r>
      <w:r>
        <w:rPr>
          <w:color w:val="0D0F1A"/>
          <w:w w:val="110"/>
          <w:sz w:val="20"/>
        </w:rPr>
        <w:t>roadway reconstruction or</w:t>
      </w:r>
      <w:r>
        <w:rPr>
          <w:color w:val="0D0F1A"/>
          <w:spacing w:val="-2"/>
          <w:w w:val="110"/>
          <w:sz w:val="20"/>
        </w:rPr>
        <w:t> </w:t>
      </w:r>
      <w:r>
        <w:rPr>
          <w:color w:val="0D0F1A"/>
          <w:w w:val="110"/>
          <w:sz w:val="20"/>
        </w:rPr>
        <w:t>new</w:t>
      </w:r>
      <w:r>
        <w:rPr>
          <w:color w:val="0D0F1A"/>
          <w:spacing w:val="-1"/>
          <w:w w:val="110"/>
          <w:sz w:val="20"/>
        </w:rPr>
        <w:t> </w:t>
      </w:r>
      <w:r>
        <w:rPr>
          <w:color w:val="0D0F1A"/>
          <w:spacing w:val="-2"/>
          <w:w w:val="110"/>
          <w:sz w:val="20"/>
        </w:rPr>
        <w:t>construction.</w:t>
      </w:r>
    </w:p>
    <w:p>
      <w:pPr>
        <w:pStyle w:val="ListParagraph"/>
        <w:numPr>
          <w:ilvl w:val="0"/>
          <w:numId w:val="27"/>
        </w:numPr>
        <w:tabs>
          <w:tab w:pos="1295" w:val="left" w:leader="none"/>
        </w:tabs>
        <w:spacing w:line="247" w:lineRule="auto" w:before="10" w:after="0"/>
        <w:ind w:left="1295" w:right="1382" w:hanging="273"/>
        <w:jc w:val="left"/>
        <w:rPr>
          <w:sz w:val="20"/>
        </w:rPr>
      </w:pPr>
      <w:r>
        <w:rPr>
          <w:color w:val="0D0F1A"/>
          <w:w w:val="110"/>
          <w:sz w:val="20"/>
        </w:rPr>
        <w:t>Principles and</w:t>
      </w:r>
      <w:r>
        <w:rPr>
          <w:color w:val="0D0F1A"/>
          <w:spacing w:val="-4"/>
          <w:w w:val="110"/>
          <w:sz w:val="20"/>
        </w:rPr>
        <w:t> </w:t>
      </w:r>
      <w:r>
        <w:rPr>
          <w:color w:val="0D0F1A"/>
          <w:w w:val="110"/>
          <w:sz w:val="20"/>
        </w:rPr>
        <w:t>practices related to</w:t>
      </w:r>
      <w:r>
        <w:rPr>
          <w:color w:val="0D0F1A"/>
          <w:spacing w:val="-6"/>
          <w:w w:val="110"/>
          <w:sz w:val="20"/>
        </w:rPr>
        <w:t> </w:t>
      </w:r>
      <w:r>
        <w:rPr>
          <w:color w:val="0D0F1A"/>
          <w:w w:val="110"/>
          <w:sz w:val="20"/>
        </w:rPr>
        <w:t>public</w:t>
      </w:r>
      <w:r>
        <w:rPr>
          <w:color w:val="0D0F1A"/>
          <w:spacing w:val="-2"/>
          <w:w w:val="110"/>
          <w:sz w:val="20"/>
        </w:rPr>
        <w:t> </w:t>
      </w:r>
      <w:r>
        <w:rPr>
          <w:color w:val="0D0F1A"/>
          <w:w w:val="110"/>
          <w:sz w:val="20"/>
        </w:rPr>
        <w:t>works</w:t>
      </w:r>
      <w:r>
        <w:rPr>
          <w:color w:val="0D0F1A"/>
          <w:spacing w:val="-2"/>
          <w:w w:val="110"/>
          <w:sz w:val="20"/>
        </w:rPr>
        <w:t> </w:t>
      </w:r>
      <w:r>
        <w:rPr>
          <w:color w:val="0D0F1A"/>
          <w:w w:val="110"/>
          <w:sz w:val="20"/>
        </w:rPr>
        <w:t>projects</w:t>
      </w:r>
      <w:r>
        <w:rPr>
          <w:color w:val="0D0F1A"/>
          <w:spacing w:val="-7"/>
          <w:w w:val="110"/>
          <w:sz w:val="20"/>
        </w:rPr>
        <w:t> </w:t>
      </w:r>
      <w:r>
        <w:rPr>
          <w:color w:val="0D0F1A"/>
          <w:w w:val="110"/>
          <w:sz w:val="20"/>
        </w:rPr>
        <w:t>and</w:t>
      </w:r>
      <w:r>
        <w:rPr>
          <w:color w:val="0D0F1A"/>
          <w:spacing w:val="-6"/>
          <w:w w:val="110"/>
          <w:sz w:val="20"/>
        </w:rPr>
        <w:t> </w:t>
      </w:r>
      <w:r>
        <w:rPr>
          <w:color w:val="0D0F1A"/>
          <w:w w:val="110"/>
          <w:sz w:val="20"/>
        </w:rPr>
        <w:t>or</w:t>
      </w:r>
      <w:r>
        <w:rPr>
          <w:color w:val="0D0F1A"/>
          <w:spacing w:val="-5"/>
          <w:w w:val="110"/>
          <w:sz w:val="20"/>
        </w:rPr>
        <w:t> </w:t>
      </w:r>
      <w:r>
        <w:rPr>
          <w:color w:val="0D0F1A"/>
          <w:w w:val="110"/>
          <w:sz w:val="20"/>
        </w:rPr>
        <w:t>contract</w:t>
      </w:r>
      <w:r>
        <w:rPr>
          <w:color w:val="0D0F1A"/>
          <w:spacing w:val="-3"/>
          <w:w w:val="110"/>
          <w:sz w:val="20"/>
        </w:rPr>
        <w:t> </w:t>
      </w:r>
      <w:r>
        <w:rPr>
          <w:color w:val="0D0F1A"/>
          <w:w w:val="110"/>
          <w:sz w:val="20"/>
        </w:rPr>
        <w:t>plans,</w:t>
      </w:r>
      <w:r>
        <w:rPr>
          <w:color w:val="0D0F1A"/>
          <w:spacing w:val="-6"/>
          <w:w w:val="110"/>
          <w:sz w:val="20"/>
        </w:rPr>
        <w:t> </w:t>
      </w:r>
      <w:r>
        <w:rPr>
          <w:color w:val="0D0F1A"/>
          <w:w w:val="110"/>
          <w:sz w:val="20"/>
        </w:rPr>
        <w:t>specifications, and </w:t>
      </w:r>
      <w:r>
        <w:rPr>
          <w:color w:val="0D0F1A"/>
          <w:spacing w:val="-2"/>
          <w:w w:val="110"/>
          <w:sz w:val="20"/>
        </w:rPr>
        <w:t>estimates.</w:t>
      </w:r>
    </w:p>
    <w:p>
      <w:pPr>
        <w:pStyle w:val="ListParagraph"/>
        <w:numPr>
          <w:ilvl w:val="0"/>
          <w:numId w:val="27"/>
        </w:numPr>
        <w:tabs>
          <w:tab w:pos="1295" w:val="left" w:leader="none"/>
        </w:tabs>
        <w:spacing w:line="240" w:lineRule="auto" w:before="5" w:after="0"/>
        <w:ind w:left="1295" w:right="0" w:hanging="273"/>
        <w:jc w:val="left"/>
        <w:rPr>
          <w:sz w:val="20"/>
        </w:rPr>
      </w:pPr>
      <w:r>
        <w:rPr>
          <w:color w:val="0D0F1A"/>
          <w:w w:val="110"/>
          <w:sz w:val="20"/>
        </w:rPr>
        <w:t>Methods,</w:t>
      </w:r>
      <w:r>
        <w:rPr>
          <w:color w:val="0D0F1A"/>
          <w:spacing w:val="-6"/>
          <w:w w:val="110"/>
          <w:sz w:val="20"/>
        </w:rPr>
        <w:t> </w:t>
      </w:r>
      <w:r>
        <w:rPr>
          <w:color w:val="0D0F1A"/>
          <w:w w:val="110"/>
          <w:sz w:val="20"/>
        </w:rPr>
        <w:t>procedures,</w:t>
      </w:r>
      <w:r>
        <w:rPr>
          <w:color w:val="0D0F1A"/>
          <w:spacing w:val="-3"/>
          <w:w w:val="110"/>
          <w:sz w:val="20"/>
        </w:rPr>
        <w:t> </w:t>
      </w:r>
      <w:r>
        <w:rPr>
          <w:color w:val="0D0F1A"/>
          <w:w w:val="110"/>
          <w:sz w:val="20"/>
        </w:rPr>
        <w:t>and</w:t>
      </w:r>
      <w:r>
        <w:rPr>
          <w:color w:val="0D0F1A"/>
          <w:spacing w:val="-2"/>
          <w:w w:val="110"/>
          <w:sz w:val="20"/>
        </w:rPr>
        <w:t> </w:t>
      </w:r>
      <w:r>
        <w:rPr>
          <w:color w:val="0D0F1A"/>
          <w:w w:val="110"/>
          <w:sz w:val="20"/>
        </w:rPr>
        <w:t>techniques</w:t>
      </w:r>
      <w:r>
        <w:rPr>
          <w:color w:val="0D0F1A"/>
          <w:spacing w:val="-5"/>
          <w:w w:val="110"/>
          <w:sz w:val="20"/>
        </w:rPr>
        <w:t> </w:t>
      </w:r>
      <w:r>
        <w:rPr>
          <w:color w:val="0D0F1A"/>
          <w:w w:val="110"/>
          <w:sz w:val="20"/>
        </w:rPr>
        <w:t>of</w:t>
      </w:r>
      <w:r>
        <w:rPr>
          <w:color w:val="0D0F1A"/>
          <w:spacing w:val="-5"/>
          <w:w w:val="110"/>
          <w:sz w:val="20"/>
        </w:rPr>
        <w:t> </w:t>
      </w:r>
      <w:r>
        <w:rPr>
          <w:color w:val="0D0F1A"/>
          <w:w w:val="110"/>
          <w:sz w:val="20"/>
        </w:rPr>
        <w:t>inspections,</w:t>
      </w:r>
      <w:r>
        <w:rPr>
          <w:color w:val="0D0F1A"/>
          <w:spacing w:val="-1"/>
          <w:w w:val="110"/>
          <w:sz w:val="20"/>
        </w:rPr>
        <w:t> </w:t>
      </w:r>
      <w:r>
        <w:rPr>
          <w:color w:val="0D0F1A"/>
          <w:w w:val="110"/>
          <w:sz w:val="20"/>
        </w:rPr>
        <w:t>compliance,</w:t>
      </w:r>
      <w:r>
        <w:rPr>
          <w:color w:val="0D0F1A"/>
          <w:spacing w:val="2"/>
          <w:w w:val="110"/>
          <w:sz w:val="20"/>
        </w:rPr>
        <w:t> </w:t>
      </w:r>
      <w:r>
        <w:rPr>
          <w:color w:val="0D0F1A"/>
          <w:w w:val="110"/>
          <w:sz w:val="20"/>
        </w:rPr>
        <w:t>and</w:t>
      </w:r>
      <w:r>
        <w:rPr>
          <w:color w:val="0D0F1A"/>
          <w:spacing w:val="-6"/>
          <w:w w:val="110"/>
          <w:sz w:val="20"/>
        </w:rPr>
        <w:t> </w:t>
      </w:r>
      <w:r>
        <w:rPr>
          <w:color w:val="0D0F1A"/>
          <w:spacing w:val="-2"/>
          <w:w w:val="110"/>
          <w:sz w:val="20"/>
        </w:rPr>
        <w:t>enforcement.</w:t>
      </w:r>
    </w:p>
    <w:p>
      <w:pPr>
        <w:pStyle w:val="ListParagraph"/>
        <w:numPr>
          <w:ilvl w:val="0"/>
          <w:numId w:val="27"/>
        </w:numPr>
        <w:tabs>
          <w:tab w:pos="1295" w:val="left" w:leader="none"/>
        </w:tabs>
        <w:spacing w:line="247" w:lineRule="auto" w:before="10" w:after="0"/>
        <w:ind w:left="1295" w:right="1279" w:hanging="273"/>
        <w:jc w:val="left"/>
        <w:rPr>
          <w:sz w:val="20"/>
        </w:rPr>
      </w:pPr>
      <w:r>
        <w:rPr>
          <w:color w:val="0D0F1A"/>
          <w:w w:val="110"/>
          <w:sz w:val="20"/>
        </w:rPr>
        <w:t>Computer equipment includes word processing, presentations, spreadsheets, databases, maps, records,</w:t>
      </w:r>
      <w:r>
        <w:rPr>
          <w:color w:val="0D0F1A"/>
          <w:spacing w:val="-10"/>
          <w:w w:val="110"/>
          <w:sz w:val="20"/>
        </w:rPr>
        <w:t> </w:t>
      </w:r>
      <w:r>
        <w:rPr>
          <w:color w:val="0D0F1A"/>
          <w:w w:val="110"/>
          <w:sz w:val="20"/>
        </w:rPr>
        <w:t>graphics,</w:t>
      </w:r>
      <w:r>
        <w:rPr>
          <w:color w:val="0D0F1A"/>
          <w:spacing w:val="-6"/>
          <w:w w:val="110"/>
          <w:sz w:val="20"/>
        </w:rPr>
        <w:t> </w:t>
      </w:r>
      <w:r>
        <w:rPr>
          <w:color w:val="0D0F1A"/>
          <w:w w:val="110"/>
          <w:sz w:val="20"/>
        </w:rPr>
        <w:t>project</w:t>
      </w:r>
      <w:r>
        <w:rPr>
          <w:color w:val="0D0F1A"/>
          <w:spacing w:val="-12"/>
          <w:w w:val="110"/>
          <w:sz w:val="20"/>
        </w:rPr>
        <w:t> </w:t>
      </w:r>
      <w:r>
        <w:rPr>
          <w:color w:val="0D0F1A"/>
          <w:w w:val="110"/>
          <w:sz w:val="20"/>
        </w:rPr>
        <w:t>scheduling</w:t>
      </w:r>
      <w:r>
        <w:rPr>
          <w:color w:val="0D0F1A"/>
          <w:spacing w:val="-7"/>
          <w:w w:val="110"/>
          <w:sz w:val="20"/>
        </w:rPr>
        <w:t> </w:t>
      </w:r>
      <w:r>
        <w:rPr>
          <w:color w:val="0D0F1A"/>
          <w:w w:val="110"/>
          <w:sz w:val="20"/>
        </w:rPr>
        <w:t>and</w:t>
      </w:r>
      <w:r>
        <w:rPr>
          <w:color w:val="0D0F1A"/>
          <w:spacing w:val="-9"/>
          <w:w w:val="110"/>
          <w:sz w:val="20"/>
        </w:rPr>
        <w:t> </w:t>
      </w:r>
      <w:r>
        <w:rPr>
          <w:color w:val="0D0F1A"/>
          <w:w w:val="110"/>
          <w:sz w:val="20"/>
        </w:rPr>
        <w:t>management,</w:t>
      </w:r>
      <w:r>
        <w:rPr>
          <w:color w:val="0D0F1A"/>
          <w:spacing w:val="-5"/>
          <w:w w:val="110"/>
          <w:sz w:val="20"/>
        </w:rPr>
        <w:t> </w:t>
      </w:r>
      <w:r>
        <w:rPr>
          <w:color w:val="0D0F1A"/>
          <w:w w:val="110"/>
          <w:sz w:val="20"/>
        </w:rPr>
        <w:t>and</w:t>
      </w:r>
      <w:r>
        <w:rPr>
          <w:color w:val="0D0F1A"/>
          <w:spacing w:val="-9"/>
          <w:w w:val="110"/>
          <w:sz w:val="20"/>
        </w:rPr>
        <w:t> </w:t>
      </w:r>
      <w:r>
        <w:rPr>
          <w:color w:val="0D0F1A"/>
          <w:w w:val="110"/>
          <w:sz w:val="20"/>
        </w:rPr>
        <w:t>other</w:t>
      </w:r>
      <w:r>
        <w:rPr>
          <w:color w:val="0D0F1A"/>
          <w:spacing w:val="-10"/>
          <w:w w:val="110"/>
          <w:sz w:val="20"/>
        </w:rPr>
        <w:t> </w:t>
      </w:r>
      <w:r>
        <w:rPr>
          <w:color w:val="0D0F1A"/>
          <w:w w:val="110"/>
          <w:sz w:val="20"/>
        </w:rPr>
        <w:t>related</w:t>
      </w:r>
      <w:r>
        <w:rPr>
          <w:color w:val="0D0F1A"/>
          <w:spacing w:val="-7"/>
          <w:w w:val="110"/>
          <w:sz w:val="20"/>
        </w:rPr>
        <w:t> </w:t>
      </w:r>
      <w:r>
        <w:rPr>
          <w:color w:val="0D0F1A"/>
          <w:w w:val="110"/>
          <w:sz w:val="20"/>
        </w:rPr>
        <w:t>engineering</w:t>
      </w:r>
      <w:r>
        <w:rPr>
          <w:color w:val="0D0F1A"/>
          <w:spacing w:val="-6"/>
          <w:w w:val="110"/>
          <w:sz w:val="20"/>
        </w:rPr>
        <w:t> </w:t>
      </w:r>
      <w:r>
        <w:rPr>
          <w:color w:val="0D0F1A"/>
          <w:w w:val="110"/>
          <w:sz w:val="20"/>
        </w:rPr>
        <w:t>applications.</w:t>
      </w:r>
    </w:p>
    <w:p>
      <w:pPr>
        <w:pStyle w:val="ListParagraph"/>
        <w:numPr>
          <w:ilvl w:val="0"/>
          <w:numId w:val="27"/>
        </w:numPr>
        <w:tabs>
          <w:tab w:pos="1295" w:val="left" w:leader="none"/>
        </w:tabs>
        <w:spacing w:line="240" w:lineRule="auto" w:before="4" w:after="0"/>
        <w:ind w:left="1295" w:right="0" w:hanging="273"/>
        <w:jc w:val="left"/>
        <w:rPr>
          <w:sz w:val="20"/>
        </w:rPr>
      </w:pPr>
      <w:r>
        <w:rPr>
          <w:color w:val="0D0F1A"/>
          <w:w w:val="110"/>
          <w:sz w:val="20"/>
        </w:rPr>
        <w:t>Business</w:t>
      </w:r>
      <w:r>
        <w:rPr>
          <w:color w:val="0D0F1A"/>
          <w:spacing w:val="2"/>
          <w:w w:val="110"/>
          <w:sz w:val="20"/>
        </w:rPr>
        <w:t> </w:t>
      </w:r>
      <w:r>
        <w:rPr>
          <w:color w:val="0D0F1A"/>
          <w:w w:val="110"/>
          <w:sz w:val="20"/>
        </w:rPr>
        <w:t>letter</w:t>
      </w:r>
      <w:r>
        <w:rPr>
          <w:color w:val="0D0F1A"/>
          <w:spacing w:val="1"/>
          <w:w w:val="110"/>
          <w:sz w:val="20"/>
        </w:rPr>
        <w:t> </w:t>
      </w:r>
      <w:r>
        <w:rPr>
          <w:color w:val="0D0F1A"/>
          <w:w w:val="110"/>
          <w:sz w:val="20"/>
        </w:rPr>
        <w:t>writing,</w:t>
      </w:r>
      <w:r>
        <w:rPr>
          <w:color w:val="0D0F1A"/>
          <w:spacing w:val="-2"/>
          <w:w w:val="110"/>
          <w:sz w:val="20"/>
        </w:rPr>
        <w:t> </w:t>
      </w:r>
      <w:r>
        <w:rPr>
          <w:color w:val="0D0F1A"/>
          <w:w w:val="110"/>
          <w:sz w:val="20"/>
        </w:rPr>
        <w:t>grammar</w:t>
      </w:r>
      <w:r>
        <w:rPr>
          <w:color w:val="0D0F1A"/>
          <w:spacing w:val="3"/>
          <w:w w:val="110"/>
          <w:sz w:val="20"/>
        </w:rPr>
        <w:t> </w:t>
      </w:r>
      <w:r>
        <w:rPr>
          <w:color w:val="0D0F1A"/>
          <w:w w:val="110"/>
          <w:sz w:val="20"/>
        </w:rPr>
        <w:t>and</w:t>
      </w:r>
      <w:r>
        <w:rPr>
          <w:color w:val="0D0F1A"/>
          <w:spacing w:val="-2"/>
          <w:w w:val="110"/>
          <w:sz w:val="20"/>
        </w:rPr>
        <w:t> </w:t>
      </w:r>
      <w:r>
        <w:rPr>
          <w:color w:val="0D0F1A"/>
          <w:w w:val="110"/>
          <w:sz w:val="20"/>
        </w:rPr>
        <w:t>punctuation,</w:t>
      </w:r>
      <w:r>
        <w:rPr>
          <w:color w:val="0D0F1A"/>
          <w:spacing w:val="-5"/>
          <w:w w:val="110"/>
          <w:sz w:val="20"/>
        </w:rPr>
        <w:t> </w:t>
      </w:r>
      <w:r>
        <w:rPr>
          <w:color w:val="0D0F1A"/>
          <w:w w:val="110"/>
          <w:sz w:val="20"/>
        </w:rPr>
        <w:t>and</w:t>
      </w:r>
      <w:r>
        <w:rPr>
          <w:color w:val="0D0F1A"/>
          <w:spacing w:val="-2"/>
          <w:w w:val="110"/>
          <w:sz w:val="20"/>
        </w:rPr>
        <w:t> </w:t>
      </w:r>
      <w:r>
        <w:rPr>
          <w:color w:val="0D0F1A"/>
          <w:w w:val="110"/>
          <w:sz w:val="20"/>
        </w:rPr>
        <w:t>report</w:t>
      </w:r>
      <w:r>
        <w:rPr>
          <w:color w:val="0D0F1A"/>
          <w:spacing w:val="-2"/>
          <w:w w:val="110"/>
          <w:sz w:val="20"/>
        </w:rPr>
        <w:t> preparation.</w:t>
      </w:r>
    </w:p>
    <w:p>
      <w:pPr>
        <w:spacing w:after="0" w:line="240" w:lineRule="auto"/>
        <w:jc w:val="left"/>
        <w:rPr>
          <w:sz w:val="20"/>
        </w:rPr>
        <w:sectPr>
          <w:type w:val="continuous"/>
          <w:pgSz w:w="10800" w:h="14400"/>
          <w:pgMar w:header="975" w:footer="578" w:top="300" w:bottom="0" w:left="200" w:right="160"/>
        </w:sectPr>
      </w:pPr>
    </w:p>
    <w:p>
      <w:pPr>
        <w:pStyle w:val="BodyText"/>
        <w:spacing w:before="177"/>
      </w:pPr>
    </w:p>
    <w:p>
      <w:pPr>
        <w:tabs>
          <w:tab w:pos="6065"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410752">
                <wp:simplePos x="0" y="0"/>
                <wp:positionH relativeFrom="page">
                  <wp:posOffset>685800</wp:posOffset>
                </wp:positionH>
                <wp:positionV relativeFrom="paragraph">
                  <wp:posOffset>-50476</wp:posOffset>
                </wp:positionV>
                <wp:extent cx="5486400" cy="708660"/>
                <wp:effectExtent l="0" t="0" r="0" b="0"/>
                <wp:wrapNone/>
                <wp:docPr id="165" name="Graphic 165"/>
                <wp:cNvGraphicFramePr>
                  <a:graphicFrameLocks/>
                </wp:cNvGraphicFramePr>
                <a:graphic>
                  <a:graphicData uri="http://schemas.microsoft.com/office/word/2010/wordprocessingShape">
                    <wps:wsp>
                      <wps:cNvPr id="165" name="Graphic 165"/>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05728" id="docshape139" filled="false" stroked="true" strokeweight=".75pt" strokecolor="#eb7b2f">
                <v:stroke dashstyle="solid"/>
                <w10:wrap type="none"/>
              </v:rect>
            </w:pict>
          </mc:Fallback>
        </mc:AlternateContent>
      </w:r>
      <w:r>
        <w:rPr>
          <w:b/>
          <w:color w:val="0D0F1A"/>
          <w:sz w:val="20"/>
        </w:rPr>
        <w:t>Job</w:t>
      </w:r>
      <w:r>
        <w:rPr>
          <w:b/>
          <w:color w:val="0D0F1A"/>
          <w:spacing w:val="11"/>
          <w:sz w:val="20"/>
        </w:rPr>
        <w:t> </w:t>
      </w:r>
      <w:r>
        <w:rPr>
          <w:b/>
          <w:color w:val="0D0F1A"/>
          <w:sz w:val="20"/>
        </w:rPr>
        <w:t>Title:</w:t>
      </w:r>
      <w:r>
        <w:rPr>
          <w:b/>
          <w:color w:val="0D0F1A"/>
          <w:spacing w:val="41"/>
          <w:sz w:val="20"/>
        </w:rPr>
        <w:t>  </w:t>
      </w:r>
      <w:r>
        <w:rPr>
          <w:b/>
          <w:color w:val="0D0F1A"/>
          <w:sz w:val="20"/>
          <w:u w:val="single" w:color="0D0F1A"/>
        </w:rPr>
        <w:t>R&amp;B</w:t>
      </w:r>
      <w:r>
        <w:rPr>
          <w:b/>
          <w:color w:val="0D0F1A"/>
          <w:spacing w:val="14"/>
          <w:sz w:val="20"/>
          <w:u w:val="single" w:color="0D0F1A"/>
        </w:rPr>
        <w:t> </w:t>
      </w:r>
      <w:r>
        <w:rPr>
          <w:b/>
          <w:color w:val="0D0F1A"/>
          <w:sz w:val="20"/>
          <w:u w:val="single" w:color="0D0F1A"/>
        </w:rPr>
        <w:t>CST/MNT</w:t>
      </w:r>
      <w:r>
        <w:rPr>
          <w:b/>
          <w:color w:val="0D0F1A"/>
          <w:spacing w:val="16"/>
          <w:sz w:val="20"/>
          <w:u w:val="single" w:color="0D0F1A"/>
        </w:rPr>
        <w:t> </w:t>
      </w:r>
      <w:r>
        <w:rPr>
          <w:b/>
          <w:color w:val="0D0F1A"/>
          <w:sz w:val="20"/>
          <w:u w:val="single" w:color="0D0F1A"/>
        </w:rPr>
        <w:t>Inspector</w:t>
      </w:r>
      <w:r>
        <w:rPr>
          <w:b/>
          <w:color w:val="0D0F1A"/>
          <w:spacing w:val="12"/>
          <w:sz w:val="20"/>
          <w:u w:val="single" w:color="0D0F1A"/>
        </w:rPr>
        <w:t> </w:t>
      </w:r>
      <w:r>
        <w:rPr>
          <w:b/>
          <w:color w:val="0D0F1A"/>
          <w:spacing w:val="-10"/>
          <w:sz w:val="20"/>
          <w:u w:val="single" w:color="0D0F1A"/>
        </w:rPr>
        <w:t>l</w:t>
      </w:r>
      <w:r>
        <w:rPr>
          <w:b/>
          <w:color w:val="0D0F1A"/>
          <w:sz w:val="20"/>
          <w:u w:val="none"/>
        </w:rPr>
        <w:tab/>
        <w:t>Job</w:t>
      </w:r>
      <w:r>
        <w:rPr>
          <w:b/>
          <w:color w:val="0D0F1A"/>
          <w:spacing w:val="4"/>
          <w:sz w:val="20"/>
          <w:u w:val="none"/>
        </w:rPr>
        <w:t> </w:t>
      </w:r>
      <w:r>
        <w:rPr>
          <w:b/>
          <w:color w:val="0D0F1A"/>
          <w:spacing w:val="-4"/>
          <w:sz w:val="20"/>
          <w:u w:val="none"/>
        </w:rPr>
        <w:t>Code</w:t>
      </w:r>
      <w:r>
        <w:rPr>
          <w:b/>
          <w:color w:val="0D0F1A"/>
          <w:sz w:val="20"/>
          <w:u w:val="none"/>
        </w:rPr>
        <w:tab/>
      </w:r>
      <w:r>
        <w:rPr>
          <w:color w:val="0D0F1A"/>
          <w:sz w:val="20"/>
          <w:u w:val="none"/>
        </w:rPr>
        <w:t>Job</w:t>
      </w:r>
      <w:r>
        <w:rPr>
          <w:color w:val="0D0F1A"/>
          <w:spacing w:val="22"/>
          <w:sz w:val="20"/>
          <w:u w:val="none"/>
        </w:rPr>
        <w:t> </w:t>
      </w:r>
      <w:r>
        <w:rPr>
          <w:color w:val="0D0F1A"/>
          <w:spacing w:val="-2"/>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59"/>
        <w:rPr>
          <w:sz w:val="22"/>
        </w:rPr>
      </w:pPr>
    </w:p>
    <w:p>
      <w:pPr>
        <w:pStyle w:val="Heading3"/>
        <w:jc w:val="both"/>
        <w:rPr>
          <w:u w:val="none"/>
        </w:rPr>
      </w:pPr>
      <w:r>
        <w:rPr>
          <w:color w:val="0D0F1A"/>
          <w:u w:val="single" w:color="0D0F1A"/>
        </w:rPr>
        <w:t>Physical/Environmental</w:t>
      </w:r>
      <w:r>
        <w:rPr>
          <w:color w:val="0D0F1A"/>
          <w:spacing w:val="24"/>
          <w:u w:val="single" w:color="0D0F1A"/>
        </w:rPr>
        <w:t> </w:t>
      </w:r>
      <w:r>
        <w:rPr>
          <w:color w:val="0D0F1A"/>
          <w:u w:val="single" w:color="0D0F1A"/>
        </w:rPr>
        <w:t>Requirements</w:t>
      </w:r>
      <w:r>
        <w:rPr>
          <w:color w:val="0D0F1A"/>
          <w:spacing w:val="28"/>
          <w:u w:val="single" w:color="0D0F1A"/>
        </w:rPr>
        <w:t> </w:t>
      </w:r>
      <w:r>
        <w:rPr>
          <w:color w:val="0D0F1A"/>
          <w:u w:val="single" w:color="0D0F1A"/>
        </w:rPr>
        <w:t>and</w:t>
      </w:r>
      <w:r>
        <w:rPr>
          <w:color w:val="0D0F1A"/>
          <w:spacing w:val="35"/>
          <w:u w:val="single" w:color="0D0F1A"/>
        </w:rPr>
        <w:t> </w:t>
      </w:r>
      <w:r>
        <w:rPr>
          <w:color w:val="0D0F1A"/>
          <w:u w:val="single" w:color="0D0F1A"/>
        </w:rPr>
        <w:t>Other</w:t>
      </w:r>
      <w:r>
        <w:rPr>
          <w:color w:val="0D0F1A"/>
          <w:spacing w:val="28"/>
          <w:u w:val="single" w:color="0D0F1A"/>
        </w:rPr>
        <w:t> </w:t>
      </w:r>
      <w:r>
        <w:rPr>
          <w:color w:val="0D0F1A"/>
          <w:spacing w:val="-2"/>
          <w:u w:val="single" w:color="0D0F1A"/>
        </w:rPr>
        <w:t>Information:</w:t>
      </w:r>
    </w:p>
    <w:p>
      <w:pPr>
        <w:spacing w:line="252" w:lineRule="auto" w:before="13"/>
        <w:ind w:left="1023" w:right="1052" w:firstLine="0"/>
        <w:jc w:val="both"/>
        <w:rPr>
          <w:sz w:val="22"/>
        </w:rPr>
      </w:pPr>
      <w:r>
        <w:rPr>
          <w:color w:val="0D0F1A"/>
          <w:w w:val="110"/>
          <w:sz w:val="22"/>
        </w:rPr>
        <w:t>Physical</w:t>
      </w:r>
      <w:r>
        <w:rPr>
          <w:color w:val="0D0F1A"/>
          <w:w w:val="110"/>
          <w:sz w:val="22"/>
        </w:rPr>
        <w:t> requirements</w:t>
      </w:r>
      <w:r>
        <w:rPr>
          <w:color w:val="0D0F1A"/>
          <w:w w:val="110"/>
          <w:sz w:val="22"/>
        </w:rPr>
        <w:t> include</w:t>
      </w:r>
      <w:r>
        <w:rPr>
          <w:color w:val="0D0F1A"/>
          <w:w w:val="110"/>
          <w:sz w:val="22"/>
        </w:rPr>
        <w:t> the</w:t>
      </w:r>
      <w:r>
        <w:rPr>
          <w:color w:val="0D0F1A"/>
          <w:w w:val="110"/>
          <w:sz w:val="22"/>
        </w:rPr>
        <w:t> ability</w:t>
      </w:r>
      <w:r>
        <w:rPr>
          <w:color w:val="0D0F1A"/>
          <w:w w:val="110"/>
          <w:sz w:val="22"/>
        </w:rPr>
        <w:t> to</w:t>
      </w:r>
      <w:r>
        <w:rPr>
          <w:color w:val="0D0F1A"/>
          <w:w w:val="110"/>
          <w:sz w:val="22"/>
        </w:rPr>
        <w:t> lift/carry</w:t>
      </w:r>
      <w:r>
        <w:rPr>
          <w:color w:val="0D0F1A"/>
          <w:w w:val="110"/>
          <w:sz w:val="22"/>
        </w:rPr>
        <w:t> up</w:t>
      </w:r>
      <w:r>
        <w:rPr>
          <w:color w:val="0D0F1A"/>
          <w:w w:val="110"/>
          <w:sz w:val="22"/>
        </w:rPr>
        <w:t> to</w:t>
      </w:r>
      <w:r>
        <w:rPr>
          <w:color w:val="0D0F1A"/>
          <w:w w:val="110"/>
          <w:sz w:val="22"/>
        </w:rPr>
        <w:t> 50</w:t>
      </w:r>
      <w:r>
        <w:rPr>
          <w:color w:val="0D0F1A"/>
          <w:w w:val="110"/>
          <w:sz w:val="22"/>
        </w:rPr>
        <w:t> pounds,</w:t>
      </w:r>
      <w:r>
        <w:rPr>
          <w:color w:val="0D0F1A"/>
          <w:w w:val="110"/>
          <w:sz w:val="22"/>
        </w:rPr>
        <w:t> visual</w:t>
      </w:r>
      <w:r>
        <w:rPr>
          <w:color w:val="0D0F1A"/>
          <w:w w:val="110"/>
          <w:sz w:val="22"/>
        </w:rPr>
        <w:t> acuity,</w:t>
      </w:r>
      <w:r>
        <w:rPr>
          <w:color w:val="0D0F1A"/>
          <w:w w:val="110"/>
          <w:sz w:val="22"/>
        </w:rPr>
        <w:t> mental effort,</w:t>
      </w:r>
      <w:r>
        <w:rPr>
          <w:color w:val="0D0F1A"/>
          <w:w w:val="110"/>
          <w:sz w:val="22"/>
        </w:rPr>
        <w:t> speech</w:t>
      </w:r>
      <w:r>
        <w:rPr>
          <w:color w:val="0D0F1A"/>
          <w:w w:val="110"/>
          <w:sz w:val="22"/>
        </w:rPr>
        <w:t> and</w:t>
      </w:r>
      <w:r>
        <w:rPr>
          <w:color w:val="0D0F1A"/>
          <w:w w:val="110"/>
          <w:sz w:val="22"/>
        </w:rPr>
        <w:t> hearing,</w:t>
      </w:r>
      <w:r>
        <w:rPr>
          <w:color w:val="0D0F1A"/>
          <w:w w:val="110"/>
          <w:sz w:val="22"/>
        </w:rPr>
        <w:t> hand</w:t>
      </w:r>
      <w:r>
        <w:rPr>
          <w:color w:val="0D0F1A"/>
          <w:w w:val="110"/>
          <w:sz w:val="22"/>
        </w:rPr>
        <w:t> and</w:t>
      </w:r>
      <w:r>
        <w:rPr>
          <w:color w:val="0D0F1A"/>
          <w:w w:val="110"/>
          <w:sz w:val="22"/>
        </w:rPr>
        <w:t> eye</w:t>
      </w:r>
      <w:r>
        <w:rPr>
          <w:color w:val="0D0F1A"/>
          <w:w w:val="110"/>
          <w:sz w:val="22"/>
        </w:rPr>
        <w:t> coordination,</w:t>
      </w:r>
      <w:r>
        <w:rPr>
          <w:color w:val="0D0F1A"/>
          <w:w w:val="110"/>
          <w:sz w:val="22"/>
        </w:rPr>
        <w:t> and</w:t>
      </w:r>
      <w:r>
        <w:rPr>
          <w:color w:val="0D0F1A"/>
          <w:w w:val="110"/>
          <w:sz w:val="22"/>
        </w:rPr>
        <w:t> manual</w:t>
      </w:r>
      <w:r>
        <w:rPr>
          <w:color w:val="0D0F1A"/>
          <w:w w:val="110"/>
          <w:sz w:val="22"/>
        </w:rPr>
        <w:t> dexterity</w:t>
      </w:r>
      <w:r>
        <w:rPr>
          <w:color w:val="0D0F1A"/>
          <w:w w:val="110"/>
          <w:sz w:val="22"/>
        </w:rPr>
        <w:t> necessary</w:t>
      </w:r>
      <w:r>
        <w:rPr>
          <w:color w:val="0D0F1A"/>
          <w:w w:val="110"/>
          <w:sz w:val="22"/>
        </w:rPr>
        <w:t> to operate a computer and viewing screens for long periods. Subject to standing, sitting, walking, climbing</w:t>
      </w:r>
      <w:r>
        <w:rPr>
          <w:color w:val="0D0F1A"/>
          <w:w w:val="110"/>
          <w:sz w:val="22"/>
        </w:rPr>
        <w:t> stairs,</w:t>
      </w:r>
      <w:r>
        <w:rPr>
          <w:color w:val="0D0F1A"/>
          <w:w w:val="110"/>
          <w:sz w:val="22"/>
        </w:rPr>
        <w:t> bending,</w:t>
      </w:r>
      <w:r>
        <w:rPr>
          <w:color w:val="0D0F1A"/>
          <w:w w:val="110"/>
          <w:sz w:val="22"/>
        </w:rPr>
        <w:t> stooping,</w:t>
      </w:r>
      <w:r>
        <w:rPr>
          <w:color w:val="0D0F1A"/>
          <w:w w:val="110"/>
          <w:sz w:val="22"/>
        </w:rPr>
        <w:t> squatting,</w:t>
      </w:r>
      <w:r>
        <w:rPr>
          <w:color w:val="0D0F1A"/>
          <w:w w:val="110"/>
          <w:sz w:val="22"/>
        </w:rPr>
        <w:t> crouching,</w:t>
      </w:r>
      <w:r>
        <w:rPr>
          <w:color w:val="0D0F1A"/>
          <w:w w:val="110"/>
          <w:sz w:val="22"/>
        </w:rPr>
        <w:t> kneeling,</w:t>
      </w:r>
      <w:r>
        <w:rPr>
          <w:color w:val="0D0F1A"/>
          <w:w w:val="110"/>
          <w:sz w:val="22"/>
        </w:rPr>
        <w:t> pushing,</w:t>
      </w:r>
      <w:r>
        <w:rPr>
          <w:color w:val="0D0F1A"/>
          <w:w w:val="110"/>
          <w:sz w:val="22"/>
        </w:rPr>
        <w:t> pulling,</w:t>
      </w:r>
      <w:r>
        <w:rPr>
          <w:color w:val="0D0F1A"/>
          <w:w w:val="110"/>
          <w:sz w:val="22"/>
        </w:rPr>
        <w:t> reaching, twisting,</w:t>
      </w:r>
      <w:r>
        <w:rPr>
          <w:color w:val="0D0F1A"/>
          <w:w w:val="110"/>
          <w:sz w:val="22"/>
        </w:rPr>
        <w:t> balancing,</w:t>
      </w:r>
      <w:r>
        <w:rPr>
          <w:color w:val="0D0F1A"/>
          <w:w w:val="110"/>
          <w:sz w:val="22"/>
        </w:rPr>
        <w:t> driving,</w:t>
      </w:r>
      <w:r>
        <w:rPr>
          <w:color w:val="0D0F1A"/>
          <w:w w:val="110"/>
          <w:sz w:val="22"/>
        </w:rPr>
        <w:t> repetitive</w:t>
      </w:r>
      <w:r>
        <w:rPr>
          <w:color w:val="0D0F1A"/>
          <w:w w:val="110"/>
          <w:sz w:val="22"/>
        </w:rPr>
        <w:t> motion,</w:t>
      </w:r>
      <w:r>
        <w:rPr>
          <w:color w:val="0D0F1A"/>
          <w:w w:val="110"/>
          <w:sz w:val="22"/>
        </w:rPr>
        <w:t> talking,</w:t>
      </w:r>
      <w:r>
        <w:rPr>
          <w:color w:val="0D0F1A"/>
          <w:w w:val="110"/>
          <w:sz w:val="22"/>
        </w:rPr>
        <w:t> and</w:t>
      </w:r>
      <w:r>
        <w:rPr>
          <w:color w:val="0D0F1A"/>
          <w:w w:val="110"/>
          <w:sz w:val="22"/>
        </w:rPr>
        <w:t> client/customer</w:t>
      </w:r>
      <w:r>
        <w:rPr>
          <w:color w:val="0D0F1A"/>
          <w:w w:val="110"/>
          <w:sz w:val="22"/>
        </w:rPr>
        <w:t> contact</w:t>
      </w:r>
      <w:r>
        <w:rPr>
          <w:color w:val="0D0F1A"/>
          <w:w w:val="110"/>
          <w:sz w:val="22"/>
        </w:rPr>
        <w:t> to</w:t>
      </w:r>
      <w:r>
        <w:rPr>
          <w:color w:val="0D0F1A"/>
          <w:spacing w:val="40"/>
          <w:w w:val="110"/>
          <w:sz w:val="22"/>
        </w:rPr>
        <w:t> </w:t>
      </w:r>
      <w:r>
        <w:rPr>
          <w:color w:val="0D0F1A"/>
          <w:w w:val="110"/>
          <w:sz w:val="22"/>
        </w:rPr>
        <w:t>perform the</w:t>
      </w:r>
      <w:r>
        <w:rPr>
          <w:color w:val="0D0F1A"/>
          <w:w w:val="110"/>
          <w:sz w:val="22"/>
        </w:rPr>
        <w:t> essential</w:t>
      </w:r>
      <w:r>
        <w:rPr>
          <w:color w:val="0D0F1A"/>
          <w:w w:val="110"/>
          <w:sz w:val="22"/>
        </w:rPr>
        <w:t> functions.</w:t>
      </w:r>
      <w:r>
        <w:rPr>
          <w:color w:val="0D0F1A"/>
          <w:w w:val="110"/>
          <w:sz w:val="22"/>
        </w:rPr>
        <w:t> Subject</w:t>
      </w:r>
      <w:r>
        <w:rPr>
          <w:color w:val="0D0F1A"/>
          <w:w w:val="110"/>
          <w:sz w:val="22"/>
        </w:rPr>
        <w:t> to</w:t>
      </w:r>
      <w:r>
        <w:rPr>
          <w:color w:val="0D0F1A"/>
          <w:w w:val="110"/>
          <w:sz w:val="22"/>
        </w:rPr>
        <w:t> contact</w:t>
      </w:r>
      <w:r>
        <w:rPr>
          <w:color w:val="0D0F1A"/>
          <w:w w:val="110"/>
          <w:sz w:val="22"/>
        </w:rPr>
        <w:t> with</w:t>
      </w:r>
      <w:r>
        <w:rPr>
          <w:color w:val="0D0F1A"/>
          <w:w w:val="110"/>
          <w:sz w:val="22"/>
        </w:rPr>
        <w:t> noise,</w:t>
      </w:r>
      <w:r>
        <w:rPr>
          <w:color w:val="0D0F1A"/>
          <w:w w:val="110"/>
          <w:sz w:val="22"/>
        </w:rPr>
        <w:t> vibration,</w:t>
      </w:r>
      <w:r>
        <w:rPr>
          <w:color w:val="0D0F1A"/>
          <w:w w:val="110"/>
          <w:sz w:val="22"/>
        </w:rPr>
        <w:t> fumes,</w:t>
      </w:r>
      <w:r>
        <w:rPr>
          <w:color w:val="0D0F1A"/>
          <w:w w:val="110"/>
          <w:sz w:val="22"/>
        </w:rPr>
        <w:t> foul</w:t>
      </w:r>
      <w:r>
        <w:rPr>
          <w:color w:val="0D0F1A"/>
          <w:w w:val="110"/>
          <w:sz w:val="22"/>
        </w:rPr>
        <w:t> odor,</w:t>
      </w:r>
      <w:r>
        <w:rPr>
          <w:color w:val="0D0F1A"/>
          <w:w w:val="110"/>
          <w:sz w:val="22"/>
        </w:rPr>
        <w:t> dirt,</w:t>
      </w:r>
      <w:r>
        <w:rPr>
          <w:color w:val="0D0F1A"/>
          <w:spacing w:val="40"/>
          <w:w w:val="110"/>
          <w:sz w:val="22"/>
        </w:rPr>
        <w:t> </w:t>
      </w:r>
      <w:r>
        <w:rPr>
          <w:color w:val="0D0F1A"/>
          <w:w w:val="110"/>
          <w:sz w:val="22"/>
        </w:rPr>
        <w:t>dust, mist,</w:t>
      </w:r>
      <w:r>
        <w:rPr>
          <w:color w:val="0D0F1A"/>
          <w:w w:val="110"/>
          <w:sz w:val="22"/>
        </w:rPr>
        <w:t> gases, and poor</w:t>
      </w:r>
      <w:r>
        <w:rPr>
          <w:color w:val="0D0F1A"/>
          <w:w w:val="110"/>
          <w:sz w:val="22"/>
        </w:rPr>
        <w:t> ventilation, parts,</w:t>
      </w:r>
      <w:r>
        <w:rPr>
          <w:color w:val="0D0F1A"/>
          <w:w w:val="110"/>
          <w:sz w:val="22"/>
        </w:rPr>
        <w:t> tools,</w:t>
      </w:r>
      <w:r>
        <w:rPr>
          <w:color w:val="0D0F1A"/>
          <w:w w:val="110"/>
          <w:sz w:val="22"/>
        </w:rPr>
        <w:t> or</w:t>
      </w:r>
      <w:r>
        <w:rPr>
          <w:color w:val="0D0F1A"/>
          <w:w w:val="110"/>
          <w:sz w:val="22"/>
        </w:rPr>
        <w:t> machinery. Must</w:t>
      </w:r>
      <w:r>
        <w:rPr>
          <w:color w:val="0D0F1A"/>
          <w:w w:val="110"/>
          <w:sz w:val="22"/>
        </w:rPr>
        <w:t> be</w:t>
      </w:r>
      <w:r>
        <w:rPr>
          <w:color w:val="0D0F1A"/>
          <w:w w:val="110"/>
          <w:sz w:val="22"/>
        </w:rPr>
        <w:t> mobile</w:t>
      </w:r>
      <w:r>
        <w:rPr>
          <w:color w:val="0D0F1A"/>
          <w:spacing w:val="40"/>
          <w:w w:val="110"/>
          <w:sz w:val="22"/>
        </w:rPr>
        <w:t> </w:t>
      </w:r>
      <w:r>
        <w:rPr>
          <w:color w:val="0D0F1A"/>
          <w:w w:val="110"/>
          <w:sz w:val="22"/>
        </w:rPr>
        <w:t>enough</w:t>
      </w:r>
      <w:r>
        <w:rPr>
          <w:color w:val="0D0F1A"/>
          <w:spacing w:val="40"/>
          <w:w w:val="110"/>
          <w:sz w:val="22"/>
        </w:rPr>
        <w:t> </w:t>
      </w:r>
      <w:r>
        <w:rPr>
          <w:color w:val="0D0F1A"/>
          <w:w w:val="110"/>
          <w:sz w:val="22"/>
        </w:rPr>
        <w:t>to conduct</w:t>
      </w:r>
      <w:r>
        <w:rPr>
          <w:color w:val="0D0F1A"/>
          <w:w w:val="110"/>
          <w:sz w:val="22"/>
        </w:rPr>
        <w:t> geological site reviews</w:t>
      </w:r>
      <w:r>
        <w:rPr>
          <w:color w:val="0D0F1A"/>
          <w:w w:val="110"/>
          <w:sz w:val="22"/>
        </w:rPr>
        <w:t> and</w:t>
      </w:r>
      <w:r>
        <w:rPr>
          <w:color w:val="0D0F1A"/>
          <w:w w:val="110"/>
          <w:sz w:val="22"/>
        </w:rPr>
        <w:t> inspect</w:t>
      </w:r>
      <w:r>
        <w:rPr>
          <w:color w:val="0D0F1A"/>
          <w:w w:val="110"/>
          <w:sz w:val="22"/>
        </w:rPr>
        <w:t> systems</w:t>
      </w:r>
      <w:r>
        <w:rPr>
          <w:color w:val="0D0F1A"/>
          <w:w w:val="110"/>
          <w:sz w:val="22"/>
        </w:rPr>
        <w:t> with</w:t>
      </w:r>
      <w:r>
        <w:rPr>
          <w:color w:val="0D0F1A"/>
          <w:w w:val="110"/>
          <w:sz w:val="22"/>
        </w:rPr>
        <w:t> a</w:t>
      </w:r>
      <w:r>
        <w:rPr>
          <w:color w:val="0D0F1A"/>
          <w:w w:val="110"/>
          <w:sz w:val="22"/>
        </w:rPr>
        <w:t> high</w:t>
      </w:r>
      <w:r>
        <w:rPr>
          <w:color w:val="0D0F1A"/>
          <w:w w:val="110"/>
          <w:sz w:val="22"/>
        </w:rPr>
        <w:t> degree</w:t>
      </w:r>
      <w:r>
        <w:rPr>
          <w:color w:val="0D0F1A"/>
          <w:w w:val="110"/>
          <w:sz w:val="22"/>
        </w:rPr>
        <w:t> of</w:t>
      </w:r>
      <w:r>
        <w:rPr>
          <w:color w:val="0D0F1A"/>
          <w:w w:val="110"/>
          <w:sz w:val="22"/>
        </w:rPr>
        <w:t> visual</w:t>
      </w:r>
      <w:r>
        <w:rPr>
          <w:color w:val="0D0F1A"/>
          <w:w w:val="110"/>
          <w:sz w:val="22"/>
        </w:rPr>
        <w:t> acuity</w:t>
      </w:r>
      <w:r>
        <w:rPr>
          <w:color w:val="0D0F1A"/>
          <w:spacing w:val="40"/>
          <w:w w:val="110"/>
          <w:sz w:val="22"/>
        </w:rPr>
        <w:t> </w:t>
      </w:r>
      <w:r>
        <w:rPr>
          <w:color w:val="0D0F1A"/>
          <w:w w:val="110"/>
          <w:sz w:val="22"/>
        </w:rPr>
        <w:t>and foot</w:t>
      </w:r>
      <w:r>
        <w:rPr>
          <w:color w:val="0D0F1A"/>
          <w:w w:val="110"/>
          <w:sz w:val="22"/>
        </w:rPr>
        <w:t> control.</w:t>
      </w:r>
      <w:r>
        <w:rPr>
          <w:color w:val="0D0F1A"/>
          <w:w w:val="110"/>
          <w:sz w:val="22"/>
        </w:rPr>
        <w:t> Will</w:t>
      </w:r>
      <w:r>
        <w:rPr>
          <w:color w:val="0D0F1A"/>
          <w:w w:val="110"/>
          <w:sz w:val="22"/>
        </w:rPr>
        <w:t> requires</w:t>
      </w:r>
      <w:r>
        <w:rPr>
          <w:color w:val="0D0F1A"/>
          <w:w w:val="110"/>
          <w:sz w:val="22"/>
        </w:rPr>
        <w:t> the</w:t>
      </w:r>
      <w:r>
        <w:rPr>
          <w:color w:val="0D0F1A"/>
          <w:w w:val="110"/>
          <w:sz w:val="22"/>
        </w:rPr>
        <w:t> use</w:t>
      </w:r>
      <w:r>
        <w:rPr>
          <w:color w:val="0D0F1A"/>
          <w:w w:val="110"/>
          <w:sz w:val="22"/>
        </w:rPr>
        <w:t> of</w:t>
      </w:r>
      <w:r>
        <w:rPr>
          <w:color w:val="0D0F1A"/>
          <w:w w:val="110"/>
          <w:sz w:val="22"/>
        </w:rPr>
        <w:t> personal</w:t>
      </w:r>
      <w:r>
        <w:rPr>
          <w:color w:val="0D0F1A"/>
          <w:w w:val="110"/>
          <w:sz w:val="22"/>
        </w:rPr>
        <w:t> protective</w:t>
      </w:r>
      <w:r>
        <w:rPr>
          <w:color w:val="0D0F1A"/>
          <w:w w:val="110"/>
          <w:sz w:val="22"/>
        </w:rPr>
        <w:t> equipment</w:t>
      </w:r>
      <w:r>
        <w:rPr>
          <w:color w:val="0D0F1A"/>
          <w:w w:val="110"/>
          <w:sz w:val="22"/>
        </w:rPr>
        <w:t> such</w:t>
      </w:r>
      <w:r>
        <w:rPr>
          <w:color w:val="0D0F1A"/>
          <w:w w:val="110"/>
          <w:sz w:val="22"/>
        </w:rPr>
        <w:t> as</w:t>
      </w:r>
      <w:r>
        <w:rPr>
          <w:color w:val="0D0F1A"/>
          <w:w w:val="110"/>
          <w:sz w:val="22"/>
        </w:rPr>
        <w:t> steel-toed</w:t>
      </w:r>
      <w:r>
        <w:rPr>
          <w:color w:val="0D0F1A"/>
          <w:w w:val="110"/>
          <w:sz w:val="22"/>
        </w:rPr>
        <w:t> boots, masks,</w:t>
      </w:r>
      <w:r>
        <w:rPr>
          <w:color w:val="0D0F1A"/>
          <w:w w:val="110"/>
          <w:sz w:val="22"/>
        </w:rPr>
        <w:t> goggles,</w:t>
      </w:r>
      <w:r>
        <w:rPr>
          <w:color w:val="0D0F1A"/>
          <w:w w:val="110"/>
          <w:sz w:val="22"/>
        </w:rPr>
        <w:t> and</w:t>
      </w:r>
      <w:r>
        <w:rPr>
          <w:color w:val="0D0F1A"/>
          <w:w w:val="110"/>
          <w:sz w:val="22"/>
        </w:rPr>
        <w:t> gloves.</w:t>
      </w:r>
      <w:r>
        <w:rPr>
          <w:color w:val="0D0F1A"/>
          <w:w w:val="110"/>
          <w:sz w:val="22"/>
        </w:rPr>
        <w:t> Requires</w:t>
      </w:r>
      <w:r>
        <w:rPr>
          <w:color w:val="0D0F1A"/>
          <w:w w:val="110"/>
          <w:sz w:val="22"/>
        </w:rPr>
        <w:t> fieldwork,</w:t>
      </w:r>
      <w:r>
        <w:rPr>
          <w:color w:val="0D0F1A"/>
          <w:w w:val="110"/>
          <w:sz w:val="22"/>
        </w:rPr>
        <w:t> and</w:t>
      </w:r>
      <w:r>
        <w:rPr>
          <w:color w:val="0D0F1A"/>
          <w:w w:val="110"/>
          <w:sz w:val="22"/>
        </w:rPr>
        <w:t> exposure</w:t>
      </w:r>
      <w:r>
        <w:rPr>
          <w:color w:val="0D0F1A"/>
          <w:w w:val="110"/>
          <w:sz w:val="22"/>
        </w:rPr>
        <w:t> to</w:t>
      </w:r>
      <w:r>
        <w:rPr>
          <w:color w:val="0D0F1A"/>
          <w:w w:val="110"/>
          <w:sz w:val="22"/>
        </w:rPr>
        <w:t> traffic,</w:t>
      </w:r>
      <w:r>
        <w:rPr>
          <w:color w:val="0D0F1A"/>
          <w:w w:val="110"/>
          <w:sz w:val="22"/>
        </w:rPr>
        <w:t> public</w:t>
      </w:r>
      <w:r>
        <w:rPr>
          <w:color w:val="0D0F1A"/>
          <w:w w:val="110"/>
          <w:sz w:val="22"/>
        </w:rPr>
        <w:t> work development sites, construction</w:t>
      </w:r>
      <w:r>
        <w:rPr>
          <w:color w:val="0D0F1A"/>
          <w:w w:val="110"/>
          <w:sz w:val="22"/>
        </w:rPr>
        <w:t> site</w:t>
      </w:r>
      <w:r>
        <w:rPr>
          <w:color w:val="0D0F1A"/>
          <w:w w:val="110"/>
          <w:sz w:val="22"/>
        </w:rPr>
        <w:t> hazards, climbing</w:t>
      </w:r>
      <w:r>
        <w:rPr>
          <w:color w:val="0D0F1A"/>
          <w:w w:val="110"/>
          <w:sz w:val="22"/>
        </w:rPr>
        <w:t> and</w:t>
      </w:r>
      <w:r>
        <w:rPr>
          <w:color w:val="0D0F1A"/>
          <w:w w:val="110"/>
          <w:sz w:val="22"/>
        </w:rPr>
        <w:t> walking,</w:t>
      </w:r>
      <w:r>
        <w:rPr>
          <w:color w:val="0D0F1A"/>
          <w:w w:val="110"/>
          <w:sz w:val="22"/>
        </w:rPr>
        <w:t> and traveling over rough, uneven, mud, rocky, high</w:t>
      </w:r>
      <w:r>
        <w:rPr>
          <w:color w:val="0D0F1A"/>
          <w:spacing w:val="-1"/>
          <w:w w:val="110"/>
          <w:sz w:val="22"/>
        </w:rPr>
        <w:t> </w:t>
      </w:r>
      <w:r>
        <w:rPr>
          <w:color w:val="0D0F1A"/>
          <w:w w:val="110"/>
          <w:sz w:val="22"/>
        </w:rPr>
        <w:t>grass</w:t>
      </w:r>
      <w:r>
        <w:rPr>
          <w:color w:val="0D0F1A"/>
          <w:spacing w:val="-1"/>
          <w:w w:val="110"/>
          <w:sz w:val="22"/>
        </w:rPr>
        <w:t> </w:t>
      </w:r>
      <w:r>
        <w:rPr>
          <w:color w:val="0D0F1A"/>
          <w:w w:val="110"/>
          <w:sz w:val="22"/>
        </w:rPr>
        <w:t>terrain, and</w:t>
      </w:r>
      <w:r>
        <w:rPr>
          <w:color w:val="0D0F1A"/>
          <w:spacing w:val="-1"/>
          <w:w w:val="110"/>
          <w:sz w:val="22"/>
        </w:rPr>
        <w:t> </w:t>
      </w:r>
      <w:r>
        <w:rPr>
          <w:color w:val="0D0F1A"/>
          <w:w w:val="110"/>
          <w:sz w:val="22"/>
        </w:rPr>
        <w:t>indoors/outdoors</w:t>
      </w:r>
      <w:r>
        <w:rPr>
          <w:color w:val="0D0F1A"/>
          <w:spacing w:val="-1"/>
          <w:w w:val="110"/>
          <w:sz w:val="22"/>
        </w:rPr>
        <w:t> </w:t>
      </w:r>
      <w:r>
        <w:rPr>
          <w:color w:val="0D0F1A"/>
          <w:w w:val="110"/>
          <w:sz w:val="22"/>
        </w:rPr>
        <w:t>in</w:t>
      </w:r>
      <w:r>
        <w:rPr>
          <w:color w:val="0D0F1A"/>
          <w:spacing w:val="-1"/>
          <w:w w:val="110"/>
          <w:sz w:val="22"/>
        </w:rPr>
        <w:t> </w:t>
      </w:r>
      <w:r>
        <w:rPr>
          <w:color w:val="0D0F1A"/>
          <w:w w:val="110"/>
          <w:sz w:val="22"/>
        </w:rPr>
        <w:t>all</w:t>
      </w:r>
      <w:r>
        <w:rPr>
          <w:color w:val="0D0F1A"/>
          <w:spacing w:val="-1"/>
          <w:w w:val="110"/>
          <w:sz w:val="22"/>
        </w:rPr>
        <w:t> </w:t>
      </w:r>
      <w:r>
        <w:rPr>
          <w:color w:val="0D0F1A"/>
          <w:w w:val="110"/>
          <w:sz w:val="22"/>
        </w:rPr>
        <w:t>types of weather (excessive heat and cold).</w:t>
      </w:r>
    </w:p>
    <w:p>
      <w:pPr>
        <w:spacing w:line="252" w:lineRule="auto" w:before="250"/>
        <w:ind w:left="1024" w:right="969" w:firstLine="0"/>
        <w:jc w:val="left"/>
        <w:rPr>
          <w:sz w:val="22"/>
        </w:rPr>
      </w:pPr>
      <w:r>
        <w:rPr>
          <w:b/>
          <w:w w:val="105"/>
          <w:sz w:val="22"/>
        </w:rPr>
        <w:t>(YOUR COUNTY NAME) </w:t>
      </w:r>
      <w:r>
        <w:rPr>
          <w:w w:val="105"/>
          <w:sz w:val="22"/>
        </w:rPr>
        <w:t>employees play an important role in business continuity. As such, employees</w:t>
      </w:r>
      <w:r>
        <w:rPr>
          <w:spacing w:val="14"/>
          <w:w w:val="105"/>
          <w:sz w:val="22"/>
        </w:rPr>
        <w:t> </w:t>
      </w:r>
      <w:r>
        <w:rPr>
          <w:w w:val="105"/>
          <w:sz w:val="22"/>
        </w:rPr>
        <w:t>may</w:t>
      </w:r>
      <w:r>
        <w:rPr>
          <w:spacing w:val="21"/>
          <w:w w:val="105"/>
          <w:sz w:val="22"/>
        </w:rPr>
        <w:t> </w:t>
      </w:r>
      <w:r>
        <w:rPr>
          <w:w w:val="105"/>
          <w:sz w:val="22"/>
        </w:rPr>
        <w:t>be</w:t>
      </w:r>
      <w:r>
        <w:rPr>
          <w:spacing w:val="21"/>
          <w:w w:val="105"/>
          <w:sz w:val="22"/>
        </w:rPr>
        <w:t> </w:t>
      </w:r>
      <w:r>
        <w:rPr>
          <w:w w:val="105"/>
          <w:sz w:val="22"/>
        </w:rPr>
        <w:t>assigned</w:t>
      </w:r>
      <w:r>
        <w:rPr>
          <w:spacing w:val="80"/>
          <w:w w:val="105"/>
          <w:sz w:val="22"/>
        </w:rPr>
        <w:t> </w:t>
      </w:r>
      <w:r>
        <w:rPr>
          <w:w w:val="105"/>
          <w:sz w:val="22"/>
        </w:rPr>
        <w:t>to</w:t>
      </w:r>
      <w:r>
        <w:rPr>
          <w:spacing w:val="29"/>
          <w:w w:val="105"/>
          <w:sz w:val="22"/>
        </w:rPr>
        <w:t> </w:t>
      </w:r>
      <w:r>
        <w:rPr>
          <w:w w:val="105"/>
          <w:sz w:val="22"/>
        </w:rPr>
        <w:t>business</w:t>
      </w:r>
      <w:r>
        <w:rPr>
          <w:spacing w:val="18"/>
          <w:w w:val="105"/>
          <w:sz w:val="22"/>
        </w:rPr>
        <w:t> </w:t>
      </w:r>
      <w:r>
        <w:rPr>
          <w:w w:val="105"/>
          <w:sz w:val="22"/>
        </w:rPr>
        <w:t>continuity efforts</w:t>
      </w:r>
      <w:r>
        <w:rPr>
          <w:spacing w:val="15"/>
          <w:w w:val="105"/>
          <w:sz w:val="22"/>
        </w:rPr>
        <w:t> </w:t>
      </w:r>
      <w:r>
        <w:rPr>
          <w:w w:val="105"/>
          <w:sz w:val="22"/>
        </w:rPr>
        <w:t>outside</w:t>
      </w:r>
      <w:r>
        <w:rPr>
          <w:spacing w:val="18"/>
          <w:w w:val="105"/>
          <w:sz w:val="22"/>
        </w:rPr>
        <w:t> </w:t>
      </w:r>
      <w:r>
        <w:rPr>
          <w:w w:val="105"/>
          <w:sz w:val="22"/>
        </w:rPr>
        <w:t>of</w:t>
      </w:r>
      <w:r>
        <w:rPr>
          <w:spacing w:val="31"/>
          <w:w w:val="105"/>
          <w:sz w:val="22"/>
        </w:rPr>
        <w:t> </w:t>
      </w:r>
      <w:r>
        <w:rPr>
          <w:w w:val="105"/>
          <w:sz w:val="22"/>
        </w:rPr>
        <w:t>normal</w:t>
      </w:r>
      <w:r>
        <w:rPr>
          <w:spacing w:val="22"/>
          <w:w w:val="105"/>
          <w:sz w:val="22"/>
        </w:rPr>
        <w:t> </w:t>
      </w:r>
      <w:r>
        <w:rPr>
          <w:w w:val="105"/>
          <w:sz w:val="22"/>
        </w:rPr>
        <w:t>job</w:t>
      </w:r>
      <w:r>
        <w:rPr>
          <w:spacing w:val="18"/>
          <w:w w:val="105"/>
          <w:sz w:val="22"/>
        </w:rPr>
        <w:t> </w:t>
      </w:r>
      <w:r>
        <w:rPr>
          <w:w w:val="105"/>
          <w:sz w:val="22"/>
        </w:rPr>
        <w:t>functions.</w:t>
      </w:r>
    </w:p>
    <w:p>
      <w:pPr>
        <w:spacing w:after="0" w:line="252" w:lineRule="auto"/>
        <w:jc w:val="left"/>
        <w:rPr>
          <w:sz w:val="22"/>
        </w:rPr>
        <w:sectPr>
          <w:type w:val="continuous"/>
          <w:pgSz w:w="10800" w:h="14400"/>
          <w:pgMar w:header="975" w:footer="578" w:top="300" w:bottom="0" w:left="200" w:right="160"/>
        </w:sectPr>
      </w:pPr>
    </w:p>
    <w:p>
      <w:pPr>
        <w:pStyle w:val="BodyText"/>
        <w:spacing w:before="177"/>
      </w:pPr>
    </w:p>
    <w:p>
      <w:pPr>
        <w:tabs>
          <w:tab w:pos="6065"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411264">
                <wp:simplePos x="0" y="0"/>
                <wp:positionH relativeFrom="page">
                  <wp:posOffset>685800</wp:posOffset>
                </wp:positionH>
                <wp:positionV relativeFrom="paragraph">
                  <wp:posOffset>-50476</wp:posOffset>
                </wp:positionV>
                <wp:extent cx="5486400" cy="708660"/>
                <wp:effectExtent l="0" t="0" r="0" b="0"/>
                <wp:wrapNone/>
                <wp:docPr id="166" name="Graphic 166"/>
                <wp:cNvGraphicFramePr>
                  <a:graphicFrameLocks/>
                </wp:cNvGraphicFramePr>
                <a:graphic>
                  <a:graphicData uri="http://schemas.microsoft.com/office/word/2010/wordprocessingShape">
                    <wps:wsp>
                      <wps:cNvPr id="166" name="Graphic 166"/>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05216" id="docshape140" filled="false" stroked="true" strokeweight=".75pt" strokecolor="#eb7b2f">
                <v:stroke dashstyle="solid"/>
                <w10:wrap type="none"/>
              </v:rect>
            </w:pict>
          </mc:Fallback>
        </mc:AlternateContent>
      </w:r>
      <w:r>
        <w:rPr>
          <w:b/>
          <w:color w:val="0D0F1A"/>
          <w:w w:val="105"/>
          <w:sz w:val="20"/>
        </w:rPr>
        <w:t>Job</w:t>
      </w:r>
      <w:r>
        <w:rPr>
          <w:b/>
          <w:color w:val="0D0F1A"/>
          <w:spacing w:val="-9"/>
          <w:w w:val="105"/>
          <w:sz w:val="20"/>
        </w:rPr>
        <w:t> </w:t>
      </w:r>
      <w:r>
        <w:rPr>
          <w:b/>
          <w:color w:val="0D0F1A"/>
          <w:w w:val="105"/>
          <w:sz w:val="20"/>
        </w:rPr>
        <w:t>Title:</w:t>
      </w:r>
      <w:r>
        <w:rPr>
          <w:b/>
          <w:color w:val="0D0F1A"/>
          <w:spacing w:val="75"/>
          <w:w w:val="105"/>
          <w:sz w:val="20"/>
        </w:rPr>
        <w:t> </w:t>
      </w:r>
      <w:r>
        <w:rPr>
          <w:b/>
          <w:color w:val="0D0F1A"/>
          <w:w w:val="105"/>
          <w:sz w:val="20"/>
          <w:u w:val="single" w:color="0D0F1A"/>
        </w:rPr>
        <w:t>R&amp;B</w:t>
      </w:r>
      <w:r>
        <w:rPr>
          <w:b/>
          <w:color w:val="0D0F1A"/>
          <w:spacing w:val="-7"/>
          <w:w w:val="105"/>
          <w:sz w:val="20"/>
          <w:u w:val="single" w:color="0D0F1A"/>
        </w:rPr>
        <w:t> </w:t>
      </w:r>
      <w:r>
        <w:rPr>
          <w:b/>
          <w:color w:val="0D0F1A"/>
          <w:w w:val="105"/>
          <w:sz w:val="20"/>
          <w:u w:val="single" w:color="0D0F1A"/>
        </w:rPr>
        <w:t>CST/MNT</w:t>
      </w:r>
      <w:r>
        <w:rPr>
          <w:b/>
          <w:color w:val="0D0F1A"/>
          <w:spacing w:val="-5"/>
          <w:w w:val="105"/>
          <w:sz w:val="20"/>
          <w:u w:val="single" w:color="0D0F1A"/>
        </w:rPr>
        <w:t> </w:t>
      </w:r>
      <w:r>
        <w:rPr>
          <w:b/>
          <w:color w:val="0D0F1A"/>
          <w:w w:val="105"/>
          <w:sz w:val="20"/>
          <w:u w:val="single" w:color="0D0F1A"/>
        </w:rPr>
        <w:t>Inspector</w:t>
      </w:r>
      <w:r>
        <w:rPr>
          <w:b/>
          <w:color w:val="0D0F1A"/>
          <w:spacing w:val="-5"/>
          <w:w w:val="105"/>
          <w:sz w:val="20"/>
          <w:u w:val="single" w:color="0D0F1A"/>
        </w:rPr>
        <w:t> ll</w:t>
      </w:r>
      <w:r>
        <w:rPr>
          <w:b/>
          <w:color w:val="0D0F1A"/>
          <w:sz w:val="20"/>
          <w:u w:val="none"/>
        </w:rPr>
        <w:tab/>
      </w:r>
      <w:r>
        <w:rPr>
          <w:b/>
          <w:color w:val="0D0F1A"/>
          <w:w w:val="105"/>
          <w:sz w:val="20"/>
          <w:u w:val="none"/>
        </w:rPr>
        <w:t>Job</w:t>
      </w:r>
      <w:r>
        <w:rPr>
          <w:b/>
          <w:color w:val="0D0F1A"/>
          <w:spacing w:val="-12"/>
          <w:w w:val="105"/>
          <w:sz w:val="20"/>
          <w:u w:val="none"/>
        </w:rPr>
        <w:t> </w:t>
      </w:r>
      <w:r>
        <w:rPr>
          <w:b/>
          <w:color w:val="0D0F1A"/>
          <w:spacing w:val="-4"/>
          <w:w w:val="105"/>
          <w:sz w:val="20"/>
          <w:u w:val="none"/>
        </w:rPr>
        <w:t>Code</w:t>
      </w:r>
      <w:r>
        <w:rPr>
          <w:b/>
          <w:color w:val="0D0F1A"/>
          <w:sz w:val="20"/>
          <w:u w:val="none"/>
        </w:rPr>
        <w:tab/>
      </w:r>
      <w:r>
        <w:rPr>
          <w:color w:val="0D0F1A"/>
          <w:w w:val="105"/>
          <w:sz w:val="20"/>
          <w:u w:val="none"/>
        </w:rPr>
        <w:t>Job</w:t>
      </w:r>
      <w:r>
        <w:rPr>
          <w:color w:val="0D0F1A"/>
          <w:spacing w:val="6"/>
          <w:w w:val="105"/>
          <w:sz w:val="20"/>
          <w:u w:val="none"/>
        </w:rPr>
        <w:t> </w:t>
      </w:r>
      <w:r>
        <w:rPr>
          <w:color w:val="0D0F1A"/>
          <w:spacing w:val="-2"/>
          <w:w w:val="105"/>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82"/>
      </w:pPr>
    </w:p>
    <w:p>
      <w:pPr>
        <w:spacing w:before="1"/>
        <w:ind w:left="1024" w:right="0" w:firstLine="0"/>
        <w:jc w:val="both"/>
        <w:rPr>
          <w:b/>
          <w:sz w:val="20"/>
        </w:rPr>
      </w:pPr>
      <w:r>
        <w:rPr>
          <w:b/>
          <w:color w:val="0D0F1A"/>
          <w:sz w:val="20"/>
          <w:u w:val="single" w:color="0D0F1A"/>
        </w:rPr>
        <w:t>Summary</w:t>
      </w:r>
      <w:r>
        <w:rPr>
          <w:b/>
          <w:color w:val="0D0F1A"/>
          <w:spacing w:val="12"/>
          <w:sz w:val="20"/>
          <w:u w:val="single" w:color="0D0F1A"/>
        </w:rPr>
        <w:t> </w:t>
      </w:r>
      <w:r>
        <w:rPr>
          <w:b/>
          <w:color w:val="0D0F1A"/>
          <w:sz w:val="20"/>
          <w:u w:val="single" w:color="0D0F1A"/>
        </w:rPr>
        <w:t>of</w:t>
      </w:r>
      <w:r>
        <w:rPr>
          <w:b/>
          <w:color w:val="0D0F1A"/>
          <w:spacing w:val="5"/>
          <w:sz w:val="20"/>
          <w:u w:val="single" w:color="0D0F1A"/>
        </w:rPr>
        <w:t> </w:t>
      </w:r>
      <w:r>
        <w:rPr>
          <w:b/>
          <w:color w:val="0D0F1A"/>
          <w:spacing w:val="-2"/>
          <w:sz w:val="20"/>
          <w:u w:val="single" w:color="0D0F1A"/>
        </w:rPr>
        <w:t>Functions:</w:t>
      </w:r>
      <w:r>
        <w:rPr>
          <w:b/>
          <w:color w:val="0D0F1A"/>
          <w:spacing w:val="40"/>
          <w:sz w:val="20"/>
          <w:u w:val="single" w:color="0D0F1A"/>
        </w:rPr>
        <w:t> </w:t>
      </w:r>
    </w:p>
    <w:p>
      <w:pPr>
        <w:pStyle w:val="BodyText"/>
        <w:spacing w:line="252" w:lineRule="auto" w:before="9"/>
        <w:ind w:left="1022" w:right="1060" w:firstLine="1"/>
        <w:jc w:val="both"/>
      </w:pPr>
      <w:r>
        <w:rPr>
          <w:color w:val="0D0F1A"/>
          <w:w w:val="110"/>
        </w:rPr>
        <w:t>Can</w:t>
      </w:r>
      <w:r>
        <w:rPr>
          <w:color w:val="0D0F1A"/>
          <w:w w:val="110"/>
        </w:rPr>
        <w:t> perform</w:t>
      </w:r>
      <w:r>
        <w:rPr>
          <w:color w:val="0D0F1A"/>
          <w:w w:val="110"/>
        </w:rPr>
        <w:t> complex</w:t>
      </w:r>
      <w:r>
        <w:rPr>
          <w:color w:val="0D0F1A"/>
          <w:w w:val="110"/>
        </w:rPr>
        <w:t> inspections</w:t>
      </w:r>
      <w:r>
        <w:rPr>
          <w:color w:val="0D0F1A"/>
          <w:w w:val="110"/>
        </w:rPr>
        <w:t> work</w:t>
      </w:r>
      <w:r>
        <w:rPr>
          <w:color w:val="0D0F1A"/>
          <w:w w:val="110"/>
        </w:rPr>
        <w:t> on</w:t>
      </w:r>
      <w:r>
        <w:rPr>
          <w:color w:val="0D0F1A"/>
          <w:w w:val="110"/>
        </w:rPr>
        <w:t> the</w:t>
      </w:r>
      <w:r>
        <w:rPr>
          <w:color w:val="0D0F1A"/>
          <w:w w:val="110"/>
        </w:rPr>
        <w:t> new</w:t>
      </w:r>
      <w:r>
        <w:rPr>
          <w:color w:val="0D0F1A"/>
          <w:w w:val="110"/>
        </w:rPr>
        <w:t> and</w:t>
      </w:r>
      <w:r>
        <w:rPr>
          <w:color w:val="0D0F1A"/>
          <w:w w:val="110"/>
        </w:rPr>
        <w:t> reconstructed</w:t>
      </w:r>
      <w:r>
        <w:rPr>
          <w:color w:val="0D0F1A"/>
          <w:w w:val="110"/>
        </w:rPr>
        <w:t> pavement—subdivision construction measurements and assessments on newly constructed streets, curbs, sidewalks, and other related infrastructure. Site development assessments to ensure correct drainage, erosion, and sediment control</w:t>
      </w:r>
      <w:r>
        <w:rPr>
          <w:color w:val="0D0F1A"/>
          <w:w w:val="110"/>
        </w:rPr>
        <w:t> measures</w:t>
      </w:r>
      <w:r>
        <w:rPr>
          <w:color w:val="0D0F1A"/>
          <w:w w:val="110"/>
        </w:rPr>
        <w:t> are</w:t>
      </w:r>
      <w:r>
        <w:rPr>
          <w:color w:val="0D0F1A"/>
          <w:w w:val="110"/>
        </w:rPr>
        <w:t> taken</w:t>
      </w:r>
      <w:r>
        <w:rPr>
          <w:color w:val="0D0F1A"/>
          <w:w w:val="110"/>
        </w:rPr>
        <w:t> and</w:t>
      </w:r>
      <w:r>
        <w:rPr>
          <w:color w:val="0D0F1A"/>
          <w:w w:val="110"/>
        </w:rPr>
        <w:t> done</w:t>
      </w:r>
      <w:r>
        <w:rPr>
          <w:color w:val="0D0F1A"/>
          <w:w w:val="110"/>
        </w:rPr>
        <w:t> by</w:t>
      </w:r>
      <w:r>
        <w:rPr>
          <w:color w:val="0D0F1A"/>
          <w:w w:val="110"/>
        </w:rPr>
        <w:t> all</w:t>
      </w:r>
      <w:r>
        <w:rPr>
          <w:color w:val="0D0F1A"/>
          <w:w w:val="110"/>
        </w:rPr>
        <w:t> necessary</w:t>
      </w:r>
      <w:r>
        <w:rPr>
          <w:color w:val="0D0F1A"/>
          <w:w w:val="110"/>
        </w:rPr>
        <w:t> permitting</w:t>
      </w:r>
      <w:r>
        <w:rPr>
          <w:color w:val="0D0F1A"/>
          <w:w w:val="110"/>
        </w:rPr>
        <w:t> and</w:t>
      </w:r>
      <w:r>
        <w:rPr>
          <w:color w:val="0D0F1A"/>
          <w:w w:val="110"/>
        </w:rPr>
        <w:t> to</w:t>
      </w:r>
      <w:r>
        <w:rPr>
          <w:color w:val="0D0F1A"/>
          <w:w w:val="110"/>
        </w:rPr>
        <w:t> ensure</w:t>
      </w:r>
      <w:r>
        <w:rPr>
          <w:color w:val="0D0F1A"/>
          <w:w w:val="110"/>
        </w:rPr>
        <w:t> compliance.</w:t>
      </w:r>
      <w:r>
        <w:rPr>
          <w:color w:val="0D0F1A"/>
          <w:w w:val="110"/>
        </w:rPr>
        <w:t> Can performs</w:t>
      </w:r>
      <w:r>
        <w:rPr>
          <w:color w:val="0D0F1A"/>
          <w:w w:val="110"/>
        </w:rPr>
        <w:t> complaint</w:t>
      </w:r>
      <w:r>
        <w:rPr>
          <w:color w:val="0D0F1A"/>
          <w:w w:val="110"/>
        </w:rPr>
        <w:t> investigation</w:t>
      </w:r>
      <w:r>
        <w:rPr>
          <w:color w:val="0D0F1A"/>
          <w:w w:val="110"/>
        </w:rPr>
        <w:t> and</w:t>
      </w:r>
      <w:r>
        <w:rPr>
          <w:color w:val="0D0F1A"/>
          <w:w w:val="110"/>
        </w:rPr>
        <w:t> enforcement.</w:t>
      </w:r>
      <w:r>
        <w:rPr>
          <w:color w:val="0D0F1A"/>
          <w:w w:val="110"/>
        </w:rPr>
        <w:t> Can</w:t>
      </w:r>
      <w:r>
        <w:rPr>
          <w:color w:val="0D0F1A"/>
          <w:w w:val="110"/>
        </w:rPr>
        <w:t> perform</w:t>
      </w:r>
      <w:r>
        <w:rPr>
          <w:color w:val="0D0F1A"/>
          <w:w w:val="110"/>
        </w:rPr>
        <w:t> all</w:t>
      </w:r>
      <w:r>
        <w:rPr>
          <w:color w:val="0D0F1A"/>
          <w:w w:val="110"/>
        </w:rPr>
        <w:t> work</w:t>
      </w:r>
      <w:r>
        <w:rPr>
          <w:color w:val="0D0F1A"/>
          <w:w w:val="110"/>
        </w:rPr>
        <w:t> using</w:t>
      </w:r>
      <w:r>
        <w:rPr>
          <w:color w:val="0D0F1A"/>
          <w:w w:val="110"/>
        </w:rPr>
        <w:t> appropriate</w:t>
      </w:r>
      <w:r>
        <w:rPr>
          <w:color w:val="0D0F1A"/>
          <w:w w:val="110"/>
        </w:rPr>
        <w:t> safety procedures.</w:t>
      </w:r>
      <w:r>
        <w:rPr>
          <w:color w:val="0D0F1A"/>
          <w:w w:val="110"/>
        </w:rPr>
        <w:t> Monitors,</w:t>
      </w:r>
      <w:r>
        <w:rPr>
          <w:color w:val="0D0F1A"/>
          <w:w w:val="110"/>
        </w:rPr>
        <w:t> evaluate,</w:t>
      </w:r>
      <w:r>
        <w:rPr>
          <w:color w:val="0D0F1A"/>
          <w:w w:val="110"/>
        </w:rPr>
        <w:t> and</w:t>
      </w:r>
      <w:r>
        <w:rPr>
          <w:color w:val="0D0F1A"/>
          <w:w w:val="110"/>
        </w:rPr>
        <w:t> conducts</w:t>
      </w:r>
      <w:r>
        <w:rPr>
          <w:color w:val="0D0F1A"/>
          <w:w w:val="110"/>
        </w:rPr>
        <w:t> a</w:t>
      </w:r>
      <w:r>
        <w:rPr>
          <w:color w:val="0D0F1A"/>
          <w:w w:val="110"/>
        </w:rPr>
        <w:t> variety</w:t>
      </w:r>
      <w:r>
        <w:rPr>
          <w:color w:val="0D0F1A"/>
          <w:w w:val="110"/>
        </w:rPr>
        <w:t> of</w:t>
      </w:r>
      <w:r>
        <w:rPr>
          <w:color w:val="0D0F1A"/>
          <w:w w:val="110"/>
        </w:rPr>
        <w:t> inspection-related</w:t>
      </w:r>
      <w:r>
        <w:rPr>
          <w:color w:val="0D0F1A"/>
          <w:w w:val="110"/>
        </w:rPr>
        <w:t> activities</w:t>
      </w:r>
      <w:r>
        <w:rPr>
          <w:color w:val="0D0F1A"/>
          <w:w w:val="110"/>
        </w:rPr>
        <w:t> on</w:t>
      </w:r>
      <w:r>
        <w:rPr>
          <w:color w:val="0D0F1A"/>
          <w:w w:val="110"/>
        </w:rPr>
        <w:t> civil- construction projects and environmental health issues. Works to enforce all standards, regulations, and processes</w:t>
      </w:r>
      <w:r>
        <w:rPr>
          <w:color w:val="0D0F1A"/>
          <w:w w:val="110"/>
        </w:rPr>
        <w:t> identified</w:t>
      </w:r>
      <w:r>
        <w:rPr>
          <w:color w:val="0D0F1A"/>
          <w:w w:val="110"/>
        </w:rPr>
        <w:t> in</w:t>
      </w:r>
      <w:r>
        <w:rPr>
          <w:color w:val="0D0F1A"/>
          <w:w w:val="110"/>
        </w:rPr>
        <w:t> the</w:t>
      </w:r>
      <w:r>
        <w:rPr>
          <w:color w:val="0D0F1A"/>
          <w:w w:val="110"/>
        </w:rPr>
        <w:t> County</w:t>
      </w:r>
      <w:r>
        <w:rPr>
          <w:color w:val="0D0F1A"/>
          <w:w w:val="110"/>
        </w:rPr>
        <w:t> Subdivision</w:t>
      </w:r>
      <w:r>
        <w:rPr>
          <w:color w:val="0D0F1A"/>
          <w:w w:val="110"/>
        </w:rPr>
        <w:t> Order</w:t>
      </w:r>
      <w:r>
        <w:rPr>
          <w:color w:val="0D0F1A"/>
          <w:w w:val="110"/>
        </w:rPr>
        <w:t> &amp;</w:t>
      </w:r>
      <w:r>
        <w:rPr>
          <w:color w:val="0D0F1A"/>
          <w:w w:val="110"/>
        </w:rPr>
        <w:t> Design</w:t>
      </w:r>
      <w:r>
        <w:rPr>
          <w:color w:val="0D0F1A"/>
          <w:w w:val="110"/>
        </w:rPr>
        <w:t> Standards</w:t>
      </w:r>
      <w:r>
        <w:rPr>
          <w:color w:val="0D0F1A"/>
          <w:w w:val="110"/>
        </w:rPr>
        <w:t> and</w:t>
      </w:r>
      <w:r>
        <w:rPr>
          <w:color w:val="0D0F1A"/>
          <w:w w:val="110"/>
        </w:rPr>
        <w:t> all</w:t>
      </w:r>
      <w:r>
        <w:rPr>
          <w:color w:val="0D0F1A"/>
          <w:w w:val="110"/>
        </w:rPr>
        <w:t> applicable</w:t>
      </w:r>
      <w:r>
        <w:rPr>
          <w:color w:val="0D0F1A"/>
          <w:w w:val="110"/>
        </w:rPr>
        <w:t> laws, policies,</w:t>
      </w:r>
      <w:r>
        <w:rPr>
          <w:color w:val="0D0F1A"/>
          <w:w w:val="110"/>
        </w:rPr>
        <w:t> procedures,</w:t>
      </w:r>
      <w:r>
        <w:rPr>
          <w:color w:val="0D0F1A"/>
          <w:w w:val="110"/>
        </w:rPr>
        <w:t> rules,</w:t>
      </w:r>
      <w:r>
        <w:rPr>
          <w:color w:val="0D0F1A"/>
          <w:w w:val="110"/>
        </w:rPr>
        <w:t> regulations,</w:t>
      </w:r>
      <w:r>
        <w:rPr>
          <w:color w:val="0D0F1A"/>
          <w:w w:val="110"/>
        </w:rPr>
        <w:t> and</w:t>
      </w:r>
      <w:r>
        <w:rPr>
          <w:color w:val="0D0F1A"/>
          <w:w w:val="110"/>
        </w:rPr>
        <w:t> statutes.</w:t>
      </w:r>
      <w:r>
        <w:rPr>
          <w:color w:val="0D0F1A"/>
          <w:w w:val="110"/>
        </w:rPr>
        <w:t> The</w:t>
      </w:r>
      <w:r>
        <w:rPr>
          <w:color w:val="0D0F1A"/>
          <w:w w:val="110"/>
        </w:rPr>
        <w:t> individual</w:t>
      </w:r>
      <w:r>
        <w:rPr>
          <w:color w:val="0D0F1A"/>
          <w:w w:val="110"/>
        </w:rPr>
        <w:t> acts</w:t>
      </w:r>
      <w:r>
        <w:rPr>
          <w:color w:val="0D0F1A"/>
          <w:w w:val="110"/>
        </w:rPr>
        <w:t> as</w:t>
      </w:r>
      <w:r>
        <w:rPr>
          <w:color w:val="0D0F1A"/>
          <w:w w:val="110"/>
        </w:rPr>
        <w:t> a</w:t>
      </w:r>
      <w:r>
        <w:rPr>
          <w:color w:val="0D0F1A"/>
          <w:spacing w:val="40"/>
          <w:w w:val="110"/>
        </w:rPr>
        <w:t> </w:t>
      </w:r>
      <w:r>
        <w:rPr>
          <w:color w:val="0D0F1A"/>
          <w:w w:val="110"/>
        </w:rPr>
        <w:t>liaison</w:t>
      </w:r>
      <w:r>
        <w:rPr>
          <w:color w:val="0D0F1A"/>
          <w:spacing w:val="40"/>
          <w:w w:val="110"/>
        </w:rPr>
        <w:t> </w:t>
      </w:r>
      <w:r>
        <w:rPr>
          <w:color w:val="0D0F1A"/>
          <w:w w:val="110"/>
        </w:rPr>
        <w:t>for communications to the public, developers, and contractors.</w:t>
      </w:r>
    </w:p>
    <w:p>
      <w:pPr>
        <w:pStyle w:val="BodyText"/>
        <w:spacing w:before="3"/>
      </w:pPr>
    </w:p>
    <w:p>
      <w:pPr>
        <w:spacing w:before="0"/>
        <w:ind w:left="1024" w:right="0" w:firstLine="0"/>
        <w:jc w:val="both"/>
        <w:rPr>
          <w:b/>
          <w:sz w:val="20"/>
        </w:rPr>
      </w:pPr>
      <w:r>
        <w:rPr>
          <w:b/>
          <w:color w:val="0D0F1A"/>
          <w:spacing w:val="2"/>
          <w:sz w:val="20"/>
          <w:u w:val="single" w:color="0D0F1A"/>
        </w:rPr>
        <w:t>Distinguishing</w:t>
      </w:r>
      <w:r>
        <w:rPr>
          <w:b/>
          <w:color w:val="0D0F1A"/>
          <w:spacing w:val="5"/>
          <w:sz w:val="20"/>
          <w:u w:val="single" w:color="0D0F1A"/>
        </w:rPr>
        <w:t> </w:t>
      </w:r>
      <w:r>
        <w:rPr>
          <w:b/>
          <w:color w:val="0D0F1A"/>
          <w:spacing w:val="-2"/>
          <w:sz w:val="20"/>
          <w:u w:val="single" w:color="0D0F1A"/>
        </w:rPr>
        <w:t>Characteristics:</w:t>
      </w:r>
    </w:p>
    <w:p>
      <w:pPr>
        <w:pStyle w:val="BodyText"/>
        <w:spacing w:line="252" w:lineRule="auto" w:before="9"/>
        <w:ind w:left="1022" w:right="1060" w:firstLine="1"/>
        <w:jc w:val="both"/>
      </w:pPr>
      <w:r>
        <w:rPr>
          <w:color w:val="0D0F1A"/>
          <w:w w:val="110"/>
        </w:rPr>
        <w:t>This</w:t>
      </w:r>
      <w:r>
        <w:rPr>
          <w:color w:val="0D0F1A"/>
          <w:w w:val="110"/>
        </w:rPr>
        <w:t> section</w:t>
      </w:r>
      <w:r>
        <w:rPr>
          <w:color w:val="0D0F1A"/>
          <w:w w:val="110"/>
        </w:rPr>
        <w:t> is</w:t>
      </w:r>
      <w:r>
        <w:rPr>
          <w:color w:val="0D0F1A"/>
          <w:w w:val="110"/>
        </w:rPr>
        <w:t> the</w:t>
      </w:r>
      <w:r>
        <w:rPr>
          <w:color w:val="0D0F1A"/>
          <w:w w:val="110"/>
        </w:rPr>
        <w:t> second</w:t>
      </w:r>
      <w:r>
        <w:rPr>
          <w:color w:val="0D0F1A"/>
          <w:w w:val="110"/>
        </w:rPr>
        <w:t> in</w:t>
      </w:r>
      <w:r>
        <w:rPr>
          <w:color w:val="0D0F1A"/>
          <w:w w:val="110"/>
        </w:rPr>
        <w:t> a</w:t>
      </w:r>
      <w:r>
        <w:rPr>
          <w:color w:val="0D0F1A"/>
          <w:w w:val="110"/>
        </w:rPr>
        <w:t> series</w:t>
      </w:r>
      <w:r>
        <w:rPr>
          <w:color w:val="0D0F1A"/>
          <w:w w:val="110"/>
        </w:rPr>
        <w:t> of</w:t>
      </w:r>
      <w:r>
        <w:rPr>
          <w:color w:val="0D0F1A"/>
          <w:w w:val="110"/>
        </w:rPr>
        <w:t> two</w:t>
      </w:r>
      <w:r>
        <w:rPr>
          <w:color w:val="0D0F1A"/>
          <w:w w:val="110"/>
        </w:rPr>
        <w:t> construction/maintenance</w:t>
      </w:r>
      <w:r>
        <w:rPr>
          <w:color w:val="0D0F1A"/>
          <w:w w:val="110"/>
        </w:rPr>
        <w:t> inspector-related</w:t>
      </w:r>
      <w:r>
        <w:rPr>
          <w:color w:val="0D0F1A"/>
          <w:w w:val="110"/>
        </w:rPr>
        <w:t> job classifications</w:t>
      </w:r>
      <w:r>
        <w:rPr>
          <w:color w:val="0D0F1A"/>
          <w:w w:val="110"/>
        </w:rPr>
        <w:t> in</w:t>
      </w:r>
      <w:r>
        <w:rPr>
          <w:color w:val="0D0F1A"/>
          <w:spacing w:val="40"/>
          <w:w w:val="110"/>
        </w:rPr>
        <w:t> </w:t>
      </w:r>
      <w:r>
        <w:rPr>
          <w:color w:val="0D0F1A"/>
          <w:w w:val="110"/>
        </w:rPr>
        <w:t>this</w:t>
      </w:r>
      <w:r>
        <w:rPr>
          <w:color w:val="0D0F1A"/>
          <w:spacing w:val="40"/>
          <w:w w:val="110"/>
        </w:rPr>
        <w:t> </w:t>
      </w:r>
      <w:r>
        <w:rPr>
          <w:color w:val="0D0F1A"/>
          <w:w w:val="110"/>
        </w:rPr>
        <w:t>job</w:t>
      </w:r>
      <w:r>
        <w:rPr>
          <w:color w:val="0D0F1A"/>
          <w:w w:val="110"/>
        </w:rPr>
        <w:t> family.</w:t>
      </w:r>
      <w:r>
        <w:rPr>
          <w:color w:val="0D0F1A"/>
          <w:spacing w:val="40"/>
          <w:w w:val="110"/>
        </w:rPr>
        <w:t> </w:t>
      </w:r>
      <w:r>
        <w:rPr>
          <w:color w:val="0D0F1A"/>
          <w:w w:val="110"/>
        </w:rPr>
        <w:t>This</w:t>
      </w:r>
      <w:r>
        <w:rPr>
          <w:color w:val="0D0F1A"/>
          <w:spacing w:val="40"/>
          <w:w w:val="110"/>
        </w:rPr>
        <w:t> </w:t>
      </w:r>
      <w:r>
        <w:rPr>
          <w:color w:val="0D0F1A"/>
          <w:w w:val="110"/>
        </w:rPr>
        <w:t>classification</w:t>
      </w:r>
      <w:r>
        <w:rPr>
          <w:color w:val="0D0F1A"/>
          <w:spacing w:val="40"/>
          <w:w w:val="110"/>
        </w:rPr>
        <w:t> </w:t>
      </w:r>
      <w:r>
        <w:rPr>
          <w:color w:val="0D0F1A"/>
          <w:w w:val="110"/>
        </w:rPr>
        <w:t>is</w:t>
      </w:r>
      <w:r>
        <w:rPr>
          <w:color w:val="0D0F1A"/>
          <w:spacing w:val="40"/>
          <w:w w:val="110"/>
        </w:rPr>
        <w:t> </w:t>
      </w:r>
      <w:r>
        <w:rPr>
          <w:color w:val="0D0F1A"/>
          <w:w w:val="110"/>
        </w:rPr>
        <w:t>distinguished</w:t>
      </w:r>
      <w:r>
        <w:rPr>
          <w:color w:val="0D0F1A"/>
          <w:spacing w:val="40"/>
          <w:w w:val="110"/>
        </w:rPr>
        <w:t> </w:t>
      </w:r>
      <w:r>
        <w:rPr>
          <w:color w:val="0D0F1A"/>
          <w:w w:val="110"/>
        </w:rPr>
        <w:t>by</w:t>
      </w:r>
      <w:r>
        <w:rPr>
          <w:color w:val="0D0F1A"/>
          <w:spacing w:val="40"/>
          <w:w w:val="110"/>
        </w:rPr>
        <w:t> </w:t>
      </w:r>
      <w:r>
        <w:rPr>
          <w:color w:val="0D0F1A"/>
          <w:w w:val="110"/>
        </w:rPr>
        <w:t>the</w:t>
      </w:r>
      <w:r>
        <w:rPr>
          <w:color w:val="0D0F1A"/>
          <w:w w:val="110"/>
        </w:rPr>
        <w:t> performance</w:t>
      </w:r>
      <w:r>
        <w:rPr>
          <w:color w:val="0D0F1A"/>
          <w:spacing w:val="40"/>
          <w:w w:val="110"/>
        </w:rPr>
        <w:t> </w:t>
      </w:r>
      <w:r>
        <w:rPr>
          <w:color w:val="0D0F1A"/>
          <w:w w:val="110"/>
        </w:rPr>
        <w:t>of</w:t>
      </w:r>
      <w:r>
        <w:rPr>
          <w:color w:val="0D0F1A"/>
          <w:w w:val="110"/>
        </w:rPr>
        <w:t> complex duties</w:t>
      </w:r>
      <w:r>
        <w:rPr>
          <w:color w:val="0D0F1A"/>
          <w:w w:val="110"/>
        </w:rPr>
        <w:t> assigned.</w:t>
      </w:r>
      <w:r>
        <w:rPr>
          <w:color w:val="0D0F1A"/>
          <w:w w:val="110"/>
        </w:rPr>
        <w:t> This</w:t>
      </w:r>
      <w:r>
        <w:rPr>
          <w:color w:val="0D0F1A"/>
          <w:w w:val="110"/>
        </w:rPr>
        <w:t> classification</w:t>
      </w:r>
      <w:r>
        <w:rPr>
          <w:color w:val="0D0F1A"/>
          <w:w w:val="110"/>
        </w:rPr>
        <w:t> may</w:t>
      </w:r>
      <w:r>
        <w:rPr>
          <w:color w:val="0D0F1A"/>
          <w:w w:val="110"/>
        </w:rPr>
        <w:t> act</w:t>
      </w:r>
      <w:r>
        <w:rPr>
          <w:color w:val="0D0F1A"/>
          <w:w w:val="110"/>
        </w:rPr>
        <w:t> as</w:t>
      </w:r>
      <w:r>
        <w:rPr>
          <w:color w:val="0D0F1A"/>
          <w:w w:val="110"/>
        </w:rPr>
        <w:t> a</w:t>
      </w:r>
      <w:r>
        <w:rPr>
          <w:color w:val="0D0F1A"/>
          <w:w w:val="110"/>
        </w:rPr>
        <w:t> lead</w:t>
      </w:r>
      <w:r>
        <w:rPr>
          <w:color w:val="0D0F1A"/>
          <w:w w:val="110"/>
        </w:rPr>
        <w:t> for</w:t>
      </w:r>
      <w:r>
        <w:rPr>
          <w:color w:val="0D0F1A"/>
          <w:w w:val="110"/>
        </w:rPr>
        <w:t> a</w:t>
      </w:r>
      <w:r>
        <w:rPr>
          <w:color w:val="0D0F1A"/>
          <w:w w:val="110"/>
        </w:rPr>
        <w:t> crew</w:t>
      </w:r>
      <w:r>
        <w:rPr>
          <w:color w:val="0D0F1A"/>
          <w:w w:val="110"/>
        </w:rPr>
        <w:t> of</w:t>
      </w:r>
      <w:r>
        <w:rPr>
          <w:color w:val="0D0F1A"/>
          <w:w w:val="110"/>
        </w:rPr>
        <w:t> inspectors.</w:t>
      </w:r>
      <w:r>
        <w:rPr>
          <w:color w:val="0D0F1A"/>
          <w:w w:val="110"/>
        </w:rPr>
        <w:t> This</w:t>
      </w:r>
      <w:r>
        <w:rPr>
          <w:color w:val="0D0F1A"/>
          <w:w w:val="110"/>
        </w:rPr>
        <w:t> classification</w:t>
      </w:r>
      <w:r>
        <w:rPr>
          <w:color w:val="0D0F1A"/>
          <w:w w:val="110"/>
        </w:rPr>
        <w:t> may require a flexible work schedule to meet the needs of the department.</w:t>
      </w:r>
    </w:p>
    <w:p>
      <w:pPr>
        <w:pStyle w:val="BodyText"/>
        <w:spacing w:before="7"/>
      </w:pPr>
    </w:p>
    <w:p>
      <w:pPr>
        <w:pStyle w:val="BodyText"/>
        <w:spacing w:line="252" w:lineRule="auto"/>
        <w:ind w:left="1023" w:right="1220"/>
      </w:pPr>
      <w:r>
        <w:rPr>
          <w:b/>
          <w:color w:val="0D0F1A"/>
          <w:w w:val="110"/>
        </w:rPr>
        <w:t>Management</w:t>
      </w:r>
      <w:r>
        <w:rPr>
          <w:b/>
          <w:color w:val="0D0F1A"/>
          <w:spacing w:val="-7"/>
          <w:w w:val="110"/>
        </w:rPr>
        <w:t> </w:t>
      </w:r>
      <w:r>
        <w:rPr>
          <w:b/>
          <w:color w:val="0D0F1A"/>
          <w:w w:val="110"/>
        </w:rPr>
        <w:t>Scope:</w:t>
      </w:r>
      <w:r>
        <w:rPr>
          <w:b/>
          <w:color w:val="0D0F1A"/>
          <w:spacing w:val="-13"/>
          <w:w w:val="110"/>
        </w:rPr>
        <w:t> </w:t>
      </w:r>
      <w:r>
        <w:rPr>
          <w:color w:val="0D0F1A"/>
          <w:w w:val="110"/>
        </w:rPr>
        <w:t>Non-supervisory</w:t>
      </w:r>
      <w:r>
        <w:rPr>
          <w:color w:val="0D0F1A"/>
          <w:spacing w:val="-6"/>
          <w:w w:val="110"/>
        </w:rPr>
        <w:t> </w:t>
      </w:r>
      <w:r>
        <w:rPr>
          <w:color w:val="0D0F1A"/>
          <w:w w:val="110"/>
        </w:rPr>
        <w:t>position,</w:t>
      </w:r>
      <w:r>
        <w:rPr>
          <w:color w:val="0D0F1A"/>
          <w:spacing w:val="-10"/>
          <w:w w:val="110"/>
        </w:rPr>
        <w:t> </w:t>
      </w:r>
      <w:r>
        <w:rPr>
          <w:color w:val="0D0F1A"/>
          <w:w w:val="110"/>
        </w:rPr>
        <w:t>however,</w:t>
      </w:r>
      <w:r>
        <w:rPr>
          <w:color w:val="0D0F1A"/>
          <w:spacing w:val="-8"/>
          <w:w w:val="110"/>
        </w:rPr>
        <w:t> </w:t>
      </w:r>
      <w:r>
        <w:rPr>
          <w:color w:val="0D0F1A"/>
          <w:w w:val="110"/>
        </w:rPr>
        <w:t>may</w:t>
      </w:r>
      <w:r>
        <w:rPr>
          <w:color w:val="0D0F1A"/>
          <w:spacing w:val="-7"/>
          <w:w w:val="110"/>
        </w:rPr>
        <w:t> </w:t>
      </w:r>
      <w:r>
        <w:rPr>
          <w:color w:val="0D0F1A"/>
          <w:w w:val="110"/>
        </w:rPr>
        <w:t>act</w:t>
      </w:r>
      <w:r>
        <w:rPr>
          <w:color w:val="0D0F1A"/>
          <w:spacing w:val="-7"/>
          <w:w w:val="110"/>
        </w:rPr>
        <w:t> </w:t>
      </w:r>
      <w:r>
        <w:rPr>
          <w:color w:val="0D0F1A"/>
          <w:w w:val="110"/>
        </w:rPr>
        <w:t>as</w:t>
      </w:r>
      <w:r>
        <w:rPr>
          <w:color w:val="0D0F1A"/>
          <w:spacing w:val="-9"/>
          <w:w w:val="110"/>
        </w:rPr>
        <w:t> </w:t>
      </w:r>
      <w:r>
        <w:rPr>
          <w:color w:val="0D0F1A"/>
          <w:w w:val="110"/>
        </w:rPr>
        <w:t>a</w:t>
      </w:r>
      <w:r>
        <w:rPr>
          <w:color w:val="0D0F1A"/>
          <w:spacing w:val="-9"/>
          <w:w w:val="110"/>
        </w:rPr>
        <w:t> </w:t>
      </w:r>
      <w:r>
        <w:rPr>
          <w:color w:val="0D0F1A"/>
          <w:w w:val="110"/>
        </w:rPr>
        <w:t>lead</w:t>
      </w:r>
      <w:r>
        <w:rPr>
          <w:color w:val="0D0F1A"/>
          <w:spacing w:val="-7"/>
          <w:w w:val="110"/>
        </w:rPr>
        <w:t> </w:t>
      </w:r>
      <w:r>
        <w:rPr>
          <w:color w:val="0D0F1A"/>
          <w:w w:val="110"/>
        </w:rPr>
        <w:t>worker</w:t>
      </w:r>
      <w:r>
        <w:rPr>
          <w:color w:val="0D0F1A"/>
          <w:spacing w:val="-7"/>
          <w:w w:val="110"/>
        </w:rPr>
        <w:t> </w:t>
      </w:r>
      <w:r>
        <w:rPr>
          <w:color w:val="0D0F1A"/>
          <w:w w:val="110"/>
        </w:rPr>
        <w:t>to</w:t>
      </w:r>
      <w:r>
        <w:rPr>
          <w:color w:val="0D0F1A"/>
          <w:spacing w:val="-9"/>
          <w:w w:val="110"/>
        </w:rPr>
        <w:t> </w:t>
      </w:r>
      <w:r>
        <w:rPr>
          <w:color w:val="0D0F1A"/>
          <w:w w:val="110"/>
        </w:rPr>
        <w:t>Inspector</w:t>
      </w:r>
      <w:r>
        <w:rPr>
          <w:color w:val="0D0F1A"/>
          <w:spacing w:val="-7"/>
          <w:w w:val="110"/>
        </w:rPr>
        <w:t> </w:t>
      </w:r>
      <w:r>
        <w:rPr>
          <w:color w:val="0D0F1A"/>
          <w:w w:val="110"/>
        </w:rPr>
        <w:t>I </w:t>
      </w:r>
      <w:r>
        <w:rPr>
          <w:color w:val="0D0F1A"/>
          <w:spacing w:val="-2"/>
          <w:w w:val="110"/>
        </w:rPr>
        <w:t>personnel</w:t>
      </w:r>
    </w:p>
    <w:p>
      <w:pPr>
        <w:pStyle w:val="BodyText"/>
        <w:spacing w:before="8"/>
      </w:pPr>
    </w:p>
    <w:p>
      <w:pPr>
        <w:tabs>
          <w:tab w:pos="4398" w:val="left" w:leader="none"/>
          <w:tab w:pos="6808" w:val="left" w:leader="none"/>
        </w:tabs>
        <w:spacing w:before="1"/>
        <w:ind w:left="1024" w:right="0" w:firstLine="0"/>
        <w:jc w:val="left"/>
        <w:rPr>
          <w:sz w:val="20"/>
        </w:rPr>
      </w:pPr>
      <w:r>
        <w:rPr>
          <w:b/>
          <w:color w:val="0D0F1A"/>
          <w:w w:val="105"/>
          <w:sz w:val="20"/>
          <w:u w:val="single" w:color="0D0F1A"/>
        </w:rPr>
        <w:t>Duties</w:t>
      </w:r>
      <w:r>
        <w:rPr>
          <w:b/>
          <w:color w:val="0D0F1A"/>
          <w:spacing w:val="-8"/>
          <w:w w:val="105"/>
          <w:sz w:val="20"/>
          <w:u w:val="single" w:color="0D0F1A"/>
        </w:rPr>
        <w:t> </w:t>
      </w:r>
      <w:r>
        <w:rPr>
          <w:b/>
          <w:color w:val="0D0F1A"/>
          <w:w w:val="105"/>
          <w:sz w:val="20"/>
          <w:u w:val="single" w:color="0D0F1A"/>
        </w:rPr>
        <w:t>and</w:t>
      </w:r>
      <w:r>
        <w:rPr>
          <w:b/>
          <w:color w:val="0D0F1A"/>
          <w:spacing w:val="-8"/>
          <w:w w:val="105"/>
          <w:sz w:val="20"/>
          <w:u w:val="single" w:color="0D0F1A"/>
        </w:rPr>
        <w:t> </w:t>
      </w:r>
      <w:r>
        <w:rPr>
          <w:b/>
          <w:color w:val="0D0F1A"/>
          <w:spacing w:val="-2"/>
          <w:w w:val="105"/>
          <w:sz w:val="20"/>
          <w:u w:val="single" w:color="0D0F1A"/>
        </w:rPr>
        <w:t>Responsibilities:</w:t>
      </w:r>
      <w:r>
        <w:rPr>
          <w:b/>
          <w:color w:val="0D0F1A"/>
          <w:sz w:val="20"/>
          <w:u w:val="none"/>
        </w:rPr>
        <w:tab/>
      </w:r>
      <w:r>
        <w:rPr>
          <w:color w:val="0D0F1A"/>
          <w:w w:val="105"/>
          <w:sz w:val="20"/>
          <w:u w:val="none"/>
        </w:rPr>
        <w:t>%</w:t>
      </w:r>
      <w:r>
        <w:rPr>
          <w:color w:val="0D0F1A"/>
          <w:spacing w:val="6"/>
          <w:w w:val="105"/>
          <w:sz w:val="20"/>
          <w:u w:val="none"/>
        </w:rPr>
        <w:t> </w:t>
      </w:r>
      <w:r>
        <w:rPr>
          <w:color w:val="0D0F1A"/>
          <w:w w:val="105"/>
          <w:sz w:val="20"/>
          <w:u w:val="none"/>
        </w:rPr>
        <w:t>of</w:t>
      </w:r>
      <w:r>
        <w:rPr>
          <w:color w:val="0D0F1A"/>
          <w:spacing w:val="8"/>
          <w:w w:val="105"/>
          <w:sz w:val="20"/>
          <w:u w:val="none"/>
        </w:rPr>
        <w:t> </w:t>
      </w:r>
      <w:r>
        <w:rPr>
          <w:color w:val="0D0F1A"/>
          <w:spacing w:val="-4"/>
          <w:w w:val="105"/>
          <w:sz w:val="20"/>
          <w:u w:val="none"/>
        </w:rPr>
        <w:t>Time</w:t>
      </w:r>
      <w:r>
        <w:rPr>
          <w:color w:val="0D0F1A"/>
          <w:sz w:val="20"/>
          <w:u w:val="none"/>
        </w:rPr>
        <w:tab/>
      </w:r>
      <w:r>
        <w:rPr>
          <w:color w:val="0D0F1A"/>
          <w:w w:val="105"/>
          <w:sz w:val="20"/>
          <w:u w:val="none"/>
        </w:rPr>
        <w:t>Essential</w:t>
      </w:r>
      <w:r>
        <w:rPr>
          <w:color w:val="0D0F1A"/>
          <w:spacing w:val="9"/>
          <w:w w:val="105"/>
          <w:sz w:val="20"/>
          <w:u w:val="none"/>
        </w:rPr>
        <w:t> </w:t>
      </w:r>
      <w:r>
        <w:rPr>
          <w:color w:val="0D0F1A"/>
          <w:w w:val="105"/>
          <w:sz w:val="20"/>
          <w:u w:val="none"/>
        </w:rPr>
        <w:t>/</w:t>
      </w:r>
      <w:r>
        <w:rPr>
          <w:color w:val="0D0F1A"/>
          <w:spacing w:val="5"/>
          <w:w w:val="105"/>
          <w:sz w:val="20"/>
          <w:u w:val="none"/>
        </w:rPr>
        <w:t> </w:t>
      </w:r>
      <w:r>
        <w:rPr>
          <w:color w:val="0D0F1A"/>
          <w:w w:val="105"/>
          <w:sz w:val="20"/>
          <w:u w:val="none"/>
        </w:rPr>
        <w:t>Non-</w:t>
      </w:r>
      <w:r>
        <w:rPr>
          <w:color w:val="0D0F1A"/>
          <w:spacing w:val="-2"/>
          <w:w w:val="105"/>
          <w:sz w:val="20"/>
          <w:u w:val="none"/>
        </w:rPr>
        <w:t>Essential</w:t>
      </w:r>
    </w:p>
    <w:p>
      <w:pPr>
        <w:pStyle w:val="BodyText"/>
        <w:spacing w:before="20"/>
      </w:pPr>
    </w:p>
    <w:p>
      <w:pPr>
        <w:pStyle w:val="ListParagraph"/>
        <w:numPr>
          <w:ilvl w:val="0"/>
          <w:numId w:val="28"/>
        </w:numPr>
        <w:tabs>
          <w:tab w:pos="1024" w:val="left" w:leader="none"/>
          <w:tab w:pos="1174" w:val="left" w:leader="none"/>
        </w:tabs>
        <w:spacing w:line="252" w:lineRule="auto" w:before="1" w:after="0"/>
        <w:ind w:left="1024" w:right="1061" w:hanging="1"/>
        <w:jc w:val="both"/>
        <w:rPr>
          <w:color w:val="0D0F1A"/>
          <w:sz w:val="18"/>
        </w:rPr>
      </w:pPr>
      <w:r>
        <w:rPr>
          <w:color w:val="0D0F1A"/>
          <w:w w:val="110"/>
          <w:sz w:val="20"/>
        </w:rPr>
        <w:t>Will oversees the grading, paving, curbing, storm drain installation, and erosion control within County maintained roads. The structure, decommissioning, and inspection of onsite sewage facilities on private property</w:t>
      </w:r>
      <w:r>
        <w:rPr>
          <w:color w:val="0D0F1A"/>
          <w:w w:val="110"/>
          <w:sz w:val="20"/>
        </w:rPr>
        <w:t> by</w:t>
      </w:r>
      <w:r>
        <w:rPr>
          <w:color w:val="0D0F1A"/>
          <w:w w:val="110"/>
          <w:sz w:val="20"/>
        </w:rPr>
        <w:t> performing</w:t>
      </w:r>
      <w:r>
        <w:rPr>
          <w:color w:val="0D0F1A"/>
          <w:w w:val="110"/>
          <w:sz w:val="20"/>
        </w:rPr>
        <w:t> onsite</w:t>
      </w:r>
      <w:r>
        <w:rPr>
          <w:color w:val="0D0F1A"/>
          <w:w w:val="110"/>
          <w:sz w:val="20"/>
        </w:rPr>
        <w:t> inspection</w:t>
      </w:r>
      <w:r>
        <w:rPr>
          <w:color w:val="0D0F1A"/>
          <w:w w:val="110"/>
          <w:sz w:val="20"/>
        </w:rPr>
        <w:t> and</w:t>
      </w:r>
      <w:r>
        <w:rPr>
          <w:color w:val="0D0F1A"/>
          <w:w w:val="110"/>
          <w:sz w:val="20"/>
        </w:rPr>
        <w:t> plan</w:t>
      </w:r>
      <w:r>
        <w:rPr>
          <w:color w:val="0D0F1A"/>
          <w:w w:val="110"/>
          <w:sz w:val="20"/>
        </w:rPr>
        <w:t> compliance</w:t>
      </w:r>
      <w:r>
        <w:rPr>
          <w:color w:val="0D0F1A"/>
          <w:w w:val="110"/>
          <w:sz w:val="20"/>
        </w:rPr>
        <w:t> reviews</w:t>
      </w:r>
      <w:r>
        <w:rPr>
          <w:color w:val="0D0F1A"/>
          <w:w w:val="110"/>
          <w:sz w:val="20"/>
        </w:rPr>
        <w:t> through</w:t>
      </w:r>
      <w:r>
        <w:rPr>
          <w:color w:val="0D0F1A"/>
          <w:w w:val="110"/>
          <w:sz w:val="20"/>
        </w:rPr>
        <w:t> regular</w:t>
      </w:r>
      <w:r>
        <w:rPr>
          <w:color w:val="0D0F1A"/>
          <w:w w:val="110"/>
          <w:sz w:val="20"/>
        </w:rPr>
        <w:t> communication with contractors, developers, engineers, landowners, and other general public members.</w:t>
      </w:r>
    </w:p>
    <w:p>
      <w:pPr>
        <w:pStyle w:val="BodyText"/>
        <w:spacing w:before="7"/>
      </w:pPr>
    </w:p>
    <w:p>
      <w:pPr>
        <w:pStyle w:val="ListParagraph"/>
        <w:numPr>
          <w:ilvl w:val="0"/>
          <w:numId w:val="28"/>
        </w:numPr>
        <w:tabs>
          <w:tab w:pos="1024" w:val="left" w:leader="none"/>
          <w:tab w:pos="1174" w:val="left" w:leader="none"/>
        </w:tabs>
        <w:spacing w:line="252" w:lineRule="auto" w:before="0" w:after="0"/>
        <w:ind w:left="1024" w:right="1059" w:hanging="1"/>
        <w:jc w:val="both"/>
        <w:rPr>
          <w:color w:val="0D0F1A"/>
          <w:sz w:val="18"/>
        </w:rPr>
      </w:pPr>
      <w:r>
        <w:rPr>
          <w:color w:val="0D0F1A"/>
          <w:w w:val="110"/>
          <w:sz w:val="20"/>
        </w:rPr>
        <w:t>Supervises</w:t>
      </w:r>
      <w:r>
        <w:rPr>
          <w:color w:val="0D0F1A"/>
          <w:w w:val="110"/>
          <w:sz w:val="20"/>
        </w:rPr>
        <w:t> and</w:t>
      </w:r>
      <w:r>
        <w:rPr>
          <w:color w:val="0D0F1A"/>
          <w:w w:val="110"/>
          <w:sz w:val="20"/>
        </w:rPr>
        <w:t> performs</w:t>
      </w:r>
      <w:r>
        <w:rPr>
          <w:color w:val="0D0F1A"/>
          <w:w w:val="110"/>
          <w:sz w:val="20"/>
        </w:rPr>
        <w:t> inspections</w:t>
      </w:r>
      <w:r>
        <w:rPr>
          <w:color w:val="0D0F1A"/>
          <w:w w:val="110"/>
          <w:sz w:val="20"/>
        </w:rPr>
        <w:t> for</w:t>
      </w:r>
      <w:r>
        <w:rPr>
          <w:color w:val="0D0F1A"/>
          <w:w w:val="110"/>
          <w:sz w:val="20"/>
        </w:rPr>
        <w:t> compliance</w:t>
      </w:r>
      <w:r>
        <w:rPr>
          <w:color w:val="0D0F1A"/>
          <w:w w:val="110"/>
          <w:sz w:val="20"/>
        </w:rPr>
        <w:t> of</w:t>
      </w:r>
      <w:r>
        <w:rPr>
          <w:color w:val="0D0F1A"/>
          <w:w w:val="110"/>
          <w:sz w:val="20"/>
        </w:rPr>
        <w:t> contracts,</w:t>
      </w:r>
      <w:r>
        <w:rPr>
          <w:color w:val="0D0F1A"/>
          <w:w w:val="110"/>
          <w:sz w:val="20"/>
        </w:rPr>
        <w:t> regulatory</w:t>
      </w:r>
      <w:r>
        <w:rPr>
          <w:color w:val="0D0F1A"/>
          <w:w w:val="110"/>
          <w:sz w:val="20"/>
        </w:rPr>
        <w:t> codes,</w:t>
      </w:r>
      <w:r>
        <w:rPr>
          <w:color w:val="0D0F1A"/>
          <w:w w:val="110"/>
          <w:sz w:val="20"/>
        </w:rPr>
        <w:t> specifications,</w:t>
      </w:r>
      <w:r>
        <w:rPr>
          <w:color w:val="0D0F1A"/>
          <w:spacing w:val="80"/>
          <w:w w:val="110"/>
          <w:sz w:val="20"/>
        </w:rPr>
        <w:t> </w:t>
      </w:r>
      <w:r>
        <w:rPr>
          <w:color w:val="0D0F1A"/>
          <w:w w:val="110"/>
          <w:sz w:val="20"/>
        </w:rPr>
        <w:t>rules,</w:t>
      </w:r>
      <w:r>
        <w:rPr>
          <w:color w:val="0D0F1A"/>
          <w:spacing w:val="-3"/>
          <w:w w:val="110"/>
          <w:sz w:val="20"/>
        </w:rPr>
        <w:t> </w:t>
      </w:r>
      <w:r>
        <w:rPr>
          <w:color w:val="0D0F1A"/>
          <w:w w:val="110"/>
          <w:sz w:val="20"/>
        </w:rPr>
        <w:t>permits,</w:t>
      </w:r>
      <w:r>
        <w:rPr>
          <w:color w:val="0D0F1A"/>
          <w:spacing w:val="-3"/>
          <w:w w:val="110"/>
          <w:sz w:val="20"/>
        </w:rPr>
        <w:t> </w:t>
      </w:r>
      <w:r>
        <w:rPr>
          <w:color w:val="0D0F1A"/>
          <w:w w:val="110"/>
          <w:sz w:val="20"/>
        </w:rPr>
        <w:t>licenses,</w:t>
      </w:r>
      <w:r>
        <w:rPr>
          <w:color w:val="0D0F1A"/>
          <w:spacing w:val="-3"/>
          <w:w w:val="110"/>
          <w:sz w:val="20"/>
        </w:rPr>
        <w:t> </w:t>
      </w:r>
      <w:r>
        <w:rPr>
          <w:color w:val="0D0F1A"/>
          <w:w w:val="110"/>
          <w:sz w:val="20"/>
        </w:rPr>
        <w:t>standards,</w:t>
      </w:r>
      <w:r>
        <w:rPr>
          <w:color w:val="0D0F1A"/>
          <w:spacing w:val="-3"/>
          <w:w w:val="110"/>
          <w:sz w:val="20"/>
        </w:rPr>
        <w:t> </w:t>
      </w:r>
      <w:r>
        <w:rPr>
          <w:color w:val="0D0F1A"/>
          <w:w w:val="110"/>
          <w:sz w:val="20"/>
        </w:rPr>
        <w:t>policies,</w:t>
      </w:r>
      <w:r>
        <w:rPr>
          <w:color w:val="0D0F1A"/>
          <w:spacing w:val="-4"/>
          <w:w w:val="110"/>
          <w:sz w:val="20"/>
        </w:rPr>
        <w:t> </w:t>
      </w:r>
      <w:r>
        <w:rPr>
          <w:color w:val="0D0F1A"/>
          <w:w w:val="110"/>
          <w:sz w:val="20"/>
        </w:rPr>
        <w:t>and</w:t>
      </w:r>
      <w:r>
        <w:rPr>
          <w:color w:val="0D0F1A"/>
          <w:spacing w:val="-3"/>
          <w:w w:val="110"/>
          <w:sz w:val="20"/>
        </w:rPr>
        <w:t> </w:t>
      </w:r>
      <w:r>
        <w:rPr>
          <w:color w:val="0D0F1A"/>
          <w:w w:val="110"/>
          <w:sz w:val="20"/>
        </w:rPr>
        <w:t>procedures.</w:t>
      </w:r>
      <w:r>
        <w:rPr>
          <w:color w:val="0D0F1A"/>
          <w:spacing w:val="-3"/>
          <w:w w:val="110"/>
          <w:sz w:val="20"/>
        </w:rPr>
        <w:t> </w:t>
      </w:r>
      <w:r>
        <w:rPr>
          <w:color w:val="0D0F1A"/>
          <w:w w:val="110"/>
          <w:sz w:val="20"/>
        </w:rPr>
        <w:t>Reviews</w:t>
      </w:r>
      <w:r>
        <w:rPr>
          <w:color w:val="0D0F1A"/>
          <w:spacing w:val="-2"/>
          <w:w w:val="110"/>
          <w:sz w:val="20"/>
        </w:rPr>
        <w:t> </w:t>
      </w:r>
      <w:r>
        <w:rPr>
          <w:color w:val="0D0F1A"/>
          <w:w w:val="110"/>
          <w:sz w:val="20"/>
        </w:rPr>
        <w:t>plans,</w:t>
      </w:r>
      <w:r>
        <w:rPr>
          <w:color w:val="0D0F1A"/>
          <w:spacing w:val="-4"/>
          <w:w w:val="110"/>
          <w:sz w:val="20"/>
        </w:rPr>
        <w:t> </w:t>
      </w:r>
      <w:r>
        <w:rPr>
          <w:color w:val="0D0F1A"/>
          <w:w w:val="110"/>
          <w:sz w:val="20"/>
        </w:rPr>
        <w:t>specifications</w:t>
      </w:r>
      <w:r>
        <w:rPr>
          <w:color w:val="0D0F1A"/>
          <w:spacing w:val="-3"/>
          <w:w w:val="110"/>
          <w:sz w:val="20"/>
        </w:rPr>
        <w:t> </w:t>
      </w:r>
      <w:r>
        <w:rPr>
          <w:color w:val="0D0F1A"/>
          <w:w w:val="110"/>
          <w:sz w:val="20"/>
        </w:rPr>
        <w:t>and</w:t>
      </w:r>
      <w:r>
        <w:rPr>
          <w:color w:val="0D0F1A"/>
          <w:spacing w:val="-3"/>
          <w:w w:val="110"/>
          <w:sz w:val="20"/>
        </w:rPr>
        <w:t> </w:t>
      </w:r>
      <w:r>
        <w:rPr>
          <w:color w:val="0D0F1A"/>
          <w:w w:val="110"/>
          <w:sz w:val="20"/>
        </w:rPr>
        <w:t>prepares project estimates. You will ensure quality and proper environmental management procedures.</w:t>
      </w:r>
    </w:p>
    <w:p>
      <w:pPr>
        <w:spacing w:after="0" w:line="252" w:lineRule="auto"/>
        <w:jc w:val="both"/>
        <w:rPr>
          <w:sz w:val="18"/>
        </w:rPr>
        <w:sectPr>
          <w:type w:val="continuous"/>
          <w:pgSz w:w="10800" w:h="14400"/>
          <w:pgMar w:header="975" w:footer="578" w:top="300" w:bottom="0" w:left="200" w:right="160"/>
        </w:sectPr>
      </w:pPr>
    </w:p>
    <w:p>
      <w:pPr>
        <w:pStyle w:val="BodyText"/>
        <w:spacing w:before="177"/>
      </w:pPr>
    </w:p>
    <w:p>
      <w:pPr>
        <w:tabs>
          <w:tab w:pos="6065"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411776">
                <wp:simplePos x="0" y="0"/>
                <wp:positionH relativeFrom="page">
                  <wp:posOffset>685800</wp:posOffset>
                </wp:positionH>
                <wp:positionV relativeFrom="paragraph">
                  <wp:posOffset>-50476</wp:posOffset>
                </wp:positionV>
                <wp:extent cx="5486400" cy="708660"/>
                <wp:effectExtent l="0" t="0" r="0" b="0"/>
                <wp:wrapNone/>
                <wp:docPr id="167" name="Graphic 167"/>
                <wp:cNvGraphicFramePr>
                  <a:graphicFrameLocks/>
                </wp:cNvGraphicFramePr>
                <a:graphic>
                  <a:graphicData uri="http://schemas.microsoft.com/office/word/2010/wordprocessingShape">
                    <wps:wsp>
                      <wps:cNvPr id="167" name="Graphic 167"/>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04704" id="docshape141" filled="false" stroked="true" strokeweight=".75pt" strokecolor="#eb7b2f">
                <v:stroke dashstyle="solid"/>
                <w10:wrap type="none"/>
              </v:rect>
            </w:pict>
          </mc:Fallback>
        </mc:AlternateContent>
      </w:r>
      <w:r>
        <w:rPr>
          <w:b/>
          <w:color w:val="0D0F1A"/>
          <w:w w:val="105"/>
          <w:sz w:val="20"/>
        </w:rPr>
        <w:t>Job</w:t>
      </w:r>
      <w:r>
        <w:rPr>
          <w:b/>
          <w:color w:val="0D0F1A"/>
          <w:spacing w:val="-9"/>
          <w:w w:val="105"/>
          <w:sz w:val="20"/>
        </w:rPr>
        <w:t> </w:t>
      </w:r>
      <w:r>
        <w:rPr>
          <w:b/>
          <w:color w:val="0D0F1A"/>
          <w:w w:val="105"/>
          <w:sz w:val="20"/>
        </w:rPr>
        <w:t>Title:</w:t>
      </w:r>
      <w:r>
        <w:rPr>
          <w:b/>
          <w:color w:val="0D0F1A"/>
          <w:spacing w:val="75"/>
          <w:w w:val="105"/>
          <w:sz w:val="20"/>
        </w:rPr>
        <w:t> </w:t>
      </w:r>
      <w:r>
        <w:rPr>
          <w:b/>
          <w:color w:val="0D0F1A"/>
          <w:w w:val="105"/>
          <w:sz w:val="20"/>
          <w:u w:val="single" w:color="0D0F1A"/>
        </w:rPr>
        <w:t>R&amp;B</w:t>
      </w:r>
      <w:r>
        <w:rPr>
          <w:b/>
          <w:color w:val="0D0F1A"/>
          <w:spacing w:val="-7"/>
          <w:w w:val="105"/>
          <w:sz w:val="20"/>
          <w:u w:val="single" w:color="0D0F1A"/>
        </w:rPr>
        <w:t> </w:t>
      </w:r>
      <w:r>
        <w:rPr>
          <w:b/>
          <w:color w:val="0D0F1A"/>
          <w:w w:val="105"/>
          <w:sz w:val="20"/>
          <w:u w:val="single" w:color="0D0F1A"/>
        </w:rPr>
        <w:t>CST/MNT</w:t>
      </w:r>
      <w:r>
        <w:rPr>
          <w:b/>
          <w:color w:val="0D0F1A"/>
          <w:spacing w:val="-5"/>
          <w:w w:val="105"/>
          <w:sz w:val="20"/>
          <w:u w:val="single" w:color="0D0F1A"/>
        </w:rPr>
        <w:t> </w:t>
      </w:r>
      <w:r>
        <w:rPr>
          <w:b/>
          <w:color w:val="0D0F1A"/>
          <w:w w:val="105"/>
          <w:sz w:val="20"/>
          <w:u w:val="single" w:color="0D0F1A"/>
        </w:rPr>
        <w:t>Inspector</w:t>
      </w:r>
      <w:r>
        <w:rPr>
          <w:b/>
          <w:color w:val="0D0F1A"/>
          <w:spacing w:val="-5"/>
          <w:w w:val="105"/>
          <w:sz w:val="20"/>
          <w:u w:val="single" w:color="0D0F1A"/>
        </w:rPr>
        <w:t> ll</w:t>
      </w:r>
      <w:r>
        <w:rPr>
          <w:b/>
          <w:color w:val="0D0F1A"/>
          <w:sz w:val="20"/>
          <w:u w:val="none"/>
        </w:rPr>
        <w:tab/>
      </w:r>
      <w:r>
        <w:rPr>
          <w:b/>
          <w:color w:val="0D0F1A"/>
          <w:w w:val="105"/>
          <w:sz w:val="20"/>
          <w:u w:val="none"/>
        </w:rPr>
        <w:t>Job</w:t>
      </w:r>
      <w:r>
        <w:rPr>
          <w:b/>
          <w:color w:val="0D0F1A"/>
          <w:spacing w:val="-12"/>
          <w:w w:val="105"/>
          <w:sz w:val="20"/>
          <w:u w:val="none"/>
        </w:rPr>
        <w:t> </w:t>
      </w:r>
      <w:r>
        <w:rPr>
          <w:b/>
          <w:color w:val="0D0F1A"/>
          <w:spacing w:val="-4"/>
          <w:w w:val="105"/>
          <w:sz w:val="20"/>
          <w:u w:val="none"/>
        </w:rPr>
        <w:t>Code</w:t>
      </w:r>
      <w:r>
        <w:rPr>
          <w:b/>
          <w:color w:val="0D0F1A"/>
          <w:sz w:val="20"/>
          <w:u w:val="none"/>
        </w:rPr>
        <w:tab/>
      </w:r>
      <w:r>
        <w:rPr>
          <w:color w:val="0D0F1A"/>
          <w:w w:val="105"/>
          <w:sz w:val="20"/>
          <w:u w:val="none"/>
        </w:rPr>
        <w:t>Job</w:t>
      </w:r>
      <w:r>
        <w:rPr>
          <w:color w:val="0D0F1A"/>
          <w:spacing w:val="6"/>
          <w:w w:val="105"/>
          <w:sz w:val="20"/>
          <w:u w:val="none"/>
        </w:rPr>
        <w:t> </w:t>
      </w:r>
      <w:r>
        <w:rPr>
          <w:color w:val="0D0F1A"/>
          <w:spacing w:val="-2"/>
          <w:w w:val="105"/>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82"/>
      </w:pPr>
    </w:p>
    <w:p>
      <w:pPr>
        <w:pStyle w:val="ListParagraph"/>
        <w:numPr>
          <w:ilvl w:val="0"/>
          <w:numId w:val="28"/>
        </w:numPr>
        <w:tabs>
          <w:tab w:pos="1024" w:val="left" w:leader="none"/>
          <w:tab w:pos="1174" w:val="left" w:leader="none"/>
        </w:tabs>
        <w:spacing w:line="252" w:lineRule="auto" w:before="1" w:after="0"/>
        <w:ind w:left="1024" w:right="1137" w:hanging="1"/>
        <w:jc w:val="left"/>
        <w:rPr>
          <w:color w:val="0D0F1A"/>
          <w:sz w:val="18"/>
        </w:rPr>
      </w:pPr>
      <w:r>
        <w:rPr>
          <w:color w:val="0D0F1A"/>
          <w:w w:val="110"/>
          <w:sz w:val="20"/>
        </w:rPr>
        <w:t>Presents programs to the general public, businesses, civic, and community groups regarding program activities, laws, ordinances, policies, procedures, rules, and regulations to enlist community support in meeting desired program objectives, including the dissemination of information regarding the</w:t>
      </w:r>
      <w:r>
        <w:rPr>
          <w:color w:val="0D0F1A"/>
          <w:spacing w:val="80"/>
          <w:w w:val="110"/>
          <w:sz w:val="20"/>
        </w:rPr>
        <w:t> </w:t>
      </w:r>
      <w:r>
        <w:rPr>
          <w:color w:val="0D0F1A"/>
          <w:w w:val="110"/>
          <w:sz w:val="20"/>
        </w:rPr>
        <w:t>consumer, environmental, and public health activities.</w:t>
      </w:r>
    </w:p>
    <w:p>
      <w:pPr>
        <w:pStyle w:val="BodyText"/>
        <w:spacing w:before="5"/>
      </w:pPr>
    </w:p>
    <w:p>
      <w:pPr>
        <w:pStyle w:val="ListParagraph"/>
        <w:numPr>
          <w:ilvl w:val="0"/>
          <w:numId w:val="28"/>
        </w:numPr>
        <w:tabs>
          <w:tab w:pos="1173" w:val="left" w:leader="none"/>
        </w:tabs>
        <w:spacing w:line="252" w:lineRule="auto" w:before="0" w:after="0"/>
        <w:ind w:left="1023" w:right="1143" w:firstLine="0"/>
        <w:jc w:val="left"/>
        <w:rPr>
          <w:color w:val="0D0F1A"/>
          <w:sz w:val="18"/>
        </w:rPr>
      </w:pPr>
      <w:r>
        <w:rPr>
          <w:color w:val="0D0F1A"/>
          <w:w w:val="110"/>
          <w:sz w:val="20"/>
        </w:rPr>
        <w:t>Collects and submits information related to the activity that may be harmful to human health, the environment,</w:t>
      </w:r>
      <w:r>
        <w:rPr>
          <w:color w:val="0D0F1A"/>
          <w:spacing w:val="-3"/>
          <w:w w:val="110"/>
          <w:sz w:val="20"/>
        </w:rPr>
        <w:t> </w:t>
      </w:r>
      <w:r>
        <w:rPr>
          <w:color w:val="0D0F1A"/>
          <w:w w:val="110"/>
          <w:sz w:val="20"/>
        </w:rPr>
        <w:t>or</w:t>
      </w:r>
      <w:r>
        <w:rPr>
          <w:color w:val="0D0F1A"/>
          <w:spacing w:val="-5"/>
          <w:w w:val="110"/>
          <w:sz w:val="20"/>
        </w:rPr>
        <w:t> </w:t>
      </w:r>
      <w:r>
        <w:rPr>
          <w:color w:val="0D0F1A"/>
          <w:w w:val="110"/>
          <w:sz w:val="20"/>
        </w:rPr>
        <w:t>erosion</w:t>
      </w:r>
      <w:r>
        <w:rPr>
          <w:color w:val="0D0F1A"/>
          <w:spacing w:val="-2"/>
          <w:w w:val="110"/>
          <w:sz w:val="20"/>
        </w:rPr>
        <w:t> </w:t>
      </w:r>
      <w:r>
        <w:rPr>
          <w:color w:val="0D0F1A"/>
          <w:w w:val="110"/>
          <w:sz w:val="20"/>
        </w:rPr>
        <w:t>control</w:t>
      </w:r>
      <w:r>
        <w:rPr>
          <w:color w:val="0D0F1A"/>
          <w:spacing w:val="-8"/>
          <w:w w:val="110"/>
          <w:sz w:val="20"/>
        </w:rPr>
        <w:t> </w:t>
      </w:r>
      <w:r>
        <w:rPr>
          <w:color w:val="0D0F1A"/>
          <w:w w:val="110"/>
          <w:sz w:val="20"/>
        </w:rPr>
        <w:t>to</w:t>
      </w:r>
      <w:r>
        <w:rPr>
          <w:color w:val="0D0F1A"/>
          <w:spacing w:val="-3"/>
          <w:w w:val="110"/>
          <w:sz w:val="20"/>
        </w:rPr>
        <w:t> </w:t>
      </w:r>
      <w:r>
        <w:rPr>
          <w:color w:val="0D0F1A"/>
          <w:w w:val="110"/>
          <w:sz w:val="20"/>
        </w:rPr>
        <w:t>the</w:t>
      </w:r>
      <w:r>
        <w:rPr>
          <w:color w:val="0D0F1A"/>
          <w:spacing w:val="-6"/>
          <w:w w:val="110"/>
          <w:sz w:val="20"/>
        </w:rPr>
        <w:t> </w:t>
      </w:r>
      <w:r>
        <w:rPr>
          <w:color w:val="0D0F1A"/>
          <w:w w:val="110"/>
          <w:sz w:val="20"/>
        </w:rPr>
        <w:t>appropriate</w:t>
      </w:r>
      <w:r>
        <w:rPr>
          <w:color w:val="0D0F1A"/>
          <w:spacing w:val="-3"/>
          <w:w w:val="110"/>
          <w:sz w:val="20"/>
        </w:rPr>
        <w:t> </w:t>
      </w:r>
      <w:r>
        <w:rPr>
          <w:color w:val="0D0F1A"/>
          <w:w w:val="110"/>
          <w:sz w:val="20"/>
        </w:rPr>
        <w:t>agencies for</w:t>
      </w:r>
      <w:r>
        <w:rPr>
          <w:color w:val="0D0F1A"/>
          <w:spacing w:val="-3"/>
          <w:w w:val="110"/>
          <w:sz w:val="20"/>
        </w:rPr>
        <w:t> </w:t>
      </w:r>
      <w:r>
        <w:rPr>
          <w:color w:val="0D0F1A"/>
          <w:w w:val="110"/>
          <w:sz w:val="20"/>
        </w:rPr>
        <w:t>investigation, including</w:t>
      </w:r>
      <w:r>
        <w:rPr>
          <w:color w:val="0D0F1A"/>
          <w:spacing w:val="-4"/>
          <w:w w:val="110"/>
          <w:sz w:val="20"/>
        </w:rPr>
        <w:t> </w:t>
      </w:r>
      <w:r>
        <w:rPr>
          <w:color w:val="0D0F1A"/>
          <w:w w:val="110"/>
          <w:sz w:val="20"/>
        </w:rPr>
        <w:t>investigation and illegal dumping, illegal discharge into the state's waters, and other related infractions. It may include collecting evidence and providing testimony for court, hearings, meetings, or</w:t>
      </w:r>
      <w:r>
        <w:rPr>
          <w:color w:val="0D0F1A"/>
          <w:spacing w:val="-1"/>
          <w:w w:val="110"/>
          <w:sz w:val="20"/>
        </w:rPr>
        <w:t> </w:t>
      </w:r>
      <w:r>
        <w:rPr>
          <w:color w:val="0D0F1A"/>
          <w:w w:val="110"/>
          <w:sz w:val="20"/>
        </w:rPr>
        <w:t>different situations related to noncompliance issues.</w:t>
      </w:r>
    </w:p>
    <w:p>
      <w:pPr>
        <w:pStyle w:val="BodyText"/>
        <w:spacing w:before="7"/>
      </w:pPr>
    </w:p>
    <w:p>
      <w:pPr>
        <w:pStyle w:val="ListParagraph"/>
        <w:numPr>
          <w:ilvl w:val="0"/>
          <w:numId w:val="28"/>
        </w:numPr>
        <w:tabs>
          <w:tab w:pos="1174" w:val="left" w:leader="none"/>
        </w:tabs>
        <w:spacing w:line="252" w:lineRule="auto" w:before="0" w:after="0"/>
        <w:ind w:left="1023" w:right="1118" w:firstLine="0"/>
        <w:jc w:val="left"/>
        <w:rPr>
          <w:color w:val="0D0F1A"/>
          <w:sz w:val="18"/>
        </w:rPr>
      </w:pPr>
      <w:r>
        <w:rPr>
          <w:color w:val="0D0F1A"/>
          <w:w w:val="110"/>
          <w:sz w:val="20"/>
        </w:rPr>
        <w:t>Provides public and</w:t>
      </w:r>
      <w:r>
        <w:rPr>
          <w:color w:val="0D0F1A"/>
          <w:spacing w:val="-2"/>
          <w:w w:val="110"/>
          <w:sz w:val="20"/>
        </w:rPr>
        <w:t> </w:t>
      </w:r>
      <w:r>
        <w:rPr>
          <w:color w:val="0D0F1A"/>
          <w:w w:val="110"/>
          <w:sz w:val="20"/>
        </w:rPr>
        <w:t>contractors with</w:t>
      </w:r>
      <w:r>
        <w:rPr>
          <w:color w:val="0D0F1A"/>
          <w:spacing w:val="-1"/>
          <w:w w:val="110"/>
          <w:sz w:val="20"/>
        </w:rPr>
        <w:t> </w:t>
      </w:r>
      <w:r>
        <w:rPr>
          <w:color w:val="0D0F1A"/>
          <w:w w:val="110"/>
          <w:sz w:val="20"/>
        </w:rPr>
        <w:t>information related to</w:t>
      </w:r>
      <w:r>
        <w:rPr>
          <w:color w:val="0D0F1A"/>
          <w:spacing w:val="-1"/>
          <w:w w:val="110"/>
          <w:sz w:val="20"/>
        </w:rPr>
        <w:t> </w:t>
      </w:r>
      <w:r>
        <w:rPr>
          <w:color w:val="0D0F1A"/>
          <w:w w:val="110"/>
          <w:sz w:val="20"/>
        </w:rPr>
        <w:t>traffic control,</w:t>
      </w:r>
      <w:r>
        <w:rPr>
          <w:color w:val="0D0F1A"/>
          <w:spacing w:val="-4"/>
          <w:w w:val="110"/>
          <w:sz w:val="20"/>
        </w:rPr>
        <w:t> </w:t>
      </w:r>
      <w:r>
        <w:rPr>
          <w:color w:val="0D0F1A"/>
          <w:w w:val="110"/>
          <w:sz w:val="20"/>
        </w:rPr>
        <w:t>road</w:t>
      </w:r>
      <w:r>
        <w:rPr>
          <w:color w:val="0D0F1A"/>
          <w:spacing w:val="-1"/>
          <w:w w:val="110"/>
          <w:sz w:val="20"/>
        </w:rPr>
        <w:t> </w:t>
      </w:r>
      <w:r>
        <w:rPr>
          <w:color w:val="0D0F1A"/>
          <w:w w:val="110"/>
          <w:sz w:val="20"/>
        </w:rPr>
        <w:t>closures, time and</w:t>
      </w:r>
      <w:r>
        <w:rPr>
          <w:color w:val="0D0F1A"/>
          <w:spacing w:val="-1"/>
          <w:w w:val="110"/>
          <w:sz w:val="20"/>
        </w:rPr>
        <w:t> </w:t>
      </w:r>
      <w:r>
        <w:rPr>
          <w:color w:val="0D0F1A"/>
          <w:w w:val="110"/>
          <w:sz w:val="20"/>
        </w:rPr>
        <w:t>date of proposed projects, and response to inquiries and complaints by retrieving</w:t>
      </w:r>
      <w:r>
        <w:rPr>
          <w:color w:val="0D0F1A"/>
          <w:spacing w:val="25"/>
          <w:w w:val="110"/>
          <w:sz w:val="20"/>
        </w:rPr>
        <w:t> </w:t>
      </w:r>
      <w:r>
        <w:rPr>
          <w:color w:val="0D0F1A"/>
          <w:w w:val="110"/>
          <w:sz w:val="20"/>
        </w:rPr>
        <w:t>records and "as-built"</w:t>
      </w:r>
      <w:r>
        <w:rPr>
          <w:color w:val="0D0F1A"/>
          <w:spacing w:val="40"/>
          <w:w w:val="110"/>
          <w:sz w:val="20"/>
        </w:rPr>
        <w:t> </w:t>
      </w:r>
      <w:r>
        <w:rPr>
          <w:color w:val="0D0F1A"/>
          <w:w w:val="110"/>
          <w:sz w:val="20"/>
        </w:rPr>
        <w:t>notes and conducting related in-depth research; response to questions, complaints, and problems from property owners and the general public; resolves them by contacting the appropriate organization or person/s for resolution.</w:t>
      </w:r>
    </w:p>
    <w:p>
      <w:pPr>
        <w:pStyle w:val="BodyText"/>
        <w:spacing w:before="5"/>
      </w:pPr>
    </w:p>
    <w:p>
      <w:pPr>
        <w:pStyle w:val="ListParagraph"/>
        <w:numPr>
          <w:ilvl w:val="0"/>
          <w:numId w:val="28"/>
        </w:numPr>
        <w:tabs>
          <w:tab w:pos="1024" w:val="left" w:leader="none"/>
          <w:tab w:pos="1173" w:val="left" w:leader="none"/>
        </w:tabs>
        <w:spacing w:line="252" w:lineRule="auto" w:before="1" w:after="0"/>
        <w:ind w:left="1024" w:right="1143" w:hanging="1"/>
        <w:jc w:val="left"/>
        <w:rPr>
          <w:color w:val="0D0F1A"/>
          <w:sz w:val="18"/>
        </w:rPr>
      </w:pPr>
      <w:r>
        <w:rPr>
          <w:color w:val="0D0F1A"/>
          <w:w w:val="110"/>
          <w:sz w:val="20"/>
        </w:rPr>
        <w:t>You will work with the contractor for compaction testing, density, or pound testing. Testing will ensure prescribed asphalt/base/sub-base contents and develops standard specifications for materials, construction, asphalt concrete design, and equipment plans. Performs sub-grade base estimates will ensure construction compliance with specifications.</w:t>
      </w:r>
    </w:p>
    <w:p>
      <w:pPr>
        <w:pStyle w:val="BodyText"/>
        <w:spacing w:before="6"/>
      </w:pPr>
    </w:p>
    <w:p>
      <w:pPr>
        <w:pStyle w:val="ListParagraph"/>
        <w:numPr>
          <w:ilvl w:val="0"/>
          <w:numId w:val="28"/>
        </w:numPr>
        <w:tabs>
          <w:tab w:pos="1173" w:val="left" w:leader="none"/>
        </w:tabs>
        <w:spacing w:line="252" w:lineRule="auto" w:before="0" w:after="0"/>
        <w:ind w:left="1023" w:right="1191" w:firstLine="0"/>
        <w:jc w:val="left"/>
        <w:rPr>
          <w:color w:val="0D0F1A"/>
          <w:sz w:val="18"/>
        </w:rPr>
      </w:pPr>
      <w:r>
        <w:rPr>
          <w:color w:val="0D0F1A"/>
          <w:w w:val="110"/>
          <w:sz w:val="20"/>
        </w:rPr>
        <w:t>Reviews plans and specifications of construction work to be accomplished within new subdivisions, commercial districts, and industrial parks, including monitoring work of subdivision, curbs, streets, drainage,</w:t>
      </w:r>
      <w:r>
        <w:rPr>
          <w:color w:val="0D0F1A"/>
          <w:spacing w:val="-1"/>
          <w:w w:val="110"/>
          <w:sz w:val="20"/>
        </w:rPr>
        <w:t> </w:t>
      </w:r>
      <w:r>
        <w:rPr>
          <w:color w:val="0D0F1A"/>
          <w:w w:val="110"/>
          <w:sz w:val="20"/>
        </w:rPr>
        <w:t>streetlights, and</w:t>
      </w:r>
      <w:r>
        <w:rPr>
          <w:color w:val="0D0F1A"/>
          <w:spacing w:val="-5"/>
          <w:w w:val="110"/>
          <w:sz w:val="20"/>
        </w:rPr>
        <w:t> </w:t>
      </w:r>
      <w:r>
        <w:rPr>
          <w:color w:val="0D0F1A"/>
          <w:w w:val="110"/>
          <w:sz w:val="20"/>
        </w:rPr>
        <w:t>traffic control;</w:t>
      </w:r>
      <w:r>
        <w:rPr>
          <w:color w:val="0D0F1A"/>
          <w:spacing w:val="-4"/>
          <w:w w:val="110"/>
          <w:sz w:val="20"/>
        </w:rPr>
        <w:t> </w:t>
      </w:r>
      <w:r>
        <w:rPr>
          <w:color w:val="0D0F1A"/>
          <w:w w:val="110"/>
          <w:sz w:val="20"/>
        </w:rPr>
        <w:t>developing daily trench</w:t>
      </w:r>
      <w:r>
        <w:rPr>
          <w:color w:val="0D0F1A"/>
          <w:spacing w:val="-2"/>
          <w:w w:val="110"/>
          <w:sz w:val="20"/>
        </w:rPr>
        <w:t> </w:t>
      </w:r>
      <w:r>
        <w:rPr>
          <w:color w:val="0D0F1A"/>
          <w:w w:val="110"/>
          <w:sz w:val="20"/>
        </w:rPr>
        <w:t>safety inspections</w:t>
      </w:r>
      <w:r>
        <w:rPr>
          <w:color w:val="0D0F1A"/>
          <w:spacing w:val="-1"/>
          <w:w w:val="110"/>
          <w:sz w:val="20"/>
        </w:rPr>
        <w:t> </w:t>
      </w:r>
      <w:r>
        <w:rPr>
          <w:color w:val="0D0F1A"/>
          <w:w w:val="110"/>
          <w:sz w:val="20"/>
        </w:rPr>
        <w:t>of</w:t>
      </w:r>
      <w:r>
        <w:rPr>
          <w:color w:val="0D0F1A"/>
          <w:spacing w:val="-5"/>
          <w:w w:val="110"/>
          <w:sz w:val="20"/>
        </w:rPr>
        <w:t> </w:t>
      </w:r>
      <w:r>
        <w:rPr>
          <w:color w:val="0D0F1A"/>
          <w:w w:val="110"/>
          <w:sz w:val="20"/>
        </w:rPr>
        <w:t>new</w:t>
      </w:r>
      <w:r>
        <w:rPr>
          <w:color w:val="0D0F1A"/>
          <w:spacing w:val="-4"/>
          <w:w w:val="110"/>
          <w:sz w:val="20"/>
        </w:rPr>
        <w:t> </w:t>
      </w:r>
      <w:r>
        <w:rPr>
          <w:color w:val="0D0F1A"/>
          <w:w w:val="110"/>
          <w:sz w:val="20"/>
        </w:rPr>
        <w:t>construction and reconstruction work sites; and enforcing back-fill requirements.</w:t>
      </w:r>
    </w:p>
    <w:p>
      <w:pPr>
        <w:pStyle w:val="BodyText"/>
        <w:spacing w:before="7"/>
      </w:pPr>
    </w:p>
    <w:p>
      <w:pPr>
        <w:pStyle w:val="ListParagraph"/>
        <w:numPr>
          <w:ilvl w:val="0"/>
          <w:numId w:val="28"/>
        </w:numPr>
        <w:tabs>
          <w:tab w:pos="1024" w:val="left" w:leader="none"/>
          <w:tab w:pos="1173" w:val="left" w:leader="none"/>
        </w:tabs>
        <w:spacing w:line="252" w:lineRule="auto" w:before="0" w:after="0"/>
        <w:ind w:left="1024" w:right="1125" w:hanging="1"/>
        <w:jc w:val="left"/>
        <w:rPr>
          <w:color w:val="0D0F1A"/>
          <w:sz w:val="18"/>
        </w:rPr>
      </w:pPr>
      <w:r>
        <w:rPr>
          <w:color w:val="0D0F1A"/>
          <w:w w:val="110"/>
          <w:sz w:val="20"/>
        </w:rPr>
        <w:t>Creates a high-quality work culture through participation in and emphasis on training and mentoring to develop leadership, management, and technical skills in self and other inspectors.</w:t>
      </w:r>
    </w:p>
    <w:p>
      <w:pPr>
        <w:pStyle w:val="BodyText"/>
        <w:spacing w:before="9"/>
      </w:pPr>
    </w:p>
    <w:p>
      <w:pPr>
        <w:pStyle w:val="ListParagraph"/>
        <w:numPr>
          <w:ilvl w:val="0"/>
          <w:numId w:val="28"/>
        </w:numPr>
        <w:tabs>
          <w:tab w:pos="1173" w:val="left" w:leader="none"/>
        </w:tabs>
        <w:spacing w:line="252" w:lineRule="auto" w:before="1" w:after="0"/>
        <w:ind w:left="1023" w:right="1136" w:firstLine="0"/>
        <w:jc w:val="left"/>
        <w:rPr>
          <w:color w:val="0D0F1A"/>
          <w:sz w:val="18"/>
        </w:rPr>
      </w:pPr>
      <w:r>
        <w:rPr>
          <w:color w:val="0D0F1A"/>
          <w:w w:val="110"/>
          <w:sz w:val="20"/>
        </w:rPr>
        <w:t>Attend's</w:t>
      </w:r>
      <w:r>
        <w:rPr>
          <w:color w:val="0D0F1A"/>
          <w:spacing w:val="-3"/>
          <w:w w:val="110"/>
          <w:sz w:val="20"/>
        </w:rPr>
        <w:t> </w:t>
      </w:r>
      <w:r>
        <w:rPr>
          <w:color w:val="0D0F1A"/>
          <w:w w:val="110"/>
          <w:sz w:val="20"/>
        </w:rPr>
        <w:t>meetings</w:t>
      </w:r>
      <w:r>
        <w:rPr>
          <w:color w:val="0D0F1A"/>
          <w:spacing w:val="-2"/>
          <w:w w:val="110"/>
          <w:sz w:val="20"/>
        </w:rPr>
        <w:t> </w:t>
      </w:r>
      <w:r>
        <w:rPr>
          <w:color w:val="0D0F1A"/>
          <w:w w:val="110"/>
          <w:sz w:val="20"/>
        </w:rPr>
        <w:t>and</w:t>
      </w:r>
      <w:r>
        <w:rPr>
          <w:color w:val="0D0F1A"/>
          <w:spacing w:val="-4"/>
          <w:w w:val="110"/>
          <w:sz w:val="20"/>
        </w:rPr>
        <w:t> </w:t>
      </w:r>
      <w:r>
        <w:rPr>
          <w:color w:val="0D0F1A"/>
          <w:w w:val="110"/>
          <w:sz w:val="20"/>
        </w:rPr>
        <w:t>participates</w:t>
      </w:r>
      <w:r>
        <w:rPr>
          <w:color w:val="0D0F1A"/>
          <w:spacing w:val="-3"/>
          <w:w w:val="110"/>
          <w:sz w:val="20"/>
        </w:rPr>
        <w:t> </w:t>
      </w:r>
      <w:r>
        <w:rPr>
          <w:color w:val="0D0F1A"/>
          <w:w w:val="110"/>
          <w:sz w:val="20"/>
        </w:rPr>
        <w:t>with</w:t>
      </w:r>
      <w:r>
        <w:rPr>
          <w:color w:val="0D0F1A"/>
          <w:spacing w:val="-2"/>
          <w:w w:val="110"/>
          <w:sz w:val="20"/>
        </w:rPr>
        <w:t> </w:t>
      </w:r>
      <w:r>
        <w:rPr>
          <w:color w:val="0D0F1A"/>
          <w:w w:val="110"/>
          <w:sz w:val="20"/>
        </w:rPr>
        <w:t>matrix</w:t>
      </w:r>
      <w:r>
        <w:rPr>
          <w:color w:val="0D0F1A"/>
          <w:spacing w:val="-2"/>
          <w:w w:val="110"/>
          <w:sz w:val="20"/>
        </w:rPr>
        <w:t> </w:t>
      </w:r>
      <w:r>
        <w:rPr>
          <w:color w:val="0D0F1A"/>
          <w:w w:val="110"/>
          <w:sz w:val="20"/>
        </w:rPr>
        <w:t>team</w:t>
      </w:r>
      <w:r>
        <w:rPr>
          <w:color w:val="0D0F1A"/>
          <w:spacing w:val="-3"/>
          <w:w w:val="110"/>
          <w:sz w:val="20"/>
        </w:rPr>
        <w:t> </w:t>
      </w:r>
      <w:r>
        <w:rPr>
          <w:color w:val="0D0F1A"/>
          <w:w w:val="110"/>
          <w:sz w:val="20"/>
        </w:rPr>
        <w:t>and</w:t>
      </w:r>
      <w:r>
        <w:rPr>
          <w:color w:val="0D0F1A"/>
          <w:spacing w:val="-2"/>
          <w:w w:val="110"/>
          <w:sz w:val="20"/>
        </w:rPr>
        <w:t> </w:t>
      </w:r>
      <w:r>
        <w:rPr>
          <w:color w:val="0D0F1A"/>
          <w:w w:val="110"/>
          <w:sz w:val="20"/>
        </w:rPr>
        <w:t>project</w:t>
      </w:r>
      <w:r>
        <w:rPr>
          <w:color w:val="0D0F1A"/>
          <w:spacing w:val="-4"/>
          <w:w w:val="110"/>
          <w:sz w:val="20"/>
        </w:rPr>
        <w:t> </w:t>
      </w:r>
      <w:r>
        <w:rPr>
          <w:color w:val="0D0F1A"/>
          <w:w w:val="110"/>
          <w:sz w:val="20"/>
        </w:rPr>
        <w:t>manager</w:t>
      </w:r>
      <w:r>
        <w:rPr>
          <w:color w:val="0D0F1A"/>
          <w:spacing w:val="-4"/>
          <w:w w:val="110"/>
          <w:sz w:val="20"/>
        </w:rPr>
        <w:t> </w:t>
      </w:r>
      <w:r>
        <w:rPr>
          <w:color w:val="0D0F1A"/>
          <w:w w:val="110"/>
          <w:sz w:val="20"/>
        </w:rPr>
        <w:t>to</w:t>
      </w:r>
      <w:r>
        <w:rPr>
          <w:color w:val="0D0F1A"/>
          <w:spacing w:val="-2"/>
          <w:w w:val="110"/>
          <w:sz w:val="20"/>
        </w:rPr>
        <w:t> </w:t>
      </w:r>
      <w:r>
        <w:rPr>
          <w:color w:val="0D0F1A"/>
          <w:w w:val="110"/>
          <w:sz w:val="20"/>
        </w:rPr>
        <w:t>develop</w:t>
      </w:r>
      <w:r>
        <w:rPr>
          <w:color w:val="0D0F1A"/>
          <w:spacing w:val="-4"/>
          <w:w w:val="110"/>
          <w:sz w:val="20"/>
        </w:rPr>
        <w:t> </w:t>
      </w:r>
      <w:r>
        <w:rPr>
          <w:color w:val="0D0F1A"/>
          <w:w w:val="110"/>
          <w:sz w:val="20"/>
        </w:rPr>
        <w:t>all</w:t>
      </w:r>
      <w:r>
        <w:rPr>
          <w:color w:val="0D0F1A"/>
          <w:spacing w:val="-3"/>
          <w:w w:val="110"/>
          <w:sz w:val="20"/>
        </w:rPr>
        <w:t> </w:t>
      </w:r>
      <w:r>
        <w:rPr>
          <w:color w:val="0D0F1A"/>
          <w:w w:val="110"/>
          <w:sz w:val="20"/>
        </w:rPr>
        <w:t>critical</w:t>
      </w:r>
      <w:r>
        <w:rPr>
          <w:color w:val="0D0F1A"/>
          <w:spacing w:val="-3"/>
          <w:w w:val="110"/>
          <w:sz w:val="20"/>
        </w:rPr>
        <w:t> </w:t>
      </w:r>
      <w:r>
        <w:rPr>
          <w:color w:val="0D0F1A"/>
          <w:w w:val="110"/>
          <w:sz w:val="20"/>
        </w:rPr>
        <w:t>phases of projects, including conducting construction reviews, verifying plans, and inspecting photos/videos of proposed job sites.</w:t>
      </w:r>
    </w:p>
    <w:p>
      <w:pPr>
        <w:pStyle w:val="BodyText"/>
        <w:spacing w:before="6"/>
      </w:pPr>
    </w:p>
    <w:p>
      <w:pPr>
        <w:pStyle w:val="ListParagraph"/>
        <w:numPr>
          <w:ilvl w:val="0"/>
          <w:numId w:val="28"/>
        </w:numPr>
        <w:tabs>
          <w:tab w:pos="1272" w:val="left" w:leader="none"/>
        </w:tabs>
        <w:spacing w:line="240" w:lineRule="auto" w:before="0" w:after="0"/>
        <w:ind w:left="1272" w:right="0" w:hanging="250"/>
        <w:jc w:val="left"/>
        <w:rPr>
          <w:b/>
          <w:color w:val="0D0F1A"/>
          <w:sz w:val="18"/>
        </w:rPr>
      </w:pPr>
      <w:r>
        <w:rPr>
          <w:color w:val="0D0F1A"/>
          <w:w w:val="110"/>
          <w:sz w:val="20"/>
        </w:rPr>
        <w:t>Performs</w:t>
      </w:r>
      <w:r>
        <w:rPr>
          <w:color w:val="0D0F1A"/>
          <w:spacing w:val="1"/>
          <w:w w:val="110"/>
          <w:sz w:val="20"/>
        </w:rPr>
        <w:t> </w:t>
      </w:r>
      <w:r>
        <w:rPr>
          <w:color w:val="0D0F1A"/>
          <w:w w:val="110"/>
          <w:sz w:val="20"/>
        </w:rPr>
        <w:t>other</w:t>
      </w:r>
      <w:r>
        <w:rPr>
          <w:color w:val="0D0F1A"/>
          <w:spacing w:val="-3"/>
          <w:w w:val="110"/>
          <w:sz w:val="20"/>
        </w:rPr>
        <w:t> </w:t>
      </w:r>
      <w:r>
        <w:rPr>
          <w:color w:val="0D0F1A"/>
          <w:w w:val="110"/>
          <w:sz w:val="20"/>
        </w:rPr>
        <w:t>job-related</w:t>
      </w:r>
      <w:r>
        <w:rPr>
          <w:color w:val="0D0F1A"/>
          <w:spacing w:val="4"/>
          <w:w w:val="110"/>
          <w:sz w:val="20"/>
        </w:rPr>
        <w:t> </w:t>
      </w:r>
      <w:r>
        <w:rPr>
          <w:color w:val="0D0F1A"/>
          <w:w w:val="110"/>
          <w:sz w:val="20"/>
        </w:rPr>
        <w:t>duties</w:t>
      </w:r>
      <w:r>
        <w:rPr>
          <w:color w:val="0D0F1A"/>
          <w:spacing w:val="-2"/>
          <w:w w:val="110"/>
          <w:sz w:val="20"/>
        </w:rPr>
        <w:t> </w:t>
      </w:r>
      <w:r>
        <w:rPr>
          <w:color w:val="0D0F1A"/>
          <w:w w:val="110"/>
          <w:sz w:val="20"/>
        </w:rPr>
        <w:t>as</w:t>
      </w:r>
      <w:r>
        <w:rPr>
          <w:color w:val="0D0F1A"/>
          <w:spacing w:val="-1"/>
          <w:w w:val="110"/>
          <w:sz w:val="20"/>
        </w:rPr>
        <w:t> </w:t>
      </w:r>
      <w:r>
        <w:rPr>
          <w:color w:val="0D0F1A"/>
          <w:spacing w:val="-2"/>
          <w:w w:val="110"/>
          <w:sz w:val="20"/>
        </w:rPr>
        <w:t>assigned</w:t>
      </w:r>
      <w:r>
        <w:rPr>
          <w:b/>
          <w:color w:val="0D0F1A"/>
          <w:spacing w:val="-2"/>
          <w:w w:val="110"/>
          <w:sz w:val="20"/>
        </w:rPr>
        <w:t>.</w:t>
      </w:r>
    </w:p>
    <w:p>
      <w:pPr>
        <w:spacing w:after="0" w:line="240" w:lineRule="auto"/>
        <w:jc w:val="left"/>
        <w:rPr>
          <w:sz w:val="18"/>
        </w:rPr>
        <w:sectPr>
          <w:type w:val="continuous"/>
          <w:pgSz w:w="10800" w:h="14400"/>
          <w:pgMar w:header="975" w:footer="578" w:top="300" w:bottom="0" w:left="200" w:right="160"/>
        </w:sectPr>
      </w:pPr>
    </w:p>
    <w:p>
      <w:pPr>
        <w:pStyle w:val="BodyText"/>
        <w:spacing w:before="177"/>
        <w:rPr>
          <w:b/>
        </w:rPr>
      </w:pPr>
    </w:p>
    <w:p>
      <w:pPr>
        <w:tabs>
          <w:tab w:pos="6065"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412288">
                <wp:simplePos x="0" y="0"/>
                <wp:positionH relativeFrom="page">
                  <wp:posOffset>685800</wp:posOffset>
                </wp:positionH>
                <wp:positionV relativeFrom="paragraph">
                  <wp:posOffset>-50476</wp:posOffset>
                </wp:positionV>
                <wp:extent cx="5486400" cy="708660"/>
                <wp:effectExtent l="0" t="0" r="0" b="0"/>
                <wp:wrapNone/>
                <wp:docPr id="168" name="Graphic 168"/>
                <wp:cNvGraphicFramePr>
                  <a:graphicFrameLocks/>
                </wp:cNvGraphicFramePr>
                <a:graphic>
                  <a:graphicData uri="http://schemas.microsoft.com/office/word/2010/wordprocessingShape">
                    <wps:wsp>
                      <wps:cNvPr id="168" name="Graphic 168"/>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04192" id="docshape142" filled="false" stroked="true" strokeweight=".75pt" strokecolor="#eb7b2f">
                <v:stroke dashstyle="solid"/>
                <w10:wrap type="none"/>
              </v:rect>
            </w:pict>
          </mc:Fallback>
        </mc:AlternateContent>
      </w:r>
      <w:r>
        <w:rPr>
          <w:b/>
          <w:color w:val="0D0F1A"/>
          <w:w w:val="105"/>
          <w:sz w:val="20"/>
        </w:rPr>
        <w:t>Job</w:t>
      </w:r>
      <w:r>
        <w:rPr>
          <w:b/>
          <w:color w:val="0D0F1A"/>
          <w:spacing w:val="-9"/>
          <w:w w:val="105"/>
          <w:sz w:val="20"/>
        </w:rPr>
        <w:t> </w:t>
      </w:r>
      <w:r>
        <w:rPr>
          <w:b/>
          <w:color w:val="0D0F1A"/>
          <w:w w:val="105"/>
          <w:sz w:val="20"/>
        </w:rPr>
        <w:t>Title:</w:t>
      </w:r>
      <w:r>
        <w:rPr>
          <w:b/>
          <w:color w:val="0D0F1A"/>
          <w:spacing w:val="75"/>
          <w:w w:val="105"/>
          <w:sz w:val="20"/>
        </w:rPr>
        <w:t> </w:t>
      </w:r>
      <w:r>
        <w:rPr>
          <w:b/>
          <w:color w:val="0D0F1A"/>
          <w:w w:val="105"/>
          <w:sz w:val="20"/>
          <w:u w:val="single" w:color="0D0F1A"/>
        </w:rPr>
        <w:t>R&amp;B</w:t>
      </w:r>
      <w:r>
        <w:rPr>
          <w:b/>
          <w:color w:val="0D0F1A"/>
          <w:spacing w:val="-7"/>
          <w:w w:val="105"/>
          <w:sz w:val="20"/>
          <w:u w:val="single" w:color="0D0F1A"/>
        </w:rPr>
        <w:t> </w:t>
      </w:r>
      <w:r>
        <w:rPr>
          <w:b/>
          <w:color w:val="0D0F1A"/>
          <w:w w:val="105"/>
          <w:sz w:val="20"/>
          <w:u w:val="single" w:color="0D0F1A"/>
        </w:rPr>
        <w:t>CST/MNT</w:t>
      </w:r>
      <w:r>
        <w:rPr>
          <w:b/>
          <w:color w:val="0D0F1A"/>
          <w:spacing w:val="-5"/>
          <w:w w:val="105"/>
          <w:sz w:val="20"/>
          <w:u w:val="single" w:color="0D0F1A"/>
        </w:rPr>
        <w:t> </w:t>
      </w:r>
      <w:r>
        <w:rPr>
          <w:b/>
          <w:color w:val="0D0F1A"/>
          <w:w w:val="105"/>
          <w:sz w:val="20"/>
          <w:u w:val="single" w:color="0D0F1A"/>
        </w:rPr>
        <w:t>Inspector</w:t>
      </w:r>
      <w:r>
        <w:rPr>
          <w:b/>
          <w:color w:val="0D0F1A"/>
          <w:spacing w:val="-5"/>
          <w:w w:val="105"/>
          <w:sz w:val="20"/>
          <w:u w:val="single" w:color="0D0F1A"/>
        </w:rPr>
        <w:t> ll</w:t>
      </w:r>
      <w:r>
        <w:rPr>
          <w:b/>
          <w:color w:val="0D0F1A"/>
          <w:sz w:val="20"/>
          <w:u w:val="none"/>
        </w:rPr>
        <w:tab/>
      </w:r>
      <w:r>
        <w:rPr>
          <w:b/>
          <w:color w:val="0D0F1A"/>
          <w:w w:val="105"/>
          <w:sz w:val="20"/>
          <w:u w:val="none"/>
        </w:rPr>
        <w:t>Job</w:t>
      </w:r>
      <w:r>
        <w:rPr>
          <w:b/>
          <w:color w:val="0D0F1A"/>
          <w:spacing w:val="-12"/>
          <w:w w:val="105"/>
          <w:sz w:val="20"/>
          <w:u w:val="none"/>
        </w:rPr>
        <w:t> </w:t>
      </w:r>
      <w:r>
        <w:rPr>
          <w:b/>
          <w:color w:val="0D0F1A"/>
          <w:spacing w:val="-4"/>
          <w:w w:val="105"/>
          <w:sz w:val="20"/>
          <w:u w:val="none"/>
        </w:rPr>
        <w:t>Code</w:t>
      </w:r>
      <w:r>
        <w:rPr>
          <w:b/>
          <w:color w:val="0D0F1A"/>
          <w:sz w:val="20"/>
          <w:u w:val="none"/>
        </w:rPr>
        <w:tab/>
      </w:r>
      <w:r>
        <w:rPr>
          <w:color w:val="0D0F1A"/>
          <w:w w:val="105"/>
          <w:sz w:val="20"/>
          <w:u w:val="none"/>
        </w:rPr>
        <w:t>Job</w:t>
      </w:r>
      <w:r>
        <w:rPr>
          <w:color w:val="0D0F1A"/>
          <w:spacing w:val="6"/>
          <w:w w:val="105"/>
          <w:sz w:val="20"/>
          <w:u w:val="none"/>
        </w:rPr>
        <w:t> </w:t>
      </w:r>
      <w:r>
        <w:rPr>
          <w:color w:val="0D0F1A"/>
          <w:spacing w:val="-2"/>
          <w:w w:val="105"/>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82"/>
      </w:pPr>
    </w:p>
    <w:p>
      <w:pPr>
        <w:spacing w:before="1"/>
        <w:ind w:left="1024" w:right="0" w:firstLine="0"/>
        <w:jc w:val="left"/>
        <w:rPr>
          <w:b/>
          <w:sz w:val="20"/>
        </w:rPr>
      </w:pPr>
      <w:r>
        <w:rPr>
          <w:b/>
          <w:color w:val="0D0F1A"/>
          <w:w w:val="105"/>
          <w:sz w:val="20"/>
          <w:u w:val="single" w:color="0D0F1A"/>
        </w:rPr>
        <w:t>Minimum</w:t>
      </w:r>
      <w:r>
        <w:rPr>
          <w:b/>
          <w:color w:val="0D0F1A"/>
          <w:spacing w:val="-11"/>
          <w:w w:val="105"/>
          <w:sz w:val="20"/>
          <w:u w:val="single" w:color="0D0F1A"/>
        </w:rPr>
        <w:t> </w:t>
      </w:r>
      <w:r>
        <w:rPr>
          <w:b/>
          <w:color w:val="0D0F1A"/>
          <w:spacing w:val="-2"/>
          <w:w w:val="105"/>
          <w:sz w:val="20"/>
          <w:u w:val="single" w:color="0D0F1A"/>
        </w:rPr>
        <w:t>Qualifications</w:t>
      </w:r>
      <w:r>
        <w:rPr>
          <w:b/>
          <w:color w:val="0D0F1A"/>
          <w:spacing w:val="40"/>
          <w:w w:val="105"/>
          <w:sz w:val="20"/>
          <w:u w:val="single" w:color="0D0F1A"/>
        </w:rPr>
        <w:t> </w:t>
      </w:r>
    </w:p>
    <w:p>
      <w:pPr>
        <w:spacing w:before="10"/>
        <w:ind w:left="1024" w:right="0" w:firstLine="0"/>
        <w:jc w:val="left"/>
        <w:rPr>
          <w:b/>
          <w:sz w:val="20"/>
        </w:rPr>
      </w:pPr>
      <w:r>
        <w:rPr>
          <w:b/>
          <w:color w:val="0D0F1A"/>
          <w:w w:val="105"/>
          <w:sz w:val="20"/>
        </w:rPr>
        <w:t>Education,</w:t>
      </w:r>
      <w:r>
        <w:rPr>
          <w:b/>
          <w:color w:val="0D0F1A"/>
          <w:spacing w:val="-10"/>
          <w:w w:val="105"/>
          <w:sz w:val="20"/>
        </w:rPr>
        <w:t> </w:t>
      </w:r>
      <w:r>
        <w:rPr>
          <w:b/>
          <w:color w:val="0D0F1A"/>
          <w:w w:val="105"/>
          <w:sz w:val="20"/>
        </w:rPr>
        <w:t>Experience,</w:t>
      </w:r>
      <w:r>
        <w:rPr>
          <w:b/>
          <w:color w:val="0D0F1A"/>
          <w:spacing w:val="-12"/>
          <w:w w:val="105"/>
          <w:sz w:val="20"/>
        </w:rPr>
        <w:t> </w:t>
      </w:r>
      <w:r>
        <w:rPr>
          <w:b/>
          <w:color w:val="0D0F1A"/>
          <w:w w:val="105"/>
          <w:sz w:val="20"/>
        </w:rPr>
        <w:t>and</w:t>
      </w:r>
      <w:r>
        <w:rPr>
          <w:b/>
          <w:color w:val="0D0F1A"/>
          <w:spacing w:val="-8"/>
          <w:w w:val="105"/>
          <w:sz w:val="20"/>
        </w:rPr>
        <w:t> </w:t>
      </w:r>
      <w:r>
        <w:rPr>
          <w:b/>
          <w:color w:val="0D0F1A"/>
          <w:spacing w:val="-2"/>
          <w:w w:val="105"/>
          <w:sz w:val="20"/>
        </w:rPr>
        <w:t>Training:</w:t>
      </w:r>
    </w:p>
    <w:p>
      <w:pPr>
        <w:pStyle w:val="BodyText"/>
        <w:spacing w:line="252" w:lineRule="auto" w:before="11"/>
        <w:ind w:left="1023" w:right="1220"/>
      </w:pPr>
      <w:r>
        <w:rPr>
          <w:color w:val="0D0F1A"/>
          <w:w w:val="110"/>
        </w:rPr>
        <w:t>Associate's</w:t>
      </w:r>
      <w:r>
        <w:rPr>
          <w:color w:val="0D0F1A"/>
          <w:spacing w:val="-6"/>
          <w:w w:val="110"/>
        </w:rPr>
        <w:t> </w:t>
      </w:r>
      <w:r>
        <w:rPr>
          <w:color w:val="0D0F1A"/>
          <w:w w:val="110"/>
        </w:rPr>
        <w:t>degree</w:t>
      </w:r>
      <w:r>
        <w:rPr>
          <w:color w:val="0D0F1A"/>
          <w:spacing w:val="-7"/>
          <w:w w:val="110"/>
        </w:rPr>
        <w:t> </w:t>
      </w:r>
      <w:r>
        <w:rPr>
          <w:color w:val="0D0F1A"/>
          <w:w w:val="110"/>
        </w:rPr>
        <w:t>in</w:t>
      </w:r>
      <w:r>
        <w:rPr>
          <w:color w:val="0D0F1A"/>
          <w:spacing w:val="-9"/>
          <w:w w:val="110"/>
        </w:rPr>
        <w:t> </w:t>
      </w:r>
      <w:r>
        <w:rPr>
          <w:color w:val="0D0F1A"/>
          <w:w w:val="110"/>
        </w:rPr>
        <w:t>a</w:t>
      </w:r>
      <w:r>
        <w:rPr>
          <w:color w:val="0D0F1A"/>
          <w:spacing w:val="-11"/>
          <w:w w:val="110"/>
        </w:rPr>
        <w:t> </w:t>
      </w:r>
      <w:r>
        <w:rPr>
          <w:color w:val="0D0F1A"/>
          <w:w w:val="110"/>
        </w:rPr>
        <w:t>related</w:t>
      </w:r>
      <w:r>
        <w:rPr>
          <w:color w:val="0D0F1A"/>
          <w:spacing w:val="-5"/>
          <w:w w:val="110"/>
        </w:rPr>
        <w:t> </w:t>
      </w:r>
      <w:r>
        <w:rPr>
          <w:color w:val="0D0F1A"/>
          <w:w w:val="110"/>
        </w:rPr>
        <w:t>Engineering</w:t>
      </w:r>
      <w:r>
        <w:rPr>
          <w:color w:val="0D0F1A"/>
          <w:spacing w:val="-8"/>
          <w:w w:val="110"/>
        </w:rPr>
        <w:t> </w:t>
      </w:r>
      <w:r>
        <w:rPr>
          <w:color w:val="0D0F1A"/>
          <w:w w:val="110"/>
        </w:rPr>
        <w:t>discipline</w:t>
      </w:r>
      <w:r>
        <w:rPr>
          <w:color w:val="0D0F1A"/>
          <w:spacing w:val="-3"/>
          <w:w w:val="110"/>
        </w:rPr>
        <w:t> </w:t>
      </w:r>
      <w:r>
        <w:rPr>
          <w:color w:val="0D0F1A"/>
          <w:w w:val="110"/>
        </w:rPr>
        <w:t>AND</w:t>
      </w:r>
      <w:r>
        <w:rPr>
          <w:color w:val="0D0F1A"/>
          <w:spacing w:val="-12"/>
          <w:w w:val="110"/>
        </w:rPr>
        <w:t> </w:t>
      </w:r>
      <w:r>
        <w:rPr>
          <w:color w:val="0D0F1A"/>
          <w:w w:val="110"/>
        </w:rPr>
        <w:t>five</w:t>
      </w:r>
      <w:r>
        <w:rPr>
          <w:color w:val="0D0F1A"/>
          <w:spacing w:val="-6"/>
          <w:w w:val="110"/>
        </w:rPr>
        <w:t> </w:t>
      </w:r>
      <w:r>
        <w:rPr>
          <w:color w:val="0D0F1A"/>
          <w:w w:val="110"/>
        </w:rPr>
        <w:t>(5)</w:t>
      </w:r>
      <w:r>
        <w:rPr>
          <w:color w:val="0D0F1A"/>
          <w:spacing w:val="-10"/>
          <w:w w:val="110"/>
        </w:rPr>
        <w:t> </w:t>
      </w:r>
      <w:r>
        <w:rPr>
          <w:color w:val="0D0F1A"/>
          <w:w w:val="110"/>
        </w:rPr>
        <w:t>years</w:t>
      </w:r>
      <w:r>
        <w:rPr>
          <w:color w:val="0D0F1A"/>
          <w:spacing w:val="-7"/>
          <w:w w:val="110"/>
        </w:rPr>
        <w:t> </w:t>
      </w:r>
      <w:r>
        <w:rPr>
          <w:color w:val="0D0F1A"/>
          <w:w w:val="110"/>
        </w:rPr>
        <w:t>of</w:t>
      </w:r>
      <w:r>
        <w:rPr>
          <w:color w:val="0D0F1A"/>
          <w:spacing w:val="-9"/>
          <w:w w:val="110"/>
        </w:rPr>
        <w:t> </w:t>
      </w:r>
      <w:r>
        <w:rPr>
          <w:color w:val="0D0F1A"/>
          <w:w w:val="110"/>
        </w:rPr>
        <w:t>related</w:t>
      </w:r>
      <w:r>
        <w:rPr>
          <w:color w:val="0D0F1A"/>
          <w:spacing w:val="-6"/>
          <w:w w:val="110"/>
        </w:rPr>
        <w:t> </w:t>
      </w:r>
      <w:r>
        <w:rPr>
          <w:color w:val="0D0F1A"/>
          <w:w w:val="110"/>
        </w:rPr>
        <w:t>increasingly responsible inspection work experience;</w:t>
      </w:r>
    </w:p>
    <w:p>
      <w:pPr>
        <w:pStyle w:val="BodyText"/>
        <w:spacing w:line="252" w:lineRule="auto"/>
        <w:ind w:left="1023" w:right="1360"/>
        <w:jc w:val="both"/>
      </w:pPr>
      <w:r>
        <w:rPr>
          <w:color w:val="0D0F1A"/>
          <w:w w:val="110"/>
        </w:rPr>
        <w:t>Any</w:t>
      </w:r>
      <w:r>
        <w:rPr>
          <w:color w:val="0D0F1A"/>
          <w:spacing w:val="-1"/>
          <w:w w:val="110"/>
        </w:rPr>
        <w:t> </w:t>
      </w:r>
      <w:r>
        <w:rPr>
          <w:color w:val="0D0F1A"/>
          <w:w w:val="110"/>
        </w:rPr>
        <w:t>combination of education and experience</w:t>
      </w:r>
      <w:r>
        <w:rPr>
          <w:color w:val="0D0F1A"/>
          <w:spacing w:val="-2"/>
          <w:w w:val="110"/>
        </w:rPr>
        <w:t> </w:t>
      </w:r>
      <w:r>
        <w:rPr>
          <w:color w:val="0D0F1A"/>
          <w:w w:val="110"/>
        </w:rPr>
        <w:t>that has</w:t>
      </w:r>
      <w:r>
        <w:rPr>
          <w:color w:val="0D0F1A"/>
          <w:spacing w:val="-1"/>
          <w:w w:val="110"/>
        </w:rPr>
        <w:t> </w:t>
      </w:r>
      <w:r>
        <w:rPr>
          <w:color w:val="0D0F1A"/>
          <w:w w:val="110"/>
        </w:rPr>
        <w:t>been achieved</w:t>
      </w:r>
      <w:r>
        <w:rPr>
          <w:color w:val="0D0F1A"/>
          <w:spacing w:val="-2"/>
          <w:w w:val="110"/>
        </w:rPr>
        <w:t> </w:t>
      </w:r>
      <w:r>
        <w:rPr>
          <w:color w:val="0D0F1A"/>
          <w:w w:val="110"/>
        </w:rPr>
        <w:t>and is</w:t>
      </w:r>
      <w:r>
        <w:rPr>
          <w:color w:val="0D0F1A"/>
          <w:spacing w:val="-1"/>
          <w:w w:val="110"/>
        </w:rPr>
        <w:t> </w:t>
      </w:r>
      <w:r>
        <w:rPr>
          <w:color w:val="0D0F1A"/>
          <w:w w:val="110"/>
        </w:rPr>
        <w:t>equivalent</w:t>
      </w:r>
      <w:r>
        <w:rPr>
          <w:color w:val="0D0F1A"/>
          <w:spacing w:val="-2"/>
          <w:w w:val="110"/>
        </w:rPr>
        <w:t> </w:t>
      </w:r>
      <w:r>
        <w:rPr>
          <w:color w:val="0D0F1A"/>
          <w:w w:val="110"/>
        </w:rPr>
        <w:t>to the</w:t>
      </w:r>
      <w:r>
        <w:rPr>
          <w:color w:val="0D0F1A"/>
          <w:spacing w:val="-2"/>
          <w:w w:val="110"/>
        </w:rPr>
        <w:t> </w:t>
      </w:r>
      <w:r>
        <w:rPr>
          <w:color w:val="0D0F1A"/>
          <w:w w:val="110"/>
        </w:rPr>
        <w:t>stated education</w:t>
      </w:r>
      <w:r>
        <w:rPr>
          <w:color w:val="0D0F1A"/>
          <w:spacing w:val="-5"/>
          <w:w w:val="110"/>
        </w:rPr>
        <w:t> </w:t>
      </w:r>
      <w:r>
        <w:rPr>
          <w:color w:val="0D0F1A"/>
          <w:w w:val="110"/>
        </w:rPr>
        <w:t>and</w:t>
      </w:r>
      <w:r>
        <w:rPr>
          <w:color w:val="0D0F1A"/>
          <w:spacing w:val="-5"/>
          <w:w w:val="110"/>
        </w:rPr>
        <w:t> </w:t>
      </w:r>
      <w:r>
        <w:rPr>
          <w:color w:val="0D0F1A"/>
          <w:w w:val="110"/>
        </w:rPr>
        <w:t>experience</w:t>
      </w:r>
      <w:r>
        <w:rPr>
          <w:color w:val="0D0F1A"/>
          <w:spacing w:val="-1"/>
          <w:w w:val="110"/>
        </w:rPr>
        <w:t> </w:t>
      </w:r>
      <w:r>
        <w:rPr>
          <w:color w:val="0D0F1A"/>
          <w:w w:val="110"/>
        </w:rPr>
        <w:t>and</w:t>
      </w:r>
      <w:r>
        <w:rPr>
          <w:color w:val="0D0F1A"/>
          <w:spacing w:val="-5"/>
          <w:w w:val="110"/>
        </w:rPr>
        <w:t> </w:t>
      </w:r>
      <w:r>
        <w:rPr>
          <w:color w:val="0D0F1A"/>
          <w:w w:val="110"/>
        </w:rPr>
        <w:t>required</w:t>
      </w:r>
      <w:r>
        <w:rPr>
          <w:color w:val="0D0F1A"/>
          <w:spacing w:val="-4"/>
          <w:w w:val="110"/>
        </w:rPr>
        <w:t> </w:t>
      </w:r>
      <w:r>
        <w:rPr>
          <w:color w:val="0D0F1A"/>
          <w:w w:val="110"/>
        </w:rPr>
        <w:t>knowledge,</w:t>
      </w:r>
      <w:r>
        <w:rPr>
          <w:color w:val="0D0F1A"/>
          <w:spacing w:val="-3"/>
          <w:w w:val="110"/>
        </w:rPr>
        <w:t> </w:t>
      </w:r>
      <w:r>
        <w:rPr>
          <w:color w:val="0D0F1A"/>
          <w:w w:val="110"/>
        </w:rPr>
        <w:t>skills,</w:t>
      </w:r>
      <w:r>
        <w:rPr>
          <w:color w:val="0D0F1A"/>
          <w:spacing w:val="-2"/>
          <w:w w:val="110"/>
        </w:rPr>
        <w:t> </w:t>
      </w:r>
      <w:r>
        <w:rPr>
          <w:color w:val="0D0F1A"/>
          <w:w w:val="110"/>
        </w:rPr>
        <w:t>and</w:t>
      </w:r>
      <w:r>
        <w:rPr>
          <w:color w:val="0D0F1A"/>
          <w:spacing w:val="-6"/>
          <w:w w:val="110"/>
        </w:rPr>
        <w:t> </w:t>
      </w:r>
      <w:r>
        <w:rPr>
          <w:color w:val="0D0F1A"/>
          <w:w w:val="110"/>
        </w:rPr>
        <w:t>abilities sufficient to</w:t>
      </w:r>
      <w:r>
        <w:rPr>
          <w:color w:val="0D0F1A"/>
          <w:spacing w:val="-7"/>
          <w:w w:val="110"/>
        </w:rPr>
        <w:t> </w:t>
      </w:r>
      <w:r>
        <w:rPr>
          <w:color w:val="0D0F1A"/>
          <w:w w:val="110"/>
        </w:rPr>
        <w:t>perform</w:t>
      </w:r>
      <w:r>
        <w:rPr>
          <w:color w:val="0D0F1A"/>
          <w:spacing w:val="-5"/>
          <w:w w:val="110"/>
        </w:rPr>
        <w:t> </w:t>
      </w:r>
      <w:r>
        <w:rPr>
          <w:color w:val="0D0F1A"/>
          <w:w w:val="110"/>
        </w:rPr>
        <w:t>the</w:t>
      </w:r>
      <w:r>
        <w:rPr>
          <w:color w:val="0D0F1A"/>
          <w:spacing w:val="-6"/>
          <w:w w:val="110"/>
        </w:rPr>
        <w:t> </w:t>
      </w:r>
      <w:r>
        <w:rPr>
          <w:color w:val="0D0F1A"/>
          <w:w w:val="110"/>
        </w:rPr>
        <w:t>duties and responsibilities of this job successfully.</w:t>
      </w:r>
    </w:p>
    <w:p>
      <w:pPr>
        <w:pStyle w:val="BodyText"/>
        <w:spacing w:before="4"/>
      </w:pPr>
    </w:p>
    <w:p>
      <w:pPr>
        <w:spacing w:before="0"/>
        <w:ind w:left="1024" w:right="0" w:firstLine="0"/>
        <w:jc w:val="left"/>
        <w:rPr>
          <w:b/>
          <w:sz w:val="20"/>
        </w:rPr>
      </w:pPr>
      <w:r>
        <w:rPr>
          <w:b/>
          <w:color w:val="0D0F1A"/>
          <w:spacing w:val="-2"/>
          <w:w w:val="105"/>
          <w:sz w:val="20"/>
        </w:rPr>
        <w:t>Licenses,</w:t>
      </w:r>
      <w:r>
        <w:rPr>
          <w:b/>
          <w:color w:val="0D0F1A"/>
          <w:spacing w:val="1"/>
          <w:w w:val="105"/>
          <w:sz w:val="20"/>
        </w:rPr>
        <w:t> </w:t>
      </w:r>
      <w:r>
        <w:rPr>
          <w:b/>
          <w:color w:val="0D0F1A"/>
          <w:spacing w:val="-2"/>
          <w:w w:val="105"/>
          <w:sz w:val="20"/>
        </w:rPr>
        <w:t>Registrations,</w:t>
      </w:r>
      <w:r>
        <w:rPr>
          <w:b/>
          <w:color w:val="0D0F1A"/>
          <w:spacing w:val="10"/>
          <w:w w:val="105"/>
          <w:sz w:val="20"/>
        </w:rPr>
        <w:t> </w:t>
      </w:r>
      <w:r>
        <w:rPr>
          <w:b/>
          <w:color w:val="0D0F1A"/>
          <w:spacing w:val="-2"/>
          <w:w w:val="105"/>
          <w:sz w:val="20"/>
        </w:rPr>
        <w:t>Certifications,</w:t>
      </w:r>
      <w:r>
        <w:rPr>
          <w:b/>
          <w:color w:val="0D0F1A"/>
          <w:spacing w:val="10"/>
          <w:w w:val="105"/>
          <w:sz w:val="20"/>
        </w:rPr>
        <w:t> </w:t>
      </w:r>
      <w:r>
        <w:rPr>
          <w:b/>
          <w:color w:val="0D0F1A"/>
          <w:spacing w:val="-2"/>
          <w:w w:val="105"/>
          <w:sz w:val="20"/>
        </w:rPr>
        <w:t>or</w:t>
      </w:r>
      <w:r>
        <w:rPr>
          <w:b/>
          <w:color w:val="0D0F1A"/>
          <w:spacing w:val="8"/>
          <w:w w:val="105"/>
          <w:sz w:val="20"/>
        </w:rPr>
        <w:t> </w:t>
      </w:r>
      <w:r>
        <w:rPr>
          <w:b/>
          <w:color w:val="0D0F1A"/>
          <w:spacing w:val="-2"/>
          <w:w w:val="105"/>
          <w:sz w:val="20"/>
        </w:rPr>
        <w:t>Special</w:t>
      </w:r>
      <w:r>
        <w:rPr>
          <w:b/>
          <w:color w:val="0D0F1A"/>
          <w:spacing w:val="2"/>
          <w:w w:val="105"/>
          <w:sz w:val="20"/>
        </w:rPr>
        <w:t> </w:t>
      </w:r>
      <w:r>
        <w:rPr>
          <w:b/>
          <w:color w:val="0D0F1A"/>
          <w:spacing w:val="-2"/>
          <w:w w:val="105"/>
          <w:sz w:val="20"/>
        </w:rPr>
        <w:t>Requirements:</w:t>
      </w:r>
    </w:p>
    <w:p>
      <w:pPr>
        <w:pStyle w:val="BodyText"/>
        <w:spacing w:line="252" w:lineRule="auto" w:before="12"/>
        <w:ind w:left="1024" w:right="1593" w:hanging="1"/>
      </w:pPr>
      <w:r>
        <w:rPr>
          <w:color w:val="0D0F1A"/>
          <w:w w:val="105"/>
        </w:rPr>
        <w:t>Valid Texas, Driver's License, Preferred: Certified Erosion, Sediment and Storm Water Inspector (CESSWI); OR Certified</w:t>
      </w:r>
      <w:r>
        <w:rPr>
          <w:color w:val="0D0F1A"/>
          <w:w w:val="105"/>
        </w:rPr>
        <w:t> Inspector of Sediment and Erosion Control (CISEC),Certified</w:t>
      </w:r>
      <w:r>
        <w:rPr>
          <w:color w:val="0D0F1A"/>
          <w:w w:val="105"/>
        </w:rPr>
        <w:t> Professional</w:t>
      </w:r>
      <w:r>
        <w:rPr>
          <w:color w:val="0D0F1A"/>
          <w:w w:val="105"/>
        </w:rPr>
        <w:t> in Erosion and Sediment Control (CPESC). Certified Flood Plan Manager (CFM).</w:t>
      </w:r>
    </w:p>
    <w:p>
      <w:pPr>
        <w:pStyle w:val="BodyText"/>
        <w:spacing w:before="7"/>
      </w:pPr>
    </w:p>
    <w:p>
      <w:pPr>
        <w:spacing w:before="0"/>
        <w:ind w:left="1024" w:right="0" w:firstLine="0"/>
        <w:jc w:val="left"/>
        <w:rPr>
          <w:b/>
          <w:sz w:val="20"/>
        </w:rPr>
      </w:pPr>
      <w:r>
        <w:rPr>
          <w:b/>
          <w:color w:val="0D0F1A"/>
          <w:w w:val="105"/>
          <w:sz w:val="20"/>
          <w:u w:val="single" w:color="0D0F1A"/>
        </w:rPr>
        <w:t>Knowledge,</w:t>
      </w:r>
      <w:r>
        <w:rPr>
          <w:b/>
          <w:color w:val="0D0F1A"/>
          <w:spacing w:val="-5"/>
          <w:w w:val="105"/>
          <w:sz w:val="20"/>
          <w:u w:val="single" w:color="0D0F1A"/>
        </w:rPr>
        <w:t> </w:t>
      </w:r>
      <w:r>
        <w:rPr>
          <w:b/>
          <w:color w:val="0D0F1A"/>
          <w:w w:val="105"/>
          <w:sz w:val="20"/>
          <w:u w:val="single" w:color="0D0F1A"/>
        </w:rPr>
        <w:t>Skills</w:t>
      </w:r>
      <w:r>
        <w:rPr>
          <w:b/>
          <w:color w:val="0D0F1A"/>
          <w:spacing w:val="-10"/>
          <w:w w:val="105"/>
          <w:sz w:val="20"/>
          <w:u w:val="single" w:color="0D0F1A"/>
        </w:rPr>
        <w:t> </w:t>
      </w:r>
      <w:r>
        <w:rPr>
          <w:b/>
          <w:color w:val="0D0F1A"/>
          <w:w w:val="105"/>
          <w:sz w:val="20"/>
          <w:u w:val="single" w:color="0D0F1A"/>
        </w:rPr>
        <w:t>&amp;</w:t>
      </w:r>
      <w:r>
        <w:rPr>
          <w:b/>
          <w:color w:val="0D0F1A"/>
          <w:spacing w:val="-8"/>
          <w:w w:val="105"/>
          <w:sz w:val="20"/>
          <w:u w:val="single" w:color="0D0F1A"/>
        </w:rPr>
        <w:t> </w:t>
      </w:r>
      <w:r>
        <w:rPr>
          <w:b/>
          <w:color w:val="0D0F1A"/>
          <w:spacing w:val="-2"/>
          <w:w w:val="105"/>
          <w:sz w:val="20"/>
          <w:u w:val="single" w:color="0D0F1A"/>
        </w:rPr>
        <w:t>Abilities:</w:t>
      </w:r>
    </w:p>
    <w:p>
      <w:pPr>
        <w:spacing w:before="11"/>
        <w:ind w:left="1024" w:right="0" w:firstLine="0"/>
        <w:jc w:val="left"/>
        <w:rPr>
          <w:b/>
          <w:sz w:val="20"/>
        </w:rPr>
      </w:pPr>
      <w:r>
        <w:rPr>
          <w:b/>
          <w:color w:val="0D0F1A"/>
          <w:spacing w:val="-2"/>
          <w:w w:val="105"/>
          <w:sz w:val="20"/>
        </w:rPr>
        <w:t>Knowledge:</w:t>
      </w:r>
    </w:p>
    <w:p>
      <w:pPr>
        <w:pStyle w:val="ListParagraph"/>
        <w:numPr>
          <w:ilvl w:val="0"/>
          <w:numId w:val="29"/>
        </w:numPr>
        <w:tabs>
          <w:tab w:pos="1295" w:val="left" w:leader="none"/>
        </w:tabs>
        <w:spacing w:line="240" w:lineRule="auto" w:before="10" w:after="0"/>
        <w:ind w:left="1295" w:right="0" w:hanging="273"/>
        <w:jc w:val="left"/>
        <w:rPr>
          <w:rFonts w:ascii="Arial" w:hAnsi="Arial"/>
          <w:color w:val="0D0F1A"/>
          <w:sz w:val="20"/>
        </w:rPr>
      </w:pPr>
      <w:r>
        <w:rPr>
          <w:color w:val="0D0F1A"/>
          <w:w w:val="110"/>
          <w:sz w:val="20"/>
        </w:rPr>
        <w:t>Methods</w:t>
      </w:r>
      <w:r>
        <w:rPr>
          <w:color w:val="0D0F1A"/>
          <w:spacing w:val="-2"/>
          <w:w w:val="110"/>
          <w:sz w:val="20"/>
        </w:rPr>
        <w:t> </w:t>
      </w:r>
      <w:r>
        <w:rPr>
          <w:color w:val="0D0F1A"/>
          <w:w w:val="110"/>
          <w:sz w:val="20"/>
        </w:rPr>
        <w:t>and</w:t>
      </w:r>
      <w:r>
        <w:rPr>
          <w:color w:val="0D0F1A"/>
          <w:spacing w:val="-4"/>
          <w:w w:val="110"/>
          <w:sz w:val="20"/>
        </w:rPr>
        <w:t> </w:t>
      </w:r>
      <w:r>
        <w:rPr>
          <w:color w:val="0D0F1A"/>
          <w:w w:val="110"/>
          <w:sz w:val="20"/>
        </w:rPr>
        <w:t>procedures</w:t>
      </w:r>
      <w:r>
        <w:rPr>
          <w:color w:val="0D0F1A"/>
          <w:spacing w:val="-1"/>
          <w:w w:val="110"/>
          <w:sz w:val="20"/>
        </w:rPr>
        <w:t> </w:t>
      </w:r>
      <w:r>
        <w:rPr>
          <w:color w:val="0D0F1A"/>
          <w:w w:val="110"/>
          <w:sz w:val="20"/>
        </w:rPr>
        <w:t>used</w:t>
      </w:r>
      <w:r>
        <w:rPr>
          <w:color w:val="0D0F1A"/>
          <w:spacing w:val="1"/>
          <w:w w:val="110"/>
          <w:sz w:val="20"/>
        </w:rPr>
        <w:t> </w:t>
      </w:r>
      <w:r>
        <w:rPr>
          <w:color w:val="0D0F1A"/>
          <w:w w:val="110"/>
          <w:sz w:val="20"/>
        </w:rPr>
        <w:t>in</w:t>
      </w:r>
      <w:r>
        <w:rPr>
          <w:color w:val="0D0F1A"/>
          <w:spacing w:val="-1"/>
          <w:w w:val="110"/>
          <w:sz w:val="20"/>
        </w:rPr>
        <w:t> </w:t>
      </w:r>
      <w:r>
        <w:rPr>
          <w:color w:val="0D0F1A"/>
          <w:spacing w:val="-2"/>
          <w:w w:val="110"/>
          <w:sz w:val="20"/>
        </w:rPr>
        <w:t>inspecting.</w:t>
      </w:r>
    </w:p>
    <w:p>
      <w:pPr>
        <w:pStyle w:val="ListParagraph"/>
        <w:numPr>
          <w:ilvl w:val="0"/>
          <w:numId w:val="29"/>
        </w:numPr>
        <w:tabs>
          <w:tab w:pos="1294" w:val="left" w:leader="none"/>
        </w:tabs>
        <w:spacing w:line="252" w:lineRule="auto" w:before="9" w:after="0"/>
        <w:ind w:left="1294" w:right="1431" w:hanging="272"/>
        <w:jc w:val="left"/>
        <w:rPr>
          <w:rFonts w:ascii="Arial" w:hAnsi="Arial"/>
          <w:color w:val="0D0F1A"/>
          <w:sz w:val="20"/>
        </w:rPr>
      </w:pPr>
      <w:r>
        <w:rPr>
          <w:color w:val="0D0F1A"/>
          <w:w w:val="110"/>
          <w:sz w:val="20"/>
        </w:rPr>
        <w:t>Federal, state, and County rules, regulations, and guidelines related to street maintenance, construction,</w:t>
      </w:r>
      <w:r>
        <w:rPr>
          <w:color w:val="0D0F1A"/>
          <w:spacing w:val="-11"/>
          <w:w w:val="110"/>
          <w:sz w:val="20"/>
        </w:rPr>
        <w:t> </w:t>
      </w:r>
      <w:r>
        <w:rPr>
          <w:color w:val="0D0F1A"/>
          <w:w w:val="110"/>
          <w:sz w:val="20"/>
        </w:rPr>
        <w:t>and</w:t>
      </w:r>
      <w:r>
        <w:rPr>
          <w:color w:val="0D0F1A"/>
          <w:spacing w:val="-9"/>
          <w:w w:val="110"/>
          <w:sz w:val="20"/>
        </w:rPr>
        <w:t> </w:t>
      </w:r>
      <w:r>
        <w:rPr>
          <w:color w:val="0D0F1A"/>
          <w:w w:val="110"/>
          <w:sz w:val="20"/>
        </w:rPr>
        <w:t>drainage,</w:t>
      </w:r>
      <w:r>
        <w:rPr>
          <w:color w:val="0D0F1A"/>
          <w:spacing w:val="-8"/>
          <w:w w:val="110"/>
          <w:sz w:val="20"/>
        </w:rPr>
        <w:t> </w:t>
      </w:r>
      <w:r>
        <w:rPr>
          <w:color w:val="0D0F1A"/>
          <w:w w:val="110"/>
          <w:sz w:val="20"/>
        </w:rPr>
        <w:t>erosion,</w:t>
      </w:r>
      <w:r>
        <w:rPr>
          <w:color w:val="0D0F1A"/>
          <w:spacing w:val="-9"/>
          <w:w w:val="110"/>
          <w:sz w:val="20"/>
        </w:rPr>
        <w:t> </w:t>
      </w:r>
      <w:r>
        <w:rPr>
          <w:color w:val="0D0F1A"/>
          <w:w w:val="110"/>
          <w:sz w:val="20"/>
        </w:rPr>
        <w:t>and</w:t>
      </w:r>
      <w:r>
        <w:rPr>
          <w:color w:val="0D0F1A"/>
          <w:spacing w:val="-9"/>
          <w:w w:val="110"/>
          <w:sz w:val="20"/>
        </w:rPr>
        <w:t> </w:t>
      </w:r>
      <w:r>
        <w:rPr>
          <w:color w:val="0D0F1A"/>
          <w:w w:val="110"/>
          <w:sz w:val="20"/>
        </w:rPr>
        <w:t>sedimentation</w:t>
      </w:r>
      <w:r>
        <w:rPr>
          <w:color w:val="0D0F1A"/>
          <w:spacing w:val="-8"/>
          <w:w w:val="110"/>
          <w:sz w:val="20"/>
        </w:rPr>
        <w:t> </w:t>
      </w:r>
      <w:r>
        <w:rPr>
          <w:color w:val="0D0F1A"/>
          <w:w w:val="110"/>
          <w:sz w:val="20"/>
        </w:rPr>
        <w:t>control</w:t>
      </w:r>
      <w:r>
        <w:rPr>
          <w:color w:val="0D0F1A"/>
          <w:spacing w:val="-11"/>
          <w:w w:val="110"/>
          <w:sz w:val="20"/>
        </w:rPr>
        <w:t> </w:t>
      </w:r>
      <w:r>
        <w:rPr>
          <w:color w:val="0D0F1A"/>
          <w:w w:val="110"/>
          <w:sz w:val="20"/>
        </w:rPr>
        <w:t>measures,</w:t>
      </w:r>
      <w:r>
        <w:rPr>
          <w:color w:val="0D0F1A"/>
          <w:spacing w:val="-7"/>
          <w:w w:val="110"/>
          <w:sz w:val="20"/>
        </w:rPr>
        <w:t> </w:t>
      </w:r>
      <w:r>
        <w:rPr>
          <w:color w:val="0D0F1A"/>
          <w:w w:val="110"/>
          <w:sz w:val="20"/>
        </w:rPr>
        <w:t>and</w:t>
      </w:r>
      <w:r>
        <w:rPr>
          <w:color w:val="0D0F1A"/>
          <w:spacing w:val="-8"/>
          <w:w w:val="110"/>
          <w:sz w:val="20"/>
        </w:rPr>
        <w:t> </w:t>
      </w:r>
      <w:r>
        <w:rPr>
          <w:color w:val="0D0F1A"/>
          <w:w w:val="110"/>
          <w:sz w:val="20"/>
        </w:rPr>
        <w:t>County,</w:t>
      </w:r>
      <w:r>
        <w:rPr>
          <w:color w:val="0D0F1A"/>
          <w:spacing w:val="-11"/>
          <w:w w:val="110"/>
          <w:sz w:val="20"/>
        </w:rPr>
        <w:t> </w:t>
      </w:r>
      <w:r>
        <w:rPr>
          <w:color w:val="0D0F1A"/>
          <w:w w:val="110"/>
          <w:sz w:val="20"/>
        </w:rPr>
        <w:t>State,</w:t>
      </w:r>
      <w:r>
        <w:rPr>
          <w:color w:val="0D0F1A"/>
          <w:spacing w:val="-11"/>
          <w:w w:val="110"/>
          <w:sz w:val="20"/>
        </w:rPr>
        <w:t> </w:t>
      </w:r>
      <w:r>
        <w:rPr>
          <w:color w:val="0D0F1A"/>
          <w:w w:val="110"/>
          <w:sz w:val="20"/>
        </w:rPr>
        <w:t>and TXDOT construction regulations and safety codes and Texas Manual on Uniform Traffic Control </w:t>
      </w:r>
      <w:r>
        <w:rPr>
          <w:color w:val="0D0F1A"/>
          <w:spacing w:val="-2"/>
          <w:w w:val="110"/>
          <w:sz w:val="20"/>
        </w:rPr>
        <w:t>Devices.</w:t>
      </w:r>
    </w:p>
    <w:p>
      <w:pPr>
        <w:pStyle w:val="ListParagraph"/>
        <w:numPr>
          <w:ilvl w:val="0"/>
          <w:numId w:val="29"/>
        </w:numPr>
        <w:tabs>
          <w:tab w:pos="1295" w:val="left" w:leader="none"/>
        </w:tabs>
        <w:spacing w:line="224" w:lineRule="exact" w:before="0" w:after="0"/>
        <w:ind w:left="1295" w:right="0" w:hanging="273"/>
        <w:jc w:val="left"/>
        <w:rPr>
          <w:rFonts w:ascii="Arial" w:hAnsi="Arial"/>
          <w:color w:val="0D0F1A"/>
          <w:sz w:val="20"/>
        </w:rPr>
      </w:pPr>
      <w:r>
        <w:rPr>
          <w:color w:val="0D0F1A"/>
          <w:w w:val="110"/>
          <w:sz w:val="20"/>
        </w:rPr>
        <w:t>Principles, methods,</w:t>
      </w:r>
      <w:r>
        <w:rPr>
          <w:color w:val="0D0F1A"/>
          <w:spacing w:val="-8"/>
          <w:w w:val="110"/>
          <w:sz w:val="20"/>
        </w:rPr>
        <w:t> </w:t>
      </w:r>
      <w:r>
        <w:rPr>
          <w:color w:val="0D0F1A"/>
          <w:w w:val="110"/>
          <w:sz w:val="20"/>
        </w:rPr>
        <w:t>practices,</w:t>
      </w:r>
      <w:r>
        <w:rPr>
          <w:color w:val="0D0F1A"/>
          <w:spacing w:val="-2"/>
          <w:w w:val="110"/>
          <w:sz w:val="20"/>
        </w:rPr>
        <w:t> </w:t>
      </w:r>
      <w:r>
        <w:rPr>
          <w:color w:val="0D0F1A"/>
          <w:w w:val="110"/>
          <w:sz w:val="20"/>
        </w:rPr>
        <w:t>and</w:t>
      </w:r>
      <w:r>
        <w:rPr>
          <w:color w:val="0D0F1A"/>
          <w:spacing w:val="-5"/>
          <w:w w:val="110"/>
          <w:sz w:val="20"/>
        </w:rPr>
        <w:t> </w:t>
      </w:r>
      <w:r>
        <w:rPr>
          <w:color w:val="0D0F1A"/>
          <w:w w:val="110"/>
          <w:sz w:val="20"/>
        </w:rPr>
        <w:t>techniques</w:t>
      </w:r>
      <w:r>
        <w:rPr>
          <w:color w:val="0D0F1A"/>
          <w:spacing w:val="-7"/>
          <w:w w:val="110"/>
          <w:sz w:val="20"/>
        </w:rPr>
        <w:t> </w:t>
      </w:r>
      <w:r>
        <w:rPr>
          <w:color w:val="0D0F1A"/>
          <w:w w:val="110"/>
          <w:sz w:val="20"/>
        </w:rPr>
        <w:t>of</w:t>
      </w:r>
      <w:r>
        <w:rPr>
          <w:color w:val="0D0F1A"/>
          <w:spacing w:val="-7"/>
          <w:w w:val="110"/>
          <w:sz w:val="20"/>
        </w:rPr>
        <w:t> </w:t>
      </w:r>
      <w:r>
        <w:rPr>
          <w:color w:val="0D0F1A"/>
          <w:spacing w:val="-2"/>
          <w:w w:val="110"/>
          <w:sz w:val="20"/>
        </w:rPr>
        <w:t>engineering.</w:t>
      </w:r>
    </w:p>
    <w:p>
      <w:pPr>
        <w:pStyle w:val="ListParagraph"/>
        <w:numPr>
          <w:ilvl w:val="0"/>
          <w:numId w:val="29"/>
        </w:numPr>
        <w:tabs>
          <w:tab w:pos="1295" w:val="left" w:leader="none"/>
        </w:tabs>
        <w:spacing w:line="240" w:lineRule="auto" w:before="12" w:after="0"/>
        <w:ind w:left="1295" w:right="0" w:hanging="273"/>
        <w:jc w:val="left"/>
        <w:rPr>
          <w:rFonts w:ascii="Arial" w:hAnsi="Arial"/>
          <w:color w:val="0D0F1A"/>
          <w:sz w:val="20"/>
        </w:rPr>
      </w:pPr>
      <w:r>
        <w:rPr>
          <w:color w:val="0D0F1A"/>
          <w:w w:val="110"/>
          <w:sz w:val="20"/>
        </w:rPr>
        <w:t>Mathematical</w:t>
      </w:r>
      <w:r>
        <w:rPr>
          <w:color w:val="0D0F1A"/>
          <w:spacing w:val="-1"/>
          <w:w w:val="110"/>
          <w:sz w:val="20"/>
        </w:rPr>
        <w:t> </w:t>
      </w:r>
      <w:r>
        <w:rPr>
          <w:color w:val="0D0F1A"/>
          <w:w w:val="110"/>
          <w:sz w:val="20"/>
        </w:rPr>
        <w:t>and</w:t>
      </w:r>
      <w:r>
        <w:rPr>
          <w:color w:val="0D0F1A"/>
          <w:spacing w:val="-10"/>
          <w:w w:val="110"/>
          <w:sz w:val="20"/>
        </w:rPr>
        <w:t> </w:t>
      </w:r>
      <w:r>
        <w:rPr>
          <w:color w:val="0D0F1A"/>
          <w:w w:val="110"/>
          <w:sz w:val="20"/>
        </w:rPr>
        <w:t>statistical methods</w:t>
      </w:r>
      <w:r>
        <w:rPr>
          <w:color w:val="0D0F1A"/>
          <w:spacing w:val="-8"/>
          <w:w w:val="110"/>
          <w:sz w:val="20"/>
        </w:rPr>
        <w:t> </w:t>
      </w:r>
      <w:r>
        <w:rPr>
          <w:color w:val="0D0F1A"/>
          <w:w w:val="110"/>
          <w:sz w:val="20"/>
        </w:rPr>
        <w:t>as</w:t>
      </w:r>
      <w:r>
        <w:rPr>
          <w:color w:val="0D0F1A"/>
          <w:spacing w:val="-5"/>
          <w:w w:val="110"/>
          <w:sz w:val="20"/>
        </w:rPr>
        <w:t> </w:t>
      </w:r>
      <w:r>
        <w:rPr>
          <w:color w:val="0D0F1A"/>
          <w:w w:val="110"/>
          <w:sz w:val="20"/>
        </w:rPr>
        <w:t>used</w:t>
      </w:r>
      <w:r>
        <w:rPr>
          <w:color w:val="0D0F1A"/>
          <w:spacing w:val="-7"/>
          <w:w w:val="110"/>
          <w:sz w:val="20"/>
        </w:rPr>
        <w:t> </w:t>
      </w:r>
      <w:r>
        <w:rPr>
          <w:color w:val="0D0F1A"/>
          <w:w w:val="110"/>
          <w:sz w:val="20"/>
        </w:rPr>
        <w:t>in</w:t>
      </w:r>
      <w:r>
        <w:rPr>
          <w:color w:val="0D0F1A"/>
          <w:spacing w:val="-5"/>
          <w:w w:val="110"/>
          <w:sz w:val="20"/>
        </w:rPr>
        <w:t> </w:t>
      </w:r>
      <w:r>
        <w:rPr>
          <w:color w:val="0D0F1A"/>
          <w:w w:val="110"/>
          <w:sz w:val="20"/>
        </w:rPr>
        <w:t>engineering</w:t>
      </w:r>
      <w:r>
        <w:rPr>
          <w:color w:val="0D0F1A"/>
          <w:spacing w:val="-4"/>
          <w:w w:val="110"/>
          <w:sz w:val="20"/>
        </w:rPr>
        <w:t> </w:t>
      </w:r>
      <w:r>
        <w:rPr>
          <w:color w:val="0D0F1A"/>
          <w:w w:val="110"/>
          <w:sz w:val="20"/>
        </w:rPr>
        <w:t>and</w:t>
      </w:r>
      <w:r>
        <w:rPr>
          <w:color w:val="0D0F1A"/>
          <w:spacing w:val="-7"/>
          <w:w w:val="110"/>
          <w:sz w:val="20"/>
        </w:rPr>
        <w:t> </w:t>
      </w:r>
      <w:r>
        <w:rPr>
          <w:color w:val="0D0F1A"/>
          <w:spacing w:val="-2"/>
          <w:w w:val="110"/>
          <w:sz w:val="20"/>
        </w:rPr>
        <w:t>planning.</w:t>
      </w:r>
    </w:p>
    <w:p>
      <w:pPr>
        <w:pStyle w:val="ListParagraph"/>
        <w:numPr>
          <w:ilvl w:val="0"/>
          <w:numId w:val="29"/>
        </w:numPr>
        <w:tabs>
          <w:tab w:pos="1295" w:val="left" w:leader="none"/>
        </w:tabs>
        <w:spacing w:line="240" w:lineRule="auto" w:before="10" w:after="0"/>
        <w:ind w:left="1295" w:right="0" w:hanging="273"/>
        <w:jc w:val="left"/>
        <w:rPr>
          <w:rFonts w:ascii="Arial" w:hAnsi="Arial"/>
          <w:color w:val="0D0F1A"/>
          <w:sz w:val="20"/>
        </w:rPr>
      </w:pPr>
      <w:r>
        <w:rPr>
          <w:color w:val="0D0F1A"/>
          <w:w w:val="110"/>
          <w:sz w:val="20"/>
        </w:rPr>
        <w:t>Engineering</w:t>
      </w:r>
      <w:r>
        <w:rPr>
          <w:color w:val="0D0F1A"/>
          <w:spacing w:val="-2"/>
          <w:w w:val="110"/>
          <w:sz w:val="20"/>
        </w:rPr>
        <w:t> </w:t>
      </w:r>
      <w:r>
        <w:rPr>
          <w:color w:val="0D0F1A"/>
          <w:w w:val="110"/>
          <w:sz w:val="20"/>
        </w:rPr>
        <w:t>maps</w:t>
      </w:r>
      <w:r>
        <w:rPr>
          <w:color w:val="0D0F1A"/>
          <w:spacing w:val="-4"/>
          <w:w w:val="110"/>
          <w:sz w:val="20"/>
        </w:rPr>
        <w:t> </w:t>
      </w:r>
      <w:r>
        <w:rPr>
          <w:color w:val="0D0F1A"/>
          <w:w w:val="110"/>
          <w:sz w:val="20"/>
        </w:rPr>
        <w:t>and</w:t>
      </w:r>
      <w:r>
        <w:rPr>
          <w:color w:val="0D0F1A"/>
          <w:spacing w:val="-6"/>
          <w:w w:val="110"/>
          <w:sz w:val="20"/>
        </w:rPr>
        <w:t> </w:t>
      </w:r>
      <w:r>
        <w:rPr>
          <w:color w:val="0D0F1A"/>
          <w:spacing w:val="-2"/>
          <w:w w:val="110"/>
          <w:sz w:val="20"/>
        </w:rPr>
        <w:t>records.</w:t>
      </w:r>
    </w:p>
    <w:p>
      <w:pPr>
        <w:pStyle w:val="ListParagraph"/>
        <w:numPr>
          <w:ilvl w:val="0"/>
          <w:numId w:val="29"/>
        </w:numPr>
        <w:tabs>
          <w:tab w:pos="1294" w:val="left" w:leader="none"/>
        </w:tabs>
        <w:spacing w:line="252" w:lineRule="auto" w:before="9" w:after="0"/>
        <w:ind w:left="1294" w:right="1640" w:hanging="273"/>
        <w:jc w:val="left"/>
        <w:rPr>
          <w:rFonts w:ascii="Arial" w:hAnsi="Arial"/>
          <w:color w:val="0D0F1A"/>
          <w:sz w:val="20"/>
        </w:rPr>
      </w:pPr>
      <w:r>
        <w:rPr>
          <w:color w:val="0D0F1A"/>
          <w:w w:val="110"/>
          <w:sz w:val="20"/>
        </w:rPr>
        <w:t>Specification</w:t>
      </w:r>
      <w:r>
        <w:rPr>
          <w:color w:val="0D0F1A"/>
          <w:spacing w:val="-4"/>
          <w:w w:val="110"/>
          <w:sz w:val="20"/>
        </w:rPr>
        <w:t> </w:t>
      </w:r>
      <w:r>
        <w:rPr>
          <w:color w:val="0D0F1A"/>
          <w:w w:val="110"/>
          <w:sz w:val="20"/>
        </w:rPr>
        <w:t>preparation,</w:t>
      </w:r>
      <w:r>
        <w:rPr>
          <w:color w:val="0D0F1A"/>
          <w:spacing w:val="-8"/>
          <w:w w:val="110"/>
          <w:sz w:val="20"/>
        </w:rPr>
        <w:t> </w:t>
      </w:r>
      <w:r>
        <w:rPr>
          <w:color w:val="0D0F1A"/>
          <w:w w:val="110"/>
          <w:sz w:val="20"/>
        </w:rPr>
        <w:t>including</w:t>
      </w:r>
      <w:r>
        <w:rPr>
          <w:color w:val="0D0F1A"/>
          <w:spacing w:val="-8"/>
          <w:w w:val="110"/>
          <w:sz w:val="20"/>
        </w:rPr>
        <w:t> </w:t>
      </w:r>
      <w:r>
        <w:rPr>
          <w:color w:val="0D0F1A"/>
          <w:w w:val="110"/>
          <w:sz w:val="20"/>
        </w:rPr>
        <w:t>standard</w:t>
      </w:r>
      <w:r>
        <w:rPr>
          <w:color w:val="0D0F1A"/>
          <w:spacing w:val="-10"/>
          <w:w w:val="110"/>
          <w:sz w:val="20"/>
        </w:rPr>
        <w:t> </w:t>
      </w:r>
      <w:r>
        <w:rPr>
          <w:color w:val="0D0F1A"/>
          <w:w w:val="110"/>
          <w:sz w:val="20"/>
        </w:rPr>
        <w:t>construction</w:t>
      </w:r>
      <w:r>
        <w:rPr>
          <w:color w:val="0D0F1A"/>
          <w:spacing w:val="-10"/>
          <w:w w:val="110"/>
          <w:sz w:val="20"/>
        </w:rPr>
        <w:t> </w:t>
      </w:r>
      <w:r>
        <w:rPr>
          <w:color w:val="0D0F1A"/>
          <w:w w:val="110"/>
          <w:sz w:val="20"/>
        </w:rPr>
        <w:t>and</w:t>
      </w:r>
      <w:r>
        <w:rPr>
          <w:color w:val="0D0F1A"/>
          <w:spacing w:val="-10"/>
          <w:w w:val="110"/>
          <w:sz w:val="20"/>
        </w:rPr>
        <w:t> </w:t>
      </w:r>
      <w:r>
        <w:rPr>
          <w:color w:val="0D0F1A"/>
          <w:w w:val="110"/>
          <w:sz w:val="20"/>
        </w:rPr>
        <w:t>paving</w:t>
      </w:r>
      <w:r>
        <w:rPr>
          <w:color w:val="0D0F1A"/>
          <w:spacing w:val="-7"/>
          <w:w w:val="110"/>
          <w:sz w:val="20"/>
        </w:rPr>
        <w:t> </w:t>
      </w:r>
      <w:r>
        <w:rPr>
          <w:color w:val="0D0F1A"/>
          <w:w w:val="110"/>
          <w:sz w:val="20"/>
        </w:rPr>
        <w:t>materials</w:t>
      </w:r>
      <w:r>
        <w:rPr>
          <w:color w:val="0D0F1A"/>
          <w:spacing w:val="-5"/>
          <w:w w:val="110"/>
          <w:sz w:val="20"/>
        </w:rPr>
        <w:t> </w:t>
      </w:r>
      <w:r>
        <w:rPr>
          <w:color w:val="0D0F1A"/>
          <w:w w:val="110"/>
          <w:sz w:val="20"/>
        </w:rPr>
        <w:t>and</w:t>
      </w:r>
      <w:r>
        <w:rPr>
          <w:color w:val="0D0F1A"/>
          <w:spacing w:val="-8"/>
          <w:w w:val="110"/>
          <w:sz w:val="20"/>
        </w:rPr>
        <w:t> </w:t>
      </w:r>
      <w:r>
        <w:rPr>
          <w:color w:val="0D0F1A"/>
          <w:w w:val="110"/>
          <w:sz w:val="20"/>
        </w:rPr>
        <w:t>equipment </w:t>
      </w:r>
      <w:r>
        <w:rPr>
          <w:color w:val="0D0F1A"/>
          <w:spacing w:val="-2"/>
          <w:w w:val="110"/>
          <w:sz w:val="20"/>
        </w:rPr>
        <w:t>requirements</w:t>
      </w:r>
    </w:p>
    <w:p>
      <w:pPr>
        <w:pStyle w:val="ListParagraph"/>
        <w:numPr>
          <w:ilvl w:val="0"/>
          <w:numId w:val="29"/>
        </w:numPr>
        <w:tabs>
          <w:tab w:pos="1295" w:val="left" w:leader="none"/>
        </w:tabs>
        <w:spacing w:line="225" w:lineRule="exact" w:before="0" w:after="0"/>
        <w:ind w:left="1295" w:right="0" w:hanging="273"/>
        <w:jc w:val="left"/>
        <w:rPr>
          <w:rFonts w:ascii="Arial" w:hAnsi="Arial"/>
          <w:color w:val="0D0F1A"/>
          <w:sz w:val="20"/>
        </w:rPr>
      </w:pPr>
      <w:r>
        <w:rPr>
          <w:color w:val="0D0F1A"/>
          <w:w w:val="110"/>
          <w:sz w:val="20"/>
        </w:rPr>
        <w:t>Materials</w:t>
      </w:r>
      <w:r>
        <w:rPr>
          <w:color w:val="0D0F1A"/>
          <w:spacing w:val="3"/>
          <w:w w:val="110"/>
          <w:sz w:val="20"/>
        </w:rPr>
        <w:t> </w:t>
      </w:r>
      <w:r>
        <w:rPr>
          <w:color w:val="0D0F1A"/>
          <w:w w:val="110"/>
          <w:sz w:val="20"/>
        </w:rPr>
        <w:t>sampling</w:t>
      </w:r>
      <w:r>
        <w:rPr>
          <w:color w:val="0D0F1A"/>
          <w:spacing w:val="4"/>
          <w:w w:val="110"/>
          <w:sz w:val="20"/>
        </w:rPr>
        <w:t> </w:t>
      </w:r>
      <w:r>
        <w:rPr>
          <w:color w:val="0D0F1A"/>
          <w:w w:val="110"/>
          <w:sz w:val="20"/>
        </w:rPr>
        <w:t>and</w:t>
      </w:r>
      <w:r>
        <w:rPr>
          <w:color w:val="0D0F1A"/>
          <w:spacing w:val="1"/>
          <w:w w:val="110"/>
          <w:sz w:val="20"/>
        </w:rPr>
        <w:t> </w:t>
      </w:r>
      <w:r>
        <w:rPr>
          <w:color w:val="0D0F1A"/>
          <w:w w:val="110"/>
          <w:sz w:val="20"/>
        </w:rPr>
        <w:t>test</w:t>
      </w:r>
      <w:r>
        <w:rPr>
          <w:color w:val="0D0F1A"/>
          <w:spacing w:val="-1"/>
          <w:w w:val="110"/>
          <w:sz w:val="20"/>
        </w:rPr>
        <w:t> </w:t>
      </w:r>
      <w:r>
        <w:rPr>
          <w:color w:val="0D0F1A"/>
          <w:w w:val="110"/>
          <w:sz w:val="20"/>
        </w:rPr>
        <w:t>procedures</w:t>
      </w:r>
      <w:r>
        <w:rPr>
          <w:color w:val="0D0F1A"/>
          <w:spacing w:val="-2"/>
          <w:w w:val="110"/>
          <w:sz w:val="20"/>
        </w:rPr>
        <w:t> </w:t>
      </w:r>
      <w:r>
        <w:rPr>
          <w:color w:val="0D0F1A"/>
          <w:w w:val="110"/>
          <w:sz w:val="20"/>
        </w:rPr>
        <w:t>used in</w:t>
      </w:r>
      <w:r>
        <w:rPr>
          <w:color w:val="0D0F1A"/>
          <w:spacing w:val="-3"/>
          <w:w w:val="110"/>
          <w:sz w:val="20"/>
        </w:rPr>
        <w:t> </w:t>
      </w:r>
      <w:r>
        <w:rPr>
          <w:color w:val="0D0F1A"/>
          <w:w w:val="110"/>
          <w:sz w:val="20"/>
        </w:rPr>
        <w:t>roadway reconstruction</w:t>
      </w:r>
      <w:r>
        <w:rPr>
          <w:color w:val="0D0F1A"/>
          <w:spacing w:val="-1"/>
          <w:w w:val="110"/>
          <w:sz w:val="20"/>
        </w:rPr>
        <w:t> </w:t>
      </w:r>
      <w:r>
        <w:rPr>
          <w:color w:val="0D0F1A"/>
          <w:w w:val="110"/>
          <w:sz w:val="20"/>
        </w:rPr>
        <w:t>or</w:t>
      </w:r>
      <w:r>
        <w:rPr>
          <w:color w:val="0D0F1A"/>
          <w:spacing w:val="-3"/>
          <w:w w:val="110"/>
          <w:sz w:val="20"/>
        </w:rPr>
        <w:t> </w:t>
      </w:r>
      <w:r>
        <w:rPr>
          <w:color w:val="0D0F1A"/>
          <w:w w:val="110"/>
          <w:sz w:val="20"/>
        </w:rPr>
        <w:t>new</w:t>
      </w:r>
      <w:r>
        <w:rPr>
          <w:color w:val="0D0F1A"/>
          <w:spacing w:val="-1"/>
          <w:w w:val="110"/>
          <w:sz w:val="20"/>
        </w:rPr>
        <w:t> </w:t>
      </w:r>
      <w:r>
        <w:rPr>
          <w:color w:val="0D0F1A"/>
          <w:spacing w:val="-2"/>
          <w:w w:val="110"/>
          <w:sz w:val="20"/>
        </w:rPr>
        <w:t>construction.</w:t>
      </w:r>
    </w:p>
    <w:p>
      <w:pPr>
        <w:pStyle w:val="ListParagraph"/>
        <w:numPr>
          <w:ilvl w:val="0"/>
          <w:numId w:val="29"/>
        </w:numPr>
        <w:tabs>
          <w:tab w:pos="1295" w:val="left" w:leader="none"/>
        </w:tabs>
        <w:spacing w:line="240" w:lineRule="auto" w:before="14" w:after="0"/>
        <w:ind w:left="1295" w:right="0" w:hanging="273"/>
        <w:jc w:val="left"/>
        <w:rPr>
          <w:rFonts w:ascii="Arial" w:hAnsi="Arial"/>
          <w:color w:val="0D0F1A"/>
          <w:sz w:val="20"/>
        </w:rPr>
      </w:pPr>
      <w:r>
        <w:rPr>
          <w:color w:val="0D0F1A"/>
          <w:w w:val="110"/>
          <w:sz w:val="20"/>
        </w:rPr>
        <w:t>Calculation of</w:t>
      </w:r>
      <w:r>
        <w:rPr>
          <w:color w:val="0D0F1A"/>
          <w:spacing w:val="-5"/>
          <w:w w:val="110"/>
          <w:sz w:val="20"/>
        </w:rPr>
        <w:t> </w:t>
      </w:r>
      <w:r>
        <w:rPr>
          <w:color w:val="0D0F1A"/>
          <w:w w:val="110"/>
          <w:sz w:val="20"/>
        </w:rPr>
        <w:t>cost</w:t>
      </w:r>
      <w:r>
        <w:rPr>
          <w:color w:val="0D0F1A"/>
          <w:spacing w:val="-6"/>
          <w:w w:val="110"/>
          <w:sz w:val="20"/>
        </w:rPr>
        <w:t> </w:t>
      </w:r>
      <w:r>
        <w:rPr>
          <w:color w:val="0D0F1A"/>
          <w:w w:val="110"/>
          <w:sz w:val="20"/>
        </w:rPr>
        <w:t>estimates</w:t>
      </w:r>
      <w:r>
        <w:rPr>
          <w:color w:val="0D0F1A"/>
          <w:spacing w:val="2"/>
          <w:w w:val="110"/>
          <w:sz w:val="20"/>
        </w:rPr>
        <w:t> </w:t>
      </w:r>
      <w:r>
        <w:rPr>
          <w:color w:val="0D0F1A"/>
          <w:w w:val="110"/>
          <w:sz w:val="20"/>
        </w:rPr>
        <w:t>for</w:t>
      </w:r>
      <w:r>
        <w:rPr>
          <w:color w:val="0D0F1A"/>
          <w:spacing w:val="-3"/>
          <w:w w:val="110"/>
          <w:sz w:val="20"/>
        </w:rPr>
        <w:t> </w:t>
      </w:r>
      <w:r>
        <w:rPr>
          <w:color w:val="0D0F1A"/>
          <w:w w:val="110"/>
          <w:sz w:val="20"/>
        </w:rPr>
        <w:t>resurfacing</w:t>
      </w:r>
      <w:r>
        <w:rPr>
          <w:color w:val="0D0F1A"/>
          <w:spacing w:val="1"/>
          <w:w w:val="110"/>
          <w:sz w:val="20"/>
        </w:rPr>
        <w:t> </w:t>
      </w:r>
      <w:r>
        <w:rPr>
          <w:color w:val="0D0F1A"/>
          <w:w w:val="110"/>
          <w:sz w:val="20"/>
        </w:rPr>
        <w:t>projects</w:t>
      </w:r>
      <w:r>
        <w:rPr>
          <w:color w:val="0D0F1A"/>
          <w:spacing w:val="-6"/>
          <w:w w:val="110"/>
          <w:sz w:val="20"/>
        </w:rPr>
        <w:t> </w:t>
      </w:r>
      <w:r>
        <w:rPr>
          <w:color w:val="0D0F1A"/>
          <w:w w:val="110"/>
          <w:sz w:val="20"/>
        </w:rPr>
        <w:t>including</w:t>
      </w:r>
      <w:r>
        <w:rPr>
          <w:color w:val="0D0F1A"/>
          <w:spacing w:val="-1"/>
          <w:w w:val="110"/>
          <w:sz w:val="20"/>
        </w:rPr>
        <w:t> </w:t>
      </w:r>
      <w:r>
        <w:rPr>
          <w:color w:val="0D0F1A"/>
          <w:w w:val="110"/>
          <w:sz w:val="20"/>
        </w:rPr>
        <w:t>materials,</w:t>
      </w:r>
      <w:r>
        <w:rPr>
          <w:color w:val="0D0F1A"/>
          <w:spacing w:val="3"/>
          <w:w w:val="110"/>
          <w:sz w:val="20"/>
        </w:rPr>
        <w:t> </w:t>
      </w:r>
      <w:r>
        <w:rPr>
          <w:color w:val="0D0F1A"/>
          <w:w w:val="110"/>
          <w:sz w:val="20"/>
        </w:rPr>
        <w:t>supplies,</w:t>
      </w:r>
      <w:r>
        <w:rPr>
          <w:color w:val="0D0F1A"/>
          <w:spacing w:val="-2"/>
          <w:w w:val="110"/>
          <w:sz w:val="20"/>
        </w:rPr>
        <w:t> </w:t>
      </w:r>
      <w:r>
        <w:rPr>
          <w:color w:val="0D0F1A"/>
          <w:w w:val="110"/>
          <w:sz w:val="20"/>
        </w:rPr>
        <w:t>and</w:t>
      </w:r>
      <w:r>
        <w:rPr>
          <w:color w:val="0D0F1A"/>
          <w:spacing w:val="-3"/>
          <w:w w:val="110"/>
          <w:sz w:val="20"/>
        </w:rPr>
        <w:t> </w:t>
      </w:r>
      <w:r>
        <w:rPr>
          <w:color w:val="0D0F1A"/>
          <w:spacing w:val="-2"/>
          <w:w w:val="110"/>
          <w:sz w:val="20"/>
        </w:rPr>
        <w:t>personnel.</w:t>
      </w:r>
    </w:p>
    <w:p>
      <w:pPr>
        <w:pStyle w:val="ListParagraph"/>
        <w:numPr>
          <w:ilvl w:val="0"/>
          <w:numId w:val="29"/>
        </w:numPr>
        <w:tabs>
          <w:tab w:pos="1295" w:val="left" w:leader="none"/>
        </w:tabs>
        <w:spacing w:line="247" w:lineRule="auto" w:before="10" w:after="0"/>
        <w:ind w:left="1295" w:right="1570" w:hanging="273"/>
        <w:jc w:val="left"/>
        <w:rPr>
          <w:rFonts w:ascii="Arial" w:hAnsi="Arial"/>
          <w:color w:val="0D0F1A"/>
          <w:sz w:val="20"/>
        </w:rPr>
      </w:pPr>
      <w:r>
        <w:rPr>
          <w:color w:val="0D0F1A"/>
          <w:w w:val="110"/>
          <w:sz w:val="20"/>
        </w:rPr>
        <w:t>Some</w:t>
      </w:r>
      <w:r>
        <w:rPr>
          <w:color w:val="0D0F1A"/>
          <w:spacing w:val="-3"/>
          <w:w w:val="110"/>
          <w:sz w:val="20"/>
        </w:rPr>
        <w:t> </w:t>
      </w:r>
      <w:r>
        <w:rPr>
          <w:color w:val="0D0F1A"/>
          <w:w w:val="110"/>
          <w:sz w:val="20"/>
        </w:rPr>
        <w:t>familiarity</w:t>
      </w:r>
      <w:r>
        <w:rPr>
          <w:color w:val="0D0F1A"/>
          <w:spacing w:val="-3"/>
          <w:w w:val="110"/>
          <w:sz w:val="20"/>
        </w:rPr>
        <w:t> </w:t>
      </w:r>
      <w:r>
        <w:rPr>
          <w:color w:val="0D0F1A"/>
          <w:w w:val="110"/>
          <w:sz w:val="20"/>
        </w:rPr>
        <w:t>and</w:t>
      </w:r>
      <w:r>
        <w:rPr>
          <w:color w:val="0D0F1A"/>
          <w:spacing w:val="-5"/>
          <w:w w:val="110"/>
          <w:sz w:val="20"/>
        </w:rPr>
        <w:t> </w:t>
      </w:r>
      <w:r>
        <w:rPr>
          <w:color w:val="0D0F1A"/>
          <w:w w:val="110"/>
          <w:sz w:val="20"/>
        </w:rPr>
        <w:t>experience</w:t>
      </w:r>
      <w:r>
        <w:rPr>
          <w:color w:val="0D0F1A"/>
          <w:spacing w:val="-5"/>
          <w:w w:val="110"/>
          <w:sz w:val="20"/>
        </w:rPr>
        <w:t> </w:t>
      </w:r>
      <w:r>
        <w:rPr>
          <w:color w:val="0D0F1A"/>
          <w:w w:val="110"/>
          <w:sz w:val="20"/>
        </w:rPr>
        <w:t>with</w:t>
      </w:r>
      <w:r>
        <w:rPr>
          <w:color w:val="0D0F1A"/>
          <w:spacing w:val="-5"/>
          <w:w w:val="110"/>
          <w:sz w:val="20"/>
        </w:rPr>
        <w:t> </w:t>
      </w:r>
      <w:r>
        <w:rPr>
          <w:color w:val="0D0F1A"/>
          <w:w w:val="110"/>
          <w:sz w:val="20"/>
        </w:rPr>
        <w:t>vehicles</w:t>
      </w:r>
      <w:r>
        <w:rPr>
          <w:color w:val="0D0F1A"/>
          <w:spacing w:val="-3"/>
          <w:w w:val="110"/>
          <w:sz w:val="20"/>
        </w:rPr>
        <w:t> </w:t>
      </w:r>
      <w:r>
        <w:rPr>
          <w:color w:val="0D0F1A"/>
          <w:w w:val="110"/>
          <w:sz w:val="20"/>
        </w:rPr>
        <w:t>and</w:t>
      </w:r>
      <w:r>
        <w:rPr>
          <w:color w:val="0D0F1A"/>
          <w:spacing w:val="-5"/>
          <w:w w:val="110"/>
          <w:sz w:val="20"/>
        </w:rPr>
        <w:t> </w:t>
      </w:r>
      <w:r>
        <w:rPr>
          <w:color w:val="0D0F1A"/>
          <w:w w:val="110"/>
          <w:sz w:val="20"/>
        </w:rPr>
        <w:t>construction</w:t>
      </w:r>
      <w:r>
        <w:rPr>
          <w:color w:val="0D0F1A"/>
          <w:spacing w:val="-3"/>
          <w:w w:val="110"/>
          <w:sz w:val="20"/>
        </w:rPr>
        <w:t> </w:t>
      </w:r>
      <w:r>
        <w:rPr>
          <w:color w:val="0D0F1A"/>
          <w:w w:val="110"/>
          <w:sz w:val="20"/>
        </w:rPr>
        <w:t>equipment</w:t>
      </w:r>
      <w:r>
        <w:rPr>
          <w:color w:val="0D0F1A"/>
          <w:spacing w:val="-5"/>
          <w:w w:val="110"/>
          <w:sz w:val="20"/>
        </w:rPr>
        <w:t> </w:t>
      </w:r>
      <w:r>
        <w:rPr>
          <w:color w:val="0D0F1A"/>
          <w:w w:val="110"/>
          <w:sz w:val="20"/>
        </w:rPr>
        <w:t>(to</w:t>
      </w:r>
      <w:r>
        <w:rPr>
          <w:color w:val="0D0F1A"/>
          <w:spacing w:val="-3"/>
          <w:w w:val="110"/>
          <w:sz w:val="20"/>
        </w:rPr>
        <w:t> </w:t>
      </w:r>
      <w:r>
        <w:rPr>
          <w:color w:val="0D0F1A"/>
          <w:w w:val="110"/>
          <w:sz w:val="20"/>
        </w:rPr>
        <w:t>include</w:t>
      </w:r>
      <w:r>
        <w:rPr>
          <w:color w:val="0D0F1A"/>
          <w:spacing w:val="-3"/>
          <w:w w:val="110"/>
          <w:sz w:val="20"/>
        </w:rPr>
        <w:t> </w:t>
      </w:r>
      <w:r>
        <w:rPr>
          <w:color w:val="0D0F1A"/>
          <w:w w:val="110"/>
          <w:sz w:val="20"/>
        </w:rPr>
        <w:t>backhoe, loaders, dump trucks)</w:t>
      </w:r>
    </w:p>
    <w:p>
      <w:pPr>
        <w:pStyle w:val="ListParagraph"/>
        <w:numPr>
          <w:ilvl w:val="0"/>
          <w:numId w:val="29"/>
        </w:numPr>
        <w:tabs>
          <w:tab w:pos="1295" w:val="left" w:leader="none"/>
        </w:tabs>
        <w:spacing w:line="240" w:lineRule="auto" w:before="4" w:after="0"/>
        <w:ind w:left="1295" w:right="0" w:hanging="273"/>
        <w:jc w:val="left"/>
        <w:rPr>
          <w:rFonts w:ascii="Arial" w:hAnsi="Arial"/>
          <w:color w:val="0D0F1A"/>
          <w:sz w:val="20"/>
        </w:rPr>
      </w:pPr>
      <w:r>
        <w:rPr>
          <w:color w:val="0D0F1A"/>
          <w:w w:val="110"/>
          <w:sz w:val="20"/>
        </w:rPr>
        <w:t>Methods,</w:t>
      </w:r>
      <w:r>
        <w:rPr>
          <w:color w:val="0D0F1A"/>
          <w:spacing w:val="-7"/>
          <w:w w:val="110"/>
          <w:sz w:val="20"/>
        </w:rPr>
        <w:t> </w:t>
      </w:r>
      <w:r>
        <w:rPr>
          <w:color w:val="0D0F1A"/>
          <w:w w:val="110"/>
          <w:sz w:val="20"/>
        </w:rPr>
        <w:t>practices,</w:t>
      </w:r>
      <w:r>
        <w:rPr>
          <w:color w:val="0D0F1A"/>
          <w:spacing w:val="-1"/>
          <w:w w:val="110"/>
          <w:sz w:val="20"/>
        </w:rPr>
        <w:t> </w:t>
      </w:r>
      <w:r>
        <w:rPr>
          <w:color w:val="0D0F1A"/>
          <w:w w:val="110"/>
          <w:sz w:val="20"/>
        </w:rPr>
        <w:t>and</w:t>
      </w:r>
      <w:r>
        <w:rPr>
          <w:color w:val="0D0F1A"/>
          <w:spacing w:val="-5"/>
          <w:w w:val="110"/>
          <w:sz w:val="20"/>
        </w:rPr>
        <w:t> </w:t>
      </w:r>
      <w:r>
        <w:rPr>
          <w:color w:val="0D0F1A"/>
          <w:w w:val="110"/>
          <w:sz w:val="20"/>
        </w:rPr>
        <w:t>techniques</w:t>
      </w:r>
      <w:r>
        <w:rPr>
          <w:color w:val="0D0F1A"/>
          <w:spacing w:val="-5"/>
          <w:w w:val="110"/>
          <w:sz w:val="20"/>
        </w:rPr>
        <w:t> </w:t>
      </w:r>
      <w:r>
        <w:rPr>
          <w:color w:val="0D0F1A"/>
          <w:w w:val="110"/>
          <w:sz w:val="20"/>
        </w:rPr>
        <w:t>of</w:t>
      </w:r>
      <w:r>
        <w:rPr>
          <w:color w:val="0D0F1A"/>
          <w:spacing w:val="-6"/>
          <w:w w:val="110"/>
          <w:sz w:val="20"/>
        </w:rPr>
        <w:t> </w:t>
      </w:r>
      <w:r>
        <w:rPr>
          <w:color w:val="0D0F1A"/>
          <w:w w:val="110"/>
          <w:sz w:val="20"/>
        </w:rPr>
        <w:t>inspections,</w:t>
      </w:r>
      <w:r>
        <w:rPr>
          <w:color w:val="0D0F1A"/>
          <w:spacing w:val="-4"/>
          <w:w w:val="110"/>
          <w:sz w:val="20"/>
        </w:rPr>
        <w:t> </w:t>
      </w:r>
      <w:r>
        <w:rPr>
          <w:color w:val="0D0F1A"/>
          <w:w w:val="110"/>
          <w:sz w:val="20"/>
        </w:rPr>
        <w:t>compliance,</w:t>
      </w:r>
      <w:r>
        <w:rPr>
          <w:color w:val="0D0F1A"/>
          <w:spacing w:val="-3"/>
          <w:w w:val="110"/>
          <w:sz w:val="20"/>
        </w:rPr>
        <w:t> </w:t>
      </w:r>
      <w:r>
        <w:rPr>
          <w:color w:val="0D0F1A"/>
          <w:w w:val="110"/>
          <w:sz w:val="20"/>
        </w:rPr>
        <w:t>and</w:t>
      </w:r>
      <w:r>
        <w:rPr>
          <w:color w:val="0D0F1A"/>
          <w:spacing w:val="-5"/>
          <w:w w:val="110"/>
          <w:sz w:val="20"/>
        </w:rPr>
        <w:t> </w:t>
      </w:r>
      <w:r>
        <w:rPr>
          <w:color w:val="0D0F1A"/>
          <w:spacing w:val="-2"/>
          <w:w w:val="110"/>
          <w:sz w:val="20"/>
        </w:rPr>
        <w:t>enforcement.</w:t>
      </w:r>
    </w:p>
    <w:p>
      <w:pPr>
        <w:pStyle w:val="ListParagraph"/>
        <w:numPr>
          <w:ilvl w:val="0"/>
          <w:numId w:val="29"/>
        </w:numPr>
        <w:tabs>
          <w:tab w:pos="1295" w:val="left" w:leader="none"/>
        </w:tabs>
        <w:spacing w:line="247" w:lineRule="auto" w:before="10" w:after="0"/>
        <w:ind w:left="1295" w:right="1287" w:hanging="273"/>
        <w:jc w:val="left"/>
        <w:rPr>
          <w:rFonts w:ascii="Arial" w:hAnsi="Arial"/>
          <w:color w:val="0D0F1A"/>
          <w:sz w:val="20"/>
        </w:rPr>
      </w:pPr>
      <w:r>
        <w:rPr>
          <w:color w:val="0D0F1A"/>
          <w:w w:val="110"/>
          <w:sz w:val="20"/>
        </w:rPr>
        <w:t>Computer equipment provides word processing, presentations, spreadsheets, databases, maps, records,</w:t>
      </w:r>
      <w:r>
        <w:rPr>
          <w:color w:val="0D0F1A"/>
          <w:spacing w:val="-11"/>
          <w:w w:val="110"/>
          <w:sz w:val="20"/>
        </w:rPr>
        <w:t> </w:t>
      </w:r>
      <w:r>
        <w:rPr>
          <w:color w:val="0D0F1A"/>
          <w:w w:val="110"/>
          <w:sz w:val="20"/>
        </w:rPr>
        <w:t>graphics,</w:t>
      </w:r>
      <w:r>
        <w:rPr>
          <w:color w:val="0D0F1A"/>
          <w:spacing w:val="-7"/>
          <w:w w:val="110"/>
          <w:sz w:val="20"/>
        </w:rPr>
        <w:t> </w:t>
      </w:r>
      <w:r>
        <w:rPr>
          <w:color w:val="0D0F1A"/>
          <w:w w:val="110"/>
          <w:sz w:val="20"/>
        </w:rPr>
        <w:t>project</w:t>
      </w:r>
      <w:r>
        <w:rPr>
          <w:color w:val="0D0F1A"/>
          <w:spacing w:val="-13"/>
          <w:w w:val="110"/>
          <w:sz w:val="20"/>
        </w:rPr>
        <w:t> </w:t>
      </w:r>
      <w:r>
        <w:rPr>
          <w:color w:val="0D0F1A"/>
          <w:w w:val="110"/>
          <w:sz w:val="20"/>
        </w:rPr>
        <w:t>scheduling</w:t>
      </w:r>
      <w:r>
        <w:rPr>
          <w:color w:val="0D0F1A"/>
          <w:spacing w:val="-8"/>
          <w:w w:val="110"/>
          <w:sz w:val="20"/>
        </w:rPr>
        <w:t> </w:t>
      </w:r>
      <w:r>
        <w:rPr>
          <w:color w:val="0D0F1A"/>
          <w:w w:val="110"/>
          <w:sz w:val="20"/>
        </w:rPr>
        <w:t>and</w:t>
      </w:r>
      <w:r>
        <w:rPr>
          <w:color w:val="0D0F1A"/>
          <w:spacing w:val="-10"/>
          <w:w w:val="110"/>
          <w:sz w:val="20"/>
        </w:rPr>
        <w:t> </w:t>
      </w:r>
      <w:r>
        <w:rPr>
          <w:color w:val="0D0F1A"/>
          <w:w w:val="110"/>
          <w:sz w:val="20"/>
        </w:rPr>
        <w:t>management,</w:t>
      </w:r>
      <w:r>
        <w:rPr>
          <w:color w:val="0D0F1A"/>
          <w:spacing w:val="-5"/>
          <w:w w:val="110"/>
          <w:sz w:val="20"/>
        </w:rPr>
        <w:t> </w:t>
      </w:r>
      <w:r>
        <w:rPr>
          <w:color w:val="0D0F1A"/>
          <w:w w:val="110"/>
          <w:sz w:val="20"/>
        </w:rPr>
        <w:t>and</w:t>
      </w:r>
      <w:r>
        <w:rPr>
          <w:color w:val="0D0F1A"/>
          <w:spacing w:val="-11"/>
          <w:w w:val="110"/>
          <w:sz w:val="20"/>
        </w:rPr>
        <w:t> </w:t>
      </w:r>
      <w:r>
        <w:rPr>
          <w:color w:val="0D0F1A"/>
          <w:w w:val="110"/>
          <w:sz w:val="20"/>
        </w:rPr>
        <w:t>other</w:t>
      </w:r>
      <w:r>
        <w:rPr>
          <w:color w:val="0D0F1A"/>
          <w:spacing w:val="-11"/>
          <w:w w:val="110"/>
          <w:sz w:val="20"/>
        </w:rPr>
        <w:t> </w:t>
      </w:r>
      <w:r>
        <w:rPr>
          <w:color w:val="0D0F1A"/>
          <w:w w:val="110"/>
          <w:sz w:val="20"/>
        </w:rPr>
        <w:t>related</w:t>
      </w:r>
      <w:r>
        <w:rPr>
          <w:color w:val="0D0F1A"/>
          <w:spacing w:val="-7"/>
          <w:w w:val="110"/>
          <w:sz w:val="20"/>
        </w:rPr>
        <w:t> </w:t>
      </w:r>
      <w:r>
        <w:rPr>
          <w:color w:val="0D0F1A"/>
          <w:w w:val="110"/>
          <w:sz w:val="20"/>
        </w:rPr>
        <w:t>engineering</w:t>
      </w:r>
      <w:r>
        <w:rPr>
          <w:color w:val="0D0F1A"/>
          <w:spacing w:val="-7"/>
          <w:w w:val="110"/>
          <w:sz w:val="20"/>
        </w:rPr>
        <w:t> </w:t>
      </w:r>
      <w:r>
        <w:rPr>
          <w:color w:val="0D0F1A"/>
          <w:w w:val="110"/>
          <w:sz w:val="20"/>
        </w:rPr>
        <w:t>applications.</w:t>
      </w:r>
    </w:p>
    <w:p>
      <w:pPr>
        <w:pStyle w:val="ListParagraph"/>
        <w:numPr>
          <w:ilvl w:val="0"/>
          <w:numId w:val="29"/>
        </w:numPr>
        <w:tabs>
          <w:tab w:pos="1295" w:val="left" w:leader="none"/>
        </w:tabs>
        <w:spacing w:line="240" w:lineRule="auto" w:before="6" w:after="0"/>
        <w:ind w:left="1295" w:right="0" w:hanging="273"/>
        <w:jc w:val="left"/>
        <w:rPr>
          <w:rFonts w:ascii="Arial" w:hAnsi="Arial"/>
          <w:color w:val="0D0F1A"/>
          <w:sz w:val="20"/>
        </w:rPr>
      </w:pPr>
      <w:r>
        <w:rPr>
          <w:color w:val="0D0F1A"/>
          <w:w w:val="110"/>
          <w:sz w:val="20"/>
        </w:rPr>
        <w:t>Business</w:t>
      </w:r>
      <w:r>
        <w:rPr>
          <w:color w:val="0D0F1A"/>
          <w:spacing w:val="2"/>
          <w:w w:val="110"/>
          <w:sz w:val="20"/>
        </w:rPr>
        <w:t> </w:t>
      </w:r>
      <w:r>
        <w:rPr>
          <w:color w:val="0D0F1A"/>
          <w:w w:val="110"/>
          <w:sz w:val="20"/>
        </w:rPr>
        <w:t>letter</w:t>
      </w:r>
      <w:r>
        <w:rPr>
          <w:color w:val="0D0F1A"/>
          <w:spacing w:val="1"/>
          <w:w w:val="110"/>
          <w:sz w:val="20"/>
        </w:rPr>
        <w:t> </w:t>
      </w:r>
      <w:r>
        <w:rPr>
          <w:color w:val="0D0F1A"/>
          <w:w w:val="110"/>
          <w:sz w:val="20"/>
        </w:rPr>
        <w:t>writing,</w:t>
      </w:r>
      <w:r>
        <w:rPr>
          <w:color w:val="0D0F1A"/>
          <w:spacing w:val="-2"/>
          <w:w w:val="110"/>
          <w:sz w:val="20"/>
        </w:rPr>
        <w:t> </w:t>
      </w:r>
      <w:r>
        <w:rPr>
          <w:color w:val="0D0F1A"/>
          <w:w w:val="110"/>
          <w:sz w:val="20"/>
        </w:rPr>
        <w:t>grammar</w:t>
      </w:r>
      <w:r>
        <w:rPr>
          <w:color w:val="0D0F1A"/>
          <w:spacing w:val="3"/>
          <w:w w:val="110"/>
          <w:sz w:val="20"/>
        </w:rPr>
        <w:t> </w:t>
      </w:r>
      <w:r>
        <w:rPr>
          <w:color w:val="0D0F1A"/>
          <w:w w:val="110"/>
          <w:sz w:val="20"/>
        </w:rPr>
        <w:t>and</w:t>
      </w:r>
      <w:r>
        <w:rPr>
          <w:color w:val="0D0F1A"/>
          <w:spacing w:val="-2"/>
          <w:w w:val="110"/>
          <w:sz w:val="20"/>
        </w:rPr>
        <w:t> </w:t>
      </w:r>
      <w:r>
        <w:rPr>
          <w:color w:val="0D0F1A"/>
          <w:w w:val="110"/>
          <w:sz w:val="20"/>
        </w:rPr>
        <w:t>punctuation,</w:t>
      </w:r>
      <w:r>
        <w:rPr>
          <w:color w:val="0D0F1A"/>
          <w:spacing w:val="-5"/>
          <w:w w:val="110"/>
          <w:sz w:val="20"/>
        </w:rPr>
        <w:t> </w:t>
      </w:r>
      <w:r>
        <w:rPr>
          <w:color w:val="0D0F1A"/>
          <w:w w:val="110"/>
          <w:sz w:val="20"/>
        </w:rPr>
        <w:t>and</w:t>
      </w:r>
      <w:r>
        <w:rPr>
          <w:color w:val="0D0F1A"/>
          <w:spacing w:val="-2"/>
          <w:w w:val="110"/>
          <w:sz w:val="20"/>
        </w:rPr>
        <w:t> </w:t>
      </w:r>
      <w:r>
        <w:rPr>
          <w:color w:val="0D0F1A"/>
          <w:w w:val="110"/>
          <w:sz w:val="20"/>
        </w:rPr>
        <w:t>report</w:t>
      </w:r>
      <w:r>
        <w:rPr>
          <w:color w:val="0D0F1A"/>
          <w:spacing w:val="-2"/>
          <w:w w:val="110"/>
          <w:sz w:val="20"/>
        </w:rPr>
        <w:t> preparation.</w:t>
      </w:r>
    </w:p>
    <w:p>
      <w:pPr>
        <w:spacing w:after="0" w:line="240" w:lineRule="auto"/>
        <w:jc w:val="left"/>
        <w:rPr>
          <w:rFonts w:ascii="Arial" w:hAnsi="Arial"/>
          <w:sz w:val="20"/>
        </w:rPr>
        <w:sectPr>
          <w:type w:val="continuous"/>
          <w:pgSz w:w="10800" w:h="14400"/>
          <w:pgMar w:header="975" w:footer="578" w:top="300" w:bottom="0" w:left="200" w:right="160"/>
        </w:sectPr>
      </w:pPr>
    </w:p>
    <w:p>
      <w:pPr>
        <w:pStyle w:val="BodyText"/>
        <w:spacing w:before="177"/>
      </w:pPr>
    </w:p>
    <w:p>
      <w:pPr>
        <w:tabs>
          <w:tab w:pos="6065" w:val="left" w:leader="none"/>
          <w:tab w:pos="7805" w:val="left" w:leader="none"/>
        </w:tabs>
        <w:spacing w:before="0"/>
        <w:ind w:left="1024" w:right="0" w:firstLine="0"/>
        <w:jc w:val="left"/>
        <w:rPr>
          <w:sz w:val="20"/>
        </w:rPr>
      </w:pPr>
      <w:r>
        <w:rPr/>
        <mc:AlternateContent>
          <mc:Choice Requires="wps">
            <w:drawing>
              <wp:anchor distT="0" distB="0" distL="0" distR="0" allowOverlap="1" layoutInCell="1" locked="0" behindDoc="1" simplePos="0" relativeHeight="478412800">
                <wp:simplePos x="0" y="0"/>
                <wp:positionH relativeFrom="page">
                  <wp:posOffset>685800</wp:posOffset>
                </wp:positionH>
                <wp:positionV relativeFrom="paragraph">
                  <wp:posOffset>-50476</wp:posOffset>
                </wp:positionV>
                <wp:extent cx="5486400" cy="708660"/>
                <wp:effectExtent l="0" t="0" r="0" b="0"/>
                <wp:wrapNone/>
                <wp:docPr id="169" name="Graphic 169"/>
                <wp:cNvGraphicFramePr>
                  <a:graphicFrameLocks/>
                </wp:cNvGraphicFramePr>
                <a:graphic>
                  <a:graphicData uri="http://schemas.microsoft.com/office/word/2010/wordprocessingShape">
                    <wps:wsp>
                      <wps:cNvPr id="169" name="Graphic 169"/>
                      <wps:cNvSpPr/>
                      <wps:spPr>
                        <a:xfrm>
                          <a:off x="0" y="0"/>
                          <a:ext cx="5486400" cy="708660"/>
                        </a:xfrm>
                        <a:custGeom>
                          <a:avLst/>
                          <a:gdLst/>
                          <a:ahLst/>
                          <a:cxnLst/>
                          <a:rect l="l" t="t" r="r" b="b"/>
                          <a:pathLst>
                            <a:path w="5486400" h="708660">
                              <a:moveTo>
                                <a:pt x="0" y="708659"/>
                              </a:moveTo>
                              <a:lnTo>
                                <a:pt x="5486400" y="708659"/>
                              </a:lnTo>
                              <a:lnTo>
                                <a:pt x="5486400" y="0"/>
                              </a:lnTo>
                              <a:lnTo>
                                <a:pt x="0" y="0"/>
                              </a:lnTo>
                              <a:lnTo>
                                <a:pt x="0" y="708659"/>
                              </a:lnTo>
                              <a:close/>
                            </a:path>
                          </a:pathLst>
                        </a:custGeom>
                        <a:ln w="9525">
                          <a:solidFill>
                            <a:srgbClr val="EB7B2F"/>
                          </a:solidFill>
                          <a:prstDash val="solid"/>
                        </a:ln>
                      </wps:spPr>
                      <wps:bodyPr wrap="square" lIns="0" tIns="0" rIns="0" bIns="0" rtlCol="0">
                        <a:prstTxWarp prst="textNoShape">
                          <a:avLst/>
                        </a:prstTxWarp>
                        <a:noAutofit/>
                      </wps:bodyPr>
                    </wps:wsp>
                  </a:graphicData>
                </a:graphic>
              </wp:anchor>
            </w:drawing>
          </mc:Choice>
          <mc:Fallback>
            <w:pict>
              <v:rect style="position:absolute;margin-left:54pt;margin-top:-3.974557pt;width:432pt;height:55.8pt;mso-position-horizontal-relative:page;mso-position-vertical-relative:paragraph;z-index:-24903680" id="docshape143" filled="false" stroked="true" strokeweight=".75pt" strokecolor="#eb7b2f">
                <v:stroke dashstyle="solid"/>
                <w10:wrap type="none"/>
              </v:rect>
            </w:pict>
          </mc:Fallback>
        </mc:AlternateContent>
      </w:r>
      <w:r>
        <w:rPr>
          <w:b/>
          <w:color w:val="0D0F1A"/>
          <w:w w:val="105"/>
          <w:sz w:val="20"/>
        </w:rPr>
        <w:t>Job</w:t>
      </w:r>
      <w:r>
        <w:rPr>
          <w:b/>
          <w:color w:val="0D0F1A"/>
          <w:spacing w:val="-9"/>
          <w:w w:val="105"/>
          <w:sz w:val="20"/>
        </w:rPr>
        <w:t> </w:t>
      </w:r>
      <w:r>
        <w:rPr>
          <w:b/>
          <w:color w:val="0D0F1A"/>
          <w:w w:val="105"/>
          <w:sz w:val="20"/>
        </w:rPr>
        <w:t>Title:</w:t>
      </w:r>
      <w:r>
        <w:rPr>
          <w:b/>
          <w:color w:val="0D0F1A"/>
          <w:spacing w:val="75"/>
          <w:w w:val="105"/>
          <w:sz w:val="20"/>
        </w:rPr>
        <w:t> </w:t>
      </w:r>
      <w:r>
        <w:rPr>
          <w:b/>
          <w:color w:val="0D0F1A"/>
          <w:w w:val="105"/>
          <w:sz w:val="20"/>
          <w:u w:val="single" w:color="0D0F1A"/>
        </w:rPr>
        <w:t>R&amp;B</w:t>
      </w:r>
      <w:r>
        <w:rPr>
          <w:b/>
          <w:color w:val="0D0F1A"/>
          <w:spacing w:val="-7"/>
          <w:w w:val="105"/>
          <w:sz w:val="20"/>
          <w:u w:val="single" w:color="0D0F1A"/>
        </w:rPr>
        <w:t> </w:t>
      </w:r>
      <w:r>
        <w:rPr>
          <w:b/>
          <w:color w:val="0D0F1A"/>
          <w:w w:val="105"/>
          <w:sz w:val="20"/>
          <w:u w:val="single" w:color="0D0F1A"/>
        </w:rPr>
        <w:t>CST/MNT</w:t>
      </w:r>
      <w:r>
        <w:rPr>
          <w:b/>
          <w:color w:val="0D0F1A"/>
          <w:spacing w:val="-5"/>
          <w:w w:val="105"/>
          <w:sz w:val="20"/>
          <w:u w:val="single" w:color="0D0F1A"/>
        </w:rPr>
        <w:t> </w:t>
      </w:r>
      <w:r>
        <w:rPr>
          <w:b/>
          <w:color w:val="0D0F1A"/>
          <w:w w:val="105"/>
          <w:sz w:val="20"/>
          <w:u w:val="single" w:color="0D0F1A"/>
        </w:rPr>
        <w:t>Inspector</w:t>
      </w:r>
      <w:r>
        <w:rPr>
          <w:b/>
          <w:color w:val="0D0F1A"/>
          <w:spacing w:val="-5"/>
          <w:w w:val="105"/>
          <w:sz w:val="20"/>
          <w:u w:val="single" w:color="0D0F1A"/>
        </w:rPr>
        <w:t> ll</w:t>
      </w:r>
      <w:r>
        <w:rPr>
          <w:b/>
          <w:color w:val="0D0F1A"/>
          <w:sz w:val="20"/>
          <w:u w:val="none"/>
        </w:rPr>
        <w:tab/>
      </w:r>
      <w:r>
        <w:rPr>
          <w:b/>
          <w:color w:val="0D0F1A"/>
          <w:w w:val="105"/>
          <w:sz w:val="20"/>
          <w:u w:val="none"/>
        </w:rPr>
        <w:t>Job</w:t>
      </w:r>
      <w:r>
        <w:rPr>
          <w:b/>
          <w:color w:val="0D0F1A"/>
          <w:spacing w:val="-12"/>
          <w:w w:val="105"/>
          <w:sz w:val="20"/>
          <w:u w:val="none"/>
        </w:rPr>
        <w:t> </w:t>
      </w:r>
      <w:r>
        <w:rPr>
          <w:b/>
          <w:color w:val="0D0F1A"/>
          <w:spacing w:val="-4"/>
          <w:w w:val="105"/>
          <w:sz w:val="20"/>
          <w:u w:val="none"/>
        </w:rPr>
        <w:t>Code</w:t>
      </w:r>
      <w:r>
        <w:rPr>
          <w:b/>
          <w:color w:val="0D0F1A"/>
          <w:sz w:val="20"/>
          <w:u w:val="none"/>
        </w:rPr>
        <w:tab/>
      </w:r>
      <w:r>
        <w:rPr>
          <w:color w:val="0D0F1A"/>
          <w:w w:val="105"/>
          <w:sz w:val="20"/>
          <w:u w:val="none"/>
        </w:rPr>
        <w:t>Job</w:t>
      </w:r>
      <w:r>
        <w:rPr>
          <w:color w:val="0D0F1A"/>
          <w:spacing w:val="6"/>
          <w:w w:val="105"/>
          <w:sz w:val="20"/>
          <w:u w:val="none"/>
        </w:rPr>
        <w:t> </w:t>
      </w:r>
      <w:r>
        <w:rPr>
          <w:color w:val="0D0F1A"/>
          <w:spacing w:val="-2"/>
          <w:w w:val="105"/>
          <w:sz w:val="20"/>
          <w:u w:val="none"/>
        </w:rPr>
        <w:t>Grade</w:t>
      </w:r>
    </w:p>
    <w:p>
      <w:pPr>
        <w:spacing w:after="0"/>
        <w:jc w:val="left"/>
        <w:rPr>
          <w:sz w:val="20"/>
        </w:rPr>
        <w:sectPr>
          <w:pgSz w:w="10800" w:h="14400"/>
          <w:pgMar w:header="975" w:footer="578" w:top="3340" w:bottom="840" w:left="200" w:right="160"/>
        </w:sectPr>
      </w:pPr>
    </w:p>
    <w:p>
      <w:pPr>
        <w:tabs>
          <w:tab w:pos="2463" w:val="left" w:leader="none"/>
          <w:tab w:pos="3213" w:val="left" w:leader="none"/>
        </w:tabs>
        <w:spacing w:before="10"/>
        <w:ind w:left="1024" w:right="0" w:firstLine="0"/>
        <w:jc w:val="left"/>
        <w:rPr>
          <w:b/>
          <w:sz w:val="20"/>
        </w:rPr>
      </w:pPr>
      <w:r>
        <w:rPr>
          <w:b/>
          <w:color w:val="0D0F1A"/>
          <w:sz w:val="20"/>
        </w:rPr>
        <w:t>Reports</w:t>
      </w:r>
      <w:r>
        <w:rPr>
          <w:b/>
          <w:color w:val="0D0F1A"/>
          <w:spacing w:val="12"/>
          <w:sz w:val="20"/>
        </w:rPr>
        <w:t> </w:t>
      </w:r>
      <w:r>
        <w:rPr>
          <w:b/>
          <w:color w:val="0D0F1A"/>
          <w:spacing w:val="-5"/>
          <w:sz w:val="20"/>
        </w:rPr>
        <w:t>to</w:t>
      </w:r>
      <w:r>
        <w:rPr>
          <w:b/>
          <w:color w:val="0D0F1A"/>
          <w:sz w:val="20"/>
        </w:rPr>
        <w:tab/>
      </w:r>
      <w:r>
        <w:rPr>
          <w:b/>
          <w:color w:val="0D0F1A"/>
          <w:sz w:val="20"/>
          <w:u w:val="single" w:color="0B0E18"/>
        </w:rPr>
        <w:tab/>
      </w:r>
    </w:p>
    <w:p>
      <w:pPr>
        <w:tabs>
          <w:tab w:pos="2463" w:val="left" w:leader="none"/>
          <w:tab w:pos="3213" w:val="left" w:leader="none"/>
        </w:tabs>
        <w:spacing w:before="11"/>
        <w:ind w:left="1024" w:right="0" w:firstLine="0"/>
        <w:jc w:val="left"/>
        <w:rPr>
          <w:b/>
          <w:sz w:val="20"/>
        </w:rPr>
      </w:pPr>
      <w:r>
        <w:rPr>
          <w:b/>
          <w:color w:val="0D0F1A"/>
          <w:spacing w:val="-2"/>
          <w:w w:val="105"/>
          <w:sz w:val="20"/>
        </w:rPr>
        <w:t>Department</w:t>
      </w:r>
      <w:r>
        <w:rPr>
          <w:b/>
          <w:color w:val="0D0F1A"/>
          <w:sz w:val="20"/>
        </w:rPr>
        <w:tab/>
      </w:r>
      <w:r>
        <w:rPr>
          <w:b/>
          <w:color w:val="0D0F1A"/>
          <w:sz w:val="20"/>
          <w:u w:val="single" w:color="0B0E18"/>
        </w:rPr>
        <w:tab/>
      </w:r>
    </w:p>
    <w:p>
      <w:pPr>
        <w:tabs>
          <w:tab w:pos="2463" w:val="left" w:leader="none"/>
          <w:tab w:pos="3213" w:val="left" w:leader="none"/>
        </w:tabs>
        <w:spacing w:before="10"/>
        <w:ind w:left="1024" w:right="0" w:firstLine="0"/>
        <w:jc w:val="left"/>
        <w:rPr>
          <w:b/>
          <w:sz w:val="20"/>
        </w:rPr>
      </w:pPr>
      <w:r>
        <w:rPr>
          <w:b/>
          <w:color w:val="0D0F1A"/>
          <w:spacing w:val="-2"/>
          <w:w w:val="105"/>
          <w:sz w:val="20"/>
        </w:rPr>
        <w:t>Division</w:t>
      </w:r>
      <w:r>
        <w:rPr>
          <w:b/>
          <w:color w:val="0D0F1A"/>
          <w:sz w:val="20"/>
        </w:rPr>
        <w:tab/>
      </w:r>
      <w:r>
        <w:rPr>
          <w:b/>
          <w:color w:val="0D0F1A"/>
          <w:sz w:val="20"/>
          <w:u w:val="single" w:color="0B0E18"/>
        </w:rPr>
        <w:tab/>
      </w:r>
    </w:p>
    <w:p>
      <w:pPr>
        <w:tabs>
          <w:tab w:pos="2814" w:val="left" w:leader="none"/>
        </w:tabs>
        <w:spacing w:before="10"/>
        <w:ind w:left="1023" w:right="0" w:firstLine="0"/>
        <w:jc w:val="left"/>
        <w:rPr>
          <w:sz w:val="20"/>
        </w:rPr>
      </w:pPr>
      <w:r>
        <w:rPr/>
        <w:br w:type="column"/>
      </w:r>
      <w:r>
        <w:rPr>
          <w:b/>
          <w:color w:val="0D0F1A"/>
          <w:sz w:val="20"/>
        </w:rPr>
        <w:t>Position</w:t>
      </w:r>
      <w:r>
        <w:rPr>
          <w:b/>
          <w:color w:val="0D0F1A"/>
          <w:spacing w:val="22"/>
          <w:sz w:val="20"/>
        </w:rPr>
        <w:t> </w:t>
      </w:r>
      <w:r>
        <w:rPr>
          <w:b/>
          <w:color w:val="0D0F1A"/>
          <w:spacing w:val="-10"/>
          <w:sz w:val="20"/>
        </w:rPr>
        <w:t>#</w:t>
      </w:r>
      <w:r>
        <w:rPr>
          <w:b/>
          <w:color w:val="0D0F1A"/>
          <w:sz w:val="20"/>
        </w:rPr>
        <w:tab/>
      </w:r>
      <w:r>
        <w:rPr>
          <w:color w:val="0D0F1A"/>
          <w:sz w:val="20"/>
        </w:rPr>
        <w:t>FLSA</w:t>
      </w:r>
      <w:r>
        <w:rPr>
          <w:color w:val="0D0F1A"/>
          <w:spacing w:val="19"/>
          <w:sz w:val="20"/>
        </w:rPr>
        <w:t> </w:t>
      </w:r>
      <w:r>
        <w:rPr>
          <w:color w:val="0D0F1A"/>
          <w:spacing w:val="-4"/>
          <w:sz w:val="20"/>
        </w:rPr>
        <w:t>Code</w:t>
      </w:r>
    </w:p>
    <w:p>
      <w:pPr>
        <w:tabs>
          <w:tab w:pos="2792" w:val="left" w:leader="none"/>
        </w:tabs>
        <w:spacing w:before="11"/>
        <w:ind w:left="1024" w:right="0" w:firstLine="0"/>
        <w:jc w:val="left"/>
        <w:rPr>
          <w:sz w:val="20"/>
        </w:rPr>
      </w:pPr>
      <w:r>
        <w:rPr>
          <w:b/>
          <w:color w:val="0D0F1A"/>
          <w:sz w:val="20"/>
        </w:rPr>
        <w:t>Location</w:t>
      </w:r>
      <w:r>
        <w:rPr>
          <w:b/>
          <w:color w:val="0D0F1A"/>
          <w:spacing w:val="-1"/>
          <w:sz w:val="20"/>
        </w:rPr>
        <w:t> </w:t>
      </w:r>
      <w:r>
        <w:rPr>
          <w:b/>
          <w:color w:val="0D0F1A"/>
          <w:spacing w:val="-4"/>
          <w:sz w:val="20"/>
        </w:rPr>
        <w:t>Code</w:t>
      </w:r>
      <w:r>
        <w:rPr>
          <w:b/>
          <w:color w:val="0D0F1A"/>
          <w:sz w:val="20"/>
        </w:rPr>
        <w:tab/>
      </w:r>
      <w:r>
        <w:rPr>
          <w:color w:val="0D0F1A"/>
          <w:sz w:val="20"/>
        </w:rPr>
        <w:t>SIC</w:t>
      </w:r>
      <w:r>
        <w:rPr>
          <w:color w:val="0D0F1A"/>
          <w:spacing w:val="12"/>
          <w:sz w:val="20"/>
        </w:rPr>
        <w:t> </w:t>
      </w:r>
      <w:r>
        <w:rPr>
          <w:color w:val="0D0F1A"/>
          <w:spacing w:val="-4"/>
          <w:sz w:val="20"/>
        </w:rPr>
        <w:t>Code</w:t>
      </w:r>
    </w:p>
    <w:p>
      <w:pPr>
        <w:tabs>
          <w:tab w:pos="2787" w:val="left" w:leader="none"/>
        </w:tabs>
        <w:spacing w:before="10"/>
        <w:ind w:left="1024" w:right="0" w:firstLine="0"/>
        <w:jc w:val="left"/>
        <w:rPr>
          <w:sz w:val="20"/>
        </w:rPr>
      </w:pPr>
      <w:r>
        <w:rPr>
          <w:b/>
          <w:color w:val="0D0F1A"/>
          <w:sz w:val="20"/>
        </w:rPr>
        <w:t>CS</w:t>
      </w:r>
      <w:r>
        <w:rPr>
          <w:b/>
          <w:color w:val="0D0F1A"/>
          <w:spacing w:val="-1"/>
          <w:sz w:val="20"/>
        </w:rPr>
        <w:t> </w:t>
      </w:r>
      <w:r>
        <w:rPr>
          <w:b/>
          <w:color w:val="0D0F1A"/>
          <w:spacing w:val="-4"/>
          <w:sz w:val="20"/>
        </w:rPr>
        <w:t>Code</w:t>
      </w:r>
      <w:r>
        <w:rPr>
          <w:b/>
          <w:color w:val="0D0F1A"/>
          <w:sz w:val="20"/>
        </w:rPr>
        <w:tab/>
      </w:r>
      <w:r>
        <w:rPr>
          <w:color w:val="0D0F1A"/>
          <w:sz w:val="20"/>
        </w:rPr>
        <w:t>EEO</w:t>
      </w:r>
      <w:r>
        <w:rPr>
          <w:color w:val="0D0F1A"/>
          <w:spacing w:val="4"/>
          <w:sz w:val="20"/>
        </w:rPr>
        <w:t> </w:t>
      </w:r>
      <w:r>
        <w:rPr>
          <w:color w:val="0D0F1A"/>
          <w:spacing w:val="-4"/>
          <w:sz w:val="20"/>
        </w:rPr>
        <w:t>Code</w:t>
      </w:r>
    </w:p>
    <w:p>
      <w:pPr>
        <w:spacing w:after="0"/>
        <w:jc w:val="left"/>
        <w:rPr>
          <w:sz w:val="20"/>
        </w:rPr>
        <w:sectPr>
          <w:type w:val="continuous"/>
          <w:pgSz w:w="10800" w:h="14400"/>
          <w:pgMar w:header="975" w:footer="578" w:top="300" w:bottom="0" w:left="200" w:right="160"/>
          <w:cols w:num="2" w:equalWidth="0">
            <w:col w:w="3255" w:space="1787"/>
            <w:col w:w="5398"/>
          </w:cols>
        </w:sectPr>
      </w:pPr>
    </w:p>
    <w:p>
      <w:pPr>
        <w:pStyle w:val="BodyText"/>
        <w:spacing w:before="127"/>
        <w:rPr>
          <w:sz w:val="16"/>
        </w:rPr>
      </w:pPr>
    </w:p>
    <w:p>
      <w:pPr>
        <w:spacing w:before="1"/>
        <w:ind w:left="1024" w:right="0" w:firstLine="0"/>
        <w:jc w:val="left"/>
        <w:rPr>
          <w:b/>
          <w:sz w:val="16"/>
        </w:rPr>
      </w:pPr>
      <w:r>
        <w:rPr>
          <w:b/>
          <w:color w:val="0D0F1A"/>
          <w:spacing w:val="-2"/>
          <w:w w:val="110"/>
          <w:sz w:val="16"/>
        </w:rPr>
        <w:t>Skills:</w:t>
      </w:r>
    </w:p>
    <w:p>
      <w:pPr>
        <w:pStyle w:val="ListParagraph"/>
        <w:numPr>
          <w:ilvl w:val="0"/>
          <w:numId w:val="29"/>
        </w:numPr>
        <w:tabs>
          <w:tab w:pos="1295" w:val="left" w:leader="none"/>
        </w:tabs>
        <w:spacing w:line="249" w:lineRule="auto" w:before="8" w:after="0"/>
        <w:ind w:left="1295" w:right="1331" w:hanging="273"/>
        <w:jc w:val="left"/>
        <w:rPr>
          <w:rFonts w:ascii="Arial" w:hAnsi="Arial"/>
          <w:color w:val="0D0F1A"/>
          <w:sz w:val="16"/>
        </w:rPr>
      </w:pPr>
      <w:r>
        <w:rPr>
          <w:color w:val="0D0F1A"/>
          <w:w w:val="110"/>
          <w:sz w:val="16"/>
        </w:rPr>
        <w:t>Interpreting</w:t>
      </w:r>
      <w:r>
        <w:rPr>
          <w:color w:val="0D0F1A"/>
          <w:spacing w:val="-5"/>
          <w:w w:val="110"/>
          <w:sz w:val="16"/>
        </w:rPr>
        <w:t> </w:t>
      </w:r>
      <w:r>
        <w:rPr>
          <w:color w:val="0D0F1A"/>
          <w:w w:val="110"/>
          <w:sz w:val="16"/>
        </w:rPr>
        <w:t>written</w:t>
      </w:r>
      <w:r>
        <w:rPr>
          <w:color w:val="0D0F1A"/>
          <w:spacing w:val="-1"/>
          <w:w w:val="110"/>
          <w:sz w:val="16"/>
        </w:rPr>
        <w:t> </w:t>
      </w:r>
      <w:r>
        <w:rPr>
          <w:color w:val="0D0F1A"/>
          <w:w w:val="110"/>
          <w:sz w:val="16"/>
        </w:rPr>
        <w:t>documents,</w:t>
      </w:r>
      <w:r>
        <w:rPr>
          <w:color w:val="0D0F1A"/>
          <w:spacing w:val="-6"/>
          <w:w w:val="110"/>
          <w:sz w:val="16"/>
        </w:rPr>
        <w:t> </w:t>
      </w:r>
      <w:r>
        <w:rPr>
          <w:color w:val="0D0F1A"/>
          <w:w w:val="110"/>
          <w:sz w:val="16"/>
        </w:rPr>
        <w:t>including</w:t>
      </w:r>
      <w:r>
        <w:rPr>
          <w:color w:val="0D0F1A"/>
          <w:spacing w:val="-8"/>
          <w:w w:val="110"/>
          <w:sz w:val="16"/>
        </w:rPr>
        <w:t> </w:t>
      </w:r>
      <w:r>
        <w:rPr>
          <w:color w:val="0D0F1A"/>
          <w:w w:val="110"/>
          <w:sz w:val="16"/>
        </w:rPr>
        <w:t>construction</w:t>
      </w:r>
      <w:r>
        <w:rPr>
          <w:color w:val="0D0F1A"/>
          <w:spacing w:val="-2"/>
          <w:w w:val="110"/>
          <w:sz w:val="16"/>
        </w:rPr>
        <w:t> </w:t>
      </w:r>
      <w:r>
        <w:rPr>
          <w:color w:val="0D0F1A"/>
          <w:w w:val="110"/>
          <w:sz w:val="16"/>
        </w:rPr>
        <w:t>plans,</w:t>
      </w:r>
      <w:r>
        <w:rPr>
          <w:color w:val="0D0F1A"/>
          <w:spacing w:val="-4"/>
          <w:w w:val="110"/>
          <w:sz w:val="16"/>
        </w:rPr>
        <w:t> </w:t>
      </w:r>
      <w:r>
        <w:rPr>
          <w:color w:val="0D0F1A"/>
          <w:w w:val="110"/>
          <w:sz w:val="16"/>
        </w:rPr>
        <w:t>engineered</w:t>
      </w:r>
      <w:r>
        <w:rPr>
          <w:color w:val="0D0F1A"/>
          <w:spacing w:val="-2"/>
          <w:w w:val="110"/>
          <w:sz w:val="16"/>
        </w:rPr>
        <w:t> </w:t>
      </w:r>
      <w:r>
        <w:rPr>
          <w:color w:val="0D0F1A"/>
          <w:w w:val="110"/>
          <w:sz w:val="16"/>
        </w:rPr>
        <w:t>blueprints,</w:t>
      </w:r>
      <w:r>
        <w:rPr>
          <w:color w:val="0D0F1A"/>
          <w:spacing w:val="-7"/>
          <w:w w:val="110"/>
          <w:sz w:val="16"/>
        </w:rPr>
        <w:t> </w:t>
      </w:r>
      <w:r>
        <w:rPr>
          <w:color w:val="0D0F1A"/>
          <w:w w:val="110"/>
          <w:sz w:val="16"/>
        </w:rPr>
        <w:t>specifications,</w:t>
      </w:r>
      <w:r>
        <w:rPr>
          <w:color w:val="0D0F1A"/>
          <w:spacing w:val="-6"/>
          <w:w w:val="110"/>
          <w:sz w:val="16"/>
        </w:rPr>
        <w:t> </w:t>
      </w:r>
      <w:r>
        <w:rPr>
          <w:color w:val="0D0F1A"/>
          <w:w w:val="110"/>
          <w:sz w:val="16"/>
        </w:rPr>
        <w:t>contract</w:t>
      </w:r>
      <w:r>
        <w:rPr>
          <w:color w:val="0D0F1A"/>
          <w:spacing w:val="-1"/>
          <w:w w:val="110"/>
          <w:sz w:val="16"/>
        </w:rPr>
        <w:t> </w:t>
      </w:r>
      <w:r>
        <w:rPr>
          <w:color w:val="0D0F1A"/>
          <w:w w:val="110"/>
          <w:sz w:val="16"/>
        </w:rPr>
        <w:t>provisions,</w:t>
      </w:r>
      <w:r>
        <w:rPr>
          <w:color w:val="0D0F1A"/>
          <w:spacing w:val="-5"/>
          <w:w w:val="110"/>
          <w:sz w:val="16"/>
        </w:rPr>
        <w:t> </w:t>
      </w:r>
      <w:r>
        <w:rPr>
          <w:color w:val="0D0F1A"/>
          <w:w w:val="110"/>
          <w:sz w:val="16"/>
        </w:rPr>
        <w:t>and</w:t>
      </w:r>
      <w:r>
        <w:rPr>
          <w:color w:val="0D0F1A"/>
          <w:spacing w:val="40"/>
          <w:w w:val="110"/>
          <w:sz w:val="16"/>
        </w:rPr>
        <w:t> </w:t>
      </w:r>
      <w:r>
        <w:rPr>
          <w:color w:val="0D0F1A"/>
          <w:w w:val="110"/>
          <w:sz w:val="16"/>
        </w:rPr>
        <w:t>written manuals.</w:t>
      </w:r>
    </w:p>
    <w:p>
      <w:pPr>
        <w:pStyle w:val="ListParagraph"/>
        <w:numPr>
          <w:ilvl w:val="0"/>
          <w:numId w:val="29"/>
        </w:numPr>
        <w:tabs>
          <w:tab w:pos="1295" w:val="left" w:leader="none"/>
        </w:tabs>
        <w:spacing w:line="240" w:lineRule="auto" w:before="0" w:after="0"/>
        <w:ind w:left="1295" w:right="0" w:hanging="273"/>
        <w:jc w:val="left"/>
        <w:rPr>
          <w:rFonts w:ascii="Arial" w:hAnsi="Arial"/>
          <w:color w:val="0D0F1A"/>
          <w:sz w:val="16"/>
        </w:rPr>
      </w:pPr>
      <w:r>
        <w:rPr>
          <w:color w:val="0D0F1A"/>
          <w:w w:val="110"/>
          <w:sz w:val="16"/>
        </w:rPr>
        <w:t>Interpreting</w:t>
      </w:r>
      <w:r>
        <w:rPr>
          <w:color w:val="0D0F1A"/>
          <w:spacing w:val="-8"/>
          <w:w w:val="110"/>
          <w:sz w:val="16"/>
        </w:rPr>
        <w:t> </w:t>
      </w:r>
      <w:r>
        <w:rPr>
          <w:color w:val="0D0F1A"/>
          <w:w w:val="110"/>
          <w:sz w:val="16"/>
        </w:rPr>
        <w:t>laboratory</w:t>
      </w:r>
      <w:r>
        <w:rPr>
          <w:color w:val="0D0F1A"/>
          <w:spacing w:val="-4"/>
          <w:w w:val="110"/>
          <w:sz w:val="16"/>
        </w:rPr>
        <w:t> </w:t>
      </w:r>
      <w:r>
        <w:rPr>
          <w:color w:val="0D0F1A"/>
          <w:w w:val="110"/>
          <w:sz w:val="16"/>
        </w:rPr>
        <w:t>test</w:t>
      </w:r>
      <w:r>
        <w:rPr>
          <w:color w:val="0D0F1A"/>
          <w:spacing w:val="-1"/>
          <w:w w:val="110"/>
          <w:sz w:val="16"/>
        </w:rPr>
        <w:t> </w:t>
      </w:r>
      <w:r>
        <w:rPr>
          <w:color w:val="0D0F1A"/>
          <w:spacing w:val="-2"/>
          <w:w w:val="110"/>
          <w:sz w:val="16"/>
        </w:rPr>
        <w:t>data.</w:t>
      </w:r>
    </w:p>
    <w:p>
      <w:pPr>
        <w:pStyle w:val="ListParagraph"/>
        <w:numPr>
          <w:ilvl w:val="0"/>
          <w:numId w:val="29"/>
        </w:numPr>
        <w:tabs>
          <w:tab w:pos="1295" w:val="left" w:leader="none"/>
        </w:tabs>
        <w:spacing w:line="240" w:lineRule="auto" w:before="8" w:after="0"/>
        <w:ind w:left="1295" w:right="0" w:hanging="273"/>
        <w:jc w:val="left"/>
        <w:rPr>
          <w:rFonts w:ascii="Arial" w:hAnsi="Arial"/>
          <w:color w:val="0D0F1A"/>
          <w:sz w:val="16"/>
        </w:rPr>
      </w:pPr>
      <w:r>
        <w:rPr>
          <w:color w:val="0D0F1A"/>
          <w:spacing w:val="2"/>
          <w:sz w:val="16"/>
        </w:rPr>
        <w:t>Analyzing</w:t>
      </w:r>
      <w:r>
        <w:rPr>
          <w:color w:val="0D0F1A"/>
          <w:spacing w:val="20"/>
          <w:sz w:val="16"/>
        </w:rPr>
        <w:t> </w:t>
      </w:r>
      <w:r>
        <w:rPr>
          <w:color w:val="0D0F1A"/>
          <w:spacing w:val="2"/>
          <w:sz w:val="16"/>
        </w:rPr>
        <w:t>data,</w:t>
      </w:r>
      <w:r>
        <w:rPr>
          <w:color w:val="0D0F1A"/>
          <w:spacing w:val="29"/>
          <w:sz w:val="16"/>
        </w:rPr>
        <w:t> </w:t>
      </w:r>
      <w:r>
        <w:rPr>
          <w:color w:val="0D0F1A"/>
          <w:spacing w:val="2"/>
          <w:sz w:val="16"/>
        </w:rPr>
        <w:t>technical</w:t>
      </w:r>
      <w:r>
        <w:rPr>
          <w:color w:val="0D0F1A"/>
          <w:spacing w:val="22"/>
          <w:sz w:val="16"/>
        </w:rPr>
        <w:t> </w:t>
      </w:r>
      <w:r>
        <w:rPr>
          <w:color w:val="0D0F1A"/>
          <w:spacing w:val="2"/>
          <w:sz w:val="16"/>
        </w:rPr>
        <w:t>engineering</w:t>
      </w:r>
      <w:r>
        <w:rPr>
          <w:color w:val="0D0F1A"/>
          <w:spacing w:val="16"/>
          <w:sz w:val="16"/>
        </w:rPr>
        <w:t> </w:t>
      </w:r>
      <w:r>
        <w:rPr>
          <w:color w:val="0D0F1A"/>
          <w:spacing w:val="2"/>
          <w:sz w:val="16"/>
        </w:rPr>
        <w:t>data,</w:t>
      </w:r>
      <w:r>
        <w:rPr>
          <w:color w:val="0D0F1A"/>
          <w:spacing w:val="26"/>
          <w:sz w:val="16"/>
        </w:rPr>
        <w:t> </w:t>
      </w:r>
      <w:r>
        <w:rPr>
          <w:color w:val="0D0F1A"/>
          <w:spacing w:val="2"/>
          <w:sz w:val="16"/>
        </w:rPr>
        <w:t>and</w:t>
      </w:r>
      <w:r>
        <w:rPr>
          <w:color w:val="0D0F1A"/>
          <w:spacing w:val="24"/>
          <w:sz w:val="16"/>
        </w:rPr>
        <w:t> </w:t>
      </w:r>
      <w:r>
        <w:rPr>
          <w:color w:val="0D0F1A"/>
          <w:spacing w:val="-2"/>
          <w:sz w:val="16"/>
        </w:rPr>
        <w:t>reports.</w:t>
      </w:r>
    </w:p>
    <w:p>
      <w:pPr>
        <w:pStyle w:val="ListParagraph"/>
        <w:numPr>
          <w:ilvl w:val="0"/>
          <w:numId w:val="29"/>
        </w:numPr>
        <w:tabs>
          <w:tab w:pos="1295" w:val="left" w:leader="none"/>
        </w:tabs>
        <w:spacing w:line="240" w:lineRule="auto" w:before="8" w:after="0"/>
        <w:ind w:left="1295" w:right="0" w:hanging="273"/>
        <w:jc w:val="left"/>
        <w:rPr>
          <w:rFonts w:ascii="Arial" w:hAnsi="Arial"/>
          <w:color w:val="0D0F1A"/>
          <w:sz w:val="16"/>
        </w:rPr>
      </w:pPr>
      <w:r>
        <w:rPr>
          <w:color w:val="0D0F1A"/>
          <w:w w:val="110"/>
          <w:sz w:val="16"/>
        </w:rPr>
        <w:t>Applying</w:t>
      </w:r>
      <w:r>
        <w:rPr>
          <w:color w:val="0D0F1A"/>
          <w:spacing w:val="-10"/>
          <w:w w:val="110"/>
          <w:sz w:val="16"/>
        </w:rPr>
        <w:t> </w:t>
      </w:r>
      <w:r>
        <w:rPr>
          <w:color w:val="0D0F1A"/>
          <w:w w:val="110"/>
          <w:sz w:val="16"/>
        </w:rPr>
        <w:t>principles</w:t>
      </w:r>
      <w:r>
        <w:rPr>
          <w:color w:val="0D0F1A"/>
          <w:spacing w:val="-9"/>
          <w:w w:val="110"/>
          <w:sz w:val="16"/>
        </w:rPr>
        <w:t> </w:t>
      </w:r>
      <w:r>
        <w:rPr>
          <w:color w:val="0D0F1A"/>
          <w:w w:val="110"/>
          <w:sz w:val="16"/>
        </w:rPr>
        <w:t>and</w:t>
      </w:r>
      <w:r>
        <w:rPr>
          <w:color w:val="0D0F1A"/>
          <w:spacing w:val="-5"/>
          <w:w w:val="110"/>
          <w:sz w:val="16"/>
        </w:rPr>
        <w:t> </w:t>
      </w:r>
      <w:r>
        <w:rPr>
          <w:color w:val="0D0F1A"/>
          <w:w w:val="110"/>
          <w:sz w:val="16"/>
        </w:rPr>
        <w:t>practices</w:t>
      </w:r>
      <w:r>
        <w:rPr>
          <w:color w:val="0D0F1A"/>
          <w:spacing w:val="-2"/>
          <w:w w:val="110"/>
          <w:sz w:val="16"/>
        </w:rPr>
        <w:t> </w:t>
      </w:r>
      <w:r>
        <w:rPr>
          <w:color w:val="0D0F1A"/>
          <w:w w:val="110"/>
          <w:sz w:val="16"/>
        </w:rPr>
        <w:t>as</w:t>
      </w:r>
      <w:r>
        <w:rPr>
          <w:color w:val="0D0F1A"/>
          <w:spacing w:val="-3"/>
          <w:w w:val="110"/>
          <w:sz w:val="16"/>
        </w:rPr>
        <w:t> </w:t>
      </w:r>
      <w:r>
        <w:rPr>
          <w:color w:val="0D0F1A"/>
          <w:w w:val="110"/>
          <w:sz w:val="16"/>
        </w:rPr>
        <w:t>used</w:t>
      </w:r>
      <w:r>
        <w:rPr>
          <w:color w:val="0D0F1A"/>
          <w:spacing w:val="-5"/>
          <w:w w:val="110"/>
          <w:sz w:val="16"/>
        </w:rPr>
        <w:t> </w:t>
      </w:r>
      <w:r>
        <w:rPr>
          <w:color w:val="0D0F1A"/>
          <w:w w:val="110"/>
          <w:sz w:val="16"/>
        </w:rPr>
        <w:t>in</w:t>
      </w:r>
      <w:r>
        <w:rPr>
          <w:color w:val="0D0F1A"/>
          <w:spacing w:val="-6"/>
          <w:w w:val="110"/>
          <w:sz w:val="16"/>
        </w:rPr>
        <w:t> </w:t>
      </w:r>
      <w:r>
        <w:rPr>
          <w:color w:val="0D0F1A"/>
          <w:spacing w:val="-2"/>
          <w:w w:val="110"/>
          <w:sz w:val="16"/>
        </w:rPr>
        <w:t>engineering.</w:t>
      </w:r>
    </w:p>
    <w:p>
      <w:pPr>
        <w:pStyle w:val="ListParagraph"/>
        <w:numPr>
          <w:ilvl w:val="0"/>
          <w:numId w:val="29"/>
        </w:numPr>
        <w:tabs>
          <w:tab w:pos="1295" w:val="left" w:leader="none"/>
        </w:tabs>
        <w:spacing w:line="240" w:lineRule="auto" w:before="7" w:after="0"/>
        <w:ind w:left="1295" w:right="0" w:hanging="273"/>
        <w:jc w:val="left"/>
        <w:rPr>
          <w:rFonts w:ascii="Arial" w:hAnsi="Arial"/>
          <w:color w:val="0D0F1A"/>
          <w:sz w:val="16"/>
        </w:rPr>
      </w:pPr>
      <w:r>
        <w:rPr>
          <w:color w:val="0D0F1A"/>
          <w:sz w:val="16"/>
        </w:rPr>
        <w:t>Adapting</w:t>
      </w:r>
      <w:r>
        <w:rPr>
          <w:color w:val="0D0F1A"/>
          <w:spacing w:val="32"/>
          <w:sz w:val="16"/>
        </w:rPr>
        <w:t> </w:t>
      </w:r>
      <w:r>
        <w:rPr>
          <w:color w:val="0D0F1A"/>
          <w:sz w:val="16"/>
        </w:rPr>
        <w:t>approved</w:t>
      </w:r>
      <w:r>
        <w:rPr>
          <w:color w:val="0D0F1A"/>
          <w:spacing w:val="40"/>
          <w:sz w:val="16"/>
        </w:rPr>
        <w:t> </w:t>
      </w:r>
      <w:r>
        <w:rPr>
          <w:color w:val="0D0F1A"/>
          <w:sz w:val="16"/>
        </w:rPr>
        <w:t>engineering</w:t>
      </w:r>
      <w:r>
        <w:rPr>
          <w:color w:val="0D0F1A"/>
          <w:spacing w:val="31"/>
          <w:sz w:val="16"/>
        </w:rPr>
        <w:t> </w:t>
      </w:r>
      <w:r>
        <w:rPr>
          <w:color w:val="0D0F1A"/>
          <w:sz w:val="16"/>
        </w:rPr>
        <w:t>methods</w:t>
      </w:r>
      <w:r>
        <w:rPr>
          <w:color w:val="0D0F1A"/>
          <w:spacing w:val="36"/>
          <w:sz w:val="16"/>
        </w:rPr>
        <w:t> </w:t>
      </w:r>
      <w:r>
        <w:rPr>
          <w:color w:val="0D0F1A"/>
          <w:sz w:val="16"/>
        </w:rPr>
        <w:t>and</w:t>
      </w:r>
      <w:r>
        <w:rPr>
          <w:color w:val="0D0F1A"/>
          <w:spacing w:val="38"/>
          <w:sz w:val="16"/>
        </w:rPr>
        <w:t> </w:t>
      </w:r>
      <w:r>
        <w:rPr>
          <w:color w:val="0D0F1A"/>
          <w:sz w:val="16"/>
        </w:rPr>
        <w:t>standards</w:t>
      </w:r>
      <w:r>
        <w:rPr>
          <w:color w:val="0D0F1A"/>
          <w:spacing w:val="45"/>
          <w:sz w:val="16"/>
        </w:rPr>
        <w:t> </w:t>
      </w:r>
      <w:r>
        <w:rPr>
          <w:color w:val="0D0F1A"/>
          <w:sz w:val="16"/>
        </w:rPr>
        <w:t>for</w:t>
      </w:r>
      <w:r>
        <w:rPr>
          <w:color w:val="0D0F1A"/>
          <w:spacing w:val="34"/>
          <w:sz w:val="16"/>
        </w:rPr>
        <w:t> </w:t>
      </w:r>
      <w:r>
        <w:rPr>
          <w:color w:val="0D0F1A"/>
          <w:sz w:val="16"/>
        </w:rPr>
        <w:t>a</w:t>
      </w:r>
      <w:r>
        <w:rPr>
          <w:color w:val="0D0F1A"/>
          <w:spacing w:val="42"/>
          <w:sz w:val="16"/>
        </w:rPr>
        <w:t> </w:t>
      </w:r>
      <w:r>
        <w:rPr>
          <w:color w:val="0D0F1A"/>
          <w:sz w:val="16"/>
        </w:rPr>
        <w:t>variety</w:t>
      </w:r>
      <w:r>
        <w:rPr>
          <w:color w:val="0D0F1A"/>
          <w:spacing w:val="42"/>
          <w:sz w:val="16"/>
        </w:rPr>
        <w:t> </w:t>
      </w:r>
      <w:r>
        <w:rPr>
          <w:color w:val="0D0F1A"/>
          <w:sz w:val="16"/>
        </w:rPr>
        <w:t>of</w:t>
      </w:r>
      <w:r>
        <w:rPr>
          <w:color w:val="0D0F1A"/>
          <w:spacing w:val="41"/>
          <w:sz w:val="16"/>
        </w:rPr>
        <w:t> </w:t>
      </w:r>
      <w:r>
        <w:rPr>
          <w:color w:val="0D0F1A"/>
          <w:sz w:val="16"/>
        </w:rPr>
        <w:t>engineering</w:t>
      </w:r>
      <w:r>
        <w:rPr>
          <w:color w:val="0D0F1A"/>
          <w:spacing w:val="30"/>
          <w:sz w:val="16"/>
        </w:rPr>
        <w:t> </w:t>
      </w:r>
      <w:r>
        <w:rPr>
          <w:color w:val="0D0F1A"/>
          <w:spacing w:val="-2"/>
          <w:sz w:val="16"/>
        </w:rPr>
        <w:t>projects.</w:t>
      </w:r>
    </w:p>
    <w:p>
      <w:pPr>
        <w:pStyle w:val="ListParagraph"/>
        <w:numPr>
          <w:ilvl w:val="0"/>
          <w:numId w:val="29"/>
        </w:numPr>
        <w:tabs>
          <w:tab w:pos="1295" w:val="left" w:leader="none"/>
        </w:tabs>
        <w:spacing w:line="240" w:lineRule="auto" w:before="8" w:after="0"/>
        <w:ind w:left="1295" w:right="0" w:hanging="273"/>
        <w:jc w:val="left"/>
        <w:rPr>
          <w:rFonts w:ascii="Arial" w:hAnsi="Arial"/>
          <w:color w:val="0D0F1A"/>
          <w:sz w:val="16"/>
        </w:rPr>
      </w:pPr>
      <w:r>
        <w:rPr>
          <w:color w:val="0D0F1A"/>
          <w:w w:val="110"/>
          <w:sz w:val="16"/>
        </w:rPr>
        <w:t>Using</w:t>
      </w:r>
      <w:r>
        <w:rPr>
          <w:color w:val="0D0F1A"/>
          <w:spacing w:val="-4"/>
          <w:w w:val="110"/>
          <w:sz w:val="16"/>
        </w:rPr>
        <w:t> </w:t>
      </w:r>
      <w:r>
        <w:rPr>
          <w:color w:val="0D0F1A"/>
          <w:w w:val="110"/>
          <w:sz w:val="16"/>
        </w:rPr>
        <w:t>and</w:t>
      </w:r>
      <w:r>
        <w:rPr>
          <w:color w:val="0D0F1A"/>
          <w:spacing w:val="-4"/>
          <w:w w:val="110"/>
          <w:sz w:val="16"/>
        </w:rPr>
        <w:t> </w:t>
      </w:r>
      <w:r>
        <w:rPr>
          <w:color w:val="0D0F1A"/>
          <w:w w:val="110"/>
          <w:sz w:val="16"/>
        </w:rPr>
        <w:t>caring for</w:t>
      </w:r>
      <w:r>
        <w:rPr>
          <w:color w:val="0D0F1A"/>
          <w:spacing w:val="-6"/>
          <w:w w:val="110"/>
          <w:sz w:val="16"/>
        </w:rPr>
        <w:t> </w:t>
      </w:r>
      <w:r>
        <w:rPr>
          <w:color w:val="0D0F1A"/>
          <w:w w:val="110"/>
          <w:sz w:val="16"/>
        </w:rPr>
        <w:t>equipment,</w:t>
      </w:r>
      <w:r>
        <w:rPr>
          <w:color w:val="0D0F1A"/>
          <w:spacing w:val="-7"/>
          <w:w w:val="110"/>
          <w:sz w:val="16"/>
        </w:rPr>
        <w:t> </w:t>
      </w:r>
      <w:r>
        <w:rPr>
          <w:color w:val="0D0F1A"/>
          <w:w w:val="110"/>
          <w:sz w:val="16"/>
        </w:rPr>
        <w:t>tools,</w:t>
      </w:r>
      <w:r>
        <w:rPr>
          <w:color w:val="0D0F1A"/>
          <w:spacing w:val="-2"/>
          <w:w w:val="110"/>
          <w:sz w:val="16"/>
        </w:rPr>
        <w:t> </w:t>
      </w:r>
      <w:r>
        <w:rPr>
          <w:color w:val="0D0F1A"/>
          <w:w w:val="110"/>
          <w:sz w:val="16"/>
        </w:rPr>
        <w:t>and</w:t>
      </w:r>
      <w:r>
        <w:rPr>
          <w:color w:val="0D0F1A"/>
          <w:spacing w:val="-3"/>
          <w:w w:val="110"/>
          <w:sz w:val="16"/>
        </w:rPr>
        <w:t> </w:t>
      </w:r>
      <w:r>
        <w:rPr>
          <w:color w:val="0D0F1A"/>
          <w:w w:val="110"/>
          <w:sz w:val="16"/>
        </w:rPr>
        <w:t>testing</w:t>
      </w:r>
      <w:r>
        <w:rPr>
          <w:color w:val="0D0F1A"/>
          <w:spacing w:val="-2"/>
          <w:w w:val="110"/>
          <w:sz w:val="16"/>
        </w:rPr>
        <w:t> materials.</w:t>
      </w:r>
    </w:p>
    <w:p>
      <w:pPr>
        <w:pStyle w:val="ListParagraph"/>
        <w:numPr>
          <w:ilvl w:val="0"/>
          <w:numId w:val="29"/>
        </w:numPr>
        <w:tabs>
          <w:tab w:pos="1295" w:val="left" w:leader="none"/>
        </w:tabs>
        <w:spacing w:line="249" w:lineRule="auto" w:before="8" w:after="0"/>
        <w:ind w:left="1295" w:right="1474" w:hanging="273"/>
        <w:jc w:val="left"/>
        <w:rPr>
          <w:rFonts w:ascii="Arial" w:hAnsi="Arial"/>
          <w:color w:val="0D0F1A"/>
          <w:sz w:val="16"/>
        </w:rPr>
      </w:pPr>
      <w:r>
        <w:rPr>
          <w:color w:val="0D0F1A"/>
          <w:w w:val="110"/>
          <w:sz w:val="16"/>
        </w:rPr>
        <w:t>Operate</w:t>
      </w:r>
      <w:r>
        <w:rPr>
          <w:color w:val="0D0F1A"/>
          <w:spacing w:val="-3"/>
          <w:w w:val="110"/>
          <w:sz w:val="16"/>
        </w:rPr>
        <w:t> </w:t>
      </w:r>
      <w:r>
        <w:rPr>
          <w:color w:val="0D0F1A"/>
          <w:w w:val="110"/>
          <w:sz w:val="16"/>
        </w:rPr>
        <w:t>personal</w:t>
      </w:r>
      <w:r>
        <w:rPr>
          <w:color w:val="0D0F1A"/>
          <w:spacing w:val="-3"/>
          <w:w w:val="110"/>
          <w:sz w:val="16"/>
        </w:rPr>
        <w:t> </w:t>
      </w:r>
      <w:r>
        <w:rPr>
          <w:color w:val="0D0F1A"/>
          <w:w w:val="110"/>
          <w:sz w:val="16"/>
        </w:rPr>
        <w:t>computer</w:t>
      </w:r>
      <w:r>
        <w:rPr>
          <w:color w:val="0D0F1A"/>
          <w:spacing w:val="-4"/>
          <w:w w:val="110"/>
          <w:sz w:val="16"/>
        </w:rPr>
        <w:t> </w:t>
      </w:r>
      <w:r>
        <w:rPr>
          <w:color w:val="0D0F1A"/>
          <w:w w:val="110"/>
          <w:sz w:val="16"/>
        </w:rPr>
        <w:t>using</w:t>
      </w:r>
      <w:r>
        <w:rPr>
          <w:color w:val="0D0F1A"/>
          <w:spacing w:val="-3"/>
          <w:w w:val="110"/>
          <w:sz w:val="16"/>
        </w:rPr>
        <w:t> </w:t>
      </w:r>
      <w:r>
        <w:rPr>
          <w:color w:val="0D0F1A"/>
          <w:w w:val="110"/>
          <w:sz w:val="16"/>
        </w:rPr>
        <w:t>standard</w:t>
      </w:r>
      <w:r>
        <w:rPr>
          <w:color w:val="0D0F1A"/>
          <w:spacing w:val="-3"/>
          <w:w w:val="110"/>
          <w:sz w:val="16"/>
        </w:rPr>
        <w:t> </w:t>
      </w:r>
      <w:r>
        <w:rPr>
          <w:color w:val="0D0F1A"/>
          <w:w w:val="110"/>
          <w:sz w:val="16"/>
        </w:rPr>
        <w:t>office</w:t>
      </w:r>
      <w:r>
        <w:rPr>
          <w:color w:val="0D0F1A"/>
          <w:spacing w:val="-3"/>
          <w:w w:val="110"/>
          <w:sz w:val="16"/>
        </w:rPr>
        <w:t> </w:t>
      </w:r>
      <w:r>
        <w:rPr>
          <w:color w:val="0D0F1A"/>
          <w:w w:val="110"/>
          <w:sz w:val="16"/>
        </w:rPr>
        <w:t>operating</w:t>
      </w:r>
      <w:r>
        <w:rPr>
          <w:color w:val="0D0F1A"/>
          <w:spacing w:val="-4"/>
          <w:w w:val="110"/>
          <w:sz w:val="16"/>
        </w:rPr>
        <w:t> </w:t>
      </w:r>
      <w:r>
        <w:rPr>
          <w:color w:val="0D0F1A"/>
          <w:w w:val="110"/>
          <w:sz w:val="16"/>
        </w:rPr>
        <w:t>software</w:t>
      </w:r>
      <w:r>
        <w:rPr>
          <w:color w:val="0D0F1A"/>
          <w:spacing w:val="-3"/>
          <w:w w:val="110"/>
          <w:sz w:val="16"/>
        </w:rPr>
        <w:t> </w:t>
      </w:r>
      <w:r>
        <w:rPr>
          <w:color w:val="0D0F1A"/>
          <w:w w:val="110"/>
          <w:sz w:val="16"/>
        </w:rPr>
        <w:t>and</w:t>
      </w:r>
      <w:r>
        <w:rPr>
          <w:color w:val="0D0F1A"/>
          <w:spacing w:val="-3"/>
          <w:w w:val="110"/>
          <w:sz w:val="16"/>
        </w:rPr>
        <w:t> </w:t>
      </w:r>
      <w:r>
        <w:rPr>
          <w:color w:val="0D0F1A"/>
          <w:w w:val="110"/>
          <w:sz w:val="16"/>
        </w:rPr>
        <w:t>general</w:t>
      </w:r>
      <w:r>
        <w:rPr>
          <w:color w:val="0D0F1A"/>
          <w:spacing w:val="-2"/>
          <w:w w:val="110"/>
          <w:sz w:val="16"/>
        </w:rPr>
        <w:t> </w:t>
      </w:r>
      <w:r>
        <w:rPr>
          <w:color w:val="0D0F1A"/>
          <w:w w:val="110"/>
          <w:sz w:val="16"/>
        </w:rPr>
        <w:t>office</w:t>
      </w:r>
      <w:r>
        <w:rPr>
          <w:color w:val="0D0F1A"/>
          <w:spacing w:val="-2"/>
          <w:w w:val="110"/>
          <w:sz w:val="16"/>
        </w:rPr>
        <w:t> </w:t>
      </w:r>
      <w:r>
        <w:rPr>
          <w:color w:val="0D0F1A"/>
          <w:w w:val="110"/>
          <w:sz w:val="16"/>
        </w:rPr>
        <w:t>equipment,</w:t>
      </w:r>
      <w:r>
        <w:rPr>
          <w:color w:val="0D0F1A"/>
          <w:spacing w:val="-3"/>
          <w:w w:val="110"/>
          <w:sz w:val="16"/>
        </w:rPr>
        <w:t> </w:t>
      </w:r>
      <w:r>
        <w:rPr>
          <w:color w:val="0D0F1A"/>
          <w:w w:val="110"/>
          <w:sz w:val="16"/>
        </w:rPr>
        <w:t>and</w:t>
      </w:r>
      <w:r>
        <w:rPr>
          <w:color w:val="0D0F1A"/>
          <w:spacing w:val="-4"/>
          <w:w w:val="110"/>
          <w:sz w:val="16"/>
        </w:rPr>
        <w:t> </w:t>
      </w:r>
      <w:r>
        <w:rPr>
          <w:color w:val="0D0F1A"/>
          <w:w w:val="110"/>
          <w:sz w:val="16"/>
        </w:rPr>
        <w:t>various</w:t>
      </w:r>
      <w:r>
        <w:rPr>
          <w:color w:val="0D0F1A"/>
          <w:spacing w:val="-3"/>
          <w:w w:val="110"/>
          <w:sz w:val="16"/>
        </w:rPr>
        <w:t> </w:t>
      </w:r>
      <w:r>
        <w:rPr>
          <w:color w:val="0D0F1A"/>
          <w:w w:val="110"/>
          <w:sz w:val="16"/>
        </w:rPr>
        <w:t>software</w:t>
      </w:r>
      <w:r>
        <w:rPr>
          <w:color w:val="0D0F1A"/>
          <w:spacing w:val="40"/>
          <w:w w:val="110"/>
          <w:sz w:val="16"/>
        </w:rPr>
        <w:t> </w:t>
      </w:r>
      <w:r>
        <w:rPr>
          <w:color w:val="0D0F1A"/>
          <w:spacing w:val="-2"/>
          <w:w w:val="110"/>
          <w:sz w:val="16"/>
        </w:rPr>
        <w:t>applications.</w:t>
      </w:r>
    </w:p>
    <w:p>
      <w:pPr>
        <w:pStyle w:val="ListParagraph"/>
        <w:numPr>
          <w:ilvl w:val="0"/>
          <w:numId w:val="29"/>
        </w:numPr>
        <w:tabs>
          <w:tab w:pos="1295" w:val="left" w:leader="none"/>
        </w:tabs>
        <w:spacing w:line="240" w:lineRule="auto" w:before="1" w:after="0"/>
        <w:ind w:left="1295" w:right="0" w:hanging="273"/>
        <w:jc w:val="left"/>
        <w:rPr>
          <w:rFonts w:ascii="Arial" w:hAnsi="Arial"/>
          <w:color w:val="0D0F1A"/>
          <w:sz w:val="16"/>
        </w:rPr>
      </w:pPr>
      <w:r>
        <w:rPr>
          <w:color w:val="0D0F1A"/>
          <w:w w:val="110"/>
          <w:sz w:val="16"/>
        </w:rPr>
        <w:t>Prepare</w:t>
      </w:r>
      <w:r>
        <w:rPr>
          <w:color w:val="0D0F1A"/>
          <w:spacing w:val="-10"/>
          <w:w w:val="110"/>
          <w:sz w:val="16"/>
        </w:rPr>
        <w:t> </w:t>
      </w:r>
      <w:r>
        <w:rPr>
          <w:color w:val="0D0F1A"/>
          <w:w w:val="110"/>
          <w:sz w:val="16"/>
        </w:rPr>
        <w:t>and</w:t>
      </w:r>
      <w:r>
        <w:rPr>
          <w:color w:val="0D0F1A"/>
          <w:spacing w:val="-5"/>
          <w:w w:val="110"/>
          <w:sz w:val="16"/>
        </w:rPr>
        <w:t> </w:t>
      </w:r>
      <w:r>
        <w:rPr>
          <w:color w:val="0D0F1A"/>
          <w:w w:val="110"/>
          <w:sz w:val="16"/>
        </w:rPr>
        <w:t>maintain</w:t>
      </w:r>
      <w:r>
        <w:rPr>
          <w:color w:val="0D0F1A"/>
          <w:spacing w:val="-4"/>
          <w:w w:val="110"/>
          <w:sz w:val="16"/>
        </w:rPr>
        <w:t> </w:t>
      </w:r>
      <w:r>
        <w:rPr>
          <w:color w:val="0D0F1A"/>
          <w:w w:val="110"/>
          <w:sz w:val="16"/>
        </w:rPr>
        <w:t>records,</w:t>
      </w:r>
      <w:r>
        <w:rPr>
          <w:color w:val="0D0F1A"/>
          <w:spacing w:val="-7"/>
          <w:w w:val="110"/>
          <w:sz w:val="16"/>
        </w:rPr>
        <w:t> </w:t>
      </w:r>
      <w:r>
        <w:rPr>
          <w:color w:val="0D0F1A"/>
          <w:w w:val="110"/>
          <w:sz w:val="16"/>
        </w:rPr>
        <w:t>maintain</w:t>
      </w:r>
      <w:r>
        <w:rPr>
          <w:color w:val="0D0F1A"/>
          <w:spacing w:val="-5"/>
          <w:w w:val="110"/>
          <w:sz w:val="16"/>
        </w:rPr>
        <w:t> </w:t>
      </w:r>
      <w:r>
        <w:rPr>
          <w:color w:val="0D0F1A"/>
          <w:w w:val="110"/>
          <w:sz w:val="16"/>
        </w:rPr>
        <w:t>filing</w:t>
      </w:r>
      <w:r>
        <w:rPr>
          <w:color w:val="0D0F1A"/>
          <w:spacing w:val="-10"/>
          <w:w w:val="110"/>
          <w:sz w:val="16"/>
        </w:rPr>
        <w:t> </w:t>
      </w:r>
      <w:r>
        <w:rPr>
          <w:color w:val="0D0F1A"/>
          <w:w w:val="110"/>
          <w:sz w:val="16"/>
        </w:rPr>
        <w:t>systems,</w:t>
      </w:r>
      <w:r>
        <w:rPr>
          <w:color w:val="0D0F1A"/>
          <w:spacing w:val="-1"/>
          <w:w w:val="110"/>
          <w:sz w:val="16"/>
        </w:rPr>
        <w:t> </w:t>
      </w:r>
      <w:r>
        <w:rPr>
          <w:color w:val="0D0F1A"/>
          <w:w w:val="110"/>
          <w:sz w:val="16"/>
        </w:rPr>
        <w:t>compile,</w:t>
      </w:r>
      <w:r>
        <w:rPr>
          <w:color w:val="0D0F1A"/>
          <w:spacing w:val="-10"/>
          <w:w w:val="110"/>
          <w:sz w:val="16"/>
        </w:rPr>
        <w:t> </w:t>
      </w:r>
      <w:r>
        <w:rPr>
          <w:color w:val="0D0F1A"/>
          <w:w w:val="110"/>
          <w:sz w:val="16"/>
        </w:rPr>
        <w:t>and</w:t>
      </w:r>
      <w:r>
        <w:rPr>
          <w:color w:val="0D0F1A"/>
          <w:spacing w:val="-5"/>
          <w:w w:val="110"/>
          <w:sz w:val="16"/>
        </w:rPr>
        <w:t> </w:t>
      </w:r>
      <w:r>
        <w:rPr>
          <w:color w:val="0D0F1A"/>
          <w:w w:val="110"/>
          <w:sz w:val="16"/>
        </w:rPr>
        <w:t>organize</w:t>
      </w:r>
      <w:r>
        <w:rPr>
          <w:color w:val="0D0F1A"/>
          <w:spacing w:val="-6"/>
          <w:w w:val="110"/>
          <w:sz w:val="16"/>
        </w:rPr>
        <w:t> </w:t>
      </w:r>
      <w:r>
        <w:rPr>
          <w:color w:val="0D0F1A"/>
          <w:spacing w:val="-2"/>
          <w:w w:val="110"/>
          <w:sz w:val="16"/>
        </w:rPr>
        <w:t>information.</w:t>
      </w:r>
    </w:p>
    <w:p>
      <w:pPr>
        <w:pStyle w:val="ListParagraph"/>
        <w:numPr>
          <w:ilvl w:val="0"/>
          <w:numId w:val="29"/>
        </w:numPr>
        <w:tabs>
          <w:tab w:pos="1295" w:val="left" w:leader="none"/>
        </w:tabs>
        <w:spacing w:line="240" w:lineRule="auto" w:before="8" w:after="0"/>
        <w:ind w:left="1295" w:right="0" w:hanging="273"/>
        <w:jc w:val="left"/>
        <w:rPr>
          <w:rFonts w:ascii="Arial" w:hAnsi="Arial"/>
          <w:color w:val="0D0F1A"/>
          <w:sz w:val="16"/>
        </w:rPr>
      </w:pPr>
      <w:r>
        <w:rPr>
          <w:color w:val="0D0F1A"/>
          <w:spacing w:val="2"/>
          <w:sz w:val="16"/>
        </w:rPr>
        <w:t>Explaining</w:t>
      </w:r>
      <w:r>
        <w:rPr>
          <w:color w:val="0D0F1A"/>
          <w:spacing w:val="22"/>
          <w:sz w:val="16"/>
        </w:rPr>
        <w:t> </w:t>
      </w:r>
      <w:r>
        <w:rPr>
          <w:color w:val="0D0F1A"/>
          <w:spacing w:val="2"/>
          <w:sz w:val="16"/>
        </w:rPr>
        <w:t>complicated</w:t>
      </w:r>
      <w:r>
        <w:rPr>
          <w:color w:val="0D0F1A"/>
          <w:spacing w:val="32"/>
          <w:sz w:val="16"/>
        </w:rPr>
        <w:t> </w:t>
      </w:r>
      <w:r>
        <w:rPr>
          <w:color w:val="0D0F1A"/>
          <w:spacing w:val="2"/>
          <w:sz w:val="16"/>
        </w:rPr>
        <w:t>technical</w:t>
      </w:r>
      <w:r>
        <w:rPr>
          <w:color w:val="0D0F1A"/>
          <w:spacing w:val="30"/>
          <w:sz w:val="16"/>
        </w:rPr>
        <w:t> </w:t>
      </w:r>
      <w:r>
        <w:rPr>
          <w:color w:val="0D0F1A"/>
          <w:spacing w:val="2"/>
          <w:sz w:val="16"/>
        </w:rPr>
        <w:t>problems</w:t>
      </w:r>
      <w:r>
        <w:rPr>
          <w:color w:val="0D0F1A"/>
          <w:spacing w:val="32"/>
          <w:sz w:val="16"/>
        </w:rPr>
        <w:t> </w:t>
      </w:r>
      <w:r>
        <w:rPr>
          <w:color w:val="0D0F1A"/>
          <w:spacing w:val="2"/>
          <w:sz w:val="16"/>
        </w:rPr>
        <w:t>in</w:t>
      </w:r>
      <w:r>
        <w:rPr>
          <w:color w:val="0D0F1A"/>
          <w:spacing w:val="28"/>
          <w:sz w:val="16"/>
        </w:rPr>
        <w:t> </w:t>
      </w:r>
      <w:r>
        <w:rPr>
          <w:color w:val="0D0F1A"/>
          <w:spacing w:val="2"/>
          <w:sz w:val="16"/>
        </w:rPr>
        <w:t>simple</w:t>
      </w:r>
      <w:r>
        <w:rPr>
          <w:color w:val="0D0F1A"/>
          <w:spacing w:val="34"/>
          <w:sz w:val="16"/>
        </w:rPr>
        <w:t> </w:t>
      </w:r>
      <w:r>
        <w:rPr>
          <w:color w:val="0D0F1A"/>
          <w:spacing w:val="2"/>
          <w:sz w:val="16"/>
        </w:rPr>
        <w:t>non-technical</w:t>
      </w:r>
      <w:r>
        <w:rPr>
          <w:color w:val="0D0F1A"/>
          <w:spacing w:val="22"/>
          <w:sz w:val="16"/>
        </w:rPr>
        <w:t> </w:t>
      </w:r>
      <w:r>
        <w:rPr>
          <w:color w:val="0D0F1A"/>
          <w:spacing w:val="-2"/>
          <w:sz w:val="16"/>
        </w:rPr>
        <w:t>language.</w:t>
      </w:r>
    </w:p>
    <w:p>
      <w:pPr>
        <w:pStyle w:val="ListParagraph"/>
        <w:numPr>
          <w:ilvl w:val="0"/>
          <w:numId w:val="29"/>
        </w:numPr>
        <w:tabs>
          <w:tab w:pos="1295" w:val="left" w:leader="none"/>
        </w:tabs>
        <w:spacing w:line="240" w:lineRule="auto" w:before="8" w:after="0"/>
        <w:ind w:left="1295" w:right="0" w:hanging="273"/>
        <w:jc w:val="left"/>
        <w:rPr>
          <w:rFonts w:ascii="Arial" w:hAnsi="Arial"/>
          <w:color w:val="0D0F1A"/>
          <w:sz w:val="16"/>
        </w:rPr>
      </w:pPr>
      <w:r>
        <w:rPr>
          <w:color w:val="0D0F1A"/>
          <w:w w:val="110"/>
          <w:sz w:val="16"/>
        </w:rPr>
        <w:t>Problem-solving</w:t>
      </w:r>
      <w:r>
        <w:rPr>
          <w:color w:val="0D0F1A"/>
          <w:spacing w:val="-8"/>
          <w:w w:val="110"/>
          <w:sz w:val="16"/>
        </w:rPr>
        <w:t> </w:t>
      </w:r>
      <w:r>
        <w:rPr>
          <w:color w:val="0D0F1A"/>
          <w:w w:val="110"/>
          <w:sz w:val="16"/>
        </w:rPr>
        <w:t>and</w:t>
      </w:r>
      <w:r>
        <w:rPr>
          <w:color w:val="0D0F1A"/>
          <w:spacing w:val="-4"/>
          <w:w w:val="110"/>
          <w:sz w:val="16"/>
        </w:rPr>
        <w:t> </w:t>
      </w:r>
      <w:r>
        <w:rPr>
          <w:color w:val="0D0F1A"/>
          <w:w w:val="110"/>
          <w:sz w:val="16"/>
        </w:rPr>
        <w:t>technical</w:t>
      </w:r>
      <w:r>
        <w:rPr>
          <w:color w:val="0D0F1A"/>
          <w:spacing w:val="-4"/>
          <w:w w:val="110"/>
          <w:sz w:val="16"/>
        </w:rPr>
        <w:t> </w:t>
      </w:r>
      <w:r>
        <w:rPr>
          <w:color w:val="0D0F1A"/>
          <w:w w:val="110"/>
          <w:sz w:val="16"/>
        </w:rPr>
        <w:t>decision-making</w:t>
      </w:r>
      <w:r>
        <w:rPr>
          <w:color w:val="0D0F1A"/>
          <w:spacing w:val="-7"/>
          <w:w w:val="110"/>
          <w:sz w:val="16"/>
        </w:rPr>
        <w:t> </w:t>
      </w:r>
      <w:r>
        <w:rPr>
          <w:color w:val="0D0F1A"/>
          <w:w w:val="110"/>
          <w:sz w:val="16"/>
        </w:rPr>
        <w:t>for</w:t>
      </w:r>
      <w:r>
        <w:rPr>
          <w:color w:val="0D0F1A"/>
          <w:spacing w:val="-5"/>
          <w:w w:val="110"/>
          <w:sz w:val="16"/>
        </w:rPr>
        <w:t> </w:t>
      </w:r>
      <w:r>
        <w:rPr>
          <w:color w:val="0D0F1A"/>
          <w:w w:val="110"/>
          <w:sz w:val="16"/>
        </w:rPr>
        <w:t>developing</w:t>
      </w:r>
      <w:r>
        <w:rPr>
          <w:color w:val="0D0F1A"/>
          <w:spacing w:val="-9"/>
          <w:w w:val="110"/>
          <w:sz w:val="16"/>
        </w:rPr>
        <w:t> </w:t>
      </w:r>
      <w:r>
        <w:rPr>
          <w:color w:val="0D0F1A"/>
          <w:w w:val="110"/>
          <w:sz w:val="16"/>
        </w:rPr>
        <w:t>effective</w:t>
      </w:r>
      <w:r>
        <w:rPr>
          <w:color w:val="0D0F1A"/>
          <w:spacing w:val="-10"/>
          <w:w w:val="110"/>
          <w:sz w:val="16"/>
        </w:rPr>
        <w:t> </w:t>
      </w:r>
      <w:r>
        <w:rPr>
          <w:color w:val="0D0F1A"/>
          <w:w w:val="110"/>
          <w:sz w:val="16"/>
        </w:rPr>
        <w:t>solutions.</w:t>
      </w:r>
      <w:r>
        <w:rPr>
          <w:color w:val="0D0F1A"/>
          <w:spacing w:val="-5"/>
          <w:w w:val="110"/>
          <w:sz w:val="16"/>
        </w:rPr>
        <w:t> </w:t>
      </w:r>
      <w:r>
        <w:rPr>
          <w:color w:val="0D0F1A"/>
          <w:w w:val="110"/>
          <w:sz w:val="16"/>
        </w:rPr>
        <w:t>*</w:t>
      </w:r>
      <w:r>
        <w:rPr>
          <w:color w:val="0D0F1A"/>
          <w:spacing w:val="-3"/>
          <w:w w:val="110"/>
          <w:sz w:val="16"/>
        </w:rPr>
        <w:t> </w:t>
      </w:r>
      <w:r>
        <w:rPr>
          <w:color w:val="0D0F1A"/>
          <w:w w:val="110"/>
          <w:sz w:val="16"/>
        </w:rPr>
        <w:t>Both verbal</w:t>
      </w:r>
      <w:r>
        <w:rPr>
          <w:color w:val="0D0F1A"/>
          <w:spacing w:val="-7"/>
          <w:w w:val="110"/>
          <w:sz w:val="16"/>
        </w:rPr>
        <w:t> </w:t>
      </w:r>
      <w:r>
        <w:rPr>
          <w:color w:val="0D0F1A"/>
          <w:w w:val="110"/>
          <w:sz w:val="16"/>
        </w:rPr>
        <w:t>and</w:t>
      </w:r>
      <w:r>
        <w:rPr>
          <w:color w:val="0D0F1A"/>
          <w:spacing w:val="-1"/>
          <w:w w:val="110"/>
          <w:sz w:val="16"/>
        </w:rPr>
        <w:t> </w:t>
      </w:r>
      <w:r>
        <w:rPr>
          <w:color w:val="0D0F1A"/>
          <w:w w:val="110"/>
          <w:sz w:val="16"/>
        </w:rPr>
        <w:t>written</w:t>
      </w:r>
      <w:r>
        <w:rPr>
          <w:color w:val="0D0F1A"/>
          <w:spacing w:val="-4"/>
          <w:w w:val="110"/>
          <w:sz w:val="16"/>
        </w:rPr>
        <w:t> </w:t>
      </w:r>
      <w:r>
        <w:rPr>
          <w:color w:val="0D0F1A"/>
          <w:spacing w:val="-2"/>
          <w:w w:val="110"/>
          <w:sz w:val="16"/>
        </w:rPr>
        <w:t>communication.</w:t>
      </w:r>
    </w:p>
    <w:p>
      <w:pPr>
        <w:pStyle w:val="ListParagraph"/>
        <w:numPr>
          <w:ilvl w:val="0"/>
          <w:numId w:val="29"/>
        </w:numPr>
        <w:tabs>
          <w:tab w:pos="1295" w:val="left" w:leader="none"/>
        </w:tabs>
        <w:spacing w:line="240" w:lineRule="auto" w:before="8" w:after="0"/>
        <w:ind w:left="1295" w:right="0" w:hanging="273"/>
        <w:jc w:val="left"/>
        <w:rPr>
          <w:rFonts w:ascii="Arial" w:hAnsi="Arial"/>
          <w:color w:val="0D0F1A"/>
          <w:sz w:val="16"/>
        </w:rPr>
      </w:pPr>
      <w:r>
        <w:rPr>
          <w:color w:val="0D0F1A"/>
          <w:spacing w:val="2"/>
          <w:sz w:val="16"/>
        </w:rPr>
        <w:t>Reading,</w:t>
      </w:r>
      <w:r>
        <w:rPr>
          <w:color w:val="0D0F1A"/>
          <w:spacing w:val="38"/>
          <w:sz w:val="16"/>
        </w:rPr>
        <w:t> </w:t>
      </w:r>
      <w:r>
        <w:rPr>
          <w:color w:val="0D0F1A"/>
          <w:spacing w:val="2"/>
          <w:sz w:val="16"/>
        </w:rPr>
        <w:t>interpreting,</w:t>
      </w:r>
      <w:r>
        <w:rPr>
          <w:color w:val="0D0F1A"/>
          <w:spacing w:val="34"/>
          <w:sz w:val="16"/>
        </w:rPr>
        <w:t> </w:t>
      </w:r>
      <w:r>
        <w:rPr>
          <w:color w:val="0D0F1A"/>
          <w:spacing w:val="2"/>
          <w:sz w:val="16"/>
        </w:rPr>
        <w:t>and</w:t>
      </w:r>
      <w:r>
        <w:rPr>
          <w:color w:val="0D0F1A"/>
          <w:spacing w:val="39"/>
          <w:sz w:val="16"/>
        </w:rPr>
        <w:t> </w:t>
      </w:r>
      <w:r>
        <w:rPr>
          <w:color w:val="0D0F1A"/>
          <w:spacing w:val="2"/>
          <w:sz w:val="16"/>
        </w:rPr>
        <w:t>communicating</w:t>
      </w:r>
      <w:r>
        <w:rPr>
          <w:color w:val="0D0F1A"/>
          <w:spacing w:val="34"/>
          <w:sz w:val="16"/>
        </w:rPr>
        <w:t> </w:t>
      </w:r>
      <w:r>
        <w:rPr>
          <w:color w:val="0D0F1A"/>
          <w:spacing w:val="-2"/>
          <w:sz w:val="16"/>
        </w:rPr>
        <w:t>instructions.</w:t>
      </w:r>
    </w:p>
    <w:p>
      <w:pPr>
        <w:pStyle w:val="BodyText"/>
        <w:spacing w:before="15"/>
        <w:rPr>
          <w:sz w:val="16"/>
        </w:rPr>
      </w:pPr>
    </w:p>
    <w:p>
      <w:pPr>
        <w:spacing w:before="0"/>
        <w:ind w:left="1024" w:right="0" w:firstLine="0"/>
        <w:jc w:val="left"/>
        <w:rPr>
          <w:b/>
          <w:sz w:val="16"/>
        </w:rPr>
      </w:pPr>
      <w:r>
        <w:rPr>
          <w:b/>
          <w:color w:val="0D0F1A"/>
          <w:spacing w:val="-2"/>
          <w:w w:val="110"/>
          <w:sz w:val="16"/>
        </w:rPr>
        <w:t>Abilities:</w:t>
      </w:r>
    </w:p>
    <w:p>
      <w:pPr>
        <w:pStyle w:val="ListParagraph"/>
        <w:numPr>
          <w:ilvl w:val="0"/>
          <w:numId w:val="29"/>
        </w:numPr>
        <w:tabs>
          <w:tab w:pos="1295" w:val="left" w:leader="none"/>
        </w:tabs>
        <w:spacing w:line="240" w:lineRule="auto" w:before="8" w:after="0"/>
        <w:ind w:left="1295" w:right="0" w:hanging="273"/>
        <w:jc w:val="left"/>
        <w:rPr>
          <w:rFonts w:ascii="Arial" w:hAnsi="Arial"/>
          <w:color w:val="0D0F1A"/>
          <w:sz w:val="16"/>
        </w:rPr>
      </w:pPr>
      <w:r>
        <w:rPr>
          <w:color w:val="0D0F1A"/>
          <w:spacing w:val="2"/>
          <w:sz w:val="16"/>
        </w:rPr>
        <w:t>Interpret</w:t>
      </w:r>
      <w:r>
        <w:rPr>
          <w:color w:val="0D0F1A"/>
          <w:spacing w:val="28"/>
          <w:sz w:val="16"/>
        </w:rPr>
        <w:t> </w:t>
      </w:r>
      <w:r>
        <w:rPr>
          <w:color w:val="0D0F1A"/>
          <w:spacing w:val="2"/>
          <w:sz w:val="16"/>
        </w:rPr>
        <w:t>maps,</w:t>
      </w:r>
      <w:r>
        <w:rPr>
          <w:color w:val="0D0F1A"/>
          <w:spacing w:val="29"/>
          <w:sz w:val="16"/>
        </w:rPr>
        <w:t> </w:t>
      </w:r>
      <w:r>
        <w:rPr>
          <w:color w:val="0D0F1A"/>
          <w:spacing w:val="2"/>
          <w:sz w:val="16"/>
        </w:rPr>
        <w:t>plans,</w:t>
      </w:r>
      <w:r>
        <w:rPr>
          <w:color w:val="0D0F1A"/>
          <w:spacing w:val="28"/>
          <w:sz w:val="16"/>
        </w:rPr>
        <w:t> </w:t>
      </w:r>
      <w:r>
        <w:rPr>
          <w:color w:val="0D0F1A"/>
          <w:spacing w:val="2"/>
          <w:sz w:val="16"/>
        </w:rPr>
        <w:t>specifications,</w:t>
      </w:r>
      <w:r>
        <w:rPr>
          <w:color w:val="0D0F1A"/>
          <w:spacing w:val="25"/>
          <w:sz w:val="16"/>
        </w:rPr>
        <w:t> </w:t>
      </w:r>
      <w:r>
        <w:rPr>
          <w:color w:val="0D0F1A"/>
          <w:spacing w:val="2"/>
          <w:sz w:val="16"/>
        </w:rPr>
        <w:t>standards,</w:t>
      </w:r>
      <w:r>
        <w:rPr>
          <w:color w:val="0D0F1A"/>
          <w:spacing w:val="32"/>
          <w:sz w:val="16"/>
        </w:rPr>
        <w:t> </w:t>
      </w:r>
      <w:r>
        <w:rPr>
          <w:color w:val="0D0F1A"/>
          <w:spacing w:val="2"/>
          <w:sz w:val="16"/>
        </w:rPr>
        <w:t>policies,</w:t>
      </w:r>
      <w:r>
        <w:rPr>
          <w:color w:val="0D0F1A"/>
          <w:spacing w:val="27"/>
          <w:sz w:val="16"/>
        </w:rPr>
        <w:t> </w:t>
      </w:r>
      <w:r>
        <w:rPr>
          <w:color w:val="0D0F1A"/>
          <w:spacing w:val="2"/>
          <w:sz w:val="16"/>
        </w:rPr>
        <w:t>procedures,</w:t>
      </w:r>
      <w:r>
        <w:rPr>
          <w:color w:val="0D0F1A"/>
          <w:spacing w:val="25"/>
          <w:sz w:val="16"/>
        </w:rPr>
        <w:t> </w:t>
      </w:r>
      <w:r>
        <w:rPr>
          <w:color w:val="0D0F1A"/>
          <w:spacing w:val="2"/>
          <w:sz w:val="16"/>
        </w:rPr>
        <w:t>and</w:t>
      </w:r>
      <w:r>
        <w:rPr>
          <w:color w:val="0D0F1A"/>
          <w:spacing w:val="30"/>
          <w:sz w:val="16"/>
        </w:rPr>
        <w:t> </w:t>
      </w:r>
      <w:r>
        <w:rPr>
          <w:color w:val="0D0F1A"/>
          <w:spacing w:val="2"/>
          <w:sz w:val="16"/>
        </w:rPr>
        <w:t>regulatory</w:t>
      </w:r>
      <w:r>
        <w:rPr>
          <w:color w:val="0D0F1A"/>
          <w:spacing w:val="31"/>
          <w:sz w:val="16"/>
        </w:rPr>
        <w:t> </w:t>
      </w:r>
      <w:r>
        <w:rPr>
          <w:color w:val="0D0F1A"/>
          <w:spacing w:val="-2"/>
          <w:sz w:val="16"/>
        </w:rPr>
        <w:t>codes.</w:t>
      </w:r>
    </w:p>
    <w:p>
      <w:pPr>
        <w:pStyle w:val="ListParagraph"/>
        <w:numPr>
          <w:ilvl w:val="0"/>
          <w:numId w:val="29"/>
        </w:numPr>
        <w:tabs>
          <w:tab w:pos="1295" w:val="left" w:leader="none"/>
        </w:tabs>
        <w:spacing w:line="240" w:lineRule="auto" w:before="8" w:after="0"/>
        <w:ind w:left="1295" w:right="0" w:hanging="273"/>
        <w:jc w:val="left"/>
        <w:rPr>
          <w:rFonts w:ascii="Arial" w:hAnsi="Arial"/>
          <w:color w:val="0D0F1A"/>
          <w:sz w:val="16"/>
        </w:rPr>
      </w:pPr>
      <w:r>
        <w:rPr>
          <w:color w:val="0D0F1A"/>
          <w:spacing w:val="2"/>
          <w:sz w:val="16"/>
        </w:rPr>
        <w:t>Perform</w:t>
      </w:r>
      <w:r>
        <w:rPr>
          <w:color w:val="0D0F1A"/>
          <w:spacing w:val="20"/>
          <w:sz w:val="16"/>
        </w:rPr>
        <w:t> </w:t>
      </w:r>
      <w:r>
        <w:rPr>
          <w:color w:val="0D0F1A"/>
          <w:spacing w:val="2"/>
          <w:sz w:val="16"/>
        </w:rPr>
        <w:t>technical</w:t>
      </w:r>
      <w:r>
        <w:rPr>
          <w:color w:val="0D0F1A"/>
          <w:spacing w:val="25"/>
          <w:sz w:val="16"/>
        </w:rPr>
        <w:t> </w:t>
      </w:r>
      <w:r>
        <w:rPr>
          <w:color w:val="0D0F1A"/>
          <w:spacing w:val="2"/>
          <w:sz w:val="16"/>
        </w:rPr>
        <w:t>research,</w:t>
      </w:r>
      <w:r>
        <w:rPr>
          <w:color w:val="0D0F1A"/>
          <w:spacing w:val="24"/>
          <w:sz w:val="16"/>
        </w:rPr>
        <w:t> </w:t>
      </w:r>
      <w:r>
        <w:rPr>
          <w:color w:val="0D0F1A"/>
          <w:spacing w:val="2"/>
          <w:sz w:val="16"/>
        </w:rPr>
        <w:t>calculations,</w:t>
      </w:r>
      <w:r>
        <w:rPr>
          <w:color w:val="0D0F1A"/>
          <w:spacing w:val="26"/>
          <w:sz w:val="16"/>
        </w:rPr>
        <w:t> </w:t>
      </w:r>
      <w:r>
        <w:rPr>
          <w:color w:val="0D0F1A"/>
          <w:spacing w:val="2"/>
          <w:sz w:val="16"/>
        </w:rPr>
        <w:t>and</w:t>
      </w:r>
      <w:r>
        <w:rPr>
          <w:color w:val="0D0F1A"/>
          <w:spacing w:val="28"/>
          <w:sz w:val="16"/>
        </w:rPr>
        <w:t> </w:t>
      </w:r>
      <w:r>
        <w:rPr>
          <w:color w:val="0D0F1A"/>
          <w:spacing w:val="2"/>
          <w:sz w:val="16"/>
        </w:rPr>
        <w:t>computations,</w:t>
      </w:r>
      <w:r>
        <w:rPr>
          <w:color w:val="0D0F1A"/>
          <w:spacing w:val="24"/>
          <w:sz w:val="16"/>
        </w:rPr>
        <w:t> </w:t>
      </w:r>
      <w:r>
        <w:rPr>
          <w:color w:val="0D0F1A"/>
          <w:spacing w:val="2"/>
          <w:sz w:val="16"/>
        </w:rPr>
        <w:t>and</w:t>
      </w:r>
      <w:r>
        <w:rPr>
          <w:color w:val="0D0F1A"/>
          <w:spacing w:val="30"/>
          <w:sz w:val="16"/>
        </w:rPr>
        <w:t> </w:t>
      </w:r>
      <w:r>
        <w:rPr>
          <w:color w:val="0D0F1A"/>
          <w:spacing w:val="2"/>
          <w:sz w:val="16"/>
        </w:rPr>
        <w:t>prepare</w:t>
      </w:r>
      <w:r>
        <w:rPr>
          <w:color w:val="0D0F1A"/>
          <w:spacing w:val="20"/>
          <w:sz w:val="16"/>
        </w:rPr>
        <w:t> </w:t>
      </w:r>
      <w:r>
        <w:rPr>
          <w:color w:val="0D0F1A"/>
          <w:spacing w:val="2"/>
          <w:sz w:val="16"/>
        </w:rPr>
        <w:t>plans</w:t>
      </w:r>
      <w:r>
        <w:rPr>
          <w:color w:val="0D0F1A"/>
          <w:spacing w:val="25"/>
          <w:sz w:val="16"/>
        </w:rPr>
        <w:t> </w:t>
      </w:r>
      <w:r>
        <w:rPr>
          <w:color w:val="0D0F1A"/>
          <w:spacing w:val="2"/>
          <w:sz w:val="16"/>
        </w:rPr>
        <w:t>and</w:t>
      </w:r>
      <w:r>
        <w:rPr>
          <w:color w:val="0D0F1A"/>
          <w:spacing w:val="31"/>
          <w:sz w:val="16"/>
        </w:rPr>
        <w:t> </w:t>
      </w:r>
      <w:r>
        <w:rPr>
          <w:color w:val="0D0F1A"/>
          <w:spacing w:val="-2"/>
          <w:sz w:val="16"/>
        </w:rPr>
        <w:t>reports.</w:t>
      </w:r>
    </w:p>
    <w:p>
      <w:pPr>
        <w:pStyle w:val="ListParagraph"/>
        <w:numPr>
          <w:ilvl w:val="0"/>
          <w:numId w:val="29"/>
        </w:numPr>
        <w:tabs>
          <w:tab w:pos="1295" w:val="left" w:leader="none"/>
        </w:tabs>
        <w:spacing w:line="240" w:lineRule="auto" w:before="8" w:after="0"/>
        <w:ind w:left="1295" w:right="0" w:hanging="273"/>
        <w:jc w:val="left"/>
        <w:rPr>
          <w:rFonts w:ascii="Arial" w:hAnsi="Arial"/>
          <w:color w:val="0D0F1A"/>
          <w:sz w:val="16"/>
        </w:rPr>
      </w:pPr>
      <w:r>
        <w:rPr>
          <w:color w:val="0D0F1A"/>
          <w:w w:val="110"/>
          <w:sz w:val="16"/>
        </w:rPr>
        <w:t>Manage</w:t>
      </w:r>
      <w:r>
        <w:rPr>
          <w:color w:val="0D0F1A"/>
          <w:spacing w:val="-5"/>
          <w:w w:val="110"/>
          <w:sz w:val="16"/>
        </w:rPr>
        <w:t> </w:t>
      </w:r>
      <w:r>
        <w:rPr>
          <w:color w:val="0D0F1A"/>
          <w:w w:val="110"/>
          <w:sz w:val="16"/>
        </w:rPr>
        <w:t>time</w:t>
      </w:r>
      <w:r>
        <w:rPr>
          <w:color w:val="0D0F1A"/>
          <w:spacing w:val="1"/>
          <w:w w:val="110"/>
          <w:sz w:val="16"/>
        </w:rPr>
        <w:t> </w:t>
      </w:r>
      <w:r>
        <w:rPr>
          <w:color w:val="0D0F1A"/>
          <w:w w:val="110"/>
          <w:sz w:val="16"/>
        </w:rPr>
        <w:t>well,</w:t>
      </w:r>
      <w:r>
        <w:rPr>
          <w:color w:val="0D0F1A"/>
          <w:spacing w:val="-6"/>
          <w:w w:val="110"/>
          <w:sz w:val="16"/>
        </w:rPr>
        <w:t> </w:t>
      </w:r>
      <w:r>
        <w:rPr>
          <w:color w:val="0D0F1A"/>
          <w:w w:val="110"/>
          <w:sz w:val="16"/>
        </w:rPr>
        <w:t>perform</w:t>
      </w:r>
      <w:r>
        <w:rPr>
          <w:color w:val="0D0F1A"/>
          <w:spacing w:val="-7"/>
          <w:w w:val="110"/>
          <w:sz w:val="16"/>
        </w:rPr>
        <w:t> </w:t>
      </w:r>
      <w:r>
        <w:rPr>
          <w:color w:val="0D0F1A"/>
          <w:w w:val="110"/>
          <w:sz w:val="16"/>
        </w:rPr>
        <w:t>multiple</w:t>
      </w:r>
      <w:r>
        <w:rPr>
          <w:color w:val="0D0F1A"/>
          <w:spacing w:val="-7"/>
          <w:w w:val="110"/>
          <w:sz w:val="16"/>
        </w:rPr>
        <w:t> </w:t>
      </w:r>
      <w:r>
        <w:rPr>
          <w:color w:val="0D0F1A"/>
          <w:w w:val="110"/>
          <w:sz w:val="16"/>
        </w:rPr>
        <w:t>tasks</w:t>
      </w:r>
      <w:r>
        <w:rPr>
          <w:color w:val="0D0F1A"/>
          <w:spacing w:val="2"/>
          <w:w w:val="110"/>
          <w:sz w:val="16"/>
        </w:rPr>
        <w:t> </w:t>
      </w:r>
      <w:r>
        <w:rPr>
          <w:color w:val="0D0F1A"/>
          <w:w w:val="110"/>
          <w:sz w:val="16"/>
        </w:rPr>
        <w:t>and</w:t>
      </w:r>
      <w:r>
        <w:rPr>
          <w:color w:val="0D0F1A"/>
          <w:spacing w:val="-5"/>
          <w:w w:val="110"/>
          <w:sz w:val="16"/>
        </w:rPr>
        <w:t> </w:t>
      </w:r>
      <w:r>
        <w:rPr>
          <w:color w:val="0D0F1A"/>
          <w:w w:val="110"/>
          <w:sz w:val="16"/>
        </w:rPr>
        <w:t>organize</w:t>
      </w:r>
      <w:r>
        <w:rPr>
          <w:color w:val="0D0F1A"/>
          <w:spacing w:val="-5"/>
          <w:w w:val="110"/>
          <w:sz w:val="16"/>
        </w:rPr>
        <w:t> </w:t>
      </w:r>
      <w:r>
        <w:rPr>
          <w:color w:val="0D0F1A"/>
          <w:w w:val="110"/>
          <w:sz w:val="16"/>
        </w:rPr>
        <w:t>diverse</w:t>
      </w:r>
      <w:r>
        <w:rPr>
          <w:color w:val="0D0F1A"/>
          <w:spacing w:val="-9"/>
          <w:w w:val="110"/>
          <w:sz w:val="16"/>
        </w:rPr>
        <w:t> </w:t>
      </w:r>
      <w:r>
        <w:rPr>
          <w:color w:val="0D0F1A"/>
          <w:spacing w:val="-2"/>
          <w:w w:val="110"/>
          <w:sz w:val="16"/>
        </w:rPr>
        <w:t>activities.</w:t>
      </w:r>
    </w:p>
    <w:p>
      <w:pPr>
        <w:pStyle w:val="ListParagraph"/>
        <w:numPr>
          <w:ilvl w:val="0"/>
          <w:numId w:val="29"/>
        </w:numPr>
        <w:tabs>
          <w:tab w:pos="1295" w:val="left" w:leader="none"/>
        </w:tabs>
        <w:spacing w:line="240" w:lineRule="auto" w:before="8" w:after="0"/>
        <w:ind w:left="1295" w:right="0" w:hanging="273"/>
        <w:jc w:val="left"/>
        <w:rPr>
          <w:rFonts w:ascii="Arial" w:hAnsi="Arial"/>
          <w:color w:val="0D0F1A"/>
          <w:sz w:val="16"/>
        </w:rPr>
      </w:pPr>
      <w:r>
        <w:rPr>
          <w:color w:val="0D0F1A"/>
          <w:w w:val="110"/>
          <w:sz w:val="16"/>
        </w:rPr>
        <w:t>Convey</w:t>
      </w:r>
      <w:r>
        <w:rPr>
          <w:color w:val="0D0F1A"/>
          <w:spacing w:val="-8"/>
          <w:w w:val="110"/>
          <w:sz w:val="16"/>
        </w:rPr>
        <w:t> </w:t>
      </w:r>
      <w:r>
        <w:rPr>
          <w:color w:val="0D0F1A"/>
          <w:w w:val="110"/>
          <w:sz w:val="16"/>
        </w:rPr>
        <w:t>ideas</w:t>
      </w:r>
      <w:r>
        <w:rPr>
          <w:color w:val="0D0F1A"/>
          <w:spacing w:val="-6"/>
          <w:w w:val="110"/>
          <w:sz w:val="16"/>
        </w:rPr>
        <w:t> </w:t>
      </w:r>
      <w:r>
        <w:rPr>
          <w:color w:val="0D0F1A"/>
          <w:w w:val="110"/>
          <w:sz w:val="16"/>
        </w:rPr>
        <w:t>and</w:t>
      </w:r>
      <w:r>
        <w:rPr>
          <w:color w:val="0D0F1A"/>
          <w:spacing w:val="-5"/>
          <w:w w:val="110"/>
          <w:sz w:val="16"/>
        </w:rPr>
        <w:t> </w:t>
      </w:r>
      <w:r>
        <w:rPr>
          <w:color w:val="0D0F1A"/>
          <w:w w:val="110"/>
          <w:sz w:val="16"/>
        </w:rPr>
        <w:t>concepts</w:t>
      </w:r>
      <w:r>
        <w:rPr>
          <w:color w:val="0D0F1A"/>
          <w:spacing w:val="-5"/>
          <w:w w:val="110"/>
          <w:sz w:val="16"/>
        </w:rPr>
        <w:t> </w:t>
      </w:r>
      <w:r>
        <w:rPr>
          <w:color w:val="0D0F1A"/>
          <w:w w:val="110"/>
          <w:sz w:val="16"/>
        </w:rPr>
        <w:t>verbally</w:t>
      </w:r>
      <w:r>
        <w:rPr>
          <w:color w:val="0D0F1A"/>
          <w:spacing w:val="-6"/>
          <w:w w:val="110"/>
          <w:sz w:val="16"/>
        </w:rPr>
        <w:t> </w:t>
      </w:r>
      <w:r>
        <w:rPr>
          <w:color w:val="0D0F1A"/>
          <w:w w:val="110"/>
          <w:sz w:val="16"/>
        </w:rPr>
        <w:t>and</w:t>
      </w:r>
      <w:r>
        <w:rPr>
          <w:color w:val="0D0F1A"/>
          <w:spacing w:val="-5"/>
          <w:w w:val="110"/>
          <w:sz w:val="16"/>
        </w:rPr>
        <w:t> </w:t>
      </w:r>
      <w:r>
        <w:rPr>
          <w:color w:val="0D0F1A"/>
          <w:w w:val="110"/>
          <w:sz w:val="16"/>
        </w:rPr>
        <w:t>in</w:t>
      </w:r>
      <w:r>
        <w:rPr>
          <w:color w:val="0D0F1A"/>
          <w:spacing w:val="-5"/>
          <w:w w:val="110"/>
          <w:sz w:val="16"/>
        </w:rPr>
        <w:t> </w:t>
      </w:r>
      <w:r>
        <w:rPr>
          <w:color w:val="0D0F1A"/>
          <w:spacing w:val="-2"/>
          <w:w w:val="110"/>
          <w:sz w:val="16"/>
        </w:rPr>
        <w:t>writing.</w:t>
      </w:r>
    </w:p>
    <w:p>
      <w:pPr>
        <w:pStyle w:val="ListParagraph"/>
        <w:numPr>
          <w:ilvl w:val="0"/>
          <w:numId w:val="29"/>
        </w:numPr>
        <w:tabs>
          <w:tab w:pos="1295" w:val="left" w:leader="none"/>
        </w:tabs>
        <w:spacing w:line="240" w:lineRule="auto" w:before="8" w:after="0"/>
        <w:ind w:left="1295" w:right="0" w:hanging="273"/>
        <w:jc w:val="left"/>
        <w:rPr>
          <w:rFonts w:ascii="Arial" w:hAnsi="Arial"/>
          <w:color w:val="0D0F1A"/>
          <w:sz w:val="16"/>
        </w:rPr>
      </w:pPr>
      <w:r>
        <w:rPr>
          <w:color w:val="0D0F1A"/>
          <w:w w:val="110"/>
          <w:sz w:val="16"/>
        </w:rPr>
        <w:t>Perform</w:t>
      </w:r>
      <w:r>
        <w:rPr>
          <w:color w:val="0D0F1A"/>
          <w:spacing w:val="-7"/>
          <w:w w:val="110"/>
          <w:sz w:val="16"/>
        </w:rPr>
        <w:t> </w:t>
      </w:r>
      <w:r>
        <w:rPr>
          <w:color w:val="0D0F1A"/>
          <w:w w:val="110"/>
          <w:sz w:val="16"/>
        </w:rPr>
        <w:t>in</w:t>
      </w:r>
      <w:r>
        <w:rPr>
          <w:color w:val="0D0F1A"/>
          <w:spacing w:val="-2"/>
          <w:w w:val="110"/>
          <w:sz w:val="16"/>
        </w:rPr>
        <w:t> </w:t>
      </w:r>
      <w:r>
        <w:rPr>
          <w:color w:val="0D0F1A"/>
          <w:w w:val="110"/>
          <w:sz w:val="16"/>
        </w:rPr>
        <w:t>a</w:t>
      </w:r>
      <w:r>
        <w:rPr>
          <w:color w:val="0D0F1A"/>
          <w:spacing w:val="-2"/>
          <w:w w:val="110"/>
          <w:sz w:val="16"/>
        </w:rPr>
        <w:t> </w:t>
      </w:r>
      <w:r>
        <w:rPr>
          <w:color w:val="0D0F1A"/>
          <w:w w:val="110"/>
          <w:sz w:val="16"/>
        </w:rPr>
        <w:t>stressful</w:t>
      </w:r>
      <w:r>
        <w:rPr>
          <w:color w:val="0D0F1A"/>
          <w:spacing w:val="-2"/>
          <w:w w:val="110"/>
          <w:sz w:val="16"/>
        </w:rPr>
        <w:t> </w:t>
      </w:r>
      <w:r>
        <w:rPr>
          <w:color w:val="0D0F1A"/>
          <w:w w:val="110"/>
          <w:sz w:val="16"/>
        </w:rPr>
        <w:t>environment</w:t>
      </w:r>
      <w:r>
        <w:rPr>
          <w:color w:val="0D0F1A"/>
          <w:spacing w:val="-6"/>
          <w:w w:val="110"/>
          <w:sz w:val="16"/>
        </w:rPr>
        <w:t> </w:t>
      </w:r>
      <w:r>
        <w:rPr>
          <w:color w:val="0D0F1A"/>
          <w:w w:val="110"/>
          <w:sz w:val="16"/>
        </w:rPr>
        <w:t>while</w:t>
      </w:r>
      <w:r>
        <w:rPr>
          <w:color w:val="0D0F1A"/>
          <w:spacing w:val="-5"/>
          <w:w w:val="110"/>
          <w:sz w:val="16"/>
        </w:rPr>
        <w:t> </w:t>
      </w:r>
      <w:r>
        <w:rPr>
          <w:color w:val="0D0F1A"/>
          <w:w w:val="110"/>
          <w:sz w:val="16"/>
        </w:rPr>
        <w:t>maintaining</w:t>
      </w:r>
      <w:r>
        <w:rPr>
          <w:color w:val="0D0F1A"/>
          <w:spacing w:val="-6"/>
          <w:w w:val="110"/>
          <w:sz w:val="16"/>
        </w:rPr>
        <w:t> </w:t>
      </w:r>
      <w:r>
        <w:rPr>
          <w:color w:val="0D0F1A"/>
          <w:w w:val="110"/>
          <w:sz w:val="16"/>
        </w:rPr>
        <w:t>a</w:t>
      </w:r>
      <w:r>
        <w:rPr>
          <w:color w:val="0D0F1A"/>
          <w:spacing w:val="-1"/>
          <w:w w:val="110"/>
          <w:sz w:val="16"/>
        </w:rPr>
        <w:t> </w:t>
      </w:r>
      <w:r>
        <w:rPr>
          <w:color w:val="0D0F1A"/>
          <w:w w:val="110"/>
          <w:sz w:val="16"/>
        </w:rPr>
        <w:t>professional</w:t>
      </w:r>
      <w:r>
        <w:rPr>
          <w:color w:val="0D0F1A"/>
          <w:spacing w:val="-6"/>
          <w:w w:val="110"/>
          <w:sz w:val="16"/>
        </w:rPr>
        <w:t> </w:t>
      </w:r>
      <w:r>
        <w:rPr>
          <w:color w:val="0D0F1A"/>
          <w:spacing w:val="-2"/>
          <w:w w:val="110"/>
          <w:sz w:val="16"/>
        </w:rPr>
        <w:t>manner.</w:t>
      </w:r>
    </w:p>
    <w:p>
      <w:pPr>
        <w:pStyle w:val="ListParagraph"/>
        <w:numPr>
          <w:ilvl w:val="0"/>
          <w:numId w:val="29"/>
        </w:numPr>
        <w:tabs>
          <w:tab w:pos="1294" w:val="left" w:leader="none"/>
        </w:tabs>
        <w:spacing w:line="249" w:lineRule="auto" w:before="8" w:after="0"/>
        <w:ind w:left="1294" w:right="1915" w:hanging="273"/>
        <w:jc w:val="left"/>
        <w:rPr>
          <w:rFonts w:ascii="Arial" w:hAnsi="Arial"/>
          <w:color w:val="0D0F1A"/>
          <w:sz w:val="16"/>
        </w:rPr>
      </w:pPr>
      <w:r>
        <w:rPr>
          <w:color w:val="0D0F1A"/>
          <w:w w:val="110"/>
          <w:sz w:val="16"/>
        </w:rPr>
        <w:t>Establish</w:t>
      </w:r>
      <w:r>
        <w:rPr>
          <w:color w:val="0D0F1A"/>
          <w:spacing w:val="-11"/>
          <w:w w:val="110"/>
          <w:sz w:val="16"/>
        </w:rPr>
        <w:t> </w:t>
      </w:r>
      <w:r>
        <w:rPr>
          <w:color w:val="0D0F1A"/>
          <w:w w:val="110"/>
          <w:sz w:val="16"/>
        </w:rPr>
        <w:t>and</w:t>
      </w:r>
      <w:r>
        <w:rPr>
          <w:color w:val="0D0F1A"/>
          <w:spacing w:val="-8"/>
          <w:w w:val="110"/>
          <w:sz w:val="16"/>
        </w:rPr>
        <w:t> </w:t>
      </w:r>
      <w:r>
        <w:rPr>
          <w:color w:val="0D0F1A"/>
          <w:w w:val="110"/>
          <w:sz w:val="16"/>
        </w:rPr>
        <w:t>maintain</w:t>
      </w:r>
      <w:r>
        <w:rPr>
          <w:color w:val="0D0F1A"/>
          <w:spacing w:val="-6"/>
          <w:w w:val="110"/>
          <w:sz w:val="16"/>
        </w:rPr>
        <w:t> </w:t>
      </w:r>
      <w:r>
        <w:rPr>
          <w:color w:val="0D0F1A"/>
          <w:w w:val="110"/>
          <w:sz w:val="16"/>
        </w:rPr>
        <w:t>effective</w:t>
      </w:r>
      <w:r>
        <w:rPr>
          <w:color w:val="0D0F1A"/>
          <w:spacing w:val="-10"/>
          <w:w w:val="110"/>
          <w:sz w:val="16"/>
        </w:rPr>
        <w:t> </w:t>
      </w:r>
      <w:r>
        <w:rPr>
          <w:color w:val="0D0F1A"/>
          <w:w w:val="110"/>
          <w:sz w:val="16"/>
        </w:rPr>
        <w:t>working</w:t>
      </w:r>
      <w:r>
        <w:rPr>
          <w:color w:val="0D0F1A"/>
          <w:spacing w:val="-11"/>
          <w:w w:val="110"/>
          <w:sz w:val="16"/>
        </w:rPr>
        <w:t> </w:t>
      </w:r>
      <w:r>
        <w:rPr>
          <w:color w:val="0D0F1A"/>
          <w:w w:val="110"/>
          <w:sz w:val="16"/>
        </w:rPr>
        <w:t>relationships</w:t>
      </w:r>
      <w:r>
        <w:rPr>
          <w:color w:val="0D0F1A"/>
          <w:spacing w:val="-10"/>
          <w:w w:val="110"/>
          <w:sz w:val="16"/>
        </w:rPr>
        <w:t> </w:t>
      </w:r>
      <w:r>
        <w:rPr>
          <w:color w:val="0D0F1A"/>
          <w:w w:val="110"/>
          <w:sz w:val="16"/>
        </w:rPr>
        <w:t>with</w:t>
      </w:r>
      <w:r>
        <w:rPr>
          <w:color w:val="0D0F1A"/>
          <w:spacing w:val="-6"/>
          <w:w w:val="110"/>
          <w:sz w:val="16"/>
        </w:rPr>
        <w:t> </w:t>
      </w:r>
      <w:r>
        <w:rPr>
          <w:color w:val="0D0F1A"/>
          <w:w w:val="110"/>
          <w:sz w:val="16"/>
        </w:rPr>
        <w:t>County</w:t>
      </w:r>
      <w:r>
        <w:rPr>
          <w:color w:val="0D0F1A"/>
          <w:spacing w:val="-7"/>
          <w:w w:val="110"/>
          <w:sz w:val="16"/>
        </w:rPr>
        <w:t> </w:t>
      </w:r>
      <w:r>
        <w:rPr>
          <w:color w:val="0D0F1A"/>
          <w:w w:val="110"/>
          <w:sz w:val="16"/>
        </w:rPr>
        <w:t>employees</w:t>
      </w:r>
      <w:r>
        <w:rPr>
          <w:color w:val="0D0F1A"/>
          <w:spacing w:val="-10"/>
          <w:w w:val="110"/>
          <w:sz w:val="16"/>
        </w:rPr>
        <w:t> </w:t>
      </w:r>
      <w:r>
        <w:rPr>
          <w:color w:val="0D0F1A"/>
          <w:w w:val="110"/>
          <w:sz w:val="16"/>
        </w:rPr>
        <w:t>and</w:t>
      </w:r>
      <w:r>
        <w:rPr>
          <w:color w:val="0D0F1A"/>
          <w:spacing w:val="-6"/>
          <w:w w:val="110"/>
          <w:sz w:val="16"/>
        </w:rPr>
        <w:t> </w:t>
      </w:r>
      <w:r>
        <w:rPr>
          <w:color w:val="0D0F1A"/>
          <w:w w:val="110"/>
          <w:sz w:val="16"/>
        </w:rPr>
        <w:t>officials,</w:t>
      </w:r>
      <w:r>
        <w:rPr>
          <w:color w:val="0D0F1A"/>
          <w:spacing w:val="-11"/>
          <w:w w:val="110"/>
          <w:sz w:val="16"/>
        </w:rPr>
        <w:t> </w:t>
      </w:r>
      <w:r>
        <w:rPr>
          <w:color w:val="0D0F1A"/>
          <w:w w:val="110"/>
          <w:sz w:val="16"/>
        </w:rPr>
        <w:t>developers,</w:t>
      </w:r>
      <w:r>
        <w:rPr>
          <w:color w:val="0D0F1A"/>
          <w:spacing w:val="-10"/>
          <w:w w:val="110"/>
          <w:sz w:val="16"/>
        </w:rPr>
        <w:t> </w:t>
      </w:r>
      <w:r>
        <w:rPr>
          <w:color w:val="0D0F1A"/>
          <w:w w:val="110"/>
          <w:sz w:val="16"/>
        </w:rPr>
        <w:t>engineers,</w:t>
      </w:r>
      <w:r>
        <w:rPr>
          <w:color w:val="0D0F1A"/>
          <w:spacing w:val="40"/>
          <w:w w:val="110"/>
          <w:sz w:val="16"/>
        </w:rPr>
        <w:t> </w:t>
      </w:r>
      <w:r>
        <w:rPr>
          <w:color w:val="0D0F1A"/>
          <w:w w:val="110"/>
          <w:sz w:val="16"/>
        </w:rPr>
        <w:t>contractors, representatives of outside agencies, and the general public.</w:t>
      </w:r>
    </w:p>
    <w:p>
      <w:pPr>
        <w:pStyle w:val="ListParagraph"/>
        <w:numPr>
          <w:ilvl w:val="0"/>
          <w:numId w:val="29"/>
        </w:numPr>
        <w:tabs>
          <w:tab w:pos="1295" w:val="left" w:leader="none"/>
        </w:tabs>
        <w:spacing w:line="183" w:lineRule="exact" w:before="0" w:after="0"/>
        <w:ind w:left="1295" w:right="0" w:hanging="273"/>
        <w:jc w:val="left"/>
        <w:rPr>
          <w:rFonts w:ascii="Arial" w:hAnsi="Arial"/>
          <w:color w:val="0D0F1A"/>
          <w:sz w:val="16"/>
        </w:rPr>
      </w:pPr>
      <w:r>
        <w:rPr>
          <w:color w:val="0D0F1A"/>
          <w:spacing w:val="2"/>
          <w:sz w:val="16"/>
        </w:rPr>
        <w:t>Demonstrate</w:t>
      </w:r>
      <w:r>
        <w:rPr>
          <w:color w:val="0D0F1A"/>
          <w:spacing w:val="24"/>
          <w:sz w:val="16"/>
        </w:rPr>
        <w:t> </w:t>
      </w:r>
      <w:r>
        <w:rPr>
          <w:color w:val="0D0F1A"/>
          <w:spacing w:val="2"/>
          <w:sz w:val="16"/>
        </w:rPr>
        <w:t>regular</w:t>
      </w:r>
      <w:r>
        <w:rPr>
          <w:color w:val="0D0F1A"/>
          <w:spacing w:val="25"/>
          <w:sz w:val="16"/>
        </w:rPr>
        <w:t> </w:t>
      </w:r>
      <w:r>
        <w:rPr>
          <w:color w:val="0D0F1A"/>
          <w:spacing w:val="2"/>
          <w:sz w:val="16"/>
        </w:rPr>
        <w:t>and</w:t>
      </w:r>
      <w:r>
        <w:rPr>
          <w:color w:val="0D0F1A"/>
          <w:spacing w:val="24"/>
          <w:sz w:val="16"/>
        </w:rPr>
        <w:t> </w:t>
      </w:r>
      <w:r>
        <w:rPr>
          <w:color w:val="0D0F1A"/>
          <w:spacing w:val="2"/>
          <w:sz w:val="16"/>
        </w:rPr>
        <w:t>reliable</w:t>
      </w:r>
      <w:r>
        <w:rPr>
          <w:color w:val="0D0F1A"/>
          <w:spacing w:val="23"/>
          <w:sz w:val="16"/>
        </w:rPr>
        <w:t> </w:t>
      </w:r>
      <w:r>
        <w:rPr>
          <w:color w:val="0D0F1A"/>
          <w:spacing w:val="-2"/>
          <w:sz w:val="16"/>
        </w:rPr>
        <w:t>attendance.</w:t>
      </w:r>
    </w:p>
    <w:p>
      <w:pPr>
        <w:pStyle w:val="ListParagraph"/>
        <w:numPr>
          <w:ilvl w:val="0"/>
          <w:numId w:val="29"/>
        </w:numPr>
        <w:tabs>
          <w:tab w:pos="1295" w:val="left" w:leader="none"/>
        </w:tabs>
        <w:spacing w:line="240" w:lineRule="auto" w:before="8" w:after="0"/>
        <w:ind w:left="1295" w:right="0" w:hanging="273"/>
        <w:jc w:val="left"/>
        <w:rPr>
          <w:rFonts w:ascii="Arial" w:hAnsi="Arial"/>
          <w:color w:val="0D0F1A"/>
          <w:sz w:val="16"/>
        </w:rPr>
      </w:pPr>
      <w:r>
        <w:rPr>
          <w:color w:val="0D0F1A"/>
          <w:w w:val="110"/>
          <w:sz w:val="16"/>
        </w:rPr>
        <w:t>Maintain</w:t>
      </w:r>
      <w:r>
        <w:rPr>
          <w:color w:val="0D0F1A"/>
          <w:spacing w:val="-1"/>
          <w:w w:val="110"/>
          <w:sz w:val="16"/>
        </w:rPr>
        <w:t> </w:t>
      </w:r>
      <w:r>
        <w:rPr>
          <w:color w:val="0D0F1A"/>
          <w:w w:val="110"/>
          <w:sz w:val="16"/>
        </w:rPr>
        <w:t>strict</w:t>
      </w:r>
      <w:r>
        <w:rPr>
          <w:color w:val="0D0F1A"/>
          <w:spacing w:val="2"/>
          <w:w w:val="110"/>
          <w:sz w:val="16"/>
        </w:rPr>
        <w:t> </w:t>
      </w:r>
      <w:r>
        <w:rPr>
          <w:color w:val="0D0F1A"/>
          <w:spacing w:val="-2"/>
          <w:w w:val="110"/>
          <w:sz w:val="16"/>
        </w:rPr>
        <w:t>confidentiality.</w:t>
      </w:r>
    </w:p>
    <w:p>
      <w:pPr>
        <w:pStyle w:val="ListParagraph"/>
        <w:numPr>
          <w:ilvl w:val="0"/>
          <w:numId w:val="29"/>
        </w:numPr>
        <w:tabs>
          <w:tab w:pos="1295" w:val="left" w:leader="none"/>
        </w:tabs>
        <w:spacing w:line="240" w:lineRule="auto" w:before="8" w:after="0"/>
        <w:ind w:left="1295" w:right="0" w:hanging="273"/>
        <w:jc w:val="left"/>
        <w:rPr>
          <w:rFonts w:ascii="Arial" w:hAnsi="Arial"/>
          <w:color w:val="0D0F1A"/>
          <w:sz w:val="16"/>
        </w:rPr>
      </w:pPr>
      <w:r>
        <w:rPr>
          <w:color w:val="0D0F1A"/>
          <w:spacing w:val="2"/>
          <w:sz w:val="16"/>
        </w:rPr>
        <w:t>Use</w:t>
      </w:r>
      <w:r>
        <w:rPr>
          <w:color w:val="0D0F1A"/>
          <w:spacing w:val="29"/>
          <w:sz w:val="16"/>
        </w:rPr>
        <w:t> </w:t>
      </w:r>
      <w:r>
        <w:rPr>
          <w:color w:val="0D0F1A"/>
          <w:spacing w:val="2"/>
          <w:sz w:val="16"/>
        </w:rPr>
        <w:t>initiative</w:t>
      </w:r>
      <w:r>
        <w:rPr>
          <w:color w:val="0D0F1A"/>
          <w:spacing w:val="25"/>
          <w:sz w:val="16"/>
        </w:rPr>
        <w:t> </w:t>
      </w:r>
      <w:r>
        <w:rPr>
          <w:color w:val="0D0F1A"/>
          <w:spacing w:val="2"/>
          <w:sz w:val="16"/>
        </w:rPr>
        <w:t>and</w:t>
      </w:r>
      <w:r>
        <w:rPr>
          <w:color w:val="0D0F1A"/>
          <w:spacing w:val="31"/>
          <w:sz w:val="16"/>
        </w:rPr>
        <w:t> </w:t>
      </w:r>
      <w:r>
        <w:rPr>
          <w:color w:val="0D0F1A"/>
          <w:spacing w:val="2"/>
          <w:sz w:val="16"/>
        </w:rPr>
        <w:t>independent</w:t>
      </w:r>
      <w:r>
        <w:rPr>
          <w:color w:val="0D0F1A"/>
          <w:spacing w:val="25"/>
          <w:sz w:val="16"/>
        </w:rPr>
        <w:t> </w:t>
      </w:r>
      <w:r>
        <w:rPr>
          <w:color w:val="0D0F1A"/>
          <w:spacing w:val="2"/>
          <w:sz w:val="16"/>
        </w:rPr>
        <w:t>judgment</w:t>
      </w:r>
      <w:r>
        <w:rPr>
          <w:color w:val="0D0F1A"/>
          <w:spacing w:val="24"/>
          <w:sz w:val="16"/>
        </w:rPr>
        <w:t> </w:t>
      </w:r>
      <w:r>
        <w:rPr>
          <w:color w:val="0D0F1A"/>
          <w:spacing w:val="2"/>
          <w:sz w:val="16"/>
        </w:rPr>
        <w:t>within</w:t>
      </w:r>
      <w:r>
        <w:rPr>
          <w:color w:val="0D0F1A"/>
          <w:spacing w:val="30"/>
          <w:sz w:val="16"/>
        </w:rPr>
        <w:t> </w:t>
      </w:r>
      <w:r>
        <w:rPr>
          <w:color w:val="0D0F1A"/>
          <w:spacing w:val="2"/>
          <w:sz w:val="16"/>
        </w:rPr>
        <w:t>established</w:t>
      </w:r>
      <w:r>
        <w:rPr>
          <w:color w:val="0D0F1A"/>
          <w:spacing w:val="30"/>
          <w:sz w:val="16"/>
        </w:rPr>
        <w:t> </w:t>
      </w:r>
      <w:r>
        <w:rPr>
          <w:color w:val="0D0F1A"/>
          <w:spacing w:val="2"/>
          <w:sz w:val="16"/>
        </w:rPr>
        <w:t>procedural</w:t>
      </w:r>
      <w:r>
        <w:rPr>
          <w:color w:val="0D0F1A"/>
          <w:spacing w:val="26"/>
          <w:sz w:val="16"/>
        </w:rPr>
        <w:t> </w:t>
      </w:r>
      <w:r>
        <w:rPr>
          <w:color w:val="0D0F1A"/>
          <w:spacing w:val="-2"/>
          <w:sz w:val="16"/>
        </w:rPr>
        <w:t>guidelines.</w:t>
      </w:r>
    </w:p>
    <w:p>
      <w:pPr>
        <w:pStyle w:val="ListParagraph"/>
        <w:numPr>
          <w:ilvl w:val="0"/>
          <w:numId w:val="29"/>
        </w:numPr>
        <w:tabs>
          <w:tab w:pos="1295" w:val="left" w:leader="none"/>
        </w:tabs>
        <w:spacing w:line="240" w:lineRule="auto" w:before="8" w:after="0"/>
        <w:ind w:left="1295" w:right="0" w:hanging="273"/>
        <w:jc w:val="left"/>
        <w:rPr>
          <w:rFonts w:ascii="Arial" w:hAnsi="Arial"/>
          <w:color w:val="0D0F1A"/>
          <w:sz w:val="16"/>
        </w:rPr>
      </w:pPr>
      <w:r>
        <w:rPr>
          <w:color w:val="0D0F1A"/>
          <w:w w:val="110"/>
          <w:sz w:val="16"/>
        </w:rPr>
        <w:t>Complete</w:t>
      </w:r>
      <w:r>
        <w:rPr>
          <w:color w:val="0D0F1A"/>
          <w:spacing w:val="-4"/>
          <w:w w:val="110"/>
          <w:sz w:val="16"/>
        </w:rPr>
        <w:t> </w:t>
      </w:r>
      <w:r>
        <w:rPr>
          <w:color w:val="0D0F1A"/>
          <w:w w:val="110"/>
          <w:sz w:val="16"/>
        </w:rPr>
        <w:t>projects</w:t>
      </w:r>
      <w:r>
        <w:rPr>
          <w:color w:val="0D0F1A"/>
          <w:spacing w:val="-2"/>
          <w:w w:val="110"/>
          <w:sz w:val="16"/>
        </w:rPr>
        <w:t> </w:t>
      </w:r>
      <w:r>
        <w:rPr>
          <w:color w:val="0D0F1A"/>
          <w:w w:val="110"/>
          <w:sz w:val="16"/>
        </w:rPr>
        <w:t>on</w:t>
      </w:r>
      <w:r>
        <w:rPr>
          <w:color w:val="0D0F1A"/>
          <w:spacing w:val="-3"/>
          <w:w w:val="110"/>
          <w:sz w:val="16"/>
        </w:rPr>
        <w:t> </w:t>
      </w:r>
      <w:r>
        <w:rPr>
          <w:color w:val="0D0F1A"/>
          <w:w w:val="110"/>
          <w:sz w:val="16"/>
        </w:rPr>
        <w:t>time</w:t>
      </w:r>
      <w:r>
        <w:rPr>
          <w:color w:val="0D0F1A"/>
          <w:spacing w:val="2"/>
          <w:w w:val="110"/>
          <w:sz w:val="16"/>
        </w:rPr>
        <w:t> </w:t>
      </w:r>
      <w:r>
        <w:rPr>
          <w:color w:val="0D0F1A"/>
          <w:w w:val="110"/>
          <w:sz w:val="16"/>
        </w:rPr>
        <w:t>and</w:t>
      </w:r>
      <w:r>
        <w:rPr>
          <w:color w:val="0D0F1A"/>
          <w:spacing w:val="-4"/>
          <w:w w:val="110"/>
          <w:sz w:val="16"/>
        </w:rPr>
        <w:t> </w:t>
      </w:r>
      <w:r>
        <w:rPr>
          <w:color w:val="0D0F1A"/>
          <w:w w:val="110"/>
          <w:sz w:val="16"/>
        </w:rPr>
        <w:t>within </w:t>
      </w:r>
      <w:r>
        <w:rPr>
          <w:color w:val="0D0F1A"/>
          <w:spacing w:val="-2"/>
          <w:w w:val="110"/>
          <w:sz w:val="16"/>
        </w:rPr>
        <w:t>budget.</w:t>
      </w:r>
    </w:p>
    <w:p>
      <w:pPr>
        <w:pStyle w:val="ListParagraph"/>
        <w:numPr>
          <w:ilvl w:val="0"/>
          <w:numId w:val="29"/>
        </w:numPr>
        <w:tabs>
          <w:tab w:pos="1295" w:val="left" w:leader="none"/>
        </w:tabs>
        <w:spacing w:line="240" w:lineRule="auto" w:before="9" w:after="0"/>
        <w:ind w:left="1295" w:right="0" w:hanging="273"/>
        <w:jc w:val="left"/>
        <w:rPr>
          <w:rFonts w:ascii="Arial" w:hAnsi="Arial"/>
          <w:color w:val="0D0F1A"/>
          <w:sz w:val="16"/>
        </w:rPr>
      </w:pPr>
      <w:r>
        <w:rPr>
          <w:color w:val="0D0F1A"/>
          <w:w w:val="110"/>
          <w:sz w:val="16"/>
        </w:rPr>
        <w:t>Effectively</w:t>
      </w:r>
      <w:r>
        <w:rPr>
          <w:color w:val="0D0F1A"/>
          <w:spacing w:val="-9"/>
          <w:w w:val="110"/>
          <w:sz w:val="16"/>
        </w:rPr>
        <w:t> </w:t>
      </w:r>
      <w:r>
        <w:rPr>
          <w:color w:val="0D0F1A"/>
          <w:w w:val="110"/>
          <w:sz w:val="16"/>
        </w:rPr>
        <w:t>communicate</w:t>
      </w:r>
      <w:r>
        <w:rPr>
          <w:color w:val="0D0F1A"/>
          <w:spacing w:val="-1"/>
          <w:w w:val="110"/>
          <w:sz w:val="16"/>
        </w:rPr>
        <w:t> </w:t>
      </w:r>
      <w:r>
        <w:rPr>
          <w:color w:val="0D0F1A"/>
          <w:w w:val="110"/>
          <w:sz w:val="16"/>
        </w:rPr>
        <w:t>both orally</w:t>
      </w:r>
      <w:r>
        <w:rPr>
          <w:color w:val="0D0F1A"/>
          <w:spacing w:val="-1"/>
          <w:w w:val="110"/>
          <w:sz w:val="16"/>
        </w:rPr>
        <w:t> </w:t>
      </w:r>
      <w:r>
        <w:rPr>
          <w:color w:val="0D0F1A"/>
          <w:w w:val="110"/>
          <w:sz w:val="16"/>
        </w:rPr>
        <w:t>and</w:t>
      </w:r>
      <w:r>
        <w:rPr>
          <w:color w:val="0D0F1A"/>
          <w:spacing w:val="-4"/>
          <w:w w:val="110"/>
          <w:sz w:val="16"/>
        </w:rPr>
        <w:t> </w:t>
      </w:r>
      <w:r>
        <w:rPr>
          <w:color w:val="0D0F1A"/>
          <w:w w:val="110"/>
          <w:sz w:val="16"/>
        </w:rPr>
        <w:t>in</w:t>
      </w:r>
      <w:r>
        <w:rPr>
          <w:color w:val="0D0F1A"/>
          <w:spacing w:val="-3"/>
          <w:w w:val="110"/>
          <w:sz w:val="16"/>
        </w:rPr>
        <w:t> </w:t>
      </w:r>
      <w:r>
        <w:rPr>
          <w:color w:val="0D0F1A"/>
          <w:spacing w:val="-2"/>
          <w:w w:val="110"/>
          <w:sz w:val="16"/>
        </w:rPr>
        <w:t>writing.</w:t>
      </w:r>
    </w:p>
    <w:p>
      <w:pPr>
        <w:pStyle w:val="BodyText"/>
        <w:spacing w:before="15"/>
        <w:rPr>
          <w:sz w:val="16"/>
        </w:rPr>
      </w:pPr>
    </w:p>
    <w:p>
      <w:pPr>
        <w:spacing w:before="0"/>
        <w:ind w:left="1024" w:right="0" w:firstLine="0"/>
        <w:jc w:val="both"/>
        <w:rPr>
          <w:b/>
          <w:sz w:val="16"/>
        </w:rPr>
      </w:pPr>
      <w:r>
        <w:rPr>
          <w:b/>
          <w:color w:val="0D0F1A"/>
          <w:sz w:val="16"/>
          <w:u w:val="single" w:color="0D0F1A"/>
        </w:rPr>
        <w:t>Physical/Environmental</w:t>
      </w:r>
      <w:r>
        <w:rPr>
          <w:b/>
          <w:color w:val="0D0F1A"/>
          <w:spacing w:val="20"/>
          <w:sz w:val="16"/>
          <w:u w:val="single" w:color="0D0F1A"/>
        </w:rPr>
        <w:t> </w:t>
      </w:r>
      <w:r>
        <w:rPr>
          <w:b/>
          <w:color w:val="0D0F1A"/>
          <w:sz w:val="16"/>
          <w:u w:val="single" w:color="0D0F1A"/>
        </w:rPr>
        <w:t>Requirements</w:t>
      </w:r>
      <w:r>
        <w:rPr>
          <w:b/>
          <w:color w:val="0D0F1A"/>
          <w:spacing w:val="19"/>
          <w:sz w:val="16"/>
          <w:u w:val="single" w:color="0D0F1A"/>
        </w:rPr>
        <w:t> </w:t>
      </w:r>
      <w:r>
        <w:rPr>
          <w:b/>
          <w:color w:val="0D0F1A"/>
          <w:sz w:val="16"/>
          <w:u w:val="single" w:color="0D0F1A"/>
        </w:rPr>
        <w:t>and</w:t>
      </w:r>
      <w:r>
        <w:rPr>
          <w:b/>
          <w:color w:val="0D0F1A"/>
          <w:spacing w:val="31"/>
          <w:sz w:val="16"/>
          <w:u w:val="single" w:color="0D0F1A"/>
        </w:rPr>
        <w:t> </w:t>
      </w:r>
      <w:r>
        <w:rPr>
          <w:b/>
          <w:color w:val="0D0F1A"/>
          <w:sz w:val="16"/>
          <w:u w:val="single" w:color="0D0F1A"/>
        </w:rPr>
        <w:t>Other</w:t>
      </w:r>
      <w:r>
        <w:rPr>
          <w:b/>
          <w:color w:val="0D0F1A"/>
          <w:spacing w:val="19"/>
          <w:sz w:val="16"/>
          <w:u w:val="single" w:color="0D0F1A"/>
        </w:rPr>
        <w:t> </w:t>
      </w:r>
      <w:r>
        <w:rPr>
          <w:b/>
          <w:color w:val="0D0F1A"/>
          <w:spacing w:val="-2"/>
          <w:sz w:val="16"/>
          <w:u w:val="single" w:color="0D0F1A"/>
        </w:rPr>
        <w:t>Information:</w:t>
      </w:r>
    </w:p>
    <w:p>
      <w:pPr>
        <w:spacing w:line="252" w:lineRule="auto" w:before="8"/>
        <w:ind w:left="1023" w:right="1057" w:firstLine="0"/>
        <w:jc w:val="both"/>
        <w:rPr>
          <w:sz w:val="16"/>
        </w:rPr>
      </w:pPr>
      <w:r>
        <w:rPr>
          <w:color w:val="0D0F1A"/>
          <w:w w:val="110"/>
          <w:sz w:val="16"/>
        </w:rPr>
        <w:t>Physical requirements</w:t>
      </w:r>
      <w:r>
        <w:rPr>
          <w:color w:val="0D0F1A"/>
          <w:w w:val="110"/>
          <w:sz w:val="16"/>
        </w:rPr>
        <w:t> include the ability to lift/carry up to 50 pounds, visual acuity, mental effort, speech and hearing, hand and</w:t>
      </w:r>
      <w:r>
        <w:rPr>
          <w:color w:val="0D0F1A"/>
          <w:spacing w:val="40"/>
          <w:w w:val="110"/>
          <w:sz w:val="16"/>
        </w:rPr>
        <w:t> </w:t>
      </w:r>
      <w:r>
        <w:rPr>
          <w:color w:val="0D0F1A"/>
          <w:w w:val="110"/>
          <w:sz w:val="16"/>
        </w:rPr>
        <w:t>eye</w:t>
      </w:r>
      <w:r>
        <w:rPr>
          <w:color w:val="0D0F1A"/>
          <w:w w:val="110"/>
          <w:sz w:val="16"/>
        </w:rPr>
        <w:t> coordination, and manual</w:t>
      </w:r>
      <w:r>
        <w:rPr>
          <w:color w:val="0D0F1A"/>
          <w:w w:val="110"/>
          <w:sz w:val="16"/>
        </w:rPr>
        <w:t> dexterity</w:t>
      </w:r>
      <w:r>
        <w:rPr>
          <w:color w:val="0D0F1A"/>
          <w:w w:val="110"/>
          <w:sz w:val="16"/>
        </w:rPr>
        <w:t> necessary</w:t>
      </w:r>
      <w:r>
        <w:rPr>
          <w:color w:val="0D0F1A"/>
          <w:w w:val="110"/>
          <w:sz w:val="16"/>
        </w:rPr>
        <w:t> to</w:t>
      </w:r>
      <w:r>
        <w:rPr>
          <w:color w:val="0D0F1A"/>
          <w:w w:val="110"/>
          <w:sz w:val="16"/>
        </w:rPr>
        <w:t> operate a</w:t>
      </w:r>
      <w:r>
        <w:rPr>
          <w:color w:val="0D0F1A"/>
          <w:spacing w:val="40"/>
          <w:w w:val="110"/>
          <w:sz w:val="16"/>
        </w:rPr>
        <w:t> </w:t>
      </w:r>
      <w:r>
        <w:rPr>
          <w:color w:val="0D0F1A"/>
          <w:w w:val="110"/>
          <w:sz w:val="16"/>
        </w:rPr>
        <w:t>computer and viewing</w:t>
      </w:r>
      <w:r>
        <w:rPr>
          <w:color w:val="0D0F1A"/>
          <w:w w:val="110"/>
          <w:sz w:val="16"/>
        </w:rPr>
        <w:t> screens</w:t>
      </w:r>
      <w:r>
        <w:rPr>
          <w:color w:val="0D0F1A"/>
          <w:w w:val="110"/>
          <w:sz w:val="16"/>
        </w:rPr>
        <w:t> for</w:t>
      </w:r>
      <w:r>
        <w:rPr>
          <w:color w:val="0D0F1A"/>
          <w:w w:val="110"/>
          <w:sz w:val="16"/>
        </w:rPr>
        <w:t> long</w:t>
      </w:r>
      <w:r>
        <w:rPr>
          <w:color w:val="0D0F1A"/>
          <w:w w:val="110"/>
          <w:sz w:val="16"/>
        </w:rPr>
        <w:t> periods. Subject to</w:t>
      </w:r>
      <w:r>
        <w:rPr>
          <w:color w:val="0D0F1A"/>
          <w:spacing w:val="40"/>
          <w:w w:val="110"/>
          <w:sz w:val="16"/>
        </w:rPr>
        <w:t> </w:t>
      </w:r>
      <w:r>
        <w:rPr>
          <w:color w:val="0D0F1A"/>
          <w:w w:val="110"/>
          <w:sz w:val="16"/>
        </w:rPr>
        <w:t>standing,</w:t>
      </w:r>
      <w:r>
        <w:rPr>
          <w:color w:val="0D0F1A"/>
          <w:w w:val="110"/>
          <w:sz w:val="16"/>
        </w:rPr>
        <w:t> sitting,</w:t>
      </w:r>
      <w:r>
        <w:rPr>
          <w:color w:val="0D0F1A"/>
          <w:w w:val="110"/>
          <w:sz w:val="16"/>
        </w:rPr>
        <w:t> walking,</w:t>
      </w:r>
      <w:r>
        <w:rPr>
          <w:color w:val="0D0F1A"/>
          <w:w w:val="110"/>
          <w:sz w:val="16"/>
        </w:rPr>
        <w:t> climbing</w:t>
      </w:r>
      <w:r>
        <w:rPr>
          <w:color w:val="0D0F1A"/>
          <w:w w:val="110"/>
          <w:sz w:val="16"/>
        </w:rPr>
        <w:t> stairs,</w:t>
      </w:r>
      <w:r>
        <w:rPr>
          <w:color w:val="0D0F1A"/>
          <w:w w:val="110"/>
          <w:sz w:val="16"/>
        </w:rPr>
        <w:t> bending,</w:t>
      </w:r>
      <w:r>
        <w:rPr>
          <w:color w:val="0D0F1A"/>
          <w:w w:val="110"/>
          <w:sz w:val="16"/>
        </w:rPr>
        <w:t> stooping,</w:t>
      </w:r>
      <w:r>
        <w:rPr>
          <w:color w:val="0D0F1A"/>
          <w:w w:val="110"/>
          <w:sz w:val="16"/>
        </w:rPr>
        <w:t> squatting,</w:t>
      </w:r>
      <w:r>
        <w:rPr>
          <w:color w:val="0D0F1A"/>
          <w:w w:val="110"/>
          <w:sz w:val="16"/>
        </w:rPr>
        <w:t> crouching,</w:t>
      </w:r>
      <w:r>
        <w:rPr>
          <w:color w:val="0D0F1A"/>
          <w:w w:val="110"/>
          <w:sz w:val="16"/>
        </w:rPr>
        <w:t> kneeling,</w:t>
      </w:r>
      <w:r>
        <w:rPr>
          <w:color w:val="0D0F1A"/>
          <w:w w:val="110"/>
          <w:sz w:val="16"/>
        </w:rPr>
        <w:t> pushing,</w:t>
      </w:r>
      <w:r>
        <w:rPr>
          <w:color w:val="0D0F1A"/>
          <w:w w:val="110"/>
          <w:sz w:val="16"/>
        </w:rPr>
        <w:t> pulling,</w:t>
      </w:r>
      <w:r>
        <w:rPr>
          <w:color w:val="0D0F1A"/>
          <w:w w:val="110"/>
          <w:sz w:val="16"/>
        </w:rPr>
        <w:t> reaching,</w:t>
      </w:r>
      <w:r>
        <w:rPr>
          <w:color w:val="0D0F1A"/>
          <w:w w:val="110"/>
          <w:sz w:val="16"/>
        </w:rPr>
        <w:t> twisting,</w:t>
      </w:r>
      <w:r>
        <w:rPr>
          <w:color w:val="0D0F1A"/>
          <w:spacing w:val="40"/>
          <w:w w:val="110"/>
          <w:sz w:val="16"/>
        </w:rPr>
        <w:t> </w:t>
      </w:r>
      <w:r>
        <w:rPr>
          <w:color w:val="0D0F1A"/>
          <w:w w:val="110"/>
          <w:sz w:val="16"/>
        </w:rPr>
        <w:t>balancing,</w:t>
      </w:r>
      <w:r>
        <w:rPr>
          <w:color w:val="0D0F1A"/>
          <w:spacing w:val="19"/>
          <w:w w:val="110"/>
          <w:sz w:val="16"/>
        </w:rPr>
        <w:t> </w:t>
      </w:r>
      <w:r>
        <w:rPr>
          <w:color w:val="0D0F1A"/>
          <w:w w:val="110"/>
          <w:sz w:val="16"/>
        </w:rPr>
        <w:t>driving,</w:t>
      </w:r>
      <w:r>
        <w:rPr>
          <w:color w:val="0D0F1A"/>
          <w:spacing w:val="22"/>
          <w:w w:val="110"/>
          <w:sz w:val="16"/>
        </w:rPr>
        <w:t> </w:t>
      </w:r>
      <w:r>
        <w:rPr>
          <w:color w:val="0D0F1A"/>
          <w:w w:val="110"/>
          <w:sz w:val="16"/>
        </w:rPr>
        <w:t>repetitive</w:t>
      </w:r>
      <w:r>
        <w:rPr>
          <w:color w:val="0D0F1A"/>
          <w:spacing w:val="23"/>
          <w:w w:val="110"/>
          <w:sz w:val="16"/>
        </w:rPr>
        <w:t> </w:t>
      </w:r>
      <w:r>
        <w:rPr>
          <w:color w:val="0D0F1A"/>
          <w:w w:val="110"/>
          <w:sz w:val="16"/>
        </w:rPr>
        <w:t>motion,</w:t>
      </w:r>
      <w:r>
        <w:rPr>
          <w:color w:val="0D0F1A"/>
          <w:w w:val="110"/>
          <w:sz w:val="16"/>
        </w:rPr>
        <w:t> talking,</w:t>
      </w:r>
      <w:r>
        <w:rPr>
          <w:color w:val="0D0F1A"/>
          <w:spacing w:val="22"/>
          <w:w w:val="110"/>
          <w:sz w:val="16"/>
        </w:rPr>
        <w:t> </w:t>
      </w:r>
      <w:r>
        <w:rPr>
          <w:color w:val="0D0F1A"/>
          <w:w w:val="110"/>
          <w:sz w:val="16"/>
        </w:rPr>
        <w:t>and</w:t>
      </w:r>
      <w:r>
        <w:rPr>
          <w:color w:val="0D0F1A"/>
          <w:spacing w:val="23"/>
          <w:w w:val="110"/>
          <w:sz w:val="16"/>
        </w:rPr>
        <w:t> </w:t>
      </w:r>
      <w:r>
        <w:rPr>
          <w:color w:val="0D0F1A"/>
          <w:w w:val="110"/>
          <w:sz w:val="16"/>
        </w:rPr>
        <w:t>client/customer</w:t>
      </w:r>
      <w:r>
        <w:rPr>
          <w:color w:val="0D0F1A"/>
          <w:spacing w:val="20"/>
          <w:w w:val="110"/>
          <w:sz w:val="16"/>
        </w:rPr>
        <w:t> </w:t>
      </w:r>
      <w:r>
        <w:rPr>
          <w:color w:val="0D0F1A"/>
          <w:w w:val="110"/>
          <w:sz w:val="16"/>
        </w:rPr>
        <w:t>contact</w:t>
      </w:r>
      <w:r>
        <w:rPr>
          <w:color w:val="0D0F1A"/>
          <w:spacing w:val="22"/>
          <w:w w:val="110"/>
          <w:sz w:val="16"/>
        </w:rPr>
        <w:t> </w:t>
      </w:r>
      <w:r>
        <w:rPr>
          <w:color w:val="0D0F1A"/>
          <w:w w:val="110"/>
          <w:sz w:val="16"/>
        </w:rPr>
        <w:t>to</w:t>
      </w:r>
      <w:r>
        <w:rPr>
          <w:color w:val="0D0F1A"/>
          <w:spacing w:val="23"/>
          <w:w w:val="110"/>
          <w:sz w:val="16"/>
        </w:rPr>
        <w:t> </w:t>
      </w:r>
      <w:r>
        <w:rPr>
          <w:color w:val="0D0F1A"/>
          <w:w w:val="110"/>
          <w:sz w:val="16"/>
        </w:rPr>
        <w:t>perform</w:t>
      </w:r>
      <w:r>
        <w:rPr>
          <w:color w:val="0D0F1A"/>
          <w:spacing w:val="21"/>
          <w:w w:val="110"/>
          <w:sz w:val="16"/>
        </w:rPr>
        <w:t> </w:t>
      </w:r>
      <w:r>
        <w:rPr>
          <w:color w:val="0D0F1A"/>
          <w:w w:val="110"/>
          <w:sz w:val="16"/>
        </w:rPr>
        <w:t>the</w:t>
      </w:r>
      <w:r>
        <w:rPr>
          <w:color w:val="0D0F1A"/>
          <w:spacing w:val="22"/>
          <w:w w:val="110"/>
          <w:sz w:val="16"/>
        </w:rPr>
        <w:t> </w:t>
      </w:r>
      <w:r>
        <w:rPr>
          <w:color w:val="0D0F1A"/>
          <w:w w:val="110"/>
          <w:sz w:val="16"/>
        </w:rPr>
        <w:t>essential</w:t>
      </w:r>
      <w:r>
        <w:rPr>
          <w:color w:val="0D0F1A"/>
          <w:spacing w:val="19"/>
          <w:w w:val="110"/>
          <w:sz w:val="16"/>
        </w:rPr>
        <w:t> </w:t>
      </w:r>
      <w:r>
        <w:rPr>
          <w:color w:val="0D0F1A"/>
          <w:w w:val="110"/>
          <w:sz w:val="16"/>
        </w:rPr>
        <w:t>functions.</w:t>
      </w:r>
      <w:r>
        <w:rPr>
          <w:color w:val="0D0F1A"/>
          <w:spacing w:val="22"/>
          <w:w w:val="110"/>
          <w:sz w:val="16"/>
        </w:rPr>
        <w:t> </w:t>
      </w:r>
      <w:r>
        <w:rPr>
          <w:color w:val="0D0F1A"/>
          <w:w w:val="110"/>
          <w:sz w:val="16"/>
        </w:rPr>
        <w:t>Subject</w:t>
      </w:r>
      <w:r>
        <w:rPr>
          <w:color w:val="0D0F1A"/>
          <w:spacing w:val="23"/>
          <w:w w:val="110"/>
          <w:sz w:val="16"/>
        </w:rPr>
        <w:t> </w:t>
      </w:r>
      <w:r>
        <w:rPr>
          <w:color w:val="0D0F1A"/>
          <w:w w:val="110"/>
          <w:sz w:val="16"/>
        </w:rPr>
        <w:t>to</w:t>
      </w:r>
      <w:r>
        <w:rPr>
          <w:color w:val="0D0F1A"/>
          <w:spacing w:val="21"/>
          <w:w w:val="110"/>
          <w:sz w:val="16"/>
        </w:rPr>
        <w:t> </w:t>
      </w:r>
      <w:r>
        <w:rPr>
          <w:color w:val="0D0F1A"/>
          <w:w w:val="110"/>
          <w:sz w:val="16"/>
        </w:rPr>
        <w:t>contact</w:t>
      </w:r>
      <w:r>
        <w:rPr>
          <w:color w:val="0D0F1A"/>
          <w:spacing w:val="40"/>
          <w:w w:val="110"/>
          <w:sz w:val="16"/>
        </w:rPr>
        <w:t> </w:t>
      </w:r>
      <w:r>
        <w:rPr>
          <w:color w:val="0D0F1A"/>
          <w:w w:val="110"/>
          <w:sz w:val="16"/>
        </w:rPr>
        <w:t>with</w:t>
      </w:r>
      <w:r>
        <w:rPr>
          <w:color w:val="0D0F1A"/>
          <w:w w:val="110"/>
          <w:sz w:val="16"/>
        </w:rPr>
        <w:t> noise,</w:t>
      </w:r>
      <w:r>
        <w:rPr>
          <w:color w:val="0D0F1A"/>
          <w:w w:val="110"/>
          <w:sz w:val="16"/>
        </w:rPr>
        <w:t> vibration,</w:t>
      </w:r>
      <w:r>
        <w:rPr>
          <w:color w:val="0D0F1A"/>
          <w:w w:val="110"/>
          <w:sz w:val="16"/>
        </w:rPr>
        <w:t> fumes,</w:t>
      </w:r>
      <w:r>
        <w:rPr>
          <w:color w:val="0D0F1A"/>
          <w:w w:val="110"/>
          <w:sz w:val="16"/>
        </w:rPr>
        <w:t> foul</w:t>
      </w:r>
      <w:r>
        <w:rPr>
          <w:color w:val="0D0F1A"/>
          <w:w w:val="110"/>
          <w:sz w:val="16"/>
        </w:rPr>
        <w:t> odor,</w:t>
      </w:r>
      <w:r>
        <w:rPr>
          <w:color w:val="0D0F1A"/>
          <w:w w:val="110"/>
          <w:sz w:val="16"/>
        </w:rPr>
        <w:t> dirt,</w:t>
      </w:r>
      <w:r>
        <w:rPr>
          <w:color w:val="0D0F1A"/>
          <w:w w:val="110"/>
          <w:sz w:val="16"/>
        </w:rPr>
        <w:t> dust,</w:t>
      </w:r>
      <w:r>
        <w:rPr>
          <w:color w:val="0D0F1A"/>
          <w:w w:val="110"/>
          <w:sz w:val="16"/>
        </w:rPr>
        <w:t> mist,</w:t>
      </w:r>
      <w:r>
        <w:rPr>
          <w:color w:val="0D0F1A"/>
          <w:w w:val="110"/>
          <w:sz w:val="16"/>
        </w:rPr>
        <w:t> gases,</w:t>
      </w:r>
      <w:r>
        <w:rPr>
          <w:color w:val="0D0F1A"/>
          <w:w w:val="110"/>
          <w:sz w:val="16"/>
        </w:rPr>
        <w:t> and</w:t>
      </w:r>
      <w:r>
        <w:rPr>
          <w:color w:val="0D0F1A"/>
          <w:w w:val="110"/>
          <w:sz w:val="16"/>
        </w:rPr>
        <w:t> poor</w:t>
      </w:r>
      <w:r>
        <w:rPr>
          <w:color w:val="0D0F1A"/>
          <w:w w:val="110"/>
          <w:sz w:val="16"/>
        </w:rPr>
        <w:t> ventilation,</w:t>
      </w:r>
      <w:r>
        <w:rPr>
          <w:color w:val="0D0F1A"/>
          <w:w w:val="110"/>
          <w:sz w:val="16"/>
        </w:rPr>
        <w:t> parts,</w:t>
      </w:r>
      <w:r>
        <w:rPr>
          <w:color w:val="0D0F1A"/>
          <w:w w:val="110"/>
          <w:sz w:val="16"/>
        </w:rPr>
        <w:t> tools,</w:t>
      </w:r>
      <w:r>
        <w:rPr>
          <w:color w:val="0D0F1A"/>
          <w:w w:val="110"/>
          <w:sz w:val="16"/>
        </w:rPr>
        <w:t> or</w:t>
      </w:r>
      <w:r>
        <w:rPr>
          <w:color w:val="0D0F1A"/>
          <w:w w:val="110"/>
          <w:sz w:val="16"/>
        </w:rPr>
        <w:t> machinery.</w:t>
      </w:r>
      <w:r>
        <w:rPr>
          <w:color w:val="0D0F1A"/>
          <w:w w:val="110"/>
          <w:sz w:val="16"/>
        </w:rPr>
        <w:t> Must</w:t>
      </w:r>
      <w:r>
        <w:rPr>
          <w:color w:val="0D0F1A"/>
          <w:w w:val="110"/>
          <w:sz w:val="16"/>
        </w:rPr>
        <w:t> be</w:t>
      </w:r>
      <w:r>
        <w:rPr>
          <w:color w:val="0D0F1A"/>
          <w:w w:val="110"/>
          <w:sz w:val="16"/>
        </w:rPr>
        <w:t> mobile</w:t>
      </w:r>
      <w:r>
        <w:rPr>
          <w:color w:val="0D0F1A"/>
          <w:spacing w:val="40"/>
          <w:w w:val="110"/>
          <w:sz w:val="16"/>
        </w:rPr>
        <w:t> </w:t>
      </w:r>
      <w:r>
        <w:rPr>
          <w:color w:val="0D0F1A"/>
          <w:w w:val="110"/>
          <w:sz w:val="16"/>
        </w:rPr>
        <w:t>enough</w:t>
      </w:r>
      <w:r>
        <w:rPr>
          <w:color w:val="0D0F1A"/>
          <w:spacing w:val="8"/>
          <w:w w:val="110"/>
          <w:sz w:val="16"/>
        </w:rPr>
        <w:t> </w:t>
      </w:r>
      <w:r>
        <w:rPr>
          <w:color w:val="0D0F1A"/>
          <w:w w:val="110"/>
          <w:sz w:val="16"/>
        </w:rPr>
        <w:t>to</w:t>
      </w:r>
      <w:r>
        <w:rPr>
          <w:color w:val="0D0F1A"/>
          <w:spacing w:val="8"/>
          <w:w w:val="110"/>
          <w:sz w:val="16"/>
        </w:rPr>
        <w:t> </w:t>
      </w:r>
      <w:r>
        <w:rPr>
          <w:color w:val="0D0F1A"/>
          <w:w w:val="110"/>
          <w:sz w:val="16"/>
        </w:rPr>
        <w:t>conduct</w:t>
      </w:r>
      <w:r>
        <w:rPr>
          <w:color w:val="0D0F1A"/>
          <w:spacing w:val="7"/>
          <w:w w:val="110"/>
          <w:sz w:val="16"/>
        </w:rPr>
        <w:t> </w:t>
      </w:r>
      <w:r>
        <w:rPr>
          <w:color w:val="0D0F1A"/>
          <w:w w:val="110"/>
          <w:sz w:val="16"/>
        </w:rPr>
        <w:t>geological</w:t>
      </w:r>
      <w:r>
        <w:rPr>
          <w:color w:val="0D0F1A"/>
          <w:spacing w:val="7"/>
          <w:w w:val="110"/>
          <w:sz w:val="16"/>
        </w:rPr>
        <w:t> </w:t>
      </w:r>
      <w:r>
        <w:rPr>
          <w:color w:val="0D0F1A"/>
          <w:w w:val="110"/>
          <w:sz w:val="16"/>
        </w:rPr>
        <w:t>site</w:t>
      </w:r>
      <w:r>
        <w:rPr>
          <w:color w:val="0D0F1A"/>
          <w:spacing w:val="8"/>
          <w:w w:val="110"/>
          <w:sz w:val="16"/>
        </w:rPr>
        <w:t> </w:t>
      </w:r>
      <w:r>
        <w:rPr>
          <w:color w:val="0D0F1A"/>
          <w:w w:val="110"/>
          <w:sz w:val="16"/>
        </w:rPr>
        <w:t>reviews</w:t>
      </w:r>
      <w:r>
        <w:rPr>
          <w:color w:val="0D0F1A"/>
          <w:spacing w:val="9"/>
          <w:w w:val="110"/>
          <w:sz w:val="16"/>
        </w:rPr>
        <w:t> </w:t>
      </w:r>
      <w:r>
        <w:rPr>
          <w:color w:val="0D0F1A"/>
          <w:w w:val="110"/>
          <w:sz w:val="16"/>
        </w:rPr>
        <w:t>and</w:t>
      </w:r>
      <w:r>
        <w:rPr>
          <w:color w:val="0D0F1A"/>
          <w:spacing w:val="9"/>
          <w:w w:val="110"/>
          <w:sz w:val="16"/>
        </w:rPr>
        <w:t> </w:t>
      </w:r>
      <w:r>
        <w:rPr>
          <w:color w:val="0D0F1A"/>
          <w:w w:val="110"/>
          <w:sz w:val="16"/>
        </w:rPr>
        <w:t>inspect systems</w:t>
      </w:r>
      <w:r>
        <w:rPr>
          <w:color w:val="0D0F1A"/>
          <w:spacing w:val="9"/>
          <w:w w:val="110"/>
          <w:sz w:val="16"/>
        </w:rPr>
        <w:t> </w:t>
      </w:r>
      <w:r>
        <w:rPr>
          <w:color w:val="0D0F1A"/>
          <w:w w:val="110"/>
          <w:sz w:val="16"/>
        </w:rPr>
        <w:t>with</w:t>
      </w:r>
      <w:r>
        <w:rPr>
          <w:color w:val="0D0F1A"/>
          <w:spacing w:val="8"/>
          <w:w w:val="110"/>
          <w:sz w:val="16"/>
        </w:rPr>
        <w:t> </w:t>
      </w:r>
      <w:r>
        <w:rPr>
          <w:color w:val="0D0F1A"/>
          <w:w w:val="110"/>
          <w:sz w:val="16"/>
        </w:rPr>
        <w:t>a</w:t>
      </w:r>
      <w:r>
        <w:rPr>
          <w:color w:val="0D0F1A"/>
          <w:spacing w:val="8"/>
          <w:w w:val="110"/>
          <w:sz w:val="16"/>
        </w:rPr>
        <w:t> </w:t>
      </w:r>
      <w:r>
        <w:rPr>
          <w:color w:val="0D0F1A"/>
          <w:w w:val="110"/>
          <w:sz w:val="16"/>
        </w:rPr>
        <w:t>high</w:t>
      </w:r>
      <w:r>
        <w:rPr>
          <w:color w:val="0D0F1A"/>
          <w:spacing w:val="9"/>
          <w:w w:val="110"/>
          <w:sz w:val="16"/>
        </w:rPr>
        <w:t> </w:t>
      </w:r>
      <w:r>
        <w:rPr>
          <w:color w:val="0D0F1A"/>
          <w:w w:val="110"/>
          <w:sz w:val="16"/>
        </w:rPr>
        <w:t>degree</w:t>
      </w:r>
      <w:r>
        <w:rPr>
          <w:color w:val="0D0F1A"/>
          <w:spacing w:val="7"/>
          <w:w w:val="110"/>
          <w:sz w:val="16"/>
        </w:rPr>
        <w:t> </w:t>
      </w:r>
      <w:r>
        <w:rPr>
          <w:color w:val="0D0F1A"/>
          <w:w w:val="110"/>
          <w:sz w:val="16"/>
        </w:rPr>
        <w:t>of</w:t>
      </w:r>
      <w:r>
        <w:rPr>
          <w:color w:val="0D0F1A"/>
          <w:spacing w:val="7"/>
          <w:w w:val="110"/>
          <w:sz w:val="16"/>
        </w:rPr>
        <w:t> </w:t>
      </w:r>
      <w:r>
        <w:rPr>
          <w:color w:val="0D0F1A"/>
          <w:w w:val="110"/>
          <w:sz w:val="16"/>
        </w:rPr>
        <w:t>visual</w:t>
      </w:r>
      <w:r>
        <w:rPr>
          <w:color w:val="0D0F1A"/>
          <w:spacing w:val="9"/>
          <w:w w:val="110"/>
          <w:sz w:val="16"/>
        </w:rPr>
        <w:t> </w:t>
      </w:r>
      <w:r>
        <w:rPr>
          <w:color w:val="0D0F1A"/>
          <w:w w:val="110"/>
          <w:sz w:val="16"/>
        </w:rPr>
        <w:t>acuity</w:t>
      </w:r>
      <w:r>
        <w:rPr>
          <w:color w:val="0D0F1A"/>
          <w:spacing w:val="7"/>
          <w:w w:val="110"/>
          <w:sz w:val="16"/>
        </w:rPr>
        <w:t> </w:t>
      </w:r>
      <w:r>
        <w:rPr>
          <w:color w:val="0D0F1A"/>
          <w:w w:val="110"/>
          <w:sz w:val="16"/>
        </w:rPr>
        <w:t>and</w:t>
      </w:r>
      <w:r>
        <w:rPr>
          <w:color w:val="0D0F1A"/>
          <w:spacing w:val="9"/>
          <w:w w:val="110"/>
          <w:sz w:val="16"/>
        </w:rPr>
        <w:t> </w:t>
      </w:r>
      <w:r>
        <w:rPr>
          <w:color w:val="0D0F1A"/>
          <w:w w:val="110"/>
          <w:sz w:val="16"/>
        </w:rPr>
        <w:t>foot</w:t>
      </w:r>
      <w:r>
        <w:rPr>
          <w:color w:val="0D0F1A"/>
          <w:spacing w:val="8"/>
          <w:w w:val="110"/>
          <w:sz w:val="16"/>
        </w:rPr>
        <w:t> </w:t>
      </w:r>
      <w:r>
        <w:rPr>
          <w:color w:val="0D0F1A"/>
          <w:w w:val="110"/>
          <w:sz w:val="16"/>
        </w:rPr>
        <w:t>control.</w:t>
      </w:r>
      <w:r>
        <w:rPr>
          <w:color w:val="0D0F1A"/>
          <w:spacing w:val="8"/>
          <w:w w:val="110"/>
          <w:sz w:val="16"/>
        </w:rPr>
        <w:t> </w:t>
      </w:r>
      <w:r>
        <w:rPr>
          <w:color w:val="0D0F1A"/>
          <w:w w:val="110"/>
          <w:sz w:val="16"/>
        </w:rPr>
        <w:t>It</w:t>
      </w:r>
      <w:r>
        <w:rPr>
          <w:color w:val="0D0F1A"/>
          <w:spacing w:val="9"/>
          <w:w w:val="110"/>
          <w:sz w:val="16"/>
        </w:rPr>
        <w:t> </w:t>
      </w:r>
      <w:r>
        <w:rPr>
          <w:color w:val="0D0F1A"/>
          <w:w w:val="110"/>
          <w:sz w:val="16"/>
        </w:rPr>
        <w:t>is</w:t>
      </w:r>
      <w:r>
        <w:rPr>
          <w:color w:val="0D0F1A"/>
          <w:spacing w:val="9"/>
          <w:w w:val="110"/>
          <w:sz w:val="16"/>
        </w:rPr>
        <w:t> </w:t>
      </w:r>
      <w:r>
        <w:rPr>
          <w:color w:val="0D0F1A"/>
          <w:w w:val="110"/>
          <w:sz w:val="16"/>
        </w:rPr>
        <w:t>required</w:t>
      </w:r>
      <w:r>
        <w:rPr>
          <w:color w:val="0D0F1A"/>
          <w:spacing w:val="40"/>
          <w:w w:val="110"/>
          <w:sz w:val="16"/>
        </w:rPr>
        <w:t> </w:t>
      </w:r>
      <w:r>
        <w:rPr>
          <w:color w:val="0D0F1A"/>
          <w:w w:val="110"/>
          <w:sz w:val="16"/>
        </w:rPr>
        <w:t>to use personal protective equipment such as steel-toed boots, masks, goggles, and gloves. Requires fieldwork, and exposure to</w:t>
      </w:r>
      <w:r>
        <w:rPr>
          <w:color w:val="0D0F1A"/>
          <w:spacing w:val="40"/>
          <w:w w:val="110"/>
          <w:sz w:val="16"/>
        </w:rPr>
        <w:t> </w:t>
      </w:r>
      <w:r>
        <w:rPr>
          <w:color w:val="0D0F1A"/>
          <w:w w:val="110"/>
          <w:sz w:val="16"/>
        </w:rPr>
        <w:t>traffic,</w:t>
      </w:r>
      <w:r>
        <w:rPr>
          <w:color w:val="0D0F1A"/>
          <w:w w:val="110"/>
          <w:sz w:val="16"/>
        </w:rPr>
        <w:t> public</w:t>
      </w:r>
      <w:r>
        <w:rPr>
          <w:color w:val="0D0F1A"/>
          <w:w w:val="110"/>
          <w:sz w:val="16"/>
        </w:rPr>
        <w:t> work</w:t>
      </w:r>
      <w:r>
        <w:rPr>
          <w:color w:val="0D0F1A"/>
          <w:w w:val="110"/>
          <w:sz w:val="16"/>
        </w:rPr>
        <w:t> development</w:t>
      </w:r>
      <w:r>
        <w:rPr>
          <w:color w:val="0D0F1A"/>
          <w:w w:val="110"/>
          <w:sz w:val="16"/>
        </w:rPr>
        <w:t> sites,</w:t>
      </w:r>
      <w:r>
        <w:rPr>
          <w:color w:val="0D0F1A"/>
          <w:w w:val="110"/>
          <w:sz w:val="16"/>
        </w:rPr>
        <w:t> construction</w:t>
      </w:r>
      <w:r>
        <w:rPr>
          <w:color w:val="0D0F1A"/>
          <w:w w:val="110"/>
          <w:sz w:val="16"/>
        </w:rPr>
        <w:t> site</w:t>
      </w:r>
      <w:r>
        <w:rPr>
          <w:color w:val="0D0F1A"/>
          <w:w w:val="110"/>
          <w:sz w:val="16"/>
        </w:rPr>
        <w:t> hazards,</w:t>
      </w:r>
      <w:r>
        <w:rPr>
          <w:color w:val="0D0F1A"/>
          <w:w w:val="110"/>
          <w:sz w:val="16"/>
        </w:rPr>
        <w:t> climbing</w:t>
      </w:r>
      <w:r>
        <w:rPr>
          <w:color w:val="0D0F1A"/>
          <w:w w:val="110"/>
          <w:sz w:val="16"/>
        </w:rPr>
        <w:t> and</w:t>
      </w:r>
      <w:r>
        <w:rPr>
          <w:color w:val="0D0F1A"/>
          <w:w w:val="110"/>
          <w:sz w:val="16"/>
        </w:rPr>
        <w:t> walking,</w:t>
      </w:r>
      <w:r>
        <w:rPr>
          <w:color w:val="0D0F1A"/>
          <w:w w:val="110"/>
          <w:sz w:val="16"/>
        </w:rPr>
        <w:t> and</w:t>
      </w:r>
      <w:r>
        <w:rPr>
          <w:color w:val="0D0F1A"/>
          <w:w w:val="110"/>
          <w:sz w:val="16"/>
        </w:rPr>
        <w:t> traveling</w:t>
      </w:r>
      <w:r>
        <w:rPr>
          <w:color w:val="0D0F1A"/>
          <w:w w:val="110"/>
          <w:sz w:val="16"/>
        </w:rPr>
        <w:t> over</w:t>
      </w:r>
      <w:r>
        <w:rPr>
          <w:color w:val="0D0F1A"/>
          <w:w w:val="110"/>
          <w:sz w:val="16"/>
        </w:rPr>
        <w:t> rough,</w:t>
      </w:r>
      <w:r>
        <w:rPr>
          <w:color w:val="0D0F1A"/>
          <w:w w:val="110"/>
          <w:sz w:val="16"/>
        </w:rPr>
        <w:t> uneven,</w:t>
      </w:r>
      <w:r>
        <w:rPr>
          <w:color w:val="0D0F1A"/>
          <w:w w:val="110"/>
          <w:sz w:val="16"/>
        </w:rPr>
        <w:t> mud,</w:t>
      </w:r>
      <w:r>
        <w:rPr>
          <w:color w:val="0D0F1A"/>
          <w:spacing w:val="40"/>
          <w:w w:val="110"/>
          <w:sz w:val="16"/>
        </w:rPr>
        <w:t> </w:t>
      </w:r>
      <w:r>
        <w:rPr>
          <w:color w:val="0D0F1A"/>
          <w:w w:val="110"/>
          <w:sz w:val="16"/>
        </w:rPr>
        <w:t>rocky, high grass terrain, and indoors/outdoors in all types of weather (excessive heat and cold).</w:t>
      </w:r>
    </w:p>
    <w:p>
      <w:pPr>
        <w:pStyle w:val="BodyText"/>
        <w:spacing w:before="3"/>
        <w:rPr>
          <w:sz w:val="16"/>
        </w:rPr>
      </w:pPr>
    </w:p>
    <w:p>
      <w:pPr>
        <w:spacing w:line="252" w:lineRule="auto" w:before="0"/>
        <w:ind w:left="1023" w:right="1061" w:firstLine="0"/>
        <w:jc w:val="both"/>
        <w:rPr>
          <w:sz w:val="16"/>
        </w:rPr>
      </w:pPr>
      <w:r>
        <w:rPr>
          <w:b/>
          <w:color w:val="0D0F1A"/>
          <w:w w:val="110"/>
          <w:sz w:val="16"/>
        </w:rPr>
        <w:t>(YOUR</w:t>
      </w:r>
      <w:r>
        <w:rPr>
          <w:b/>
          <w:color w:val="0D0F1A"/>
          <w:spacing w:val="-8"/>
          <w:w w:val="110"/>
          <w:sz w:val="16"/>
        </w:rPr>
        <w:t> </w:t>
      </w:r>
      <w:r>
        <w:rPr>
          <w:b/>
          <w:color w:val="0D0F1A"/>
          <w:w w:val="110"/>
          <w:sz w:val="16"/>
        </w:rPr>
        <w:t>COUNTY</w:t>
      </w:r>
      <w:r>
        <w:rPr>
          <w:b/>
          <w:color w:val="0D0F1A"/>
          <w:spacing w:val="-9"/>
          <w:w w:val="110"/>
          <w:sz w:val="16"/>
        </w:rPr>
        <w:t> </w:t>
      </w:r>
      <w:r>
        <w:rPr>
          <w:b/>
          <w:color w:val="0D0F1A"/>
          <w:w w:val="110"/>
          <w:sz w:val="16"/>
        </w:rPr>
        <w:t>NAME)</w:t>
      </w:r>
      <w:r>
        <w:rPr>
          <w:b/>
          <w:color w:val="0D0F1A"/>
          <w:spacing w:val="-10"/>
          <w:w w:val="110"/>
          <w:sz w:val="16"/>
        </w:rPr>
        <w:t> </w:t>
      </w:r>
      <w:r>
        <w:rPr>
          <w:color w:val="0D0F1A"/>
          <w:w w:val="110"/>
          <w:sz w:val="16"/>
        </w:rPr>
        <w:t>employees</w:t>
      </w:r>
      <w:r>
        <w:rPr>
          <w:color w:val="0D0F1A"/>
          <w:spacing w:val="-7"/>
          <w:w w:val="110"/>
          <w:sz w:val="16"/>
        </w:rPr>
        <w:t> </w:t>
      </w:r>
      <w:r>
        <w:rPr>
          <w:color w:val="0D0F1A"/>
          <w:w w:val="110"/>
          <w:sz w:val="16"/>
        </w:rPr>
        <w:t>play</w:t>
      </w:r>
      <w:r>
        <w:rPr>
          <w:color w:val="0D0F1A"/>
          <w:spacing w:val="-7"/>
          <w:w w:val="110"/>
          <w:sz w:val="16"/>
        </w:rPr>
        <w:t> </w:t>
      </w:r>
      <w:r>
        <w:rPr>
          <w:color w:val="0D0F1A"/>
          <w:w w:val="110"/>
          <w:sz w:val="16"/>
        </w:rPr>
        <w:t>an</w:t>
      </w:r>
      <w:r>
        <w:rPr>
          <w:color w:val="0D0F1A"/>
          <w:spacing w:val="-7"/>
          <w:w w:val="110"/>
          <w:sz w:val="16"/>
        </w:rPr>
        <w:t> </w:t>
      </w:r>
      <w:r>
        <w:rPr>
          <w:color w:val="0D0F1A"/>
          <w:w w:val="110"/>
          <w:sz w:val="16"/>
        </w:rPr>
        <w:t>essential</w:t>
      </w:r>
      <w:r>
        <w:rPr>
          <w:color w:val="0D0F1A"/>
          <w:spacing w:val="-9"/>
          <w:w w:val="110"/>
          <w:sz w:val="16"/>
        </w:rPr>
        <w:t> </w:t>
      </w:r>
      <w:r>
        <w:rPr>
          <w:color w:val="0D0F1A"/>
          <w:w w:val="110"/>
          <w:sz w:val="16"/>
        </w:rPr>
        <w:t>role</w:t>
      </w:r>
      <w:r>
        <w:rPr>
          <w:color w:val="0D0F1A"/>
          <w:spacing w:val="-7"/>
          <w:w w:val="110"/>
          <w:sz w:val="16"/>
        </w:rPr>
        <w:t> </w:t>
      </w:r>
      <w:r>
        <w:rPr>
          <w:color w:val="0D0F1A"/>
          <w:w w:val="110"/>
          <w:sz w:val="16"/>
        </w:rPr>
        <w:t>in</w:t>
      </w:r>
      <w:r>
        <w:rPr>
          <w:color w:val="0D0F1A"/>
          <w:spacing w:val="-9"/>
          <w:w w:val="110"/>
          <w:sz w:val="16"/>
        </w:rPr>
        <w:t> </w:t>
      </w:r>
      <w:r>
        <w:rPr>
          <w:color w:val="0D0F1A"/>
          <w:w w:val="110"/>
          <w:sz w:val="16"/>
        </w:rPr>
        <w:t>business</w:t>
      </w:r>
      <w:r>
        <w:rPr>
          <w:color w:val="0D0F1A"/>
          <w:spacing w:val="-10"/>
          <w:w w:val="110"/>
          <w:sz w:val="16"/>
        </w:rPr>
        <w:t> </w:t>
      </w:r>
      <w:r>
        <w:rPr>
          <w:color w:val="0D0F1A"/>
          <w:w w:val="110"/>
          <w:sz w:val="16"/>
        </w:rPr>
        <w:t>continuity.</w:t>
      </w:r>
      <w:r>
        <w:rPr>
          <w:color w:val="0D0F1A"/>
          <w:spacing w:val="-9"/>
          <w:w w:val="110"/>
          <w:sz w:val="16"/>
        </w:rPr>
        <w:t> </w:t>
      </w:r>
      <w:r>
        <w:rPr>
          <w:color w:val="0D0F1A"/>
          <w:w w:val="110"/>
          <w:sz w:val="16"/>
        </w:rPr>
        <w:t>As</w:t>
      </w:r>
      <w:r>
        <w:rPr>
          <w:color w:val="0D0F1A"/>
          <w:spacing w:val="-8"/>
          <w:w w:val="110"/>
          <w:sz w:val="16"/>
        </w:rPr>
        <w:t> </w:t>
      </w:r>
      <w:r>
        <w:rPr>
          <w:color w:val="0D0F1A"/>
          <w:w w:val="110"/>
          <w:sz w:val="16"/>
        </w:rPr>
        <w:t>such,</w:t>
      </w:r>
      <w:r>
        <w:rPr>
          <w:color w:val="0D0F1A"/>
          <w:spacing w:val="-9"/>
          <w:w w:val="110"/>
          <w:sz w:val="16"/>
        </w:rPr>
        <w:t> </w:t>
      </w:r>
      <w:r>
        <w:rPr>
          <w:color w:val="0D0F1A"/>
          <w:w w:val="110"/>
          <w:sz w:val="16"/>
        </w:rPr>
        <w:t>employees</w:t>
      </w:r>
      <w:r>
        <w:rPr>
          <w:color w:val="0D0F1A"/>
          <w:spacing w:val="-8"/>
          <w:w w:val="110"/>
          <w:sz w:val="16"/>
        </w:rPr>
        <w:t> </w:t>
      </w:r>
      <w:r>
        <w:rPr>
          <w:color w:val="0D0F1A"/>
          <w:w w:val="110"/>
          <w:sz w:val="16"/>
        </w:rPr>
        <w:t>may</w:t>
      </w:r>
      <w:r>
        <w:rPr>
          <w:color w:val="0D0F1A"/>
          <w:spacing w:val="-6"/>
          <w:w w:val="110"/>
          <w:sz w:val="16"/>
        </w:rPr>
        <w:t> </w:t>
      </w:r>
      <w:r>
        <w:rPr>
          <w:color w:val="0D0F1A"/>
          <w:w w:val="110"/>
          <w:sz w:val="16"/>
        </w:rPr>
        <w:t>be</w:t>
      </w:r>
      <w:r>
        <w:rPr>
          <w:color w:val="0D0F1A"/>
          <w:spacing w:val="-6"/>
          <w:w w:val="110"/>
          <w:sz w:val="16"/>
        </w:rPr>
        <w:t> </w:t>
      </w:r>
      <w:r>
        <w:rPr>
          <w:color w:val="0D0F1A"/>
          <w:w w:val="110"/>
          <w:sz w:val="16"/>
        </w:rPr>
        <w:t>assigned</w:t>
      </w:r>
      <w:r>
        <w:rPr>
          <w:color w:val="0D0F1A"/>
          <w:spacing w:val="-7"/>
          <w:w w:val="110"/>
          <w:sz w:val="16"/>
        </w:rPr>
        <w:t> </w:t>
      </w:r>
      <w:r>
        <w:rPr>
          <w:color w:val="0D0F1A"/>
          <w:w w:val="110"/>
          <w:sz w:val="16"/>
        </w:rPr>
        <w:t>to</w:t>
      </w:r>
      <w:r>
        <w:rPr>
          <w:color w:val="0D0F1A"/>
          <w:spacing w:val="-7"/>
          <w:w w:val="110"/>
          <w:sz w:val="16"/>
        </w:rPr>
        <w:t> </w:t>
      </w:r>
      <w:r>
        <w:rPr>
          <w:color w:val="0D0F1A"/>
          <w:w w:val="110"/>
          <w:sz w:val="16"/>
        </w:rPr>
        <w:t>business</w:t>
      </w:r>
      <w:r>
        <w:rPr>
          <w:color w:val="0D0F1A"/>
          <w:spacing w:val="40"/>
          <w:w w:val="110"/>
          <w:sz w:val="16"/>
        </w:rPr>
        <w:t> </w:t>
      </w:r>
      <w:r>
        <w:rPr>
          <w:color w:val="0D0F1A"/>
          <w:w w:val="110"/>
          <w:sz w:val="16"/>
        </w:rPr>
        <w:t>continuity efforts outside of typical job functions.</w:t>
      </w:r>
    </w:p>
    <w:p>
      <w:pPr>
        <w:spacing w:after="0" w:line="252" w:lineRule="auto"/>
        <w:jc w:val="both"/>
        <w:rPr>
          <w:sz w:val="16"/>
        </w:rPr>
        <w:sectPr>
          <w:type w:val="continuous"/>
          <w:pgSz w:w="10800" w:h="14400"/>
          <w:pgMar w:header="975" w:footer="578" w:top="300" w:bottom="0" w:left="200" w:right="160"/>
        </w:sectPr>
      </w:pPr>
    </w:p>
    <w:p>
      <w:pPr>
        <w:pStyle w:val="BodyText"/>
        <w:rPr>
          <w:sz w:val="9"/>
        </w:rPr>
      </w:pPr>
    </w:p>
    <w:p>
      <w:pPr>
        <w:pStyle w:val="BodyText"/>
        <w:ind w:left="578"/>
      </w:pPr>
      <w:r>
        <w:rPr/>
        <mc:AlternateContent>
          <mc:Choice Requires="wps">
            <w:drawing>
              <wp:inline distT="0" distB="0" distL="0" distR="0">
                <wp:extent cx="6022975" cy="958850"/>
                <wp:effectExtent l="0" t="0" r="0" b="3175"/>
                <wp:docPr id="174" name="Group 174"/>
                <wp:cNvGraphicFramePr>
                  <a:graphicFrameLocks/>
                </wp:cNvGraphicFramePr>
                <a:graphic>
                  <a:graphicData uri="http://schemas.microsoft.com/office/word/2010/wordprocessingGroup">
                    <wpg:wgp>
                      <wpg:cNvPr id="174" name="Group 174"/>
                      <wpg:cNvGrpSpPr/>
                      <wpg:grpSpPr>
                        <a:xfrm>
                          <a:off x="0" y="0"/>
                          <a:ext cx="6022975" cy="958850"/>
                          <a:chExt cx="6022975" cy="958850"/>
                        </a:xfrm>
                      </wpg:grpSpPr>
                      <pic:pic>
                        <pic:nvPicPr>
                          <pic:cNvPr id="175" name="Image 175"/>
                          <pic:cNvPicPr/>
                        </pic:nvPicPr>
                        <pic:blipFill>
                          <a:blip r:embed="rId14" cstate="print"/>
                          <a:stretch>
                            <a:fillRect/>
                          </a:stretch>
                        </pic:blipFill>
                        <pic:spPr>
                          <a:xfrm>
                            <a:off x="0" y="89489"/>
                            <a:ext cx="2579369" cy="869314"/>
                          </a:xfrm>
                          <a:prstGeom prst="rect">
                            <a:avLst/>
                          </a:prstGeom>
                        </pic:spPr>
                      </pic:pic>
                      <pic:pic>
                        <pic:nvPicPr>
                          <pic:cNvPr id="176" name="Image 176"/>
                          <pic:cNvPicPr/>
                        </pic:nvPicPr>
                        <pic:blipFill>
                          <a:blip r:embed="rId47" cstate="print"/>
                          <a:stretch>
                            <a:fillRect/>
                          </a:stretch>
                        </pic:blipFill>
                        <pic:spPr>
                          <a:xfrm>
                            <a:off x="2115819" y="205059"/>
                            <a:ext cx="1076959" cy="307339"/>
                          </a:xfrm>
                          <a:prstGeom prst="rect">
                            <a:avLst/>
                          </a:prstGeom>
                        </pic:spPr>
                      </pic:pic>
                      <pic:pic>
                        <pic:nvPicPr>
                          <pic:cNvPr id="177" name="Image 177"/>
                          <pic:cNvPicPr/>
                        </pic:nvPicPr>
                        <pic:blipFill>
                          <a:blip r:embed="rId19" cstate="print"/>
                          <a:stretch>
                            <a:fillRect/>
                          </a:stretch>
                        </pic:blipFill>
                        <pic:spPr>
                          <a:xfrm>
                            <a:off x="2491105" y="252049"/>
                            <a:ext cx="819137" cy="227964"/>
                          </a:xfrm>
                          <a:prstGeom prst="rect">
                            <a:avLst/>
                          </a:prstGeom>
                        </pic:spPr>
                      </pic:pic>
                      <pic:pic>
                        <pic:nvPicPr>
                          <pic:cNvPr id="178" name="Image 178"/>
                          <pic:cNvPicPr/>
                        </pic:nvPicPr>
                        <pic:blipFill>
                          <a:blip r:embed="rId20" cstate="print"/>
                          <a:stretch>
                            <a:fillRect/>
                          </a:stretch>
                        </pic:blipFill>
                        <pic:spPr>
                          <a:xfrm>
                            <a:off x="2686049" y="205059"/>
                            <a:ext cx="1076959" cy="307339"/>
                          </a:xfrm>
                          <a:prstGeom prst="rect">
                            <a:avLst/>
                          </a:prstGeom>
                        </pic:spPr>
                      </pic:pic>
                      <pic:pic>
                        <pic:nvPicPr>
                          <pic:cNvPr id="179" name="Image 179"/>
                          <pic:cNvPicPr/>
                        </pic:nvPicPr>
                        <pic:blipFill>
                          <a:blip r:embed="rId48" cstate="print"/>
                          <a:stretch>
                            <a:fillRect/>
                          </a:stretch>
                        </pic:blipFill>
                        <pic:spPr>
                          <a:xfrm>
                            <a:off x="3060700" y="252049"/>
                            <a:ext cx="726427" cy="227964"/>
                          </a:xfrm>
                          <a:prstGeom prst="rect">
                            <a:avLst/>
                          </a:prstGeom>
                        </pic:spPr>
                      </pic:pic>
                      <pic:pic>
                        <pic:nvPicPr>
                          <pic:cNvPr id="180" name="Image 180"/>
                          <pic:cNvPicPr/>
                        </pic:nvPicPr>
                        <pic:blipFill>
                          <a:blip r:embed="rId49" cstate="print"/>
                          <a:stretch>
                            <a:fillRect/>
                          </a:stretch>
                        </pic:blipFill>
                        <pic:spPr>
                          <a:xfrm>
                            <a:off x="3062603" y="205059"/>
                            <a:ext cx="1052829" cy="307339"/>
                          </a:xfrm>
                          <a:prstGeom prst="rect">
                            <a:avLst/>
                          </a:prstGeom>
                        </pic:spPr>
                      </pic:pic>
                      <pic:pic>
                        <pic:nvPicPr>
                          <pic:cNvPr id="181" name="Image 181"/>
                          <pic:cNvPicPr/>
                        </pic:nvPicPr>
                        <pic:blipFill>
                          <a:blip r:embed="rId50" cstate="print"/>
                          <a:stretch>
                            <a:fillRect/>
                          </a:stretch>
                        </pic:blipFill>
                        <pic:spPr>
                          <a:xfrm>
                            <a:off x="3413123" y="252049"/>
                            <a:ext cx="1502409" cy="227964"/>
                          </a:xfrm>
                          <a:prstGeom prst="rect">
                            <a:avLst/>
                          </a:prstGeom>
                        </pic:spPr>
                      </pic:pic>
                      <pic:pic>
                        <pic:nvPicPr>
                          <pic:cNvPr id="182" name="Image 182"/>
                          <pic:cNvPicPr/>
                        </pic:nvPicPr>
                        <pic:blipFill>
                          <a:blip r:embed="rId51" cstate="print"/>
                          <a:stretch>
                            <a:fillRect/>
                          </a:stretch>
                        </pic:blipFill>
                        <pic:spPr>
                          <a:xfrm>
                            <a:off x="4190363" y="205059"/>
                            <a:ext cx="1032510" cy="307339"/>
                          </a:xfrm>
                          <a:prstGeom prst="rect">
                            <a:avLst/>
                          </a:prstGeom>
                        </pic:spPr>
                      </pic:pic>
                      <pic:pic>
                        <pic:nvPicPr>
                          <pic:cNvPr id="183" name="Image 183"/>
                          <pic:cNvPicPr/>
                        </pic:nvPicPr>
                        <pic:blipFill>
                          <a:blip r:embed="rId52" cstate="print"/>
                          <a:stretch>
                            <a:fillRect/>
                          </a:stretch>
                        </pic:blipFill>
                        <pic:spPr>
                          <a:xfrm>
                            <a:off x="4520563" y="252049"/>
                            <a:ext cx="1502409" cy="227964"/>
                          </a:xfrm>
                          <a:prstGeom prst="rect">
                            <a:avLst/>
                          </a:prstGeom>
                        </pic:spPr>
                      </pic:pic>
                      <wps:wsp>
                        <wps:cNvPr id="184" name="Textbox 184"/>
                        <wps:cNvSpPr txBox="1"/>
                        <wps:spPr>
                          <a:xfrm>
                            <a:off x="0" y="0"/>
                            <a:ext cx="6022975" cy="958850"/>
                          </a:xfrm>
                          <a:prstGeom prst="rect">
                            <a:avLst/>
                          </a:prstGeom>
                        </wps:spPr>
                        <wps:txbx>
                          <w:txbxContent>
                            <w:p>
                              <w:pPr>
                                <w:spacing w:line="688" w:lineRule="exact" w:before="0"/>
                                <w:ind w:left="4120" w:right="0" w:firstLine="0"/>
                                <w:jc w:val="left"/>
                                <w:rPr>
                                  <w:sz w:val="40"/>
                                </w:rPr>
                              </w:pPr>
                              <w:r>
                                <w:rPr>
                                  <w:w w:val="110"/>
                                  <w:sz w:val="60"/>
                                </w:rPr>
                                <w:t>U</w:t>
                              </w:r>
                              <w:r>
                                <w:rPr>
                                  <w:w w:val="110"/>
                                  <w:sz w:val="40"/>
                                </w:rPr>
                                <w:t>se</w:t>
                              </w:r>
                              <w:r>
                                <w:rPr>
                                  <w:spacing w:val="4"/>
                                  <w:w w:val="110"/>
                                  <w:sz w:val="40"/>
                                </w:rPr>
                                <w:t> </w:t>
                              </w:r>
                              <w:r>
                                <w:rPr>
                                  <w:w w:val="110"/>
                                  <w:sz w:val="60"/>
                                </w:rPr>
                                <w:t>O</w:t>
                              </w:r>
                              <w:r>
                                <w:rPr>
                                  <w:w w:val="110"/>
                                  <w:sz w:val="40"/>
                                </w:rPr>
                                <w:t>f</w:t>
                              </w:r>
                              <w:r>
                                <w:rPr>
                                  <w:spacing w:val="-25"/>
                                  <w:w w:val="110"/>
                                  <w:sz w:val="40"/>
                                </w:rPr>
                                <w:t> </w:t>
                              </w:r>
                              <w:r>
                                <w:rPr>
                                  <w:w w:val="110"/>
                                  <w:sz w:val="60"/>
                                </w:rPr>
                                <w:t>A</w:t>
                              </w:r>
                              <w:r>
                                <w:rPr>
                                  <w:w w:val="110"/>
                                  <w:sz w:val="40"/>
                                </w:rPr>
                                <w:t>dditional</w:t>
                              </w:r>
                              <w:r>
                                <w:rPr>
                                  <w:spacing w:val="-25"/>
                                  <w:w w:val="110"/>
                                  <w:sz w:val="40"/>
                                </w:rPr>
                                <w:t> </w:t>
                              </w:r>
                              <w:r>
                                <w:rPr>
                                  <w:spacing w:val="-2"/>
                                  <w:w w:val="110"/>
                                  <w:sz w:val="60"/>
                                </w:rPr>
                                <w:t>T</w:t>
                              </w:r>
                              <w:r>
                                <w:rPr>
                                  <w:spacing w:val="-2"/>
                                  <w:w w:val="110"/>
                                  <w:sz w:val="40"/>
                                </w:rPr>
                                <w:t>emplates</w:t>
                              </w:r>
                            </w:p>
                          </w:txbxContent>
                        </wps:txbx>
                        <wps:bodyPr wrap="square" lIns="0" tIns="0" rIns="0" bIns="0" rtlCol="0">
                          <a:noAutofit/>
                        </wps:bodyPr>
                      </wps:wsp>
                    </wpg:wgp>
                  </a:graphicData>
                </a:graphic>
              </wp:inline>
            </w:drawing>
          </mc:Choice>
          <mc:Fallback>
            <w:pict>
              <v:group style="width:474.25pt;height:75.5pt;mso-position-horizontal-relative:char;mso-position-vertical-relative:line" id="docshapegroup147" coordorigin="0,0" coordsize="9485,1510">
                <v:shape style="position:absolute;left:0;top:140;width:4062;height:1369" type="#_x0000_t75" id="docshape148" stroked="false">
                  <v:imagedata r:id="rId14" o:title=""/>
                </v:shape>
                <v:shape style="position:absolute;left:3332;top:322;width:1696;height:484" type="#_x0000_t75" id="docshape149" stroked="false">
                  <v:imagedata r:id="rId47" o:title=""/>
                </v:shape>
                <v:shape style="position:absolute;left:3923;top:396;width:1290;height:359" type="#_x0000_t75" id="docshape150" stroked="false">
                  <v:imagedata r:id="rId19" o:title=""/>
                </v:shape>
                <v:shape style="position:absolute;left:4230;top:322;width:1696;height:484" type="#_x0000_t75" id="docshape151" stroked="false">
                  <v:imagedata r:id="rId20" o:title=""/>
                </v:shape>
                <v:shape style="position:absolute;left:4820;top:396;width:1144;height:359" type="#_x0000_t75" id="docshape152" stroked="false">
                  <v:imagedata r:id="rId48" o:title=""/>
                </v:shape>
                <v:shape style="position:absolute;left:4823;top:322;width:1658;height:484" type="#_x0000_t75" id="docshape153" stroked="false">
                  <v:imagedata r:id="rId49" o:title=""/>
                </v:shape>
                <v:shape style="position:absolute;left:5375;top:396;width:2366;height:359" type="#_x0000_t75" id="docshape154" stroked="false">
                  <v:imagedata r:id="rId50" o:title=""/>
                </v:shape>
                <v:shape style="position:absolute;left:6599;top:322;width:1626;height:484" type="#_x0000_t75" id="docshape155" stroked="false">
                  <v:imagedata r:id="rId51" o:title=""/>
                </v:shape>
                <v:shape style="position:absolute;left:7119;top:396;width:2366;height:359" type="#_x0000_t75" id="docshape156" stroked="false">
                  <v:imagedata r:id="rId52" o:title=""/>
                </v:shape>
                <v:shape style="position:absolute;left:0;top:0;width:9485;height:1510" type="#_x0000_t202" id="docshape157" filled="false" stroked="false">
                  <v:textbox inset="0,0,0,0">
                    <w:txbxContent>
                      <w:p>
                        <w:pPr>
                          <w:spacing w:line="688" w:lineRule="exact" w:before="0"/>
                          <w:ind w:left="4120" w:right="0" w:firstLine="0"/>
                          <w:jc w:val="left"/>
                          <w:rPr>
                            <w:sz w:val="40"/>
                          </w:rPr>
                        </w:pPr>
                        <w:r>
                          <w:rPr>
                            <w:w w:val="110"/>
                            <w:sz w:val="60"/>
                          </w:rPr>
                          <w:t>U</w:t>
                        </w:r>
                        <w:r>
                          <w:rPr>
                            <w:w w:val="110"/>
                            <w:sz w:val="40"/>
                          </w:rPr>
                          <w:t>se</w:t>
                        </w:r>
                        <w:r>
                          <w:rPr>
                            <w:spacing w:val="4"/>
                            <w:w w:val="110"/>
                            <w:sz w:val="40"/>
                          </w:rPr>
                          <w:t> </w:t>
                        </w:r>
                        <w:r>
                          <w:rPr>
                            <w:w w:val="110"/>
                            <w:sz w:val="60"/>
                          </w:rPr>
                          <w:t>O</w:t>
                        </w:r>
                        <w:r>
                          <w:rPr>
                            <w:w w:val="110"/>
                            <w:sz w:val="40"/>
                          </w:rPr>
                          <w:t>f</w:t>
                        </w:r>
                        <w:r>
                          <w:rPr>
                            <w:spacing w:val="-25"/>
                            <w:w w:val="110"/>
                            <w:sz w:val="40"/>
                          </w:rPr>
                          <w:t> </w:t>
                        </w:r>
                        <w:r>
                          <w:rPr>
                            <w:w w:val="110"/>
                            <w:sz w:val="60"/>
                          </w:rPr>
                          <w:t>A</w:t>
                        </w:r>
                        <w:r>
                          <w:rPr>
                            <w:w w:val="110"/>
                            <w:sz w:val="40"/>
                          </w:rPr>
                          <w:t>dditional</w:t>
                        </w:r>
                        <w:r>
                          <w:rPr>
                            <w:spacing w:val="-25"/>
                            <w:w w:val="110"/>
                            <w:sz w:val="40"/>
                          </w:rPr>
                          <w:t> </w:t>
                        </w:r>
                        <w:r>
                          <w:rPr>
                            <w:spacing w:val="-2"/>
                            <w:w w:val="110"/>
                            <w:sz w:val="60"/>
                          </w:rPr>
                          <w:t>T</w:t>
                        </w:r>
                        <w:r>
                          <w:rPr>
                            <w:spacing w:val="-2"/>
                            <w:w w:val="110"/>
                            <w:sz w:val="40"/>
                          </w:rPr>
                          <w:t>emplates</w:t>
                        </w:r>
                      </w:p>
                    </w:txbxContent>
                  </v:textbox>
                  <w10:wrap type="none"/>
                </v:shape>
              </v:group>
            </w:pict>
          </mc:Fallback>
        </mc:AlternateContent>
      </w:r>
      <w:r>
        <w:rPr/>
      </w:r>
    </w:p>
    <w:p>
      <w:pPr>
        <w:pStyle w:val="BodyText"/>
        <w:rPr>
          <w:sz w:val="24"/>
        </w:rPr>
      </w:pPr>
    </w:p>
    <w:p>
      <w:pPr>
        <w:pStyle w:val="BodyText"/>
        <w:rPr>
          <w:sz w:val="24"/>
        </w:rPr>
      </w:pPr>
    </w:p>
    <w:p>
      <w:pPr>
        <w:pStyle w:val="BodyText"/>
        <w:rPr>
          <w:sz w:val="24"/>
        </w:rPr>
      </w:pPr>
    </w:p>
    <w:p>
      <w:pPr>
        <w:pStyle w:val="BodyText"/>
        <w:rPr>
          <w:sz w:val="24"/>
        </w:rPr>
      </w:pPr>
    </w:p>
    <w:p>
      <w:pPr>
        <w:pStyle w:val="BodyText"/>
        <w:spacing w:before="103"/>
        <w:rPr>
          <w:sz w:val="24"/>
        </w:rPr>
      </w:pPr>
    </w:p>
    <w:p>
      <w:pPr>
        <w:pStyle w:val="Heading2"/>
        <w:spacing w:line="252" w:lineRule="auto"/>
        <w:ind w:left="1224" w:right="1056" w:firstLine="1"/>
        <w:jc w:val="both"/>
      </w:pPr>
      <w:bookmarkStart w:name="Use of Additional Templates The informat" w:id="64"/>
      <w:bookmarkEnd w:id="64"/>
      <w:r>
        <w:rPr/>
      </w:r>
      <w:r>
        <w:rPr>
          <w:color w:val="0D0F1A"/>
          <w:w w:val="110"/>
        </w:rPr>
        <w:t>Use</w:t>
      </w:r>
      <w:r>
        <w:rPr>
          <w:color w:val="0D0F1A"/>
          <w:spacing w:val="-3"/>
          <w:w w:val="110"/>
        </w:rPr>
        <w:t> </w:t>
      </w:r>
      <w:r>
        <w:rPr>
          <w:color w:val="0D0F1A"/>
          <w:w w:val="110"/>
        </w:rPr>
        <w:t>of</w:t>
      </w:r>
      <w:r>
        <w:rPr>
          <w:color w:val="0D0F1A"/>
          <w:spacing w:val="-3"/>
          <w:w w:val="110"/>
        </w:rPr>
        <w:t> </w:t>
      </w:r>
      <w:r>
        <w:rPr>
          <w:color w:val="0D0F1A"/>
          <w:w w:val="110"/>
        </w:rPr>
        <w:t>Additional</w:t>
      </w:r>
      <w:r>
        <w:rPr>
          <w:color w:val="0D0F1A"/>
          <w:spacing w:val="-3"/>
          <w:w w:val="110"/>
        </w:rPr>
        <w:t> </w:t>
      </w:r>
      <w:r>
        <w:rPr>
          <w:color w:val="0D0F1A"/>
          <w:w w:val="110"/>
        </w:rPr>
        <w:t>Templates</w:t>
      </w:r>
      <w:r>
        <w:rPr>
          <w:color w:val="0D0F1A"/>
          <w:spacing w:val="-3"/>
          <w:w w:val="110"/>
        </w:rPr>
        <w:t> </w:t>
      </w:r>
      <w:r>
        <w:rPr>
          <w:color w:val="0D0F1A"/>
          <w:w w:val="110"/>
        </w:rPr>
        <w:t>The</w:t>
      </w:r>
      <w:r>
        <w:rPr>
          <w:color w:val="0D0F1A"/>
          <w:spacing w:val="-3"/>
          <w:w w:val="110"/>
        </w:rPr>
        <w:t> </w:t>
      </w:r>
      <w:r>
        <w:rPr>
          <w:color w:val="0D0F1A"/>
          <w:w w:val="110"/>
        </w:rPr>
        <w:t>information</w:t>
      </w:r>
      <w:r>
        <w:rPr>
          <w:color w:val="0D0F1A"/>
          <w:spacing w:val="-3"/>
          <w:w w:val="110"/>
        </w:rPr>
        <w:t> </w:t>
      </w:r>
      <w:r>
        <w:rPr>
          <w:color w:val="0D0F1A"/>
          <w:w w:val="110"/>
        </w:rPr>
        <w:t>contained</w:t>
      </w:r>
      <w:r>
        <w:rPr>
          <w:color w:val="0D0F1A"/>
          <w:spacing w:val="-3"/>
          <w:w w:val="110"/>
        </w:rPr>
        <w:t> </w:t>
      </w:r>
      <w:r>
        <w:rPr>
          <w:color w:val="0D0F1A"/>
          <w:w w:val="110"/>
        </w:rPr>
        <w:t>on</w:t>
      </w:r>
      <w:r>
        <w:rPr>
          <w:color w:val="0D0F1A"/>
          <w:spacing w:val="-3"/>
          <w:w w:val="110"/>
        </w:rPr>
        <w:t> </w:t>
      </w:r>
      <w:r>
        <w:rPr>
          <w:color w:val="0D0F1A"/>
          <w:w w:val="110"/>
        </w:rPr>
        <w:t>the</w:t>
      </w:r>
      <w:r>
        <w:rPr>
          <w:color w:val="0D0F1A"/>
          <w:spacing w:val="-3"/>
          <w:w w:val="110"/>
        </w:rPr>
        <w:t> </w:t>
      </w:r>
      <w:r>
        <w:rPr>
          <w:color w:val="0D0F1A"/>
          <w:w w:val="110"/>
        </w:rPr>
        <w:t>following</w:t>
      </w:r>
      <w:r>
        <w:rPr>
          <w:color w:val="0D0F1A"/>
          <w:spacing w:val="-2"/>
          <w:w w:val="110"/>
        </w:rPr>
        <w:t> </w:t>
      </w:r>
      <w:r>
        <w:rPr>
          <w:color w:val="0D0F1A"/>
          <w:w w:val="110"/>
        </w:rPr>
        <w:t>templates</w:t>
      </w:r>
      <w:r>
        <w:rPr>
          <w:color w:val="0D0F1A"/>
          <w:spacing w:val="-3"/>
          <w:w w:val="110"/>
        </w:rPr>
        <w:t> </w:t>
      </w:r>
      <w:r>
        <w:rPr>
          <w:color w:val="0D0F1A"/>
          <w:w w:val="110"/>
        </w:rPr>
        <w:t>for Physical Working Environment and Minimum Physical Requirements is provided and for</w:t>
      </w:r>
      <w:r>
        <w:rPr>
          <w:color w:val="0D0F1A"/>
          <w:w w:val="110"/>
        </w:rPr>
        <w:t> each city/county to determine whether to use them</w:t>
      </w:r>
      <w:r>
        <w:rPr>
          <w:color w:val="0D0F1A"/>
          <w:w w:val="110"/>
        </w:rPr>
        <w:t> or not in conjunction</w:t>
      </w:r>
      <w:r>
        <w:rPr>
          <w:color w:val="0D0F1A"/>
          <w:w w:val="110"/>
        </w:rPr>
        <w:t> with</w:t>
      </w:r>
      <w:r>
        <w:rPr>
          <w:color w:val="0D0F1A"/>
          <w:w w:val="110"/>
        </w:rPr>
        <w:t> all</w:t>
      </w:r>
      <w:r>
        <w:rPr>
          <w:color w:val="0D0F1A"/>
          <w:spacing w:val="80"/>
          <w:w w:val="110"/>
        </w:rPr>
        <w:t> </w:t>
      </w:r>
      <w:r>
        <w:rPr>
          <w:color w:val="0D0F1A"/>
          <w:w w:val="110"/>
        </w:rPr>
        <w:t>or selected Job Descriptions.</w:t>
      </w:r>
    </w:p>
    <w:p>
      <w:pPr>
        <w:pStyle w:val="BodyText"/>
        <w:spacing w:before="9"/>
        <w:rPr>
          <w:sz w:val="24"/>
        </w:rPr>
      </w:pPr>
    </w:p>
    <w:p>
      <w:pPr>
        <w:spacing w:line="252" w:lineRule="auto" w:before="0"/>
        <w:ind w:left="1225" w:right="1058" w:firstLine="0"/>
        <w:jc w:val="both"/>
        <w:rPr>
          <w:sz w:val="24"/>
        </w:rPr>
      </w:pPr>
      <w:r>
        <w:rPr>
          <w:color w:val="0D0F1A"/>
          <w:w w:val="110"/>
          <w:sz w:val="24"/>
        </w:rPr>
        <w:t>In</w:t>
      </w:r>
      <w:r>
        <w:rPr>
          <w:color w:val="0D0F1A"/>
          <w:w w:val="110"/>
          <w:sz w:val="24"/>
        </w:rPr>
        <w:t> research</w:t>
      </w:r>
      <w:r>
        <w:rPr>
          <w:color w:val="0D0F1A"/>
          <w:w w:val="110"/>
          <w:sz w:val="24"/>
        </w:rPr>
        <w:t> of</w:t>
      </w:r>
      <w:r>
        <w:rPr>
          <w:color w:val="0D0F1A"/>
          <w:w w:val="110"/>
          <w:sz w:val="24"/>
        </w:rPr>
        <w:t> job</w:t>
      </w:r>
      <w:r>
        <w:rPr>
          <w:color w:val="0D0F1A"/>
          <w:w w:val="110"/>
          <w:sz w:val="24"/>
        </w:rPr>
        <w:t> descriptions</w:t>
      </w:r>
      <w:r>
        <w:rPr>
          <w:color w:val="0D0F1A"/>
          <w:w w:val="110"/>
          <w:sz w:val="24"/>
        </w:rPr>
        <w:t> (or</w:t>
      </w:r>
      <w:r>
        <w:rPr>
          <w:color w:val="0D0F1A"/>
          <w:w w:val="110"/>
          <w:sz w:val="24"/>
        </w:rPr>
        <w:t> shortage</w:t>
      </w:r>
      <w:r>
        <w:rPr>
          <w:color w:val="0D0F1A"/>
          <w:w w:val="110"/>
          <w:sz w:val="24"/>
        </w:rPr>
        <w:t> of)</w:t>
      </w:r>
      <w:r>
        <w:rPr>
          <w:color w:val="0D0F1A"/>
          <w:w w:val="110"/>
          <w:sz w:val="24"/>
        </w:rPr>
        <w:t> on</w:t>
      </w:r>
      <w:r>
        <w:rPr>
          <w:color w:val="0D0F1A"/>
          <w:w w:val="110"/>
          <w:sz w:val="24"/>
        </w:rPr>
        <w:t> over</w:t>
      </w:r>
      <w:r>
        <w:rPr>
          <w:color w:val="0D0F1A"/>
          <w:w w:val="110"/>
          <w:sz w:val="24"/>
        </w:rPr>
        <w:t> 30</w:t>
      </w:r>
      <w:r>
        <w:rPr>
          <w:color w:val="0D0F1A"/>
          <w:w w:val="110"/>
          <w:sz w:val="24"/>
        </w:rPr>
        <w:t> county</w:t>
      </w:r>
      <w:r>
        <w:rPr>
          <w:color w:val="0D0F1A"/>
          <w:w w:val="110"/>
          <w:sz w:val="24"/>
        </w:rPr>
        <w:t> websites,</w:t>
      </w:r>
      <w:r>
        <w:rPr>
          <w:color w:val="0D0F1A"/>
          <w:w w:val="110"/>
          <w:sz w:val="24"/>
        </w:rPr>
        <w:t> the results</w:t>
      </w:r>
      <w:r>
        <w:rPr>
          <w:color w:val="0D0F1A"/>
          <w:w w:val="110"/>
          <w:sz w:val="24"/>
        </w:rPr>
        <w:t> are</w:t>
      </w:r>
      <w:r>
        <w:rPr>
          <w:color w:val="0D0F1A"/>
          <w:w w:val="110"/>
          <w:sz w:val="24"/>
        </w:rPr>
        <w:t> that</w:t>
      </w:r>
      <w:r>
        <w:rPr>
          <w:color w:val="0D0F1A"/>
          <w:w w:val="110"/>
          <w:sz w:val="24"/>
        </w:rPr>
        <w:t> approximately</w:t>
      </w:r>
      <w:r>
        <w:rPr>
          <w:color w:val="0D0F1A"/>
          <w:w w:val="110"/>
          <w:sz w:val="24"/>
        </w:rPr>
        <w:t> 20%</w:t>
      </w:r>
      <w:r>
        <w:rPr>
          <w:color w:val="0D0F1A"/>
          <w:w w:val="110"/>
          <w:sz w:val="24"/>
        </w:rPr>
        <w:t> of</w:t>
      </w:r>
      <w:r>
        <w:rPr>
          <w:color w:val="0D0F1A"/>
          <w:w w:val="110"/>
          <w:sz w:val="24"/>
        </w:rPr>
        <w:t> counties</w:t>
      </w:r>
      <w:r>
        <w:rPr>
          <w:color w:val="0D0F1A"/>
          <w:w w:val="110"/>
          <w:sz w:val="24"/>
        </w:rPr>
        <w:t> published</w:t>
      </w:r>
      <w:r>
        <w:rPr>
          <w:color w:val="0D0F1A"/>
          <w:w w:val="110"/>
          <w:sz w:val="24"/>
        </w:rPr>
        <w:t> information</w:t>
      </w:r>
      <w:r>
        <w:rPr>
          <w:color w:val="0D0F1A"/>
          <w:w w:val="110"/>
          <w:sz w:val="24"/>
        </w:rPr>
        <w:t> on</w:t>
      </w:r>
      <w:r>
        <w:rPr>
          <w:color w:val="0D0F1A"/>
          <w:w w:val="110"/>
          <w:sz w:val="24"/>
        </w:rPr>
        <w:t> physical working environments or physical requirements specific to each job as a part of their job descriptions.</w:t>
      </w:r>
    </w:p>
    <w:p>
      <w:pPr>
        <w:pStyle w:val="BodyText"/>
      </w:pPr>
    </w:p>
    <w:p>
      <w:pPr>
        <w:pStyle w:val="BodyText"/>
      </w:pPr>
    </w:p>
    <w:p>
      <w:pPr>
        <w:pStyle w:val="BodyText"/>
      </w:pPr>
    </w:p>
    <w:p>
      <w:pPr>
        <w:pStyle w:val="BodyText"/>
      </w:pPr>
    </w:p>
    <w:p>
      <w:pPr>
        <w:pStyle w:val="BodyText"/>
      </w:pPr>
    </w:p>
    <w:p>
      <w:pPr>
        <w:pStyle w:val="BodyText"/>
      </w:pPr>
    </w:p>
    <w:p>
      <w:pPr>
        <w:pStyle w:val="BodyText"/>
        <w:spacing w:before="42"/>
      </w:pPr>
      <w:r>
        <w:rPr/>
        <w:drawing>
          <wp:anchor distT="0" distB="0" distL="0" distR="0" allowOverlap="1" layoutInCell="1" locked="0" behindDoc="1" simplePos="0" relativeHeight="487624704">
            <wp:simplePos x="0" y="0"/>
            <wp:positionH relativeFrom="page">
              <wp:posOffset>2096771</wp:posOffset>
            </wp:positionH>
            <wp:positionV relativeFrom="paragraph">
              <wp:posOffset>188182</wp:posOffset>
            </wp:positionV>
            <wp:extent cx="2574374" cy="2129790"/>
            <wp:effectExtent l="0" t="0" r="0" b="0"/>
            <wp:wrapTopAndBottom/>
            <wp:docPr id="185" name="Image 185"/>
            <wp:cNvGraphicFramePr>
              <a:graphicFrameLocks/>
            </wp:cNvGraphicFramePr>
            <a:graphic>
              <a:graphicData uri="http://schemas.openxmlformats.org/drawingml/2006/picture">
                <pic:pic>
                  <pic:nvPicPr>
                    <pic:cNvPr id="185" name="Image 185"/>
                    <pic:cNvPicPr/>
                  </pic:nvPicPr>
                  <pic:blipFill>
                    <a:blip r:embed="rId53" cstate="print"/>
                    <a:stretch>
                      <a:fillRect/>
                    </a:stretch>
                  </pic:blipFill>
                  <pic:spPr>
                    <a:xfrm>
                      <a:off x="0" y="0"/>
                      <a:ext cx="2574374" cy="2129790"/>
                    </a:xfrm>
                    <a:prstGeom prst="rect">
                      <a:avLst/>
                    </a:prstGeom>
                  </pic:spPr>
                </pic:pic>
              </a:graphicData>
            </a:graphic>
          </wp:anchor>
        </w:drawing>
      </w:r>
    </w:p>
    <w:p>
      <w:pPr>
        <w:spacing w:after="0"/>
        <w:sectPr>
          <w:headerReference w:type="default" r:id="rId45"/>
          <w:footerReference w:type="default" r:id="rId46"/>
          <w:pgSz w:w="10800" w:h="14400"/>
          <w:pgMar w:header="974" w:footer="657" w:top="1660" w:bottom="840" w:left="200" w:right="160"/>
        </w:sectPr>
      </w:pPr>
    </w:p>
    <w:p>
      <w:pPr>
        <w:tabs>
          <w:tab w:pos="5586" w:val="left" w:leader="none"/>
        </w:tabs>
        <w:spacing w:line="240" w:lineRule="auto"/>
        <w:ind w:left="592" w:right="0" w:firstLine="0"/>
        <w:rPr>
          <w:sz w:val="20"/>
        </w:rPr>
      </w:pPr>
      <w:r>
        <w:rPr>
          <w:sz w:val="20"/>
        </w:rPr>
        <w:drawing>
          <wp:inline distT="0" distB="0" distL="0" distR="0">
            <wp:extent cx="2560441" cy="863441"/>
            <wp:effectExtent l="0" t="0" r="0" b="0"/>
            <wp:docPr id="190" name="Image 190"/>
            <wp:cNvGraphicFramePr>
              <a:graphicFrameLocks/>
            </wp:cNvGraphicFramePr>
            <a:graphic>
              <a:graphicData uri="http://schemas.openxmlformats.org/drawingml/2006/picture">
                <pic:pic>
                  <pic:nvPicPr>
                    <pic:cNvPr id="190" name="Image 190"/>
                    <pic:cNvPicPr/>
                  </pic:nvPicPr>
                  <pic:blipFill>
                    <a:blip r:embed="rId14" cstate="print"/>
                    <a:stretch>
                      <a:fillRect/>
                    </a:stretch>
                  </pic:blipFill>
                  <pic:spPr>
                    <a:xfrm>
                      <a:off x="0" y="0"/>
                      <a:ext cx="2560441" cy="863441"/>
                    </a:xfrm>
                    <a:prstGeom prst="rect">
                      <a:avLst/>
                    </a:prstGeom>
                  </pic:spPr>
                </pic:pic>
              </a:graphicData>
            </a:graphic>
          </wp:inline>
        </w:drawing>
      </w:r>
      <w:r>
        <w:rPr>
          <w:sz w:val="20"/>
        </w:rPr>
      </w:r>
      <w:r>
        <w:rPr>
          <w:sz w:val="20"/>
        </w:rPr>
        <w:tab/>
      </w:r>
      <w:r>
        <w:rPr>
          <w:position w:val="44"/>
          <w:sz w:val="20"/>
        </w:rPr>
        <mc:AlternateContent>
          <mc:Choice Requires="wps">
            <w:drawing>
              <wp:inline distT="0" distB="0" distL="0" distR="0">
                <wp:extent cx="2314575" cy="939165"/>
                <wp:effectExtent l="0" t="0" r="0" b="3809"/>
                <wp:docPr id="191" name="Group 191"/>
                <wp:cNvGraphicFramePr>
                  <a:graphicFrameLocks/>
                </wp:cNvGraphicFramePr>
                <a:graphic>
                  <a:graphicData uri="http://schemas.microsoft.com/office/word/2010/wordprocessingGroup">
                    <wpg:wgp>
                      <wpg:cNvPr id="191" name="Group 191"/>
                      <wpg:cNvGrpSpPr/>
                      <wpg:grpSpPr>
                        <a:xfrm>
                          <a:off x="0" y="0"/>
                          <a:ext cx="2314575" cy="939165"/>
                          <a:chExt cx="2314575" cy="939165"/>
                        </a:xfrm>
                      </wpg:grpSpPr>
                      <pic:pic>
                        <pic:nvPicPr>
                          <pic:cNvPr id="192" name="Image 192"/>
                          <pic:cNvPicPr/>
                        </pic:nvPicPr>
                        <pic:blipFill>
                          <a:blip r:embed="rId56" cstate="print"/>
                          <a:stretch>
                            <a:fillRect/>
                          </a:stretch>
                        </pic:blipFill>
                        <pic:spPr>
                          <a:xfrm>
                            <a:off x="12065" y="277208"/>
                            <a:ext cx="242568" cy="132066"/>
                          </a:xfrm>
                          <a:prstGeom prst="rect">
                            <a:avLst/>
                          </a:prstGeom>
                        </pic:spPr>
                      </pic:pic>
                      <pic:pic>
                        <pic:nvPicPr>
                          <pic:cNvPr id="193" name="Image 193"/>
                          <pic:cNvPicPr/>
                        </pic:nvPicPr>
                        <pic:blipFill>
                          <a:blip r:embed="rId57" cstate="print"/>
                          <a:stretch>
                            <a:fillRect/>
                          </a:stretch>
                        </pic:blipFill>
                        <pic:spPr>
                          <a:xfrm>
                            <a:off x="0" y="253700"/>
                            <a:ext cx="1276349" cy="227964"/>
                          </a:xfrm>
                          <a:prstGeom prst="rect">
                            <a:avLst/>
                          </a:prstGeom>
                        </pic:spPr>
                      </pic:pic>
                      <pic:pic>
                        <pic:nvPicPr>
                          <pic:cNvPr id="194" name="Image 194"/>
                          <pic:cNvPicPr/>
                        </pic:nvPicPr>
                        <pic:blipFill>
                          <a:blip r:embed="rId58" cstate="print"/>
                          <a:stretch>
                            <a:fillRect/>
                          </a:stretch>
                        </pic:blipFill>
                        <pic:spPr>
                          <a:xfrm>
                            <a:off x="652145" y="204804"/>
                            <a:ext cx="1145539" cy="308610"/>
                          </a:xfrm>
                          <a:prstGeom prst="rect">
                            <a:avLst/>
                          </a:prstGeom>
                        </pic:spPr>
                      </pic:pic>
                      <pic:pic>
                        <pic:nvPicPr>
                          <pic:cNvPr id="195" name="Image 195"/>
                          <pic:cNvPicPr/>
                        </pic:nvPicPr>
                        <pic:blipFill>
                          <a:blip r:embed="rId59" cstate="print"/>
                          <a:stretch>
                            <a:fillRect/>
                          </a:stretch>
                        </pic:blipFill>
                        <pic:spPr>
                          <a:xfrm>
                            <a:off x="1096009" y="253700"/>
                            <a:ext cx="1218564" cy="227964"/>
                          </a:xfrm>
                          <a:prstGeom prst="rect">
                            <a:avLst/>
                          </a:prstGeom>
                        </pic:spPr>
                      </pic:pic>
                      <pic:pic>
                        <pic:nvPicPr>
                          <pic:cNvPr id="196" name="Image 196"/>
                          <pic:cNvPicPr/>
                        </pic:nvPicPr>
                        <pic:blipFill>
                          <a:blip r:embed="rId60" cstate="print"/>
                          <a:stretch>
                            <a:fillRect/>
                          </a:stretch>
                        </pic:blipFill>
                        <pic:spPr>
                          <a:xfrm>
                            <a:off x="312419" y="734394"/>
                            <a:ext cx="287019" cy="136524"/>
                          </a:xfrm>
                          <a:prstGeom prst="rect">
                            <a:avLst/>
                          </a:prstGeom>
                        </pic:spPr>
                      </pic:pic>
                      <pic:pic>
                        <pic:nvPicPr>
                          <pic:cNvPr id="197" name="Image 197"/>
                          <pic:cNvPicPr/>
                        </pic:nvPicPr>
                        <pic:blipFill>
                          <a:blip r:embed="rId61" cstate="print"/>
                          <a:stretch>
                            <a:fillRect/>
                          </a:stretch>
                        </pic:blipFill>
                        <pic:spPr>
                          <a:xfrm>
                            <a:off x="285114" y="710900"/>
                            <a:ext cx="1729104" cy="227964"/>
                          </a:xfrm>
                          <a:prstGeom prst="rect">
                            <a:avLst/>
                          </a:prstGeom>
                        </pic:spPr>
                      </pic:pic>
                      <wps:wsp>
                        <wps:cNvPr id="198" name="Textbox 198"/>
                        <wps:cNvSpPr txBox="1"/>
                        <wps:spPr>
                          <a:xfrm>
                            <a:off x="0" y="0"/>
                            <a:ext cx="2314575" cy="513715"/>
                          </a:xfrm>
                          <a:prstGeom prst="rect">
                            <a:avLst/>
                          </a:prstGeom>
                        </wps:spPr>
                        <wps:txbx>
                          <w:txbxContent>
                            <w:p>
                              <w:pPr>
                                <w:spacing w:line="688" w:lineRule="exact" w:before="0"/>
                                <w:ind w:left="239" w:right="0" w:firstLine="0"/>
                                <w:jc w:val="left"/>
                                <w:rPr>
                                  <w:sz w:val="40"/>
                                </w:rPr>
                              </w:pPr>
                              <w:r>
                                <w:rPr>
                                  <w:w w:val="110"/>
                                  <w:sz w:val="60"/>
                                </w:rPr>
                                <w:t>P</w:t>
                              </w:r>
                              <w:r>
                                <w:rPr>
                                  <w:w w:val="110"/>
                                  <w:sz w:val="40"/>
                                </w:rPr>
                                <w:t>hysical</w:t>
                              </w:r>
                              <w:r>
                                <w:rPr>
                                  <w:spacing w:val="18"/>
                                  <w:w w:val="110"/>
                                  <w:sz w:val="40"/>
                                </w:rPr>
                                <w:t> </w:t>
                              </w:r>
                              <w:r>
                                <w:rPr>
                                  <w:spacing w:val="-2"/>
                                  <w:w w:val="110"/>
                                  <w:sz w:val="60"/>
                                </w:rPr>
                                <w:t>W</w:t>
                              </w:r>
                              <w:r>
                                <w:rPr>
                                  <w:spacing w:val="-2"/>
                                  <w:w w:val="110"/>
                                  <w:sz w:val="40"/>
                                </w:rPr>
                                <w:t>orking</w:t>
                              </w:r>
                            </w:p>
                          </w:txbxContent>
                        </wps:txbx>
                        <wps:bodyPr wrap="square" lIns="0" tIns="0" rIns="0" bIns="0" rtlCol="0">
                          <a:noAutofit/>
                        </wps:bodyPr>
                      </wps:wsp>
                      <wps:wsp>
                        <wps:cNvPr id="199" name="Textbox 199"/>
                        <wps:cNvSpPr txBox="1"/>
                        <wps:spPr>
                          <a:xfrm>
                            <a:off x="285114" y="457200"/>
                            <a:ext cx="1729105" cy="481965"/>
                          </a:xfrm>
                          <a:prstGeom prst="rect">
                            <a:avLst/>
                          </a:prstGeom>
                        </wps:spPr>
                        <wps:txbx>
                          <w:txbxContent>
                            <w:p>
                              <w:pPr>
                                <w:spacing w:line="688" w:lineRule="exact" w:before="0"/>
                                <w:ind w:left="266" w:right="0" w:firstLine="0"/>
                                <w:jc w:val="left"/>
                                <w:rPr>
                                  <w:sz w:val="40"/>
                                </w:rPr>
                              </w:pPr>
                              <w:r>
                                <w:rPr>
                                  <w:spacing w:val="-2"/>
                                  <w:w w:val="110"/>
                                  <w:sz w:val="60"/>
                                </w:rPr>
                                <w:t>E</w:t>
                              </w:r>
                              <w:r>
                                <w:rPr>
                                  <w:spacing w:val="-2"/>
                                  <w:w w:val="110"/>
                                  <w:sz w:val="40"/>
                                </w:rPr>
                                <w:t>nvironment</w:t>
                              </w:r>
                            </w:p>
                          </w:txbxContent>
                        </wps:txbx>
                        <wps:bodyPr wrap="square" lIns="0" tIns="0" rIns="0" bIns="0" rtlCol="0">
                          <a:noAutofit/>
                        </wps:bodyPr>
                      </wps:wsp>
                    </wpg:wgp>
                  </a:graphicData>
                </a:graphic>
              </wp:inline>
            </w:drawing>
          </mc:Choice>
          <mc:Fallback>
            <w:pict>
              <v:group style="width:182.25pt;height:73.95pt;mso-position-horizontal-relative:char;mso-position-vertical-relative:line" id="docshapegroup161" coordorigin="0,0" coordsize="3645,1479">
                <v:shape style="position:absolute;left:19;top:436;width:382;height:208" type="#_x0000_t75" id="docshape162" stroked="false">
                  <v:imagedata r:id="rId56" o:title=""/>
                </v:shape>
                <v:shape style="position:absolute;left:0;top:399;width:2010;height:359" type="#_x0000_t75" id="docshape163" stroked="false">
                  <v:imagedata r:id="rId57" o:title=""/>
                </v:shape>
                <v:shape style="position:absolute;left:1027;top:322;width:1804;height:486" type="#_x0000_t75" id="docshape164" stroked="false">
                  <v:imagedata r:id="rId58" o:title=""/>
                </v:shape>
                <v:shape style="position:absolute;left:1726;top:399;width:1919;height:359" type="#_x0000_t75" id="docshape165" stroked="false">
                  <v:imagedata r:id="rId59" o:title=""/>
                </v:shape>
                <v:shape style="position:absolute;left:492;top:1156;width:452;height:215" type="#_x0000_t75" id="docshape166" stroked="false">
                  <v:imagedata r:id="rId60" o:title=""/>
                </v:shape>
                <v:shape style="position:absolute;left:449;top:1119;width:2723;height:359" type="#_x0000_t75" id="docshape167" stroked="false">
                  <v:imagedata r:id="rId61" o:title=""/>
                </v:shape>
                <v:shape style="position:absolute;left:0;top:0;width:3645;height:809" type="#_x0000_t202" id="docshape168" filled="false" stroked="false">
                  <v:textbox inset="0,0,0,0">
                    <w:txbxContent>
                      <w:p>
                        <w:pPr>
                          <w:spacing w:line="688" w:lineRule="exact" w:before="0"/>
                          <w:ind w:left="239" w:right="0" w:firstLine="0"/>
                          <w:jc w:val="left"/>
                          <w:rPr>
                            <w:sz w:val="40"/>
                          </w:rPr>
                        </w:pPr>
                        <w:r>
                          <w:rPr>
                            <w:w w:val="110"/>
                            <w:sz w:val="60"/>
                          </w:rPr>
                          <w:t>P</w:t>
                        </w:r>
                        <w:r>
                          <w:rPr>
                            <w:w w:val="110"/>
                            <w:sz w:val="40"/>
                          </w:rPr>
                          <w:t>hysical</w:t>
                        </w:r>
                        <w:r>
                          <w:rPr>
                            <w:spacing w:val="18"/>
                            <w:w w:val="110"/>
                            <w:sz w:val="40"/>
                          </w:rPr>
                          <w:t> </w:t>
                        </w:r>
                        <w:r>
                          <w:rPr>
                            <w:spacing w:val="-2"/>
                            <w:w w:val="110"/>
                            <w:sz w:val="60"/>
                          </w:rPr>
                          <w:t>W</w:t>
                        </w:r>
                        <w:r>
                          <w:rPr>
                            <w:spacing w:val="-2"/>
                            <w:w w:val="110"/>
                            <w:sz w:val="40"/>
                          </w:rPr>
                          <w:t>orking</w:t>
                        </w:r>
                      </w:p>
                    </w:txbxContent>
                  </v:textbox>
                  <w10:wrap type="none"/>
                </v:shape>
                <v:shape style="position:absolute;left:449;top:720;width:2723;height:759" type="#_x0000_t202" id="docshape169" filled="false" stroked="false">
                  <v:textbox inset="0,0,0,0">
                    <w:txbxContent>
                      <w:p>
                        <w:pPr>
                          <w:spacing w:line="688" w:lineRule="exact" w:before="0"/>
                          <w:ind w:left="266" w:right="0" w:firstLine="0"/>
                          <w:jc w:val="left"/>
                          <w:rPr>
                            <w:sz w:val="40"/>
                          </w:rPr>
                        </w:pPr>
                        <w:r>
                          <w:rPr>
                            <w:spacing w:val="-2"/>
                            <w:w w:val="110"/>
                            <w:sz w:val="60"/>
                          </w:rPr>
                          <w:t>E</w:t>
                        </w:r>
                        <w:r>
                          <w:rPr>
                            <w:spacing w:val="-2"/>
                            <w:w w:val="110"/>
                            <w:sz w:val="40"/>
                          </w:rPr>
                          <w:t>nvironment</w:t>
                        </w:r>
                      </w:p>
                    </w:txbxContent>
                  </v:textbox>
                  <w10:wrap type="none"/>
                </v:shape>
              </v:group>
            </w:pict>
          </mc:Fallback>
        </mc:AlternateContent>
      </w:r>
      <w:r>
        <w:rPr>
          <w:position w:val="44"/>
          <w:sz w:val="20"/>
        </w:rPr>
      </w:r>
    </w:p>
    <w:p>
      <w:pPr>
        <w:spacing w:line="252" w:lineRule="auto" w:before="248"/>
        <w:ind w:left="1225" w:right="1090" w:firstLine="0"/>
        <w:jc w:val="both"/>
        <w:rPr>
          <w:sz w:val="28"/>
        </w:rPr>
      </w:pPr>
      <w:r>
        <w:rPr>
          <w:color w:val="0D0F1A"/>
          <w:w w:val="110"/>
          <w:sz w:val="28"/>
        </w:rPr>
        <w:t>The physical working conditions that the employee will encounter for the job</w:t>
      </w:r>
      <w:r>
        <w:rPr>
          <w:color w:val="0D0F1A"/>
          <w:w w:val="110"/>
          <w:sz w:val="28"/>
        </w:rPr>
        <w:t> description</w:t>
      </w:r>
      <w:r>
        <w:rPr>
          <w:color w:val="0D0F1A"/>
          <w:w w:val="110"/>
          <w:sz w:val="28"/>
        </w:rPr>
        <w:t> for</w:t>
      </w:r>
      <w:r>
        <w:rPr>
          <w:color w:val="0D0F1A"/>
          <w:w w:val="110"/>
          <w:sz w:val="28"/>
        </w:rPr>
        <w:t> Road</w:t>
      </w:r>
      <w:r>
        <w:rPr>
          <w:color w:val="0D0F1A"/>
          <w:w w:val="110"/>
          <w:sz w:val="28"/>
        </w:rPr>
        <w:t> &amp;</w:t>
      </w:r>
      <w:r>
        <w:rPr>
          <w:color w:val="0D0F1A"/>
          <w:w w:val="110"/>
          <w:sz w:val="28"/>
        </w:rPr>
        <w:t> Bridge,</w:t>
      </w:r>
      <w:r>
        <w:rPr>
          <w:color w:val="0D0F1A"/>
          <w:w w:val="110"/>
          <w:sz w:val="28"/>
        </w:rPr>
        <w:t> all</w:t>
      </w:r>
      <w:r>
        <w:rPr>
          <w:color w:val="0D0F1A"/>
          <w:w w:val="110"/>
          <w:sz w:val="28"/>
        </w:rPr>
        <w:t> positions,</w:t>
      </w:r>
      <w:r>
        <w:rPr>
          <w:color w:val="0D0F1A"/>
          <w:w w:val="110"/>
          <w:sz w:val="28"/>
        </w:rPr>
        <w:t> are</w:t>
      </w:r>
      <w:r>
        <w:rPr>
          <w:color w:val="0D0F1A"/>
          <w:w w:val="110"/>
          <w:sz w:val="28"/>
        </w:rPr>
        <w:t> listed</w:t>
      </w:r>
      <w:r>
        <w:rPr>
          <w:color w:val="0D0F1A"/>
          <w:w w:val="110"/>
          <w:sz w:val="28"/>
        </w:rPr>
        <w:t> below.</w:t>
      </w:r>
      <w:r>
        <w:rPr>
          <w:color w:val="0D0F1A"/>
          <w:w w:val="110"/>
          <w:sz w:val="28"/>
        </w:rPr>
        <w:t> The information below shall be used to establish a minimum standard of the evaluation of applicants for positions in the job classification</w:t>
      </w:r>
    </w:p>
    <w:p>
      <w:pPr>
        <w:pStyle w:val="BodyText"/>
        <w:spacing w:before="27"/>
      </w:pPr>
      <w:r>
        <w:rPr/>
        <mc:AlternateContent>
          <mc:Choice Requires="wps">
            <w:drawing>
              <wp:anchor distT="0" distB="0" distL="0" distR="0" allowOverlap="1" layoutInCell="1" locked="0" behindDoc="1" simplePos="0" relativeHeight="487625728">
                <wp:simplePos x="0" y="0"/>
                <wp:positionH relativeFrom="page">
                  <wp:posOffset>705484</wp:posOffset>
                </wp:positionH>
                <wp:positionV relativeFrom="paragraph">
                  <wp:posOffset>178507</wp:posOffset>
                </wp:positionV>
                <wp:extent cx="5455920" cy="1270"/>
                <wp:effectExtent l="0" t="0" r="0" b="0"/>
                <wp:wrapTopAndBottom/>
                <wp:docPr id="200" name="Graphic 200"/>
                <wp:cNvGraphicFramePr>
                  <a:graphicFrameLocks/>
                </wp:cNvGraphicFramePr>
                <a:graphic>
                  <a:graphicData uri="http://schemas.microsoft.com/office/word/2010/wordprocessingShape">
                    <wps:wsp>
                      <wps:cNvPr id="200" name="Graphic 200"/>
                      <wps:cNvSpPr/>
                      <wps:spPr>
                        <a:xfrm>
                          <a:off x="0" y="0"/>
                          <a:ext cx="5455920" cy="1270"/>
                        </a:xfrm>
                        <a:custGeom>
                          <a:avLst/>
                          <a:gdLst/>
                          <a:ahLst/>
                          <a:cxnLst/>
                          <a:rect l="l" t="t" r="r" b="b"/>
                          <a:pathLst>
                            <a:path w="5455920" h="0">
                              <a:moveTo>
                                <a:pt x="0" y="0"/>
                              </a:moveTo>
                              <a:lnTo>
                                <a:pt x="545592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5.549999pt;margin-top:14.055703pt;width:429.6pt;height:.1pt;mso-position-horizontal-relative:page;mso-position-vertical-relative:paragraph;z-index:-15690752;mso-wrap-distance-left:0;mso-wrap-distance-right:0" id="docshape170" coordorigin="1111,281" coordsize="8592,0" path="m1111,281l9703,281e" filled="false" stroked="true" strokeweight="1pt" strokecolor="#000000">
                <v:path arrowok="t"/>
                <v:stroke dashstyle="solid"/>
                <w10:wrap type="topAndBottom"/>
              </v:shape>
            </w:pict>
          </mc:Fallback>
        </mc:AlternateContent>
      </w:r>
    </w:p>
    <w:p>
      <w:pPr>
        <w:pStyle w:val="BodyText"/>
        <w:spacing w:before="152" w:after="1"/>
      </w:pPr>
    </w:p>
    <w:tbl>
      <w:tblPr>
        <w:tblW w:w="0" w:type="auto"/>
        <w:jc w:val="left"/>
        <w:tblInd w:w="918"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0" w:type="dxa"/>
          <w:left w:w="0" w:type="dxa"/>
          <w:bottom w:w="0" w:type="dxa"/>
          <w:right w:w="0" w:type="dxa"/>
        </w:tblCellMar>
        <w:tblLook w:val="01E0"/>
      </w:tblPr>
      <w:tblGrid>
        <w:gridCol w:w="4523"/>
        <w:gridCol w:w="4075"/>
      </w:tblGrid>
      <w:tr>
        <w:trPr>
          <w:trHeight w:val="575" w:hRule="atLeast"/>
        </w:trPr>
        <w:tc>
          <w:tcPr>
            <w:tcW w:w="4523" w:type="dxa"/>
            <w:tcBorders>
              <w:top w:val="nil"/>
              <w:left w:val="nil"/>
              <w:right w:val="single" w:sz="8" w:space="0" w:color="FFFFFF"/>
            </w:tcBorders>
            <w:shd w:val="clear" w:color="auto" w:fill="A3A3A3"/>
          </w:tcPr>
          <w:p>
            <w:pPr>
              <w:pStyle w:val="TableParagraph"/>
              <w:spacing w:line="240" w:lineRule="auto" w:before="174"/>
              <w:ind w:left="31" w:right="4"/>
              <w:jc w:val="center"/>
              <w:rPr>
                <w:rFonts w:ascii="Arial Narrow"/>
                <w:sz w:val="22"/>
              </w:rPr>
            </w:pPr>
            <w:r>
              <w:rPr>
                <w:rFonts w:ascii="Arial Narrow"/>
                <w:color w:val="FFFFFF"/>
                <w:sz w:val="22"/>
              </w:rPr>
              <w:t>PHYSICAL</w:t>
            </w:r>
            <w:r>
              <w:rPr>
                <w:rFonts w:ascii="Arial Narrow"/>
                <w:color w:val="FFFFFF"/>
                <w:spacing w:val="-5"/>
                <w:sz w:val="22"/>
              </w:rPr>
              <w:t> </w:t>
            </w:r>
            <w:r>
              <w:rPr>
                <w:rFonts w:ascii="Arial Narrow"/>
                <w:color w:val="FFFFFF"/>
                <w:spacing w:val="-2"/>
                <w:sz w:val="22"/>
              </w:rPr>
              <w:t>REQUIREMENT</w:t>
            </w:r>
          </w:p>
        </w:tc>
        <w:tc>
          <w:tcPr>
            <w:tcW w:w="4075" w:type="dxa"/>
            <w:tcBorders>
              <w:top w:val="nil"/>
              <w:left w:val="single" w:sz="8" w:space="0" w:color="FFFFFF"/>
              <w:right w:val="nil"/>
            </w:tcBorders>
            <w:shd w:val="clear" w:color="auto" w:fill="A3A3A3"/>
          </w:tcPr>
          <w:p>
            <w:pPr>
              <w:pStyle w:val="TableParagraph"/>
              <w:spacing w:line="240" w:lineRule="auto" w:before="174"/>
              <w:ind w:left="22" w:right="4"/>
              <w:jc w:val="center"/>
              <w:rPr>
                <w:rFonts w:ascii="Arial Narrow"/>
                <w:sz w:val="22"/>
              </w:rPr>
            </w:pPr>
            <w:r>
              <w:rPr>
                <w:rFonts w:ascii="Arial Narrow"/>
                <w:color w:val="FFFFFF"/>
                <w:spacing w:val="-2"/>
                <w:sz w:val="22"/>
              </w:rPr>
              <w:t>DEGREE</w:t>
            </w:r>
          </w:p>
        </w:tc>
      </w:tr>
      <w:tr>
        <w:trPr>
          <w:trHeight w:val="456" w:hRule="atLeast"/>
        </w:trPr>
        <w:tc>
          <w:tcPr>
            <w:tcW w:w="4523" w:type="dxa"/>
            <w:tcBorders>
              <w:left w:val="nil"/>
              <w:bottom w:val="single" w:sz="8" w:space="0" w:color="FFFFFF"/>
              <w:right w:val="single" w:sz="8" w:space="0" w:color="FFFFFF"/>
            </w:tcBorders>
            <w:shd w:val="clear" w:color="auto" w:fill="DFDFDF"/>
          </w:tcPr>
          <w:p>
            <w:pPr>
              <w:pStyle w:val="TableParagraph"/>
              <w:spacing w:line="240" w:lineRule="auto" w:before="49"/>
              <w:ind w:left="31" w:right="1"/>
              <w:jc w:val="center"/>
              <w:rPr>
                <w:rFonts w:ascii="Arial Narrow"/>
                <w:sz w:val="22"/>
              </w:rPr>
            </w:pPr>
            <w:r>
              <w:rPr>
                <w:rFonts w:ascii="Arial Narrow"/>
                <w:w w:val="105"/>
                <w:sz w:val="22"/>
              </w:rPr>
              <w:t>Hearing</w:t>
            </w:r>
            <w:r>
              <w:rPr>
                <w:rFonts w:ascii="Arial Narrow"/>
                <w:spacing w:val="13"/>
                <w:w w:val="110"/>
                <w:sz w:val="22"/>
              </w:rPr>
              <w:t> </w:t>
            </w:r>
            <w:r>
              <w:rPr>
                <w:rFonts w:ascii="Arial Narrow"/>
                <w:spacing w:val="-2"/>
                <w:w w:val="110"/>
                <w:sz w:val="22"/>
              </w:rPr>
              <w:t>Acuity</w:t>
            </w:r>
          </w:p>
        </w:tc>
        <w:tc>
          <w:tcPr>
            <w:tcW w:w="4075" w:type="dxa"/>
            <w:tcBorders>
              <w:left w:val="single" w:sz="8" w:space="0" w:color="FFFFFF"/>
              <w:bottom w:val="single" w:sz="8" w:space="0" w:color="FFFFFF"/>
              <w:right w:val="nil"/>
            </w:tcBorders>
            <w:shd w:val="clear" w:color="auto" w:fill="DFDFDF"/>
          </w:tcPr>
          <w:p>
            <w:pPr>
              <w:pStyle w:val="TableParagraph"/>
              <w:spacing w:line="240" w:lineRule="auto" w:before="49"/>
              <w:ind w:left="22" w:right="2"/>
              <w:jc w:val="center"/>
              <w:rPr>
                <w:rFonts w:ascii="Arial Narrow" w:hAnsi="Arial Narrow"/>
                <w:sz w:val="22"/>
              </w:rPr>
            </w:pPr>
            <w:r>
              <w:rPr>
                <w:rFonts w:ascii="Arial Narrow" w:hAnsi="Arial Narrow"/>
                <w:w w:val="105"/>
                <w:sz w:val="22"/>
              </w:rPr>
              <w:t>Low</w:t>
            </w:r>
            <w:r>
              <w:rPr>
                <w:rFonts w:ascii="Arial Narrow" w:hAnsi="Arial Narrow"/>
                <w:spacing w:val="3"/>
                <w:w w:val="105"/>
                <w:sz w:val="22"/>
              </w:rPr>
              <w:t> </w:t>
            </w:r>
            <w:r>
              <w:rPr>
                <w:rFonts w:ascii="Arial Narrow" w:hAnsi="Arial Narrow"/>
                <w:w w:val="105"/>
                <w:sz w:val="22"/>
              </w:rPr>
              <w:t>–</w:t>
            </w:r>
            <w:r>
              <w:rPr>
                <w:rFonts w:ascii="Arial Narrow" w:hAnsi="Arial Narrow"/>
                <w:spacing w:val="7"/>
                <w:w w:val="105"/>
                <w:sz w:val="22"/>
              </w:rPr>
              <w:t> </w:t>
            </w:r>
            <w:r>
              <w:rPr>
                <w:rFonts w:ascii="Arial Narrow" w:hAnsi="Arial Narrow"/>
                <w:w w:val="105"/>
                <w:sz w:val="22"/>
              </w:rPr>
              <w:t>Average</w:t>
            </w:r>
            <w:r>
              <w:rPr>
                <w:rFonts w:ascii="Arial Narrow" w:hAnsi="Arial Narrow"/>
                <w:spacing w:val="1"/>
                <w:w w:val="105"/>
                <w:sz w:val="22"/>
              </w:rPr>
              <w:t> </w:t>
            </w:r>
            <w:r>
              <w:rPr>
                <w:rFonts w:ascii="Arial Narrow" w:hAnsi="Arial Narrow"/>
                <w:w w:val="105"/>
                <w:sz w:val="22"/>
              </w:rPr>
              <w:t>–</w:t>
            </w:r>
            <w:r>
              <w:rPr>
                <w:rFonts w:ascii="Arial Narrow" w:hAnsi="Arial Narrow"/>
                <w:spacing w:val="3"/>
                <w:w w:val="105"/>
                <w:sz w:val="22"/>
              </w:rPr>
              <w:t> </w:t>
            </w:r>
            <w:r>
              <w:rPr>
                <w:rFonts w:ascii="Arial Narrow" w:hAnsi="Arial Narrow"/>
                <w:spacing w:val="-2"/>
                <w:w w:val="105"/>
                <w:sz w:val="22"/>
              </w:rPr>
              <w:t>Sharp</w:t>
            </w:r>
          </w:p>
        </w:tc>
      </w:tr>
      <w:tr>
        <w:trPr>
          <w:trHeight w:val="460" w:hRule="atLeast"/>
        </w:trPr>
        <w:tc>
          <w:tcPr>
            <w:tcW w:w="4523" w:type="dxa"/>
            <w:tcBorders>
              <w:top w:val="single" w:sz="8" w:space="0" w:color="FFFFFF"/>
              <w:left w:val="nil"/>
              <w:bottom w:val="single" w:sz="8" w:space="0" w:color="FFFFFF"/>
              <w:right w:val="single" w:sz="8" w:space="0" w:color="FFFFFF"/>
            </w:tcBorders>
            <w:shd w:val="clear" w:color="auto" w:fill="EEEEEE"/>
          </w:tcPr>
          <w:p>
            <w:pPr>
              <w:pStyle w:val="TableParagraph"/>
              <w:spacing w:line="240" w:lineRule="auto" w:before="69"/>
              <w:ind w:left="31" w:right="1"/>
              <w:jc w:val="center"/>
              <w:rPr>
                <w:rFonts w:ascii="Arial Narrow"/>
                <w:sz w:val="22"/>
              </w:rPr>
            </w:pPr>
            <w:r>
              <w:rPr>
                <w:rFonts w:ascii="Arial Narrow"/>
                <w:w w:val="110"/>
                <w:sz w:val="22"/>
              </w:rPr>
              <w:t>Visual</w:t>
            </w:r>
            <w:r>
              <w:rPr>
                <w:rFonts w:ascii="Arial Narrow"/>
                <w:spacing w:val="-10"/>
                <w:w w:val="110"/>
                <w:sz w:val="22"/>
              </w:rPr>
              <w:t> </w:t>
            </w:r>
            <w:r>
              <w:rPr>
                <w:rFonts w:ascii="Arial Narrow"/>
                <w:spacing w:val="-2"/>
                <w:w w:val="110"/>
                <w:sz w:val="22"/>
              </w:rPr>
              <w:t>Acuity</w:t>
            </w:r>
          </w:p>
        </w:tc>
        <w:tc>
          <w:tcPr>
            <w:tcW w:w="4075" w:type="dxa"/>
            <w:tcBorders>
              <w:top w:val="single" w:sz="8" w:space="0" w:color="FFFFFF"/>
              <w:left w:val="single" w:sz="8" w:space="0" w:color="FFFFFF"/>
              <w:bottom w:val="single" w:sz="8" w:space="0" w:color="FFFFFF"/>
              <w:right w:val="nil"/>
            </w:tcBorders>
            <w:shd w:val="clear" w:color="auto" w:fill="EEEEEE"/>
          </w:tcPr>
          <w:p>
            <w:pPr>
              <w:pStyle w:val="TableParagraph"/>
              <w:spacing w:line="240" w:lineRule="auto" w:before="69"/>
              <w:ind w:left="22" w:right="2"/>
              <w:jc w:val="center"/>
              <w:rPr>
                <w:rFonts w:ascii="Arial Narrow" w:hAnsi="Arial Narrow"/>
                <w:sz w:val="22"/>
              </w:rPr>
            </w:pPr>
            <w:r>
              <w:rPr>
                <w:rFonts w:ascii="Arial Narrow" w:hAnsi="Arial Narrow"/>
                <w:w w:val="110"/>
                <w:sz w:val="22"/>
              </w:rPr>
              <w:t>Rough</w:t>
            </w:r>
            <w:r>
              <w:rPr>
                <w:rFonts w:ascii="Arial Narrow" w:hAnsi="Arial Narrow"/>
                <w:spacing w:val="-11"/>
                <w:w w:val="110"/>
                <w:sz w:val="22"/>
              </w:rPr>
              <w:t> </w:t>
            </w:r>
            <w:r>
              <w:rPr>
                <w:rFonts w:ascii="Arial Narrow" w:hAnsi="Arial Narrow"/>
                <w:w w:val="110"/>
                <w:sz w:val="22"/>
              </w:rPr>
              <w:t>–</w:t>
            </w:r>
            <w:r>
              <w:rPr>
                <w:rFonts w:ascii="Arial Narrow" w:hAnsi="Arial Narrow"/>
                <w:spacing w:val="-9"/>
                <w:w w:val="110"/>
                <w:sz w:val="22"/>
              </w:rPr>
              <w:t> </w:t>
            </w:r>
            <w:r>
              <w:rPr>
                <w:rFonts w:ascii="Arial Narrow" w:hAnsi="Arial Narrow"/>
                <w:w w:val="110"/>
                <w:sz w:val="22"/>
              </w:rPr>
              <w:t>Average</w:t>
            </w:r>
            <w:r>
              <w:rPr>
                <w:rFonts w:ascii="Arial Narrow" w:hAnsi="Arial Narrow"/>
                <w:spacing w:val="-14"/>
                <w:w w:val="110"/>
                <w:sz w:val="22"/>
              </w:rPr>
              <w:t> </w:t>
            </w:r>
            <w:r>
              <w:rPr>
                <w:rFonts w:ascii="Arial Narrow" w:hAnsi="Arial Narrow"/>
                <w:w w:val="110"/>
                <w:sz w:val="22"/>
              </w:rPr>
              <w:t>-</w:t>
            </w:r>
            <w:r>
              <w:rPr>
                <w:rFonts w:ascii="Arial Narrow" w:hAnsi="Arial Narrow"/>
                <w:spacing w:val="-8"/>
                <w:w w:val="110"/>
                <w:sz w:val="22"/>
              </w:rPr>
              <w:t> </w:t>
            </w:r>
            <w:r>
              <w:rPr>
                <w:rFonts w:ascii="Arial Narrow" w:hAnsi="Arial Narrow"/>
                <w:spacing w:val="-2"/>
                <w:w w:val="110"/>
                <w:sz w:val="22"/>
              </w:rPr>
              <w:t>Precision</w:t>
            </w:r>
          </w:p>
        </w:tc>
      </w:tr>
      <w:tr>
        <w:trPr>
          <w:trHeight w:val="388" w:hRule="atLeast"/>
        </w:trPr>
        <w:tc>
          <w:tcPr>
            <w:tcW w:w="4523" w:type="dxa"/>
            <w:tcBorders>
              <w:top w:val="single" w:sz="8" w:space="0" w:color="FFFFFF"/>
              <w:left w:val="nil"/>
              <w:bottom w:val="single" w:sz="8" w:space="0" w:color="FFFFFF"/>
              <w:right w:val="single" w:sz="8" w:space="0" w:color="FFFFFF"/>
            </w:tcBorders>
            <w:shd w:val="clear" w:color="auto" w:fill="DFDFDF"/>
          </w:tcPr>
          <w:p>
            <w:pPr>
              <w:pStyle w:val="TableParagraph"/>
              <w:spacing w:line="240" w:lineRule="auto" w:before="69"/>
              <w:ind w:left="31" w:right="4"/>
              <w:jc w:val="center"/>
              <w:rPr>
                <w:rFonts w:ascii="Arial Narrow"/>
                <w:sz w:val="22"/>
              </w:rPr>
            </w:pPr>
            <w:r>
              <w:rPr>
                <w:rFonts w:ascii="Arial Narrow"/>
                <w:w w:val="110"/>
                <w:sz w:val="22"/>
              </w:rPr>
              <w:t>Visual</w:t>
            </w:r>
            <w:r>
              <w:rPr>
                <w:rFonts w:ascii="Arial Narrow"/>
                <w:spacing w:val="-11"/>
                <w:w w:val="110"/>
                <w:sz w:val="22"/>
              </w:rPr>
              <w:t> </w:t>
            </w:r>
            <w:r>
              <w:rPr>
                <w:rFonts w:ascii="Arial Narrow"/>
                <w:w w:val="110"/>
                <w:sz w:val="22"/>
              </w:rPr>
              <w:t>Color</w:t>
            </w:r>
            <w:r>
              <w:rPr>
                <w:rFonts w:ascii="Arial Narrow"/>
                <w:spacing w:val="-13"/>
                <w:w w:val="110"/>
                <w:sz w:val="22"/>
              </w:rPr>
              <w:t> </w:t>
            </w:r>
            <w:r>
              <w:rPr>
                <w:rFonts w:ascii="Arial Narrow"/>
                <w:spacing w:val="-2"/>
                <w:w w:val="110"/>
                <w:sz w:val="22"/>
              </w:rPr>
              <w:t>Acuity</w:t>
            </w:r>
          </w:p>
        </w:tc>
        <w:tc>
          <w:tcPr>
            <w:tcW w:w="4075" w:type="dxa"/>
            <w:tcBorders>
              <w:top w:val="single" w:sz="8" w:space="0" w:color="FFFFFF"/>
              <w:left w:val="single" w:sz="8" w:space="0" w:color="FFFFFF"/>
              <w:bottom w:val="single" w:sz="8" w:space="0" w:color="FFFFFF"/>
              <w:right w:val="nil"/>
            </w:tcBorders>
            <w:shd w:val="clear" w:color="auto" w:fill="DFDFDF"/>
          </w:tcPr>
          <w:p>
            <w:pPr>
              <w:pStyle w:val="TableParagraph"/>
              <w:spacing w:line="240" w:lineRule="auto" w:before="69"/>
              <w:ind w:left="22" w:right="1"/>
              <w:jc w:val="center"/>
              <w:rPr>
                <w:rFonts w:ascii="Arial Narrow" w:hAnsi="Arial Narrow"/>
                <w:sz w:val="22"/>
              </w:rPr>
            </w:pPr>
            <w:r>
              <w:rPr>
                <w:rFonts w:ascii="Arial Narrow" w:hAnsi="Arial Narrow"/>
                <w:w w:val="110"/>
                <w:sz w:val="22"/>
              </w:rPr>
              <w:t>Low</w:t>
            </w:r>
            <w:r>
              <w:rPr>
                <w:rFonts w:ascii="Arial Narrow" w:hAnsi="Arial Narrow"/>
                <w:spacing w:val="-7"/>
                <w:w w:val="110"/>
                <w:sz w:val="22"/>
              </w:rPr>
              <w:t> </w:t>
            </w:r>
            <w:r>
              <w:rPr>
                <w:rFonts w:ascii="Arial Narrow" w:hAnsi="Arial Narrow"/>
                <w:w w:val="110"/>
                <w:sz w:val="22"/>
              </w:rPr>
              <w:t>–</w:t>
            </w:r>
            <w:r>
              <w:rPr>
                <w:rFonts w:ascii="Arial Narrow" w:hAnsi="Arial Narrow"/>
                <w:spacing w:val="-4"/>
                <w:w w:val="110"/>
                <w:sz w:val="22"/>
              </w:rPr>
              <w:t> </w:t>
            </w:r>
            <w:r>
              <w:rPr>
                <w:rFonts w:ascii="Arial Narrow" w:hAnsi="Arial Narrow"/>
                <w:w w:val="110"/>
                <w:sz w:val="22"/>
              </w:rPr>
              <w:t>Average</w:t>
            </w:r>
            <w:r>
              <w:rPr>
                <w:rFonts w:ascii="Arial Narrow" w:hAnsi="Arial Narrow"/>
                <w:spacing w:val="-9"/>
                <w:w w:val="110"/>
                <w:sz w:val="22"/>
              </w:rPr>
              <w:t> </w:t>
            </w:r>
            <w:r>
              <w:rPr>
                <w:rFonts w:ascii="Arial Narrow" w:hAnsi="Arial Narrow"/>
                <w:w w:val="110"/>
                <w:sz w:val="22"/>
              </w:rPr>
              <w:t>-</w:t>
            </w:r>
            <w:r>
              <w:rPr>
                <w:rFonts w:ascii="Arial Narrow" w:hAnsi="Arial Narrow"/>
                <w:spacing w:val="-5"/>
                <w:w w:val="110"/>
                <w:sz w:val="22"/>
              </w:rPr>
              <w:t> </w:t>
            </w:r>
            <w:r>
              <w:rPr>
                <w:rFonts w:ascii="Arial Narrow" w:hAnsi="Arial Narrow"/>
                <w:spacing w:val="-4"/>
                <w:w w:val="110"/>
                <w:sz w:val="22"/>
              </w:rPr>
              <w:t>High</w:t>
            </w:r>
          </w:p>
        </w:tc>
      </w:tr>
      <w:tr>
        <w:trPr>
          <w:trHeight w:val="386" w:hRule="atLeast"/>
        </w:trPr>
        <w:tc>
          <w:tcPr>
            <w:tcW w:w="4523" w:type="dxa"/>
            <w:tcBorders>
              <w:top w:val="single" w:sz="8" w:space="0" w:color="FFFFFF"/>
              <w:left w:val="nil"/>
              <w:bottom w:val="single" w:sz="8" w:space="0" w:color="FFFFFF"/>
              <w:right w:val="single" w:sz="8" w:space="0" w:color="FFFFFF"/>
            </w:tcBorders>
            <w:shd w:val="clear" w:color="auto" w:fill="EEEEEE"/>
          </w:tcPr>
          <w:p>
            <w:pPr>
              <w:pStyle w:val="TableParagraph"/>
              <w:spacing w:line="240" w:lineRule="auto" w:before="69"/>
              <w:ind w:left="31" w:right="2"/>
              <w:jc w:val="center"/>
              <w:rPr>
                <w:rFonts w:ascii="Arial Narrow"/>
                <w:sz w:val="22"/>
              </w:rPr>
            </w:pPr>
            <w:r>
              <w:rPr>
                <w:rFonts w:ascii="Arial Narrow"/>
                <w:w w:val="105"/>
                <w:sz w:val="22"/>
              </w:rPr>
              <w:t>Manual</w:t>
            </w:r>
            <w:r>
              <w:rPr>
                <w:rFonts w:ascii="Arial Narrow"/>
                <w:spacing w:val="19"/>
                <w:w w:val="110"/>
                <w:sz w:val="22"/>
              </w:rPr>
              <w:t> </w:t>
            </w:r>
            <w:r>
              <w:rPr>
                <w:rFonts w:ascii="Arial Narrow"/>
                <w:spacing w:val="-2"/>
                <w:w w:val="110"/>
                <w:sz w:val="22"/>
              </w:rPr>
              <w:t>Dexterity</w:t>
            </w:r>
          </w:p>
        </w:tc>
        <w:tc>
          <w:tcPr>
            <w:tcW w:w="4075" w:type="dxa"/>
            <w:tcBorders>
              <w:top w:val="single" w:sz="8" w:space="0" w:color="FFFFFF"/>
              <w:left w:val="single" w:sz="8" w:space="0" w:color="FFFFFF"/>
              <w:bottom w:val="single" w:sz="8" w:space="0" w:color="FFFFFF"/>
              <w:right w:val="nil"/>
            </w:tcBorders>
            <w:shd w:val="clear" w:color="auto" w:fill="EEEEEE"/>
          </w:tcPr>
          <w:p>
            <w:pPr>
              <w:pStyle w:val="TableParagraph"/>
              <w:spacing w:line="240" w:lineRule="auto" w:before="69"/>
              <w:ind w:left="22" w:right="2"/>
              <w:jc w:val="center"/>
              <w:rPr>
                <w:rFonts w:ascii="Arial Narrow" w:hAnsi="Arial Narrow"/>
                <w:sz w:val="22"/>
              </w:rPr>
            </w:pPr>
            <w:r>
              <w:rPr>
                <w:rFonts w:ascii="Arial Narrow" w:hAnsi="Arial Narrow"/>
                <w:w w:val="105"/>
                <w:sz w:val="22"/>
              </w:rPr>
              <w:t>Low</w:t>
            </w:r>
            <w:r>
              <w:rPr>
                <w:rFonts w:ascii="Arial Narrow" w:hAnsi="Arial Narrow"/>
                <w:spacing w:val="3"/>
                <w:w w:val="105"/>
                <w:sz w:val="22"/>
              </w:rPr>
              <w:t> </w:t>
            </w:r>
            <w:r>
              <w:rPr>
                <w:rFonts w:ascii="Arial Narrow" w:hAnsi="Arial Narrow"/>
                <w:w w:val="105"/>
                <w:sz w:val="22"/>
              </w:rPr>
              <w:t>–</w:t>
            </w:r>
            <w:r>
              <w:rPr>
                <w:rFonts w:ascii="Arial Narrow" w:hAnsi="Arial Narrow"/>
                <w:spacing w:val="7"/>
                <w:w w:val="105"/>
                <w:sz w:val="22"/>
              </w:rPr>
              <w:t> </w:t>
            </w:r>
            <w:r>
              <w:rPr>
                <w:rFonts w:ascii="Arial Narrow" w:hAnsi="Arial Narrow"/>
                <w:w w:val="105"/>
                <w:sz w:val="22"/>
              </w:rPr>
              <w:t>Average</w:t>
            </w:r>
            <w:r>
              <w:rPr>
                <w:rFonts w:ascii="Arial Narrow" w:hAnsi="Arial Narrow"/>
                <w:spacing w:val="1"/>
                <w:w w:val="105"/>
                <w:sz w:val="22"/>
              </w:rPr>
              <w:t> </w:t>
            </w:r>
            <w:r>
              <w:rPr>
                <w:rFonts w:ascii="Arial Narrow" w:hAnsi="Arial Narrow"/>
                <w:w w:val="105"/>
                <w:sz w:val="22"/>
              </w:rPr>
              <w:t>–</w:t>
            </w:r>
            <w:r>
              <w:rPr>
                <w:rFonts w:ascii="Arial Narrow" w:hAnsi="Arial Narrow"/>
                <w:spacing w:val="3"/>
                <w:w w:val="105"/>
                <w:sz w:val="22"/>
              </w:rPr>
              <w:t> </w:t>
            </w:r>
            <w:r>
              <w:rPr>
                <w:rFonts w:ascii="Arial Narrow" w:hAnsi="Arial Narrow"/>
                <w:spacing w:val="-2"/>
                <w:w w:val="105"/>
                <w:sz w:val="22"/>
              </w:rPr>
              <w:t>Sharp</w:t>
            </w:r>
          </w:p>
        </w:tc>
      </w:tr>
      <w:tr>
        <w:trPr>
          <w:trHeight w:val="388" w:hRule="atLeast"/>
        </w:trPr>
        <w:tc>
          <w:tcPr>
            <w:tcW w:w="4523" w:type="dxa"/>
            <w:tcBorders>
              <w:top w:val="single" w:sz="8" w:space="0" w:color="FFFFFF"/>
              <w:left w:val="nil"/>
              <w:bottom w:val="single" w:sz="8" w:space="0" w:color="FFFFFF"/>
              <w:right w:val="single" w:sz="8" w:space="0" w:color="FFFFFF"/>
            </w:tcBorders>
            <w:shd w:val="clear" w:color="auto" w:fill="DFDFDF"/>
          </w:tcPr>
          <w:p>
            <w:pPr>
              <w:pStyle w:val="TableParagraph"/>
              <w:spacing w:line="240" w:lineRule="auto" w:before="69"/>
              <w:ind w:left="31" w:right="3"/>
              <w:jc w:val="center"/>
              <w:rPr>
                <w:rFonts w:ascii="Arial Narrow"/>
                <w:sz w:val="22"/>
              </w:rPr>
            </w:pPr>
            <w:r>
              <w:rPr>
                <w:rFonts w:ascii="Arial Narrow"/>
                <w:spacing w:val="2"/>
                <w:sz w:val="22"/>
              </w:rPr>
              <w:t>Operate</w:t>
            </w:r>
            <w:r>
              <w:rPr>
                <w:rFonts w:ascii="Arial Narrow"/>
                <w:spacing w:val="32"/>
                <w:sz w:val="22"/>
              </w:rPr>
              <w:t> </w:t>
            </w:r>
            <w:r>
              <w:rPr>
                <w:rFonts w:ascii="Arial Narrow"/>
                <w:spacing w:val="2"/>
                <w:sz w:val="22"/>
              </w:rPr>
              <w:t>Moving</w:t>
            </w:r>
            <w:r>
              <w:rPr>
                <w:rFonts w:ascii="Arial Narrow"/>
                <w:spacing w:val="41"/>
                <w:sz w:val="22"/>
              </w:rPr>
              <w:t> </w:t>
            </w:r>
            <w:r>
              <w:rPr>
                <w:rFonts w:ascii="Arial Narrow"/>
                <w:spacing w:val="-2"/>
                <w:sz w:val="22"/>
              </w:rPr>
              <w:t>Equipment</w:t>
            </w:r>
          </w:p>
        </w:tc>
        <w:tc>
          <w:tcPr>
            <w:tcW w:w="4075" w:type="dxa"/>
            <w:tcBorders>
              <w:top w:val="single" w:sz="8" w:space="0" w:color="FFFFFF"/>
              <w:left w:val="single" w:sz="8" w:space="0" w:color="FFFFFF"/>
              <w:bottom w:val="single" w:sz="8" w:space="0" w:color="FFFFFF"/>
              <w:right w:val="nil"/>
            </w:tcBorders>
            <w:shd w:val="clear" w:color="auto" w:fill="DFDFDF"/>
          </w:tcPr>
          <w:p>
            <w:pPr>
              <w:pStyle w:val="TableParagraph"/>
              <w:spacing w:line="240" w:lineRule="auto" w:before="69"/>
              <w:ind w:left="22"/>
              <w:jc w:val="center"/>
              <w:rPr>
                <w:rFonts w:ascii="Arial Narrow"/>
                <w:sz w:val="22"/>
              </w:rPr>
            </w:pPr>
            <w:r>
              <w:rPr>
                <w:rFonts w:ascii="Arial Narrow"/>
                <w:w w:val="110"/>
                <w:sz w:val="22"/>
              </w:rPr>
              <w:t>Yes</w:t>
            </w:r>
            <w:r>
              <w:rPr>
                <w:rFonts w:ascii="Arial Narrow"/>
                <w:spacing w:val="-4"/>
                <w:w w:val="110"/>
                <w:sz w:val="22"/>
              </w:rPr>
              <w:t> </w:t>
            </w:r>
            <w:r>
              <w:rPr>
                <w:rFonts w:ascii="Arial Narrow"/>
                <w:w w:val="110"/>
                <w:sz w:val="22"/>
              </w:rPr>
              <w:t>-</w:t>
            </w:r>
            <w:r>
              <w:rPr>
                <w:rFonts w:ascii="Arial Narrow"/>
                <w:spacing w:val="1"/>
                <w:w w:val="110"/>
                <w:sz w:val="22"/>
              </w:rPr>
              <w:t> </w:t>
            </w:r>
            <w:r>
              <w:rPr>
                <w:rFonts w:ascii="Arial Narrow"/>
                <w:spacing w:val="-5"/>
                <w:w w:val="110"/>
                <w:sz w:val="22"/>
              </w:rPr>
              <w:t>No</w:t>
            </w:r>
          </w:p>
        </w:tc>
      </w:tr>
      <w:tr>
        <w:trPr>
          <w:trHeight w:val="386" w:hRule="atLeast"/>
        </w:trPr>
        <w:tc>
          <w:tcPr>
            <w:tcW w:w="4523" w:type="dxa"/>
            <w:tcBorders>
              <w:top w:val="single" w:sz="8" w:space="0" w:color="FFFFFF"/>
              <w:left w:val="nil"/>
              <w:bottom w:val="single" w:sz="8" w:space="0" w:color="FFFFFF"/>
              <w:right w:val="single" w:sz="8" w:space="0" w:color="FFFFFF"/>
            </w:tcBorders>
            <w:shd w:val="clear" w:color="auto" w:fill="EEEEEE"/>
          </w:tcPr>
          <w:p>
            <w:pPr>
              <w:pStyle w:val="TableParagraph"/>
              <w:spacing w:line="240" w:lineRule="auto" w:before="70"/>
              <w:ind w:left="31" w:right="3"/>
              <w:jc w:val="center"/>
              <w:rPr>
                <w:rFonts w:ascii="Arial Narrow"/>
                <w:sz w:val="22"/>
              </w:rPr>
            </w:pPr>
            <w:r>
              <w:rPr>
                <w:rFonts w:ascii="Arial Narrow"/>
                <w:w w:val="105"/>
                <w:sz w:val="22"/>
              </w:rPr>
              <w:t>Operate</w:t>
            </w:r>
            <w:r>
              <w:rPr>
                <w:rFonts w:ascii="Arial Narrow"/>
                <w:spacing w:val="-8"/>
                <w:w w:val="105"/>
                <w:sz w:val="22"/>
              </w:rPr>
              <w:t> </w:t>
            </w:r>
            <w:r>
              <w:rPr>
                <w:rFonts w:ascii="Arial Narrow"/>
                <w:spacing w:val="-2"/>
                <w:w w:val="105"/>
                <w:sz w:val="22"/>
              </w:rPr>
              <w:t>Vehicles</w:t>
            </w:r>
          </w:p>
        </w:tc>
        <w:tc>
          <w:tcPr>
            <w:tcW w:w="4075" w:type="dxa"/>
            <w:tcBorders>
              <w:top w:val="single" w:sz="8" w:space="0" w:color="FFFFFF"/>
              <w:left w:val="single" w:sz="8" w:space="0" w:color="FFFFFF"/>
              <w:bottom w:val="single" w:sz="8" w:space="0" w:color="FFFFFF"/>
              <w:right w:val="nil"/>
            </w:tcBorders>
            <w:shd w:val="clear" w:color="auto" w:fill="EEEEEE"/>
          </w:tcPr>
          <w:p>
            <w:pPr>
              <w:pStyle w:val="TableParagraph"/>
              <w:spacing w:line="240" w:lineRule="auto" w:before="70"/>
              <w:ind w:left="22" w:right="6"/>
              <w:jc w:val="center"/>
              <w:rPr>
                <w:rFonts w:ascii="Arial Narrow"/>
                <w:sz w:val="22"/>
              </w:rPr>
            </w:pPr>
            <w:r>
              <w:rPr>
                <w:rFonts w:ascii="Arial Narrow"/>
                <w:w w:val="110"/>
                <w:sz w:val="22"/>
              </w:rPr>
              <w:t>Use</w:t>
            </w:r>
            <w:r>
              <w:rPr>
                <w:rFonts w:ascii="Arial Narrow"/>
                <w:spacing w:val="-5"/>
                <w:w w:val="110"/>
                <w:sz w:val="22"/>
              </w:rPr>
              <w:t> </w:t>
            </w:r>
            <w:r>
              <w:rPr>
                <w:rFonts w:ascii="Arial Narrow"/>
                <w:w w:val="110"/>
                <w:sz w:val="22"/>
              </w:rPr>
              <w:t>county</w:t>
            </w:r>
            <w:r>
              <w:rPr>
                <w:rFonts w:ascii="Arial Narrow"/>
                <w:spacing w:val="-4"/>
                <w:w w:val="110"/>
                <w:sz w:val="22"/>
              </w:rPr>
              <w:t> </w:t>
            </w:r>
            <w:r>
              <w:rPr>
                <w:rFonts w:ascii="Arial Narrow"/>
                <w:w w:val="110"/>
                <w:sz w:val="22"/>
              </w:rPr>
              <w:t>vehicle</w:t>
            </w:r>
            <w:r>
              <w:rPr>
                <w:rFonts w:ascii="Arial Narrow"/>
                <w:spacing w:val="-7"/>
                <w:w w:val="110"/>
                <w:sz w:val="22"/>
              </w:rPr>
              <w:t> </w:t>
            </w:r>
            <w:r>
              <w:rPr>
                <w:rFonts w:ascii="Arial Narrow"/>
                <w:w w:val="110"/>
                <w:sz w:val="22"/>
              </w:rPr>
              <w:t>for</w:t>
            </w:r>
            <w:r>
              <w:rPr>
                <w:rFonts w:ascii="Arial Narrow"/>
                <w:spacing w:val="-2"/>
                <w:w w:val="110"/>
                <w:sz w:val="22"/>
              </w:rPr>
              <w:t> </w:t>
            </w:r>
            <w:r>
              <w:rPr>
                <w:rFonts w:ascii="Arial Narrow"/>
                <w:spacing w:val="-4"/>
                <w:w w:val="110"/>
                <w:sz w:val="22"/>
              </w:rPr>
              <w:t>work</w:t>
            </w:r>
          </w:p>
        </w:tc>
      </w:tr>
      <w:tr>
        <w:trPr>
          <w:trHeight w:val="388" w:hRule="atLeast"/>
        </w:trPr>
        <w:tc>
          <w:tcPr>
            <w:tcW w:w="4523" w:type="dxa"/>
            <w:tcBorders>
              <w:top w:val="single" w:sz="8" w:space="0" w:color="FFFFFF"/>
              <w:left w:val="nil"/>
              <w:bottom w:val="single" w:sz="8" w:space="0" w:color="FFFFFF"/>
              <w:right w:val="single" w:sz="8" w:space="0" w:color="FFFFFF"/>
            </w:tcBorders>
            <w:shd w:val="clear" w:color="auto" w:fill="DFDFDF"/>
          </w:tcPr>
          <w:p>
            <w:pPr>
              <w:pStyle w:val="TableParagraph"/>
              <w:spacing w:line="240" w:lineRule="auto" w:before="70"/>
              <w:ind w:left="31" w:right="3"/>
              <w:jc w:val="center"/>
              <w:rPr>
                <w:rFonts w:ascii="Arial Narrow"/>
                <w:sz w:val="22"/>
              </w:rPr>
            </w:pPr>
            <w:r>
              <w:rPr>
                <w:rFonts w:ascii="Arial Narrow"/>
                <w:spacing w:val="-2"/>
                <w:w w:val="110"/>
                <w:sz w:val="22"/>
              </w:rPr>
              <w:t>Environment</w:t>
            </w:r>
          </w:p>
        </w:tc>
        <w:tc>
          <w:tcPr>
            <w:tcW w:w="4075" w:type="dxa"/>
            <w:tcBorders>
              <w:top w:val="single" w:sz="8" w:space="0" w:color="FFFFFF"/>
              <w:left w:val="single" w:sz="8" w:space="0" w:color="FFFFFF"/>
              <w:bottom w:val="single" w:sz="8" w:space="0" w:color="FFFFFF"/>
              <w:right w:val="nil"/>
            </w:tcBorders>
            <w:shd w:val="clear" w:color="auto" w:fill="DFDFDF"/>
          </w:tcPr>
          <w:p>
            <w:pPr>
              <w:pStyle w:val="TableParagraph"/>
              <w:spacing w:line="240" w:lineRule="auto" w:before="70"/>
              <w:ind w:left="22" w:right="1"/>
              <w:jc w:val="center"/>
              <w:rPr>
                <w:rFonts w:ascii="Arial Narrow"/>
                <w:sz w:val="22"/>
              </w:rPr>
            </w:pPr>
            <w:r>
              <w:rPr>
                <w:rFonts w:ascii="Arial Narrow"/>
                <w:w w:val="110"/>
                <w:sz w:val="22"/>
              </w:rPr>
              <w:t>Office</w:t>
            </w:r>
            <w:r>
              <w:rPr>
                <w:rFonts w:ascii="Arial Narrow"/>
                <w:spacing w:val="-9"/>
                <w:w w:val="110"/>
                <w:sz w:val="22"/>
              </w:rPr>
              <w:t> </w:t>
            </w:r>
            <w:r>
              <w:rPr>
                <w:rFonts w:ascii="Arial Narrow"/>
                <w:w w:val="110"/>
                <w:sz w:val="22"/>
              </w:rPr>
              <w:t>-</w:t>
            </w:r>
            <w:r>
              <w:rPr>
                <w:rFonts w:ascii="Arial Narrow"/>
                <w:spacing w:val="-5"/>
                <w:w w:val="110"/>
                <w:sz w:val="22"/>
              </w:rPr>
              <w:t> </w:t>
            </w:r>
            <w:r>
              <w:rPr>
                <w:rFonts w:ascii="Arial Narrow"/>
                <w:spacing w:val="-4"/>
                <w:w w:val="110"/>
                <w:sz w:val="22"/>
              </w:rPr>
              <w:t>Field</w:t>
            </w:r>
          </w:p>
        </w:tc>
      </w:tr>
      <w:tr>
        <w:trPr>
          <w:trHeight w:val="387" w:hRule="atLeast"/>
        </w:trPr>
        <w:tc>
          <w:tcPr>
            <w:tcW w:w="4523" w:type="dxa"/>
            <w:tcBorders>
              <w:top w:val="single" w:sz="8" w:space="0" w:color="FFFFFF"/>
              <w:left w:val="nil"/>
              <w:bottom w:val="single" w:sz="8" w:space="0" w:color="FFFFFF"/>
              <w:right w:val="single" w:sz="8" w:space="0" w:color="FFFFFF"/>
            </w:tcBorders>
            <w:shd w:val="clear" w:color="auto" w:fill="EEEEEE"/>
          </w:tcPr>
          <w:p>
            <w:pPr>
              <w:pStyle w:val="TableParagraph"/>
              <w:spacing w:line="240" w:lineRule="auto" w:before="70"/>
              <w:ind w:left="31" w:right="1"/>
              <w:jc w:val="center"/>
              <w:rPr>
                <w:rFonts w:ascii="Arial Narrow"/>
                <w:sz w:val="22"/>
              </w:rPr>
            </w:pPr>
            <w:r>
              <w:rPr>
                <w:rFonts w:ascii="Arial Narrow"/>
                <w:spacing w:val="-2"/>
                <w:w w:val="110"/>
                <w:sz w:val="22"/>
              </w:rPr>
              <w:t>Extremes</w:t>
            </w:r>
          </w:p>
        </w:tc>
        <w:tc>
          <w:tcPr>
            <w:tcW w:w="4075" w:type="dxa"/>
            <w:tcBorders>
              <w:top w:val="single" w:sz="8" w:space="0" w:color="FFFFFF"/>
              <w:left w:val="single" w:sz="8" w:space="0" w:color="FFFFFF"/>
              <w:bottom w:val="single" w:sz="8" w:space="0" w:color="FFFFFF"/>
              <w:right w:val="nil"/>
            </w:tcBorders>
            <w:shd w:val="clear" w:color="auto" w:fill="EEEEEE"/>
          </w:tcPr>
          <w:p>
            <w:pPr>
              <w:pStyle w:val="TableParagraph"/>
              <w:spacing w:line="240" w:lineRule="auto" w:before="70"/>
              <w:ind w:left="22" w:right="1"/>
              <w:jc w:val="center"/>
              <w:rPr>
                <w:rFonts w:ascii="Arial Narrow" w:hAnsi="Arial Narrow"/>
                <w:sz w:val="22"/>
              </w:rPr>
            </w:pPr>
            <w:r>
              <w:rPr>
                <w:rFonts w:ascii="Arial Narrow" w:hAnsi="Arial Narrow"/>
                <w:w w:val="110"/>
                <w:sz w:val="22"/>
              </w:rPr>
              <w:t>Low</w:t>
            </w:r>
            <w:r>
              <w:rPr>
                <w:rFonts w:ascii="Arial Narrow" w:hAnsi="Arial Narrow"/>
                <w:spacing w:val="-7"/>
                <w:w w:val="110"/>
                <w:sz w:val="22"/>
              </w:rPr>
              <w:t> </w:t>
            </w:r>
            <w:r>
              <w:rPr>
                <w:rFonts w:ascii="Arial Narrow" w:hAnsi="Arial Narrow"/>
                <w:w w:val="110"/>
                <w:sz w:val="22"/>
              </w:rPr>
              <w:t>–</w:t>
            </w:r>
            <w:r>
              <w:rPr>
                <w:rFonts w:ascii="Arial Narrow" w:hAnsi="Arial Narrow"/>
                <w:spacing w:val="-4"/>
                <w:w w:val="110"/>
                <w:sz w:val="22"/>
              </w:rPr>
              <w:t> </w:t>
            </w:r>
            <w:r>
              <w:rPr>
                <w:rFonts w:ascii="Arial Narrow" w:hAnsi="Arial Narrow"/>
                <w:w w:val="110"/>
                <w:sz w:val="22"/>
              </w:rPr>
              <w:t>Average</w:t>
            </w:r>
            <w:r>
              <w:rPr>
                <w:rFonts w:ascii="Arial Narrow" w:hAnsi="Arial Narrow"/>
                <w:spacing w:val="-9"/>
                <w:w w:val="110"/>
                <w:sz w:val="22"/>
              </w:rPr>
              <w:t> </w:t>
            </w:r>
            <w:r>
              <w:rPr>
                <w:rFonts w:ascii="Arial Narrow" w:hAnsi="Arial Narrow"/>
                <w:w w:val="110"/>
                <w:sz w:val="22"/>
              </w:rPr>
              <w:t>-</w:t>
            </w:r>
            <w:r>
              <w:rPr>
                <w:rFonts w:ascii="Arial Narrow" w:hAnsi="Arial Narrow"/>
                <w:spacing w:val="-5"/>
                <w:w w:val="110"/>
                <w:sz w:val="22"/>
              </w:rPr>
              <w:t> </w:t>
            </w:r>
            <w:r>
              <w:rPr>
                <w:rFonts w:ascii="Arial Narrow" w:hAnsi="Arial Narrow"/>
                <w:spacing w:val="-4"/>
                <w:w w:val="110"/>
                <w:sz w:val="22"/>
              </w:rPr>
              <w:t>High</w:t>
            </w:r>
          </w:p>
        </w:tc>
      </w:tr>
      <w:tr>
        <w:trPr>
          <w:trHeight w:val="386" w:hRule="atLeast"/>
        </w:trPr>
        <w:tc>
          <w:tcPr>
            <w:tcW w:w="4523" w:type="dxa"/>
            <w:tcBorders>
              <w:top w:val="single" w:sz="8" w:space="0" w:color="FFFFFF"/>
              <w:left w:val="nil"/>
              <w:bottom w:val="single" w:sz="8" w:space="0" w:color="FFFFFF"/>
              <w:right w:val="single" w:sz="8" w:space="0" w:color="FFFFFF"/>
            </w:tcBorders>
            <w:shd w:val="clear" w:color="auto" w:fill="DFDFDF"/>
          </w:tcPr>
          <w:p>
            <w:pPr>
              <w:pStyle w:val="TableParagraph"/>
              <w:spacing w:line="240" w:lineRule="auto" w:before="70"/>
              <w:ind w:left="31" w:right="1"/>
              <w:jc w:val="center"/>
              <w:rPr>
                <w:rFonts w:ascii="Arial Narrow"/>
                <w:sz w:val="22"/>
              </w:rPr>
            </w:pPr>
            <w:r>
              <w:rPr>
                <w:rFonts w:ascii="Arial Narrow"/>
                <w:spacing w:val="-2"/>
                <w:w w:val="110"/>
                <w:sz w:val="22"/>
              </w:rPr>
              <w:t>Noise</w:t>
            </w:r>
          </w:p>
        </w:tc>
        <w:tc>
          <w:tcPr>
            <w:tcW w:w="4075" w:type="dxa"/>
            <w:tcBorders>
              <w:top w:val="single" w:sz="8" w:space="0" w:color="FFFFFF"/>
              <w:left w:val="single" w:sz="8" w:space="0" w:color="FFFFFF"/>
              <w:bottom w:val="single" w:sz="8" w:space="0" w:color="FFFFFF"/>
              <w:right w:val="nil"/>
            </w:tcBorders>
            <w:shd w:val="clear" w:color="auto" w:fill="DFDFDF"/>
          </w:tcPr>
          <w:p>
            <w:pPr>
              <w:pStyle w:val="TableParagraph"/>
              <w:spacing w:line="240" w:lineRule="auto" w:before="70"/>
              <w:ind w:left="22" w:right="1"/>
              <w:jc w:val="center"/>
              <w:rPr>
                <w:rFonts w:ascii="Arial Narrow" w:hAnsi="Arial Narrow"/>
                <w:sz w:val="22"/>
              </w:rPr>
            </w:pPr>
            <w:r>
              <w:rPr>
                <w:rFonts w:ascii="Arial Narrow" w:hAnsi="Arial Narrow"/>
                <w:w w:val="110"/>
                <w:sz w:val="22"/>
              </w:rPr>
              <w:t>Low</w:t>
            </w:r>
            <w:r>
              <w:rPr>
                <w:rFonts w:ascii="Arial Narrow" w:hAnsi="Arial Narrow"/>
                <w:spacing w:val="-7"/>
                <w:w w:val="110"/>
                <w:sz w:val="22"/>
              </w:rPr>
              <w:t> </w:t>
            </w:r>
            <w:r>
              <w:rPr>
                <w:rFonts w:ascii="Arial Narrow" w:hAnsi="Arial Narrow"/>
                <w:w w:val="110"/>
                <w:sz w:val="22"/>
              </w:rPr>
              <w:t>–</w:t>
            </w:r>
            <w:r>
              <w:rPr>
                <w:rFonts w:ascii="Arial Narrow" w:hAnsi="Arial Narrow"/>
                <w:spacing w:val="-4"/>
                <w:w w:val="110"/>
                <w:sz w:val="22"/>
              </w:rPr>
              <w:t> </w:t>
            </w:r>
            <w:r>
              <w:rPr>
                <w:rFonts w:ascii="Arial Narrow" w:hAnsi="Arial Narrow"/>
                <w:w w:val="110"/>
                <w:sz w:val="22"/>
              </w:rPr>
              <w:t>Average</w:t>
            </w:r>
            <w:r>
              <w:rPr>
                <w:rFonts w:ascii="Arial Narrow" w:hAnsi="Arial Narrow"/>
                <w:spacing w:val="-9"/>
                <w:w w:val="110"/>
                <w:sz w:val="22"/>
              </w:rPr>
              <w:t> </w:t>
            </w:r>
            <w:r>
              <w:rPr>
                <w:rFonts w:ascii="Arial Narrow" w:hAnsi="Arial Narrow"/>
                <w:w w:val="110"/>
                <w:sz w:val="22"/>
              </w:rPr>
              <w:t>-</w:t>
            </w:r>
            <w:r>
              <w:rPr>
                <w:rFonts w:ascii="Arial Narrow" w:hAnsi="Arial Narrow"/>
                <w:spacing w:val="-5"/>
                <w:w w:val="110"/>
                <w:sz w:val="22"/>
              </w:rPr>
              <w:t> </w:t>
            </w:r>
            <w:r>
              <w:rPr>
                <w:rFonts w:ascii="Arial Narrow" w:hAnsi="Arial Narrow"/>
                <w:spacing w:val="-4"/>
                <w:w w:val="110"/>
                <w:sz w:val="22"/>
              </w:rPr>
              <w:t>High</w:t>
            </w:r>
          </w:p>
        </w:tc>
      </w:tr>
      <w:tr>
        <w:trPr>
          <w:trHeight w:val="388" w:hRule="atLeast"/>
        </w:trPr>
        <w:tc>
          <w:tcPr>
            <w:tcW w:w="4523" w:type="dxa"/>
            <w:tcBorders>
              <w:top w:val="single" w:sz="8" w:space="0" w:color="FFFFFF"/>
              <w:left w:val="nil"/>
              <w:bottom w:val="single" w:sz="8" w:space="0" w:color="FFFFFF"/>
              <w:right w:val="single" w:sz="8" w:space="0" w:color="FFFFFF"/>
            </w:tcBorders>
            <w:shd w:val="clear" w:color="auto" w:fill="EEEEEE"/>
          </w:tcPr>
          <w:p>
            <w:pPr>
              <w:pStyle w:val="TableParagraph"/>
              <w:spacing w:line="240" w:lineRule="auto" w:before="70"/>
              <w:ind w:left="31"/>
              <w:jc w:val="center"/>
              <w:rPr>
                <w:rFonts w:ascii="Arial Narrow"/>
                <w:sz w:val="22"/>
              </w:rPr>
            </w:pPr>
            <w:r>
              <w:rPr>
                <w:rFonts w:ascii="Arial Narrow"/>
                <w:spacing w:val="-2"/>
                <w:w w:val="105"/>
                <w:sz w:val="22"/>
              </w:rPr>
              <w:t>Chemicals</w:t>
            </w:r>
          </w:p>
        </w:tc>
        <w:tc>
          <w:tcPr>
            <w:tcW w:w="4075" w:type="dxa"/>
            <w:tcBorders>
              <w:top w:val="single" w:sz="8" w:space="0" w:color="FFFFFF"/>
              <w:left w:val="single" w:sz="8" w:space="0" w:color="FFFFFF"/>
              <w:bottom w:val="single" w:sz="8" w:space="0" w:color="FFFFFF"/>
              <w:right w:val="nil"/>
            </w:tcBorders>
            <w:shd w:val="clear" w:color="auto" w:fill="EEEEEE"/>
          </w:tcPr>
          <w:p>
            <w:pPr>
              <w:pStyle w:val="TableParagraph"/>
              <w:spacing w:line="240" w:lineRule="auto" w:before="70"/>
              <w:ind w:left="22" w:right="1"/>
              <w:jc w:val="center"/>
              <w:rPr>
                <w:rFonts w:ascii="Arial Narrow" w:hAnsi="Arial Narrow"/>
                <w:sz w:val="22"/>
              </w:rPr>
            </w:pPr>
            <w:r>
              <w:rPr>
                <w:rFonts w:ascii="Arial Narrow" w:hAnsi="Arial Narrow"/>
                <w:w w:val="110"/>
                <w:sz w:val="22"/>
              </w:rPr>
              <w:t>Low</w:t>
            </w:r>
            <w:r>
              <w:rPr>
                <w:rFonts w:ascii="Arial Narrow" w:hAnsi="Arial Narrow"/>
                <w:spacing w:val="-7"/>
                <w:w w:val="110"/>
                <w:sz w:val="22"/>
              </w:rPr>
              <w:t> </w:t>
            </w:r>
            <w:r>
              <w:rPr>
                <w:rFonts w:ascii="Arial Narrow" w:hAnsi="Arial Narrow"/>
                <w:w w:val="110"/>
                <w:sz w:val="22"/>
              </w:rPr>
              <w:t>–</w:t>
            </w:r>
            <w:r>
              <w:rPr>
                <w:rFonts w:ascii="Arial Narrow" w:hAnsi="Arial Narrow"/>
                <w:spacing w:val="-4"/>
                <w:w w:val="110"/>
                <w:sz w:val="22"/>
              </w:rPr>
              <w:t> </w:t>
            </w:r>
            <w:r>
              <w:rPr>
                <w:rFonts w:ascii="Arial Narrow" w:hAnsi="Arial Narrow"/>
                <w:w w:val="110"/>
                <w:sz w:val="22"/>
              </w:rPr>
              <w:t>Average</w:t>
            </w:r>
            <w:r>
              <w:rPr>
                <w:rFonts w:ascii="Arial Narrow" w:hAnsi="Arial Narrow"/>
                <w:spacing w:val="-9"/>
                <w:w w:val="110"/>
                <w:sz w:val="22"/>
              </w:rPr>
              <w:t> </w:t>
            </w:r>
            <w:r>
              <w:rPr>
                <w:rFonts w:ascii="Arial Narrow" w:hAnsi="Arial Narrow"/>
                <w:w w:val="110"/>
                <w:sz w:val="22"/>
              </w:rPr>
              <w:t>-</w:t>
            </w:r>
            <w:r>
              <w:rPr>
                <w:rFonts w:ascii="Arial Narrow" w:hAnsi="Arial Narrow"/>
                <w:spacing w:val="-5"/>
                <w:w w:val="110"/>
                <w:sz w:val="22"/>
              </w:rPr>
              <w:t> </w:t>
            </w:r>
            <w:r>
              <w:rPr>
                <w:rFonts w:ascii="Arial Narrow" w:hAnsi="Arial Narrow"/>
                <w:spacing w:val="-4"/>
                <w:w w:val="110"/>
                <w:sz w:val="22"/>
              </w:rPr>
              <w:t>High</w:t>
            </w:r>
          </w:p>
        </w:tc>
      </w:tr>
      <w:tr>
        <w:trPr>
          <w:trHeight w:val="388" w:hRule="atLeast"/>
        </w:trPr>
        <w:tc>
          <w:tcPr>
            <w:tcW w:w="4523" w:type="dxa"/>
            <w:tcBorders>
              <w:top w:val="single" w:sz="8" w:space="0" w:color="FFFFFF"/>
              <w:left w:val="nil"/>
              <w:bottom w:val="single" w:sz="8" w:space="0" w:color="FFFFFF"/>
              <w:right w:val="single" w:sz="8" w:space="0" w:color="FFFFFF"/>
            </w:tcBorders>
            <w:shd w:val="clear" w:color="auto" w:fill="DFDFDF"/>
          </w:tcPr>
          <w:p>
            <w:pPr>
              <w:pStyle w:val="TableParagraph"/>
              <w:spacing w:line="240" w:lineRule="auto" w:before="70"/>
              <w:ind w:left="31" w:right="3"/>
              <w:jc w:val="center"/>
              <w:rPr>
                <w:rFonts w:ascii="Arial Narrow"/>
                <w:sz w:val="22"/>
              </w:rPr>
            </w:pPr>
            <w:r>
              <w:rPr>
                <w:rFonts w:ascii="Arial Narrow"/>
                <w:w w:val="105"/>
                <w:sz w:val="22"/>
              </w:rPr>
              <w:t>Confined</w:t>
            </w:r>
            <w:r>
              <w:rPr>
                <w:rFonts w:ascii="Arial Narrow"/>
                <w:spacing w:val="-3"/>
                <w:w w:val="105"/>
                <w:sz w:val="22"/>
              </w:rPr>
              <w:t> </w:t>
            </w:r>
            <w:r>
              <w:rPr>
                <w:rFonts w:ascii="Arial Narrow"/>
                <w:spacing w:val="-2"/>
                <w:w w:val="105"/>
                <w:sz w:val="22"/>
              </w:rPr>
              <w:t>Space</w:t>
            </w:r>
          </w:p>
        </w:tc>
        <w:tc>
          <w:tcPr>
            <w:tcW w:w="4075" w:type="dxa"/>
            <w:tcBorders>
              <w:top w:val="single" w:sz="8" w:space="0" w:color="FFFFFF"/>
              <w:left w:val="single" w:sz="8" w:space="0" w:color="FFFFFF"/>
              <w:bottom w:val="single" w:sz="8" w:space="0" w:color="FFFFFF"/>
              <w:right w:val="nil"/>
            </w:tcBorders>
            <w:shd w:val="clear" w:color="auto" w:fill="DFDFDF"/>
          </w:tcPr>
          <w:p>
            <w:pPr>
              <w:pStyle w:val="TableParagraph"/>
              <w:spacing w:line="240" w:lineRule="auto" w:before="70"/>
              <w:ind w:left="22" w:right="1"/>
              <w:jc w:val="center"/>
              <w:rPr>
                <w:rFonts w:ascii="Arial Narrow" w:hAnsi="Arial Narrow"/>
                <w:sz w:val="22"/>
              </w:rPr>
            </w:pPr>
            <w:r>
              <w:rPr>
                <w:rFonts w:ascii="Arial Narrow" w:hAnsi="Arial Narrow"/>
                <w:w w:val="110"/>
                <w:sz w:val="22"/>
              </w:rPr>
              <w:t>Low</w:t>
            </w:r>
            <w:r>
              <w:rPr>
                <w:rFonts w:ascii="Arial Narrow" w:hAnsi="Arial Narrow"/>
                <w:spacing w:val="-7"/>
                <w:w w:val="110"/>
                <w:sz w:val="22"/>
              </w:rPr>
              <w:t> </w:t>
            </w:r>
            <w:r>
              <w:rPr>
                <w:rFonts w:ascii="Arial Narrow" w:hAnsi="Arial Narrow"/>
                <w:w w:val="110"/>
                <w:sz w:val="22"/>
              </w:rPr>
              <w:t>–</w:t>
            </w:r>
            <w:r>
              <w:rPr>
                <w:rFonts w:ascii="Arial Narrow" w:hAnsi="Arial Narrow"/>
                <w:spacing w:val="-4"/>
                <w:w w:val="110"/>
                <w:sz w:val="22"/>
              </w:rPr>
              <w:t> </w:t>
            </w:r>
            <w:r>
              <w:rPr>
                <w:rFonts w:ascii="Arial Narrow" w:hAnsi="Arial Narrow"/>
                <w:w w:val="110"/>
                <w:sz w:val="22"/>
              </w:rPr>
              <w:t>Average</w:t>
            </w:r>
            <w:r>
              <w:rPr>
                <w:rFonts w:ascii="Arial Narrow" w:hAnsi="Arial Narrow"/>
                <w:spacing w:val="-9"/>
                <w:w w:val="110"/>
                <w:sz w:val="22"/>
              </w:rPr>
              <w:t> </w:t>
            </w:r>
            <w:r>
              <w:rPr>
                <w:rFonts w:ascii="Arial Narrow" w:hAnsi="Arial Narrow"/>
                <w:w w:val="110"/>
                <w:sz w:val="22"/>
              </w:rPr>
              <w:t>-</w:t>
            </w:r>
            <w:r>
              <w:rPr>
                <w:rFonts w:ascii="Arial Narrow" w:hAnsi="Arial Narrow"/>
                <w:spacing w:val="-5"/>
                <w:w w:val="110"/>
                <w:sz w:val="22"/>
              </w:rPr>
              <w:t> </w:t>
            </w:r>
            <w:r>
              <w:rPr>
                <w:rFonts w:ascii="Arial Narrow" w:hAnsi="Arial Narrow"/>
                <w:spacing w:val="-4"/>
                <w:w w:val="110"/>
                <w:sz w:val="22"/>
              </w:rPr>
              <w:t>High</w:t>
            </w:r>
          </w:p>
        </w:tc>
      </w:tr>
      <w:tr>
        <w:trPr>
          <w:trHeight w:val="387" w:hRule="atLeast"/>
        </w:trPr>
        <w:tc>
          <w:tcPr>
            <w:tcW w:w="4523" w:type="dxa"/>
            <w:tcBorders>
              <w:top w:val="single" w:sz="8" w:space="0" w:color="FFFFFF"/>
              <w:left w:val="nil"/>
              <w:bottom w:val="single" w:sz="8" w:space="0" w:color="FFFFFF"/>
              <w:right w:val="single" w:sz="8" w:space="0" w:color="FFFFFF"/>
            </w:tcBorders>
            <w:shd w:val="clear" w:color="auto" w:fill="EEEEEE"/>
          </w:tcPr>
          <w:p>
            <w:pPr>
              <w:pStyle w:val="TableParagraph"/>
              <w:spacing w:line="240" w:lineRule="auto" w:before="70"/>
              <w:ind w:left="31" w:right="1"/>
              <w:jc w:val="center"/>
              <w:rPr>
                <w:rFonts w:ascii="Arial Narrow"/>
                <w:sz w:val="22"/>
              </w:rPr>
            </w:pPr>
            <w:r>
              <w:rPr>
                <w:rFonts w:ascii="Arial Narrow"/>
                <w:spacing w:val="-2"/>
                <w:w w:val="110"/>
                <w:sz w:val="22"/>
              </w:rPr>
              <w:t>Heights</w:t>
            </w:r>
          </w:p>
        </w:tc>
        <w:tc>
          <w:tcPr>
            <w:tcW w:w="4075" w:type="dxa"/>
            <w:tcBorders>
              <w:top w:val="single" w:sz="8" w:space="0" w:color="FFFFFF"/>
              <w:left w:val="single" w:sz="8" w:space="0" w:color="FFFFFF"/>
              <w:bottom w:val="single" w:sz="8" w:space="0" w:color="FFFFFF"/>
              <w:right w:val="nil"/>
            </w:tcBorders>
            <w:shd w:val="clear" w:color="auto" w:fill="EEEEEE"/>
          </w:tcPr>
          <w:p>
            <w:pPr>
              <w:pStyle w:val="TableParagraph"/>
              <w:spacing w:line="240" w:lineRule="auto" w:before="70"/>
              <w:ind w:left="22" w:right="1"/>
              <w:jc w:val="center"/>
              <w:rPr>
                <w:rFonts w:ascii="Arial Narrow" w:hAnsi="Arial Narrow"/>
                <w:sz w:val="22"/>
              </w:rPr>
            </w:pPr>
            <w:r>
              <w:rPr>
                <w:rFonts w:ascii="Arial Narrow" w:hAnsi="Arial Narrow"/>
                <w:w w:val="110"/>
                <w:sz w:val="22"/>
              </w:rPr>
              <w:t>Low</w:t>
            </w:r>
            <w:r>
              <w:rPr>
                <w:rFonts w:ascii="Arial Narrow" w:hAnsi="Arial Narrow"/>
                <w:spacing w:val="-7"/>
                <w:w w:val="110"/>
                <w:sz w:val="22"/>
              </w:rPr>
              <w:t> </w:t>
            </w:r>
            <w:r>
              <w:rPr>
                <w:rFonts w:ascii="Arial Narrow" w:hAnsi="Arial Narrow"/>
                <w:w w:val="110"/>
                <w:sz w:val="22"/>
              </w:rPr>
              <w:t>–</w:t>
            </w:r>
            <w:r>
              <w:rPr>
                <w:rFonts w:ascii="Arial Narrow" w:hAnsi="Arial Narrow"/>
                <w:spacing w:val="-4"/>
                <w:w w:val="110"/>
                <w:sz w:val="22"/>
              </w:rPr>
              <w:t> </w:t>
            </w:r>
            <w:r>
              <w:rPr>
                <w:rFonts w:ascii="Arial Narrow" w:hAnsi="Arial Narrow"/>
                <w:w w:val="110"/>
                <w:sz w:val="22"/>
              </w:rPr>
              <w:t>Average</w:t>
            </w:r>
            <w:r>
              <w:rPr>
                <w:rFonts w:ascii="Arial Narrow" w:hAnsi="Arial Narrow"/>
                <w:spacing w:val="-9"/>
                <w:w w:val="110"/>
                <w:sz w:val="22"/>
              </w:rPr>
              <w:t> </w:t>
            </w:r>
            <w:r>
              <w:rPr>
                <w:rFonts w:ascii="Arial Narrow" w:hAnsi="Arial Narrow"/>
                <w:w w:val="110"/>
                <w:sz w:val="22"/>
              </w:rPr>
              <w:t>-</w:t>
            </w:r>
            <w:r>
              <w:rPr>
                <w:rFonts w:ascii="Arial Narrow" w:hAnsi="Arial Narrow"/>
                <w:spacing w:val="-5"/>
                <w:w w:val="110"/>
                <w:sz w:val="22"/>
              </w:rPr>
              <w:t> </w:t>
            </w:r>
            <w:r>
              <w:rPr>
                <w:rFonts w:ascii="Arial Narrow" w:hAnsi="Arial Narrow"/>
                <w:spacing w:val="-4"/>
                <w:w w:val="110"/>
                <w:sz w:val="22"/>
              </w:rPr>
              <w:t>High</w:t>
            </w:r>
          </w:p>
        </w:tc>
      </w:tr>
      <w:tr>
        <w:trPr>
          <w:trHeight w:val="386" w:hRule="atLeast"/>
        </w:trPr>
        <w:tc>
          <w:tcPr>
            <w:tcW w:w="4523" w:type="dxa"/>
            <w:tcBorders>
              <w:top w:val="single" w:sz="8" w:space="0" w:color="FFFFFF"/>
              <w:left w:val="nil"/>
              <w:bottom w:val="single" w:sz="8" w:space="0" w:color="FFFFFF"/>
              <w:right w:val="single" w:sz="8" w:space="0" w:color="FFFFFF"/>
            </w:tcBorders>
            <w:shd w:val="clear" w:color="auto" w:fill="DFDFDF"/>
          </w:tcPr>
          <w:p>
            <w:pPr>
              <w:pStyle w:val="TableParagraph"/>
              <w:spacing w:line="240" w:lineRule="auto" w:before="70"/>
              <w:ind w:left="31" w:right="2"/>
              <w:jc w:val="center"/>
              <w:rPr>
                <w:rFonts w:ascii="Arial Narrow"/>
                <w:sz w:val="22"/>
              </w:rPr>
            </w:pPr>
            <w:r>
              <w:rPr>
                <w:rFonts w:ascii="Arial Narrow"/>
                <w:w w:val="105"/>
                <w:sz w:val="22"/>
              </w:rPr>
              <w:t>Uneven</w:t>
            </w:r>
            <w:r>
              <w:rPr>
                <w:rFonts w:ascii="Arial Narrow"/>
                <w:spacing w:val="14"/>
                <w:w w:val="110"/>
                <w:sz w:val="22"/>
              </w:rPr>
              <w:t> </w:t>
            </w:r>
            <w:r>
              <w:rPr>
                <w:rFonts w:ascii="Arial Narrow"/>
                <w:spacing w:val="-2"/>
                <w:w w:val="110"/>
                <w:sz w:val="22"/>
              </w:rPr>
              <w:t>Terrain</w:t>
            </w:r>
          </w:p>
        </w:tc>
        <w:tc>
          <w:tcPr>
            <w:tcW w:w="4075" w:type="dxa"/>
            <w:tcBorders>
              <w:top w:val="single" w:sz="8" w:space="0" w:color="FFFFFF"/>
              <w:left w:val="single" w:sz="8" w:space="0" w:color="FFFFFF"/>
              <w:bottom w:val="single" w:sz="8" w:space="0" w:color="FFFFFF"/>
              <w:right w:val="nil"/>
            </w:tcBorders>
            <w:shd w:val="clear" w:color="auto" w:fill="DFDFDF"/>
          </w:tcPr>
          <w:p>
            <w:pPr>
              <w:pStyle w:val="TableParagraph"/>
              <w:spacing w:line="240" w:lineRule="auto" w:before="70"/>
              <w:ind w:left="22" w:right="4"/>
              <w:jc w:val="center"/>
              <w:rPr>
                <w:rFonts w:ascii="Arial Narrow" w:hAnsi="Arial Narrow"/>
                <w:sz w:val="22"/>
              </w:rPr>
            </w:pPr>
            <w:r>
              <w:rPr>
                <w:rFonts w:ascii="Arial Narrow" w:hAnsi="Arial Narrow"/>
                <w:w w:val="110"/>
                <w:sz w:val="22"/>
              </w:rPr>
              <w:t>Low</w:t>
            </w:r>
            <w:r>
              <w:rPr>
                <w:rFonts w:ascii="Arial Narrow" w:hAnsi="Arial Narrow"/>
                <w:spacing w:val="-7"/>
                <w:w w:val="110"/>
                <w:sz w:val="22"/>
              </w:rPr>
              <w:t> </w:t>
            </w:r>
            <w:r>
              <w:rPr>
                <w:rFonts w:ascii="Arial Narrow" w:hAnsi="Arial Narrow"/>
                <w:w w:val="110"/>
                <w:sz w:val="22"/>
              </w:rPr>
              <w:t>–</w:t>
            </w:r>
            <w:r>
              <w:rPr>
                <w:rFonts w:ascii="Arial Narrow" w:hAnsi="Arial Narrow"/>
                <w:spacing w:val="-3"/>
                <w:w w:val="110"/>
                <w:sz w:val="22"/>
              </w:rPr>
              <w:t> </w:t>
            </w:r>
            <w:r>
              <w:rPr>
                <w:rFonts w:ascii="Arial Narrow" w:hAnsi="Arial Narrow"/>
                <w:w w:val="110"/>
                <w:sz w:val="22"/>
              </w:rPr>
              <w:t>Average</w:t>
            </w:r>
            <w:r>
              <w:rPr>
                <w:rFonts w:ascii="Arial Narrow" w:hAnsi="Arial Narrow"/>
                <w:spacing w:val="-11"/>
                <w:w w:val="110"/>
                <w:sz w:val="22"/>
              </w:rPr>
              <w:t> </w:t>
            </w:r>
            <w:r>
              <w:rPr>
                <w:rFonts w:ascii="Arial Narrow" w:hAnsi="Arial Narrow"/>
                <w:w w:val="110"/>
                <w:sz w:val="22"/>
              </w:rPr>
              <w:t>-</w:t>
            </w:r>
            <w:r>
              <w:rPr>
                <w:rFonts w:ascii="Arial Narrow" w:hAnsi="Arial Narrow"/>
                <w:spacing w:val="-5"/>
                <w:w w:val="110"/>
                <w:sz w:val="22"/>
              </w:rPr>
              <w:t> </w:t>
            </w:r>
            <w:r>
              <w:rPr>
                <w:rFonts w:ascii="Arial Narrow" w:hAnsi="Arial Narrow"/>
                <w:spacing w:val="-4"/>
                <w:w w:val="110"/>
                <w:sz w:val="22"/>
              </w:rPr>
              <w:t>High</w:t>
            </w:r>
          </w:p>
        </w:tc>
      </w:tr>
      <w:tr>
        <w:trPr>
          <w:trHeight w:val="681" w:hRule="atLeast"/>
        </w:trPr>
        <w:tc>
          <w:tcPr>
            <w:tcW w:w="4523" w:type="dxa"/>
            <w:tcBorders>
              <w:top w:val="single" w:sz="8" w:space="0" w:color="FFFFFF"/>
              <w:left w:val="nil"/>
              <w:bottom w:val="nil"/>
              <w:right w:val="single" w:sz="8" w:space="0" w:color="FFFFFF"/>
            </w:tcBorders>
            <w:shd w:val="clear" w:color="auto" w:fill="EEEEEE"/>
          </w:tcPr>
          <w:p>
            <w:pPr>
              <w:pStyle w:val="TableParagraph"/>
              <w:spacing w:line="240" w:lineRule="auto" w:before="72"/>
              <w:ind w:left="31" w:right="3"/>
              <w:jc w:val="center"/>
              <w:rPr>
                <w:rFonts w:ascii="Arial Narrow"/>
                <w:sz w:val="22"/>
              </w:rPr>
            </w:pPr>
            <w:r>
              <w:rPr>
                <w:rFonts w:ascii="Arial Narrow"/>
                <w:spacing w:val="2"/>
                <w:sz w:val="22"/>
              </w:rPr>
              <w:t>Other</w:t>
            </w:r>
            <w:r>
              <w:rPr>
                <w:rFonts w:ascii="Arial Narrow"/>
                <w:spacing w:val="26"/>
                <w:sz w:val="22"/>
              </w:rPr>
              <w:t> </w:t>
            </w:r>
            <w:r>
              <w:rPr>
                <w:rFonts w:ascii="Arial Narrow"/>
                <w:spacing w:val="2"/>
                <w:sz w:val="22"/>
              </w:rPr>
              <w:t>Special</w:t>
            </w:r>
            <w:r>
              <w:rPr>
                <w:rFonts w:ascii="Arial Narrow"/>
                <w:spacing w:val="30"/>
                <w:sz w:val="22"/>
              </w:rPr>
              <w:t> </w:t>
            </w:r>
            <w:r>
              <w:rPr>
                <w:rFonts w:ascii="Arial Narrow"/>
                <w:spacing w:val="2"/>
                <w:sz w:val="22"/>
              </w:rPr>
              <w:t>Physical</w:t>
            </w:r>
            <w:r>
              <w:rPr>
                <w:rFonts w:ascii="Arial Narrow"/>
                <w:spacing w:val="30"/>
                <w:sz w:val="22"/>
              </w:rPr>
              <w:t> </w:t>
            </w:r>
            <w:r>
              <w:rPr>
                <w:rFonts w:ascii="Arial Narrow"/>
                <w:spacing w:val="-2"/>
                <w:sz w:val="22"/>
              </w:rPr>
              <w:t>Requirements</w:t>
            </w:r>
          </w:p>
        </w:tc>
        <w:tc>
          <w:tcPr>
            <w:tcW w:w="4075" w:type="dxa"/>
            <w:tcBorders>
              <w:top w:val="single" w:sz="8" w:space="0" w:color="FFFFFF"/>
              <w:left w:val="single" w:sz="8" w:space="0" w:color="FFFFFF"/>
              <w:bottom w:val="nil"/>
              <w:right w:val="nil"/>
            </w:tcBorders>
            <w:shd w:val="clear" w:color="auto" w:fill="EEEEEE"/>
          </w:tcPr>
          <w:p>
            <w:pPr>
              <w:pStyle w:val="TableParagraph"/>
              <w:spacing w:line="240" w:lineRule="auto" w:before="72"/>
              <w:ind w:left="22" w:right="1"/>
              <w:jc w:val="center"/>
              <w:rPr>
                <w:rFonts w:ascii="Arial Narrow" w:hAnsi="Arial Narrow"/>
                <w:sz w:val="22"/>
              </w:rPr>
            </w:pPr>
            <w:r>
              <w:rPr>
                <w:rFonts w:ascii="Arial Narrow" w:hAnsi="Arial Narrow"/>
                <w:w w:val="110"/>
                <w:sz w:val="22"/>
              </w:rPr>
              <w:t>Low</w:t>
            </w:r>
            <w:r>
              <w:rPr>
                <w:rFonts w:ascii="Arial Narrow" w:hAnsi="Arial Narrow"/>
                <w:spacing w:val="-7"/>
                <w:w w:val="110"/>
                <w:sz w:val="22"/>
              </w:rPr>
              <w:t> </w:t>
            </w:r>
            <w:r>
              <w:rPr>
                <w:rFonts w:ascii="Arial Narrow" w:hAnsi="Arial Narrow"/>
                <w:w w:val="110"/>
                <w:sz w:val="22"/>
              </w:rPr>
              <w:t>–</w:t>
            </w:r>
            <w:r>
              <w:rPr>
                <w:rFonts w:ascii="Arial Narrow" w:hAnsi="Arial Narrow"/>
                <w:spacing w:val="-4"/>
                <w:w w:val="110"/>
                <w:sz w:val="22"/>
              </w:rPr>
              <w:t> </w:t>
            </w:r>
            <w:r>
              <w:rPr>
                <w:rFonts w:ascii="Arial Narrow" w:hAnsi="Arial Narrow"/>
                <w:w w:val="110"/>
                <w:sz w:val="22"/>
              </w:rPr>
              <w:t>Average</w:t>
            </w:r>
            <w:r>
              <w:rPr>
                <w:rFonts w:ascii="Arial Narrow" w:hAnsi="Arial Narrow"/>
                <w:spacing w:val="-9"/>
                <w:w w:val="110"/>
                <w:sz w:val="22"/>
              </w:rPr>
              <w:t> </w:t>
            </w:r>
            <w:r>
              <w:rPr>
                <w:rFonts w:ascii="Arial Narrow" w:hAnsi="Arial Narrow"/>
                <w:w w:val="110"/>
                <w:sz w:val="22"/>
              </w:rPr>
              <w:t>-</w:t>
            </w:r>
            <w:r>
              <w:rPr>
                <w:rFonts w:ascii="Arial Narrow" w:hAnsi="Arial Narrow"/>
                <w:spacing w:val="-5"/>
                <w:w w:val="110"/>
                <w:sz w:val="22"/>
              </w:rPr>
              <w:t> </w:t>
            </w:r>
            <w:r>
              <w:rPr>
                <w:rFonts w:ascii="Arial Narrow" w:hAnsi="Arial Narrow"/>
                <w:spacing w:val="-4"/>
                <w:w w:val="110"/>
                <w:sz w:val="22"/>
              </w:rPr>
              <w:t>High</w:t>
            </w:r>
          </w:p>
        </w:tc>
      </w:tr>
    </w:tbl>
    <w:p>
      <w:pPr>
        <w:spacing w:after="0" w:line="240" w:lineRule="auto"/>
        <w:jc w:val="center"/>
        <w:rPr>
          <w:rFonts w:ascii="Arial Narrow" w:hAnsi="Arial Narrow"/>
          <w:sz w:val="22"/>
        </w:rPr>
        <w:sectPr>
          <w:headerReference w:type="default" r:id="rId54"/>
          <w:footerReference w:type="default" r:id="rId55"/>
          <w:pgSz w:w="10800" w:h="14400"/>
          <w:pgMar w:header="993" w:footer="657" w:top="1580" w:bottom="840" w:left="200" w:right="160"/>
        </w:sectPr>
      </w:pPr>
    </w:p>
    <w:p>
      <w:pPr>
        <w:tabs>
          <w:tab w:pos="5524" w:val="left" w:leader="none"/>
        </w:tabs>
        <w:spacing w:line="240" w:lineRule="auto"/>
        <w:ind w:left="592" w:right="0" w:firstLine="0"/>
        <w:rPr>
          <w:sz w:val="20"/>
        </w:rPr>
      </w:pPr>
      <w:r>
        <w:rPr>
          <w:sz w:val="20"/>
        </w:rPr>
        <w:drawing>
          <wp:inline distT="0" distB="0" distL="0" distR="0">
            <wp:extent cx="2560453" cy="863441"/>
            <wp:effectExtent l="0" t="0" r="0" b="0"/>
            <wp:docPr id="201" name="Image 201"/>
            <wp:cNvGraphicFramePr>
              <a:graphicFrameLocks/>
            </wp:cNvGraphicFramePr>
            <a:graphic>
              <a:graphicData uri="http://schemas.openxmlformats.org/drawingml/2006/picture">
                <pic:pic>
                  <pic:nvPicPr>
                    <pic:cNvPr id="201" name="Image 201"/>
                    <pic:cNvPicPr/>
                  </pic:nvPicPr>
                  <pic:blipFill>
                    <a:blip r:embed="rId14" cstate="print"/>
                    <a:stretch>
                      <a:fillRect/>
                    </a:stretch>
                  </pic:blipFill>
                  <pic:spPr>
                    <a:xfrm>
                      <a:off x="0" y="0"/>
                      <a:ext cx="2560453" cy="863441"/>
                    </a:xfrm>
                    <a:prstGeom prst="rect">
                      <a:avLst/>
                    </a:prstGeom>
                  </pic:spPr>
                </pic:pic>
              </a:graphicData>
            </a:graphic>
          </wp:inline>
        </w:drawing>
      </w:r>
      <w:r>
        <w:rPr>
          <w:sz w:val="20"/>
        </w:rPr>
      </w:r>
      <w:r>
        <w:rPr>
          <w:sz w:val="20"/>
        </w:rPr>
        <w:tab/>
      </w:r>
      <w:r>
        <w:rPr>
          <w:position w:val="37"/>
          <w:sz w:val="20"/>
        </w:rPr>
        <mc:AlternateContent>
          <mc:Choice Requires="wps">
            <w:drawing>
              <wp:inline distT="0" distB="0" distL="0" distR="0">
                <wp:extent cx="2394585" cy="938530"/>
                <wp:effectExtent l="0" t="0" r="0" b="4444"/>
                <wp:docPr id="202" name="Group 202"/>
                <wp:cNvGraphicFramePr>
                  <a:graphicFrameLocks/>
                </wp:cNvGraphicFramePr>
                <a:graphic>
                  <a:graphicData uri="http://schemas.microsoft.com/office/word/2010/wordprocessingGroup">
                    <wpg:wgp>
                      <wpg:cNvPr id="202" name="Group 202"/>
                      <wpg:cNvGrpSpPr/>
                      <wpg:grpSpPr>
                        <a:xfrm>
                          <a:off x="0" y="0"/>
                          <a:ext cx="2394585" cy="938530"/>
                          <a:chExt cx="2394585" cy="938530"/>
                        </a:xfrm>
                      </wpg:grpSpPr>
                      <pic:pic>
                        <pic:nvPicPr>
                          <pic:cNvPr id="203" name="Image 203"/>
                          <pic:cNvPicPr/>
                        </pic:nvPicPr>
                        <pic:blipFill>
                          <a:blip r:embed="rId62" cstate="print"/>
                          <a:stretch>
                            <a:fillRect/>
                          </a:stretch>
                        </pic:blipFill>
                        <pic:spPr>
                          <a:xfrm>
                            <a:off x="11430" y="276813"/>
                            <a:ext cx="242569" cy="132079"/>
                          </a:xfrm>
                          <a:prstGeom prst="rect">
                            <a:avLst/>
                          </a:prstGeom>
                        </pic:spPr>
                      </pic:pic>
                      <pic:pic>
                        <pic:nvPicPr>
                          <pic:cNvPr id="204" name="Image 204"/>
                          <pic:cNvPicPr/>
                        </pic:nvPicPr>
                        <pic:blipFill>
                          <a:blip r:embed="rId63" cstate="print"/>
                          <a:stretch>
                            <a:fillRect/>
                          </a:stretch>
                        </pic:blipFill>
                        <pic:spPr>
                          <a:xfrm>
                            <a:off x="0" y="253319"/>
                            <a:ext cx="1342389" cy="227964"/>
                          </a:xfrm>
                          <a:prstGeom prst="rect">
                            <a:avLst/>
                          </a:prstGeom>
                        </pic:spPr>
                      </pic:pic>
                      <pic:pic>
                        <pic:nvPicPr>
                          <pic:cNvPr id="205" name="Image 205"/>
                          <pic:cNvPicPr/>
                        </pic:nvPicPr>
                        <pic:blipFill>
                          <a:blip r:embed="rId64" cstate="print"/>
                          <a:stretch>
                            <a:fillRect/>
                          </a:stretch>
                        </pic:blipFill>
                        <pic:spPr>
                          <a:xfrm>
                            <a:off x="617220" y="204423"/>
                            <a:ext cx="1139189" cy="308610"/>
                          </a:xfrm>
                          <a:prstGeom prst="rect">
                            <a:avLst/>
                          </a:prstGeom>
                        </pic:spPr>
                      </pic:pic>
                      <pic:pic>
                        <pic:nvPicPr>
                          <pic:cNvPr id="206" name="Image 206"/>
                          <pic:cNvPicPr/>
                        </pic:nvPicPr>
                        <pic:blipFill>
                          <a:blip r:embed="rId65" cstate="print"/>
                          <a:stretch>
                            <a:fillRect/>
                          </a:stretch>
                        </pic:blipFill>
                        <pic:spPr>
                          <a:xfrm>
                            <a:off x="1054099" y="253319"/>
                            <a:ext cx="1340485" cy="227964"/>
                          </a:xfrm>
                          <a:prstGeom prst="rect">
                            <a:avLst/>
                          </a:prstGeom>
                        </pic:spPr>
                      </pic:pic>
                      <pic:pic>
                        <pic:nvPicPr>
                          <pic:cNvPr id="207" name="Image 207"/>
                          <pic:cNvPicPr/>
                        </pic:nvPicPr>
                        <pic:blipFill>
                          <a:blip r:embed="rId66" cstate="print"/>
                          <a:stretch>
                            <a:fillRect/>
                          </a:stretch>
                        </pic:blipFill>
                        <pic:spPr>
                          <a:xfrm>
                            <a:off x="281940" y="734013"/>
                            <a:ext cx="323850" cy="136524"/>
                          </a:xfrm>
                          <a:prstGeom prst="rect">
                            <a:avLst/>
                          </a:prstGeom>
                        </pic:spPr>
                      </pic:pic>
                      <pic:pic>
                        <pic:nvPicPr>
                          <pic:cNvPr id="208" name="Image 208"/>
                          <pic:cNvPicPr/>
                        </pic:nvPicPr>
                        <pic:blipFill>
                          <a:blip r:embed="rId67" cstate="print"/>
                          <a:stretch>
                            <a:fillRect/>
                          </a:stretch>
                        </pic:blipFill>
                        <pic:spPr>
                          <a:xfrm>
                            <a:off x="281941" y="710519"/>
                            <a:ext cx="1842122" cy="227964"/>
                          </a:xfrm>
                          <a:prstGeom prst="rect">
                            <a:avLst/>
                          </a:prstGeom>
                        </pic:spPr>
                      </pic:pic>
                      <wps:wsp>
                        <wps:cNvPr id="209" name="Textbox 209"/>
                        <wps:cNvSpPr txBox="1"/>
                        <wps:spPr>
                          <a:xfrm>
                            <a:off x="0" y="0"/>
                            <a:ext cx="2394585" cy="513080"/>
                          </a:xfrm>
                          <a:prstGeom prst="rect">
                            <a:avLst/>
                          </a:prstGeom>
                        </wps:spPr>
                        <wps:txbx>
                          <w:txbxContent>
                            <w:p>
                              <w:pPr>
                                <w:spacing w:line="688" w:lineRule="exact" w:before="0"/>
                                <w:ind w:left="238" w:right="0" w:firstLine="0"/>
                                <w:jc w:val="left"/>
                                <w:rPr>
                                  <w:sz w:val="40"/>
                                </w:rPr>
                              </w:pPr>
                              <w:r>
                                <w:rPr>
                                  <w:w w:val="110"/>
                                  <w:sz w:val="60"/>
                                </w:rPr>
                                <w:t>P</w:t>
                              </w:r>
                              <w:r>
                                <w:rPr>
                                  <w:w w:val="110"/>
                                  <w:sz w:val="40"/>
                                </w:rPr>
                                <w:t>hysical</w:t>
                              </w:r>
                              <w:r>
                                <w:rPr>
                                  <w:spacing w:val="-14"/>
                                  <w:w w:val="110"/>
                                  <w:sz w:val="40"/>
                                </w:rPr>
                                <w:t> </w:t>
                              </w:r>
                              <w:r>
                                <w:rPr>
                                  <w:spacing w:val="-2"/>
                                  <w:w w:val="110"/>
                                  <w:sz w:val="60"/>
                                </w:rPr>
                                <w:t>M</w:t>
                              </w:r>
                              <w:r>
                                <w:rPr>
                                  <w:spacing w:val="-2"/>
                                  <w:w w:val="110"/>
                                  <w:sz w:val="40"/>
                                </w:rPr>
                                <w:t>inimum</w:t>
                              </w:r>
                            </w:p>
                          </w:txbxContent>
                        </wps:txbx>
                        <wps:bodyPr wrap="square" lIns="0" tIns="0" rIns="0" bIns="0" rtlCol="0">
                          <a:noAutofit/>
                        </wps:bodyPr>
                      </wps:wsp>
                      <wps:wsp>
                        <wps:cNvPr id="210" name="Textbox 210"/>
                        <wps:cNvSpPr txBox="1"/>
                        <wps:spPr>
                          <a:xfrm>
                            <a:off x="281940" y="457200"/>
                            <a:ext cx="1842135" cy="481330"/>
                          </a:xfrm>
                          <a:prstGeom prst="rect">
                            <a:avLst/>
                          </a:prstGeom>
                        </wps:spPr>
                        <wps:txbx>
                          <w:txbxContent>
                            <w:p>
                              <w:pPr>
                                <w:spacing w:line="688" w:lineRule="exact" w:before="0"/>
                                <w:ind w:left="222" w:right="0" w:firstLine="0"/>
                                <w:jc w:val="left"/>
                                <w:rPr>
                                  <w:sz w:val="40"/>
                                </w:rPr>
                              </w:pPr>
                              <w:r>
                                <w:rPr>
                                  <w:spacing w:val="-2"/>
                                  <w:w w:val="110"/>
                                  <w:sz w:val="60"/>
                                </w:rPr>
                                <w:t>R</w:t>
                              </w:r>
                              <w:r>
                                <w:rPr>
                                  <w:spacing w:val="-2"/>
                                  <w:w w:val="110"/>
                                  <w:sz w:val="40"/>
                                </w:rPr>
                                <w:t>equirements</w:t>
                              </w:r>
                            </w:p>
                          </w:txbxContent>
                        </wps:txbx>
                        <wps:bodyPr wrap="square" lIns="0" tIns="0" rIns="0" bIns="0" rtlCol="0">
                          <a:noAutofit/>
                        </wps:bodyPr>
                      </wps:wsp>
                    </wpg:wgp>
                  </a:graphicData>
                </a:graphic>
              </wp:inline>
            </w:drawing>
          </mc:Choice>
          <mc:Fallback>
            <w:pict>
              <v:group style="width:188.55pt;height:73.9pt;mso-position-horizontal-relative:char;mso-position-vertical-relative:line" id="docshapegroup171" coordorigin="0,0" coordsize="3771,1478">
                <v:shape style="position:absolute;left:18;top:435;width:382;height:208" type="#_x0000_t75" id="docshape172" stroked="false">
                  <v:imagedata r:id="rId62" o:title=""/>
                </v:shape>
                <v:shape style="position:absolute;left:0;top:398;width:2114;height:359" type="#_x0000_t75" id="docshape173" stroked="false">
                  <v:imagedata r:id="rId63" o:title=""/>
                </v:shape>
                <v:shape style="position:absolute;left:972;top:321;width:1794;height:486" type="#_x0000_t75" id="docshape174" stroked="false">
                  <v:imagedata r:id="rId64" o:title=""/>
                </v:shape>
                <v:shape style="position:absolute;left:1660;top:398;width:2111;height:359" type="#_x0000_t75" id="docshape175" stroked="false">
                  <v:imagedata r:id="rId65" o:title=""/>
                </v:shape>
                <v:shape style="position:absolute;left:444;top:1155;width:510;height:215" type="#_x0000_t75" id="docshape176" stroked="false">
                  <v:imagedata r:id="rId66" o:title=""/>
                </v:shape>
                <v:shape style="position:absolute;left:444;top:1118;width:2901;height:359" type="#_x0000_t75" id="docshape177" stroked="false">
                  <v:imagedata r:id="rId67" o:title=""/>
                </v:shape>
                <v:shape style="position:absolute;left:0;top:0;width:3771;height:808" type="#_x0000_t202" id="docshape178" filled="false" stroked="false">
                  <v:textbox inset="0,0,0,0">
                    <w:txbxContent>
                      <w:p>
                        <w:pPr>
                          <w:spacing w:line="688" w:lineRule="exact" w:before="0"/>
                          <w:ind w:left="238" w:right="0" w:firstLine="0"/>
                          <w:jc w:val="left"/>
                          <w:rPr>
                            <w:sz w:val="40"/>
                          </w:rPr>
                        </w:pPr>
                        <w:r>
                          <w:rPr>
                            <w:w w:val="110"/>
                            <w:sz w:val="60"/>
                          </w:rPr>
                          <w:t>P</w:t>
                        </w:r>
                        <w:r>
                          <w:rPr>
                            <w:w w:val="110"/>
                            <w:sz w:val="40"/>
                          </w:rPr>
                          <w:t>hysical</w:t>
                        </w:r>
                        <w:r>
                          <w:rPr>
                            <w:spacing w:val="-14"/>
                            <w:w w:val="110"/>
                            <w:sz w:val="40"/>
                          </w:rPr>
                          <w:t> </w:t>
                        </w:r>
                        <w:r>
                          <w:rPr>
                            <w:spacing w:val="-2"/>
                            <w:w w:val="110"/>
                            <w:sz w:val="60"/>
                          </w:rPr>
                          <w:t>M</w:t>
                        </w:r>
                        <w:r>
                          <w:rPr>
                            <w:spacing w:val="-2"/>
                            <w:w w:val="110"/>
                            <w:sz w:val="40"/>
                          </w:rPr>
                          <w:t>inimum</w:t>
                        </w:r>
                      </w:p>
                    </w:txbxContent>
                  </v:textbox>
                  <w10:wrap type="none"/>
                </v:shape>
                <v:shape style="position:absolute;left:444;top:720;width:2901;height:758" type="#_x0000_t202" id="docshape179" filled="false" stroked="false">
                  <v:textbox inset="0,0,0,0">
                    <w:txbxContent>
                      <w:p>
                        <w:pPr>
                          <w:spacing w:line="688" w:lineRule="exact" w:before="0"/>
                          <w:ind w:left="222" w:right="0" w:firstLine="0"/>
                          <w:jc w:val="left"/>
                          <w:rPr>
                            <w:sz w:val="40"/>
                          </w:rPr>
                        </w:pPr>
                        <w:r>
                          <w:rPr>
                            <w:spacing w:val="-2"/>
                            <w:w w:val="110"/>
                            <w:sz w:val="60"/>
                          </w:rPr>
                          <w:t>R</w:t>
                        </w:r>
                        <w:r>
                          <w:rPr>
                            <w:spacing w:val="-2"/>
                            <w:w w:val="110"/>
                            <w:sz w:val="40"/>
                          </w:rPr>
                          <w:t>equirements</w:t>
                        </w:r>
                      </w:p>
                    </w:txbxContent>
                  </v:textbox>
                  <w10:wrap type="none"/>
                </v:shape>
              </v:group>
            </w:pict>
          </mc:Fallback>
        </mc:AlternateContent>
      </w:r>
      <w:r>
        <w:rPr>
          <w:position w:val="37"/>
          <w:sz w:val="20"/>
        </w:rPr>
      </w:r>
    </w:p>
    <w:p>
      <w:pPr>
        <w:spacing w:line="252" w:lineRule="auto" w:before="127"/>
        <w:ind w:left="1257" w:right="1052" w:firstLine="0"/>
        <w:jc w:val="both"/>
        <w:rPr>
          <w:sz w:val="22"/>
        </w:rPr>
      </w:pPr>
      <w:r>
        <w:rPr>
          <w:color w:val="0D0F1A"/>
          <w:w w:val="110"/>
          <w:sz w:val="22"/>
        </w:rPr>
        <w:t>The</w:t>
      </w:r>
      <w:r>
        <w:rPr>
          <w:color w:val="0D0F1A"/>
          <w:w w:val="110"/>
          <w:sz w:val="22"/>
        </w:rPr>
        <w:t> physical</w:t>
      </w:r>
      <w:r>
        <w:rPr>
          <w:color w:val="0D0F1A"/>
          <w:w w:val="110"/>
          <w:sz w:val="22"/>
        </w:rPr>
        <w:t> minimum</w:t>
      </w:r>
      <w:r>
        <w:rPr>
          <w:color w:val="0D0F1A"/>
          <w:w w:val="110"/>
          <w:sz w:val="22"/>
        </w:rPr>
        <w:t> qualifications</w:t>
      </w:r>
      <w:r>
        <w:rPr>
          <w:color w:val="0D0F1A"/>
          <w:w w:val="110"/>
          <w:sz w:val="22"/>
        </w:rPr>
        <w:t> for</w:t>
      </w:r>
      <w:r>
        <w:rPr>
          <w:color w:val="0D0F1A"/>
          <w:w w:val="110"/>
          <w:sz w:val="22"/>
        </w:rPr>
        <w:t> the</w:t>
      </w:r>
      <w:r>
        <w:rPr>
          <w:color w:val="0D0F1A"/>
          <w:w w:val="110"/>
          <w:sz w:val="22"/>
        </w:rPr>
        <w:t> job</w:t>
      </w:r>
      <w:r>
        <w:rPr>
          <w:color w:val="0D0F1A"/>
          <w:w w:val="110"/>
          <w:sz w:val="22"/>
        </w:rPr>
        <w:t> description</w:t>
      </w:r>
      <w:r>
        <w:rPr>
          <w:color w:val="0D0F1A"/>
          <w:w w:val="110"/>
          <w:sz w:val="22"/>
        </w:rPr>
        <w:t> for</w:t>
      </w:r>
      <w:r>
        <w:rPr>
          <w:color w:val="0D0F1A"/>
          <w:w w:val="110"/>
          <w:sz w:val="22"/>
        </w:rPr>
        <w:t> Road</w:t>
      </w:r>
      <w:r>
        <w:rPr>
          <w:color w:val="0D0F1A"/>
          <w:w w:val="110"/>
          <w:sz w:val="22"/>
        </w:rPr>
        <w:t> &amp;</w:t>
      </w:r>
      <w:r>
        <w:rPr>
          <w:color w:val="0D0F1A"/>
          <w:w w:val="110"/>
          <w:sz w:val="22"/>
        </w:rPr>
        <w:t> Bridge</w:t>
      </w:r>
      <w:r>
        <w:rPr>
          <w:color w:val="0D0F1A"/>
          <w:w w:val="110"/>
          <w:sz w:val="22"/>
        </w:rPr>
        <w:t> are</w:t>
      </w:r>
      <w:r>
        <w:rPr>
          <w:color w:val="0D0F1A"/>
          <w:w w:val="110"/>
          <w:sz w:val="22"/>
        </w:rPr>
        <w:t> listed below. The information shall be used to establish a minimum standard of the evaluation of applicants for positions in</w:t>
      </w:r>
      <w:r>
        <w:rPr>
          <w:color w:val="0D0F1A"/>
          <w:spacing w:val="-1"/>
          <w:w w:val="110"/>
          <w:sz w:val="22"/>
        </w:rPr>
        <w:t> </w:t>
      </w:r>
      <w:r>
        <w:rPr>
          <w:color w:val="0D0F1A"/>
          <w:w w:val="110"/>
          <w:sz w:val="22"/>
        </w:rPr>
        <w:t>the job classification and in reviewing the capabilities and physical restrictions of employees returning from Industrial and Illness leaves of absence.</w:t>
      </w:r>
    </w:p>
    <w:p>
      <w:pPr>
        <w:pStyle w:val="BodyText"/>
        <w:spacing w:before="5"/>
        <w:rPr>
          <w:sz w:val="22"/>
        </w:rPr>
      </w:pPr>
    </w:p>
    <w:p>
      <w:pPr>
        <w:spacing w:before="0"/>
        <w:ind w:left="0" w:right="3" w:firstLine="0"/>
        <w:jc w:val="center"/>
        <w:rPr>
          <w:sz w:val="22"/>
        </w:rPr>
      </w:pPr>
      <w:r>
        <w:rPr>
          <w:sz w:val="22"/>
        </w:rPr>
        <w:t>In</w:t>
      </w:r>
      <w:r>
        <w:rPr>
          <w:spacing w:val="25"/>
          <w:sz w:val="22"/>
        </w:rPr>
        <w:t> </w:t>
      </w:r>
      <w:r>
        <w:rPr>
          <w:sz w:val="22"/>
        </w:rPr>
        <w:t>an</w:t>
      </w:r>
      <w:r>
        <w:rPr>
          <w:spacing w:val="22"/>
          <w:sz w:val="22"/>
        </w:rPr>
        <w:t> </w:t>
      </w:r>
      <w:r>
        <w:rPr>
          <w:sz w:val="22"/>
        </w:rPr>
        <w:t>8-hour</w:t>
      </w:r>
      <w:r>
        <w:rPr>
          <w:spacing w:val="24"/>
          <w:sz w:val="22"/>
        </w:rPr>
        <w:t> </w:t>
      </w:r>
      <w:r>
        <w:rPr>
          <w:sz w:val="22"/>
        </w:rPr>
        <w:t>workday</w:t>
      </w:r>
      <w:r>
        <w:rPr>
          <w:spacing w:val="13"/>
          <w:sz w:val="22"/>
        </w:rPr>
        <w:t> </w:t>
      </w:r>
      <w:r>
        <w:rPr>
          <w:sz w:val="22"/>
        </w:rPr>
        <w:t>an</w:t>
      </w:r>
      <w:r>
        <w:rPr>
          <w:spacing w:val="22"/>
          <w:sz w:val="22"/>
        </w:rPr>
        <w:t> </w:t>
      </w:r>
      <w:r>
        <w:rPr>
          <w:sz w:val="22"/>
        </w:rPr>
        <w:t>employee</w:t>
      </w:r>
      <w:r>
        <w:rPr>
          <w:spacing w:val="19"/>
          <w:sz w:val="22"/>
        </w:rPr>
        <w:t> </w:t>
      </w:r>
      <w:r>
        <w:rPr>
          <w:sz w:val="22"/>
        </w:rPr>
        <w:t>can</w:t>
      </w:r>
      <w:r>
        <w:rPr>
          <w:spacing w:val="29"/>
          <w:sz w:val="22"/>
        </w:rPr>
        <w:t> </w:t>
      </w:r>
      <w:r>
        <w:rPr>
          <w:sz w:val="22"/>
        </w:rPr>
        <w:t>be</w:t>
      </w:r>
      <w:r>
        <w:rPr>
          <w:spacing w:val="23"/>
          <w:sz w:val="22"/>
        </w:rPr>
        <w:t> </w:t>
      </w:r>
      <w:r>
        <w:rPr>
          <w:spacing w:val="-2"/>
          <w:sz w:val="22"/>
        </w:rPr>
        <w:t>expectedto:</w:t>
      </w:r>
    </w:p>
    <w:p>
      <w:pPr>
        <w:tabs>
          <w:tab w:pos="3599" w:val="left" w:leader="none"/>
        </w:tabs>
        <w:spacing w:before="11"/>
        <w:ind w:left="0" w:right="1" w:firstLine="0"/>
        <w:jc w:val="center"/>
        <w:rPr>
          <w:sz w:val="22"/>
        </w:rPr>
      </w:pPr>
      <w:r>
        <w:rPr>
          <w:sz w:val="22"/>
        </w:rPr>
        <w:t>(Note:</w:t>
      </w:r>
      <w:r>
        <w:rPr>
          <w:spacing w:val="56"/>
          <w:w w:val="150"/>
          <w:sz w:val="22"/>
        </w:rPr>
        <w:t> </w:t>
      </w:r>
      <w:r>
        <w:rPr>
          <w:sz w:val="22"/>
        </w:rPr>
        <w:t>Rare</w:t>
      </w:r>
      <w:r>
        <w:rPr>
          <w:spacing w:val="4"/>
          <w:sz w:val="22"/>
        </w:rPr>
        <w:t> </w:t>
      </w:r>
      <w:r>
        <w:rPr>
          <w:sz w:val="22"/>
        </w:rPr>
        <w:t>=</w:t>
      </w:r>
      <w:r>
        <w:rPr>
          <w:spacing w:val="19"/>
          <w:sz w:val="22"/>
        </w:rPr>
        <w:t> </w:t>
      </w:r>
      <w:r>
        <w:rPr>
          <w:sz w:val="22"/>
        </w:rPr>
        <w:t>1-10%</w:t>
      </w:r>
      <w:r>
        <w:rPr>
          <w:spacing w:val="41"/>
          <w:sz w:val="22"/>
        </w:rPr>
        <w:t>  </w:t>
      </w:r>
      <w:r>
        <w:rPr>
          <w:sz w:val="22"/>
        </w:rPr>
        <w:t>Occ.=11-</w:t>
      </w:r>
      <w:r>
        <w:rPr>
          <w:spacing w:val="-5"/>
          <w:sz w:val="22"/>
        </w:rPr>
        <w:t>33%</w:t>
      </w:r>
      <w:r>
        <w:rPr>
          <w:sz w:val="22"/>
        </w:rPr>
        <w:tab/>
        <w:t>Freq.=34-66%</w:t>
      </w:r>
      <w:r>
        <w:rPr>
          <w:spacing w:val="67"/>
          <w:sz w:val="22"/>
        </w:rPr>
        <w:t> </w:t>
      </w:r>
      <w:r>
        <w:rPr>
          <w:sz w:val="22"/>
        </w:rPr>
        <w:t>Cont.=67-</w:t>
      </w:r>
      <w:r>
        <w:rPr>
          <w:spacing w:val="-2"/>
          <w:sz w:val="22"/>
        </w:rPr>
        <w:t>100%)</w:t>
      </w:r>
    </w:p>
    <w:p>
      <w:pPr>
        <w:pStyle w:val="BodyText"/>
        <w:spacing w:before="24"/>
      </w:pPr>
      <w:r>
        <w:rPr/>
        <mc:AlternateContent>
          <mc:Choice Requires="wps">
            <w:drawing>
              <wp:anchor distT="0" distB="0" distL="0" distR="0" allowOverlap="1" layoutInCell="1" locked="0" behindDoc="1" simplePos="0" relativeHeight="487626752">
                <wp:simplePos x="0" y="0"/>
                <wp:positionH relativeFrom="page">
                  <wp:posOffset>696594</wp:posOffset>
                </wp:positionH>
                <wp:positionV relativeFrom="paragraph">
                  <wp:posOffset>176752</wp:posOffset>
                </wp:positionV>
                <wp:extent cx="5455920" cy="1270"/>
                <wp:effectExtent l="0" t="0" r="0" b="0"/>
                <wp:wrapTopAndBottom/>
                <wp:docPr id="211" name="Graphic 211"/>
                <wp:cNvGraphicFramePr>
                  <a:graphicFrameLocks/>
                </wp:cNvGraphicFramePr>
                <a:graphic>
                  <a:graphicData uri="http://schemas.microsoft.com/office/word/2010/wordprocessingShape">
                    <wps:wsp>
                      <wps:cNvPr id="211" name="Graphic 211"/>
                      <wps:cNvSpPr/>
                      <wps:spPr>
                        <a:xfrm>
                          <a:off x="0" y="0"/>
                          <a:ext cx="5455920" cy="1270"/>
                        </a:xfrm>
                        <a:custGeom>
                          <a:avLst/>
                          <a:gdLst/>
                          <a:ahLst/>
                          <a:cxnLst/>
                          <a:rect l="l" t="t" r="r" b="b"/>
                          <a:pathLst>
                            <a:path w="5455920" h="0">
                              <a:moveTo>
                                <a:pt x="0" y="0"/>
                              </a:moveTo>
                              <a:lnTo>
                                <a:pt x="5455920" y="0"/>
                              </a:lnTo>
                            </a:path>
                          </a:pathLst>
                        </a:custGeom>
                        <a:ln w="12700">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54.849998pt;margin-top:13.9175pt;width:429.6pt;height:.1pt;mso-position-horizontal-relative:page;mso-position-vertical-relative:paragraph;z-index:-15689728;mso-wrap-distance-left:0;mso-wrap-distance-right:0" id="docshape180" coordorigin="1097,278" coordsize="8592,0" path="m1097,278l9689,278e" filled="false" stroked="true" strokeweight="1pt" strokecolor="#000000">
                <v:path arrowok="t"/>
                <v:stroke dashstyle="solid"/>
                <w10:wrap type="topAndBottom"/>
              </v:shape>
            </w:pict>
          </mc:Fallback>
        </mc:AlternateContent>
      </w:r>
    </w:p>
    <w:p>
      <w:pPr>
        <w:pStyle w:val="BodyText"/>
        <w:spacing w:before="10"/>
        <w:rPr>
          <w:sz w:val="16"/>
        </w:rPr>
      </w:pPr>
    </w:p>
    <w:tbl>
      <w:tblPr>
        <w:tblW w:w="0" w:type="auto"/>
        <w:jc w:val="left"/>
        <w:tblInd w:w="1296"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0" w:type="dxa"/>
          <w:left w:w="0" w:type="dxa"/>
          <w:bottom w:w="0" w:type="dxa"/>
          <w:right w:w="0" w:type="dxa"/>
        </w:tblCellMar>
        <w:tblLook w:val="01E0"/>
      </w:tblPr>
      <w:tblGrid>
        <w:gridCol w:w="2497"/>
        <w:gridCol w:w="1071"/>
        <w:gridCol w:w="1070"/>
        <w:gridCol w:w="1070"/>
        <w:gridCol w:w="1071"/>
        <w:gridCol w:w="1027"/>
      </w:tblGrid>
      <w:tr>
        <w:trPr>
          <w:trHeight w:val="368" w:hRule="atLeast"/>
        </w:trPr>
        <w:tc>
          <w:tcPr>
            <w:tcW w:w="2497" w:type="dxa"/>
            <w:tcBorders>
              <w:top w:val="nil"/>
              <w:left w:val="nil"/>
              <w:right w:val="single" w:sz="12" w:space="0" w:color="FFFFFF"/>
            </w:tcBorders>
            <w:shd w:val="clear" w:color="auto" w:fill="4470C4"/>
          </w:tcPr>
          <w:p>
            <w:pPr>
              <w:pStyle w:val="TableParagraph"/>
              <w:spacing w:line="240" w:lineRule="auto" w:before="71"/>
              <w:ind w:left="625"/>
              <w:rPr>
                <w:rFonts w:ascii="Arial Narrow"/>
                <w:sz w:val="22"/>
              </w:rPr>
            </w:pPr>
            <w:r>
              <w:rPr>
                <w:rFonts w:ascii="Arial Narrow"/>
                <w:color w:val="FFFFFF"/>
                <w:w w:val="115"/>
                <w:sz w:val="22"/>
              </w:rPr>
              <w:t>ON</w:t>
            </w:r>
            <w:r>
              <w:rPr>
                <w:rFonts w:ascii="Arial Narrow"/>
                <w:color w:val="FFFFFF"/>
                <w:spacing w:val="-1"/>
                <w:w w:val="115"/>
                <w:sz w:val="22"/>
              </w:rPr>
              <w:t> </w:t>
            </w:r>
            <w:r>
              <w:rPr>
                <w:rFonts w:ascii="Arial Narrow"/>
                <w:color w:val="FFFFFF"/>
                <w:w w:val="115"/>
                <w:sz w:val="22"/>
              </w:rPr>
              <w:t>THE</w:t>
            </w:r>
            <w:r>
              <w:rPr>
                <w:rFonts w:ascii="Arial Narrow"/>
                <w:color w:val="FFFFFF"/>
                <w:spacing w:val="7"/>
                <w:w w:val="115"/>
                <w:sz w:val="22"/>
              </w:rPr>
              <w:t> </w:t>
            </w:r>
            <w:r>
              <w:rPr>
                <w:rFonts w:ascii="Arial Narrow"/>
                <w:color w:val="FFFFFF"/>
                <w:spacing w:val="-5"/>
                <w:w w:val="115"/>
                <w:sz w:val="22"/>
              </w:rPr>
              <w:t>JOB</w:t>
            </w:r>
          </w:p>
        </w:tc>
        <w:tc>
          <w:tcPr>
            <w:tcW w:w="1071" w:type="dxa"/>
            <w:tcBorders>
              <w:top w:val="nil"/>
              <w:left w:val="single" w:sz="12" w:space="0" w:color="FFFFFF"/>
              <w:right w:val="single" w:sz="12" w:space="0" w:color="FFFFFF"/>
            </w:tcBorders>
            <w:shd w:val="clear" w:color="auto" w:fill="4470C4"/>
          </w:tcPr>
          <w:p>
            <w:pPr>
              <w:pStyle w:val="TableParagraph"/>
              <w:spacing w:line="240" w:lineRule="auto" w:before="71"/>
              <w:ind w:left="185"/>
              <w:rPr>
                <w:rFonts w:ascii="Arial Narrow"/>
                <w:sz w:val="22"/>
              </w:rPr>
            </w:pPr>
            <w:r>
              <w:rPr>
                <w:rFonts w:ascii="Arial Narrow"/>
                <w:color w:val="FFFFFF"/>
                <w:spacing w:val="-2"/>
                <w:w w:val="110"/>
                <w:sz w:val="22"/>
              </w:rPr>
              <w:t>NEVER</w:t>
            </w:r>
          </w:p>
        </w:tc>
        <w:tc>
          <w:tcPr>
            <w:tcW w:w="1070" w:type="dxa"/>
            <w:tcBorders>
              <w:top w:val="nil"/>
              <w:left w:val="single" w:sz="12" w:space="0" w:color="FFFFFF"/>
              <w:right w:val="single" w:sz="8" w:space="0" w:color="FFFFFF"/>
            </w:tcBorders>
            <w:shd w:val="clear" w:color="auto" w:fill="4470C4"/>
          </w:tcPr>
          <w:p>
            <w:pPr>
              <w:pStyle w:val="TableParagraph"/>
              <w:spacing w:line="240" w:lineRule="auto" w:before="71"/>
              <w:ind w:left="255"/>
              <w:rPr>
                <w:rFonts w:ascii="Arial Narrow"/>
                <w:sz w:val="22"/>
              </w:rPr>
            </w:pPr>
            <w:r>
              <w:rPr>
                <w:rFonts w:ascii="Arial Narrow"/>
                <w:color w:val="FFFFFF"/>
                <w:spacing w:val="-4"/>
                <w:w w:val="110"/>
                <w:sz w:val="22"/>
              </w:rPr>
              <w:t>RARE</w:t>
            </w:r>
          </w:p>
        </w:tc>
        <w:tc>
          <w:tcPr>
            <w:tcW w:w="1070" w:type="dxa"/>
            <w:tcBorders>
              <w:top w:val="nil"/>
              <w:left w:val="single" w:sz="8" w:space="0" w:color="FFFFFF"/>
              <w:right w:val="single" w:sz="12" w:space="0" w:color="FFFFFF"/>
            </w:tcBorders>
            <w:shd w:val="clear" w:color="auto" w:fill="4470C4"/>
          </w:tcPr>
          <w:p>
            <w:pPr>
              <w:pStyle w:val="TableParagraph"/>
              <w:spacing w:line="240" w:lineRule="auto" w:before="71"/>
              <w:ind w:left="261"/>
              <w:rPr>
                <w:rFonts w:ascii="Arial Narrow"/>
                <w:sz w:val="22"/>
              </w:rPr>
            </w:pPr>
            <w:r>
              <w:rPr>
                <w:rFonts w:ascii="Arial Narrow"/>
                <w:color w:val="FFFFFF"/>
                <w:spacing w:val="-4"/>
                <w:w w:val="120"/>
                <w:sz w:val="22"/>
              </w:rPr>
              <w:t>OCC.</w:t>
            </w:r>
          </w:p>
        </w:tc>
        <w:tc>
          <w:tcPr>
            <w:tcW w:w="1071" w:type="dxa"/>
            <w:tcBorders>
              <w:top w:val="nil"/>
              <w:left w:val="single" w:sz="12" w:space="0" w:color="FFFFFF"/>
              <w:right w:val="single" w:sz="12" w:space="0" w:color="FFFFFF"/>
            </w:tcBorders>
            <w:shd w:val="clear" w:color="auto" w:fill="4470C4"/>
          </w:tcPr>
          <w:p>
            <w:pPr>
              <w:pStyle w:val="TableParagraph"/>
              <w:spacing w:line="240" w:lineRule="auto" w:before="71"/>
              <w:ind w:left="219"/>
              <w:rPr>
                <w:rFonts w:ascii="Arial Narrow"/>
                <w:sz w:val="22"/>
              </w:rPr>
            </w:pPr>
            <w:r>
              <w:rPr>
                <w:rFonts w:ascii="Arial Narrow"/>
                <w:color w:val="FFFFFF"/>
                <w:spacing w:val="-2"/>
                <w:w w:val="115"/>
                <w:sz w:val="22"/>
              </w:rPr>
              <w:t>FREQ.</w:t>
            </w:r>
          </w:p>
        </w:tc>
        <w:tc>
          <w:tcPr>
            <w:tcW w:w="1027" w:type="dxa"/>
            <w:tcBorders>
              <w:top w:val="nil"/>
              <w:left w:val="single" w:sz="12" w:space="0" w:color="FFFFFF"/>
              <w:right w:val="nil"/>
            </w:tcBorders>
            <w:shd w:val="clear" w:color="auto" w:fill="4470C4"/>
          </w:tcPr>
          <w:p>
            <w:pPr>
              <w:pStyle w:val="TableParagraph"/>
              <w:spacing w:line="240" w:lineRule="auto" w:before="71"/>
              <w:ind w:left="180"/>
              <w:rPr>
                <w:rFonts w:ascii="Arial Narrow"/>
                <w:sz w:val="22"/>
              </w:rPr>
            </w:pPr>
            <w:r>
              <w:rPr>
                <w:rFonts w:ascii="Arial Narrow"/>
                <w:color w:val="FFFFFF"/>
                <w:spacing w:val="-2"/>
                <w:w w:val="120"/>
                <w:sz w:val="22"/>
              </w:rPr>
              <w:t>CONT.</w:t>
            </w:r>
          </w:p>
        </w:tc>
      </w:tr>
      <w:tr>
        <w:trPr>
          <w:trHeight w:val="366" w:hRule="atLeast"/>
        </w:trPr>
        <w:tc>
          <w:tcPr>
            <w:tcW w:w="2497" w:type="dxa"/>
            <w:tcBorders>
              <w:left w:val="nil"/>
              <w:bottom w:val="single" w:sz="8" w:space="0" w:color="FFFFFF"/>
              <w:right w:val="single" w:sz="12" w:space="0" w:color="FFFFFF"/>
            </w:tcBorders>
            <w:shd w:val="clear" w:color="auto" w:fill="CFD3EA"/>
          </w:tcPr>
          <w:p>
            <w:pPr>
              <w:pStyle w:val="TableParagraph"/>
              <w:spacing w:line="240" w:lineRule="auto" w:before="50"/>
              <w:ind w:left="145"/>
              <w:rPr>
                <w:rFonts w:ascii="Arial Narrow"/>
                <w:sz w:val="22"/>
              </w:rPr>
            </w:pPr>
            <w:r>
              <w:rPr>
                <w:rFonts w:ascii="Arial Narrow"/>
                <w:spacing w:val="-2"/>
                <w:w w:val="120"/>
                <w:sz w:val="22"/>
              </w:rPr>
              <w:t>Bend/Stoop</w:t>
            </w:r>
          </w:p>
        </w:tc>
        <w:tc>
          <w:tcPr>
            <w:tcW w:w="1071" w:type="dxa"/>
            <w:tcBorders>
              <w:left w:val="single" w:sz="12" w:space="0" w:color="FFFFFF"/>
              <w:bottom w:val="single" w:sz="8" w:space="0" w:color="FFFFFF"/>
              <w:right w:val="single" w:sz="12" w:space="0" w:color="FFFFFF"/>
            </w:tcBorders>
            <w:shd w:val="clear" w:color="auto" w:fill="CFD3EA"/>
          </w:tcPr>
          <w:p>
            <w:pPr>
              <w:pStyle w:val="TableParagraph"/>
              <w:spacing w:line="240" w:lineRule="auto"/>
              <w:rPr>
                <w:rFonts w:ascii="Times New Roman"/>
                <w:sz w:val="24"/>
              </w:rPr>
            </w:pPr>
          </w:p>
        </w:tc>
        <w:tc>
          <w:tcPr>
            <w:tcW w:w="1070" w:type="dxa"/>
            <w:tcBorders>
              <w:left w:val="single" w:sz="12" w:space="0" w:color="FFFFFF"/>
              <w:bottom w:val="single" w:sz="8" w:space="0" w:color="FFFFFF"/>
              <w:right w:val="single" w:sz="8" w:space="0" w:color="FFFFFF"/>
            </w:tcBorders>
            <w:shd w:val="clear" w:color="auto" w:fill="CFD3EA"/>
          </w:tcPr>
          <w:p>
            <w:pPr>
              <w:pStyle w:val="TableParagraph"/>
              <w:spacing w:line="240" w:lineRule="auto"/>
              <w:rPr>
                <w:rFonts w:ascii="Times New Roman"/>
                <w:sz w:val="24"/>
              </w:rPr>
            </w:pPr>
          </w:p>
        </w:tc>
        <w:tc>
          <w:tcPr>
            <w:tcW w:w="1070" w:type="dxa"/>
            <w:tcBorders>
              <w:left w:val="single" w:sz="8" w:space="0" w:color="FFFFFF"/>
              <w:bottom w:val="single" w:sz="8" w:space="0" w:color="FFFFFF"/>
              <w:right w:val="single" w:sz="12" w:space="0" w:color="FFFFFF"/>
            </w:tcBorders>
            <w:shd w:val="clear" w:color="auto" w:fill="CFD3EA"/>
          </w:tcPr>
          <w:p>
            <w:pPr>
              <w:pStyle w:val="TableParagraph"/>
              <w:spacing w:line="240" w:lineRule="auto"/>
              <w:rPr>
                <w:rFonts w:ascii="Times New Roman"/>
                <w:sz w:val="24"/>
              </w:rPr>
            </w:pPr>
          </w:p>
        </w:tc>
        <w:tc>
          <w:tcPr>
            <w:tcW w:w="1071" w:type="dxa"/>
            <w:tcBorders>
              <w:left w:val="single" w:sz="12" w:space="0" w:color="FFFFFF"/>
              <w:bottom w:val="single" w:sz="8" w:space="0" w:color="FFFFFF"/>
              <w:right w:val="single" w:sz="12" w:space="0" w:color="FFFFFF"/>
            </w:tcBorders>
            <w:shd w:val="clear" w:color="auto" w:fill="CFD3EA"/>
          </w:tcPr>
          <w:p>
            <w:pPr>
              <w:pStyle w:val="TableParagraph"/>
              <w:spacing w:line="240" w:lineRule="auto"/>
              <w:rPr>
                <w:rFonts w:ascii="Times New Roman"/>
                <w:sz w:val="24"/>
              </w:rPr>
            </w:pPr>
          </w:p>
        </w:tc>
        <w:tc>
          <w:tcPr>
            <w:tcW w:w="1027" w:type="dxa"/>
            <w:tcBorders>
              <w:left w:val="single" w:sz="12" w:space="0" w:color="FFFFFF"/>
              <w:bottom w:val="single" w:sz="8" w:space="0" w:color="FFFFFF"/>
              <w:right w:val="nil"/>
            </w:tcBorders>
            <w:shd w:val="clear" w:color="auto" w:fill="CFD3EA"/>
          </w:tcPr>
          <w:p>
            <w:pPr>
              <w:pStyle w:val="TableParagraph"/>
              <w:spacing w:line="240" w:lineRule="auto"/>
              <w:rPr>
                <w:rFonts w:ascii="Times New Roman"/>
                <w:sz w:val="24"/>
              </w:rPr>
            </w:pPr>
          </w:p>
        </w:tc>
      </w:tr>
      <w:tr>
        <w:trPr>
          <w:trHeight w:val="387" w:hRule="atLeast"/>
        </w:trPr>
        <w:tc>
          <w:tcPr>
            <w:tcW w:w="2497" w:type="dxa"/>
            <w:tcBorders>
              <w:top w:val="single" w:sz="8" w:space="0" w:color="FFFFFF"/>
              <w:left w:val="nil"/>
              <w:bottom w:val="single" w:sz="8" w:space="0" w:color="FFFFFF"/>
              <w:right w:val="single" w:sz="12" w:space="0" w:color="FFFFFF"/>
            </w:tcBorders>
            <w:shd w:val="clear" w:color="auto" w:fill="E9EBF5"/>
          </w:tcPr>
          <w:p>
            <w:pPr>
              <w:pStyle w:val="TableParagraph"/>
              <w:spacing w:line="240" w:lineRule="auto" w:before="72"/>
              <w:ind w:left="145"/>
              <w:rPr>
                <w:rFonts w:ascii="Arial Narrow"/>
                <w:sz w:val="22"/>
              </w:rPr>
            </w:pPr>
            <w:r>
              <w:rPr>
                <w:rFonts w:ascii="Arial Narrow"/>
                <w:spacing w:val="-2"/>
                <w:w w:val="120"/>
                <w:sz w:val="22"/>
              </w:rPr>
              <w:t>Squat</w:t>
            </w:r>
          </w:p>
        </w:tc>
        <w:tc>
          <w:tcPr>
            <w:tcW w:w="1071" w:type="dxa"/>
            <w:tcBorders>
              <w:top w:val="single" w:sz="8" w:space="0" w:color="FFFFFF"/>
              <w:left w:val="single" w:sz="12" w:space="0" w:color="FFFFFF"/>
              <w:bottom w:val="single" w:sz="8" w:space="0" w:color="FFFFFF"/>
              <w:right w:val="single" w:sz="12" w:space="0" w:color="FFFFFF"/>
            </w:tcBorders>
            <w:shd w:val="clear" w:color="auto" w:fill="E9EBF5"/>
          </w:tcPr>
          <w:p>
            <w:pPr>
              <w:pStyle w:val="TableParagraph"/>
              <w:spacing w:line="240" w:lineRule="auto"/>
              <w:rPr>
                <w:rFonts w:ascii="Times New Roman"/>
                <w:sz w:val="24"/>
              </w:rPr>
            </w:pPr>
          </w:p>
        </w:tc>
        <w:tc>
          <w:tcPr>
            <w:tcW w:w="1070" w:type="dxa"/>
            <w:tcBorders>
              <w:top w:val="single" w:sz="8" w:space="0" w:color="FFFFFF"/>
              <w:left w:val="single" w:sz="12" w:space="0" w:color="FFFFFF"/>
              <w:bottom w:val="single" w:sz="8" w:space="0" w:color="FFFFFF"/>
              <w:right w:val="single" w:sz="8" w:space="0" w:color="FFFFFF"/>
            </w:tcBorders>
            <w:shd w:val="clear" w:color="auto" w:fill="E9EBF5"/>
          </w:tcPr>
          <w:p>
            <w:pPr>
              <w:pStyle w:val="TableParagraph"/>
              <w:spacing w:line="240" w:lineRule="auto"/>
              <w:rPr>
                <w:rFonts w:ascii="Times New Roman"/>
                <w:sz w:val="24"/>
              </w:rPr>
            </w:pPr>
          </w:p>
        </w:tc>
        <w:tc>
          <w:tcPr>
            <w:tcW w:w="1070" w:type="dxa"/>
            <w:tcBorders>
              <w:top w:val="single" w:sz="8" w:space="0" w:color="FFFFFF"/>
              <w:left w:val="single" w:sz="8" w:space="0" w:color="FFFFFF"/>
              <w:bottom w:val="single" w:sz="8" w:space="0" w:color="FFFFFF"/>
              <w:right w:val="single" w:sz="12" w:space="0" w:color="FFFFFF"/>
            </w:tcBorders>
            <w:shd w:val="clear" w:color="auto" w:fill="E9EBF5"/>
          </w:tcPr>
          <w:p>
            <w:pPr>
              <w:pStyle w:val="TableParagraph"/>
              <w:spacing w:line="240" w:lineRule="auto"/>
              <w:rPr>
                <w:rFonts w:ascii="Times New Roman"/>
                <w:sz w:val="24"/>
              </w:rPr>
            </w:pPr>
          </w:p>
        </w:tc>
        <w:tc>
          <w:tcPr>
            <w:tcW w:w="1071" w:type="dxa"/>
            <w:tcBorders>
              <w:top w:val="single" w:sz="8" w:space="0" w:color="FFFFFF"/>
              <w:left w:val="single" w:sz="12" w:space="0" w:color="FFFFFF"/>
              <w:bottom w:val="single" w:sz="8" w:space="0" w:color="FFFFFF"/>
              <w:right w:val="single" w:sz="12" w:space="0" w:color="FFFFFF"/>
            </w:tcBorders>
            <w:shd w:val="clear" w:color="auto" w:fill="E9EBF5"/>
          </w:tcPr>
          <w:p>
            <w:pPr>
              <w:pStyle w:val="TableParagraph"/>
              <w:spacing w:line="240" w:lineRule="auto"/>
              <w:rPr>
                <w:rFonts w:ascii="Times New Roman"/>
                <w:sz w:val="24"/>
              </w:rPr>
            </w:pPr>
          </w:p>
        </w:tc>
        <w:tc>
          <w:tcPr>
            <w:tcW w:w="1027" w:type="dxa"/>
            <w:tcBorders>
              <w:top w:val="single" w:sz="8" w:space="0" w:color="FFFFFF"/>
              <w:left w:val="single" w:sz="12" w:space="0" w:color="FFFFFF"/>
              <w:bottom w:val="single" w:sz="8" w:space="0" w:color="FFFFFF"/>
              <w:right w:val="nil"/>
            </w:tcBorders>
            <w:shd w:val="clear" w:color="auto" w:fill="E9EBF5"/>
          </w:tcPr>
          <w:p>
            <w:pPr>
              <w:pStyle w:val="TableParagraph"/>
              <w:spacing w:line="240" w:lineRule="auto"/>
              <w:rPr>
                <w:rFonts w:ascii="Times New Roman"/>
                <w:sz w:val="24"/>
              </w:rPr>
            </w:pPr>
          </w:p>
        </w:tc>
      </w:tr>
      <w:tr>
        <w:trPr>
          <w:trHeight w:val="388" w:hRule="atLeast"/>
        </w:trPr>
        <w:tc>
          <w:tcPr>
            <w:tcW w:w="2497" w:type="dxa"/>
            <w:tcBorders>
              <w:top w:val="single" w:sz="8" w:space="0" w:color="FFFFFF"/>
              <w:left w:val="nil"/>
              <w:bottom w:val="single" w:sz="8" w:space="0" w:color="FFFFFF"/>
              <w:right w:val="single" w:sz="12" w:space="0" w:color="FFFFFF"/>
            </w:tcBorders>
            <w:shd w:val="clear" w:color="auto" w:fill="CFD3EA"/>
          </w:tcPr>
          <w:p>
            <w:pPr>
              <w:pStyle w:val="TableParagraph"/>
              <w:spacing w:line="240" w:lineRule="auto" w:before="70"/>
              <w:ind w:left="145"/>
              <w:rPr>
                <w:rFonts w:ascii="Arial Narrow"/>
                <w:sz w:val="22"/>
              </w:rPr>
            </w:pPr>
            <w:r>
              <w:rPr>
                <w:rFonts w:ascii="Arial Narrow"/>
                <w:spacing w:val="-4"/>
                <w:w w:val="115"/>
                <w:sz w:val="22"/>
              </w:rPr>
              <w:t>Crawl</w:t>
            </w:r>
          </w:p>
        </w:tc>
        <w:tc>
          <w:tcPr>
            <w:tcW w:w="1071" w:type="dxa"/>
            <w:tcBorders>
              <w:top w:val="single" w:sz="8" w:space="0" w:color="FFFFFF"/>
              <w:left w:val="single" w:sz="12" w:space="0" w:color="FFFFFF"/>
              <w:bottom w:val="single" w:sz="8" w:space="0" w:color="FFFFFF"/>
              <w:right w:val="single" w:sz="12" w:space="0" w:color="FFFFFF"/>
            </w:tcBorders>
            <w:shd w:val="clear" w:color="auto" w:fill="CFD3EA"/>
          </w:tcPr>
          <w:p>
            <w:pPr>
              <w:pStyle w:val="TableParagraph"/>
              <w:spacing w:line="240" w:lineRule="auto"/>
              <w:rPr>
                <w:rFonts w:ascii="Times New Roman"/>
                <w:sz w:val="24"/>
              </w:rPr>
            </w:pPr>
          </w:p>
        </w:tc>
        <w:tc>
          <w:tcPr>
            <w:tcW w:w="1070" w:type="dxa"/>
            <w:tcBorders>
              <w:top w:val="single" w:sz="8" w:space="0" w:color="FFFFFF"/>
              <w:left w:val="single" w:sz="12" w:space="0" w:color="FFFFFF"/>
              <w:bottom w:val="single" w:sz="8" w:space="0" w:color="FFFFFF"/>
              <w:right w:val="single" w:sz="8" w:space="0" w:color="FFFFFF"/>
            </w:tcBorders>
            <w:shd w:val="clear" w:color="auto" w:fill="CFD3EA"/>
          </w:tcPr>
          <w:p>
            <w:pPr>
              <w:pStyle w:val="TableParagraph"/>
              <w:spacing w:line="240" w:lineRule="auto"/>
              <w:rPr>
                <w:rFonts w:ascii="Times New Roman"/>
                <w:sz w:val="24"/>
              </w:rPr>
            </w:pPr>
          </w:p>
        </w:tc>
        <w:tc>
          <w:tcPr>
            <w:tcW w:w="1070" w:type="dxa"/>
            <w:tcBorders>
              <w:top w:val="single" w:sz="8" w:space="0" w:color="FFFFFF"/>
              <w:left w:val="single" w:sz="8" w:space="0" w:color="FFFFFF"/>
              <w:bottom w:val="single" w:sz="8" w:space="0" w:color="FFFFFF"/>
              <w:right w:val="single" w:sz="12" w:space="0" w:color="FFFFFF"/>
            </w:tcBorders>
            <w:shd w:val="clear" w:color="auto" w:fill="CFD3EA"/>
          </w:tcPr>
          <w:p>
            <w:pPr>
              <w:pStyle w:val="TableParagraph"/>
              <w:spacing w:line="240" w:lineRule="auto"/>
              <w:rPr>
                <w:rFonts w:ascii="Times New Roman"/>
                <w:sz w:val="24"/>
              </w:rPr>
            </w:pPr>
          </w:p>
        </w:tc>
        <w:tc>
          <w:tcPr>
            <w:tcW w:w="1071" w:type="dxa"/>
            <w:tcBorders>
              <w:top w:val="single" w:sz="8" w:space="0" w:color="FFFFFF"/>
              <w:left w:val="single" w:sz="12" w:space="0" w:color="FFFFFF"/>
              <w:bottom w:val="single" w:sz="8" w:space="0" w:color="FFFFFF"/>
              <w:right w:val="single" w:sz="12" w:space="0" w:color="FFFFFF"/>
            </w:tcBorders>
            <w:shd w:val="clear" w:color="auto" w:fill="CFD3EA"/>
          </w:tcPr>
          <w:p>
            <w:pPr>
              <w:pStyle w:val="TableParagraph"/>
              <w:spacing w:line="240" w:lineRule="auto"/>
              <w:rPr>
                <w:rFonts w:ascii="Times New Roman"/>
                <w:sz w:val="24"/>
              </w:rPr>
            </w:pPr>
          </w:p>
        </w:tc>
        <w:tc>
          <w:tcPr>
            <w:tcW w:w="1027" w:type="dxa"/>
            <w:tcBorders>
              <w:top w:val="single" w:sz="8" w:space="0" w:color="FFFFFF"/>
              <w:left w:val="single" w:sz="12" w:space="0" w:color="FFFFFF"/>
              <w:bottom w:val="single" w:sz="8" w:space="0" w:color="FFFFFF"/>
              <w:right w:val="nil"/>
            </w:tcBorders>
            <w:shd w:val="clear" w:color="auto" w:fill="CFD3EA"/>
          </w:tcPr>
          <w:p>
            <w:pPr>
              <w:pStyle w:val="TableParagraph"/>
              <w:spacing w:line="240" w:lineRule="auto"/>
              <w:rPr>
                <w:rFonts w:ascii="Times New Roman"/>
                <w:sz w:val="24"/>
              </w:rPr>
            </w:pPr>
          </w:p>
        </w:tc>
      </w:tr>
      <w:tr>
        <w:trPr>
          <w:trHeight w:val="386" w:hRule="atLeast"/>
        </w:trPr>
        <w:tc>
          <w:tcPr>
            <w:tcW w:w="2497" w:type="dxa"/>
            <w:tcBorders>
              <w:top w:val="single" w:sz="8" w:space="0" w:color="FFFFFF"/>
              <w:left w:val="nil"/>
              <w:bottom w:val="single" w:sz="8" w:space="0" w:color="FFFFFF"/>
              <w:right w:val="single" w:sz="12" w:space="0" w:color="FFFFFF"/>
            </w:tcBorders>
            <w:shd w:val="clear" w:color="auto" w:fill="E9EBF5"/>
          </w:tcPr>
          <w:p>
            <w:pPr>
              <w:pStyle w:val="TableParagraph"/>
              <w:spacing w:line="240" w:lineRule="auto" w:before="70"/>
              <w:ind w:left="145"/>
              <w:rPr>
                <w:rFonts w:ascii="Arial Narrow"/>
                <w:sz w:val="22"/>
              </w:rPr>
            </w:pPr>
            <w:r>
              <w:rPr>
                <w:rFonts w:ascii="Arial Narrow"/>
                <w:spacing w:val="-4"/>
                <w:w w:val="115"/>
                <w:sz w:val="22"/>
              </w:rPr>
              <w:t>Climb</w:t>
            </w:r>
          </w:p>
        </w:tc>
        <w:tc>
          <w:tcPr>
            <w:tcW w:w="1071" w:type="dxa"/>
            <w:tcBorders>
              <w:top w:val="single" w:sz="8" w:space="0" w:color="FFFFFF"/>
              <w:left w:val="single" w:sz="12" w:space="0" w:color="FFFFFF"/>
              <w:bottom w:val="single" w:sz="8" w:space="0" w:color="FFFFFF"/>
              <w:right w:val="single" w:sz="12" w:space="0" w:color="FFFFFF"/>
            </w:tcBorders>
            <w:shd w:val="clear" w:color="auto" w:fill="E9EBF5"/>
          </w:tcPr>
          <w:p>
            <w:pPr>
              <w:pStyle w:val="TableParagraph"/>
              <w:spacing w:line="240" w:lineRule="auto"/>
              <w:rPr>
                <w:rFonts w:ascii="Times New Roman"/>
                <w:sz w:val="24"/>
              </w:rPr>
            </w:pPr>
          </w:p>
        </w:tc>
        <w:tc>
          <w:tcPr>
            <w:tcW w:w="1070" w:type="dxa"/>
            <w:tcBorders>
              <w:top w:val="single" w:sz="8" w:space="0" w:color="FFFFFF"/>
              <w:left w:val="single" w:sz="12" w:space="0" w:color="FFFFFF"/>
              <w:bottom w:val="single" w:sz="8" w:space="0" w:color="FFFFFF"/>
              <w:right w:val="single" w:sz="8" w:space="0" w:color="FFFFFF"/>
            </w:tcBorders>
            <w:shd w:val="clear" w:color="auto" w:fill="E9EBF5"/>
          </w:tcPr>
          <w:p>
            <w:pPr>
              <w:pStyle w:val="TableParagraph"/>
              <w:spacing w:line="240" w:lineRule="auto"/>
              <w:rPr>
                <w:rFonts w:ascii="Times New Roman"/>
                <w:sz w:val="24"/>
              </w:rPr>
            </w:pPr>
          </w:p>
        </w:tc>
        <w:tc>
          <w:tcPr>
            <w:tcW w:w="1070" w:type="dxa"/>
            <w:tcBorders>
              <w:top w:val="single" w:sz="8" w:space="0" w:color="FFFFFF"/>
              <w:left w:val="single" w:sz="8" w:space="0" w:color="FFFFFF"/>
              <w:bottom w:val="single" w:sz="8" w:space="0" w:color="FFFFFF"/>
              <w:right w:val="single" w:sz="12" w:space="0" w:color="FFFFFF"/>
            </w:tcBorders>
            <w:shd w:val="clear" w:color="auto" w:fill="E9EBF5"/>
          </w:tcPr>
          <w:p>
            <w:pPr>
              <w:pStyle w:val="TableParagraph"/>
              <w:spacing w:line="240" w:lineRule="auto"/>
              <w:rPr>
                <w:rFonts w:ascii="Times New Roman"/>
                <w:sz w:val="24"/>
              </w:rPr>
            </w:pPr>
          </w:p>
        </w:tc>
        <w:tc>
          <w:tcPr>
            <w:tcW w:w="1071" w:type="dxa"/>
            <w:tcBorders>
              <w:top w:val="single" w:sz="8" w:space="0" w:color="FFFFFF"/>
              <w:left w:val="single" w:sz="12" w:space="0" w:color="FFFFFF"/>
              <w:bottom w:val="single" w:sz="8" w:space="0" w:color="FFFFFF"/>
              <w:right w:val="single" w:sz="12" w:space="0" w:color="FFFFFF"/>
            </w:tcBorders>
            <w:shd w:val="clear" w:color="auto" w:fill="E9EBF5"/>
          </w:tcPr>
          <w:p>
            <w:pPr>
              <w:pStyle w:val="TableParagraph"/>
              <w:spacing w:line="240" w:lineRule="auto"/>
              <w:rPr>
                <w:rFonts w:ascii="Times New Roman"/>
                <w:sz w:val="24"/>
              </w:rPr>
            </w:pPr>
          </w:p>
        </w:tc>
        <w:tc>
          <w:tcPr>
            <w:tcW w:w="1027" w:type="dxa"/>
            <w:tcBorders>
              <w:top w:val="single" w:sz="8" w:space="0" w:color="FFFFFF"/>
              <w:left w:val="single" w:sz="12" w:space="0" w:color="FFFFFF"/>
              <w:bottom w:val="single" w:sz="8" w:space="0" w:color="FFFFFF"/>
              <w:right w:val="nil"/>
            </w:tcBorders>
            <w:shd w:val="clear" w:color="auto" w:fill="E9EBF5"/>
          </w:tcPr>
          <w:p>
            <w:pPr>
              <w:pStyle w:val="TableParagraph"/>
              <w:spacing w:line="240" w:lineRule="auto"/>
              <w:rPr>
                <w:rFonts w:ascii="Times New Roman"/>
                <w:sz w:val="24"/>
              </w:rPr>
            </w:pPr>
          </w:p>
        </w:tc>
      </w:tr>
      <w:tr>
        <w:trPr>
          <w:trHeight w:val="386" w:hRule="atLeast"/>
        </w:trPr>
        <w:tc>
          <w:tcPr>
            <w:tcW w:w="2497" w:type="dxa"/>
            <w:tcBorders>
              <w:top w:val="single" w:sz="8" w:space="0" w:color="FFFFFF"/>
              <w:left w:val="nil"/>
              <w:bottom w:val="single" w:sz="8" w:space="0" w:color="FFFFFF"/>
              <w:right w:val="single" w:sz="12" w:space="0" w:color="FFFFFF"/>
            </w:tcBorders>
            <w:shd w:val="clear" w:color="auto" w:fill="CFD3EA"/>
          </w:tcPr>
          <w:p>
            <w:pPr>
              <w:pStyle w:val="TableParagraph"/>
              <w:spacing w:line="240" w:lineRule="auto" w:before="70"/>
              <w:ind w:left="145"/>
              <w:rPr>
                <w:rFonts w:ascii="Arial Narrow"/>
                <w:sz w:val="22"/>
              </w:rPr>
            </w:pPr>
            <w:r>
              <w:rPr>
                <w:rFonts w:ascii="Arial Narrow"/>
                <w:w w:val="115"/>
                <w:sz w:val="22"/>
              </w:rPr>
              <w:t>Reach</w:t>
            </w:r>
            <w:r>
              <w:rPr>
                <w:rFonts w:ascii="Arial Narrow"/>
                <w:spacing w:val="-5"/>
                <w:w w:val="115"/>
                <w:sz w:val="22"/>
              </w:rPr>
              <w:t> </w:t>
            </w:r>
            <w:r>
              <w:rPr>
                <w:rFonts w:ascii="Arial Narrow"/>
                <w:w w:val="115"/>
                <w:sz w:val="22"/>
              </w:rPr>
              <w:t>above</w:t>
            </w:r>
            <w:r>
              <w:rPr>
                <w:rFonts w:ascii="Arial Narrow"/>
                <w:spacing w:val="-4"/>
                <w:w w:val="115"/>
                <w:sz w:val="22"/>
              </w:rPr>
              <w:t> </w:t>
            </w:r>
            <w:r>
              <w:rPr>
                <w:rFonts w:ascii="Arial Narrow"/>
                <w:spacing w:val="-2"/>
                <w:w w:val="115"/>
                <w:sz w:val="22"/>
              </w:rPr>
              <w:t>shoulder</w:t>
            </w:r>
          </w:p>
        </w:tc>
        <w:tc>
          <w:tcPr>
            <w:tcW w:w="1071" w:type="dxa"/>
            <w:tcBorders>
              <w:top w:val="single" w:sz="8" w:space="0" w:color="FFFFFF"/>
              <w:left w:val="single" w:sz="12" w:space="0" w:color="FFFFFF"/>
              <w:bottom w:val="single" w:sz="8" w:space="0" w:color="FFFFFF"/>
              <w:right w:val="single" w:sz="12" w:space="0" w:color="FFFFFF"/>
            </w:tcBorders>
            <w:shd w:val="clear" w:color="auto" w:fill="CFD3EA"/>
          </w:tcPr>
          <w:p>
            <w:pPr>
              <w:pStyle w:val="TableParagraph"/>
              <w:spacing w:line="240" w:lineRule="auto"/>
              <w:rPr>
                <w:rFonts w:ascii="Times New Roman"/>
                <w:sz w:val="24"/>
              </w:rPr>
            </w:pPr>
          </w:p>
        </w:tc>
        <w:tc>
          <w:tcPr>
            <w:tcW w:w="1070" w:type="dxa"/>
            <w:tcBorders>
              <w:top w:val="single" w:sz="8" w:space="0" w:color="FFFFFF"/>
              <w:left w:val="single" w:sz="12" w:space="0" w:color="FFFFFF"/>
              <w:bottom w:val="single" w:sz="8" w:space="0" w:color="FFFFFF"/>
              <w:right w:val="single" w:sz="8" w:space="0" w:color="FFFFFF"/>
            </w:tcBorders>
            <w:shd w:val="clear" w:color="auto" w:fill="CFD3EA"/>
          </w:tcPr>
          <w:p>
            <w:pPr>
              <w:pStyle w:val="TableParagraph"/>
              <w:spacing w:line="240" w:lineRule="auto"/>
              <w:rPr>
                <w:rFonts w:ascii="Times New Roman"/>
                <w:sz w:val="24"/>
              </w:rPr>
            </w:pPr>
          </w:p>
        </w:tc>
        <w:tc>
          <w:tcPr>
            <w:tcW w:w="1070" w:type="dxa"/>
            <w:tcBorders>
              <w:top w:val="single" w:sz="8" w:space="0" w:color="FFFFFF"/>
              <w:left w:val="single" w:sz="8" w:space="0" w:color="FFFFFF"/>
              <w:bottom w:val="single" w:sz="8" w:space="0" w:color="FFFFFF"/>
              <w:right w:val="single" w:sz="12" w:space="0" w:color="FFFFFF"/>
            </w:tcBorders>
            <w:shd w:val="clear" w:color="auto" w:fill="CFD3EA"/>
          </w:tcPr>
          <w:p>
            <w:pPr>
              <w:pStyle w:val="TableParagraph"/>
              <w:spacing w:line="240" w:lineRule="auto"/>
              <w:rPr>
                <w:rFonts w:ascii="Times New Roman"/>
                <w:sz w:val="24"/>
              </w:rPr>
            </w:pPr>
          </w:p>
        </w:tc>
        <w:tc>
          <w:tcPr>
            <w:tcW w:w="1071" w:type="dxa"/>
            <w:tcBorders>
              <w:top w:val="single" w:sz="8" w:space="0" w:color="FFFFFF"/>
              <w:left w:val="single" w:sz="12" w:space="0" w:color="FFFFFF"/>
              <w:bottom w:val="single" w:sz="8" w:space="0" w:color="FFFFFF"/>
              <w:right w:val="single" w:sz="12" w:space="0" w:color="FFFFFF"/>
            </w:tcBorders>
            <w:shd w:val="clear" w:color="auto" w:fill="CFD3EA"/>
          </w:tcPr>
          <w:p>
            <w:pPr>
              <w:pStyle w:val="TableParagraph"/>
              <w:spacing w:line="240" w:lineRule="auto"/>
              <w:rPr>
                <w:rFonts w:ascii="Times New Roman"/>
                <w:sz w:val="24"/>
              </w:rPr>
            </w:pPr>
          </w:p>
        </w:tc>
        <w:tc>
          <w:tcPr>
            <w:tcW w:w="1027" w:type="dxa"/>
            <w:tcBorders>
              <w:top w:val="single" w:sz="8" w:space="0" w:color="FFFFFF"/>
              <w:left w:val="single" w:sz="12" w:space="0" w:color="FFFFFF"/>
              <w:bottom w:val="single" w:sz="8" w:space="0" w:color="FFFFFF"/>
              <w:right w:val="nil"/>
            </w:tcBorders>
            <w:shd w:val="clear" w:color="auto" w:fill="CFD3EA"/>
          </w:tcPr>
          <w:p>
            <w:pPr>
              <w:pStyle w:val="TableParagraph"/>
              <w:spacing w:line="240" w:lineRule="auto"/>
              <w:rPr>
                <w:rFonts w:ascii="Times New Roman"/>
                <w:sz w:val="24"/>
              </w:rPr>
            </w:pPr>
          </w:p>
        </w:tc>
      </w:tr>
      <w:tr>
        <w:trPr>
          <w:trHeight w:val="387" w:hRule="atLeast"/>
        </w:trPr>
        <w:tc>
          <w:tcPr>
            <w:tcW w:w="2497" w:type="dxa"/>
            <w:tcBorders>
              <w:top w:val="single" w:sz="8" w:space="0" w:color="FFFFFF"/>
              <w:left w:val="nil"/>
              <w:bottom w:val="single" w:sz="8" w:space="0" w:color="FFFFFF"/>
              <w:right w:val="single" w:sz="12" w:space="0" w:color="FFFFFF"/>
            </w:tcBorders>
            <w:shd w:val="clear" w:color="auto" w:fill="E9EBF5"/>
          </w:tcPr>
          <w:p>
            <w:pPr>
              <w:pStyle w:val="TableParagraph"/>
              <w:spacing w:line="240" w:lineRule="auto" w:before="70"/>
              <w:ind w:left="145"/>
              <w:rPr>
                <w:rFonts w:ascii="Arial Narrow"/>
                <w:sz w:val="22"/>
              </w:rPr>
            </w:pPr>
            <w:r>
              <w:rPr>
                <w:rFonts w:ascii="Arial Narrow"/>
                <w:spacing w:val="-2"/>
                <w:w w:val="120"/>
                <w:sz w:val="22"/>
              </w:rPr>
              <w:t>Couch</w:t>
            </w:r>
          </w:p>
        </w:tc>
        <w:tc>
          <w:tcPr>
            <w:tcW w:w="1071" w:type="dxa"/>
            <w:tcBorders>
              <w:top w:val="single" w:sz="8" w:space="0" w:color="FFFFFF"/>
              <w:left w:val="single" w:sz="12" w:space="0" w:color="FFFFFF"/>
              <w:bottom w:val="single" w:sz="8" w:space="0" w:color="FFFFFF"/>
              <w:right w:val="single" w:sz="12" w:space="0" w:color="FFFFFF"/>
            </w:tcBorders>
            <w:shd w:val="clear" w:color="auto" w:fill="E9EBF5"/>
          </w:tcPr>
          <w:p>
            <w:pPr>
              <w:pStyle w:val="TableParagraph"/>
              <w:spacing w:line="240" w:lineRule="auto"/>
              <w:rPr>
                <w:rFonts w:ascii="Times New Roman"/>
                <w:sz w:val="24"/>
              </w:rPr>
            </w:pPr>
          </w:p>
        </w:tc>
        <w:tc>
          <w:tcPr>
            <w:tcW w:w="1070" w:type="dxa"/>
            <w:tcBorders>
              <w:top w:val="single" w:sz="8" w:space="0" w:color="FFFFFF"/>
              <w:left w:val="single" w:sz="12" w:space="0" w:color="FFFFFF"/>
              <w:bottom w:val="single" w:sz="8" w:space="0" w:color="FFFFFF"/>
              <w:right w:val="single" w:sz="8" w:space="0" w:color="FFFFFF"/>
            </w:tcBorders>
            <w:shd w:val="clear" w:color="auto" w:fill="E9EBF5"/>
          </w:tcPr>
          <w:p>
            <w:pPr>
              <w:pStyle w:val="TableParagraph"/>
              <w:spacing w:line="240" w:lineRule="auto"/>
              <w:rPr>
                <w:rFonts w:ascii="Times New Roman"/>
                <w:sz w:val="24"/>
              </w:rPr>
            </w:pPr>
          </w:p>
        </w:tc>
        <w:tc>
          <w:tcPr>
            <w:tcW w:w="1070" w:type="dxa"/>
            <w:tcBorders>
              <w:top w:val="single" w:sz="8" w:space="0" w:color="FFFFFF"/>
              <w:left w:val="single" w:sz="8" w:space="0" w:color="FFFFFF"/>
              <w:bottom w:val="single" w:sz="8" w:space="0" w:color="FFFFFF"/>
              <w:right w:val="single" w:sz="12" w:space="0" w:color="FFFFFF"/>
            </w:tcBorders>
            <w:shd w:val="clear" w:color="auto" w:fill="E9EBF5"/>
          </w:tcPr>
          <w:p>
            <w:pPr>
              <w:pStyle w:val="TableParagraph"/>
              <w:spacing w:line="240" w:lineRule="auto"/>
              <w:rPr>
                <w:rFonts w:ascii="Times New Roman"/>
                <w:sz w:val="24"/>
              </w:rPr>
            </w:pPr>
          </w:p>
        </w:tc>
        <w:tc>
          <w:tcPr>
            <w:tcW w:w="1071" w:type="dxa"/>
            <w:tcBorders>
              <w:top w:val="single" w:sz="8" w:space="0" w:color="FFFFFF"/>
              <w:left w:val="single" w:sz="12" w:space="0" w:color="FFFFFF"/>
              <w:bottom w:val="single" w:sz="8" w:space="0" w:color="FFFFFF"/>
              <w:right w:val="single" w:sz="12" w:space="0" w:color="FFFFFF"/>
            </w:tcBorders>
            <w:shd w:val="clear" w:color="auto" w:fill="E9EBF5"/>
          </w:tcPr>
          <w:p>
            <w:pPr>
              <w:pStyle w:val="TableParagraph"/>
              <w:spacing w:line="240" w:lineRule="auto"/>
              <w:rPr>
                <w:rFonts w:ascii="Times New Roman"/>
                <w:sz w:val="24"/>
              </w:rPr>
            </w:pPr>
          </w:p>
        </w:tc>
        <w:tc>
          <w:tcPr>
            <w:tcW w:w="1027" w:type="dxa"/>
            <w:tcBorders>
              <w:top w:val="single" w:sz="8" w:space="0" w:color="FFFFFF"/>
              <w:left w:val="single" w:sz="12" w:space="0" w:color="FFFFFF"/>
              <w:bottom w:val="single" w:sz="8" w:space="0" w:color="FFFFFF"/>
              <w:right w:val="nil"/>
            </w:tcBorders>
            <w:shd w:val="clear" w:color="auto" w:fill="E9EBF5"/>
          </w:tcPr>
          <w:p>
            <w:pPr>
              <w:pStyle w:val="TableParagraph"/>
              <w:spacing w:line="240" w:lineRule="auto"/>
              <w:rPr>
                <w:rFonts w:ascii="Times New Roman"/>
                <w:sz w:val="24"/>
              </w:rPr>
            </w:pPr>
          </w:p>
        </w:tc>
      </w:tr>
      <w:tr>
        <w:trPr>
          <w:trHeight w:val="386" w:hRule="atLeast"/>
        </w:trPr>
        <w:tc>
          <w:tcPr>
            <w:tcW w:w="2497" w:type="dxa"/>
            <w:tcBorders>
              <w:top w:val="single" w:sz="8" w:space="0" w:color="FFFFFF"/>
              <w:left w:val="nil"/>
              <w:bottom w:val="single" w:sz="8" w:space="0" w:color="FFFFFF"/>
              <w:right w:val="single" w:sz="12" w:space="0" w:color="FFFFFF"/>
            </w:tcBorders>
            <w:shd w:val="clear" w:color="auto" w:fill="CFD3EA"/>
          </w:tcPr>
          <w:p>
            <w:pPr>
              <w:pStyle w:val="TableParagraph"/>
              <w:spacing w:line="240" w:lineRule="auto" w:before="70"/>
              <w:ind w:left="145"/>
              <w:rPr>
                <w:rFonts w:ascii="Arial Narrow"/>
                <w:sz w:val="22"/>
              </w:rPr>
            </w:pPr>
            <w:r>
              <w:rPr>
                <w:rFonts w:ascii="Arial Narrow"/>
                <w:spacing w:val="-2"/>
                <w:w w:val="115"/>
                <w:sz w:val="22"/>
              </w:rPr>
              <w:t>Kneel</w:t>
            </w:r>
          </w:p>
        </w:tc>
        <w:tc>
          <w:tcPr>
            <w:tcW w:w="1071" w:type="dxa"/>
            <w:tcBorders>
              <w:top w:val="single" w:sz="8" w:space="0" w:color="FFFFFF"/>
              <w:left w:val="single" w:sz="12" w:space="0" w:color="FFFFFF"/>
              <w:bottom w:val="single" w:sz="8" w:space="0" w:color="FFFFFF"/>
              <w:right w:val="single" w:sz="12" w:space="0" w:color="FFFFFF"/>
            </w:tcBorders>
            <w:shd w:val="clear" w:color="auto" w:fill="CFD3EA"/>
          </w:tcPr>
          <w:p>
            <w:pPr>
              <w:pStyle w:val="TableParagraph"/>
              <w:spacing w:line="240" w:lineRule="auto"/>
              <w:rPr>
                <w:rFonts w:ascii="Times New Roman"/>
                <w:sz w:val="24"/>
              </w:rPr>
            </w:pPr>
          </w:p>
        </w:tc>
        <w:tc>
          <w:tcPr>
            <w:tcW w:w="1070" w:type="dxa"/>
            <w:tcBorders>
              <w:top w:val="single" w:sz="8" w:space="0" w:color="FFFFFF"/>
              <w:left w:val="single" w:sz="12" w:space="0" w:color="FFFFFF"/>
              <w:bottom w:val="single" w:sz="8" w:space="0" w:color="FFFFFF"/>
              <w:right w:val="single" w:sz="8" w:space="0" w:color="FFFFFF"/>
            </w:tcBorders>
            <w:shd w:val="clear" w:color="auto" w:fill="CFD3EA"/>
          </w:tcPr>
          <w:p>
            <w:pPr>
              <w:pStyle w:val="TableParagraph"/>
              <w:spacing w:line="240" w:lineRule="auto"/>
              <w:rPr>
                <w:rFonts w:ascii="Times New Roman"/>
                <w:sz w:val="24"/>
              </w:rPr>
            </w:pPr>
          </w:p>
        </w:tc>
        <w:tc>
          <w:tcPr>
            <w:tcW w:w="1070" w:type="dxa"/>
            <w:tcBorders>
              <w:top w:val="single" w:sz="8" w:space="0" w:color="FFFFFF"/>
              <w:left w:val="single" w:sz="8" w:space="0" w:color="FFFFFF"/>
              <w:bottom w:val="single" w:sz="8" w:space="0" w:color="FFFFFF"/>
              <w:right w:val="single" w:sz="12" w:space="0" w:color="FFFFFF"/>
            </w:tcBorders>
            <w:shd w:val="clear" w:color="auto" w:fill="CFD3EA"/>
          </w:tcPr>
          <w:p>
            <w:pPr>
              <w:pStyle w:val="TableParagraph"/>
              <w:spacing w:line="240" w:lineRule="auto"/>
              <w:rPr>
                <w:rFonts w:ascii="Times New Roman"/>
                <w:sz w:val="24"/>
              </w:rPr>
            </w:pPr>
          </w:p>
        </w:tc>
        <w:tc>
          <w:tcPr>
            <w:tcW w:w="1071" w:type="dxa"/>
            <w:tcBorders>
              <w:top w:val="single" w:sz="8" w:space="0" w:color="FFFFFF"/>
              <w:left w:val="single" w:sz="12" w:space="0" w:color="FFFFFF"/>
              <w:bottom w:val="single" w:sz="8" w:space="0" w:color="FFFFFF"/>
              <w:right w:val="single" w:sz="12" w:space="0" w:color="FFFFFF"/>
            </w:tcBorders>
            <w:shd w:val="clear" w:color="auto" w:fill="CFD3EA"/>
          </w:tcPr>
          <w:p>
            <w:pPr>
              <w:pStyle w:val="TableParagraph"/>
              <w:spacing w:line="240" w:lineRule="auto"/>
              <w:rPr>
                <w:rFonts w:ascii="Times New Roman"/>
                <w:sz w:val="24"/>
              </w:rPr>
            </w:pPr>
          </w:p>
        </w:tc>
        <w:tc>
          <w:tcPr>
            <w:tcW w:w="1027" w:type="dxa"/>
            <w:tcBorders>
              <w:top w:val="single" w:sz="8" w:space="0" w:color="FFFFFF"/>
              <w:left w:val="single" w:sz="12" w:space="0" w:color="FFFFFF"/>
              <w:bottom w:val="single" w:sz="8" w:space="0" w:color="FFFFFF"/>
              <w:right w:val="nil"/>
            </w:tcBorders>
            <w:shd w:val="clear" w:color="auto" w:fill="CFD3EA"/>
          </w:tcPr>
          <w:p>
            <w:pPr>
              <w:pStyle w:val="TableParagraph"/>
              <w:spacing w:line="240" w:lineRule="auto"/>
              <w:rPr>
                <w:rFonts w:ascii="Times New Roman"/>
                <w:sz w:val="24"/>
              </w:rPr>
            </w:pPr>
          </w:p>
        </w:tc>
      </w:tr>
      <w:tr>
        <w:trPr>
          <w:trHeight w:val="388" w:hRule="atLeast"/>
        </w:trPr>
        <w:tc>
          <w:tcPr>
            <w:tcW w:w="2497" w:type="dxa"/>
            <w:tcBorders>
              <w:top w:val="single" w:sz="8" w:space="0" w:color="FFFFFF"/>
              <w:left w:val="nil"/>
              <w:bottom w:val="single" w:sz="8" w:space="0" w:color="FFFFFF"/>
              <w:right w:val="single" w:sz="12" w:space="0" w:color="FFFFFF"/>
            </w:tcBorders>
            <w:shd w:val="clear" w:color="auto" w:fill="E9EBF5"/>
          </w:tcPr>
          <w:p>
            <w:pPr>
              <w:pStyle w:val="TableParagraph"/>
              <w:spacing w:line="240" w:lineRule="auto" w:before="70"/>
              <w:ind w:left="145"/>
              <w:rPr>
                <w:rFonts w:ascii="Arial Narrow"/>
                <w:sz w:val="22"/>
              </w:rPr>
            </w:pPr>
            <w:r>
              <w:rPr>
                <w:rFonts w:ascii="Arial Narrow"/>
                <w:spacing w:val="-5"/>
                <w:w w:val="115"/>
                <w:sz w:val="22"/>
              </w:rPr>
              <w:t>Sit</w:t>
            </w:r>
          </w:p>
        </w:tc>
        <w:tc>
          <w:tcPr>
            <w:tcW w:w="1071" w:type="dxa"/>
            <w:tcBorders>
              <w:top w:val="single" w:sz="8" w:space="0" w:color="FFFFFF"/>
              <w:left w:val="single" w:sz="12" w:space="0" w:color="FFFFFF"/>
              <w:bottom w:val="single" w:sz="8" w:space="0" w:color="FFFFFF"/>
              <w:right w:val="single" w:sz="12" w:space="0" w:color="FFFFFF"/>
            </w:tcBorders>
            <w:shd w:val="clear" w:color="auto" w:fill="E9EBF5"/>
          </w:tcPr>
          <w:p>
            <w:pPr>
              <w:pStyle w:val="TableParagraph"/>
              <w:spacing w:line="240" w:lineRule="auto"/>
              <w:rPr>
                <w:rFonts w:ascii="Times New Roman"/>
                <w:sz w:val="24"/>
              </w:rPr>
            </w:pPr>
          </w:p>
        </w:tc>
        <w:tc>
          <w:tcPr>
            <w:tcW w:w="1070" w:type="dxa"/>
            <w:tcBorders>
              <w:top w:val="single" w:sz="8" w:space="0" w:color="FFFFFF"/>
              <w:left w:val="single" w:sz="12" w:space="0" w:color="FFFFFF"/>
              <w:bottom w:val="single" w:sz="8" w:space="0" w:color="FFFFFF"/>
              <w:right w:val="single" w:sz="8" w:space="0" w:color="FFFFFF"/>
            </w:tcBorders>
            <w:shd w:val="clear" w:color="auto" w:fill="E9EBF5"/>
          </w:tcPr>
          <w:p>
            <w:pPr>
              <w:pStyle w:val="TableParagraph"/>
              <w:spacing w:line="240" w:lineRule="auto"/>
              <w:rPr>
                <w:rFonts w:ascii="Times New Roman"/>
                <w:sz w:val="24"/>
              </w:rPr>
            </w:pPr>
          </w:p>
        </w:tc>
        <w:tc>
          <w:tcPr>
            <w:tcW w:w="1070" w:type="dxa"/>
            <w:tcBorders>
              <w:top w:val="single" w:sz="8" w:space="0" w:color="FFFFFF"/>
              <w:left w:val="single" w:sz="8" w:space="0" w:color="FFFFFF"/>
              <w:bottom w:val="single" w:sz="8" w:space="0" w:color="FFFFFF"/>
              <w:right w:val="single" w:sz="12" w:space="0" w:color="FFFFFF"/>
            </w:tcBorders>
            <w:shd w:val="clear" w:color="auto" w:fill="E9EBF5"/>
          </w:tcPr>
          <w:p>
            <w:pPr>
              <w:pStyle w:val="TableParagraph"/>
              <w:spacing w:line="240" w:lineRule="auto"/>
              <w:rPr>
                <w:rFonts w:ascii="Times New Roman"/>
                <w:sz w:val="24"/>
              </w:rPr>
            </w:pPr>
          </w:p>
        </w:tc>
        <w:tc>
          <w:tcPr>
            <w:tcW w:w="1071" w:type="dxa"/>
            <w:tcBorders>
              <w:top w:val="single" w:sz="8" w:space="0" w:color="FFFFFF"/>
              <w:left w:val="single" w:sz="12" w:space="0" w:color="FFFFFF"/>
              <w:bottom w:val="single" w:sz="8" w:space="0" w:color="FFFFFF"/>
              <w:right w:val="single" w:sz="12" w:space="0" w:color="FFFFFF"/>
            </w:tcBorders>
            <w:shd w:val="clear" w:color="auto" w:fill="E9EBF5"/>
          </w:tcPr>
          <w:p>
            <w:pPr>
              <w:pStyle w:val="TableParagraph"/>
              <w:spacing w:line="240" w:lineRule="auto"/>
              <w:rPr>
                <w:rFonts w:ascii="Times New Roman"/>
                <w:sz w:val="24"/>
              </w:rPr>
            </w:pPr>
          </w:p>
        </w:tc>
        <w:tc>
          <w:tcPr>
            <w:tcW w:w="1027" w:type="dxa"/>
            <w:tcBorders>
              <w:top w:val="single" w:sz="8" w:space="0" w:color="FFFFFF"/>
              <w:left w:val="single" w:sz="12" w:space="0" w:color="FFFFFF"/>
              <w:bottom w:val="single" w:sz="8" w:space="0" w:color="FFFFFF"/>
              <w:right w:val="nil"/>
            </w:tcBorders>
            <w:shd w:val="clear" w:color="auto" w:fill="E9EBF5"/>
          </w:tcPr>
          <w:p>
            <w:pPr>
              <w:pStyle w:val="TableParagraph"/>
              <w:spacing w:line="240" w:lineRule="auto"/>
              <w:rPr>
                <w:rFonts w:ascii="Times New Roman"/>
                <w:sz w:val="24"/>
              </w:rPr>
            </w:pPr>
          </w:p>
        </w:tc>
      </w:tr>
      <w:tr>
        <w:trPr>
          <w:trHeight w:val="387" w:hRule="atLeast"/>
        </w:trPr>
        <w:tc>
          <w:tcPr>
            <w:tcW w:w="2497" w:type="dxa"/>
            <w:tcBorders>
              <w:top w:val="single" w:sz="8" w:space="0" w:color="FFFFFF"/>
              <w:left w:val="nil"/>
              <w:bottom w:val="single" w:sz="8" w:space="0" w:color="FFFFFF"/>
              <w:right w:val="single" w:sz="12" w:space="0" w:color="FFFFFF"/>
            </w:tcBorders>
            <w:shd w:val="clear" w:color="auto" w:fill="CFD3EA"/>
          </w:tcPr>
          <w:p>
            <w:pPr>
              <w:pStyle w:val="TableParagraph"/>
              <w:spacing w:line="240" w:lineRule="auto" w:before="70"/>
              <w:ind w:left="145"/>
              <w:rPr>
                <w:rFonts w:ascii="Arial Narrow"/>
                <w:sz w:val="22"/>
              </w:rPr>
            </w:pPr>
            <w:r>
              <w:rPr>
                <w:rFonts w:ascii="Arial Narrow"/>
                <w:spacing w:val="-2"/>
                <w:w w:val="115"/>
                <w:sz w:val="22"/>
              </w:rPr>
              <w:t>Push/Pull</w:t>
            </w:r>
          </w:p>
        </w:tc>
        <w:tc>
          <w:tcPr>
            <w:tcW w:w="1071" w:type="dxa"/>
            <w:tcBorders>
              <w:top w:val="single" w:sz="8" w:space="0" w:color="FFFFFF"/>
              <w:left w:val="single" w:sz="12" w:space="0" w:color="FFFFFF"/>
              <w:bottom w:val="single" w:sz="8" w:space="0" w:color="FFFFFF"/>
              <w:right w:val="single" w:sz="12" w:space="0" w:color="FFFFFF"/>
            </w:tcBorders>
            <w:shd w:val="clear" w:color="auto" w:fill="CFD3EA"/>
          </w:tcPr>
          <w:p>
            <w:pPr>
              <w:pStyle w:val="TableParagraph"/>
              <w:spacing w:line="240" w:lineRule="auto"/>
              <w:rPr>
                <w:rFonts w:ascii="Times New Roman"/>
                <w:sz w:val="24"/>
              </w:rPr>
            </w:pPr>
          </w:p>
        </w:tc>
        <w:tc>
          <w:tcPr>
            <w:tcW w:w="1070" w:type="dxa"/>
            <w:tcBorders>
              <w:top w:val="single" w:sz="8" w:space="0" w:color="FFFFFF"/>
              <w:left w:val="single" w:sz="12" w:space="0" w:color="FFFFFF"/>
              <w:bottom w:val="single" w:sz="8" w:space="0" w:color="FFFFFF"/>
              <w:right w:val="single" w:sz="8" w:space="0" w:color="FFFFFF"/>
            </w:tcBorders>
            <w:shd w:val="clear" w:color="auto" w:fill="CFD3EA"/>
          </w:tcPr>
          <w:p>
            <w:pPr>
              <w:pStyle w:val="TableParagraph"/>
              <w:spacing w:line="240" w:lineRule="auto"/>
              <w:rPr>
                <w:rFonts w:ascii="Times New Roman"/>
                <w:sz w:val="24"/>
              </w:rPr>
            </w:pPr>
          </w:p>
        </w:tc>
        <w:tc>
          <w:tcPr>
            <w:tcW w:w="1070" w:type="dxa"/>
            <w:tcBorders>
              <w:top w:val="single" w:sz="8" w:space="0" w:color="FFFFFF"/>
              <w:left w:val="single" w:sz="8" w:space="0" w:color="FFFFFF"/>
              <w:bottom w:val="single" w:sz="8" w:space="0" w:color="FFFFFF"/>
              <w:right w:val="single" w:sz="12" w:space="0" w:color="FFFFFF"/>
            </w:tcBorders>
            <w:shd w:val="clear" w:color="auto" w:fill="CFD3EA"/>
          </w:tcPr>
          <w:p>
            <w:pPr>
              <w:pStyle w:val="TableParagraph"/>
              <w:spacing w:line="240" w:lineRule="auto"/>
              <w:rPr>
                <w:rFonts w:ascii="Times New Roman"/>
                <w:sz w:val="24"/>
              </w:rPr>
            </w:pPr>
          </w:p>
        </w:tc>
        <w:tc>
          <w:tcPr>
            <w:tcW w:w="1071" w:type="dxa"/>
            <w:tcBorders>
              <w:top w:val="single" w:sz="8" w:space="0" w:color="FFFFFF"/>
              <w:left w:val="single" w:sz="12" w:space="0" w:color="FFFFFF"/>
              <w:bottom w:val="single" w:sz="8" w:space="0" w:color="FFFFFF"/>
              <w:right w:val="single" w:sz="12" w:space="0" w:color="FFFFFF"/>
            </w:tcBorders>
            <w:shd w:val="clear" w:color="auto" w:fill="CFD3EA"/>
          </w:tcPr>
          <w:p>
            <w:pPr>
              <w:pStyle w:val="TableParagraph"/>
              <w:spacing w:line="240" w:lineRule="auto"/>
              <w:rPr>
                <w:rFonts w:ascii="Times New Roman"/>
                <w:sz w:val="24"/>
              </w:rPr>
            </w:pPr>
          </w:p>
        </w:tc>
        <w:tc>
          <w:tcPr>
            <w:tcW w:w="1027" w:type="dxa"/>
            <w:tcBorders>
              <w:top w:val="single" w:sz="8" w:space="0" w:color="FFFFFF"/>
              <w:left w:val="single" w:sz="12" w:space="0" w:color="FFFFFF"/>
              <w:bottom w:val="single" w:sz="8" w:space="0" w:color="FFFFFF"/>
              <w:right w:val="nil"/>
            </w:tcBorders>
            <w:shd w:val="clear" w:color="auto" w:fill="CFD3EA"/>
          </w:tcPr>
          <w:p>
            <w:pPr>
              <w:pStyle w:val="TableParagraph"/>
              <w:spacing w:line="240" w:lineRule="auto"/>
              <w:rPr>
                <w:rFonts w:ascii="Times New Roman"/>
                <w:sz w:val="24"/>
              </w:rPr>
            </w:pPr>
          </w:p>
        </w:tc>
      </w:tr>
      <w:tr>
        <w:trPr>
          <w:trHeight w:val="387" w:hRule="atLeast"/>
        </w:trPr>
        <w:tc>
          <w:tcPr>
            <w:tcW w:w="2497" w:type="dxa"/>
            <w:tcBorders>
              <w:top w:val="single" w:sz="8" w:space="0" w:color="FFFFFF"/>
              <w:left w:val="nil"/>
              <w:bottom w:val="single" w:sz="8" w:space="0" w:color="FFFFFF"/>
              <w:right w:val="single" w:sz="12" w:space="0" w:color="FFFFFF"/>
            </w:tcBorders>
            <w:shd w:val="clear" w:color="auto" w:fill="E9EBF5"/>
          </w:tcPr>
          <w:p>
            <w:pPr>
              <w:pStyle w:val="TableParagraph"/>
              <w:spacing w:line="240" w:lineRule="auto" w:before="70"/>
              <w:ind w:left="145"/>
              <w:rPr>
                <w:rFonts w:ascii="Arial Narrow"/>
                <w:sz w:val="22"/>
              </w:rPr>
            </w:pPr>
            <w:r>
              <w:rPr>
                <w:rFonts w:ascii="Arial Narrow"/>
                <w:spacing w:val="-4"/>
                <w:w w:val="120"/>
                <w:sz w:val="22"/>
              </w:rPr>
              <w:t>Stand</w:t>
            </w:r>
          </w:p>
        </w:tc>
        <w:tc>
          <w:tcPr>
            <w:tcW w:w="1071" w:type="dxa"/>
            <w:tcBorders>
              <w:top w:val="single" w:sz="8" w:space="0" w:color="FFFFFF"/>
              <w:left w:val="single" w:sz="12" w:space="0" w:color="FFFFFF"/>
              <w:bottom w:val="single" w:sz="8" w:space="0" w:color="FFFFFF"/>
              <w:right w:val="single" w:sz="12" w:space="0" w:color="FFFFFF"/>
            </w:tcBorders>
            <w:shd w:val="clear" w:color="auto" w:fill="E9EBF5"/>
          </w:tcPr>
          <w:p>
            <w:pPr>
              <w:pStyle w:val="TableParagraph"/>
              <w:spacing w:line="240" w:lineRule="auto"/>
              <w:rPr>
                <w:rFonts w:ascii="Times New Roman"/>
                <w:sz w:val="24"/>
              </w:rPr>
            </w:pPr>
          </w:p>
        </w:tc>
        <w:tc>
          <w:tcPr>
            <w:tcW w:w="1070" w:type="dxa"/>
            <w:tcBorders>
              <w:top w:val="single" w:sz="8" w:space="0" w:color="FFFFFF"/>
              <w:left w:val="single" w:sz="12" w:space="0" w:color="FFFFFF"/>
              <w:bottom w:val="single" w:sz="8" w:space="0" w:color="FFFFFF"/>
              <w:right w:val="single" w:sz="8" w:space="0" w:color="FFFFFF"/>
            </w:tcBorders>
            <w:shd w:val="clear" w:color="auto" w:fill="E9EBF5"/>
          </w:tcPr>
          <w:p>
            <w:pPr>
              <w:pStyle w:val="TableParagraph"/>
              <w:spacing w:line="240" w:lineRule="auto"/>
              <w:rPr>
                <w:rFonts w:ascii="Times New Roman"/>
                <w:sz w:val="24"/>
              </w:rPr>
            </w:pPr>
          </w:p>
        </w:tc>
        <w:tc>
          <w:tcPr>
            <w:tcW w:w="1070" w:type="dxa"/>
            <w:tcBorders>
              <w:top w:val="single" w:sz="8" w:space="0" w:color="FFFFFF"/>
              <w:left w:val="single" w:sz="8" w:space="0" w:color="FFFFFF"/>
              <w:bottom w:val="single" w:sz="8" w:space="0" w:color="FFFFFF"/>
              <w:right w:val="single" w:sz="12" w:space="0" w:color="FFFFFF"/>
            </w:tcBorders>
            <w:shd w:val="clear" w:color="auto" w:fill="E9EBF5"/>
          </w:tcPr>
          <w:p>
            <w:pPr>
              <w:pStyle w:val="TableParagraph"/>
              <w:spacing w:line="240" w:lineRule="auto"/>
              <w:rPr>
                <w:rFonts w:ascii="Times New Roman"/>
                <w:sz w:val="24"/>
              </w:rPr>
            </w:pPr>
          </w:p>
        </w:tc>
        <w:tc>
          <w:tcPr>
            <w:tcW w:w="1071" w:type="dxa"/>
            <w:tcBorders>
              <w:top w:val="single" w:sz="8" w:space="0" w:color="FFFFFF"/>
              <w:left w:val="single" w:sz="12" w:space="0" w:color="FFFFFF"/>
              <w:bottom w:val="single" w:sz="8" w:space="0" w:color="FFFFFF"/>
              <w:right w:val="single" w:sz="12" w:space="0" w:color="FFFFFF"/>
            </w:tcBorders>
            <w:shd w:val="clear" w:color="auto" w:fill="E9EBF5"/>
          </w:tcPr>
          <w:p>
            <w:pPr>
              <w:pStyle w:val="TableParagraph"/>
              <w:spacing w:line="240" w:lineRule="auto"/>
              <w:rPr>
                <w:rFonts w:ascii="Times New Roman"/>
                <w:sz w:val="24"/>
              </w:rPr>
            </w:pPr>
          </w:p>
        </w:tc>
        <w:tc>
          <w:tcPr>
            <w:tcW w:w="1027" w:type="dxa"/>
            <w:tcBorders>
              <w:top w:val="single" w:sz="8" w:space="0" w:color="FFFFFF"/>
              <w:left w:val="single" w:sz="12" w:space="0" w:color="FFFFFF"/>
              <w:bottom w:val="single" w:sz="8" w:space="0" w:color="FFFFFF"/>
              <w:right w:val="nil"/>
            </w:tcBorders>
            <w:shd w:val="clear" w:color="auto" w:fill="E9EBF5"/>
          </w:tcPr>
          <w:p>
            <w:pPr>
              <w:pStyle w:val="TableParagraph"/>
              <w:spacing w:line="240" w:lineRule="auto"/>
              <w:rPr>
                <w:rFonts w:ascii="Times New Roman"/>
                <w:sz w:val="24"/>
              </w:rPr>
            </w:pPr>
          </w:p>
        </w:tc>
      </w:tr>
      <w:tr>
        <w:trPr>
          <w:trHeight w:val="387" w:hRule="atLeast"/>
        </w:trPr>
        <w:tc>
          <w:tcPr>
            <w:tcW w:w="2497" w:type="dxa"/>
            <w:tcBorders>
              <w:top w:val="single" w:sz="8" w:space="0" w:color="FFFFFF"/>
              <w:left w:val="nil"/>
              <w:bottom w:val="nil"/>
              <w:right w:val="single" w:sz="12" w:space="0" w:color="FFFFFF"/>
            </w:tcBorders>
            <w:shd w:val="clear" w:color="auto" w:fill="CFD3EA"/>
          </w:tcPr>
          <w:p>
            <w:pPr>
              <w:pStyle w:val="TableParagraph"/>
              <w:spacing w:line="240" w:lineRule="auto" w:before="70"/>
              <w:ind w:left="145"/>
              <w:rPr>
                <w:rFonts w:ascii="Arial Narrow"/>
                <w:sz w:val="22"/>
              </w:rPr>
            </w:pPr>
            <w:r>
              <w:rPr>
                <w:rFonts w:ascii="Arial Narrow"/>
                <w:w w:val="120"/>
                <w:sz w:val="22"/>
              </w:rPr>
              <w:t>Other</w:t>
            </w:r>
            <w:r>
              <w:rPr>
                <w:rFonts w:ascii="Arial Narrow"/>
                <w:spacing w:val="-15"/>
                <w:w w:val="120"/>
                <w:sz w:val="22"/>
              </w:rPr>
              <w:t> </w:t>
            </w:r>
            <w:r>
              <w:rPr>
                <w:rFonts w:ascii="Arial Narrow"/>
                <w:spacing w:val="-2"/>
                <w:w w:val="120"/>
                <w:sz w:val="22"/>
              </w:rPr>
              <w:t>(define)</w:t>
            </w:r>
          </w:p>
        </w:tc>
        <w:tc>
          <w:tcPr>
            <w:tcW w:w="1071" w:type="dxa"/>
            <w:tcBorders>
              <w:top w:val="single" w:sz="8" w:space="0" w:color="FFFFFF"/>
              <w:left w:val="single" w:sz="12" w:space="0" w:color="FFFFFF"/>
              <w:bottom w:val="nil"/>
              <w:right w:val="single" w:sz="12" w:space="0" w:color="FFFFFF"/>
            </w:tcBorders>
            <w:shd w:val="clear" w:color="auto" w:fill="CFD3EA"/>
          </w:tcPr>
          <w:p>
            <w:pPr>
              <w:pStyle w:val="TableParagraph"/>
              <w:spacing w:line="240" w:lineRule="auto"/>
              <w:rPr>
                <w:rFonts w:ascii="Times New Roman"/>
                <w:sz w:val="24"/>
              </w:rPr>
            </w:pPr>
          </w:p>
        </w:tc>
        <w:tc>
          <w:tcPr>
            <w:tcW w:w="1070" w:type="dxa"/>
            <w:tcBorders>
              <w:top w:val="single" w:sz="8" w:space="0" w:color="FFFFFF"/>
              <w:left w:val="single" w:sz="12" w:space="0" w:color="FFFFFF"/>
              <w:bottom w:val="nil"/>
              <w:right w:val="single" w:sz="8" w:space="0" w:color="FFFFFF"/>
            </w:tcBorders>
            <w:shd w:val="clear" w:color="auto" w:fill="CFD3EA"/>
          </w:tcPr>
          <w:p>
            <w:pPr>
              <w:pStyle w:val="TableParagraph"/>
              <w:spacing w:line="240" w:lineRule="auto"/>
              <w:rPr>
                <w:rFonts w:ascii="Times New Roman"/>
                <w:sz w:val="24"/>
              </w:rPr>
            </w:pPr>
          </w:p>
        </w:tc>
        <w:tc>
          <w:tcPr>
            <w:tcW w:w="1070" w:type="dxa"/>
            <w:tcBorders>
              <w:top w:val="single" w:sz="8" w:space="0" w:color="FFFFFF"/>
              <w:left w:val="single" w:sz="8" w:space="0" w:color="FFFFFF"/>
              <w:bottom w:val="nil"/>
              <w:right w:val="single" w:sz="12" w:space="0" w:color="FFFFFF"/>
            </w:tcBorders>
            <w:shd w:val="clear" w:color="auto" w:fill="CFD3EA"/>
          </w:tcPr>
          <w:p>
            <w:pPr>
              <w:pStyle w:val="TableParagraph"/>
              <w:spacing w:line="240" w:lineRule="auto"/>
              <w:rPr>
                <w:rFonts w:ascii="Times New Roman"/>
                <w:sz w:val="24"/>
              </w:rPr>
            </w:pPr>
          </w:p>
        </w:tc>
        <w:tc>
          <w:tcPr>
            <w:tcW w:w="1071" w:type="dxa"/>
            <w:tcBorders>
              <w:top w:val="single" w:sz="8" w:space="0" w:color="FFFFFF"/>
              <w:left w:val="single" w:sz="12" w:space="0" w:color="FFFFFF"/>
              <w:bottom w:val="nil"/>
              <w:right w:val="single" w:sz="12" w:space="0" w:color="FFFFFF"/>
            </w:tcBorders>
            <w:shd w:val="clear" w:color="auto" w:fill="CFD3EA"/>
          </w:tcPr>
          <w:p>
            <w:pPr>
              <w:pStyle w:val="TableParagraph"/>
              <w:spacing w:line="240" w:lineRule="auto"/>
              <w:rPr>
                <w:rFonts w:ascii="Times New Roman"/>
                <w:sz w:val="24"/>
              </w:rPr>
            </w:pPr>
          </w:p>
        </w:tc>
        <w:tc>
          <w:tcPr>
            <w:tcW w:w="1027" w:type="dxa"/>
            <w:tcBorders>
              <w:top w:val="single" w:sz="8" w:space="0" w:color="FFFFFF"/>
              <w:left w:val="single" w:sz="12" w:space="0" w:color="FFFFFF"/>
              <w:bottom w:val="nil"/>
              <w:right w:val="nil"/>
            </w:tcBorders>
            <w:shd w:val="clear" w:color="auto" w:fill="CFD3EA"/>
          </w:tcPr>
          <w:p>
            <w:pPr>
              <w:pStyle w:val="TableParagraph"/>
              <w:spacing w:line="240" w:lineRule="auto"/>
              <w:rPr>
                <w:rFonts w:ascii="Times New Roman"/>
                <w:sz w:val="24"/>
              </w:rPr>
            </w:pPr>
          </w:p>
        </w:tc>
      </w:tr>
    </w:tbl>
    <w:p>
      <w:pPr>
        <w:pStyle w:val="BodyText"/>
        <w:spacing w:before="91"/>
      </w:pPr>
    </w:p>
    <w:tbl>
      <w:tblPr>
        <w:tblW w:w="0" w:type="auto"/>
        <w:jc w:val="left"/>
        <w:tblInd w:w="1296"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Layout w:type="fixed"/>
        <w:tblCellMar>
          <w:top w:w="0" w:type="dxa"/>
          <w:left w:w="0" w:type="dxa"/>
          <w:bottom w:w="0" w:type="dxa"/>
          <w:right w:w="0" w:type="dxa"/>
        </w:tblCellMar>
        <w:tblLook w:val="01E0"/>
      </w:tblPr>
      <w:tblGrid>
        <w:gridCol w:w="1062"/>
        <w:gridCol w:w="1369"/>
        <w:gridCol w:w="1370"/>
        <w:gridCol w:w="1370"/>
        <w:gridCol w:w="1370"/>
        <w:gridCol w:w="1317"/>
      </w:tblGrid>
      <w:tr>
        <w:trPr>
          <w:trHeight w:val="326" w:hRule="atLeast"/>
        </w:trPr>
        <w:tc>
          <w:tcPr>
            <w:tcW w:w="1062" w:type="dxa"/>
            <w:tcBorders>
              <w:top w:val="nil"/>
              <w:left w:val="nil"/>
              <w:right w:val="single" w:sz="8" w:space="0" w:color="FFFFFF"/>
            </w:tcBorders>
            <w:shd w:val="clear" w:color="auto" w:fill="4470C4"/>
          </w:tcPr>
          <w:p>
            <w:pPr>
              <w:pStyle w:val="TableParagraph"/>
              <w:spacing w:line="238" w:lineRule="exact" w:before="68"/>
              <w:ind w:left="145"/>
              <w:rPr>
                <w:rFonts w:ascii="Arial Narrow"/>
                <w:sz w:val="21"/>
              </w:rPr>
            </w:pPr>
            <w:r>
              <w:rPr>
                <w:rFonts w:ascii="Arial Narrow"/>
                <w:color w:val="FFFFFF"/>
                <w:spacing w:val="-6"/>
                <w:w w:val="120"/>
                <w:sz w:val="21"/>
              </w:rPr>
              <w:t>Active/lbs.</w:t>
            </w:r>
          </w:p>
        </w:tc>
        <w:tc>
          <w:tcPr>
            <w:tcW w:w="1369" w:type="dxa"/>
            <w:tcBorders>
              <w:top w:val="nil"/>
              <w:left w:val="single" w:sz="8" w:space="0" w:color="FFFFFF"/>
              <w:right w:val="single" w:sz="12" w:space="0" w:color="FFFFFF"/>
            </w:tcBorders>
            <w:shd w:val="clear" w:color="auto" w:fill="4470C4"/>
          </w:tcPr>
          <w:p>
            <w:pPr>
              <w:pStyle w:val="TableParagraph"/>
              <w:spacing w:line="238" w:lineRule="exact" w:before="68"/>
              <w:ind w:left="621"/>
              <w:rPr>
                <w:rFonts w:ascii="Arial Narrow"/>
                <w:sz w:val="21"/>
              </w:rPr>
            </w:pPr>
            <w:r>
              <w:rPr>
                <w:rFonts w:ascii="Arial Narrow"/>
                <w:color w:val="FFFFFF"/>
                <w:w w:val="120"/>
                <w:sz w:val="21"/>
              </w:rPr>
              <w:t>0-</w:t>
            </w:r>
            <w:r>
              <w:rPr>
                <w:rFonts w:ascii="Arial Narrow"/>
                <w:color w:val="FFFFFF"/>
                <w:spacing w:val="-5"/>
                <w:w w:val="125"/>
                <w:sz w:val="21"/>
              </w:rPr>
              <w:t>10</w:t>
            </w:r>
          </w:p>
        </w:tc>
        <w:tc>
          <w:tcPr>
            <w:tcW w:w="1370" w:type="dxa"/>
            <w:tcBorders>
              <w:top w:val="nil"/>
              <w:left w:val="single" w:sz="12" w:space="0" w:color="FFFFFF"/>
              <w:right w:val="single" w:sz="12" w:space="0" w:color="FFFFFF"/>
            </w:tcBorders>
            <w:shd w:val="clear" w:color="auto" w:fill="4470C4"/>
          </w:tcPr>
          <w:p>
            <w:pPr>
              <w:pStyle w:val="TableParagraph"/>
              <w:spacing w:line="238" w:lineRule="exact" w:before="68"/>
              <w:ind w:left="520"/>
              <w:rPr>
                <w:rFonts w:ascii="Arial Narrow"/>
                <w:sz w:val="21"/>
              </w:rPr>
            </w:pPr>
            <w:r>
              <w:rPr>
                <w:rFonts w:ascii="Arial Narrow"/>
                <w:color w:val="FFFFFF"/>
                <w:w w:val="120"/>
                <w:sz w:val="21"/>
              </w:rPr>
              <w:t>11-</w:t>
            </w:r>
            <w:r>
              <w:rPr>
                <w:rFonts w:ascii="Arial Narrow"/>
                <w:color w:val="FFFFFF"/>
                <w:spacing w:val="-5"/>
                <w:w w:val="125"/>
                <w:sz w:val="21"/>
              </w:rPr>
              <w:t>24</w:t>
            </w:r>
          </w:p>
        </w:tc>
        <w:tc>
          <w:tcPr>
            <w:tcW w:w="1370" w:type="dxa"/>
            <w:tcBorders>
              <w:top w:val="nil"/>
              <w:left w:val="single" w:sz="12" w:space="0" w:color="FFFFFF"/>
              <w:right w:val="single" w:sz="12" w:space="0" w:color="FFFFFF"/>
            </w:tcBorders>
            <w:shd w:val="clear" w:color="auto" w:fill="4470C4"/>
          </w:tcPr>
          <w:p>
            <w:pPr>
              <w:pStyle w:val="TableParagraph"/>
              <w:spacing w:line="238" w:lineRule="exact" w:before="68"/>
              <w:ind w:left="519"/>
              <w:rPr>
                <w:rFonts w:ascii="Arial Narrow"/>
                <w:sz w:val="21"/>
              </w:rPr>
            </w:pPr>
            <w:r>
              <w:rPr>
                <w:rFonts w:ascii="Arial Narrow"/>
                <w:color w:val="FFFFFF"/>
                <w:w w:val="120"/>
                <w:sz w:val="21"/>
              </w:rPr>
              <w:t>25-</w:t>
            </w:r>
            <w:r>
              <w:rPr>
                <w:rFonts w:ascii="Arial Narrow"/>
                <w:color w:val="FFFFFF"/>
                <w:spacing w:val="-5"/>
                <w:w w:val="125"/>
                <w:sz w:val="21"/>
              </w:rPr>
              <w:t>34</w:t>
            </w:r>
          </w:p>
        </w:tc>
        <w:tc>
          <w:tcPr>
            <w:tcW w:w="1370" w:type="dxa"/>
            <w:tcBorders>
              <w:top w:val="nil"/>
              <w:left w:val="single" w:sz="12" w:space="0" w:color="FFFFFF"/>
              <w:right w:val="single" w:sz="12" w:space="0" w:color="FFFFFF"/>
            </w:tcBorders>
            <w:shd w:val="clear" w:color="auto" w:fill="4470C4"/>
          </w:tcPr>
          <w:p>
            <w:pPr>
              <w:pStyle w:val="TableParagraph"/>
              <w:spacing w:line="238" w:lineRule="exact" w:before="68"/>
              <w:ind w:left="554"/>
              <w:rPr>
                <w:rFonts w:ascii="Arial Narrow"/>
                <w:sz w:val="21"/>
              </w:rPr>
            </w:pPr>
            <w:r>
              <w:rPr>
                <w:rFonts w:ascii="Arial Narrow"/>
                <w:color w:val="FFFFFF"/>
                <w:w w:val="120"/>
                <w:sz w:val="21"/>
              </w:rPr>
              <w:t>35-</w:t>
            </w:r>
            <w:r>
              <w:rPr>
                <w:rFonts w:ascii="Arial Narrow"/>
                <w:color w:val="FFFFFF"/>
                <w:spacing w:val="-5"/>
                <w:w w:val="125"/>
                <w:sz w:val="21"/>
              </w:rPr>
              <w:t>50</w:t>
            </w:r>
          </w:p>
        </w:tc>
        <w:tc>
          <w:tcPr>
            <w:tcW w:w="1317" w:type="dxa"/>
            <w:tcBorders>
              <w:top w:val="nil"/>
              <w:left w:val="single" w:sz="12" w:space="0" w:color="FFFFFF"/>
              <w:right w:val="nil"/>
            </w:tcBorders>
            <w:shd w:val="clear" w:color="auto" w:fill="4470C4"/>
          </w:tcPr>
          <w:p>
            <w:pPr>
              <w:pStyle w:val="TableParagraph"/>
              <w:spacing w:line="238" w:lineRule="exact" w:before="68"/>
              <w:ind w:left="500"/>
              <w:rPr>
                <w:rFonts w:ascii="Arial Narrow"/>
                <w:sz w:val="21"/>
              </w:rPr>
            </w:pPr>
            <w:r>
              <w:rPr>
                <w:rFonts w:ascii="Arial Narrow"/>
                <w:color w:val="FFFFFF"/>
                <w:w w:val="120"/>
                <w:sz w:val="21"/>
              </w:rPr>
              <w:t>51-</w:t>
            </w:r>
            <w:r>
              <w:rPr>
                <w:rFonts w:ascii="Arial Narrow"/>
                <w:color w:val="FFFFFF"/>
                <w:spacing w:val="-5"/>
                <w:w w:val="125"/>
                <w:sz w:val="21"/>
              </w:rPr>
              <w:t>74</w:t>
            </w:r>
          </w:p>
        </w:tc>
      </w:tr>
      <w:tr>
        <w:trPr>
          <w:trHeight w:val="411" w:hRule="atLeast"/>
        </w:trPr>
        <w:tc>
          <w:tcPr>
            <w:tcW w:w="1062" w:type="dxa"/>
            <w:tcBorders>
              <w:left w:val="nil"/>
              <w:bottom w:val="single" w:sz="8" w:space="0" w:color="FFFFFF"/>
              <w:right w:val="single" w:sz="8" w:space="0" w:color="FFFFFF"/>
            </w:tcBorders>
            <w:shd w:val="clear" w:color="auto" w:fill="CFD3EA"/>
          </w:tcPr>
          <w:p>
            <w:pPr>
              <w:pStyle w:val="TableParagraph"/>
              <w:spacing w:line="240" w:lineRule="auto" w:before="43"/>
              <w:ind w:left="121"/>
              <w:rPr>
                <w:rFonts w:ascii="Arial Narrow"/>
                <w:sz w:val="22"/>
              </w:rPr>
            </w:pPr>
            <w:r>
              <w:rPr>
                <w:rFonts w:ascii="Arial Narrow"/>
                <w:spacing w:val="-2"/>
                <w:w w:val="115"/>
                <w:sz w:val="22"/>
              </w:rPr>
              <w:t>Lifting</w:t>
            </w:r>
          </w:p>
        </w:tc>
        <w:tc>
          <w:tcPr>
            <w:tcW w:w="1369" w:type="dxa"/>
            <w:tcBorders>
              <w:left w:val="single" w:sz="8" w:space="0" w:color="FFFFFF"/>
              <w:bottom w:val="single" w:sz="8" w:space="0" w:color="FFFFFF"/>
              <w:right w:val="single" w:sz="12" w:space="0" w:color="FFFFFF"/>
            </w:tcBorders>
            <w:shd w:val="clear" w:color="auto" w:fill="CFD3EA"/>
          </w:tcPr>
          <w:p>
            <w:pPr>
              <w:pStyle w:val="TableParagraph"/>
              <w:spacing w:line="240" w:lineRule="auto"/>
              <w:rPr>
                <w:rFonts w:ascii="Times New Roman"/>
                <w:sz w:val="24"/>
              </w:rPr>
            </w:pPr>
          </w:p>
        </w:tc>
        <w:tc>
          <w:tcPr>
            <w:tcW w:w="1370" w:type="dxa"/>
            <w:tcBorders>
              <w:left w:val="single" w:sz="12" w:space="0" w:color="FFFFFF"/>
              <w:bottom w:val="single" w:sz="8" w:space="0" w:color="FFFFFF"/>
              <w:right w:val="single" w:sz="12" w:space="0" w:color="FFFFFF"/>
            </w:tcBorders>
            <w:shd w:val="clear" w:color="auto" w:fill="CFD3EA"/>
          </w:tcPr>
          <w:p>
            <w:pPr>
              <w:pStyle w:val="TableParagraph"/>
              <w:spacing w:line="240" w:lineRule="auto"/>
              <w:rPr>
                <w:rFonts w:ascii="Times New Roman"/>
                <w:sz w:val="24"/>
              </w:rPr>
            </w:pPr>
          </w:p>
        </w:tc>
        <w:tc>
          <w:tcPr>
            <w:tcW w:w="1370" w:type="dxa"/>
            <w:tcBorders>
              <w:left w:val="single" w:sz="12" w:space="0" w:color="FFFFFF"/>
              <w:bottom w:val="single" w:sz="8" w:space="0" w:color="FFFFFF"/>
              <w:right w:val="single" w:sz="12" w:space="0" w:color="FFFFFF"/>
            </w:tcBorders>
            <w:shd w:val="clear" w:color="auto" w:fill="CFD3EA"/>
          </w:tcPr>
          <w:p>
            <w:pPr>
              <w:pStyle w:val="TableParagraph"/>
              <w:spacing w:line="240" w:lineRule="auto"/>
              <w:rPr>
                <w:rFonts w:ascii="Times New Roman"/>
                <w:sz w:val="24"/>
              </w:rPr>
            </w:pPr>
          </w:p>
        </w:tc>
        <w:tc>
          <w:tcPr>
            <w:tcW w:w="1370" w:type="dxa"/>
            <w:tcBorders>
              <w:left w:val="single" w:sz="12" w:space="0" w:color="FFFFFF"/>
              <w:bottom w:val="single" w:sz="8" w:space="0" w:color="FFFFFF"/>
              <w:right w:val="single" w:sz="12" w:space="0" w:color="FFFFFF"/>
            </w:tcBorders>
            <w:shd w:val="clear" w:color="auto" w:fill="CFD3EA"/>
          </w:tcPr>
          <w:p>
            <w:pPr>
              <w:pStyle w:val="TableParagraph"/>
              <w:spacing w:line="240" w:lineRule="auto"/>
              <w:rPr>
                <w:rFonts w:ascii="Times New Roman"/>
                <w:sz w:val="24"/>
              </w:rPr>
            </w:pPr>
          </w:p>
        </w:tc>
        <w:tc>
          <w:tcPr>
            <w:tcW w:w="1317" w:type="dxa"/>
            <w:tcBorders>
              <w:left w:val="single" w:sz="12" w:space="0" w:color="FFFFFF"/>
              <w:bottom w:val="single" w:sz="8" w:space="0" w:color="FFFFFF"/>
              <w:right w:val="nil"/>
            </w:tcBorders>
            <w:shd w:val="clear" w:color="auto" w:fill="CFD3EA"/>
          </w:tcPr>
          <w:p>
            <w:pPr>
              <w:pStyle w:val="TableParagraph"/>
              <w:spacing w:line="240" w:lineRule="auto"/>
              <w:rPr>
                <w:rFonts w:ascii="Times New Roman"/>
                <w:sz w:val="24"/>
              </w:rPr>
            </w:pPr>
          </w:p>
        </w:tc>
      </w:tr>
      <w:tr>
        <w:trPr>
          <w:trHeight w:val="432" w:hRule="atLeast"/>
        </w:trPr>
        <w:tc>
          <w:tcPr>
            <w:tcW w:w="1062" w:type="dxa"/>
            <w:tcBorders>
              <w:top w:val="single" w:sz="8" w:space="0" w:color="FFFFFF"/>
              <w:left w:val="nil"/>
              <w:bottom w:val="single" w:sz="8" w:space="0" w:color="FFFFFF"/>
              <w:right w:val="single" w:sz="8" w:space="0" w:color="FFFFFF"/>
            </w:tcBorders>
            <w:shd w:val="clear" w:color="auto" w:fill="E9EBF5"/>
          </w:tcPr>
          <w:p>
            <w:pPr>
              <w:pStyle w:val="TableParagraph"/>
              <w:spacing w:line="240" w:lineRule="auto" w:before="64"/>
              <w:ind w:left="121"/>
              <w:rPr>
                <w:rFonts w:ascii="Arial Narrow"/>
                <w:sz w:val="22"/>
              </w:rPr>
            </w:pPr>
            <w:r>
              <w:rPr>
                <w:rFonts w:ascii="Arial Narrow"/>
                <w:spacing w:val="-2"/>
                <w:w w:val="120"/>
                <w:sz w:val="22"/>
              </w:rPr>
              <w:t>Carrying</w:t>
            </w:r>
          </w:p>
        </w:tc>
        <w:tc>
          <w:tcPr>
            <w:tcW w:w="1369" w:type="dxa"/>
            <w:tcBorders>
              <w:top w:val="single" w:sz="8" w:space="0" w:color="FFFFFF"/>
              <w:left w:val="single" w:sz="8" w:space="0" w:color="FFFFFF"/>
              <w:bottom w:val="single" w:sz="8" w:space="0" w:color="FFFFFF"/>
              <w:right w:val="single" w:sz="12" w:space="0" w:color="FFFFFF"/>
            </w:tcBorders>
            <w:shd w:val="clear" w:color="auto" w:fill="E9EBF5"/>
          </w:tcPr>
          <w:p>
            <w:pPr>
              <w:pStyle w:val="TableParagraph"/>
              <w:spacing w:line="240" w:lineRule="auto"/>
              <w:rPr>
                <w:rFonts w:ascii="Times New Roman"/>
                <w:sz w:val="24"/>
              </w:rPr>
            </w:pPr>
          </w:p>
        </w:tc>
        <w:tc>
          <w:tcPr>
            <w:tcW w:w="1370" w:type="dxa"/>
            <w:tcBorders>
              <w:top w:val="single" w:sz="8" w:space="0" w:color="FFFFFF"/>
              <w:left w:val="single" w:sz="12" w:space="0" w:color="FFFFFF"/>
              <w:bottom w:val="single" w:sz="8" w:space="0" w:color="FFFFFF"/>
              <w:right w:val="single" w:sz="12" w:space="0" w:color="FFFFFF"/>
            </w:tcBorders>
            <w:shd w:val="clear" w:color="auto" w:fill="E9EBF5"/>
          </w:tcPr>
          <w:p>
            <w:pPr>
              <w:pStyle w:val="TableParagraph"/>
              <w:spacing w:line="240" w:lineRule="auto"/>
              <w:rPr>
                <w:rFonts w:ascii="Times New Roman"/>
                <w:sz w:val="24"/>
              </w:rPr>
            </w:pPr>
          </w:p>
        </w:tc>
        <w:tc>
          <w:tcPr>
            <w:tcW w:w="1370" w:type="dxa"/>
            <w:tcBorders>
              <w:top w:val="single" w:sz="8" w:space="0" w:color="FFFFFF"/>
              <w:left w:val="single" w:sz="12" w:space="0" w:color="FFFFFF"/>
              <w:bottom w:val="single" w:sz="8" w:space="0" w:color="FFFFFF"/>
              <w:right w:val="single" w:sz="12" w:space="0" w:color="FFFFFF"/>
            </w:tcBorders>
            <w:shd w:val="clear" w:color="auto" w:fill="E9EBF5"/>
          </w:tcPr>
          <w:p>
            <w:pPr>
              <w:pStyle w:val="TableParagraph"/>
              <w:spacing w:line="240" w:lineRule="auto"/>
              <w:rPr>
                <w:rFonts w:ascii="Times New Roman"/>
                <w:sz w:val="24"/>
              </w:rPr>
            </w:pPr>
          </w:p>
        </w:tc>
        <w:tc>
          <w:tcPr>
            <w:tcW w:w="1370" w:type="dxa"/>
            <w:tcBorders>
              <w:top w:val="single" w:sz="8" w:space="0" w:color="FFFFFF"/>
              <w:left w:val="single" w:sz="12" w:space="0" w:color="FFFFFF"/>
              <w:bottom w:val="single" w:sz="8" w:space="0" w:color="FFFFFF"/>
              <w:right w:val="single" w:sz="12" w:space="0" w:color="FFFFFF"/>
            </w:tcBorders>
            <w:shd w:val="clear" w:color="auto" w:fill="E9EBF5"/>
          </w:tcPr>
          <w:p>
            <w:pPr>
              <w:pStyle w:val="TableParagraph"/>
              <w:spacing w:line="240" w:lineRule="auto"/>
              <w:rPr>
                <w:rFonts w:ascii="Times New Roman"/>
                <w:sz w:val="24"/>
              </w:rPr>
            </w:pPr>
          </w:p>
        </w:tc>
        <w:tc>
          <w:tcPr>
            <w:tcW w:w="1317" w:type="dxa"/>
            <w:tcBorders>
              <w:top w:val="single" w:sz="8" w:space="0" w:color="FFFFFF"/>
              <w:left w:val="single" w:sz="12" w:space="0" w:color="FFFFFF"/>
              <w:bottom w:val="single" w:sz="8" w:space="0" w:color="FFFFFF"/>
              <w:right w:val="nil"/>
            </w:tcBorders>
            <w:shd w:val="clear" w:color="auto" w:fill="E9EBF5"/>
          </w:tcPr>
          <w:p>
            <w:pPr>
              <w:pStyle w:val="TableParagraph"/>
              <w:spacing w:line="240" w:lineRule="auto"/>
              <w:rPr>
                <w:rFonts w:ascii="Times New Roman"/>
                <w:sz w:val="24"/>
              </w:rPr>
            </w:pPr>
          </w:p>
        </w:tc>
      </w:tr>
      <w:tr>
        <w:trPr>
          <w:trHeight w:val="431" w:hRule="atLeast"/>
        </w:trPr>
        <w:tc>
          <w:tcPr>
            <w:tcW w:w="1062" w:type="dxa"/>
            <w:tcBorders>
              <w:top w:val="single" w:sz="8" w:space="0" w:color="FFFFFF"/>
              <w:left w:val="nil"/>
              <w:bottom w:val="nil"/>
              <w:right w:val="single" w:sz="8" w:space="0" w:color="FFFFFF"/>
            </w:tcBorders>
            <w:shd w:val="clear" w:color="auto" w:fill="CFD3EA"/>
          </w:tcPr>
          <w:p>
            <w:pPr>
              <w:pStyle w:val="TableParagraph"/>
              <w:spacing w:line="240" w:lineRule="auto" w:before="63"/>
              <w:ind w:left="121"/>
              <w:rPr>
                <w:rFonts w:ascii="Arial Narrow"/>
                <w:sz w:val="22"/>
              </w:rPr>
            </w:pPr>
            <w:r>
              <w:rPr>
                <w:rFonts w:ascii="Arial Narrow"/>
                <w:spacing w:val="-2"/>
                <w:w w:val="115"/>
                <w:sz w:val="22"/>
              </w:rPr>
              <w:t>Push/Pull</w:t>
            </w:r>
          </w:p>
        </w:tc>
        <w:tc>
          <w:tcPr>
            <w:tcW w:w="1369" w:type="dxa"/>
            <w:tcBorders>
              <w:top w:val="single" w:sz="8" w:space="0" w:color="FFFFFF"/>
              <w:left w:val="single" w:sz="8" w:space="0" w:color="FFFFFF"/>
              <w:bottom w:val="nil"/>
              <w:right w:val="single" w:sz="12" w:space="0" w:color="FFFFFF"/>
            </w:tcBorders>
            <w:shd w:val="clear" w:color="auto" w:fill="CFD3EA"/>
          </w:tcPr>
          <w:p>
            <w:pPr>
              <w:pStyle w:val="TableParagraph"/>
              <w:spacing w:line="240" w:lineRule="auto"/>
              <w:rPr>
                <w:rFonts w:ascii="Times New Roman"/>
                <w:sz w:val="24"/>
              </w:rPr>
            </w:pPr>
          </w:p>
        </w:tc>
        <w:tc>
          <w:tcPr>
            <w:tcW w:w="1370" w:type="dxa"/>
            <w:tcBorders>
              <w:top w:val="single" w:sz="8" w:space="0" w:color="FFFFFF"/>
              <w:left w:val="single" w:sz="12" w:space="0" w:color="FFFFFF"/>
              <w:bottom w:val="nil"/>
              <w:right w:val="single" w:sz="12" w:space="0" w:color="FFFFFF"/>
            </w:tcBorders>
            <w:shd w:val="clear" w:color="auto" w:fill="CFD3EA"/>
          </w:tcPr>
          <w:p>
            <w:pPr>
              <w:pStyle w:val="TableParagraph"/>
              <w:spacing w:line="240" w:lineRule="auto"/>
              <w:rPr>
                <w:rFonts w:ascii="Times New Roman"/>
                <w:sz w:val="24"/>
              </w:rPr>
            </w:pPr>
          </w:p>
        </w:tc>
        <w:tc>
          <w:tcPr>
            <w:tcW w:w="1370" w:type="dxa"/>
            <w:tcBorders>
              <w:top w:val="single" w:sz="8" w:space="0" w:color="FFFFFF"/>
              <w:left w:val="single" w:sz="12" w:space="0" w:color="FFFFFF"/>
              <w:bottom w:val="nil"/>
              <w:right w:val="single" w:sz="12" w:space="0" w:color="FFFFFF"/>
            </w:tcBorders>
            <w:shd w:val="clear" w:color="auto" w:fill="CFD3EA"/>
          </w:tcPr>
          <w:p>
            <w:pPr>
              <w:pStyle w:val="TableParagraph"/>
              <w:spacing w:line="240" w:lineRule="auto"/>
              <w:rPr>
                <w:rFonts w:ascii="Times New Roman"/>
                <w:sz w:val="24"/>
              </w:rPr>
            </w:pPr>
          </w:p>
        </w:tc>
        <w:tc>
          <w:tcPr>
            <w:tcW w:w="1370" w:type="dxa"/>
            <w:tcBorders>
              <w:top w:val="single" w:sz="8" w:space="0" w:color="FFFFFF"/>
              <w:left w:val="single" w:sz="12" w:space="0" w:color="FFFFFF"/>
              <w:bottom w:val="nil"/>
              <w:right w:val="single" w:sz="12" w:space="0" w:color="FFFFFF"/>
            </w:tcBorders>
            <w:shd w:val="clear" w:color="auto" w:fill="CFD3EA"/>
          </w:tcPr>
          <w:p>
            <w:pPr>
              <w:pStyle w:val="TableParagraph"/>
              <w:spacing w:line="240" w:lineRule="auto"/>
              <w:rPr>
                <w:rFonts w:ascii="Times New Roman"/>
                <w:sz w:val="24"/>
              </w:rPr>
            </w:pPr>
          </w:p>
        </w:tc>
        <w:tc>
          <w:tcPr>
            <w:tcW w:w="1317" w:type="dxa"/>
            <w:tcBorders>
              <w:top w:val="single" w:sz="8" w:space="0" w:color="FFFFFF"/>
              <w:left w:val="single" w:sz="12" w:space="0" w:color="FFFFFF"/>
              <w:bottom w:val="nil"/>
              <w:right w:val="nil"/>
            </w:tcBorders>
            <w:shd w:val="clear" w:color="auto" w:fill="CFD3EA"/>
          </w:tcPr>
          <w:p>
            <w:pPr>
              <w:pStyle w:val="TableParagraph"/>
              <w:spacing w:line="240" w:lineRule="auto"/>
              <w:rPr>
                <w:rFonts w:ascii="Times New Roman"/>
                <w:sz w:val="24"/>
              </w:rPr>
            </w:pPr>
          </w:p>
        </w:tc>
      </w:tr>
    </w:tbl>
    <w:p>
      <w:pPr>
        <w:pStyle w:val="BodyText"/>
        <w:spacing w:before="8"/>
        <w:rPr>
          <w:sz w:val="6"/>
        </w:rPr>
      </w:pPr>
      <w:r>
        <w:rPr/>
        <mc:AlternateContent>
          <mc:Choice Requires="wps">
            <w:drawing>
              <wp:anchor distT="0" distB="0" distL="0" distR="0" allowOverlap="1" layoutInCell="1" locked="0" behindDoc="1" simplePos="0" relativeHeight="487627264">
                <wp:simplePos x="0" y="0"/>
                <wp:positionH relativeFrom="page">
                  <wp:posOffset>1614804</wp:posOffset>
                </wp:positionH>
                <wp:positionV relativeFrom="paragraph">
                  <wp:posOffset>64147</wp:posOffset>
                </wp:positionV>
                <wp:extent cx="3528060" cy="314960"/>
                <wp:effectExtent l="0" t="0" r="0" b="0"/>
                <wp:wrapTopAndBottom/>
                <wp:docPr id="212" name="Group 212"/>
                <wp:cNvGraphicFramePr>
                  <a:graphicFrameLocks/>
                </wp:cNvGraphicFramePr>
                <a:graphic>
                  <a:graphicData uri="http://schemas.microsoft.com/office/word/2010/wordprocessingGroup">
                    <wpg:wgp>
                      <wpg:cNvPr id="212" name="Group 212"/>
                      <wpg:cNvGrpSpPr/>
                      <wpg:grpSpPr>
                        <a:xfrm>
                          <a:off x="0" y="0"/>
                          <a:ext cx="3528060" cy="314960"/>
                          <a:chExt cx="3528060" cy="314960"/>
                        </a:xfrm>
                      </wpg:grpSpPr>
                      <pic:pic>
                        <pic:nvPicPr>
                          <pic:cNvPr id="213" name="Image 213"/>
                          <pic:cNvPicPr/>
                        </pic:nvPicPr>
                        <pic:blipFill>
                          <a:blip r:embed="rId68" cstate="print"/>
                          <a:stretch>
                            <a:fillRect/>
                          </a:stretch>
                        </pic:blipFill>
                        <pic:spPr>
                          <a:xfrm>
                            <a:off x="0" y="77454"/>
                            <a:ext cx="387349" cy="151129"/>
                          </a:xfrm>
                          <a:prstGeom prst="rect">
                            <a:avLst/>
                          </a:prstGeom>
                        </pic:spPr>
                      </pic:pic>
                      <pic:pic>
                        <pic:nvPicPr>
                          <pic:cNvPr id="214" name="Image 214"/>
                          <pic:cNvPicPr/>
                        </pic:nvPicPr>
                        <pic:blipFill>
                          <a:blip r:embed="rId69" cstate="print"/>
                          <a:stretch>
                            <a:fillRect/>
                          </a:stretch>
                        </pic:blipFill>
                        <pic:spPr>
                          <a:xfrm>
                            <a:off x="320040" y="0"/>
                            <a:ext cx="1256664" cy="314944"/>
                          </a:xfrm>
                          <a:prstGeom prst="rect">
                            <a:avLst/>
                          </a:prstGeom>
                        </pic:spPr>
                      </pic:pic>
                      <pic:pic>
                        <pic:nvPicPr>
                          <pic:cNvPr id="215" name="Image 215"/>
                          <pic:cNvPicPr/>
                        </pic:nvPicPr>
                        <pic:blipFill>
                          <a:blip r:embed="rId70" cstate="print"/>
                          <a:stretch>
                            <a:fillRect/>
                          </a:stretch>
                        </pic:blipFill>
                        <pic:spPr>
                          <a:xfrm>
                            <a:off x="1386840" y="0"/>
                            <a:ext cx="764538" cy="314945"/>
                          </a:xfrm>
                          <a:prstGeom prst="rect">
                            <a:avLst/>
                          </a:prstGeom>
                        </pic:spPr>
                      </pic:pic>
                      <pic:pic>
                        <pic:nvPicPr>
                          <pic:cNvPr id="216" name="Image 216"/>
                          <pic:cNvPicPr/>
                        </pic:nvPicPr>
                        <pic:blipFill>
                          <a:blip r:embed="rId71" cstate="print"/>
                          <a:stretch>
                            <a:fillRect/>
                          </a:stretch>
                        </pic:blipFill>
                        <pic:spPr>
                          <a:xfrm>
                            <a:off x="1961515" y="0"/>
                            <a:ext cx="619758" cy="314944"/>
                          </a:xfrm>
                          <a:prstGeom prst="rect">
                            <a:avLst/>
                          </a:prstGeom>
                        </pic:spPr>
                      </pic:pic>
                      <pic:pic>
                        <pic:nvPicPr>
                          <pic:cNvPr id="217" name="Image 217"/>
                          <pic:cNvPicPr/>
                        </pic:nvPicPr>
                        <pic:blipFill>
                          <a:blip r:embed="rId72" cstate="print"/>
                          <a:stretch>
                            <a:fillRect/>
                          </a:stretch>
                        </pic:blipFill>
                        <pic:spPr>
                          <a:xfrm>
                            <a:off x="2391410" y="0"/>
                            <a:ext cx="470533" cy="314944"/>
                          </a:xfrm>
                          <a:prstGeom prst="rect">
                            <a:avLst/>
                          </a:prstGeom>
                        </pic:spPr>
                      </pic:pic>
                      <pic:pic>
                        <pic:nvPicPr>
                          <pic:cNvPr id="218" name="Image 218"/>
                          <pic:cNvPicPr/>
                        </pic:nvPicPr>
                        <pic:blipFill>
                          <a:blip r:embed="rId73" cstate="print"/>
                          <a:stretch>
                            <a:fillRect/>
                          </a:stretch>
                        </pic:blipFill>
                        <pic:spPr>
                          <a:xfrm>
                            <a:off x="2671445" y="0"/>
                            <a:ext cx="497827" cy="314944"/>
                          </a:xfrm>
                          <a:prstGeom prst="rect">
                            <a:avLst/>
                          </a:prstGeom>
                        </pic:spPr>
                      </pic:pic>
                      <pic:pic>
                        <pic:nvPicPr>
                          <pic:cNvPr id="219" name="Image 219"/>
                          <pic:cNvPicPr/>
                        </pic:nvPicPr>
                        <pic:blipFill>
                          <a:blip r:embed="rId74" cstate="print"/>
                          <a:stretch>
                            <a:fillRect/>
                          </a:stretch>
                        </pic:blipFill>
                        <pic:spPr>
                          <a:xfrm>
                            <a:off x="3008630" y="0"/>
                            <a:ext cx="403223" cy="314944"/>
                          </a:xfrm>
                          <a:prstGeom prst="rect">
                            <a:avLst/>
                          </a:prstGeom>
                        </pic:spPr>
                      </pic:pic>
                      <pic:pic>
                        <pic:nvPicPr>
                          <pic:cNvPr id="220" name="Image 220"/>
                          <pic:cNvPicPr/>
                        </pic:nvPicPr>
                        <pic:blipFill>
                          <a:blip r:embed="rId75" cstate="print"/>
                          <a:stretch>
                            <a:fillRect/>
                          </a:stretch>
                        </pic:blipFill>
                        <pic:spPr>
                          <a:xfrm>
                            <a:off x="3221990" y="0"/>
                            <a:ext cx="306057" cy="314945"/>
                          </a:xfrm>
                          <a:prstGeom prst="rect">
                            <a:avLst/>
                          </a:prstGeom>
                        </pic:spPr>
                      </pic:pic>
                      <wps:wsp>
                        <wps:cNvPr id="221" name="Textbox 221"/>
                        <wps:cNvSpPr txBox="1"/>
                        <wps:spPr>
                          <a:xfrm>
                            <a:off x="0" y="0"/>
                            <a:ext cx="3528060" cy="314960"/>
                          </a:xfrm>
                          <a:prstGeom prst="rect">
                            <a:avLst/>
                          </a:prstGeom>
                        </wps:spPr>
                        <wps:txbx>
                          <w:txbxContent>
                            <w:p>
                              <w:pPr>
                                <w:spacing w:before="83"/>
                                <w:ind w:left="-3" w:right="0" w:firstLine="0"/>
                                <w:jc w:val="left"/>
                                <w:rPr>
                                  <w:sz w:val="22"/>
                                </w:rPr>
                              </w:pPr>
                              <w:r>
                                <w:rPr>
                                  <w:w w:val="105"/>
                                  <w:sz w:val="22"/>
                                </w:rPr>
                                <w:t>Weight</w:t>
                              </w:r>
                              <w:r>
                                <w:rPr>
                                  <w:spacing w:val="-7"/>
                                  <w:w w:val="105"/>
                                  <w:sz w:val="22"/>
                                </w:rPr>
                                <w:t> </w:t>
                              </w:r>
                              <w:r>
                                <w:rPr>
                                  <w:w w:val="105"/>
                                  <w:sz w:val="22"/>
                                </w:rPr>
                                <w:t>limitations:</w:t>
                              </w:r>
                              <w:r>
                                <w:rPr>
                                  <w:spacing w:val="-10"/>
                                  <w:w w:val="105"/>
                                  <w:sz w:val="22"/>
                                </w:rPr>
                                <w:t> </w:t>
                              </w:r>
                              <w:r>
                                <w:rPr>
                                  <w:w w:val="105"/>
                                  <w:sz w:val="22"/>
                                </w:rPr>
                                <w:t>Indicate</w:t>
                              </w:r>
                              <w:r>
                                <w:rPr>
                                  <w:spacing w:val="-10"/>
                                  <w:w w:val="105"/>
                                  <w:sz w:val="22"/>
                                </w:rPr>
                                <w:t> </w:t>
                              </w:r>
                              <w:r>
                                <w:rPr>
                                  <w:w w:val="105"/>
                                  <w:sz w:val="22"/>
                                </w:rPr>
                                <w:t>frequency</w:t>
                              </w:r>
                              <w:r>
                                <w:rPr>
                                  <w:spacing w:val="-7"/>
                                  <w:w w:val="105"/>
                                  <w:sz w:val="22"/>
                                </w:rPr>
                                <w:t> </w:t>
                              </w:r>
                              <w:r>
                                <w:rPr>
                                  <w:w w:val="105"/>
                                  <w:sz w:val="22"/>
                                </w:rPr>
                                <w:t>(Never,</w:t>
                              </w:r>
                              <w:r>
                                <w:rPr>
                                  <w:spacing w:val="-9"/>
                                  <w:w w:val="105"/>
                                  <w:sz w:val="22"/>
                                </w:rPr>
                                <w:t> </w:t>
                              </w:r>
                              <w:r>
                                <w:rPr>
                                  <w:w w:val="105"/>
                                  <w:sz w:val="22"/>
                                </w:rPr>
                                <w:t>Occ.</w:t>
                              </w:r>
                              <w:r>
                                <w:rPr>
                                  <w:spacing w:val="1"/>
                                  <w:w w:val="105"/>
                                  <w:sz w:val="22"/>
                                </w:rPr>
                                <w:t> </w:t>
                              </w:r>
                              <w:r>
                                <w:rPr>
                                  <w:w w:val="105"/>
                                  <w:sz w:val="22"/>
                                </w:rPr>
                                <w:t>Freq.,</w:t>
                              </w:r>
                              <w:r>
                                <w:rPr>
                                  <w:spacing w:val="-13"/>
                                  <w:w w:val="105"/>
                                  <w:sz w:val="22"/>
                                </w:rPr>
                                <w:t> </w:t>
                              </w:r>
                              <w:r>
                                <w:rPr>
                                  <w:spacing w:val="-2"/>
                                  <w:w w:val="105"/>
                                  <w:sz w:val="22"/>
                                </w:rPr>
                                <w:t>Cont.)</w:t>
                              </w:r>
                            </w:p>
                          </w:txbxContent>
                        </wps:txbx>
                        <wps:bodyPr wrap="square" lIns="0" tIns="0" rIns="0" bIns="0" rtlCol="0">
                          <a:noAutofit/>
                        </wps:bodyPr>
                      </wps:wsp>
                    </wpg:wgp>
                  </a:graphicData>
                </a:graphic>
              </wp:anchor>
            </w:drawing>
          </mc:Choice>
          <mc:Fallback>
            <w:pict>
              <v:group style="position:absolute;margin-left:127.149956pt;margin-top:5.051pt;width:277.8pt;height:24.8pt;mso-position-horizontal-relative:page;mso-position-vertical-relative:paragraph;z-index:-15689216;mso-wrap-distance-left:0;mso-wrap-distance-right:0" id="docshapegroup181" coordorigin="2543,101" coordsize="5556,496">
                <v:shape style="position:absolute;left:2543;top:223;width:610;height:238" type="#_x0000_t75" id="docshape182" stroked="false">
                  <v:imagedata r:id="rId68" o:title=""/>
                </v:shape>
                <v:shape style="position:absolute;left:3047;top:101;width:1979;height:496" type="#_x0000_t75" id="docshape183" stroked="false">
                  <v:imagedata r:id="rId69" o:title=""/>
                </v:shape>
                <v:shape style="position:absolute;left:4727;top:101;width:1204;height:496" type="#_x0000_t75" id="docshape184" stroked="false">
                  <v:imagedata r:id="rId70" o:title=""/>
                </v:shape>
                <v:shape style="position:absolute;left:5632;top:101;width:976;height:496" type="#_x0000_t75" id="docshape185" stroked="false">
                  <v:imagedata r:id="rId71" o:title=""/>
                </v:shape>
                <v:shape style="position:absolute;left:6309;top:101;width:741;height:496" type="#_x0000_t75" id="docshape186" stroked="false">
                  <v:imagedata r:id="rId72" o:title=""/>
                </v:shape>
                <v:shape style="position:absolute;left:6750;top:101;width:784;height:496" type="#_x0000_t75" id="docshape187" stroked="false">
                  <v:imagedata r:id="rId73" o:title=""/>
                </v:shape>
                <v:shape style="position:absolute;left:7281;top:101;width:635;height:496" type="#_x0000_t75" id="docshape188" stroked="false">
                  <v:imagedata r:id="rId74" o:title=""/>
                </v:shape>
                <v:shape style="position:absolute;left:7617;top:101;width:482;height:496" type="#_x0000_t75" id="docshape189" stroked="false">
                  <v:imagedata r:id="rId75" o:title=""/>
                </v:shape>
                <v:shape style="position:absolute;left:2543;top:101;width:5556;height:496" type="#_x0000_t202" id="docshape190" filled="false" stroked="false">
                  <v:textbox inset="0,0,0,0">
                    <w:txbxContent>
                      <w:p>
                        <w:pPr>
                          <w:spacing w:before="83"/>
                          <w:ind w:left="-3" w:right="0" w:firstLine="0"/>
                          <w:jc w:val="left"/>
                          <w:rPr>
                            <w:sz w:val="22"/>
                          </w:rPr>
                        </w:pPr>
                        <w:r>
                          <w:rPr>
                            <w:w w:val="105"/>
                            <w:sz w:val="22"/>
                          </w:rPr>
                          <w:t>Weight</w:t>
                        </w:r>
                        <w:r>
                          <w:rPr>
                            <w:spacing w:val="-7"/>
                            <w:w w:val="105"/>
                            <w:sz w:val="22"/>
                          </w:rPr>
                          <w:t> </w:t>
                        </w:r>
                        <w:r>
                          <w:rPr>
                            <w:w w:val="105"/>
                            <w:sz w:val="22"/>
                          </w:rPr>
                          <w:t>limitations:</w:t>
                        </w:r>
                        <w:r>
                          <w:rPr>
                            <w:spacing w:val="-10"/>
                            <w:w w:val="105"/>
                            <w:sz w:val="22"/>
                          </w:rPr>
                          <w:t> </w:t>
                        </w:r>
                        <w:r>
                          <w:rPr>
                            <w:w w:val="105"/>
                            <w:sz w:val="22"/>
                          </w:rPr>
                          <w:t>Indicate</w:t>
                        </w:r>
                        <w:r>
                          <w:rPr>
                            <w:spacing w:val="-10"/>
                            <w:w w:val="105"/>
                            <w:sz w:val="22"/>
                          </w:rPr>
                          <w:t> </w:t>
                        </w:r>
                        <w:r>
                          <w:rPr>
                            <w:w w:val="105"/>
                            <w:sz w:val="22"/>
                          </w:rPr>
                          <w:t>frequency</w:t>
                        </w:r>
                        <w:r>
                          <w:rPr>
                            <w:spacing w:val="-7"/>
                            <w:w w:val="105"/>
                            <w:sz w:val="22"/>
                          </w:rPr>
                          <w:t> </w:t>
                        </w:r>
                        <w:r>
                          <w:rPr>
                            <w:w w:val="105"/>
                            <w:sz w:val="22"/>
                          </w:rPr>
                          <w:t>(Never,</w:t>
                        </w:r>
                        <w:r>
                          <w:rPr>
                            <w:spacing w:val="-9"/>
                            <w:w w:val="105"/>
                            <w:sz w:val="22"/>
                          </w:rPr>
                          <w:t> </w:t>
                        </w:r>
                        <w:r>
                          <w:rPr>
                            <w:w w:val="105"/>
                            <w:sz w:val="22"/>
                          </w:rPr>
                          <w:t>Occ.</w:t>
                        </w:r>
                        <w:r>
                          <w:rPr>
                            <w:spacing w:val="1"/>
                            <w:w w:val="105"/>
                            <w:sz w:val="22"/>
                          </w:rPr>
                          <w:t> </w:t>
                        </w:r>
                        <w:r>
                          <w:rPr>
                            <w:w w:val="105"/>
                            <w:sz w:val="22"/>
                          </w:rPr>
                          <w:t>Freq.,</w:t>
                        </w:r>
                        <w:r>
                          <w:rPr>
                            <w:spacing w:val="-13"/>
                            <w:w w:val="105"/>
                            <w:sz w:val="22"/>
                          </w:rPr>
                          <w:t> </w:t>
                        </w:r>
                        <w:r>
                          <w:rPr>
                            <w:spacing w:val="-2"/>
                            <w:w w:val="105"/>
                            <w:sz w:val="22"/>
                          </w:rPr>
                          <w:t>Cont.)</w:t>
                        </w:r>
                      </w:p>
                    </w:txbxContent>
                  </v:textbox>
                  <w10:wrap type="none"/>
                </v:shape>
                <w10:wrap type="topAndBottom"/>
              </v:group>
            </w:pict>
          </mc:Fallback>
        </mc:AlternateContent>
      </w:r>
    </w:p>
    <w:p>
      <w:pPr>
        <w:spacing w:after="0"/>
        <w:rPr>
          <w:sz w:val="6"/>
        </w:rPr>
        <w:sectPr>
          <w:pgSz w:w="10800" w:h="14400"/>
          <w:pgMar w:header="993" w:footer="657" w:top="1660" w:bottom="840" w:left="200" w:right="160"/>
        </w:sectPr>
      </w:pPr>
    </w:p>
    <w:p>
      <w:pPr>
        <w:spacing w:before="88"/>
        <w:ind w:left="6521" w:right="0" w:firstLine="0"/>
        <w:jc w:val="left"/>
        <w:rPr>
          <w:sz w:val="40"/>
        </w:rPr>
      </w:pPr>
      <w:r>
        <w:rPr/>
        <w:drawing>
          <wp:anchor distT="0" distB="0" distL="0" distR="0" allowOverlap="1" layoutInCell="1" locked="0" behindDoc="0" simplePos="0" relativeHeight="15770112">
            <wp:simplePos x="0" y="0"/>
            <wp:positionH relativeFrom="page">
              <wp:posOffset>502920</wp:posOffset>
            </wp:positionH>
            <wp:positionV relativeFrom="paragraph">
              <wp:posOffset>294786</wp:posOffset>
            </wp:positionV>
            <wp:extent cx="2559023" cy="862952"/>
            <wp:effectExtent l="0" t="0" r="0" b="0"/>
            <wp:wrapNone/>
            <wp:docPr id="222" name="Image 222"/>
            <wp:cNvGraphicFramePr>
              <a:graphicFrameLocks/>
            </wp:cNvGraphicFramePr>
            <a:graphic>
              <a:graphicData uri="http://schemas.openxmlformats.org/drawingml/2006/picture">
                <pic:pic>
                  <pic:nvPicPr>
                    <pic:cNvPr id="222" name="Image 222"/>
                    <pic:cNvPicPr/>
                  </pic:nvPicPr>
                  <pic:blipFill>
                    <a:blip r:embed="rId14" cstate="print"/>
                    <a:stretch>
                      <a:fillRect/>
                    </a:stretch>
                  </pic:blipFill>
                  <pic:spPr>
                    <a:xfrm>
                      <a:off x="0" y="0"/>
                      <a:ext cx="2559023" cy="862952"/>
                    </a:xfrm>
                    <a:prstGeom prst="rect">
                      <a:avLst/>
                    </a:prstGeom>
                  </pic:spPr>
                </pic:pic>
              </a:graphicData>
            </a:graphic>
          </wp:anchor>
        </w:drawing>
      </w:r>
      <w:r>
        <w:rPr/>
        <mc:AlternateContent>
          <mc:Choice Requires="wps">
            <w:drawing>
              <wp:anchor distT="0" distB="0" distL="0" distR="0" allowOverlap="1" layoutInCell="1" locked="0" behindDoc="1" simplePos="0" relativeHeight="478418944">
                <wp:simplePos x="0" y="0"/>
                <wp:positionH relativeFrom="page">
                  <wp:posOffset>3804920</wp:posOffset>
                </wp:positionH>
                <wp:positionV relativeFrom="paragraph">
                  <wp:posOffset>333305</wp:posOffset>
                </wp:positionV>
                <wp:extent cx="1983739" cy="718820"/>
                <wp:effectExtent l="0" t="0" r="0" b="0"/>
                <wp:wrapNone/>
                <wp:docPr id="223" name="Group 223"/>
                <wp:cNvGraphicFramePr>
                  <a:graphicFrameLocks/>
                </wp:cNvGraphicFramePr>
                <a:graphic>
                  <a:graphicData uri="http://schemas.microsoft.com/office/word/2010/wordprocessingGroup">
                    <wpg:wgp>
                      <wpg:cNvPr id="223" name="Group 223"/>
                      <wpg:cNvGrpSpPr/>
                      <wpg:grpSpPr>
                        <a:xfrm>
                          <a:off x="0" y="0"/>
                          <a:ext cx="1983739" cy="718820"/>
                          <a:chExt cx="1983739" cy="718820"/>
                        </a:xfrm>
                      </wpg:grpSpPr>
                      <pic:pic>
                        <pic:nvPicPr>
                          <pic:cNvPr id="224" name="Image 224"/>
                          <pic:cNvPicPr/>
                        </pic:nvPicPr>
                        <pic:blipFill>
                          <a:blip r:embed="rId76" cstate="print"/>
                          <a:stretch>
                            <a:fillRect/>
                          </a:stretch>
                        </pic:blipFill>
                        <pic:spPr>
                          <a:xfrm>
                            <a:off x="290195" y="17780"/>
                            <a:ext cx="264782" cy="140969"/>
                          </a:xfrm>
                          <a:prstGeom prst="rect">
                            <a:avLst/>
                          </a:prstGeom>
                        </pic:spPr>
                      </pic:pic>
                      <pic:pic>
                        <pic:nvPicPr>
                          <pic:cNvPr id="225" name="Image 225"/>
                          <pic:cNvPicPr/>
                        </pic:nvPicPr>
                        <pic:blipFill>
                          <a:blip r:embed="rId77" cstate="print"/>
                          <a:stretch>
                            <a:fillRect/>
                          </a:stretch>
                        </pic:blipFill>
                        <pic:spPr>
                          <a:xfrm>
                            <a:off x="303529" y="0"/>
                            <a:ext cx="1479549" cy="231139"/>
                          </a:xfrm>
                          <a:prstGeom prst="rect">
                            <a:avLst/>
                          </a:prstGeom>
                        </pic:spPr>
                      </pic:pic>
                      <pic:pic>
                        <pic:nvPicPr>
                          <pic:cNvPr id="226" name="Image 226"/>
                          <pic:cNvPicPr/>
                        </pic:nvPicPr>
                        <pic:blipFill>
                          <a:blip r:embed="rId78" cstate="print"/>
                          <a:stretch>
                            <a:fillRect/>
                          </a:stretch>
                        </pic:blipFill>
                        <pic:spPr>
                          <a:xfrm>
                            <a:off x="113664" y="505459"/>
                            <a:ext cx="187324" cy="140969"/>
                          </a:xfrm>
                          <a:prstGeom prst="rect">
                            <a:avLst/>
                          </a:prstGeom>
                        </pic:spPr>
                      </pic:pic>
                      <pic:pic>
                        <pic:nvPicPr>
                          <pic:cNvPr id="227" name="Image 227"/>
                          <pic:cNvPicPr/>
                        </pic:nvPicPr>
                        <pic:blipFill>
                          <a:blip r:embed="rId79" cstate="print"/>
                          <a:stretch>
                            <a:fillRect/>
                          </a:stretch>
                        </pic:blipFill>
                        <pic:spPr>
                          <a:xfrm>
                            <a:off x="0" y="487680"/>
                            <a:ext cx="1983727" cy="231139"/>
                          </a:xfrm>
                          <a:prstGeom prst="rect">
                            <a:avLst/>
                          </a:prstGeom>
                        </pic:spPr>
                      </pic:pic>
                      <wps:wsp>
                        <wps:cNvPr id="228" name="Textbox 228"/>
                        <wps:cNvSpPr txBox="1"/>
                        <wps:spPr>
                          <a:xfrm>
                            <a:off x="0" y="213375"/>
                            <a:ext cx="1983739" cy="505459"/>
                          </a:xfrm>
                          <a:prstGeom prst="rect">
                            <a:avLst/>
                          </a:prstGeom>
                        </wps:spPr>
                        <wps:txbx>
                          <w:txbxContent>
                            <w:p>
                              <w:pPr>
                                <w:spacing w:line="733" w:lineRule="exact" w:before="0"/>
                                <w:ind w:left="414" w:right="0" w:firstLine="0"/>
                                <w:jc w:val="left"/>
                                <w:rPr>
                                  <w:sz w:val="40"/>
                                </w:rPr>
                              </w:pPr>
                              <w:r>
                                <w:rPr>
                                  <w:spacing w:val="-2"/>
                                  <w:sz w:val="64"/>
                                </w:rPr>
                                <w:t>I</w:t>
                              </w:r>
                              <w:r>
                                <w:rPr>
                                  <w:spacing w:val="-2"/>
                                  <w:sz w:val="40"/>
                                </w:rPr>
                                <w:t>NFORMATION</w:t>
                              </w:r>
                            </w:p>
                          </w:txbxContent>
                        </wps:txbx>
                        <wps:bodyPr wrap="square" lIns="0" tIns="0" rIns="0" bIns="0" rtlCol="0">
                          <a:noAutofit/>
                        </wps:bodyPr>
                      </wps:wsp>
                    </wpg:wgp>
                  </a:graphicData>
                </a:graphic>
              </wp:anchor>
            </w:drawing>
          </mc:Choice>
          <mc:Fallback>
            <w:pict>
              <v:group style="position:absolute;margin-left:299.600006pt;margin-top:26.244507pt;width:156.2pt;height:56.6pt;mso-position-horizontal-relative:page;mso-position-vertical-relative:paragraph;z-index:-24897536" id="docshapegroup191" coordorigin="5992,525" coordsize="3124,1132">
                <v:shape style="position:absolute;left:6449;top:552;width:417;height:222" type="#_x0000_t75" id="docshape192" stroked="false">
                  <v:imagedata r:id="rId76" o:title=""/>
                </v:shape>
                <v:shape style="position:absolute;left:6470;top:524;width:2330;height:364" type="#_x0000_t75" id="docshape193" stroked="false">
                  <v:imagedata r:id="rId77" o:title=""/>
                </v:shape>
                <v:shape style="position:absolute;left:6171;top:1320;width:295;height:222" type="#_x0000_t75" id="docshape194" stroked="false">
                  <v:imagedata r:id="rId78" o:title=""/>
                </v:shape>
                <v:shape style="position:absolute;left:5992;top:1292;width:3124;height:364" type="#_x0000_t75" id="docshape195" stroked="false">
                  <v:imagedata r:id="rId79" o:title=""/>
                </v:shape>
                <v:shape style="position:absolute;left:5992;top:860;width:3124;height:796" type="#_x0000_t202" id="docshape196" filled="false" stroked="false">
                  <v:textbox inset="0,0,0,0">
                    <w:txbxContent>
                      <w:p>
                        <w:pPr>
                          <w:spacing w:line="733" w:lineRule="exact" w:before="0"/>
                          <w:ind w:left="414" w:right="0" w:firstLine="0"/>
                          <w:jc w:val="left"/>
                          <w:rPr>
                            <w:sz w:val="40"/>
                          </w:rPr>
                        </w:pPr>
                        <w:r>
                          <w:rPr>
                            <w:spacing w:val="-2"/>
                            <w:sz w:val="64"/>
                          </w:rPr>
                          <w:t>I</w:t>
                        </w:r>
                        <w:r>
                          <w:rPr>
                            <w:spacing w:val="-2"/>
                            <w:sz w:val="40"/>
                          </w:rPr>
                          <w:t>NFORMATION</w:t>
                        </w:r>
                      </w:p>
                    </w:txbxContent>
                  </v:textbox>
                  <w10:wrap type="none"/>
                </v:shape>
                <w10:wrap type="none"/>
              </v:group>
            </w:pict>
          </mc:Fallback>
        </mc:AlternateContent>
      </w:r>
      <w:r>
        <w:rPr>
          <w:spacing w:val="-2"/>
          <w:sz w:val="64"/>
        </w:rPr>
        <w:t>T</w:t>
      </w:r>
      <w:r>
        <w:rPr>
          <w:spacing w:val="-2"/>
          <w:sz w:val="40"/>
        </w:rPr>
        <w:t>RAINING</w:t>
      </w:r>
    </w:p>
    <w:p>
      <w:pPr>
        <w:pStyle w:val="BodyText"/>
        <w:rPr>
          <w:sz w:val="21"/>
        </w:rPr>
      </w:pPr>
    </w:p>
    <w:p>
      <w:pPr>
        <w:pStyle w:val="BodyText"/>
        <w:rPr>
          <w:sz w:val="21"/>
        </w:rPr>
      </w:pPr>
    </w:p>
    <w:p>
      <w:pPr>
        <w:pStyle w:val="BodyText"/>
        <w:rPr>
          <w:sz w:val="21"/>
        </w:rPr>
      </w:pPr>
    </w:p>
    <w:p>
      <w:pPr>
        <w:pStyle w:val="BodyText"/>
        <w:rPr>
          <w:sz w:val="21"/>
        </w:rPr>
      </w:pPr>
    </w:p>
    <w:p>
      <w:pPr>
        <w:pStyle w:val="BodyText"/>
        <w:spacing w:before="111"/>
        <w:rPr>
          <w:sz w:val="21"/>
        </w:rPr>
      </w:pPr>
    </w:p>
    <w:p>
      <w:pPr>
        <w:spacing w:line="252" w:lineRule="auto" w:before="0"/>
        <w:ind w:left="1030" w:right="1082" w:firstLine="0"/>
        <w:jc w:val="both"/>
        <w:rPr>
          <w:sz w:val="21"/>
        </w:rPr>
      </w:pPr>
      <w:r>
        <w:rPr>
          <w:w w:val="110"/>
          <w:sz w:val="21"/>
        </w:rPr>
        <w:t>This section is provided for your use as an informational resource to correlate suggested training that</w:t>
      </w:r>
      <w:r>
        <w:rPr>
          <w:w w:val="110"/>
          <w:sz w:val="21"/>
        </w:rPr>
        <w:t> employees</w:t>
      </w:r>
      <w:r>
        <w:rPr>
          <w:w w:val="110"/>
          <w:sz w:val="21"/>
        </w:rPr>
        <w:t> should</w:t>
      </w:r>
      <w:r>
        <w:rPr>
          <w:w w:val="110"/>
          <w:sz w:val="21"/>
        </w:rPr>
        <w:t> take</w:t>
      </w:r>
      <w:r>
        <w:rPr>
          <w:w w:val="110"/>
          <w:sz w:val="21"/>
        </w:rPr>
        <w:t> according</w:t>
      </w:r>
      <w:r>
        <w:rPr>
          <w:w w:val="110"/>
          <w:sz w:val="21"/>
        </w:rPr>
        <w:t> to</w:t>
      </w:r>
      <w:r>
        <w:rPr>
          <w:w w:val="110"/>
          <w:sz w:val="21"/>
        </w:rPr>
        <w:t> the</w:t>
      </w:r>
      <w:r>
        <w:rPr>
          <w:w w:val="110"/>
          <w:sz w:val="21"/>
        </w:rPr>
        <w:t> position</w:t>
      </w:r>
      <w:r>
        <w:rPr>
          <w:w w:val="110"/>
          <w:sz w:val="21"/>
        </w:rPr>
        <w:t> they</w:t>
      </w:r>
      <w:r>
        <w:rPr>
          <w:w w:val="110"/>
          <w:sz w:val="21"/>
        </w:rPr>
        <w:t> will</w:t>
      </w:r>
      <w:r>
        <w:rPr>
          <w:w w:val="110"/>
          <w:sz w:val="21"/>
        </w:rPr>
        <w:t> be</w:t>
      </w:r>
      <w:r>
        <w:rPr>
          <w:w w:val="110"/>
          <w:sz w:val="21"/>
        </w:rPr>
        <w:t> taking</w:t>
      </w:r>
      <w:r>
        <w:rPr>
          <w:w w:val="110"/>
          <w:sz w:val="21"/>
        </w:rPr>
        <w:t> on</w:t>
      </w:r>
      <w:r>
        <w:rPr>
          <w:w w:val="110"/>
          <w:sz w:val="21"/>
        </w:rPr>
        <w:t> or</w:t>
      </w:r>
      <w:r>
        <w:rPr>
          <w:w w:val="110"/>
          <w:sz w:val="21"/>
        </w:rPr>
        <w:t> the</w:t>
      </w:r>
      <w:r>
        <w:rPr>
          <w:spacing w:val="40"/>
          <w:w w:val="110"/>
          <w:sz w:val="21"/>
        </w:rPr>
        <w:t> </w:t>
      </w:r>
      <w:r>
        <w:rPr>
          <w:w w:val="110"/>
          <w:sz w:val="21"/>
        </w:rPr>
        <w:t>job description/job level they are currently holding.</w:t>
      </w:r>
    </w:p>
    <w:p>
      <w:pPr>
        <w:pStyle w:val="BodyText"/>
        <w:spacing w:before="8"/>
        <w:rPr>
          <w:sz w:val="21"/>
        </w:rPr>
      </w:pPr>
    </w:p>
    <w:p>
      <w:pPr>
        <w:spacing w:line="252" w:lineRule="auto" w:before="0"/>
        <w:ind w:left="1031" w:right="1080" w:hanging="1"/>
        <w:jc w:val="both"/>
        <w:rPr>
          <w:sz w:val="21"/>
        </w:rPr>
      </w:pPr>
      <w:r>
        <w:rPr>
          <w:w w:val="110"/>
          <w:sz w:val="21"/>
        </w:rPr>
        <w:t>Most training courses suggested for each</w:t>
      </w:r>
      <w:r>
        <w:rPr>
          <w:spacing w:val="-1"/>
          <w:w w:val="110"/>
          <w:sz w:val="21"/>
        </w:rPr>
        <w:t> </w:t>
      </w:r>
      <w:r>
        <w:rPr>
          <w:w w:val="110"/>
          <w:sz w:val="21"/>
        </w:rPr>
        <w:t>job description are available at </w:t>
      </w:r>
      <w:r>
        <w:rPr>
          <w:b/>
          <w:w w:val="110"/>
          <w:sz w:val="21"/>
        </w:rPr>
        <w:t>no cost </w:t>
      </w:r>
      <w:r>
        <w:rPr>
          <w:w w:val="110"/>
          <w:sz w:val="21"/>
        </w:rPr>
        <w:t>to your county</w:t>
      </w:r>
      <w:r>
        <w:rPr>
          <w:spacing w:val="-1"/>
          <w:w w:val="110"/>
          <w:sz w:val="21"/>
        </w:rPr>
        <w:t> </w:t>
      </w:r>
      <w:r>
        <w:rPr>
          <w:w w:val="110"/>
          <w:sz w:val="21"/>
        </w:rPr>
        <w:t>or municipality. Circumstances may apply for each entity.</w:t>
      </w:r>
    </w:p>
    <w:p>
      <w:pPr>
        <w:pStyle w:val="BodyText"/>
        <w:rPr>
          <w:sz w:val="21"/>
        </w:rPr>
      </w:pPr>
    </w:p>
    <w:p>
      <w:pPr>
        <w:pStyle w:val="BodyText"/>
        <w:spacing w:before="20"/>
        <w:rPr>
          <w:sz w:val="21"/>
        </w:rPr>
      </w:pPr>
    </w:p>
    <w:p>
      <w:pPr>
        <w:spacing w:before="0"/>
        <w:ind w:left="0" w:right="52" w:firstLine="0"/>
        <w:jc w:val="center"/>
        <w:rPr>
          <w:b/>
          <w:sz w:val="21"/>
        </w:rPr>
      </w:pPr>
      <w:r>
        <w:rPr>
          <w:b/>
          <w:sz w:val="21"/>
          <w:u w:val="single"/>
        </w:rPr>
        <w:t>HOW</w:t>
      </w:r>
      <w:r>
        <w:rPr>
          <w:b/>
          <w:spacing w:val="6"/>
          <w:sz w:val="21"/>
          <w:u w:val="single"/>
        </w:rPr>
        <w:t> </w:t>
      </w:r>
      <w:r>
        <w:rPr>
          <w:b/>
          <w:sz w:val="21"/>
          <w:u w:val="single"/>
        </w:rPr>
        <w:t>TO</w:t>
      </w:r>
      <w:r>
        <w:rPr>
          <w:b/>
          <w:spacing w:val="9"/>
          <w:sz w:val="21"/>
          <w:u w:val="single"/>
        </w:rPr>
        <w:t> </w:t>
      </w:r>
      <w:r>
        <w:rPr>
          <w:b/>
          <w:sz w:val="21"/>
          <w:u w:val="single"/>
        </w:rPr>
        <w:t>IMPLEMENT</w:t>
      </w:r>
      <w:r>
        <w:rPr>
          <w:b/>
          <w:spacing w:val="4"/>
          <w:sz w:val="21"/>
          <w:u w:val="single"/>
        </w:rPr>
        <w:t> </w:t>
      </w:r>
      <w:r>
        <w:rPr>
          <w:b/>
          <w:sz w:val="21"/>
          <w:u w:val="single"/>
        </w:rPr>
        <w:t>THIS</w:t>
      </w:r>
      <w:r>
        <w:rPr>
          <w:b/>
          <w:spacing w:val="6"/>
          <w:sz w:val="21"/>
          <w:u w:val="single"/>
        </w:rPr>
        <w:t> </w:t>
      </w:r>
      <w:r>
        <w:rPr>
          <w:b/>
          <w:sz w:val="21"/>
          <w:u w:val="single"/>
        </w:rPr>
        <w:t>SECTION</w:t>
      </w:r>
      <w:r>
        <w:rPr>
          <w:b/>
          <w:spacing w:val="5"/>
          <w:sz w:val="21"/>
          <w:u w:val="single"/>
        </w:rPr>
        <w:t> </w:t>
      </w:r>
      <w:r>
        <w:rPr>
          <w:b/>
          <w:sz w:val="21"/>
          <w:u w:val="single"/>
        </w:rPr>
        <w:t>OF</w:t>
      </w:r>
      <w:r>
        <w:rPr>
          <w:b/>
          <w:spacing w:val="5"/>
          <w:sz w:val="21"/>
          <w:u w:val="single"/>
        </w:rPr>
        <w:t> </w:t>
      </w:r>
      <w:r>
        <w:rPr>
          <w:b/>
          <w:sz w:val="21"/>
          <w:u w:val="single"/>
        </w:rPr>
        <w:t>THE</w:t>
      </w:r>
      <w:r>
        <w:rPr>
          <w:b/>
          <w:spacing w:val="8"/>
          <w:sz w:val="21"/>
          <w:u w:val="single"/>
        </w:rPr>
        <w:t> </w:t>
      </w:r>
      <w:r>
        <w:rPr>
          <w:b/>
          <w:spacing w:val="-2"/>
          <w:sz w:val="21"/>
          <w:u w:val="single"/>
        </w:rPr>
        <w:t>GUIDE</w:t>
      </w:r>
    </w:p>
    <w:p>
      <w:pPr>
        <w:pStyle w:val="BodyText"/>
        <w:spacing w:before="22"/>
        <w:rPr>
          <w:b/>
          <w:sz w:val="21"/>
        </w:rPr>
      </w:pPr>
    </w:p>
    <w:p>
      <w:pPr>
        <w:spacing w:line="252" w:lineRule="auto" w:before="0"/>
        <w:ind w:left="1029" w:right="1079" w:firstLine="1"/>
        <w:jc w:val="both"/>
        <w:rPr>
          <w:sz w:val="21"/>
        </w:rPr>
      </w:pPr>
      <w:r>
        <w:rPr>
          <w:w w:val="110"/>
          <w:sz w:val="21"/>
        </w:rPr>
        <w:t>A</w:t>
      </w:r>
      <w:r>
        <w:rPr>
          <w:w w:val="110"/>
          <w:sz w:val="21"/>
        </w:rPr>
        <w:t> Job</w:t>
      </w:r>
      <w:r>
        <w:rPr>
          <w:w w:val="110"/>
          <w:sz w:val="21"/>
        </w:rPr>
        <w:t> Family</w:t>
      </w:r>
      <w:r>
        <w:rPr>
          <w:w w:val="110"/>
          <w:sz w:val="21"/>
        </w:rPr>
        <w:t> is</w:t>
      </w:r>
      <w:r>
        <w:rPr>
          <w:w w:val="110"/>
          <w:sz w:val="21"/>
        </w:rPr>
        <w:t> a</w:t>
      </w:r>
      <w:r>
        <w:rPr>
          <w:w w:val="110"/>
          <w:sz w:val="21"/>
        </w:rPr>
        <w:t> group</w:t>
      </w:r>
      <w:r>
        <w:rPr>
          <w:w w:val="110"/>
          <w:sz w:val="21"/>
        </w:rPr>
        <w:t> of</w:t>
      </w:r>
      <w:r>
        <w:rPr>
          <w:w w:val="110"/>
          <w:sz w:val="21"/>
        </w:rPr>
        <w:t> jobs</w:t>
      </w:r>
      <w:r>
        <w:rPr>
          <w:w w:val="110"/>
          <w:sz w:val="21"/>
        </w:rPr>
        <w:t> involving</w:t>
      </w:r>
      <w:r>
        <w:rPr>
          <w:w w:val="110"/>
          <w:sz w:val="21"/>
        </w:rPr>
        <w:t> similar</w:t>
      </w:r>
      <w:r>
        <w:rPr>
          <w:w w:val="110"/>
          <w:sz w:val="21"/>
        </w:rPr>
        <w:t> work</w:t>
      </w:r>
      <w:r>
        <w:rPr>
          <w:w w:val="110"/>
          <w:sz w:val="21"/>
        </w:rPr>
        <w:t> and</w:t>
      </w:r>
      <w:r>
        <w:rPr>
          <w:w w:val="110"/>
          <w:sz w:val="21"/>
        </w:rPr>
        <w:t> requires</w:t>
      </w:r>
      <w:r>
        <w:rPr>
          <w:w w:val="110"/>
          <w:sz w:val="21"/>
        </w:rPr>
        <w:t> identical</w:t>
      </w:r>
      <w:r>
        <w:rPr>
          <w:w w:val="110"/>
          <w:sz w:val="21"/>
        </w:rPr>
        <w:t> training,</w:t>
      </w:r>
      <w:r>
        <w:rPr>
          <w:w w:val="110"/>
          <w:sz w:val="21"/>
        </w:rPr>
        <w:t> skills, knowledge,</w:t>
      </w:r>
      <w:r>
        <w:rPr>
          <w:w w:val="110"/>
          <w:sz w:val="21"/>
        </w:rPr>
        <w:t> and</w:t>
      </w:r>
      <w:r>
        <w:rPr>
          <w:w w:val="110"/>
          <w:sz w:val="21"/>
        </w:rPr>
        <w:t> expertise.</w:t>
      </w:r>
      <w:r>
        <w:rPr>
          <w:w w:val="110"/>
          <w:sz w:val="21"/>
        </w:rPr>
        <w:t> Sub-families</w:t>
      </w:r>
      <w:r>
        <w:rPr>
          <w:w w:val="110"/>
          <w:sz w:val="21"/>
        </w:rPr>
        <w:t> are</w:t>
      </w:r>
      <w:r>
        <w:rPr>
          <w:w w:val="110"/>
          <w:sz w:val="21"/>
        </w:rPr>
        <w:t> a</w:t>
      </w:r>
      <w:r>
        <w:rPr>
          <w:w w:val="110"/>
          <w:sz w:val="21"/>
        </w:rPr>
        <w:t> smaller</w:t>
      </w:r>
      <w:r>
        <w:rPr>
          <w:w w:val="110"/>
          <w:sz w:val="21"/>
        </w:rPr>
        <w:t> group</w:t>
      </w:r>
      <w:r>
        <w:rPr>
          <w:w w:val="110"/>
          <w:sz w:val="21"/>
        </w:rPr>
        <w:t> of</w:t>
      </w:r>
      <w:r>
        <w:rPr>
          <w:w w:val="110"/>
          <w:sz w:val="21"/>
        </w:rPr>
        <w:t> jobs</w:t>
      </w:r>
      <w:r>
        <w:rPr>
          <w:w w:val="110"/>
          <w:sz w:val="21"/>
        </w:rPr>
        <w:t> within</w:t>
      </w:r>
      <w:r>
        <w:rPr>
          <w:w w:val="110"/>
          <w:sz w:val="21"/>
        </w:rPr>
        <w:t> a</w:t>
      </w:r>
      <w:r>
        <w:rPr>
          <w:w w:val="110"/>
          <w:sz w:val="21"/>
        </w:rPr>
        <w:t> more</w:t>
      </w:r>
      <w:r>
        <w:rPr>
          <w:w w:val="110"/>
          <w:sz w:val="21"/>
        </w:rPr>
        <w:t> extensive</w:t>
      </w:r>
      <w:r>
        <w:rPr>
          <w:w w:val="110"/>
          <w:sz w:val="21"/>
        </w:rPr>
        <w:t> job family</w:t>
      </w:r>
      <w:r>
        <w:rPr>
          <w:w w:val="110"/>
          <w:sz w:val="21"/>
        </w:rPr>
        <w:t> and</w:t>
      </w:r>
      <w:r>
        <w:rPr>
          <w:w w:val="110"/>
          <w:sz w:val="21"/>
        </w:rPr>
        <w:t> describe</w:t>
      </w:r>
      <w:r>
        <w:rPr>
          <w:w w:val="110"/>
          <w:sz w:val="21"/>
        </w:rPr>
        <w:t> specialized</w:t>
      </w:r>
      <w:r>
        <w:rPr>
          <w:w w:val="110"/>
          <w:sz w:val="21"/>
        </w:rPr>
        <w:t> functions.</w:t>
      </w:r>
      <w:r>
        <w:rPr>
          <w:w w:val="110"/>
          <w:sz w:val="21"/>
        </w:rPr>
        <w:t> Job</w:t>
      </w:r>
      <w:r>
        <w:rPr>
          <w:w w:val="110"/>
          <w:sz w:val="21"/>
        </w:rPr>
        <w:t> families</w:t>
      </w:r>
      <w:r>
        <w:rPr>
          <w:w w:val="110"/>
          <w:sz w:val="21"/>
        </w:rPr>
        <w:t> help</w:t>
      </w:r>
      <w:r>
        <w:rPr>
          <w:w w:val="110"/>
          <w:sz w:val="21"/>
        </w:rPr>
        <w:t> compare</w:t>
      </w:r>
      <w:r>
        <w:rPr>
          <w:w w:val="110"/>
          <w:sz w:val="21"/>
        </w:rPr>
        <w:t> and</w:t>
      </w:r>
      <w:r>
        <w:rPr>
          <w:w w:val="110"/>
          <w:sz w:val="21"/>
        </w:rPr>
        <w:t> organize</w:t>
      </w:r>
      <w:r>
        <w:rPr>
          <w:spacing w:val="40"/>
          <w:w w:val="110"/>
          <w:sz w:val="21"/>
        </w:rPr>
        <w:t> </w:t>
      </w:r>
      <w:r>
        <w:rPr>
          <w:w w:val="110"/>
          <w:sz w:val="21"/>
        </w:rPr>
        <w:t>related </w:t>
      </w:r>
      <w:r>
        <w:rPr>
          <w:spacing w:val="-2"/>
          <w:w w:val="110"/>
          <w:sz w:val="21"/>
        </w:rPr>
        <w:t>positions.</w:t>
      </w:r>
    </w:p>
    <w:p>
      <w:pPr>
        <w:pStyle w:val="BodyText"/>
        <w:spacing w:before="8"/>
        <w:rPr>
          <w:sz w:val="21"/>
        </w:rPr>
      </w:pPr>
    </w:p>
    <w:p>
      <w:pPr>
        <w:spacing w:line="252" w:lineRule="auto" w:before="0"/>
        <w:ind w:left="1030" w:right="1079" w:firstLine="0"/>
        <w:jc w:val="both"/>
        <w:rPr>
          <w:sz w:val="21"/>
        </w:rPr>
      </w:pPr>
      <w:r>
        <w:rPr>
          <w:b/>
          <w:w w:val="110"/>
          <w:sz w:val="21"/>
        </w:rPr>
        <w:t>Example: </w:t>
      </w:r>
      <w:r>
        <w:rPr>
          <w:w w:val="110"/>
          <w:sz w:val="21"/>
        </w:rPr>
        <w:t>If you hire an Equipment Operator II, the ideal candidate will have the knowledge, skills, and capabilities listed in the Job Description (JD). They have followed the training for an operator</w:t>
      </w:r>
      <w:r>
        <w:rPr>
          <w:spacing w:val="80"/>
          <w:w w:val="110"/>
          <w:sz w:val="21"/>
        </w:rPr>
        <w:t> </w:t>
      </w:r>
      <w:r>
        <w:rPr>
          <w:w w:val="110"/>
          <w:sz w:val="21"/>
        </w:rPr>
        <w:t>in my station and completed the remaining training for an operator II.</w:t>
      </w:r>
    </w:p>
    <w:p>
      <w:pPr>
        <w:pStyle w:val="BodyText"/>
        <w:spacing w:before="8"/>
        <w:rPr>
          <w:sz w:val="21"/>
        </w:rPr>
      </w:pPr>
    </w:p>
    <w:p>
      <w:pPr>
        <w:spacing w:line="252" w:lineRule="auto" w:before="0"/>
        <w:ind w:left="1031" w:right="1082" w:firstLine="0"/>
        <w:jc w:val="both"/>
        <w:rPr>
          <w:sz w:val="21"/>
        </w:rPr>
      </w:pPr>
      <w:r>
        <w:rPr>
          <w:w w:val="110"/>
          <w:sz w:val="21"/>
        </w:rPr>
        <w:t>The training available is suggestions and guidance. Your human resource officer, county engineer, commissioner,</w:t>
      </w:r>
      <w:r>
        <w:rPr>
          <w:w w:val="110"/>
          <w:sz w:val="21"/>
        </w:rPr>
        <w:t> or</w:t>
      </w:r>
      <w:r>
        <w:rPr>
          <w:w w:val="110"/>
          <w:sz w:val="21"/>
        </w:rPr>
        <w:t> direct</w:t>
      </w:r>
      <w:r>
        <w:rPr>
          <w:w w:val="110"/>
          <w:sz w:val="21"/>
        </w:rPr>
        <w:t> subordinate</w:t>
      </w:r>
      <w:r>
        <w:rPr>
          <w:w w:val="110"/>
          <w:sz w:val="21"/>
        </w:rPr>
        <w:t> supervisor</w:t>
      </w:r>
      <w:r>
        <w:rPr>
          <w:w w:val="110"/>
          <w:sz w:val="21"/>
        </w:rPr>
        <w:t> will</w:t>
      </w:r>
      <w:r>
        <w:rPr>
          <w:w w:val="110"/>
          <w:sz w:val="21"/>
        </w:rPr>
        <w:t> guide</w:t>
      </w:r>
      <w:r>
        <w:rPr>
          <w:w w:val="110"/>
          <w:sz w:val="21"/>
        </w:rPr>
        <w:t> you</w:t>
      </w:r>
      <w:r>
        <w:rPr>
          <w:w w:val="110"/>
          <w:sz w:val="21"/>
        </w:rPr>
        <w:t> in</w:t>
      </w:r>
      <w:r>
        <w:rPr>
          <w:w w:val="110"/>
          <w:sz w:val="21"/>
        </w:rPr>
        <w:t> what</w:t>
      </w:r>
      <w:r>
        <w:rPr>
          <w:w w:val="110"/>
          <w:sz w:val="21"/>
        </w:rPr>
        <w:t> is</w:t>
      </w:r>
      <w:r>
        <w:rPr>
          <w:w w:val="110"/>
          <w:sz w:val="21"/>
        </w:rPr>
        <w:t> necessary</w:t>
      </w:r>
      <w:r>
        <w:rPr>
          <w:w w:val="110"/>
          <w:sz w:val="21"/>
        </w:rPr>
        <w:t> for</w:t>
      </w:r>
      <w:r>
        <w:rPr>
          <w:w w:val="110"/>
          <w:sz w:val="21"/>
        </w:rPr>
        <w:t> the</w:t>
      </w:r>
      <w:r>
        <w:rPr>
          <w:w w:val="110"/>
          <w:sz w:val="21"/>
        </w:rPr>
        <w:t> hired position.</w:t>
      </w:r>
      <w:r>
        <w:rPr>
          <w:w w:val="110"/>
          <w:sz w:val="21"/>
        </w:rPr>
        <w:t> You</w:t>
      </w:r>
      <w:r>
        <w:rPr>
          <w:w w:val="110"/>
          <w:sz w:val="21"/>
        </w:rPr>
        <w:t> are</w:t>
      </w:r>
      <w:r>
        <w:rPr>
          <w:w w:val="110"/>
          <w:sz w:val="21"/>
        </w:rPr>
        <w:t> not</w:t>
      </w:r>
      <w:r>
        <w:rPr>
          <w:w w:val="110"/>
          <w:sz w:val="21"/>
        </w:rPr>
        <w:t> required</w:t>
      </w:r>
      <w:r>
        <w:rPr>
          <w:w w:val="110"/>
          <w:sz w:val="21"/>
        </w:rPr>
        <w:t> to</w:t>
      </w:r>
      <w:r>
        <w:rPr>
          <w:w w:val="110"/>
          <w:sz w:val="21"/>
        </w:rPr>
        <w:t> document</w:t>
      </w:r>
      <w:r>
        <w:rPr>
          <w:w w:val="110"/>
          <w:sz w:val="21"/>
        </w:rPr>
        <w:t> the</w:t>
      </w:r>
      <w:r>
        <w:rPr>
          <w:w w:val="110"/>
          <w:sz w:val="21"/>
        </w:rPr>
        <w:t> training.</w:t>
      </w:r>
      <w:r>
        <w:rPr>
          <w:w w:val="110"/>
          <w:sz w:val="21"/>
        </w:rPr>
        <w:t> These</w:t>
      </w:r>
      <w:r>
        <w:rPr>
          <w:w w:val="110"/>
          <w:sz w:val="21"/>
        </w:rPr>
        <w:t> are</w:t>
      </w:r>
      <w:r>
        <w:rPr>
          <w:w w:val="110"/>
          <w:sz w:val="21"/>
        </w:rPr>
        <w:t> recommendations</w:t>
      </w:r>
      <w:r>
        <w:rPr>
          <w:w w:val="110"/>
          <w:sz w:val="21"/>
        </w:rPr>
        <w:t> for</w:t>
      </w:r>
      <w:r>
        <w:rPr>
          <w:w w:val="110"/>
          <w:sz w:val="21"/>
        </w:rPr>
        <w:t> you</w:t>
      </w:r>
      <w:r>
        <w:rPr>
          <w:w w:val="110"/>
          <w:sz w:val="21"/>
        </w:rPr>
        <w:t> to expand you or your employees to exceed their potential.</w:t>
      </w:r>
    </w:p>
    <w:p>
      <w:pPr>
        <w:pStyle w:val="BodyText"/>
        <w:spacing w:before="6"/>
        <w:rPr>
          <w:sz w:val="21"/>
        </w:rPr>
      </w:pPr>
    </w:p>
    <w:p>
      <w:pPr>
        <w:spacing w:before="0"/>
        <w:ind w:left="1031" w:right="0" w:firstLine="0"/>
        <w:jc w:val="left"/>
        <w:rPr>
          <w:b/>
          <w:sz w:val="21"/>
        </w:rPr>
      </w:pPr>
      <w:r>
        <w:rPr>
          <w:b/>
          <w:w w:val="105"/>
          <w:sz w:val="21"/>
          <w:u w:val="single"/>
        </w:rPr>
        <w:t>Three</w:t>
      </w:r>
      <w:r>
        <w:rPr>
          <w:b/>
          <w:spacing w:val="-12"/>
          <w:w w:val="105"/>
          <w:sz w:val="21"/>
          <w:u w:val="single"/>
        </w:rPr>
        <w:t> </w:t>
      </w:r>
      <w:r>
        <w:rPr>
          <w:b/>
          <w:w w:val="105"/>
          <w:sz w:val="21"/>
          <w:u w:val="single"/>
        </w:rPr>
        <w:t>Sources</w:t>
      </w:r>
      <w:r>
        <w:rPr>
          <w:b/>
          <w:spacing w:val="-13"/>
          <w:w w:val="105"/>
          <w:sz w:val="21"/>
          <w:u w:val="single"/>
        </w:rPr>
        <w:t> </w:t>
      </w:r>
      <w:r>
        <w:rPr>
          <w:b/>
          <w:w w:val="105"/>
          <w:sz w:val="21"/>
          <w:u w:val="single"/>
        </w:rPr>
        <w:t>Identify</w:t>
      </w:r>
      <w:r>
        <w:rPr>
          <w:b/>
          <w:spacing w:val="-8"/>
          <w:w w:val="105"/>
          <w:sz w:val="21"/>
          <w:u w:val="single"/>
        </w:rPr>
        <w:t> </w:t>
      </w:r>
      <w:r>
        <w:rPr>
          <w:b/>
          <w:w w:val="105"/>
          <w:sz w:val="21"/>
          <w:u w:val="single"/>
        </w:rPr>
        <w:t>Covered</w:t>
      </w:r>
      <w:r>
        <w:rPr>
          <w:b/>
          <w:spacing w:val="-9"/>
          <w:w w:val="105"/>
          <w:sz w:val="21"/>
          <w:u w:val="single"/>
        </w:rPr>
        <w:t> </w:t>
      </w:r>
      <w:r>
        <w:rPr>
          <w:b/>
          <w:spacing w:val="-2"/>
          <w:w w:val="105"/>
          <w:sz w:val="21"/>
          <w:u w:val="single"/>
        </w:rPr>
        <w:t>Training:</w:t>
      </w:r>
    </w:p>
    <w:p>
      <w:pPr>
        <w:pStyle w:val="ListParagraph"/>
        <w:numPr>
          <w:ilvl w:val="0"/>
          <w:numId w:val="30"/>
        </w:numPr>
        <w:tabs>
          <w:tab w:pos="1302" w:val="left" w:leader="none"/>
        </w:tabs>
        <w:spacing w:line="240" w:lineRule="auto" w:before="10" w:after="0"/>
        <w:ind w:left="1302" w:right="0" w:hanging="272"/>
        <w:jc w:val="left"/>
        <w:rPr>
          <w:sz w:val="21"/>
        </w:rPr>
      </w:pPr>
      <w:r>
        <w:rPr>
          <w:w w:val="110"/>
          <w:sz w:val="21"/>
        </w:rPr>
        <w:t>The</w:t>
      </w:r>
      <w:r>
        <w:rPr>
          <w:spacing w:val="-14"/>
          <w:w w:val="110"/>
          <w:sz w:val="21"/>
        </w:rPr>
        <w:t> </w:t>
      </w:r>
      <w:r>
        <w:rPr>
          <w:w w:val="110"/>
          <w:sz w:val="21"/>
        </w:rPr>
        <w:t>University</w:t>
      </w:r>
      <w:r>
        <w:rPr>
          <w:spacing w:val="-13"/>
          <w:w w:val="110"/>
          <w:sz w:val="21"/>
        </w:rPr>
        <w:t> </w:t>
      </w:r>
      <w:r>
        <w:rPr>
          <w:w w:val="110"/>
          <w:sz w:val="21"/>
        </w:rPr>
        <w:t>of</w:t>
      </w:r>
      <w:r>
        <w:rPr>
          <w:spacing w:val="-10"/>
          <w:w w:val="110"/>
          <w:sz w:val="21"/>
        </w:rPr>
        <w:t> </w:t>
      </w:r>
      <w:r>
        <w:rPr>
          <w:w w:val="110"/>
          <w:sz w:val="21"/>
        </w:rPr>
        <w:t>Texas</w:t>
      </w:r>
      <w:r>
        <w:rPr>
          <w:spacing w:val="-9"/>
          <w:w w:val="110"/>
          <w:sz w:val="21"/>
        </w:rPr>
        <w:t> </w:t>
      </w:r>
      <w:r>
        <w:rPr>
          <w:w w:val="110"/>
          <w:sz w:val="21"/>
        </w:rPr>
        <w:t>at</w:t>
      </w:r>
      <w:r>
        <w:rPr>
          <w:spacing w:val="-11"/>
          <w:w w:val="110"/>
          <w:sz w:val="21"/>
        </w:rPr>
        <w:t> </w:t>
      </w:r>
      <w:r>
        <w:rPr>
          <w:w w:val="110"/>
          <w:sz w:val="21"/>
        </w:rPr>
        <w:t>Arlington</w:t>
      </w:r>
      <w:r>
        <w:rPr>
          <w:spacing w:val="-13"/>
          <w:w w:val="110"/>
          <w:sz w:val="21"/>
        </w:rPr>
        <w:t> </w:t>
      </w:r>
      <w:r>
        <w:rPr>
          <w:w w:val="110"/>
          <w:sz w:val="21"/>
        </w:rPr>
        <w:t>-</w:t>
      </w:r>
      <w:r>
        <w:rPr>
          <w:spacing w:val="-12"/>
          <w:w w:val="110"/>
          <w:sz w:val="21"/>
        </w:rPr>
        <w:t> </w:t>
      </w:r>
      <w:r>
        <w:rPr>
          <w:w w:val="110"/>
          <w:sz w:val="21"/>
        </w:rPr>
        <w:t>Local</w:t>
      </w:r>
      <w:r>
        <w:rPr>
          <w:spacing w:val="-13"/>
          <w:w w:val="110"/>
          <w:sz w:val="21"/>
        </w:rPr>
        <w:t> </w:t>
      </w:r>
      <w:r>
        <w:rPr>
          <w:w w:val="110"/>
          <w:sz w:val="21"/>
        </w:rPr>
        <w:t>Technical</w:t>
      </w:r>
      <w:r>
        <w:rPr>
          <w:spacing w:val="-13"/>
          <w:w w:val="110"/>
          <w:sz w:val="21"/>
        </w:rPr>
        <w:t> </w:t>
      </w:r>
      <w:r>
        <w:rPr>
          <w:w w:val="110"/>
          <w:sz w:val="21"/>
        </w:rPr>
        <w:t>Assistance</w:t>
      </w:r>
      <w:r>
        <w:rPr>
          <w:spacing w:val="-13"/>
          <w:w w:val="110"/>
          <w:sz w:val="21"/>
        </w:rPr>
        <w:t> </w:t>
      </w:r>
      <w:r>
        <w:rPr>
          <w:w w:val="110"/>
          <w:sz w:val="21"/>
        </w:rPr>
        <w:t>Program</w:t>
      </w:r>
      <w:r>
        <w:rPr>
          <w:spacing w:val="-12"/>
          <w:w w:val="110"/>
          <w:sz w:val="21"/>
        </w:rPr>
        <w:t> </w:t>
      </w:r>
      <w:r>
        <w:rPr>
          <w:spacing w:val="-2"/>
          <w:w w:val="110"/>
          <w:sz w:val="21"/>
        </w:rPr>
        <w:t>(TxLTAP)</w:t>
      </w:r>
    </w:p>
    <w:p>
      <w:pPr>
        <w:pStyle w:val="ListParagraph"/>
        <w:numPr>
          <w:ilvl w:val="0"/>
          <w:numId w:val="30"/>
        </w:numPr>
        <w:tabs>
          <w:tab w:pos="1302" w:val="left" w:leader="none"/>
        </w:tabs>
        <w:spacing w:line="249" w:lineRule="auto" w:before="11" w:after="0"/>
        <w:ind w:left="1302" w:right="1296" w:hanging="273"/>
        <w:jc w:val="left"/>
        <w:rPr>
          <w:sz w:val="21"/>
        </w:rPr>
      </w:pPr>
      <w:r>
        <w:rPr>
          <w:w w:val="110"/>
          <w:sz w:val="21"/>
        </w:rPr>
        <w:t>American</w:t>
      </w:r>
      <w:r>
        <w:rPr>
          <w:w w:val="110"/>
          <w:sz w:val="21"/>
        </w:rPr>
        <w:t> Association</w:t>
      </w:r>
      <w:r>
        <w:rPr>
          <w:w w:val="110"/>
          <w:sz w:val="21"/>
        </w:rPr>
        <w:t> of</w:t>
      </w:r>
      <w:r>
        <w:rPr>
          <w:w w:val="110"/>
          <w:sz w:val="21"/>
        </w:rPr>
        <w:t> State</w:t>
      </w:r>
      <w:r>
        <w:rPr>
          <w:w w:val="110"/>
          <w:sz w:val="21"/>
        </w:rPr>
        <w:t> Highway</w:t>
      </w:r>
      <w:r>
        <w:rPr>
          <w:spacing w:val="40"/>
          <w:w w:val="110"/>
          <w:sz w:val="21"/>
        </w:rPr>
        <w:t> </w:t>
      </w:r>
      <w:r>
        <w:rPr>
          <w:w w:val="110"/>
          <w:sz w:val="21"/>
        </w:rPr>
        <w:t>Transportation</w:t>
      </w:r>
      <w:r>
        <w:rPr>
          <w:spacing w:val="40"/>
          <w:w w:val="110"/>
          <w:sz w:val="21"/>
        </w:rPr>
        <w:t> </w:t>
      </w:r>
      <w:r>
        <w:rPr>
          <w:w w:val="110"/>
          <w:sz w:val="21"/>
        </w:rPr>
        <w:t>Officials</w:t>
      </w:r>
      <w:r>
        <w:rPr>
          <w:spacing w:val="40"/>
          <w:w w:val="110"/>
          <w:sz w:val="21"/>
        </w:rPr>
        <w:t> </w:t>
      </w:r>
      <w:r>
        <w:rPr>
          <w:w w:val="110"/>
          <w:sz w:val="21"/>
        </w:rPr>
        <w:t>(AASHTO)/Transportation Curriculum Coordination Council (TC3)</w:t>
      </w:r>
    </w:p>
    <w:p>
      <w:pPr>
        <w:pStyle w:val="ListParagraph"/>
        <w:numPr>
          <w:ilvl w:val="0"/>
          <w:numId w:val="30"/>
        </w:numPr>
        <w:tabs>
          <w:tab w:pos="1302" w:val="left" w:leader="none"/>
        </w:tabs>
        <w:spacing w:line="240" w:lineRule="auto" w:before="3" w:after="0"/>
        <w:ind w:left="1302" w:right="0" w:hanging="272"/>
        <w:jc w:val="left"/>
        <w:rPr>
          <w:sz w:val="21"/>
        </w:rPr>
      </w:pPr>
      <w:r>
        <w:rPr>
          <w:spacing w:val="-2"/>
          <w:w w:val="110"/>
          <w:sz w:val="21"/>
        </w:rPr>
        <w:t>Texas</w:t>
      </w:r>
      <w:r>
        <w:rPr>
          <w:spacing w:val="2"/>
          <w:w w:val="110"/>
          <w:sz w:val="21"/>
        </w:rPr>
        <w:t> </w:t>
      </w:r>
      <w:r>
        <w:rPr>
          <w:spacing w:val="-2"/>
          <w:w w:val="110"/>
          <w:sz w:val="21"/>
        </w:rPr>
        <w:t>Department</w:t>
      </w:r>
      <w:r>
        <w:rPr>
          <w:spacing w:val="3"/>
          <w:w w:val="110"/>
          <w:sz w:val="21"/>
        </w:rPr>
        <w:t> </w:t>
      </w:r>
      <w:r>
        <w:rPr>
          <w:spacing w:val="-2"/>
          <w:w w:val="110"/>
          <w:sz w:val="21"/>
        </w:rPr>
        <w:t>of</w:t>
      </w:r>
      <w:r>
        <w:rPr>
          <w:w w:val="110"/>
          <w:sz w:val="21"/>
        </w:rPr>
        <w:t> </w:t>
      </w:r>
      <w:r>
        <w:rPr>
          <w:spacing w:val="-2"/>
          <w:w w:val="110"/>
          <w:sz w:val="21"/>
        </w:rPr>
        <w:t>Transportation (TxDOT)</w:t>
      </w:r>
    </w:p>
    <w:p>
      <w:pPr>
        <w:pStyle w:val="BodyText"/>
        <w:spacing w:before="21"/>
        <w:rPr>
          <w:sz w:val="21"/>
        </w:rPr>
      </w:pPr>
    </w:p>
    <w:p>
      <w:pPr>
        <w:spacing w:line="252" w:lineRule="auto" w:before="0"/>
        <w:ind w:left="1031" w:right="1083" w:firstLine="0"/>
        <w:jc w:val="both"/>
        <w:rPr>
          <w:sz w:val="21"/>
        </w:rPr>
      </w:pPr>
      <w:r>
        <w:rPr>
          <w:w w:val="110"/>
          <w:sz w:val="21"/>
        </w:rPr>
        <w:t>There are suggested training identified on some job descriptions that are not available under this program. We urge you to take advantage of the program and advocate utilizing the UTA | TxLTAP program, which is at no cost to you.</w:t>
      </w:r>
    </w:p>
    <w:p>
      <w:pPr>
        <w:pStyle w:val="BodyText"/>
        <w:spacing w:before="1"/>
      </w:pPr>
      <w:r>
        <w:rPr/>
        <w:drawing>
          <wp:anchor distT="0" distB="0" distL="0" distR="0" allowOverlap="1" layoutInCell="1" locked="0" behindDoc="1" simplePos="0" relativeHeight="487627776">
            <wp:simplePos x="0" y="0"/>
            <wp:positionH relativeFrom="page">
              <wp:posOffset>1296682</wp:posOffset>
            </wp:positionH>
            <wp:positionV relativeFrom="paragraph">
              <wp:posOffset>161602</wp:posOffset>
            </wp:positionV>
            <wp:extent cx="1013450" cy="534924"/>
            <wp:effectExtent l="0" t="0" r="0" b="0"/>
            <wp:wrapTopAndBottom/>
            <wp:docPr id="229" name="Image 229"/>
            <wp:cNvGraphicFramePr>
              <a:graphicFrameLocks/>
            </wp:cNvGraphicFramePr>
            <a:graphic>
              <a:graphicData uri="http://schemas.openxmlformats.org/drawingml/2006/picture">
                <pic:pic>
                  <pic:nvPicPr>
                    <pic:cNvPr id="229" name="Image 229"/>
                    <pic:cNvPicPr/>
                  </pic:nvPicPr>
                  <pic:blipFill>
                    <a:blip r:embed="rId80" cstate="print"/>
                    <a:stretch>
                      <a:fillRect/>
                    </a:stretch>
                  </pic:blipFill>
                  <pic:spPr>
                    <a:xfrm>
                      <a:off x="0" y="0"/>
                      <a:ext cx="1013450" cy="534924"/>
                    </a:xfrm>
                    <a:prstGeom prst="rect">
                      <a:avLst/>
                    </a:prstGeom>
                  </pic:spPr>
                </pic:pic>
              </a:graphicData>
            </a:graphic>
          </wp:anchor>
        </w:drawing>
      </w:r>
      <w:r>
        <w:rPr/>
        <w:drawing>
          <wp:anchor distT="0" distB="0" distL="0" distR="0" allowOverlap="1" layoutInCell="1" locked="0" behindDoc="1" simplePos="0" relativeHeight="487628288">
            <wp:simplePos x="0" y="0"/>
            <wp:positionH relativeFrom="page">
              <wp:posOffset>2916554</wp:posOffset>
            </wp:positionH>
            <wp:positionV relativeFrom="paragraph">
              <wp:posOffset>161602</wp:posOffset>
            </wp:positionV>
            <wp:extent cx="1004787" cy="530352"/>
            <wp:effectExtent l="0" t="0" r="0" b="0"/>
            <wp:wrapTopAndBottom/>
            <wp:docPr id="230" name="Image 230"/>
            <wp:cNvGraphicFramePr>
              <a:graphicFrameLocks/>
            </wp:cNvGraphicFramePr>
            <a:graphic>
              <a:graphicData uri="http://schemas.openxmlformats.org/drawingml/2006/picture">
                <pic:pic>
                  <pic:nvPicPr>
                    <pic:cNvPr id="230" name="Image 230"/>
                    <pic:cNvPicPr/>
                  </pic:nvPicPr>
                  <pic:blipFill>
                    <a:blip r:embed="rId81" cstate="print"/>
                    <a:stretch>
                      <a:fillRect/>
                    </a:stretch>
                  </pic:blipFill>
                  <pic:spPr>
                    <a:xfrm>
                      <a:off x="0" y="0"/>
                      <a:ext cx="1004787" cy="530352"/>
                    </a:xfrm>
                    <a:prstGeom prst="rect">
                      <a:avLst/>
                    </a:prstGeom>
                  </pic:spPr>
                </pic:pic>
              </a:graphicData>
            </a:graphic>
          </wp:anchor>
        </w:drawing>
      </w:r>
      <w:r>
        <w:rPr/>
        <w:drawing>
          <wp:anchor distT="0" distB="0" distL="0" distR="0" allowOverlap="1" layoutInCell="1" locked="0" behindDoc="1" simplePos="0" relativeHeight="487628800">
            <wp:simplePos x="0" y="0"/>
            <wp:positionH relativeFrom="page">
              <wp:posOffset>4536440</wp:posOffset>
            </wp:positionH>
            <wp:positionV relativeFrom="paragraph">
              <wp:posOffset>172398</wp:posOffset>
            </wp:positionV>
            <wp:extent cx="965413" cy="511016"/>
            <wp:effectExtent l="0" t="0" r="0" b="0"/>
            <wp:wrapTopAndBottom/>
            <wp:docPr id="231" name="Image 231"/>
            <wp:cNvGraphicFramePr>
              <a:graphicFrameLocks/>
            </wp:cNvGraphicFramePr>
            <a:graphic>
              <a:graphicData uri="http://schemas.openxmlformats.org/drawingml/2006/picture">
                <pic:pic>
                  <pic:nvPicPr>
                    <pic:cNvPr id="231" name="Image 231"/>
                    <pic:cNvPicPr/>
                  </pic:nvPicPr>
                  <pic:blipFill>
                    <a:blip r:embed="rId82" cstate="print"/>
                    <a:stretch>
                      <a:fillRect/>
                    </a:stretch>
                  </pic:blipFill>
                  <pic:spPr>
                    <a:xfrm>
                      <a:off x="0" y="0"/>
                      <a:ext cx="965413" cy="511016"/>
                    </a:xfrm>
                    <a:prstGeom prst="rect">
                      <a:avLst/>
                    </a:prstGeom>
                  </pic:spPr>
                </pic:pic>
              </a:graphicData>
            </a:graphic>
          </wp:anchor>
        </w:drawing>
      </w:r>
    </w:p>
    <w:p>
      <w:pPr>
        <w:spacing w:after="0"/>
        <w:sectPr>
          <w:pgSz w:w="10800" w:h="14400"/>
          <w:pgMar w:header="993" w:footer="657" w:top="1680" w:bottom="840" w:left="200" w:right="160"/>
        </w:sectPr>
      </w:pPr>
    </w:p>
    <w:p>
      <w:pPr>
        <w:pStyle w:val="BodyText"/>
        <w:spacing w:before="8" w:after="1"/>
        <w:rPr>
          <w:sz w:val="7"/>
        </w:rPr>
      </w:pPr>
    </w:p>
    <w:p>
      <w:pPr>
        <w:tabs>
          <w:tab w:pos="5480" w:val="left" w:leader="none"/>
        </w:tabs>
        <w:spacing w:line="240" w:lineRule="auto"/>
        <w:ind w:left="592" w:right="0" w:firstLine="0"/>
        <w:rPr>
          <w:sz w:val="20"/>
        </w:rPr>
      </w:pPr>
      <w:r>
        <w:rPr>
          <w:sz w:val="20"/>
        </w:rPr>
        <w:drawing>
          <wp:inline distT="0" distB="0" distL="0" distR="0">
            <wp:extent cx="2560450" cy="863441"/>
            <wp:effectExtent l="0" t="0" r="0" b="0"/>
            <wp:docPr id="232" name="Image 232"/>
            <wp:cNvGraphicFramePr>
              <a:graphicFrameLocks/>
            </wp:cNvGraphicFramePr>
            <a:graphic>
              <a:graphicData uri="http://schemas.openxmlformats.org/drawingml/2006/picture">
                <pic:pic>
                  <pic:nvPicPr>
                    <pic:cNvPr id="232" name="Image 232"/>
                    <pic:cNvPicPr/>
                  </pic:nvPicPr>
                  <pic:blipFill>
                    <a:blip r:embed="rId14" cstate="print"/>
                    <a:stretch>
                      <a:fillRect/>
                    </a:stretch>
                  </pic:blipFill>
                  <pic:spPr>
                    <a:xfrm>
                      <a:off x="0" y="0"/>
                      <a:ext cx="2560450" cy="863441"/>
                    </a:xfrm>
                    <a:prstGeom prst="rect">
                      <a:avLst/>
                    </a:prstGeom>
                  </pic:spPr>
                </pic:pic>
              </a:graphicData>
            </a:graphic>
          </wp:inline>
        </w:drawing>
      </w:r>
      <w:r>
        <w:rPr>
          <w:sz w:val="20"/>
        </w:rPr>
      </w:r>
      <w:r>
        <w:rPr>
          <w:sz w:val="20"/>
        </w:rPr>
        <w:tab/>
      </w:r>
      <w:r>
        <w:rPr>
          <w:position w:val="93"/>
          <w:sz w:val="20"/>
        </w:rPr>
        <mc:AlternateContent>
          <mc:Choice Requires="wps">
            <w:drawing>
              <wp:inline distT="0" distB="0" distL="0" distR="0">
                <wp:extent cx="2508250" cy="513715"/>
                <wp:effectExtent l="0" t="0" r="0" b="634"/>
                <wp:docPr id="233" name="Group 233"/>
                <wp:cNvGraphicFramePr>
                  <a:graphicFrameLocks/>
                </wp:cNvGraphicFramePr>
                <a:graphic>
                  <a:graphicData uri="http://schemas.microsoft.com/office/word/2010/wordprocessingGroup">
                    <wpg:wgp>
                      <wpg:cNvPr id="233" name="Group 233"/>
                      <wpg:cNvGrpSpPr/>
                      <wpg:grpSpPr>
                        <a:xfrm>
                          <a:off x="0" y="0"/>
                          <a:ext cx="2508250" cy="513715"/>
                          <a:chExt cx="2508250" cy="513715"/>
                        </a:xfrm>
                      </wpg:grpSpPr>
                      <pic:pic>
                        <pic:nvPicPr>
                          <pic:cNvPr id="234" name="Image 234"/>
                          <pic:cNvPicPr/>
                        </pic:nvPicPr>
                        <pic:blipFill>
                          <a:blip r:embed="rId83" cstate="print"/>
                          <a:stretch>
                            <a:fillRect/>
                          </a:stretch>
                        </pic:blipFill>
                        <pic:spPr>
                          <a:xfrm>
                            <a:off x="22859" y="277322"/>
                            <a:ext cx="274308" cy="136524"/>
                          </a:xfrm>
                          <a:prstGeom prst="rect">
                            <a:avLst/>
                          </a:prstGeom>
                        </pic:spPr>
                      </pic:pic>
                      <pic:pic>
                        <pic:nvPicPr>
                          <pic:cNvPr id="235" name="Image 235"/>
                          <pic:cNvPicPr/>
                        </pic:nvPicPr>
                        <pic:blipFill>
                          <a:blip r:embed="rId84" cstate="print"/>
                          <a:stretch>
                            <a:fillRect/>
                          </a:stretch>
                        </pic:blipFill>
                        <pic:spPr>
                          <a:xfrm>
                            <a:off x="0" y="253192"/>
                            <a:ext cx="1209674" cy="227964"/>
                          </a:xfrm>
                          <a:prstGeom prst="rect">
                            <a:avLst/>
                          </a:prstGeom>
                        </pic:spPr>
                      </pic:pic>
                      <pic:pic>
                        <pic:nvPicPr>
                          <pic:cNvPr id="236" name="Image 236"/>
                          <pic:cNvPicPr/>
                        </pic:nvPicPr>
                        <pic:blipFill>
                          <a:blip r:embed="rId85" cstate="print"/>
                          <a:stretch>
                            <a:fillRect/>
                          </a:stretch>
                        </pic:blipFill>
                        <pic:spPr>
                          <a:xfrm>
                            <a:off x="588644" y="204932"/>
                            <a:ext cx="938530" cy="308609"/>
                          </a:xfrm>
                          <a:prstGeom prst="rect">
                            <a:avLst/>
                          </a:prstGeom>
                        </pic:spPr>
                      </pic:pic>
                      <pic:pic>
                        <pic:nvPicPr>
                          <pic:cNvPr id="237" name="Image 237"/>
                          <pic:cNvPicPr/>
                        </pic:nvPicPr>
                        <pic:blipFill>
                          <a:blip r:embed="rId86" cstate="print"/>
                          <a:stretch>
                            <a:fillRect/>
                          </a:stretch>
                        </pic:blipFill>
                        <pic:spPr>
                          <a:xfrm>
                            <a:off x="822960" y="253192"/>
                            <a:ext cx="1685289" cy="227964"/>
                          </a:xfrm>
                          <a:prstGeom prst="rect">
                            <a:avLst/>
                          </a:prstGeom>
                        </pic:spPr>
                      </pic:pic>
                      <wps:wsp>
                        <wps:cNvPr id="238" name="Textbox 238"/>
                        <wps:cNvSpPr txBox="1"/>
                        <wps:spPr>
                          <a:xfrm>
                            <a:off x="0" y="0"/>
                            <a:ext cx="2508250" cy="513715"/>
                          </a:xfrm>
                          <a:prstGeom prst="rect">
                            <a:avLst/>
                          </a:prstGeom>
                        </wps:spPr>
                        <wps:txbx>
                          <w:txbxContent>
                            <w:p>
                              <w:pPr>
                                <w:spacing w:line="688" w:lineRule="exact" w:before="0"/>
                                <w:ind w:left="236" w:right="0" w:firstLine="0"/>
                                <w:jc w:val="left"/>
                                <w:rPr>
                                  <w:sz w:val="40"/>
                                </w:rPr>
                              </w:pPr>
                              <w:r>
                                <w:rPr>
                                  <w:w w:val="110"/>
                                  <w:sz w:val="60"/>
                                </w:rPr>
                                <w:t>C</w:t>
                              </w:r>
                              <w:r>
                                <w:rPr>
                                  <w:w w:val="110"/>
                                  <w:sz w:val="40"/>
                                </w:rPr>
                                <w:t>ontact</w:t>
                              </w:r>
                              <w:r>
                                <w:rPr>
                                  <w:spacing w:val="37"/>
                                  <w:w w:val="110"/>
                                  <w:sz w:val="40"/>
                                </w:rPr>
                                <w:t> </w:t>
                              </w:r>
                              <w:r>
                                <w:rPr>
                                  <w:spacing w:val="-2"/>
                                  <w:w w:val="110"/>
                                  <w:sz w:val="60"/>
                                </w:rPr>
                                <w:t>I</w:t>
                              </w:r>
                              <w:r>
                                <w:rPr>
                                  <w:spacing w:val="-2"/>
                                  <w:w w:val="110"/>
                                  <w:sz w:val="40"/>
                                </w:rPr>
                                <w:t>nformation</w:t>
                              </w:r>
                            </w:p>
                          </w:txbxContent>
                        </wps:txbx>
                        <wps:bodyPr wrap="square" lIns="0" tIns="0" rIns="0" bIns="0" rtlCol="0">
                          <a:noAutofit/>
                        </wps:bodyPr>
                      </wps:wsp>
                    </wpg:wgp>
                  </a:graphicData>
                </a:graphic>
              </wp:inline>
            </w:drawing>
          </mc:Choice>
          <mc:Fallback>
            <w:pict>
              <v:group style="width:197.5pt;height:40.450pt;mso-position-horizontal-relative:char;mso-position-vertical-relative:line" id="docshapegroup197" coordorigin="0,0" coordsize="3950,809">
                <v:shape style="position:absolute;left:36;top:436;width:432;height:215" type="#_x0000_t75" id="docshape198" stroked="false">
                  <v:imagedata r:id="rId83" o:title=""/>
                </v:shape>
                <v:shape style="position:absolute;left:0;top:398;width:1905;height:359" type="#_x0000_t75" id="docshape199" stroked="false">
                  <v:imagedata r:id="rId84" o:title=""/>
                </v:shape>
                <v:shape style="position:absolute;left:927;top:322;width:1478;height:486" type="#_x0000_t75" id="docshape200" stroked="false">
                  <v:imagedata r:id="rId85" o:title=""/>
                </v:shape>
                <v:shape style="position:absolute;left:1296;top:398;width:2654;height:359" type="#_x0000_t75" id="docshape201" stroked="false">
                  <v:imagedata r:id="rId86" o:title=""/>
                </v:shape>
                <v:shape style="position:absolute;left:0;top:0;width:3950;height:809" type="#_x0000_t202" id="docshape202" filled="false" stroked="false">
                  <v:textbox inset="0,0,0,0">
                    <w:txbxContent>
                      <w:p>
                        <w:pPr>
                          <w:spacing w:line="688" w:lineRule="exact" w:before="0"/>
                          <w:ind w:left="236" w:right="0" w:firstLine="0"/>
                          <w:jc w:val="left"/>
                          <w:rPr>
                            <w:sz w:val="40"/>
                          </w:rPr>
                        </w:pPr>
                        <w:r>
                          <w:rPr>
                            <w:w w:val="110"/>
                            <w:sz w:val="60"/>
                          </w:rPr>
                          <w:t>C</w:t>
                        </w:r>
                        <w:r>
                          <w:rPr>
                            <w:w w:val="110"/>
                            <w:sz w:val="40"/>
                          </w:rPr>
                          <w:t>ontact</w:t>
                        </w:r>
                        <w:r>
                          <w:rPr>
                            <w:spacing w:val="37"/>
                            <w:w w:val="110"/>
                            <w:sz w:val="40"/>
                          </w:rPr>
                          <w:t> </w:t>
                        </w:r>
                        <w:r>
                          <w:rPr>
                            <w:spacing w:val="-2"/>
                            <w:w w:val="110"/>
                            <w:sz w:val="60"/>
                          </w:rPr>
                          <w:t>I</w:t>
                        </w:r>
                        <w:r>
                          <w:rPr>
                            <w:spacing w:val="-2"/>
                            <w:w w:val="110"/>
                            <w:sz w:val="40"/>
                          </w:rPr>
                          <w:t>nformation</w:t>
                        </w:r>
                      </w:p>
                    </w:txbxContent>
                  </v:textbox>
                  <w10:wrap type="none"/>
                </v:shape>
              </v:group>
            </w:pict>
          </mc:Fallback>
        </mc:AlternateContent>
      </w:r>
      <w:r>
        <w:rPr>
          <w:position w:val="93"/>
          <w:sz w:val="20"/>
        </w:rPr>
      </w:r>
    </w:p>
    <w:p>
      <w:pPr>
        <w:pStyle w:val="BodyText"/>
        <w:spacing w:before="157"/>
        <w:rPr>
          <w:sz w:val="22"/>
        </w:rPr>
      </w:pPr>
    </w:p>
    <w:p>
      <w:pPr>
        <w:pStyle w:val="Heading3"/>
        <w:ind w:left="1031"/>
        <w:rPr>
          <w:u w:val="none"/>
        </w:rPr>
      </w:pPr>
      <w:r>
        <w:rPr>
          <w:u w:val="single"/>
        </w:rPr>
        <w:t>Texas</w:t>
      </w:r>
      <w:r>
        <w:rPr>
          <w:spacing w:val="15"/>
          <w:u w:val="single"/>
        </w:rPr>
        <w:t> </w:t>
      </w:r>
      <w:r>
        <w:rPr>
          <w:u w:val="single"/>
        </w:rPr>
        <w:t>Local</w:t>
      </w:r>
      <w:r>
        <w:rPr>
          <w:spacing w:val="13"/>
          <w:u w:val="single"/>
        </w:rPr>
        <w:t> </w:t>
      </w:r>
      <w:r>
        <w:rPr>
          <w:u w:val="single"/>
        </w:rPr>
        <w:t>Technical</w:t>
      </w:r>
      <w:r>
        <w:rPr>
          <w:spacing w:val="14"/>
          <w:u w:val="single"/>
        </w:rPr>
        <w:t> </w:t>
      </w:r>
      <w:r>
        <w:rPr>
          <w:u w:val="single"/>
        </w:rPr>
        <w:t>Assistance</w:t>
      </w:r>
      <w:r>
        <w:rPr>
          <w:spacing w:val="14"/>
          <w:u w:val="single"/>
        </w:rPr>
        <w:t> </w:t>
      </w:r>
      <w:r>
        <w:rPr>
          <w:u w:val="single"/>
        </w:rPr>
        <w:t>Program</w:t>
      </w:r>
      <w:r>
        <w:rPr>
          <w:spacing w:val="13"/>
          <w:u w:val="single"/>
        </w:rPr>
        <w:t> </w:t>
      </w:r>
      <w:r>
        <w:rPr>
          <w:spacing w:val="-2"/>
          <w:u w:val="single"/>
        </w:rPr>
        <w:t>(TxLTAP)</w:t>
      </w:r>
    </w:p>
    <w:p>
      <w:pPr>
        <w:spacing w:line="252" w:lineRule="auto" w:before="11"/>
        <w:ind w:left="1031" w:right="969" w:firstLine="0"/>
        <w:jc w:val="left"/>
        <w:rPr>
          <w:sz w:val="22"/>
        </w:rPr>
      </w:pPr>
      <w:r>
        <w:rPr>
          <w:w w:val="110"/>
          <w:sz w:val="22"/>
        </w:rPr>
        <w:t>The</w:t>
      </w:r>
      <w:r>
        <w:rPr>
          <w:spacing w:val="-8"/>
          <w:w w:val="110"/>
          <w:sz w:val="22"/>
        </w:rPr>
        <w:t> </w:t>
      </w:r>
      <w:r>
        <w:rPr>
          <w:w w:val="110"/>
          <w:sz w:val="22"/>
        </w:rPr>
        <w:t>courses</w:t>
      </w:r>
      <w:r>
        <w:rPr>
          <w:spacing w:val="-2"/>
          <w:w w:val="110"/>
          <w:sz w:val="22"/>
        </w:rPr>
        <w:t> </w:t>
      </w:r>
      <w:r>
        <w:rPr>
          <w:w w:val="110"/>
          <w:sz w:val="22"/>
        </w:rPr>
        <w:t>provided</w:t>
      </w:r>
      <w:r>
        <w:rPr>
          <w:spacing w:val="-12"/>
          <w:w w:val="110"/>
          <w:sz w:val="22"/>
        </w:rPr>
        <w:t> </w:t>
      </w:r>
      <w:r>
        <w:rPr>
          <w:w w:val="110"/>
          <w:sz w:val="22"/>
        </w:rPr>
        <w:t>on</w:t>
      </w:r>
      <w:r>
        <w:rPr>
          <w:spacing w:val="-7"/>
          <w:w w:val="110"/>
          <w:sz w:val="22"/>
        </w:rPr>
        <w:t> </w:t>
      </w:r>
      <w:r>
        <w:rPr>
          <w:w w:val="110"/>
          <w:sz w:val="22"/>
        </w:rPr>
        <w:t>the</w:t>
      </w:r>
      <w:r>
        <w:rPr>
          <w:spacing w:val="-5"/>
          <w:w w:val="110"/>
          <w:sz w:val="22"/>
        </w:rPr>
        <w:t> </w:t>
      </w:r>
      <w:r>
        <w:rPr>
          <w:w w:val="110"/>
          <w:sz w:val="22"/>
        </w:rPr>
        <w:t>TxLTAP</w:t>
      </w:r>
      <w:r>
        <w:rPr>
          <w:spacing w:val="-6"/>
          <w:w w:val="110"/>
          <w:sz w:val="22"/>
        </w:rPr>
        <w:t> </w:t>
      </w:r>
      <w:r>
        <w:rPr>
          <w:w w:val="110"/>
          <w:sz w:val="22"/>
        </w:rPr>
        <w:t>website</w:t>
      </w:r>
      <w:r>
        <w:rPr>
          <w:spacing w:val="-5"/>
          <w:w w:val="110"/>
          <w:sz w:val="22"/>
        </w:rPr>
        <w:t> </w:t>
      </w:r>
      <w:r>
        <w:rPr>
          <w:w w:val="110"/>
          <w:sz w:val="22"/>
        </w:rPr>
        <w:t>can</w:t>
      </w:r>
      <w:r>
        <w:rPr>
          <w:spacing w:val="-5"/>
          <w:w w:val="110"/>
          <w:sz w:val="22"/>
        </w:rPr>
        <w:t> </w:t>
      </w:r>
      <w:r>
        <w:rPr>
          <w:w w:val="110"/>
          <w:sz w:val="22"/>
        </w:rPr>
        <w:t>be</w:t>
      </w:r>
      <w:r>
        <w:rPr>
          <w:spacing w:val="-5"/>
          <w:w w:val="110"/>
          <w:sz w:val="22"/>
        </w:rPr>
        <w:t> </w:t>
      </w:r>
      <w:r>
        <w:rPr>
          <w:w w:val="110"/>
          <w:sz w:val="22"/>
        </w:rPr>
        <w:t>provided</w:t>
      </w:r>
      <w:r>
        <w:rPr>
          <w:spacing w:val="-10"/>
          <w:w w:val="110"/>
          <w:sz w:val="22"/>
        </w:rPr>
        <w:t> </w:t>
      </w:r>
      <w:r>
        <w:rPr>
          <w:w w:val="110"/>
          <w:sz w:val="22"/>
        </w:rPr>
        <w:t>at</w:t>
      </w:r>
      <w:r>
        <w:rPr>
          <w:spacing w:val="-3"/>
          <w:w w:val="110"/>
          <w:sz w:val="22"/>
        </w:rPr>
        <w:t> </w:t>
      </w:r>
      <w:r>
        <w:rPr>
          <w:w w:val="110"/>
          <w:sz w:val="22"/>
        </w:rPr>
        <w:t>no</w:t>
      </w:r>
      <w:r>
        <w:rPr>
          <w:spacing w:val="-3"/>
          <w:w w:val="110"/>
          <w:sz w:val="22"/>
        </w:rPr>
        <w:t> </w:t>
      </w:r>
      <w:r>
        <w:rPr>
          <w:w w:val="110"/>
          <w:sz w:val="22"/>
        </w:rPr>
        <w:t>cost,</w:t>
      </w:r>
      <w:r>
        <w:rPr>
          <w:spacing w:val="-2"/>
          <w:w w:val="110"/>
          <w:sz w:val="22"/>
        </w:rPr>
        <w:t> </w:t>
      </w:r>
      <w:r>
        <w:rPr>
          <w:w w:val="110"/>
          <w:sz w:val="22"/>
        </w:rPr>
        <w:t>with</w:t>
      </w:r>
      <w:r>
        <w:rPr>
          <w:spacing w:val="-5"/>
          <w:w w:val="110"/>
          <w:sz w:val="22"/>
        </w:rPr>
        <w:t> </w:t>
      </w:r>
      <w:r>
        <w:rPr>
          <w:w w:val="110"/>
          <w:sz w:val="22"/>
        </w:rPr>
        <w:t>few</w:t>
      </w:r>
      <w:r>
        <w:rPr>
          <w:spacing w:val="-5"/>
          <w:w w:val="110"/>
          <w:sz w:val="22"/>
        </w:rPr>
        <w:t> </w:t>
      </w:r>
      <w:r>
        <w:rPr>
          <w:w w:val="110"/>
          <w:sz w:val="22"/>
        </w:rPr>
        <w:t>limitations. The most current training catalog is provided for reference.</w:t>
      </w:r>
    </w:p>
    <w:p>
      <w:pPr>
        <w:pStyle w:val="BodyText"/>
        <w:spacing w:before="11"/>
        <w:rPr>
          <w:sz w:val="22"/>
        </w:rPr>
      </w:pPr>
    </w:p>
    <w:p>
      <w:pPr>
        <w:spacing w:line="252" w:lineRule="auto" w:before="1"/>
        <w:ind w:left="1031" w:right="6825" w:firstLine="0"/>
        <w:jc w:val="left"/>
        <w:rPr>
          <w:sz w:val="22"/>
        </w:rPr>
      </w:pPr>
      <w:r>
        <w:rPr>
          <w:b/>
          <w:w w:val="105"/>
          <w:sz w:val="22"/>
        </w:rPr>
        <w:t>Website</w:t>
      </w:r>
      <w:r>
        <w:rPr>
          <w:w w:val="105"/>
          <w:sz w:val="22"/>
        </w:rPr>
        <w:t>:</w:t>
      </w:r>
      <w:r>
        <w:rPr>
          <w:spacing w:val="-7"/>
          <w:w w:val="105"/>
          <w:sz w:val="22"/>
        </w:rPr>
        <w:t> </w:t>
      </w:r>
      <w:hyperlink r:id="rId87">
        <w:r>
          <w:rPr>
            <w:color w:val="0461C1"/>
            <w:w w:val="105"/>
            <w:sz w:val="22"/>
            <w:u w:val="single" w:color="0461C1"/>
          </w:rPr>
          <w:t>http://txltap.org</w:t>
        </w:r>
      </w:hyperlink>
      <w:r>
        <w:rPr>
          <w:color w:val="0461C1"/>
          <w:w w:val="105"/>
          <w:sz w:val="22"/>
          <w:u w:val="none"/>
        </w:rPr>
        <w:t> </w:t>
      </w:r>
      <w:r>
        <w:rPr>
          <w:b/>
          <w:w w:val="105"/>
          <w:sz w:val="22"/>
          <w:u w:val="none"/>
        </w:rPr>
        <w:t>Email: </w:t>
      </w:r>
      <w:hyperlink r:id="rId88">
        <w:r>
          <w:rPr>
            <w:w w:val="105"/>
            <w:sz w:val="22"/>
            <w:u w:val="none"/>
          </w:rPr>
          <w:t>Txltap@uta.edu</w:t>
        </w:r>
      </w:hyperlink>
      <w:r>
        <w:rPr>
          <w:w w:val="105"/>
          <w:sz w:val="22"/>
          <w:u w:val="none"/>
        </w:rPr>
        <w:t> </w:t>
      </w:r>
      <w:r>
        <w:rPr>
          <w:b/>
          <w:w w:val="105"/>
          <w:sz w:val="22"/>
          <w:u w:val="none"/>
        </w:rPr>
        <w:t>Phone: </w:t>
      </w:r>
      <w:r>
        <w:rPr>
          <w:w w:val="105"/>
          <w:sz w:val="22"/>
          <w:u w:val="none"/>
        </w:rPr>
        <w:t>817-272-9678</w:t>
      </w:r>
    </w:p>
    <w:p>
      <w:pPr>
        <w:pStyle w:val="BodyText"/>
        <w:rPr>
          <w:sz w:val="22"/>
        </w:rPr>
      </w:pPr>
    </w:p>
    <w:p>
      <w:pPr>
        <w:pStyle w:val="BodyText"/>
        <w:spacing w:before="19"/>
        <w:rPr>
          <w:sz w:val="22"/>
        </w:rPr>
      </w:pPr>
    </w:p>
    <w:p>
      <w:pPr>
        <w:pStyle w:val="Heading3"/>
        <w:spacing w:line="252" w:lineRule="auto" w:before="1"/>
        <w:ind w:left="1031" w:right="1903"/>
        <w:rPr>
          <w:u w:val="none"/>
        </w:rPr>
      </w:pPr>
      <w:bookmarkStart w:name="American Association of State and Highwa" w:id="65"/>
      <w:bookmarkEnd w:id="65"/>
      <w:r>
        <w:rPr>
          <w:b w:val="0"/>
          <w:u w:val="none"/>
        </w:rPr>
      </w:r>
      <w:r>
        <w:rPr>
          <w:u w:val="single"/>
        </w:rPr>
        <w:t>American Association of State and Highway Transportation Officials (AASHTO) |</w:t>
      </w:r>
      <w:r>
        <w:rPr>
          <w:u w:val="none"/>
        </w:rPr>
        <w:t> </w:t>
      </w:r>
      <w:r>
        <w:rPr>
          <w:u w:val="single"/>
        </w:rPr>
        <w:t>Transportation Curriculum Coordination Council (TC3)</w:t>
      </w:r>
    </w:p>
    <w:p>
      <w:pPr>
        <w:spacing w:line="254" w:lineRule="auto" w:before="0"/>
        <w:ind w:left="1031" w:right="1130" w:firstLine="0"/>
        <w:jc w:val="left"/>
        <w:rPr>
          <w:sz w:val="22"/>
        </w:rPr>
      </w:pPr>
      <w:r>
        <w:rPr>
          <w:w w:val="110"/>
          <w:sz w:val="22"/>
        </w:rPr>
        <w:t>The</w:t>
      </w:r>
      <w:r>
        <w:rPr>
          <w:spacing w:val="-11"/>
          <w:w w:val="110"/>
          <w:sz w:val="22"/>
        </w:rPr>
        <w:t> </w:t>
      </w:r>
      <w:r>
        <w:rPr>
          <w:w w:val="110"/>
          <w:sz w:val="22"/>
        </w:rPr>
        <w:t>TC3</w:t>
      </w:r>
      <w:r>
        <w:rPr>
          <w:spacing w:val="-7"/>
          <w:w w:val="110"/>
          <w:sz w:val="22"/>
        </w:rPr>
        <w:t> </w:t>
      </w:r>
      <w:r>
        <w:rPr>
          <w:w w:val="110"/>
          <w:sz w:val="22"/>
        </w:rPr>
        <w:t>training</w:t>
      </w:r>
      <w:r>
        <w:rPr>
          <w:spacing w:val="-10"/>
          <w:w w:val="110"/>
          <w:sz w:val="22"/>
        </w:rPr>
        <w:t> </w:t>
      </w:r>
      <w:r>
        <w:rPr>
          <w:w w:val="110"/>
          <w:sz w:val="22"/>
        </w:rPr>
        <w:t>program</w:t>
      </w:r>
      <w:r>
        <w:rPr>
          <w:spacing w:val="-13"/>
          <w:w w:val="110"/>
          <w:sz w:val="22"/>
        </w:rPr>
        <w:t> </w:t>
      </w:r>
      <w:r>
        <w:rPr>
          <w:w w:val="110"/>
          <w:sz w:val="22"/>
        </w:rPr>
        <w:t>is</w:t>
      </w:r>
      <w:r>
        <w:rPr>
          <w:spacing w:val="-6"/>
          <w:w w:val="110"/>
          <w:sz w:val="22"/>
        </w:rPr>
        <w:t> </w:t>
      </w:r>
      <w:r>
        <w:rPr>
          <w:w w:val="110"/>
          <w:sz w:val="22"/>
        </w:rPr>
        <w:t>on-line</w:t>
      </w:r>
      <w:r>
        <w:rPr>
          <w:spacing w:val="-11"/>
          <w:w w:val="110"/>
          <w:sz w:val="22"/>
        </w:rPr>
        <w:t> </w:t>
      </w:r>
      <w:r>
        <w:rPr>
          <w:w w:val="110"/>
          <w:sz w:val="22"/>
        </w:rPr>
        <w:t>or</w:t>
      </w:r>
      <w:r>
        <w:rPr>
          <w:spacing w:val="-9"/>
          <w:w w:val="110"/>
          <w:sz w:val="22"/>
        </w:rPr>
        <w:t> </w:t>
      </w:r>
      <w:r>
        <w:rPr>
          <w:w w:val="110"/>
          <w:sz w:val="22"/>
        </w:rPr>
        <w:t>web-based</w:t>
      </w:r>
      <w:r>
        <w:rPr>
          <w:spacing w:val="-10"/>
          <w:w w:val="110"/>
          <w:sz w:val="22"/>
        </w:rPr>
        <w:t> </w:t>
      </w:r>
      <w:r>
        <w:rPr>
          <w:w w:val="110"/>
          <w:sz w:val="22"/>
        </w:rPr>
        <w:t>courses(WBT).</w:t>
      </w:r>
      <w:r>
        <w:rPr>
          <w:spacing w:val="-11"/>
          <w:w w:val="110"/>
          <w:sz w:val="22"/>
        </w:rPr>
        <w:t> </w:t>
      </w:r>
      <w:r>
        <w:rPr>
          <w:w w:val="110"/>
          <w:sz w:val="22"/>
        </w:rPr>
        <w:t>These</w:t>
      </w:r>
      <w:r>
        <w:rPr>
          <w:spacing w:val="-9"/>
          <w:w w:val="110"/>
          <w:sz w:val="22"/>
        </w:rPr>
        <w:t> </w:t>
      </w:r>
      <w:r>
        <w:rPr>
          <w:w w:val="110"/>
          <w:sz w:val="22"/>
        </w:rPr>
        <w:t>classes</w:t>
      </w:r>
      <w:r>
        <w:rPr>
          <w:spacing w:val="-3"/>
          <w:w w:val="110"/>
          <w:sz w:val="22"/>
        </w:rPr>
        <w:t> </w:t>
      </w:r>
      <w:r>
        <w:rPr>
          <w:w w:val="110"/>
          <w:sz w:val="22"/>
        </w:rPr>
        <w:t>are</w:t>
      </w:r>
      <w:r>
        <w:rPr>
          <w:spacing w:val="-12"/>
          <w:w w:val="110"/>
          <w:sz w:val="22"/>
        </w:rPr>
        <w:t> </w:t>
      </w:r>
      <w:r>
        <w:rPr>
          <w:w w:val="110"/>
          <w:sz w:val="22"/>
        </w:rPr>
        <w:t>at</w:t>
      </w:r>
      <w:r>
        <w:rPr>
          <w:spacing w:val="-8"/>
          <w:w w:val="110"/>
          <w:sz w:val="22"/>
        </w:rPr>
        <w:t> </w:t>
      </w:r>
      <w:r>
        <w:rPr>
          <w:w w:val="110"/>
          <w:sz w:val="22"/>
        </w:rPr>
        <w:t>no</w:t>
      </w:r>
      <w:r>
        <w:rPr>
          <w:spacing w:val="-8"/>
          <w:w w:val="110"/>
          <w:sz w:val="22"/>
        </w:rPr>
        <w:t> </w:t>
      </w:r>
      <w:r>
        <w:rPr>
          <w:w w:val="110"/>
          <w:sz w:val="22"/>
        </w:rPr>
        <w:t>cost to counties and municipalities.</w:t>
      </w:r>
    </w:p>
    <w:p>
      <w:pPr>
        <w:pStyle w:val="BodyText"/>
        <w:spacing w:before="2"/>
        <w:rPr>
          <w:sz w:val="22"/>
        </w:rPr>
      </w:pPr>
    </w:p>
    <w:p>
      <w:pPr>
        <w:spacing w:line="252" w:lineRule="auto" w:before="0"/>
        <w:ind w:left="1031" w:right="3725" w:hanging="1"/>
        <w:jc w:val="left"/>
        <w:rPr>
          <w:sz w:val="22"/>
        </w:rPr>
      </w:pPr>
      <w:r>
        <w:rPr>
          <w:b/>
          <w:sz w:val="22"/>
        </w:rPr>
        <w:t>Website:</w:t>
      </w:r>
      <w:r>
        <w:rPr>
          <w:b/>
          <w:spacing w:val="65"/>
          <w:sz w:val="22"/>
        </w:rPr>
        <w:t>  </w:t>
      </w:r>
      <w:r>
        <w:rPr>
          <w:sz w:val="22"/>
        </w:rPr>
        <w:t>https://tc3.transportation.org/training-resources/courses/</w:t>
      </w:r>
      <w:r>
        <w:rPr>
          <w:spacing w:val="80"/>
          <w:w w:val="150"/>
          <w:sz w:val="22"/>
        </w:rPr>
        <w:t> </w:t>
      </w:r>
      <w:r>
        <w:rPr>
          <w:w w:val="110"/>
          <w:sz w:val="22"/>
        </w:rPr>
        <w:t>(Contact information on the website.)</w:t>
      </w:r>
    </w:p>
    <w:p>
      <w:pPr>
        <w:pStyle w:val="BodyText"/>
        <w:spacing w:before="9"/>
        <w:rPr>
          <w:sz w:val="22"/>
        </w:rPr>
      </w:pPr>
    </w:p>
    <w:p>
      <w:pPr>
        <w:pStyle w:val="Heading3"/>
        <w:ind w:left="1031"/>
        <w:rPr>
          <w:u w:val="none"/>
        </w:rPr>
      </w:pPr>
      <w:bookmarkStart w:name="Texas Department of Transportation (TxDO" w:id="66"/>
      <w:bookmarkEnd w:id="66"/>
      <w:r>
        <w:rPr>
          <w:b w:val="0"/>
          <w:u w:val="none"/>
        </w:rPr>
      </w:r>
      <w:r>
        <w:rPr>
          <w:u w:val="single"/>
        </w:rPr>
        <w:t>Texas</w:t>
      </w:r>
      <w:r>
        <w:rPr>
          <w:spacing w:val="23"/>
          <w:u w:val="single"/>
        </w:rPr>
        <w:t> </w:t>
      </w:r>
      <w:r>
        <w:rPr>
          <w:u w:val="single"/>
        </w:rPr>
        <w:t>Department</w:t>
      </w:r>
      <w:r>
        <w:rPr>
          <w:spacing w:val="19"/>
          <w:u w:val="single"/>
        </w:rPr>
        <w:t> </w:t>
      </w:r>
      <w:r>
        <w:rPr>
          <w:u w:val="single"/>
        </w:rPr>
        <w:t>of</w:t>
      </w:r>
      <w:r>
        <w:rPr>
          <w:spacing w:val="26"/>
          <w:u w:val="single"/>
        </w:rPr>
        <w:t> </w:t>
      </w:r>
      <w:r>
        <w:rPr>
          <w:u w:val="single"/>
        </w:rPr>
        <w:t>Transportation</w:t>
      </w:r>
      <w:r>
        <w:rPr>
          <w:spacing w:val="17"/>
          <w:u w:val="single"/>
        </w:rPr>
        <w:t> </w:t>
      </w:r>
      <w:r>
        <w:rPr>
          <w:spacing w:val="-2"/>
          <w:u w:val="single"/>
        </w:rPr>
        <w:t>(TxDOT)</w:t>
      </w:r>
    </w:p>
    <w:p>
      <w:pPr>
        <w:spacing w:line="252" w:lineRule="auto" w:before="12"/>
        <w:ind w:left="1030" w:right="1220" w:firstLine="1"/>
        <w:jc w:val="left"/>
        <w:rPr>
          <w:sz w:val="22"/>
        </w:rPr>
      </w:pPr>
      <w:r>
        <w:rPr>
          <w:w w:val="110"/>
          <w:sz w:val="22"/>
        </w:rPr>
        <w:t>The</w:t>
      </w:r>
      <w:r>
        <w:rPr>
          <w:spacing w:val="-12"/>
          <w:w w:val="110"/>
          <w:sz w:val="22"/>
        </w:rPr>
        <w:t> </w:t>
      </w:r>
      <w:r>
        <w:rPr>
          <w:w w:val="110"/>
          <w:sz w:val="22"/>
        </w:rPr>
        <w:t>TxDOT</w:t>
      </w:r>
      <w:r>
        <w:rPr>
          <w:spacing w:val="-13"/>
          <w:w w:val="110"/>
          <w:sz w:val="22"/>
        </w:rPr>
        <w:t> </w:t>
      </w:r>
      <w:r>
        <w:rPr>
          <w:w w:val="110"/>
          <w:sz w:val="22"/>
        </w:rPr>
        <w:t>training</w:t>
      </w:r>
      <w:r>
        <w:rPr>
          <w:spacing w:val="-13"/>
          <w:w w:val="110"/>
          <w:sz w:val="22"/>
        </w:rPr>
        <w:t> </w:t>
      </w:r>
      <w:r>
        <w:rPr>
          <w:w w:val="110"/>
          <w:sz w:val="22"/>
        </w:rPr>
        <w:t>is</w:t>
      </w:r>
      <w:r>
        <w:rPr>
          <w:spacing w:val="-8"/>
          <w:w w:val="110"/>
          <w:sz w:val="22"/>
        </w:rPr>
        <w:t> </w:t>
      </w:r>
      <w:r>
        <w:rPr>
          <w:w w:val="110"/>
          <w:sz w:val="22"/>
        </w:rPr>
        <w:t>available</w:t>
      </w:r>
      <w:r>
        <w:rPr>
          <w:spacing w:val="-13"/>
          <w:w w:val="110"/>
          <w:sz w:val="22"/>
        </w:rPr>
        <w:t> </w:t>
      </w:r>
      <w:r>
        <w:rPr>
          <w:w w:val="110"/>
          <w:sz w:val="22"/>
        </w:rPr>
        <w:t>to</w:t>
      </w:r>
      <w:r>
        <w:rPr>
          <w:spacing w:val="-8"/>
          <w:w w:val="110"/>
          <w:sz w:val="22"/>
        </w:rPr>
        <w:t> </w:t>
      </w:r>
      <w:r>
        <w:rPr>
          <w:w w:val="110"/>
          <w:sz w:val="22"/>
        </w:rPr>
        <w:t>county</w:t>
      </w:r>
      <w:r>
        <w:rPr>
          <w:spacing w:val="-9"/>
          <w:w w:val="110"/>
          <w:sz w:val="22"/>
        </w:rPr>
        <w:t> </w:t>
      </w:r>
      <w:r>
        <w:rPr>
          <w:w w:val="110"/>
          <w:sz w:val="22"/>
        </w:rPr>
        <w:t>and</w:t>
      </w:r>
      <w:r>
        <w:rPr>
          <w:spacing w:val="-7"/>
          <w:w w:val="110"/>
          <w:sz w:val="22"/>
        </w:rPr>
        <w:t> </w:t>
      </w:r>
      <w:r>
        <w:rPr>
          <w:w w:val="110"/>
          <w:sz w:val="22"/>
        </w:rPr>
        <w:t>municipal</w:t>
      </w:r>
      <w:r>
        <w:rPr>
          <w:spacing w:val="-11"/>
          <w:w w:val="110"/>
          <w:sz w:val="22"/>
        </w:rPr>
        <w:t> </w:t>
      </w:r>
      <w:r>
        <w:rPr>
          <w:w w:val="110"/>
          <w:sz w:val="22"/>
        </w:rPr>
        <w:t>employees</w:t>
      </w:r>
      <w:r>
        <w:rPr>
          <w:spacing w:val="-12"/>
          <w:w w:val="110"/>
          <w:sz w:val="22"/>
        </w:rPr>
        <w:t> </w:t>
      </w:r>
      <w:r>
        <w:rPr>
          <w:w w:val="110"/>
          <w:sz w:val="22"/>
        </w:rPr>
        <w:t>at</w:t>
      </w:r>
      <w:r>
        <w:rPr>
          <w:spacing w:val="-9"/>
          <w:w w:val="110"/>
          <w:sz w:val="22"/>
        </w:rPr>
        <w:t> </w:t>
      </w:r>
      <w:r>
        <w:rPr>
          <w:w w:val="110"/>
          <w:sz w:val="22"/>
        </w:rPr>
        <w:t>no</w:t>
      </w:r>
      <w:r>
        <w:rPr>
          <w:spacing w:val="-11"/>
          <w:w w:val="110"/>
          <w:sz w:val="22"/>
        </w:rPr>
        <w:t> </w:t>
      </w:r>
      <w:r>
        <w:rPr>
          <w:w w:val="110"/>
          <w:sz w:val="22"/>
        </w:rPr>
        <w:t>cost</w:t>
      </w:r>
      <w:r>
        <w:rPr>
          <w:spacing w:val="-3"/>
          <w:w w:val="110"/>
          <w:sz w:val="22"/>
        </w:rPr>
        <w:t> </w:t>
      </w:r>
      <w:r>
        <w:rPr>
          <w:w w:val="110"/>
          <w:sz w:val="22"/>
        </w:rPr>
        <w:t>except</w:t>
      </w:r>
      <w:r>
        <w:rPr>
          <w:spacing w:val="-12"/>
          <w:w w:val="110"/>
          <w:sz w:val="22"/>
        </w:rPr>
        <w:t> </w:t>
      </w:r>
      <w:r>
        <w:rPr>
          <w:w w:val="110"/>
          <w:sz w:val="22"/>
        </w:rPr>
        <w:t>for National Highway Institute classes that charge per participant.</w:t>
      </w:r>
    </w:p>
    <w:p>
      <w:pPr>
        <w:pStyle w:val="BodyText"/>
        <w:spacing w:before="9"/>
        <w:rPr>
          <w:sz w:val="22"/>
        </w:rPr>
      </w:pPr>
    </w:p>
    <w:p>
      <w:pPr>
        <w:spacing w:line="252" w:lineRule="auto" w:before="0"/>
        <w:ind w:left="1029" w:right="1220" w:firstLine="1"/>
        <w:jc w:val="left"/>
        <w:rPr>
          <w:sz w:val="22"/>
        </w:rPr>
      </w:pPr>
      <w:r>
        <w:rPr>
          <w:b/>
          <w:w w:val="110"/>
          <w:sz w:val="22"/>
        </w:rPr>
        <w:t>Example: </w:t>
      </w:r>
      <w:r>
        <w:rPr>
          <w:w w:val="110"/>
          <w:sz w:val="22"/>
        </w:rPr>
        <w:t>A class has a standard enrollment of 20 participants; however, only 16 TxDOT participants have registered to take the course. The remaining four seats may be filled by city/county participants</w:t>
      </w:r>
      <w:r>
        <w:rPr>
          <w:spacing w:val="-1"/>
          <w:w w:val="110"/>
          <w:sz w:val="22"/>
        </w:rPr>
        <w:t> </w:t>
      </w:r>
      <w:r>
        <w:rPr>
          <w:w w:val="110"/>
          <w:sz w:val="22"/>
        </w:rPr>
        <w:t>subject to registration,</w:t>
      </w:r>
      <w:r>
        <w:rPr>
          <w:spacing w:val="-5"/>
          <w:w w:val="110"/>
          <w:sz w:val="22"/>
        </w:rPr>
        <w:t> </w:t>
      </w:r>
      <w:r>
        <w:rPr>
          <w:w w:val="110"/>
          <w:sz w:val="22"/>
        </w:rPr>
        <w:t>and there</w:t>
      </w:r>
      <w:r>
        <w:rPr>
          <w:spacing w:val="-4"/>
          <w:w w:val="110"/>
          <w:sz w:val="22"/>
        </w:rPr>
        <w:t> </w:t>
      </w:r>
      <w:r>
        <w:rPr>
          <w:w w:val="110"/>
          <w:sz w:val="22"/>
        </w:rPr>
        <w:t>are no walk-ins; you</w:t>
      </w:r>
      <w:r>
        <w:rPr>
          <w:spacing w:val="-1"/>
          <w:w w:val="110"/>
          <w:sz w:val="22"/>
        </w:rPr>
        <w:t> </w:t>
      </w:r>
      <w:r>
        <w:rPr>
          <w:w w:val="110"/>
          <w:sz w:val="22"/>
        </w:rPr>
        <w:t>must register</w:t>
      </w:r>
      <w:r>
        <w:rPr>
          <w:spacing w:val="-3"/>
          <w:w w:val="110"/>
          <w:sz w:val="22"/>
        </w:rPr>
        <w:t> </w:t>
      </w:r>
      <w:r>
        <w:rPr>
          <w:w w:val="110"/>
          <w:sz w:val="22"/>
        </w:rPr>
        <w:t>to attend</w:t>
      </w:r>
      <w:r>
        <w:rPr>
          <w:spacing w:val="-13"/>
          <w:w w:val="110"/>
          <w:sz w:val="22"/>
        </w:rPr>
        <w:t> </w:t>
      </w:r>
      <w:r>
        <w:rPr>
          <w:w w:val="110"/>
          <w:sz w:val="22"/>
        </w:rPr>
        <w:t>these</w:t>
      </w:r>
      <w:r>
        <w:rPr>
          <w:spacing w:val="-9"/>
          <w:w w:val="110"/>
          <w:sz w:val="22"/>
        </w:rPr>
        <w:t> </w:t>
      </w:r>
      <w:r>
        <w:rPr>
          <w:w w:val="110"/>
          <w:sz w:val="22"/>
        </w:rPr>
        <w:t>classes.</w:t>
      </w:r>
      <w:r>
        <w:rPr>
          <w:spacing w:val="-4"/>
          <w:w w:val="110"/>
          <w:sz w:val="22"/>
        </w:rPr>
        <w:t> </w:t>
      </w:r>
      <w:r>
        <w:rPr>
          <w:w w:val="110"/>
          <w:sz w:val="22"/>
        </w:rPr>
        <w:t>For</w:t>
      </w:r>
      <w:r>
        <w:rPr>
          <w:spacing w:val="-12"/>
          <w:w w:val="110"/>
          <w:sz w:val="22"/>
        </w:rPr>
        <w:t> </w:t>
      </w:r>
      <w:r>
        <w:rPr>
          <w:w w:val="110"/>
          <w:sz w:val="22"/>
        </w:rPr>
        <w:t>instructor-led</w:t>
      </w:r>
      <w:r>
        <w:rPr>
          <w:spacing w:val="-12"/>
          <w:w w:val="110"/>
          <w:sz w:val="22"/>
        </w:rPr>
        <w:t> </w:t>
      </w:r>
      <w:r>
        <w:rPr>
          <w:w w:val="110"/>
          <w:sz w:val="22"/>
        </w:rPr>
        <w:t>course</w:t>
      </w:r>
      <w:r>
        <w:rPr>
          <w:spacing w:val="-9"/>
          <w:w w:val="110"/>
          <w:sz w:val="22"/>
        </w:rPr>
        <w:t> </w:t>
      </w:r>
      <w:r>
        <w:rPr>
          <w:w w:val="110"/>
          <w:sz w:val="22"/>
        </w:rPr>
        <w:t>information</w:t>
      </w:r>
      <w:r>
        <w:rPr>
          <w:spacing w:val="-14"/>
          <w:w w:val="110"/>
          <w:sz w:val="22"/>
        </w:rPr>
        <w:t> </w:t>
      </w:r>
      <w:r>
        <w:rPr>
          <w:w w:val="110"/>
          <w:sz w:val="22"/>
        </w:rPr>
        <w:t>and</w:t>
      </w:r>
      <w:r>
        <w:rPr>
          <w:spacing w:val="-8"/>
          <w:w w:val="110"/>
          <w:sz w:val="22"/>
        </w:rPr>
        <w:t> </w:t>
      </w:r>
      <w:r>
        <w:rPr>
          <w:w w:val="110"/>
          <w:sz w:val="22"/>
        </w:rPr>
        <w:t>seating</w:t>
      </w:r>
      <w:r>
        <w:rPr>
          <w:spacing w:val="-10"/>
          <w:w w:val="110"/>
          <w:sz w:val="22"/>
        </w:rPr>
        <w:t> </w:t>
      </w:r>
      <w:r>
        <w:rPr>
          <w:w w:val="110"/>
          <w:sz w:val="22"/>
        </w:rPr>
        <w:t>availability,</w:t>
      </w:r>
      <w:r>
        <w:rPr>
          <w:spacing w:val="-13"/>
          <w:w w:val="110"/>
          <w:sz w:val="22"/>
        </w:rPr>
        <w:t> </w:t>
      </w:r>
      <w:r>
        <w:rPr>
          <w:w w:val="110"/>
          <w:sz w:val="22"/>
        </w:rPr>
        <w:t>please</w:t>
      </w:r>
      <w:r>
        <w:rPr>
          <w:spacing w:val="-12"/>
          <w:w w:val="110"/>
          <w:sz w:val="22"/>
        </w:rPr>
        <w:t> </w:t>
      </w:r>
      <w:r>
        <w:rPr>
          <w:w w:val="110"/>
          <w:sz w:val="22"/>
        </w:rPr>
        <w:t>visit the website.</w:t>
      </w:r>
    </w:p>
    <w:p>
      <w:pPr>
        <w:pStyle w:val="BodyText"/>
        <w:spacing w:before="6"/>
        <w:rPr>
          <w:sz w:val="22"/>
        </w:rPr>
      </w:pPr>
    </w:p>
    <w:p>
      <w:pPr>
        <w:spacing w:line="252" w:lineRule="auto" w:before="0"/>
        <w:ind w:left="1031" w:right="969" w:hanging="1"/>
        <w:jc w:val="left"/>
        <w:rPr>
          <w:sz w:val="22"/>
        </w:rPr>
      </w:pPr>
      <w:r>
        <w:rPr>
          <w:b/>
          <w:sz w:val="22"/>
        </w:rPr>
        <w:t>Website</w:t>
      </w:r>
      <w:r>
        <w:rPr>
          <w:sz w:val="22"/>
        </w:rPr>
        <w:t>:</w:t>
      </w:r>
      <w:r>
        <w:rPr>
          <w:spacing w:val="67"/>
          <w:w w:val="150"/>
          <w:sz w:val="22"/>
        </w:rPr>
        <w:t>  </w:t>
      </w:r>
      <w:r>
        <w:rPr>
          <w:sz w:val="22"/>
        </w:rPr>
        <w:t>https</w:t>
      </w:r>
      <w:hyperlink r:id="rId89">
        <w:r>
          <w:rPr>
            <w:sz w:val="22"/>
          </w:rPr>
          <w:t>://w</w:t>
        </w:r>
      </w:hyperlink>
      <w:r>
        <w:rPr>
          <w:sz w:val="22"/>
        </w:rPr>
        <w:t>ww</w:t>
      </w:r>
      <w:hyperlink r:id="rId89">
        <w:r>
          <w:rPr>
            <w:sz w:val="22"/>
          </w:rPr>
          <w:t>.txdot.gov/gov</w:t>
        </w:r>
      </w:hyperlink>
      <w:r>
        <w:rPr>
          <w:sz w:val="22"/>
        </w:rPr>
        <w:t>e</w:t>
      </w:r>
      <w:hyperlink r:id="rId89">
        <w:r>
          <w:rPr>
            <w:sz w:val="22"/>
          </w:rPr>
          <w:t>rnment/programs/local-government-</w:t>
        </w:r>
      </w:hyperlink>
      <w:r>
        <w:rPr>
          <w:spacing w:val="80"/>
          <w:w w:val="150"/>
          <w:sz w:val="22"/>
        </w:rPr>
        <w:t> </w:t>
      </w:r>
      <w:r>
        <w:rPr>
          <w:spacing w:val="-2"/>
          <w:w w:val="110"/>
          <w:sz w:val="22"/>
        </w:rPr>
        <w:t>projects/training/calendar.html</w:t>
      </w:r>
    </w:p>
    <w:p>
      <w:pPr>
        <w:spacing w:line="247" w:lineRule="exact" w:before="0"/>
        <w:ind w:left="1031" w:right="0" w:firstLine="0"/>
        <w:jc w:val="left"/>
        <w:rPr>
          <w:sz w:val="22"/>
        </w:rPr>
      </w:pPr>
      <w:r>
        <w:rPr>
          <w:b/>
          <w:w w:val="110"/>
          <w:sz w:val="22"/>
        </w:rPr>
        <w:t>Email:</w:t>
      </w:r>
      <w:r>
        <w:rPr>
          <w:b/>
          <w:spacing w:val="27"/>
          <w:w w:val="110"/>
          <w:sz w:val="22"/>
        </w:rPr>
        <w:t> </w:t>
      </w:r>
      <w:hyperlink r:id="rId90">
        <w:r>
          <w:rPr>
            <w:color w:val="0461C1"/>
            <w:w w:val="110"/>
            <w:sz w:val="22"/>
            <w:u w:val="single" w:color="0461C1"/>
          </w:rPr>
          <w:t>email</w:t>
        </w:r>
        <w:r>
          <w:rPr>
            <w:color w:val="0461C1"/>
            <w:spacing w:val="-12"/>
            <w:w w:val="110"/>
            <w:sz w:val="22"/>
            <w:u w:val="single" w:color="0461C1"/>
          </w:rPr>
          <w:t> </w:t>
        </w:r>
        <w:r>
          <w:rPr>
            <w:color w:val="0461C1"/>
            <w:spacing w:val="-2"/>
            <w:w w:val="110"/>
            <w:sz w:val="22"/>
            <w:u w:val="single" w:color="0461C1"/>
          </w:rPr>
          <w:t>training@txdot.gov</w:t>
        </w:r>
      </w:hyperlink>
    </w:p>
    <w:p>
      <w:pPr>
        <w:spacing w:before="16"/>
        <w:ind w:left="1031" w:right="0" w:firstLine="0"/>
        <w:jc w:val="left"/>
        <w:rPr>
          <w:sz w:val="22"/>
        </w:rPr>
      </w:pPr>
      <w:r>
        <w:rPr>
          <w:b/>
          <w:sz w:val="22"/>
        </w:rPr>
        <w:t>Phone:</w:t>
      </w:r>
      <w:r>
        <w:rPr>
          <w:b/>
          <w:spacing w:val="58"/>
          <w:sz w:val="22"/>
        </w:rPr>
        <w:t> </w:t>
      </w:r>
      <w:r>
        <w:rPr>
          <w:sz w:val="22"/>
        </w:rPr>
        <w:t>(512)</w:t>
      </w:r>
      <w:r>
        <w:rPr>
          <w:spacing w:val="65"/>
          <w:sz w:val="22"/>
        </w:rPr>
        <w:t> </w:t>
      </w:r>
      <w:r>
        <w:rPr>
          <w:sz w:val="22"/>
        </w:rPr>
        <w:t>416-</w:t>
      </w:r>
      <w:r>
        <w:rPr>
          <w:spacing w:val="-4"/>
          <w:sz w:val="22"/>
        </w:rPr>
        <w:t>2000</w:t>
      </w:r>
    </w:p>
    <w:p>
      <w:pPr>
        <w:spacing w:after="0"/>
        <w:jc w:val="left"/>
        <w:rPr>
          <w:sz w:val="22"/>
        </w:rPr>
        <w:sectPr>
          <w:pgSz w:w="10800" w:h="14400"/>
          <w:pgMar w:header="993" w:footer="657" w:top="1680" w:bottom="840" w:left="200" w:right="160"/>
        </w:sectPr>
      </w:pPr>
    </w:p>
    <w:p>
      <w:pPr>
        <w:pStyle w:val="BodyText"/>
      </w:pPr>
    </w:p>
    <w:p>
      <w:pPr>
        <w:pStyle w:val="BodyText"/>
        <w:spacing w:before="105"/>
      </w:pPr>
    </w:p>
    <w:p>
      <w:pPr>
        <w:tabs>
          <w:tab w:pos="4688" w:val="left" w:leader="none"/>
        </w:tabs>
        <w:spacing w:line="240" w:lineRule="auto"/>
        <w:ind w:left="587" w:right="0" w:firstLine="0"/>
        <w:rPr>
          <w:sz w:val="20"/>
        </w:rPr>
      </w:pPr>
      <w:r>
        <w:rPr>
          <w:sz w:val="20"/>
        </w:rPr>
        <w:drawing>
          <wp:inline distT="0" distB="0" distL="0" distR="0">
            <wp:extent cx="2196093" cy="740092"/>
            <wp:effectExtent l="0" t="0" r="0" b="0"/>
            <wp:docPr id="243" name="Image 243"/>
            <wp:cNvGraphicFramePr>
              <a:graphicFrameLocks/>
            </wp:cNvGraphicFramePr>
            <a:graphic>
              <a:graphicData uri="http://schemas.openxmlformats.org/drawingml/2006/picture">
                <pic:pic>
                  <pic:nvPicPr>
                    <pic:cNvPr id="243" name="Image 243"/>
                    <pic:cNvPicPr/>
                  </pic:nvPicPr>
                  <pic:blipFill>
                    <a:blip r:embed="rId14" cstate="print"/>
                    <a:stretch>
                      <a:fillRect/>
                    </a:stretch>
                  </pic:blipFill>
                  <pic:spPr>
                    <a:xfrm>
                      <a:off x="0" y="0"/>
                      <a:ext cx="2196093" cy="740092"/>
                    </a:xfrm>
                    <a:prstGeom prst="rect">
                      <a:avLst/>
                    </a:prstGeom>
                  </pic:spPr>
                </pic:pic>
              </a:graphicData>
            </a:graphic>
          </wp:inline>
        </w:drawing>
      </w:r>
      <w:r>
        <w:rPr>
          <w:sz w:val="20"/>
        </w:rPr>
      </w:r>
      <w:r>
        <w:rPr>
          <w:sz w:val="20"/>
        </w:rPr>
        <w:tab/>
      </w:r>
      <w:r>
        <w:rPr>
          <w:position w:val="27"/>
          <w:sz w:val="20"/>
        </w:rPr>
        <mc:AlternateContent>
          <mc:Choice Requires="wps">
            <w:drawing>
              <wp:inline distT="0" distB="0" distL="0" distR="0">
                <wp:extent cx="3383915" cy="513080"/>
                <wp:effectExtent l="0" t="0" r="0" b="1270"/>
                <wp:docPr id="244" name="Group 244"/>
                <wp:cNvGraphicFramePr>
                  <a:graphicFrameLocks/>
                </wp:cNvGraphicFramePr>
                <a:graphic>
                  <a:graphicData uri="http://schemas.microsoft.com/office/word/2010/wordprocessingGroup">
                    <wpg:wgp>
                      <wpg:cNvPr id="244" name="Group 244"/>
                      <wpg:cNvGrpSpPr/>
                      <wpg:grpSpPr>
                        <a:xfrm>
                          <a:off x="0" y="0"/>
                          <a:ext cx="3383915" cy="513080"/>
                          <a:chExt cx="3383915" cy="513080"/>
                        </a:xfrm>
                      </wpg:grpSpPr>
                      <pic:pic>
                        <pic:nvPicPr>
                          <pic:cNvPr id="245" name="Image 245"/>
                          <pic:cNvPicPr/>
                        </pic:nvPicPr>
                        <pic:blipFill>
                          <a:blip r:embed="rId93" cstate="print"/>
                          <a:stretch>
                            <a:fillRect/>
                          </a:stretch>
                        </pic:blipFill>
                        <pic:spPr>
                          <a:xfrm>
                            <a:off x="0" y="276687"/>
                            <a:ext cx="323849" cy="136524"/>
                          </a:xfrm>
                          <a:prstGeom prst="rect">
                            <a:avLst/>
                          </a:prstGeom>
                        </pic:spPr>
                      </pic:pic>
                      <pic:pic>
                        <pic:nvPicPr>
                          <pic:cNvPr id="246" name="Image 246"/>
                          <pic:cNvPicPr/>
                        </pic:nvPicPr>
                        <pic:blipFill>
                          <a:blip r:embed="rId94" cstate="print"/>
                          <a:stretch>
                            <a:fillRect/>
                          </a:stretch>
                        </pic:blipFill>
                        <pic:spPr>
                          <a:xfrm>
                            <a:off x="0" y="252556"/>
                            <a:ext cx="744854" cy="227964"/>
                          </a:xfrm>
                          <a:prstGeom prst="rect">
                            <a:avLst/>
                          </a:prstGeom>
                        </pic:spPr>
                      </pic:pic>
                      <pic:pic>
                        <pic:nvPicPr>
                          <pic:cNvPr id="247" name="Image 247"/>
                          <pic:cNvPicPr/>
                        </pic:nvPicPr>
                        <pic:blipFill>
                          <a:blip r:embed="rId95" cstate="print"/>
                          <a:stretch>
                            <a:fillRect/>
                          </a:stretch>
                        </pic:blipFill>
                        <pic:spPr>
                          <a:xfrm>
                            <a:off x="19684" y="204296"/>
                            <a:ext cx="1351279" cy="308609"/>
                          </a:xfrm>
                          <a:prstGeom prst="rect">
                            <a:avLst/>
                          </a:prstGeom>
                        </pic:spPr>
                      </pic:pic>
                      <pic:pic>
                        <pic:nvPicPr>
                          <pic:cNvPr id="248" name="Image 248"/>
                          <pic:cNvPicPr/>
                        </pic:nvPicPr>
                        <pic:blipFill>
                          <a:blip r:embed="rId96" cstate="print"/>
                          <a:stretch>
                            <a:fillRect/>
                          </a:stretch>
                        </pic:blipFill>
                        <pic:spPr>
                          <a:xfrm>
                            <a:off x="668654" y="252557"/>
                            <a:ext cx="1535429" cy="227964"/>
                          </a:xfrm>
                          <a:prstGeom prst="rect">
                            <a:avLst/>
                          </a:prstGeom>
                        </pic:spPr>
                      </pic:pic>
                      <pic:pic>
                        <pic:nvPicPr>
                          <pic:cNvPr id="249" name="Image 249"/>
                          <pic:cNvPicPr/>
                        </pic:nvPicPr>
                        <pic:blipFill>
                          <a:blip r:embed="rId97" cstate="print"/>
                          <a:stretch>
                            <a:fillRect/>
                          </a:stretch>
                        </pic:blipFill>
                        <pic:spPr>
                          <a:xfrm>
                            <a:off x="1579879" y="204296"/>
                            <a:ext cx="1076959" cy="308609"/>
                          </a:xfrm>
                          <a:prstGeom prst="rect">
                            <a:avLst/>
                          </a:prstGeom>
                        </pic:spPr>
                      </pic:pic>
                      <pic:pic>
                        <pic:nvPicPr>
                          <pic:cNvPr id="250" name="Image 250"/>
                          <pic:cNvPicPr/>
                        </pic:nvPicPr>
                        <pic:blipFill>
                          <a:blip r:embed="rId98" cstate="print"/>
                          <a:stretch>
                            <a:fillRect/>
                          </a:stretch>
                        </pic:blipFill>
                        <pic:spPr>
                          <a:xfrm>
                            <a:off x="1955164" y="252556"/>
                            <a:ext cx="1428748" cy="227964"/>
                          </a:xfrm>
                          <a:prstGeom prst="rect">
                            <a:avLst/>
                          </a:prstGeom>
                        </pic:spPr>
                      </pic:pic>
                      <wps:wsp>
                        <wps:cNvPr id="251" name="Textbox 251"/>
                        <wps:cNvSpPr txBox="1"/>
                        <wps:spPr>
                          <a:xfrm>
                            <a:off x="0" y="0"/>
                            <a:ext cx="3383915" cy="513080"/>
                          </a:xfrm>
                          <a:prstGeom prst="rect">
                            <a:avLst/>
                          </a:prstGeom>
                        </wps:spPr>
                        <wps:txbx>
                          <w:txbxContent>
                            <w:p>
                              <w:pPr>
                                <w:spacing w:line="688" w:lineRule="exact" w:before="0"/>
                                <w:ind w:left="222" w:right="0" w:firstLine="0"/>
                                <w:jc w:val="left"/>
                                <w:rPr>
                                  <w:sz w:val="40"/>
                                </w:rPr>
                              </w:pPr>
                              <w:r>
                                <w:rPr>
                                  <w:w w:val="110"/>
                                  <w:sz w:val="60"/>
                                </w:rPr>
                                <w:t>R</w:t>
                              </w:r>
                              <w:r>
                                <w:rPr>
                                  <w:w w:val="110"/>
                                  <w:sz w:val="40"/>
                                </w:rPr>
                                <w:t>&amp;</w:t>
                              </w:r>
                              <w:r>
                                <w:rPr>
                                  <w:w w:val="110"/>
                                  <w:sz w:val="60"/>
                                </w:rPr>
                                <w:t>B</w:t>
                              </w:r>
                              <w:r>
                                <w:rPr>
                                  <w:spacing w:val="-38"/>
                                  <w:w w:val="110"/>
                                  <w:sz w:val="60"/>
                                </w:rPr>
                                <w:t> </w:t>
                              </w:r>
                              <w:r>
                                <w:rPr>
                                  <w:w w:val="110"/>
                                  <w:sz w:val="60"/>
                                </w:rPr>
                                <w:t>E</w:t>
                              </w:r>
                              <w:r>
                                <w:rPr>
                                  <w:w w:val="110"/>
                                  <w:sz w:val="40"/>
                                </w:rPr>
                                <w:t>quipment </w:t>
                              </w:r>
                              <w:r>
                                <w:rPr>
                                  <w:w w:val="110"/>
                                  <w:sz w:val="60"/>
                                </w:rPr>
                                <w:t>O</w:t>
                              </w:r>
                              <w:r>
                                <w:rPr>
                                  <w:w w:val="110"/>
                                  <w:sz w:val="40"/>
                                </w:rPr>
                                <w:t>perator</w:t>
                              </w:r>
                              <w:r>
                                <w:rPr>
                                  <w:spacing w:val="-25"/>
                                  <w:w w:val="110"/>
                                  <w:sz w:val="40"/>
                                </w:rPr>
                                <w:t> </w:t>
                              </w:r>
                              <w:r>
                                <w:rPr>
                                  <w:spacing w:val="-10"/>
                                  <w:w w:val="110"/>
                                  <w:sz w:val="40"/>
                                </w:rPr>
                                <w:t>l</w:t>
                              </w:r>
                            </w:p>
                          </w:txbxContent>
                        </wps:txbx>
                        <wps:bodyPr wrap="square" lIns="0" tIns="0" rIns="0" bIns="0" rtlCol="0">
                          <a:noAutofit/>
                        </wps:bodyPr>
                      </wps:wsp>
                    </wpg:wgp>
                  </a:graphicData>
                </a:graphic>
              </wp:inline>
            </w:drawing>
          </mc:Choice>
          <mc:Fallback>
            <w:pict>
              <v:group style="width:266.45pt;height:40.4pt;mso-position-horizontal-relative:char;mso-position-vertical-relative:line" id="docshapegroup206" coordorigin="0,0" coordsize="5329,808">
                <v:shape style="position:absolute;left:0;top:435;width:510;height:215" type="#_x0000_t75" id="docshape207" stroked="false">
                  <v:imagedata r:id="rId93" o:title=""/>
                </v:shape>
                <v:shape style="position:absolute;left:0;top:397;width:1173;height:359" type="#_x0000_t75" id="docshape208" stroked="false">
                  <v:imagedata r:id="rId94" o:title=""/>
                </v:shape>
                <v:shape style="position:absolute;left:31;top:321;width:2128;height:486" type="#_x0000_t75" id="docshape209" stroked="false">
                  <v:imagedata r:id="rId95" o:title=""/>
                </v:shape>
                <v:shape style="position:absolute;left:1053;top:397;width:2418;height:359" type="#_x0000_t75" id="docshape210" stroked="false">
                  <v:imagedata r:id="rId96" o:title=""/>
                </v:shape>
                <v:shape style="position:absolute;left:2488;top:321;width:1696;height:486" type="#_x0000_t75" id="docshape211" stroked="false">
                  <v:imagedata r:id="rId97" o:title=""/>
                </v:shape>
                <v:shape style="position:absolute;left:3079;top:397;width:2250;height:359" type="#_x0000_t75" id="docshape212" stroked="false">
                  <v:imagedata r:id="rId98" o:title=""/>
                </v:shape>
                <v:shape style="position:absolute;left:0;top:0;width:5329;height:808" type="#_x0000_t202" id="docshape213" filled="false" stroked="false">
                  <v:textbox inset="0,0,0,0">
                    <w:txbxContent>
                      <w:p>
                        <w:pPr>
                          <w:spacing w:line="688" w:lineRule="exact" w:before="0"/>
                          <w:ind w:left="222" w:right="0" w:firstLine="0"/>
                          <w:jc w:val="left"/>
                          <w:rPr>
                            <w:sz w:val="40"/>
                          </w:rPr>
                        </w:pPr>
                        <w:r>
                          <w:rPr>
                            <w:w w:val="110"/>
                            <w:sz w:val="60"/>
                          </w:rPr>
                          <w:t>R</w:t>
                        </w:r>
                        <w:r>
                          <w:rPr>
                            <w:w w:val="110"/>
                            <w:sz w:val="40"/>
                          </w:rPr>
                          <w:t>&amp;</w:t>
                        </w:r>
                        <w:r>
                          <w:rPr>
                            <w:w w:val="110"/>
                            <w:sz w:val="60"/>
                          </w:rPr>
                          <w:t>B</w:t>
                        </w:r>
                        <w:r>
                          <w:rPr>
                            <w:spacing w:val="-38"/>
                            <w:w w:val="110"/>
                            <w:sz w:val="60"/>
                          </w:rPr>
                          <w:t> </w:t>
                        </w:r>
                        <w:r>
                          <w:rPr>
                            <w:w w:val="110"/>
                            <w:sz w:val="60"/>
                          </w:rPr>
                          <w:t>E</w:t>
                        </w:r>
                        <w:r>
                          <w:rPr>
                            <w:w w:val="110"/>
                            <w:sz w:val="40"/>
                          </w:rPr>
                          <w:t>quipment </w:t>
                        </w:r>
                        <w:r>
                          <w:rPr>
                            <w:w w:val="110"/>
                            <w:sz w:val="60"/>
                          </w:rPr>
                          <w:t>O</w:t>
                        </w:r>
                        <w:r>
                          <w:rPr>
                            <w:w w:val="110"/>
                            <w:sz w:val="40"/>
                          </w:rPr>
                          <w:t>perator</w:t>
                        </w:r>
                        <w:r>
                          <w:rPr>
                            <w:spacing w:val="-25"/>
                            <w:w w:val="110"/>
                            <w:sz w:val="40"/>
                          </w:rPr>
                          <w:t> </w:t>
                        </w:r>
                        <w:r>
                          <w:rPr>
                            <w:spacing w:val="-10"/>
                            <w:w w:val="110"/>
                            <w:sz w:val="40"/>
                          </w:rPr>
                          <w:t>l</w:t>
                        </w:r>
                      </w:p>
                    </w:txbxContent>
                  </v:textbox>
                  <w10:wrap type="none"/>
                </v:shape>
              </v:group>
            </w:pict>
          </mc:Fallback>
        </mc:AlternateContent>
      </w:r>
      <w:r>
        <w:rPr>
          <w:position w:val="27"/>
          <w:sz w:val="20"/>
        </w:rPr>
      </w:r>
    </w:p>
    <w:p>
      <w:pPr>
        <w:pStyle w:val="BodyText"/>
      </w:pPr>
    </w:p>
    <w:p>
      <w:pPr>
        <w:pStyle w:val="BodyText"/>
      </w:pPr>
    </w:p>
    <w:p>
      <w:pPr>
        <w:pStyle w:val="BodyText"/>
      </w:pPr>
    </w:p>
    <w:p>
      <w:pPr>
        <w:pStyle w:val="BodyText"/>
        <w:spacing w:before="61"/>
      </w:pPr>
    </w:p>
    <w:tbl>
      <w:tblPr>
        <w:tblW w:w="0" w:type="auto"/>
        <w:jc w:val="left"/>
        <w:tblInd w:w="1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23"/>
        <w:gridCol w:w="4003"/>
        <w:gridCol w:w="1360"/>
        <w:gridCol w:w="752"/>
        <w:gridCol w:w="857"/>
      </w:tblGrid>
      <w:tr>
        <w:trPr>
          <w:trHeight w:val="748" w:hRule="atLeast"/>
        </w:trPr>
        <w:tc>
          <w:tcPr>
            <w:tcW w:w="1423" w:type="dxa"/>
          </w:tcPr>
          <w:p>
            <w:pPr>
              <w:pStyle w:val="TableParagraph"/>
              <w:spacing w:line="295" w:lineRule="auto"/>
              <w:ind w:left="262" w:right="580"/>
              <w:rPr>
                <w:b/>
                <w:sz w:val="20"/>
              </w:rPr>
            </w:pPr>
            <w:r>
              <w:rPr>
                <w:b/>
                <w:spacing w:val="-2"/>
                <w:sz w:val="20"/>
              </w:rPr>
              <w:t>Course </w:t>
            </w:r>
            <w:r>
              <w:rPr>
                <w:b/>
                <w:spacing w:val="-4"/>
                <w:sz w:val="20"/>
              </w:rPr>
              <w:t>Code</w:t>
            </w:r>
          </w:p>
        </w:tc>
        <w:tc>
          <w:tcPr>
            <w:tcW w:w="4003" w:type="dxa"/>
          </w:tcPr>
          <w:p>
            <w:pPr>
              <w:pStyle w:val="TableParagraph"/>
              <w:spacing w:line="240" w:lineRule="auto" w:before="39"/>
              <w:ind w:left="1605"/>
              <w:rPr>
                <w:b/>
                <w:sz w:val="20"/>
              </w:rPr>
            </w:pPr>
            <w:r>
              <w:rPr>
                <w:b/>
                <w:spacing w:val="-2"/>
                <w:sz w:val="20"/>
              </w:rPr>
              <w:t>Course</w:t>
            </w:r>
            <w:r>
              <w:rPr>
                <w:b/>
                <w:spacing w:val="-9"/>
                <w:sz w:val="20"/>
              </w:rPr>
              <w:t> </w:t>
            </w:r>
            <w:r>
              <w:rPr>
                <w:b/>
                <w:spacing w:val="-4"/>
                <w:sz w:val="20"/>
              </w:rPr>
              <w:t>Name</w:t>
            </w:r>
          </w:p>
        </w:tc>
        <w:tc>
          <w:tcPr>
            <w:tcW w:w="1360" w:type="dxa"/>
          </w:tcPr>
          <w:p>
            <w:pPr>
              <w:pStyle w:val="TableParagraph"/>
              <w:spacing w:line="240" w:lineRule="auto" w:before="39"/>
              <w:ind w:left="270" w:right="4"/>
              <w:jc w:val="center"/>
              <w:rPr>
                <w:b/>
                <w:sz w:val="20"/>
              </w:rPr>
            </w:pPr>
            <w:r>
              <w:rPr>
                <w:b/>
                <w:spacing w:val="-2"/>
                <w:sz w:val="20"/>
              </w:rPr>
              <w:t>Provider</w:t>
            </w:r>
          </w:p>
        </w:tc>
        <w:tc>
          <w:tcPr>
            <w:tcW w:w="752" w:type="dxa"/>
          </w:tcPr>
          <w:p>
            <w:pPr>
              <w:pStyle w:val="TableParagraph"/>
              <w:spacing w:line="240" w:lineRule="auto" w:before="39"/>
              <w:ind w:right="52"/>
              <w:jc w:val="center"/>
              <w:rPr>
                <w:b/>
                <w:sz w:val="20"/>
              </w:rPr>
            </w:pPr>
            <w:r>
              <w:rPr>
                <w:b/>
                <w:spacing w:val="-2"/>
                <w:sz w:val="20"/>
              </w:rPr>
              <w:t>Length</w:t>
            </w:r>
          </w:p>
        </w:tc>
        <w:tc>
          <w:tcPr>
            <w:tcW w:w="857" w:type="dxa"/>
          </w:tcPr>
          <w:p>
            <w:pPr>
              <w:pStyle w:val="TableParagraph"/>
              <w:spacing w:line="201" w:lineRule="exact"/>
              <w:ind w:left="119"/>
              <w:rPr>
                <w:b/>
                <w:sz w:val="20"/>
              </w:rPr>
            </w:pPr>
            <w:r>
              <w:rPr>
                <w:b/>
                <w:spacing w:val="-2"/>
                <w:sz w:val="20"/>
              </w:rPr>
              <w:t>Delivery</w:t>
            </w:r>
          </w:p>
          <w:p>
            <w:pPr>
              <w:pStyle w:val="TableParagraph"/>
              <w:spacing w:line="241" w:lineRule="exact"/>
              <w:ind w:left="128"/>
              <w:rPr>
                <w:b/>
                <w:sz w:val="20"/>
              </w:rPr>
            </w:pPr>
            <w:r>
              <w:rPr>
                <w:b/>
                <w:spacing w:val="-2"/>
                <w:sz w:val="20"/>
              </w:rPr>
              <w:t>Method</w:t>
            </w:r>
          </w:p>
        </w:tc>
      </w:tr>
      <w:tr>
        <w:trPr>
          <w:trHeight w:val="449" w:hRule="atLeast"/>
        </w:trPr>
        <w:tc>
          <w:tcPr>
            <w:tcW w:w="1423" w:type="dxa"/>
          </w:tcPr>
          <w:p>
            <w:pPr>
              <w:pStyle w:val="TableParagraph"/>
              <w:spacing w:line="240" w:lineRule="auto"/>
              <w:rPr>
                <w:rFonts w:ascii="Times New Roman"/>
                <w:sz w:val="18"/>
              </w:rPr>
            </w:pPr>
          </w:p>
        </w:tc>
        <w:tc>
          <w:tcPr>
            <w:tcW w:w="4003" w:type="dxa"/>
          </w:tcPr>
          <w:p>
            <w:pPr>
              <w:pStyle w:val="TableParagraph"/>
              <w:spacing w:line="240" w:lineRule="auto" w:before="182"/>
              <w:ind w:right="23"/>
              <w:jc w:val="right"/>
              <w:rPr>
                <w:b/>
                <w:sz w:val="18"/>
              </w:rPr>
            </w:pPr>
            <w:r>
              <w:rPr>
                <w:b/>
                <w:color w:val="006DC0"/>
                <w:spacing w:val="-2"/>
                <w:sz w:val="18"/>
              </w:rPr>
              <w:t>Category:</w:t>
            </w:r>
            <w:r>
              <w:rPr>
                <w:b/>
                <w:color w:val="006DC0"/>
                <w:spacing w:val="-9"/>
                <w:sz w:val="18"/>
              </w:rPr>
              <w:t> </w:t>
            </w:r>
            <w:r>
              <w:rPr>
                <w:b/>
                <w:color w:val="006DC0"/>
                <w:spacing w:val="-2"/>
                <w:sz w:val="18"/>
              </w:rPr>
              <w:t>Safety</w:t>
            </w:r>
            <w:r>
              <w:rPr>
                <w:b/>
                <w:color w:val="006DC0"/>
                <w:spacing w:val="1"/>
                <w:sz w:val="18"/>
              </w:rPr>
              <w:t> </w:t>
            </w:r>
            <w:r>
              <w:rPr>
                <w:b/>
                <w:color w:val="006DC0"/>
                <w:spacing w:val="-2"/>
                <w:sz w:val="18"/>
              </w:rPr>
              <w:t>&amp;</w:t>
            </w:r>
            <w:r>
              <w:rPr>
                <w:b/>
                <w:color w:val="006DC0"/>
                <w:spacing w:val="9"/>
                <w:sz w:val="18"/>
              </w:rPr>
              <w:t> </w:t>
            </w:r>
            <w:r>
              <w:rPr>
                <w:b/>
                <w:color w:val="006DC0"/>
                <w:spacing w:val="-2"/>
                <w:sz w:val="18"/>
              </w:rPr>
              <w:t>Traffic</w:t>
            </w:r>
            <w:r>
              <w:rPr>
                <w:b/>
                <w:color w:val="006DC0"/>
                <w:spacing w:val="-4"/>
                <w:sz w:val="18"/>
              </w:rPr>
              <w:t> </w:t>
            </w:r>
            <w:r>
              <w:rPr>
                <w:b/>
                <w:color w:val="006DC0"/>
                <w:spacing w:val="-2"/>
                <w:sz w:val="18"/>
              </w:rPr>
              <w:t>Control</w:t>
            </w:r>
          </w:p>
        </w:tc>
        <w:tc>
          <w:tcPr>
            <w:tcW w:w="1360" w:type="dxa"/>
          </w:tcPr>
          <w:p>
            <w:pPr>
              <w:pStyle w:val="TableParagraph"/>
              <w:spacing w:line="240" w:lineRule="auto"/>
              <w:rPr>
                <w:rFonts w:ascii="Times New Roman"/>
                <w:sz w:val="18"/>
              </w:rPr>
            </w:pPr>
          </w:p>
        </w:tc>
        <w:tc>
          <w:tcPr>
            <w:tcW w:w="752" w:type="dxa"/>
          </w:tcPr>
          <w:p>
            <w:pPr>
              <w:pStyle w:val="TableParagraph"/>
              <w:spacing w:line="240" w:lineRule="auto"/>
              <w:rPr>
                <w:rFonts w:ascii="Times New Roman"/>
                <w:sz w:val="18"/>
              </w:rPr>
            </w:pPr>
          </w:p>
        </w:tc>
        <w:tc>
          <w:tcPr>
            <w:tcW w:w="857" w:type="dxa"/>
          </w:tcPr>
          <w:p>
            <w:pPr>
              <w:pStyle w:val="TableParagraph"/>
              <w:spacing w:line="240" w:lineRule="auto"/>
              <w:rPr>
                <w:rFonts w:ascii="Times New Roman"/>
                <w:sz w:val="18"/>
              </w:rPr>
            </w:pPr>
          </w:p>
        </w:tc>
      </w:tr>
      <w:tr>
        <w:trPr>
          <w:trHeight w:val="268" w:hRule="atLeast"/>
        </w:trPr>
        <w:tc>
          <w:tcPr>
            <w:tcW w:w="1423" w:type="dxa"/>
          </w:tcPr>
          <w:p>
            <w:pPr>
              <w:pStyle w:val="TableParagraph"/>
              <w:spacing w:line="240" w:lineRule="auto" w:before="14"/>
              <w:ind w:left="50"/>
              <w:rPr>
                <w:sz w:val="18"/>
              </w:rPr>
            </w:pPr>
            <w:r>
              <w:rPr>
                <w:spacing w:val="-2"/>
                <w:sz w:val="18"/>
              </w:rPr>
              <w:t>LTP300</w:t>
            </w:r>
          </w:p>
        </w:tc>
        <w:tc>
          <w:tcPr>
            <w:tcW w:w="4003" w:type="dxa"/>
          </w:tcPr>
          <w:p>
            <w:pPr>
              <w:pStyle w:val="TableParagraph"/>
              <w:spacing w:line="240" w:lineRule="auto" w:before="14"/>
              <w:ind w:left="140"/>
              <w:rPr>
                <w:sz w:val="18"/>
              </w:rPr>
            </w:pPr>
            <w:r>
              <w:rPr>
                <w:sz w:val="18"/>
              </w:rPr>
              <w:t>Flagger</w:t>
            </w:r>
            <w:r>
              <w:rPr>
                <w:spacing w:val="-11"/>
                <w:sz w:val="18"/>
              </w:rPr>
              <w:t> </w:t>
            </w:r>
            <w:r>
              <w:rPr>
                <w:spacing w:val="-2"/>
                <w:sz w:val="18"/>
              </w:rPr>
              <w:t>Training</w:t>
            </w:r>
          </w:p>
        </w:tc>
        <w:tc>
          <w:tcPr>
            <w:tcW w:w="1360" w:type="dxa"/>
          </w:tcPr>
          <w:p>
            <w:pPr>
              <w:pStyle w:val="TableParagraph"/>
              <w:spacing w:line="240" w:lineRule="auto" w:before="14"/>
              <w:ind w:left="270" w:right="3"/>
              <w:jc w:val="center"/>
              <w:rPr>
                <w:sz w:val="18"/>
              </w:rPr>
            </w:pPr>
            <w:r>
              <w:rPr>
                <w:spacing w:val="-2"/>
                <w:sz w:val="18"/>
              </w:rPr>
              <w:t>TxLTAP</w:t>
            </w:r>
          </w:p>
        </w:tc>
        <w:tc>
          <w:tcPr>
            <w:tcW w:w="752" w:type="dxa"/>
          </w:tcPr>
          <w:p>
            <w:pPr>
              <w:pStyle w:val="TableParagraph"/>
              <w:spacing w:line="240" w:lineRule="auto" w:before="14"/>
              <w:ind w:left="3" w:right="52"/>
              <w:jc w:val="center"/>
              <w:rPr>
                <w:sz w:val="18"/>
              </w:rPr>
            </w:pPr>
            <w:r>
              <w:rPr>
                <w:spacing w:val="-10"/>
                <w:sz w:val="18"/>
              </w:rPr>
              <w:t>4</w:t>
            </w:r>
          </w:p>
        </w:tc>
        <w:tc>
          <w:tcPr>
            <w:tcW w:w="857" w:type="dxa"/>
          </w:tcPr>
          <w:p>
            <w:pPr>
              <w:pStyle w:val="TableParagraph"/>
              <w:spacing w:line="240" w:lineRule="auto" w:before="14"/>
              <w:ind w:right="12"/>
              <w:jc w:val="center"/>
              <w:rPr>
                <w:sz w:val="18"/>
              </w:rPr>
            </w:pPr>
            <w:r>
              <w:rPr>
                <w:spacing w:val="-5"/>
                <w:sz w:val="18"/>
              </w:rPr>
              <w:t>ILT</w:t>
            </w:r>
          </w:p>
        </w:tc>
      </w:tr>
      <w:tr>
        <w:trPr>
          <w:trHeight w:val="254" w:hRule="atLeast"/>
        </w:trPr>
        <w:tc>
          <w:tcPr>
            <w:tcW w:w="1423" w:type="dxa"/>
          </w:tcPr>
          <w:p>
            <w:pPr>
              <w:pStyle w:val="TableParagraph"/>
              <w:spacing w:line="240" w:lineRule="auto" w:before="1"/>
              <w:ind w:left="50"/>
              <w:rPr>
                <w:sz w:val="18"/>
              </w:rPr>
            </w:pPr>
            <w:r>
              <w:rPr>
                <w:spacing w:val="-2"/>
                <w:sz w:val="18"/>
              </w:rPr>
              <w:t>LTP170</w:t>
            </w:r>
          </w:p>
        </w:tc>
        <w:tc>
          <w:tcPr>
            <w:tcW w:w="4003" w:type="dxa"/>
          </w:tcPr>
          <w:p>
            <w:pPr>
              <w:pStyle w:val="TableParagraph"/>
              <w:spacing w:line="240" w:lineRule="auto" w:before="1"/>
              <w:ind w:left="140"/>
              <w:rPr>
                <w:sz w:val="18"/>
              </w:rPr>
            </w:pPr>
            <w:r>
              <w:rPr>
                <w:spacing w:val="-2"/>
                <w:sz w:val="18"/>
              </w:rPr>
              <w:t>Vehicle</w:t>
            </w:r>
            <w:r>
              <w:rPr>
                <w:spacing w:val="2"/>
                <w:sz w:val="18"/>
              </w:rPr>
              <w:t> </w:t>
            </w:r>
            <w:r>
              <w:rPr>
                <w:spacing w:val="-2"/>
                <w:sz w:val="18"/>
              </w:rPr>
              <w:t>Backing</w:t>
            </w:r>
            <w:r>
              <w:rPr>
                <w:spacing w:val="3"/>
                <w:sz w:val="18"/>
              </w:rPr>
              <w:t> </w:t>
            </w:r>
            <w:r>
              <w:rPr>
                <w:spacing w:val="-2"/>
                <w:sz w:val="18"/>
              </w:rPr>
              <w:t>Safety</w:t>
            </w:r>
          </w:p>
        </w:tc>
        <w:tc>
          <w:tcPr>
            <w:tcW w:w="1360" w:type="dxa"/>
          </w:tcPr>
          <w:p>
            <w:pPr>
              <w:pStyle w:val="TableParagraph"/>
              <w:spacing w:line="240" w:lineRule="auto" w:before="1"/>
              <w:ind w:left="270" w:right="3"/>
              <w:jc w:val="center"/>
              <w:rPr>
                <w:sz w:val="18"/>
              </w:rPr>
            </w:pPr>
            <w:r>
              <w:rPr>
                <w:spacing w:val="-2"/>
                <w:sz w:val="18"/>
              </w:rPr>
              <w:t>TxLTAP</w:t>
            </w:r>
          </w:p>
        </w:tc>
        <w:tc>
          <w:tcPr>
            <w:tcW w:w="752" w:type="dxa"/>
          </w:tcPr>
          <w:p>
            <w:pPr>
              <w:pStyle w:val="TableParagraph"/>
              <w:spacing w:line="240" w:lineRule="auto" w:before="1"/>
              <w:ind w:left="3" w:right="52"/>
              <w:jc w:val="center"/>
              <w:rPr>
                <w:sz w:val="18"/>
              </w:rPr>
            </w:pPr>
            <w:r>
              <w:rPr>
                <w:spacing w:val="-10"/>
                <w:sz w:val="18"/>
              </w:rPr>
              <w:t>8</w:t>
            </w:r>
          </w:p>
        </w:tc>
        <w:tc>
          <w:tcPr>
            <w:tcW w:w="857" w:type="dxa"/>
          </w:tcPr>
          <w:p>
            <w:pPr>
              <w:pStyle w:val="TableParagraph"/>
              <w:spacing w:line="240" w:lineRule="auto" w:before="1"/>
              <w:ind w:right="12"/>
              <w:jc w:val="center"/>
              <w:rPr>
                <w:sz w:val="18"/>
              </w:rPr>
            </w:pPr>
            <w:r>
              <w:rPr>
                <w:spacing w:val="-5"/>
                <w:sz w:val="18"/>
              </w:rPr>
              <w:t>ILT</w:t>
            </w:r>
          </w:p>
        </w:tc>
      </w:tr>
      <w:tr>
        <w:trPr>
          <w:trHeight w:val="253" w:hRule="atLeast"/>
        </w:trPr>
        <w:tc>
          <w:tcPr>
            <w:tcW w:w="1423" w:type="dxa"/>
          </w:tcPr>
          <w:p>
            <w:pPr>
              <w:pStyle w:val="TableParagraph"/>
              <w:spacing w:line="240" w:lineRule="auto" w:before="1"/>
              <w:ind w:left="50"/>
              <w:rPr>
                <w:sz w:val="18"/>
              </w:rPr>
            </w:pPr>
            <w:r>
              <w:rPr>
                <w:spacing w:val="-2"/>
                <w:sz w:val="18"/>
              </w:rPr>
              <w:t>LTP401</w:t>
            </w:r>
          </w:p>
        </w:tc>
        <w:tc>
          <w:tcPr>
            <w:tcW w:w="4003" w:type="dxa"/>
          </w:tcPr>
          <w:p>
            <w:pPr>
              <w:pStyle w:val="TableParagraph"/>
              <w:spacing w:line="240" w:lineRule="auto" w:before="1"/>
              <w:ind w:left="140"/>
              <w:rPr>
                <w:sz w:val="18"/>
              </w:rPr>
            </w:pPr>
            <w:r>
              <w:rPr>
                <w:sz w:val="18"/>
              </w:rPr>
              <w:t>Work</w:t>
            </w:r>
            <w:r>
              <w:rPr>
                <w:spacing w:val="-11"/>
                <w:sz w:val="18"/>
              </w:rPr>
              <w:t> </w:t>
            </w:r>
            <w:r>
              <w:rPr>
                <w:sz w:val="18"/>
              </w:rPr>
              <w:t>Zone</w:t>
            </w:r>
            <w:r>
              <w:rPr>
                <w:spacing w:val="-9"/>
                <w:sz w:val="18"/>
              </w:rPr>
              <w:t> </w:t>
            </w:r>
            <w:r>
              <w:rPr>
                <w:sz w:val="18"/>
              </w:rPr>
              <w:t>Construction</w:t>
            </w:r>
            <w:r>
              <w:rPr>
                <w:spacing w:val="-10"/>
                <w:sz w:val="18"/>
              </w:rPr>
              <w:t> </w:t>
            </w:r>
            <w:r>
              <w:rPr>
                <w:sz w:val="18"/>
              </w:rPr>
              <w:t>Site</w:t>
            </w:r>
            <w:r>
              <w:rPr>
                <w:spacing w:val="-8"/>
                <w:sz w:val="18"/>
              </w:rPr>
              <w:t> </w:t>
            </w:r>
            <w:r>
              <w:rPr>
                <w:spacing w:val="-2"/>
                <w:sz w:val="18"/>
              </w:rPr>
              <w:t>Safety</w:t>
            </w:r>
          </w:p>
        </w:tc>
        <w:tc>
          <w:tcPr>
            <w:tcW w:w="1360" w:type="dxa"/>
          </w:tcPr>
          <w:p>
            <w:pPr>
              <w:pStyle w:val="TableParagraph"/>
              <w:spacing w:line="240" w:lineRule="auto" w:before="1"/>
              <w:ind w:left="270" w:right="3"/>
              <w:jc w:val="center"/>
              <w:rPr>
                <w:sz w:val="18"/>
              </w:rPr>
            </w:pPr>
            <w:r>
              <w:rPr>
                <w:spacing w:val="-2"/>
                <w:sz w:val="18"/>
              </w:rPr>
              <w:t>TxLTAP</w:t>
            </w:r>
          </w:p>
        </w:tc>
        <w:tc>
          <w:tcPr>
            <w:tcW w:w="752" w:type="dxa"/>
          </w:tcPr>
          <w:p>
            <w:pPr>
              <w:pStyle w:val="TableParagraph"/>
              <w:spacing w:line="240" w:lineRule="auto" w:before="1"/>
              <w:ind w:left="5" w:right="52"/>
              <w:jc w:val="center"/>
              <w:rPr>
                <w:sz w:val="18"/>
              </w:rPr>
            </w:pPr>
            <w:r>
              <w:rPr>
                <w:spacing w:val="-5"/>
                <w:sz w:val="18"/>
              </w:rPr>
              <w:t>12</w:t>
            </w:r>
          </w:p>
        </w:tc>
        <w:tc>
          <w:tcPr>
            <w:tcW w:w="857" w:type="dxa"/>
          </w:tcPr>
          <w:p>
            <w:pPr>
              <w:pStyle w:val="TableParagraph"/>
              <w:spacing w:line="240" w:lineRule="auto" w:before="1"/>
              <w:ind w:right="12"/>
              <w:jc w:val="center"/>
              <w:rPr>
                <w:sz w:val="18"/>
              </w:rPr>
            </w:pPr>
            <w:r>
              <w:rPr>
                <w:spacing w:val="-5"/>
                <w:sz w:val="18"/>
              </w:rPr>
              <w:t>ILT</w:t>
            </w:r>
          </w:p>
        </w:tc>
      </w:tr>
      <w:tr>
        <w:trPr>
          <w:trHeight w:val="253" w:hRule="atLeast"/>
        </w:trPr>
        <w:tc>
          <w:tcPr>
            <w:tcW w:w="1423" w:type="dxa"/>
          </w:tcPr>
          <w:p>
            <w:pPr>
              <w:pStyle w:val="TableParagraph"/>
              <w:spacing w:line="240" w:lineRule="auto"/>
              <w:ind w:left="50"/>
              <w:rPr>
                <w:sz w:val="18"/>
              </w:rPr>
            </w:pPr>
            <w:r>
              <w:rPr>
                <w:spacing w:val="-2"/>
                <w:sz w:val="18"/>
              </w:rPr>
              <w:t>LTP411</w:t>
            </w:r>
          </w:p>
        </w:tc>
        <w:tc>
          <w:tcPr>
            <w:tcW w:w="4003" w:type="dxa"/>
          </w:tcPr>
          <w:p>
            <w:pPr>
              <w:pStyle w:val="TableParagraph"/>
              <w:spacing w:line="240" w:lineRule="auto"/>
              <w:ind w:left="140"/>
              <w:rPr>
                <w:sz w:val="18"/>
              </w:rPr>
            </w:pPr>
            <w:r>
              <w:rPr>
                <w:sz w:val="18"/>
              </w:rPr>
              <w:t>Public</w:t>
            </w:r>
            <w:r>
              <w:rPr>
                <w:spacing w:val="-11"/>
                <w:sz w:val="18"/>
              </w:rPr>
              <w:t> </w:t>
            </w:r>
            <w:r>
              <w:rPr>
                <w:sz w:val="18"/>
              </w:rPr>
              <w:t>Works</w:t>
            </w:r>
            <w:r>
              <w:rPr>
                <w:spacing w:val="-4"/>
                <w:sz w:val="18"/>
              </w:rPr>
              <w:t> </w:t>
            </w:r>
            <w:r>
              <w:rPr>
                <w:sz w:val="18"/>
              </w:rPr>
              <w:t>Safety</w:t>
            </w:r>
            <w:r>
              <w:rPr>
                <w:spacing w:val="-10"/>
                <w:sz w:val="18"/>
              </w:rPr>
              <w:t> </w:t>
            </w:r>
            <w:r>
              <w:rPr>
                <w:spacing w:val="-2"/>
                <w:sz w:val="18"/>
              </w:rPr>
              <w:t>Overview</w:t>
            </w:r>
          </w:p>
        </w:tc>
        <w:tc>
          <w:tcPr>
            <w:tcW w:w="1360" w:type="dxa"/>
          </w:tcPr>
          <w:p>
            <w:pPr>
              <w:pStyle w:val="TableParagraph"/>
              <w:spacing w:line="240" w:lineRule="auto"/>
              <w:ind w:left="270" w:right="3"/>
              <w:jc w:val="center"/>
              <w:rPr>
                <w:sz w:val="18"/>
              </w:rPr>
            </w:pPr>
            <w:r>
              <w:rPr>
                <w:spacing w:val="-2"/>
                <w:sz w:val="18"/>
              </w:rPr>
              <w:t>TxLTAP</w:t>
            </w:r>
          </w:p>
        </w:tc>
        <w:tc>
          <w:tcPr>
            <w:tcW w:w="752" w:type="dxa"/>
          </w:tcPr>
          <w:p>
            <w:pPr>
              <w:pStyle w:val="TableParagraph"/>
              <w:spacing w:line="240" w:lineRule="auto"/>
              <w:ind w:left="3" w:right="52"/>
              <w:jc w:val="center"/>
              <w:rPr>
                <w:sz w:val="18"/>
              </w:rPr>
            </w:pPr>
            <w:r>
              <w:rPr>
                <w:spacing w:val="-10"/>
                <w:sz w:val="18"/>
              </w:rPr>
              <w:t>4</w:t>
            </w:r>
          </w:p>
        </w:tc>
        <w:tc>
          <w:tcPr>
            <w:tcW w:w="857" w:type="dxa"/>
          </w:tcPr>
          <w:p>
            <w:pPr>
              <w:pStyle w:val="TableParagraph"/>
              <w:spacing w:line="240" w:lineRule="auto"/>
              <w:ind w:right="12"/>
              <w:jc w:val="center"/>
              <w:rPr>
                <w:sz w:val="18"/>
              </w:rPr>
            </w:pPr>
            <w:r>
              <w:rPr>
                <w:spacing w:val="-5"/>
                <w:sz w:val="18"/>
              </w:rPr>
              <w:t>ILT</w:t>
            </w:r>
          </w:p>
        </w:tc>
      </w:tr>
      <w:tr>
        <w:trPr>
          <w:trHeight w:val="259" w:hRule="atLeast"/>
        </w:trPr>
        <w:tc>
          <w:tcPr>
            <w:tcW w:w="1423" w:type="dxa"/>
          </w:tcPr>
          <w:p>
            <w:pPr>
              <w:pStyle w:val="TableParagraph"/>
              <w:spacing w:line="240" w:lineRule="auto"/>
              <w:ind w:left="50"/>
              <w:rPr>
                <w:sz w:val="18"/>
              </w:rPr>
            </w:pPr>
            <w:r>
              <w:rPr>
                <w:spacing w:val="-2"/>
                <w:sz w:val="18"/>
              </w:rPr>
              <w:t>TC3TS001-15-</w:t>
            </w:r>
            <w:r>
              <w:rPr>
                <w:spacing w:val="-5"/>
                <w:sz w:val="18"/>
              </w:rPr>
              <w:t>T1</w:t>
            </w:r>
          </w:p>
        </w:tc>
        <w:tc>
          <w:tcPr>
            <w:tcW w:w="4003" w:type="dxa"/>
          </w:tcPr>
          <w:p>
            <w:pPr>
              <w:pStyle w:val="TableParagraph"/>
              <w:spacing w:line="240" w:lineRule="auto" w:before="10"/>
              <w:ind w:left="140"/>
              <w:rPr>
                <w:sz w:val="18"/>
              </w:rPr>
            </w:pPr>
            <w:r>
              <w:rPr>
                <w:spacing w:val="-2"/>
                <w:sz w:val="18"/>
              </w:rPr>
              <w:t>Safety</w:t>
            </w:r>
            <w:r>
              <w:rPr>
                <w:spacing w:val="-7"/>
                <w:sz w:val="18"/>
              </w:rPr>
              <w:t> </w:t>
            </w:r>
            <w:r>
              <w:rPr>
                <w:spacing w:val="-2"/>
                <w:sz w:val="18"/>
              </w:rPr>
              <w:t>Orientation</w:t>
            </w:r>
          </w:p>
        </w:tc>
        <w:tc>
          <w:tcPr>
            <w:tcW w:w="1360" w:type="dxa"/>
          </w:tcPr>
          <w:p>
            <w:pPr>
              <w:pStyle w:val="TableParagraph"/>
              <w:spacing w:line="240" w:lineRule="auto" w:before="10"/>
              <w:ind w:left="270"/>
              <w:jc w:val="center"/>
              <w:rPr>
                <w:sz w:val="18"/>
              </w:rPr>
            </w:pPr>
            <w:r>
              <w:rPr>
                <w:spacing w:val="-2"/>
                <w:sz w:val="18"/>
              </w:rPr>
              <w:t>AASHTO/TC3</w:t>
            </w:r>
          </w:p>
        </w:tc>
        <w:tc>
          <w:tcPr>
            <w:tcW w:w="752" w:type="dxa"/>
          </w:tcPr>
          <w:p>
            <w:pPr>
              <w:pStyle w:val="TableParagraph"/>
              <w:spacing w:line="240" w:lineRule="auto" w:before="10"/>
              <w:ind w:left="3" w:right="52"/>
              <w:jc w:val="center"/>
              <w:rPr>
                <w:sz w:val="18"/>
              </w:rPr>
            </w:pPr>
            <w:r>
              <w:rPr>
                <w:spacing w:val="-10"/>
                <w:sz w:val="18"/>
              </w:rPr>
              <w:t>2</w:t>
            </w:r>
          </w:p>
        </w:tc>
        <w:tc>
          <w:tcPr>
            <w:tcW w:w="857" w:type="dxa"/>
          </w:tcPr>
          <w:p>
            <w:pPr>
              <w:pStyle w:val="TableParagraph"/>
              <w:spacing w:line="240" w:lineRule="auto" w:before="10"/>
              <w:ind w:left="2" w:right="12"/>
              <w:jc w:val="center"/>
              <w:rPr>
                <w:sz w:val="18"/>
              </w:rPr>
            </w:pPr>
            <w:r>
              <w:rPr>
                <w:spacing w:val="-5"/>
                <w:sz w:val="18"/>
              </w:rPr>
              <w:t>WBT</w:t>
            </w:r>
          </w:p>
        </w:tc>
      </w:tr>
      <w:tr>
        <w:trPr>
          <w:trHeight w:val="259" w:hRule="atLeast"/>
        </w:trPr>
        <w:tc>
          <w:tcPr>
            <w:tcW w:w="1423" w:type="dxa"/>
          </w:tcPr>
          <w:p>
            <w:pPr>
              <w:pStyle w:val="TableParagraph"/>
              <w:spacing w:line="217" w:lineRule="exact"/>
              <w:ind w:left="50"/>
              <w:rPr>
                <w:sz w:val="18"/>
              </w:rPr>
            </w:pPr>
            <w:r>
              <w:rPr>
                <w:spacing w:val="-2"/>
                <w:sz w:val="18"/>
              </w:rPr>
              <w:t>TC3TS013-15-</w:t>
            </w:r>
            <w:r>
              <w:rPr>
                <w:spacing w:val="-5"/>
                <w:sz w:val="18"/>
              </w:rPr>
              <w:t>T1</w:t>
            </w:r>
          </w:p>
        </w:tc>
        <w:tc>
          <w:tcPr>
            <w:tcW w:w="4003" w:type="dxa"/>
          </w:tcPr>
          <w:p>
            <w:pPr>
              <w:pStyle w:val="TableParagraph"/>
              <w:spacing w:line="240" w:lineRule="auto" w:before="7"/>
              <w:ind w:left="140"/>
              <w:rPr>
                <w:sz w:val="18"/>
              </w:rPr>
            </w:pPr>
            <w:r>
              <w:rPr>
                <w:spacing w:val="-2"/>
                <w:sz w:val="18"/>
              </w:rPr>
              <w:t>Job</w:t>
            </w:r>
            <w:r>
              <w:rPr>
                <w:spacing w:val="1"/>
                <w:sz w:val="18"/>
              </w:rPr>
              <w:t> </w:t>
            </w:r>
            <w:r>
              <w:rPr>
                <w:spacing w:val="-2"/>
                <w:sz w:val="18"/>
              </w:rPr>
              <w:t>Hazard</w:t>
            </w:r>
            <w:r>
              <w:rPr>
                <w:spacing w:val="-12"/>
                <w:sz w:val="18"/>
              </w:rPr>
              <w:t> </w:t>
            </w:r>
            <w:r>
              <w:rPr>
                <w:spacing w:val="-2"/>
                <w:sz w:val="18"/>
              </w:rPr>
              <w:t>Analysis</w:t>
            </w:r>
          </w:p>
        </w:tc>
        <w:tc>
          <w:tcPr>
            <w:tcW w:w="1360" w:type="dxa"/>
          </w:tcPr>
          <w:p>
            <w:pPr>
              <w:pStyle w:val="TableParagraph"/>
              <w:spacing w:line="240" w:lineRule="auto" w:before="7"/>
              <w:ind w:left="270"/>
              <w:jc w:val="center"/>
              <w:rPr>
                <w:sz w:val="18"/>
              </w:rPr>
            </w:pPr>
            <w:r>
              <w:rPr>
                <w:spacing w:val="-2"/>
                <w:sz w:val="18"/>
              </w:rPr>
              <w:t>AASHTO/TC3</w:t>
            </w:r>
          </w:p>
        </w:tc>
        <w:tc>
          <w:tcPr>
            <w:tcW w:w="752" w:type="dxa"/>
          </w:tcPr>
          <w:p>
            <w:pPr>
              <w:pStyle w:val="TableParagraph"/>
              <w:spacing w:line="240" w:lineRule="auto" w:before="7"/>
              <w:ind w:left="3" w:right="52"/>
              <w:jc w:val="center"/>
              <w:rPr>
                <w:sz w:val="18"/>
              </w:rPr>
            </w:pPr>
            <w:r>
              <w:rPr>
                <w:spacing w:val="-10"/>
                <w:sz w:val="18"/>
              </w:rPr>
              <w:t>2</w:t>
            </w:r>
          </w:p>
        </w:tc>
        <w:tc>
          <w:tcPr>
            <w:tcW w:w="857" w:type="dxa"/>
          </w:tcPr>
          <w:p>
            <w:pPr>
              <w:pStyle w:val="TableParagraph"/>
              <w:spacing w:line="240" w:lineRule="auto" w:before="7"/>
              <w:ind w:left="2" w:right="12"/>
              <w:jc w:val="center"/>
              <w:rPr>
                <w:sz w:val="18"/>
              </w:rPr>
            </w:pPr>
            <w:r>
              <w:rPr>
                <w:spacing w:val="-5"/>
                <w:sz w:val="18"/>
              </w:rPr>
              <w:t>WBT</w:t>
            </w:r>
          </w:p>
        </w:tc>
      </w:tr>
      <w:tr>
        <w:trPr>
          <w:trHeight w:val="359" w:hRule="atLeast"/>
        </w:trPr>
        <w:tc>
          <w:tcPr>
            <w:tcW w:w="1423" w:type="dxa"/>
          </w:tcPr>
          <w:p>
            <w:pPr>
              <w:pStyle w:val="TableParagraph"/>
              <w:spacing w:line="219" w:lineRule="exact"/>
              <w:ind w:left="50"/>
              <w:rPr>
                <w:sz w:val="18"/>
              </w:rPr>
            </w:pPr>
            <w:r>
              <w:rPr>
                <w:color w:val="1F2229"/>
                <w:spacing w:val="-2"/>
                <w:sz w:val="18"/>
              </w:rPr>
              <w:t>TC3TS015-16-</w:t>
            </w:r>
            <w:r>
              <w:rPr>
                <w:color w:val="1F2229"/>
                <w:spacing w:val="-5"/>
                <w:sz w:val="18"/>
              </w:rPr>
              <w:t>T1</w:t>
            </w:r>
          </w:p>
        </w:tc>
        <w:tc>
          <w:tcPr>
            <w:tcW w:w="4003" w:type="dxa"/>
          </w:tcPr>
          <w:p>
            <w:pPr>
              <w:pStyle w:val="TableParagraph"/>
              <w:spacing w:line="219" w:lineRule="exact"/>
              <w:ind w:left="140"/>
              <w:rPr>
                <w:sz w:val="18"/>
              </w:rPr>
            </w:pPr>
            <w:r>
              <w:rPr>
                <w:spacing w:val="-2"/>
                <w:sz w:val="18"/>
              </w:rPr>
              <w:t>Bloodborne</w:t>
            </w:r>
            <w:r>
              <w:rPr>
                <w:spacing w:val="-4"/>
                <w:sz w:val="18"/>
              </w:rPr>
              <w:t> </w:t>
            </w:r>
            <w:r>
              <w:rPr>
                <w:spacing w:val="-2"/>
                <w:sz w:val="18"/>
              </w:rPr>
              <w:t>Pathogens</w:t>
            </w:r>
          </w:p>
        </w:tc>
        <w:tc>
          <w:tcPr>
            <w:tcW w:w="1360" w:type="dxa"/>
          </w:tcPr>
          <w:p>
            <w:pPr>
              <w:pStyle w:val="TableParagraph"/>
              <w:spacing w:line="219" w:lineRule="exact"/>
              <w:ind w:left="270"/>
              <w:jc w:val="center"/>
              <w:rPr>
                <w:sz w:val="18"/>
              </w:rPr>
            </w:pPr>
            <w:r>
              <w:rPr>
                <w:spacing w:val="-2"/>
                <w:sz w:val="18"/>
              </w:rPr>
              <w:t>AASHTO/TC3</w:t>
            </w:r>
          </w:p>
        </w:tc>
        <w:tc>
          <w:tcPr>
            <w:tcW w:w="752" w:type="dxa"/>
          </w:tcPr>
          <w:p>
            <w:pPr>
              <w:pStyle w:val="TableParagraph"/>
              <w:spacing w:line="219" w:lineRule="exact"/>
              <w:ind w:left="3" w:right="52"/>
              <w:jc w:val="center"/>
              <w:rPr>
                <w:sz w:val="18"/>
              </w:rPr>
            </w:pPr>
            <w:r>
              <w:rPr>
                <w:spacing w:val="-10"/>
                <w:sz w:val="18"/>
              </w:rPr>
              <w:t>1</w:t>
            </w:r>
          </w:p>
        </w:tc>
        <w:tc>
          <w:tcPr>
            <w:tcW w:w="857" w:type="dxa"/>
          </w:tcPr>
          <w:p>
            <w:pPr>
              <w:pStyle w:val="TableParagraph"/>
              <w:spacing w:line="219" w:lineRule="exact"/>
              <w:ind w:left="2" w:right="12"/>
              <w:jc w:val="center"/>
              <w:rPr>
                <w:sz w:val="18"/>
              </w:rPr>
            </w:pPr>
            <w:r>
              <w:rPr>
                <w:spacing w:val="-5"/>
                <w:sz w:val="18"/>
              </w:rPr>
              <w:t>WBT</w:t>
            </w:r>
          </w:p>
        </w:tc>
      </w:tr>
      <w:tr>
        <w:trPr>
          <w:trHeight w:val="402" w:hRule="atLeast"/>
        </w:trPr>
        <w:tc>
          <w:tcPr>
            <w:tcW w:w="8395" w:type="dxa"/>
            <w:gridSpan w:val="5"/>
          </w:tcPr>
          <w:p>
            <w:pPr>
              <w:pStyle w:val="TableParagraph"/>
              <w:spacing w:line="240" w:lineRule="auto" w:before="103"/>
              <w:ind w:right="25"/>
              <w:jc w:val="center"/>
              <w:rPr>
                <w:b/>
                <w:sz w:val="20"/>
              </w:rPr>
            </w:pPr>
            <w:r>
              <w:rPr>
                <w:b/>
                <w:color w:val="006DC0"/>
                <w:spacing w:val="-2"/>
                <w:sz w:val="20"/>
              </w:rPr>
              <w:t>Category:</w:t>
            </w:r>
            <w:r>
              <w:rPr>
                <w:b/>
                <w:color w:val="006DC0"/>
                <w:spacing w:val="-7"/>
                <w:sz w:val="20"/>
              </w:rPr>
              <w:t> </w:t>
            </w:r>
            <w:r>
              <w:rPr>
                <w:b/>
                <w:color w:val="006DC0"/>
                <w:spacing w:val="-2"/>
                <w:sz w:val="20"/>
              </w:rPr>
              <w:t>Personal</w:t>
            </w:r>
            <w:r>
              <w:rPr>
                <w:b/>
                <w:color w:val="006DC0"/>
                <w:spacing w:val="-7"/>
                <w:sz w:val="20"/>
              </w:rPr>
              <w:t> </w:t>
            </w:r>
            <w:r>
              <w:rPr>
                <w:b/>
                <w:color w:val="006DC0"/>
                <w:spacing w:val="-2"/>
                <w:sz w:val="20"/>
              </w:rPr>
              <w:t>Development</w:t>
            </w:r>
            <w:r>
              <w:rPr>
                <w:b/>
                <w:color w:val="006DC0"/>
                <w:spacing w:val="-7"/>
                <w:sz w:val="20"/>
              </w:rPr>
              <w:t> </w:t>
            </w:r>
            <w:r>
              <w:rPr>
                <w:b/>
                <w:color w:val="006DC0"/>
                <w:spacing w:val="-2"/>
                <w:sz w:val="20"/>
              </w:rPr>
              <w:t>and</w:t>
            </w:r>
            <w:r>
              <w:rPr>
                <w:b/>
                <w:color w:val="006DC0"/>
                <w:spacing w:val="12"/>
                <w:sz w:val="20"/>
              </w:rPr>
              <w:t> </w:t>
            </w:r>
            <w:r>
              <w:rPr>
                <w:b/>
                <w:color w:val="006DC0"/>
                <w:spacing w:val="-2"/>
                <w:sz w:val="20"/>
              </w:rPr>
              <w:t>Communications</w:t>
            </w:r>
          </w:p>
        </w:tc>
      </w:tr>
      <w:tr>
        <w:trPr>
          <w:trHeight w:val="377" w:hRule="atLeast"/>
        </w:trPr>
        <w:tc>
          <w:tcPr>
            <w:tcW w:w="1423" w:type="dxa"/>
          </w:tcPr>
          <w:p>
            <w:pPr>
              <w:pStyle w:val="TableParagraph"/>
              <w:spacing w:line="240" w:lineRule="auto" w:before="22"/>
              <w:ind w:left="50"/>
              <w:rPr>
                <w:sz w:val="18"/>
              </w:rPr>
            </w:pPr>
            <w:r>
              <w:rPr>
                <w:color w:val="1F2229"/>
                <w:spacing w:val="-2"/>
                <w:sz w:val="18"/>
              </w:rPr>
              <w:t>TC3ED001-15-</w:t>
            </w:r>
            <w:r>
              <w:rPr>
                <w:color w:val="1F2229"/>
                <w:spacing w:val="-5"/>
                <w:sz w:val="18"/>
              </w:rPr>
              <w:t>T1</w:t>
            </w:r>
          </w:p>
        </w:tc>
        <w:tc>
          <w:tcPr>
            <w:tcW w:w="4003" w:type="dxa"/>
          </w:tcPr>
          <w:p>
            <w:pPr>
              <w:pStyle w:val="TableParagraph"/>
              <w:spacing w:line="240" w:lineRule="auto" w:before="22"/>
              <w:ind w:left="140"/>
              <w:rPr>
                <w:sz w:val="18"/>
              </w:rPr>
            </w:pPr>
            <w:r>
              <w:rPr>
                <w:color w:val="1F2229"/>
                <w:spacing w:val="-2"/>
                <w:sz w:val="18"/>
              </w:rPr>
              <w:t>Ethics</w:t>
            </w:r>
            <w:r>
              <w:rPr>
                <w:color w:val="1F2229"/>
                <w:spacing w:val="-6"/>
                <w:sz w:val="18"/>
              </w:rPr>
              <w:t> </w:t>
            </w:r>
            <w:r>
              <w:rPr>
                <w:color w:val="1F2229"/>
                <w:spacing w:val="-2"/>
                <w:sz w:val="18"/>
              </w:rPr>
              <w:t>Awareness</w:t>
            </w:r>
            <w:r>
              <w:rPr>
                <w:color w:val="1F2229"/>
                <w:spacing w:val="8"/>
                <w:sz w:val="18"/>
              </w:rPr>
              <w:t> </w:t>
            </w:r>
            <w:r>
              <w:rPr>
                <w:color w:val="1F2229"/>
                <w:spacing w:val="-2"/>
                <w:sz w:val="18"/>
              </w:rPr>
              <w:t>for</w:t>
            </w:r>
            <w:r>
              <w:rPr>
                <w:color w:val="1F2229"/>
                <w:spacing w:val="-1"/>
                <w:sz w:val="18"/>
              </w:rPr>
              <w:t> </w:t>
            </w:r>
            <w:r>
              <w:rPr>
                <w:color w:val="1F2229"/>
                <w:spacing w:val="-2"/>
                <w:sz w:val="18"/>
              </w:rPr>
              <w:t>the</w:t>
            </w:r>
            <w:r>
              <w:rPr>
                <w:color w:val="1F2229"/>
                <w:spacing w:val="9"/>
                <w:sz w:val="18"/>
              </w:rPr>
              <w:t> </w:t>
            </w:r>
            <w:r>
              <w:rPr>
                <w:color w:val="1F2229"/>
                <w:spacing w:val="-2"/>
                <w:sz w:val="18"/>
              </w:rPr>
              <w:t>Transportation</w:t>
            </w:r>
            <w:r>
              <w:rPr>
                <w:color w:val="1F2229"/>
                <w:spacing w:val="-14"/>
                <w:sz w:val="18"/>
              </w:rPr>
              <w:t> </w:t>
            </w:r>
            <w:r>
              <w:rPr>
                <w:color w:val="1F2229"/>
                <w:spacing w:val="-2"/>
                <w:sz w:val="18"/>
              </w:rPr>
              <w:t>Industry</w:t>
            </w:r>
          </w:p>
        </w:tc>
        <w:tc>
          <w:tcPr>
            <w:tcW w:w="1360" w:type="dxa"/>
          </w:tcPr>
          <w:p>
            <w:pPr>
              <w:pStyle w:val="TableParagraph"/>
              <w:spacing w:line="240" w:lineRule="auto" w:before="22"/>
              <w:ind w:left="270"/>
              <w:jc w:val="center"/>
              <w:rPr>
                <w:sz w:val="18"/>
              </w:rPr>
            </w:pPr>
            <w:r>
              <w:rPr>
                <w:spacing w:val="-2"/>
                <w:sz w:val="18"/>
              </w:rPr>
              <w:t>AASHTO/TC3</w:t>
            </w:r>
          </w:p>
        </w:tc>
        <w:tc>
          <w:tcPr>
            <w:tcW w:w="752" w:type="dxa"/>
          </w:tcPr>
          <w:p>
            <w:pPr>
              <w:pStyle w:val="TableParagraph"/>
              <w:spacing w:line="240" w:lineRule="auto" w:before="22"/>
              <w:ind w:left="5" w:right="52"/>
              <w:jc w:val="center"/>
              <w:rPr>
                <w:sz w:val="18"/>
              </w:rPr>
            </w:pPr>
            <w:r>
              <w:rPr>
                <w:spacing w:val="-5"/>
                <w:sz w:val="18"/>
              </w:rPr>
              <w:t>3.5</w:t>
            </w:r>
          </w:p>
        </w:tc>
        <w:tc>
          <w:tcPr>
            <w:tcW w:w="857" w:type="dxa"/>
          </w:tcPr>
          <w:p>
            <w:pPr>
              <w:pStyle w:val="TableParagraph"/>
              <w:spacing w:line="240" w:lineRule="auto" w:before="22"/>
              <w:ind w:left="2" w:right="12"/>
              <w:jc w:val="center"/>
              <w:rPr>
                <w:sz w:val="18"/>
              </w:rPr>
            </w:pPr>
            <w:r>
              <w:rPr>
                <w:spacing w:val="-5"/>
                <w:sz w:val="18"/>
              </w:rPr>
              <w:t>WBT</w:t>
            </w:r>
          </w:p>
        </w:tc>
      </w:tr>
      <w:tr>
        <w:trPr>
          <w:trHeight w:val="621" w:hRule="atLeast"/>
        </w:trPr>
        <w:tc>
          <w:tcPr>
            <w:tcW w:w="1423" w:type="dxa"/>
          </w:tcPr>
          <w:p>
            <w:pPr>
              <w:pStyle w:val="TableParagraph"/>
              <w:spacing w:line="240" w:lineRule="auto"/>
              <w:rPr>
                <w:rFonts w:ascii="Times New Roman"/>
                <w:sz w:val="18"/>
              </w:rPr>
            </w:pPr>
          </w:p>
        </w:tc>
        <w:tc>
          <w:tcPr>
            <w:tcW w:w="4003" w:type="dxa"/>
          </w:tcPr>
          <w:p>
            <w:pPr>
              <w:pStyle w:val="TableParagraph"/>
              <w:spacing w:line="235" w:lineRule="auto" w:before="103"/>
              <w:ind w:left="2416" w:right="9"/>
              <w:rPr>
                <w:b/>
                <w:sz w:val="20"/>
              </w:rPr>
            </w:pPr>
            <w:r>
              <w:rPr>
                <w:b/>
                <w:color w:val="006DC0"/>
                <w:spacing w:val="-2"/>
                <w:sz w:val="20"/>
              </w:rPr>
              <w:t>Category:</w:t>
            </w:r>
            <w:r>
              <w:rPr>
                <w:b/>
                <w:color w:val="006DC0"/>
                <w:spacing w:val="-10"/>
                <w:sz w:val="20"/>
              </w:rPr>
              <w:t> </w:t>
            </w:r>
            <w:r>
              <w:rPr>
                <w:b/>
                <w:color w:val="006DC0"/>
                <w:spacing w:val="-2"/>
                <w:sz w:val="20"/>
              </w:rPr>
              <w:t>Core Skills</w:t>
            </w:r>
          </w:p>
        </w:tc>
        <w:tc>
          <w:tcPr>
            <w:tcW w:w="1360" w:type="dxa"/>
          </w:tcPr>
          <w:p>
            <w:pPr>
              <w:pStyle w:val="TableParagraph"/>
              <w:spacing w:line="240" w:lineRule="auto"/>
              <w:rPr>
                <w:rFonts w:ascii="Times New Roman"/>
                <w:sz w:val="18"/>
              </w:rPr>
            </w:pPr>
          </w:p>
        </w:tc>
        <w:tc>
          <w:tcPr>
            <w:tcW w:w="752" w:type="dxa"/>
          </w:tcPr>
          <w:p>
            <w:pPr>
              <w:pStyle w:val="TableParagraph"/>
              <w:spacing w:line="240" w:lineRule="auto"/>
              <w:rPr>
                <w:rFonts w:ascii="Times New Roman"/>
                <w:sz w:val="18"/>
              </w:rPr>
            </w:pPr>
          </w:p>
        </w:tc>
        <w:tc>
          <w:tcPr>
            <w:tcW w:w="857" w:type="dxa"/>
          </w:tcPr>
          <w:p>
            <w:pPr>
              <w:pStyle w:val="TableParagraph"/>
              <w:spacing w:line="240" w:lineRule="auto"/>
              <w:rPr>
                <w:rFonts w:ascii="Times New Roman"/>
                <w:sz w:val="18"/>
              </w:rPr>
            </w:pPr>
          </w:p>
        </w:tc>
      </w:tr>
      <w:tr>
        <w:trPr>
          <w:trHeight w:val="260" w:hRule="atLeast"/>
        </w:trPr>
        <w:tc>
          <w:tcPr>
            <w:tcW w:w="1423" w:type="dxa"/>
          </w:tcPr>
          <w:p>
            <w:pPr>
              <w:pStyle w:val="TableParagraph"/>
              <w:spacing w:line="240" w:lineRule="auto" w:before="6"/>
              <w:ind w:left="50"/>
              <w:rPr>
                <w:sz w:val="18"/>
              </w:rPr>
            </w:pPr>
            <w:r>
              <w:rPr>
                <w:spacing w:val="-2"/>
                <w:sz w:val="18"/>
              </w:rPr>
              <w:t>LTP110</w:t>
            </w:r>
          </w:p>
        </w:tc>
        <w:tc>
          <w:tcPr>
            <w:tcW w:w="4003" w:type="dxa"/>
          </w:tcPr>
          <w:p>
            <w:pPr>
              <w:pStyle w:val="TableParagraph"/>
              <w:spacing w:line="240" w:lineRule="auto" w:before="6"/>
              <w:ind w:left="140"/>
              <w:rPr>
                <w:sz w:val="18"/>
              </w:rPr>
            </w:pPr>
            <w:r>
              <w:rPr>
                <w:spacing w:val="-2"/>
                <w:sz w:val="18"/>
              </w:rPr>
              <w:t>Equipment</w:t>
            </w:r>
            <w:r>
              <w:rPr>
                <w:spacing w:val="9"/>
                <w:sz w:val="18"/>
              </w:rPr>
              <w:t> </w:t>
            </w:r>
            <w:r>
              <w:rPr>
                <w:spacing w:val="-2"/>
                <w:sz w:val="18"/>
              </w:rPr>
              <w:t>Preventive</w:t>
            </w:r>
            <w:r>
              <w:rPr>
                <w:spacing w:val="6"/>
                <w:sz w:val="18"/>
              </w:rPr>
              <w:t> </w:t>
            </w:r>
            <w:r>
              <w:rPr>
                <w:spacing w:val="-2"/>
                <w:sz w:val="18"/>
              </w:rPr>
              <w:t>Maintenance</w:t>
            </w:r>
          </w:p>
        </w:tc>
        <w:tc>
          <w:tcPr>
            <w:tcW w:w="1360" w:type="dxa"/>
          </w:tcPr>
          <w:p>
            <w:pPr>
              <w:pStyle w:val="TableParagraph"/>
              <w:spacing w:line="240" w:lineRule="auto" w:before="6"/>
              <w:ind w:left="270" w:right="3"/>
              <w:jc w:val="center"/>
              <w:rPr>
                <w:sz w:val="18"/>
              </w:rPr>
            </w:pPr>
            <w:r>
              <w:rPr>
                <w:spacing w:val="-2"/>
                <w:sz w:val="18"/>
              </w:rPr>
              <w:t>TxLTAP</w:t>
            </w:r>
          </w:p>
        </w:tc>
        <w:tc>
          <w:tcPr>
            <w:tcW w:w="752" w:type="dxa"/>
          </w:tcPr>
          <w:p>
            <w:pPr>
              <w:pStyle w:val="TableParagraph"/>
              <w:spacing w:line="240" w:lineRule="auto" w:before="6"/>
              <w:ind w:left="3" w:right="52"/>
              <w:jc w:val="center"/>
              <w:rPr>
                <w:sz w:val="18"/>
              </w:rPr>
            </w:pPr>
            <w:r>
              <w:rPr>
                <w:spacing w:val="-10"/>
                <w:sz w:val="18"/>
              </w:rPr>
              <w:t>8</w:t>
            </w:r>
          </w:p>
        </w:tc>
        <w:tc>
          <w:tcPr>
            <w:tcW w:w="857" w:type="dxa"/>
          </w:tcPr>
          <w:p>
            <w:pPr>
              <w:pStyle w:val="TableParagraph"/>
              <w:spacing w:line="240" w:lineRule="auto" w:before="6"/>
              <w:ind w:right="12"/>
              <w:jc w:val="center"/>
              <w:rPr>
                <w:sz w:val="18"/>
              </w:rPr>
            </w:pPr>
            <w:r>
              <w:rPr>
                <w:spacing w:val="-5"/>
                <w:sz w:val="18"/>
              </w:rPr>
              <w:t>ILT</w:t>
            </w:r>
          </w:p>
        </w:tc>
      </w:tr>
      <w:tr>
        <w:trPr>
          <w:trHeight w:val="253" w:hRule="atLeast"/>
        </w:trPr>
        <w:tc>
          <w:tcPr>
            <w:tcW w:w="1423" w:type="dxa"/>
          </w:tcPr>
          <w:p>
            <w:pPr>
              <w:pStyle w:val="TableParagraph"/>
              <w:spacing w:line="240" w:lineRule="auto" w:before="1"/>
              <w:ind w:left="50"/>
              <w:rPr>
                <w:sz w:val="18"/>
              </w:rPr>
            </w:pPr>
            <w:r>
              <w:rPr>
                <w:spacing w:val="-2"/>
                <w:sz w:val="18"/>
              </w:rPr>
              <w:t>LTP125</w:t>
            </w:r>
          </w:p>
        </w:tc>
        <w:tc>
          <w:tcPr>
            <w:tcW w:w="4003" w:type="dxa"/>
          </w:tcPr>
          <w:p>
            <w:pPr>
              <w:pStyle w:val="TableParagraph"/>
              <w:spacing w:line="240" w:lineRule="auto" w:before="1"/>
              <w:ind w:left="140"/>
              <w:rPr>
                <w:sz w:val="18"/>
              </w:rPr>
            </w:pPr>
            <w:r>
              <w:rPr>
                <w:spacing w:val="-2"/>
                <w:sz w:val="18"/>
              </w:rPr>
              <w:t>Forklift</w:t>
            </w:r>
            <w:r>
              <w:rPr>
                <w:spacing w:val="1"/>
                <w:sz w:val="18"/>
              </w:rPr>
              <w:t> </w:t>
            </w:r>
            <w:r>
              <w:rPr>
                <w:spacing w:val="-2"/>
                <w:sz w:val="18"/>
              </w:rPr>
              <w:t>Operator</w:t>
            </w:r>
          </w:p>
        </w:tc>
        <w:tc>
          <w:tcPr>
            <w:tcW w:w="1360" w:type="dxa"/>
          </w:tcPr>
          <w:p>
            <w:pPr>
              <w:pStyle w:val="TableParagraph"/>
              <w:spacing w:line="240" w:lineRule="auto" w:before="1"/>
              <w:ind w:left="270" w:right="3"/>
              <w:jc w:val="center"/>
              <w:rPr>
                <w:sz w:val="18"/>
              </w:rPr>
            </w:pPr>
            <w:r>
              <w:rPr>
                <w:spacing w:val="-2"/>
                <w:sz w:val="18"/>
              </w:rPr>
              <w:t>TxLTAP</w:t>
            </w:r>
          </w:p>
        </w:tc>
        <w:tc>
          <w:tcPr>
            <w:tcW w:w="752" w:type="dxa"/>
          </w:tcPr>
          <w:p>
            <w:pPr>
              <w:pStyle w:val="TableParagraph"/>
              <w:spacing w:line="240" w:lineRule="auto" w:before="1"/>
              <w:ind w:left="3" w:right="52"/>
              <w:jc w:val="center"/>
              <w:rPr>
                <w:sz w:val="18"/>
              </w:rPr>
            </w:pPr>
            <w:r>
              <w:rPr>
                <w:spacing w:val="-10"/>
                <w:sz w:val="18"/>
              </w:rPr>
              <w:t>8</w:t>
            </w:r>
          </w:p>
        </w:tc>
        <w:tc>
          <w:tcPr>
            <w:tcW w:w="857" w:type="dxa"/>
          </w:tcPr>
          <w:p>
            <w:pPr>
              <w:pStyle w:val="TableParagraph"/>
              <w:spacing w:line="240" w:lineRule="auto" w:before="1"/>
              <w:ind w:right="12"/>
              <w:jc w:val="center"/>
              <w:rPr>
                <w:sz w:val="18"/>
              </w:rPr>
            </w:pPr>
            <w:r>
              <w:rPr>
                <w:spacing w:val="-5"/>
                <w:sz w:val="18"/>
              </w:rPr>
              <w:t>ILT</w:t>
            </w:r>
          </w:p>
        </w:tc>
      </w:tr>
      <w:tr>
        <w:trPr>
          <w:trHeight w:val="253" w:hRule="atLeast"/>
        </w:trPr>
        <w:tc>
          <w:tcPr>
            <w:tcW w:w="1423" w:type="dxa"/>
          </w:tcPr>
          <w:p>
            <w:pPr>
              <w:pStyle w:val="TableParagraph"/>
              <w:spacing w:line="240" w:lineRule="auto"/>
              <w:ind w:left="50"/>
              <w:rPr>
                <w:sz w:val="18"/>
              </w:rPr>
            </w:pPr>
            <w:r>
              <w:rPr>
                <w:spacing w:val="-2"/>
                <w:sz w:val="18"/>
              </w:rPr>
              <w:t>LTP155</w:t>
            </w:r>
          </w:p>
        </w:tc>
        <w:tc>
          <w:tcPr>
            <w:tcW w:w="4003" w:type="dxa"/>
          </w:tcPr>
          <w:p>
            <w:pPr>
              <w:pStyle w:val="TableParagraph"/>
              <w:spacing w:line="240" w:lineRule="auto"/>
              <w:ind w:left="140"/>
              <w:rPr>
                <w:sz w:val="18"/>
              </w:rPr>
            </w:pPr>
            <w:r>
              <w:rPr>
                <w:spacing w:val="-2"/>
                <w:sz w:val="18"/>
              </w:rPr>
              <w:t>Backhoe/Front</w:t>
            </w:r>
            <w:r>
              <w:rPr>
                <w:spacing w:val="-6"/>
                <w:sz w:val="18"/>
              </w:rPr>
              <w:t> </w:t>
            </w:r>
            <w:r>
              <w:rPr>
                <w:spacing w:val="-2"/>
                <w:sz w:val="18"/>
              </w:rPr>
              <w:t>End</w:t>
            </w:r>
            <w:r>
              <w:rPr>
                <w:spacing w:val="3"/>
                <w:sz w:val="18"/>
              </w:rPr>
              <w:t> </w:t>
            </w:r>
            <w:r>
              <w:rPr>
                <w:spacing w:val="-2"/>
                <w:sz w:val="18"/>
              </w:rPr>
              <w:t>Loader Operator</w:t>
            </w:r>
          </w:p>
        </w:tc>
        <w:tc>
          <w:tcPr>
            <w:tcW w:w="1360" w:type="dxa"/>
          </w:tcPr>
          <w:p>
            <w:pPr>
              <w:pStyle w:val="TableParagraph"/>
              <w:spacing w:line="240" w:lineRule="auto"/>
              <w:ind w:left="270" w:right="3"/>
              <w:jc w:val="center"/>
              <w:rPr>
                <w:sz w:val="18"/>
              </w:rPr>
            </w:pPr>
            <w:r>
              <w:rPr>
                <w:spacing w:val="-2"/>
                <w:sz w:val="18"/>
              </w:rPr>
              <w:t>TxLTAP</w:t>
            </w:r>
          </w:p>
        </w:tc>
        <w:tc>
          <w:tcPr>
            <w:tcW w:w="752" w:type="dxa"/>
          </w:tcPr>
          <w:p>
            <w:pPr>
              <w:pStyle w:val="TableParagraph"/>
              <w:spacing w:line="240" w:lineRule="auto"/>
              <w:ind w:left="5" w:right="52"/>
              <w:jc w:val="center"/>
              <w:rPr>
                <w:sz w:val="18"/>
              </w:rPr>
            </w:pPr>
            <w:r>
              <w:rPr>
                <w:spacing w:val="-5"/>
                <w:sz w:val="18"/>
              </w:rPr>
              <w:t>32</w:t>
            </w:r>
          </w:p>
        </w:tc>
        <w:tc>
          <w:tcPr>
            <w:tcW w:w="857" w:type="dxa"/>
          </w:tcPr>
          <w:p>
            <w:pPr>
              <w:pStyle w:val="TableParagraph"/>
              <w:spacing w:line="240" w:lineRule="auto"/>
              <w:ind w:right="12"/>
              <w:jc w:val="center"/>
              <w:rPr>
                <w:sz w:val="18"/>
              </w:rPr>
            </w:pPr>
            <w:r>
              <w:rPr>
                <w:spacing w:val="-5"/>
                <w:sz w:val="18"/>
              </w:rPr>
              <w:t>ILT</w:t>
            </w:r>
          </w:p>
        </w:tc>
      </w:tr>
      <w:tr>
        <w:trPr>
          <w:trHeight w:val="254" w:hRule="atLeast"/>
        </w:trPr>
        <w:tc>
          <w:tcPr>
            <w:tcW w:w="1423" w:type="dxa"/>
          </w:tcPr>
          <w:p>
            <w:pPr>
              <w:pStyle w:val="TableParagraph"/>
              <w:spacing w:line="240" w:lineRule="auto" w:before="1"/>
              <w:ind w:left="50"/>
              <w:rPr>
                <w:sz w:val="18"/>
              </w:rPr>
            </w:pPr>
            <w:r>
              <w:rPr>
                <w:spacing w:val="-2"/>
                <w:sz w:val="18"/>
              </w:rPr>
              <w:t>LTP160</w:t>
            </w:r>
          </w:p>
        </w:tc>
        <w:tc>
          <w:tcPr>
            <w:tcW w:w="4003" w:type="dxa"/>
          </w:tcPr>
          <w:p>
            <w:pPr>
              <w:pStyle w:val="TableParagraph"/>
              <w:spacing w:line="240" w:lineRule="auto" w:before="1"/>
              <w:ind w:left="140"/>
              <w:rPr>
                <w:sz w:val="18"/>
              </w:rPr>
            </w:pPr>
            <w:r>
              <w:rPr>
                <w:sz w:val="18"/>
              </w:rPr>
              <w:t>Wheel</w:t>
            </w:r>
            <w:r>
              <w:rPr>
                <w:spacing w:val="-10"/>
                <w:sz w:val="18"/>
              </w:rPr>
              <w:t> </w:t>
            </w:r>
            <w:r>
              <w:rPr>
                <w:sz w:val="18"/>
              </w:rPr>
              <w:t>Loader</w:t>
            </w:r>
            <w:r>
              <w:rPr>
                <w:spacing w:val="-15"/>
                <w:sz w:val="18"/>
              </w:rPr>
              <w:t> </w:t>
            </w:r>
            <w:r>
              <w:rPr>
                <w:spacing w:val="-2"/>
                <w:sz w:val="18"/>
              </w:rPr>
              <w:t>Operator</w:t>
            </w:r>
          </w:p>
        </w:tc>
        <w:tc>
          <w:tcPr>
            <w:tcW w:w="1360" w:type="dxa"/>
          </w:tcPr>
          <w:p>
            <w:pPr>
              <w:pStyle w:val="TableParagraph"/>
              <w:spacing w:line="240" w:lineRule="auto" w:before="1"/>
              <w:ind w:left="270" w:right="3"/>
              <w:jc w:val="center"/>
              <w:rPr>
                <w:sz w:val="18"/>
              </w:rPr>
            </w:pPr>
            <w:r>
              <w:rPr>
                <w:spacing w:val="-2"/>
                <w:sz w:val="18"/>
              </w:rPr>
              <w:t>TxLTAP</w:t>
            </w:r>
          </w:p>
        </w:tc>
        <w:tc>
          <w:tcPr>
            <w:tcW w:w="752" w:type="dxa"/>
          </w:tcPr>
          <w:p>
            <w:pPr>
              <w:pStyle w:val="TableParagraph"/>
              <w:spacing w:line="240" w:lineRule="auto" w:before="1"/>
              <w:ind w:left="5" w:right="52"/>
              <w:jc w:val="center"/>
              <w:rPr>
                <w:sz w:val="18"/>
              </w:rPr>
            </w:pPr>
            <w:r>
              <w:rPr>
                <w:spacing w:val="-5"/>
                <w:sz w:val="18"/>
              </w:rPr>
              <w:t>16</w:t>
            </w:r>
          </w:p>
        </w:tc>
        <w:tc>
          <w:tcPr>
            <w:tcW w:w="857" w:type="dxa"/>
          </w:tcPr>
          <w:p>
            <w:pPr>
              <w:pStyle w:val="TableParagraph"/>
              <w:spacing w:line="240" w:lineRule="auto" w:before="1"/>
              <w:ind w:right="12"/>
              <w:jc w:val="center"/>
              <w:rPr>
                <w:sz w:val="18"/>
              </w:rPr>
            </w:pPr>
            <w:r>
              <w:rPr>
                <w:spacing w:val="-5"/>
                <w:sz w:val="18"/>
              </w:rPr>
              <w:t>ILT</w:t>
            </w:r>
          </w:p>
        </w:tc>
      </w:tr>
      <w:tr>
        <w:trPr>
          <w:trHeight w:val="253" w:hRule="atLeast"/>
        </w:trPr>
        <w:tc>
          <w:tcPr>
            <w:tcW w:w="1423" w:type="dxa"/>
          </w:tcPr>
          <w:p>
            <w:pPr>
              <w:pStyle w:val="TableParagraph"/>
              <w:spacing w:line="240" w:lineRule="auto" w:before="1"/>
              <w:ind w:left="50"/>
              <w:rPr>
                <w:sz w:val="18"/>
              </w:rPr>
            </w:pPr>
            <w:r>
              <w:rPr>
                <w:spacing w:val="-2"/>
                <w:sz w:val="18"/>
              </w:rPr>
              <w:t>LTP161</w:t>
            </w:r>
          </w:p>
        </w:tc>
        <w:tc>
          <w:tcPr>
            <w:tcW w:w="4003" w:type="dxa"/>
          </w:tcPr>
          <w:p>
            <w:pPr>
              <w:pStyle w:val="TableParagraph"/>
              <w:spacing w:line="240" w:lineRule="auto" w:before="1"/>
              <w:ind w:left="140"/>
              <w:rPr>
                <w:sz w:val="18"/>
              </w:rPr>
            </w:pPr>
            <w:r>
              <w:rPr>
                <w:spacing w:val="-2"/>
                <w:sz w:val="18"/>
              </w:rPr>
              <w:t>Track</w:t>
            </w:r>
            <w:r>
              <w:rPr>
                <w:spacing w:val="-6"/>
                <w:sz w:val="18"/>
              </w:rPr>
              <w:t> </w:t>
            </w:r>
            <w:r>
              <w:rPr>
                <w:spacing w:val="-2"/>
                <w:sz w:val="18"/>
              </w:rPr>
              <w:t>Loader</w:t>
            </w:r>
            <w:r>
              <w:rPr>
                <w:spacing w:val="-8"/>
                <w:sz w:val="18"/>
              </w:rPr>
              <w:t> </w:t>
            </w:r>
            <w:r>
              <w:rPr>
                <w:spacing w:val="-2"/>
                <w:sz w:val="18"/>
              </w:rPr>
              <w:t>Operator</w:t>
            </w:r>
          </w:p>
        </w:tc>
        <w:tc>
          <w:tcPr>
            <w:tcW w:w="1360" w:type="dxa"/>
          </w:tcPr>
          <w:p>
            <w:pPr>
              <w:pStyle w:val="TableParagraph"/>
              <w:spacing w:line="240" w:lineRule="auto" w:before="1"/>
              <w:ind w:left="270" w:right="3"/>
              <w:jc w:val="center"/>
              <w:rPr>
                <w:sz w:val="18"/>
              </w:rPr>
            </w:pPr>
            <w:r>
              <w:rPr>
                <w:spacing w:val="-2"/>
                <w:sz w:val="18"/>
              </w:rPr>
              <w:t>TxLTAP</w:t>
            </w:r>
          </w:p>
        </w:tc>
        <w:tc>
          <w:tcPr>
            <w:tcW w:w="752" w:type="dxa"/>
          </w:tcPr>
          <w:p>
            <w:pPr>
              <w:pStyle w:val="TableParagraph"/>
              <w:spacing w:line="240" w:lineRule="auto" w:before="1"/>
              <w:ind w:left="5" w:right="52"/>
              <w:jc w:val="center"/>
              <w:rPr>
                <w:sz w:val="18"/>
              </w:rPr>
            </w:pPr>
            <w:r>
              <w:rPr>
                <w:spacing w:val="-5"/>
                <w:sz w:val="18"/>
              </w:rPr>
              <w:t>24</w:t>
            </w:r>
          </w:p>
        </w:tc>
        <w:tc>
          <w:tcPr>
            <w:tcW w:w="857" w:type="dxa"/>
          </w:tcPr>
          <w:p>
            <w:pPr>
              <w:pStyle w:val="TableParagraph"/>
              <w:spacing w:line="240" w:lineRule="auto" w:before="1"/>
              <w:ind w:right="12"/>
              <w:jc w:val="center"/>
              <w:rPr>
                <w:sz w:val="18"/>
              </w:rPr>
            </w:pPr>
            <w:r>
              <w:rPr>
                <w:spacing w:val="-5"/>
                <w:sz w:val="18"/>
              </w:rPr>
              <w:t>ILT</w:t>
            </w:r>
          </w:p>
        </w:tc>
      </w:tr>
      <w:tr>
        <w:trPr>
          <w:trHeight w:val="253" w:hRule="atLeast"/>
        </w:trPr>
        <w:tc>
          <w:tcPr>
            <w:tcW w:w="1423" w:type="dxa"/>
          </w:tcPr>
          <w:p>
            <w:pPr>
              <w:pStyle w:val="TableParagraph"/>
              <w:spacing w:line="240" w:lineRule="auto"/>
              <w:ind w:left="50"/>
              <w:rPr>
                <w:sz w:val="18"/>
              </w:rPr>
            </w:pPr>
            <w:r>
              <w:rPr>
                <w:spacing w:val="-2"/>
                <w:sz w:val="18"/>
              </w:rPr>
              <w:t>LTP193</w:t>
            </w:r>
          </w:p>
        </w:tc>
        <w:tc>
          <w:tcPr>
            <w:tcW w:w="4003" w:type="dxa"/>
          </w:tcPr>
          <w:p>
            <w:pPr>
              <w:pStyle w:val="TableParagraph"/>
              <w:spacing w:line="240" w:lineRule="auto"/>
              <w:ind w:left="140"/>
              <w:rPr>
                <w:sz w:val="18"/>
              </w:rPr>
            </w:pPr>
            <w:r>
              <w:rPr>
                <w:sz w:val="18"/>
              </w:rPr>
              <w:t>Roller</w:t>
            </w:r>
            <w:r>
              <w:rPr>
                <w:spacing w:val="-8"/>
                <w:sz w:val="18"/>
              </w:rPr>
              <w:t> </w:t>
            </w:r>
            <w:r>
              <w:rPr>
                <w:spacing w:val="-2"/>
                <w:sz w:val="18"/>
              </w:rPr>
              <w:t>Operator</w:t>
            </w:r>
          </w:p>
        </w:tc>
        <w:tc>
          <w:tcPr>
            <w:tcW w:w="1360" w:type="dxa"/>
          </w:tcPr>
          <w:p>
            <w:pPr>
              <w:pStyle w:val="TableParagraph"/>
              <w:spacing w:line="240" w:lineRule="auto"/>
              <w:ind w:left="270" w:right="3"/>
              <w:jc w:val="center"/>
              <w:rPr>
                <w:sz w:val="18"/>
              </w:rPr>
            </w:pPr>
            <w:r>
              <w:rPr>
                <w:spacing w:val="-2"/>
                <w:sz w:val="18"/>
              </w:rPr>
              <w:t>TxLTAP</w:t>
            </w:r>
          </w:p>
        </w:tc>
        <w:tc>
          <w:tcPr>
            <w:tcW w:w="752" w:type="dxa"/>
          </w:tcPr>
          <w:p>
            <w:pPr>
              <w:pStyle w:val="TableParagraph"/>
              <w:spacing w:line="240" w:lineRule="auto"/>
              <w:ind w:left="3" w:right="52"/>
              <w:jc w:val="center"/>
              <w:rPr>
                <w:sz w:val="18"/>
              </w:rPr>
            </w:pPr>
            <w:r>
              <w:rPr>
                <w:spacing w:val="-10"/>
                <w:sz w:val="18"/>
              </w:rPr>
              <w:t>8</w:t>
            </w:r>
          </w:p>
        </w:tc>
        <w:tc>
          <w:tcPr>
            <w:tcW w:w="857" w:type="dxa"/>
          </w:tcPr>
          <w:p>
            <w:pPr>
              <w:pStyle w:val="TableParagraph"/>
              <w:spacing w:line="240" w:lineRule="auto"/>
              <w:ind w:right="12"/>
              <w:jc w:val="center"/>
              <w:rPr>
                <w:sz w:val="18"/>
              </w:rPr>
            </w:pPr>
            <w:r>
              <w:rPr>
                <w:spacing w:val="-5"/>
                <w:sz w:val="18"/>
              </w:rPr>
              <w:t>ILT</w:t>
            </w:r>
          </w:p>
        </w:tc>
      </w:tr>
      <w:tr>
        <w:trPr>
          <w:trHeight w:val="365" w:hRule="atLeast"/>
        </w:trPr>
        <w:tc>
          <w:tcPr>
            <w:tcW w:w="1423" w:type="dxa"/>
          </w:tcPr>
          <w:p>
            <w:pPr>
              <w:pStyle w:val="TableParagraph"/>
              <w:spacing w:line="240" w:lineRule="auto" w:before="1"/>
              <w:ind w:left="50"/>
              <w:rPr>
                <w:sz w:val="18"/>
              </w:rPr>
            </w:pPr>
            <w:r>
              <w:rPr>
                <w:spacing w:val="-2"/>
                <w:sz w:val="18"/>
              </w:rPr>
              <w:t>LTP194</w:t>
            </w:r>
          </w:p>
        </w:tc>
        <w:tc>
          <w:tcPr>
            <w:tcW w:w="4003" w:type="dxa"/>
          </w:tcPr>
          <w:p>
            <w:pPr>
              <w:pStyle w:val="TableParagraph"/>
              <w:spacing w:line="240" w:lineRule="auto" w:before="1"/>
              <w:ind w:left="140"/>
              <w:rPr>
                <w:sz w:val="18"/>
              </w:rPr>
            </w:pPr>
            <w:r>
              <w:rPr>
                <w:spacing w:val="-2"/>
                <w:sz w:val="18"/>
              </w:rPr>
              <w:t>Compactor</w:t>
            </w:r>
            <w:r>
              <w:rPr>
                <w:spacing w:val="-7"/>
                <w:sz w:val="18"/>
              </w:rPr>
              <w:t> </w:t>
            </w:r>
            <w:r>
              <w:rPr>
                <w:spacing w:val="-2"/>
                <w:sz w:val="18"/>
              </w:rPr>
              <w:t>Operator</w:t>
            </w:r>
          </w:p>
        </w:tc>
        <w:tc>
          <w:tcPr>
            <w:tcW w:w="1360" w:type="dxa"/>
          </w:tcPr>
          <w:p>
            <w:pPr>
              <w:pStyle w:val="TableParagraph"/>
              <w:spacing w:line="240" w:lineRule="auto" w:before="1"/>
              <w:ind w:left="270" w:right="3"/>
              <w:jc w:val="center"/>
              <w:rPr>
                <w:sz w:val="18"/>
              </w:rPr>
            </w:pPr>
            <w:r>
              <w:rPr>
                <w:spacing w:val="-2"/>
                <w:sz w:val="18"/>
              </w:rPr>
              <w:t>TxLTAP</w:t>
            </w:r>
          </w:p>
        </w:tc>
        <w:tc>
          <w:tcPr>
            <w:tcW w:w="752" w:type="dxa"/>
          </w:tcPr>
          <w:p>
            <w:pPr>
              <w:pStyle w:val="TableParagraph"/>
              <w:spacing w:line="240" w:lineRule="auto" w:before="1"/>
              <w:ind w:left="3" w:right="52"/>
              <w:jc w:val="center"/>
              <w:rPr>
                <w:sz w:val="18"/>
              </w:rPr>
            </w:pPr>
            <w:r>
              <w:rPr>
                <w:spacing w:val="-10"/>
                <w:sz w:val="18"/>
              </w:rPr>
              <w:t>8</w:t>
            </w:r>
          </w:p>
        </w:tc>
        <w:tc>
          <w:tcPr>
            <w:tcW w:w="857" w:type="dxa"/>
          </w:tcPr>
          <w:p>
            <w:pPr>
              <w:pStyle w:val="TableParagraph"/>
              <w:spacing w:line="240" w:lineRule="auto" w:before="1"/>
              <w:ind w:right="12"/>
              <w:jc w:val="center"/>
              <w:rPr>
                <w:sz w:val="18"/>
              </w:rPr>
            </w:pPr>
            <w:r>
              <w:rPr>
                <w:spacing w:val="-5"/>
                <w:sz w:val="18"/>
              </w:rPr>
              <w:t>ILT</w:t>
            </w:r>
          </w:p>
        </w:tc>
      </w:tr>
      <w:tr>
        <w:trPr>
          <w:trHeight w:val="381" w:hRule="atLeast"/>
        </w:trPr>
        <w:tc>
          <w:tcPr>
            <w:tcW w:w="1423" w:type="dxa"/>
          </w:tcPr>
          <w:p>
            <w:pPr>
              <w:pStyle w:val="TableParagraph"/>
              <w:spacing w:line="240" w:lineRule="auto"/>
              <w:rPr>
                <w:rFonts w:ascii="Times New Roman"/>
                <w:sz w:val="18"/>
              </w:rPr>
            </w:pPr>
          </w:p>
        </w:tc>
        <w:tc>
          <w:tcPr>
            <w:tcW w:w="4003" w:type="dxa"/>
          </w:tcPr>
          <w:p>
            <w:pPr>
              <w:pStyle w:val="TableParagraph"/>
              <w:spacing w:line="240" w:lineRule="auto" w:before="112"/>
              <w:ind w:right="23"/>
              <w:jc w:val="right"/>
              <w:rPr>
                <w:b/>
                <w:sz w:val="18"/>
              </w:rPr>
            </w:pPr>
            <w:r>
              <w:rPr>
                <w:b/>
                <w:color w:val="006DC0"/>
                <w:spacing w:val="-2"/>
                <w:sz w:val="18"/>
              </w:rPr>
              <w:t>Category:</w:t>
            </w:r>
            <w:r>
              <w:rPr>
                <w:b/>
                <w:color w:val="006DC0"/>
                <w:spacing w:val="-9"/>
                <w:sz w:val="18"/>
              </w:rPr>
              <w:t> </w:t>
            </w:r>
            <w:r>
              <w:rPr>
                <w:b/>
                <w:color w:val="006DC0"/>
                <w:spacing w:val="-2"/>
                <w:sz w:val="18"/>
              </w:rPr>
              <w:t>Optional</w:t>
            </w:r>
            <w:r>
              <w:rPr>
                <w:b/>
                <w:color w:val="006DC0"/>
                <w:spacing w:val="-3"/>
                <w:sz w:val="18"/>
              </w:rPr>
              <w:t> </w:t>
            </w:r>
            <w:r>
              <w:rPr>
                <w:b/>
                <w:color w:val="006DC0"/>
                <w:spacing w:val="-2"/>
                <w:sz w:val="18"/>
              </w:rPr>
              <w:t>Development</w:t>
            </w:r>
          </w:p>
        </w:tc>
        <w:tc>
          <w:tcPr>
            <w:tcW w:w="1360" w:type="dxa"/>
          </w:tcPr>
          <w:p>
            <w:pPr>
              <w:pStyle w:val="TableParagraph"/>
              <w:spacing w:line="240" w:lineRule="auto"/>
              <w:rPr>
                <w:rFonts w:ascii="Times New Roman"/>
                <w:sz w:val="18"/>
              </w:rPr>
            </w:pPr>
          </w:p>
        </w:tc>
        <w:tc>
          <w:tcPr>
            <w:tcW w:w="752" w:type="dxa"/>
          </w:tcPr>
          <w:p>
            <w:pPr>
              <w:pStyle w:val="TableParagraph"/>
              <w:spacing w:line="240" w:lineRule="auto"/>
              <w:rPr>
                <w:rFonts w:ascii="Times New Roman"/>
                <w:sz w:val="18"/>
              </w:rPr>
            </w:pPr>
          </w:p>
        </w:tc>
        <w:tc>
          <w:tcPr>
            <w:tcW w:w="857" w:type="dxa"/>
          </w:tcPr>
          <w:p>
            <w:pPr>
              <w:pStyle w:val="TableParagraph"/>
              <w:spacing w:line="240" w:lineRule="auto"/>
              <w:rPr>
                <w:rFonts w:ascii="Times New Roman"/>
                <w:sz w:val="18"/>
              </w:rPr>
            </w:pPr>
          </w:p>
        </w:tc>
      </w:tr>
      <w:tr>
        <w:trPr>
          <w:trHeight w:val="270" w:hRule="atLeast"/>
        </w:trPr>
        <w:tc>
          <w:tcPr>
            <w:tcW w:w="1423" w:type="dxa"/>
          </w:tcPr>
          <w:p>
            <w:pPr>
              <w:pStyle w:val="TableParagraph"/>
              <w:spacing w:line="240" w:lineRule="auto" w:before="16"/>
              <w:ind w:left="50"/>
              <w:rPr>
                <w:sz w:val="18"/>
              </w:rPr>
            </w:pPr>
            <w:r>
              <w:rPr>
                <w:color w:val="1F2229"/>
                <w:spacing w:val="-2"/>
                <w:sz w:val="18"/>
              </w:rPr>
              <w:t>TC3CN001-15-</w:t>
            </w:r>
            <w:r>
              <w:rPr>
                <w:color w:val="1F2229"/>
                <w:spacing w:val="-5"/>
                <w:sz w:val="18"/>
              </w:rPr>
              <w:t>T1</w:t>
            </w:r>
          </w:p>
        </w:tc>
        <w:tc>
          <w:tcPr>
            <w:tcW w:w="4003" w:type="dxa"/>
          </w:tcPr>
          <w:p>
            <w:pPr>
              <w:pStyle w:val="TableParagraph"/>
              <w:spacing w:line="240" w:lineRule="auto" w:before="16"/>
              <w:ind w:left="140"/>
              <w:rPr>
                <w:sz w:val="18"/>
              </w:rPr>
            </w:pPr>
            <w:r>
              <w:rPr>
                <w:sz w:val="18"/>
              </w:rPr>
              <w:t>Daily</w:t>
            </w:r>
            <w:r>
              <w:rPr>
                <w:spacing w:val="-5"/>
                <w:sz w:val="18"/>
              </w:rPr>
              <w:t> </w:t>
            </w:r>
            <w:r>
              <w:rPr>
                <w:sz w:val="18"/>
              </w:rPr>
              <w:t>Diary</w:t>
            </w:r>
            <w:r>
              <w:rPr>
                <w:spacing w:val="-10"/>
                <w:sz w:val="18"/>
              </w:rPr>
              <w:t> </w:t>
            </w:r>
            <w:r>
              <w:rPr>
                <w:spacing w:val="-2"/>
                <w:sz w:val="18"/>
              </w:rPr>
              <w:t>Basics</w:t>
            </w:r>
          </w:p>
        </w:tc>
        <w:tc>
          <w:tcPr>
            <w:tcW w:w="1360" w:type="dxa"/>
          </w:tcPr>
          <w:p>
            <w:pPr>
              <w:pStyle w:val="TableParagraph"/>
              <w:spacing w:line="240" w:lineRule="auto" w:before="16"/>
              <w:ind w:left="270"/>
              <w:jc w:val="center"/>
              <w:rPr>
                <w:sz w:val="18"/>
              </w:rPr>
            </w:pPr>
            <w:r>
              <w:rPr>
                <w:spacing w:val="-2"/>
                <w:sz w:val="18"/>
              </w:rPr>
              <w:t>AASHTO/TC3</w:t>
            </w:r>
          </w:p>
        </w:tc>
        <w:tc>
          <w:tcPr>
            <w:tcW w:w="752" w:type="dxa"/>
          </w:tcPr>
          <w:p>
            <w:pPr>
              <w:pStyle w:val="TableParagraph"/>
              <w:spacing w:line="240" w:lineRule="auto" w:before="16"/>
              <w:ind w:left="3" w:right="52"/>
              <w:jc w:val="center"/>
              <w:rPr>
                <w:sz w:val="18"/>
              </w:rPr>
            </w:pPr>
            <w:r>
              <w:rPr>
                <w:spacing w:val="-10"/>
                <w:sz w:val="18"/>
              </w:rPr>
              <w:t>1</w:t>
            </w:r>
          </w:p>
        </w:tc>
        <w:tc>
          <w:tcPr>
            <w:tcW w:w="857" w:type="dxa"/>
          </w:tcPr>
          <w:p>
            <w:pPr>
              <w:pStyle w:val="TableParagraph"/>
              <w:spacing w:line="240" w:lineRule="auto" w:before="16"/>
              <w:ind w:left="2" w:right="12"/>
              <w:jc w:val="center"/>
              <w:rPr>
                <w:sz w:val="18"/>
              </w:rPr>
            </w:pPr>
            <w:r>
              <w:rPr>
                <w:spacing w:val="-5"/>
                <w:sz w:val="18"/>
              </w:rPr>
              <w:t>WBT</w:t>
            </w:r>
          </w:p>
        </w:tc>
      </w:tr>
      <w:tr>
        <w:trPr>
          <w:trHeight w:val="247" w:hRule="atLeast"/>
        </w:trPr>
        <w:tc>
          <w:tcPr>
            <w:tcW w:w="1423" w:type="dxa"/>
          </w:tcPr>
          <w:p>
            <w:pPr>
              <w:pStyle w:val="TableParagraph"/>
              <w:spacing w:line="240" w:lineRule="auto" w:before="1"/>
              <w:ind w:left="50"/>
              <w:rPr>
                <w:sz w:val="18"/>
              </w:rPr>
            </w:pPr>
            <w:r>
              <w:rPr>
                <w:color w:val="1F2229"/>
                <w:spacing w:val="-2"/>
                <w:sz w:val="18"/>
              </w:rPr>
              <w:t>TC3ED005-19-</w:t>
            </w:r>
            <w:r>
              <w:rPr>
                <w:color w:val="1F2229"/>
                <w:spacing w:val="-5"/>
                <w:sz w:val="18"/>
              </w:rPr>
              <w:t>T1</w:t>
            </w:r>
          </w:p>
        </w:tc>
        <w:tc>
          <w:tcPr>
            <w:tcW w:w="4003" w:type="dxa"/>
          </w:tcPr>
          <w:p>
            <w:pPr>
              <w:pStyle w:val="TableParagraph"/>
              <w:spacing w:line="240" w:lineRule="auto" w:before="1"/>
              <w:ind w:left="140"/>
              <w:rPr>
                <w:sz w:val="18"/>
              </w:rPr>
            </w:pPr>
            <w:r>
              <w:rPr>
                <w:spacing w:val="-2"/>
                <w:sz w:val="18"/>
              </w:rPr>
              <w:t>Math</w:t>
            </w:r>
            <w:r>
              <w:rPr>
                <w:spacing w:val="2"/>
                <w:sz w:val="18"/>
              </w:rPr>
              <w:t> </w:t>
            </w:r>
            <w:r>
              <w:rPr>
                <w:spacing w:val="-2"/>
                <w:sz w:val="18"/>
              </w:rPr>
              <w:t>Basics</w:t>
            </w:r>
            <w:r>
              <w:rPr>
                <w:spacing w:val="-7"/>
                <w:sz w:val="18"/>
              </w:rPr>
              <w:t> </w:t>
            </w:r>
            <w:r>
              <w:rPr>
                <w:spacing w:val="-2"/>
                <w:sz w:val="18"/>
              </w:rPr>
              <w:t>for</w:t>
            </w:r>
            <w:r>
              <w:rPr>
                <w:spacing w:val="-1"/>
                <w:sz w:val="18"/>
              </w:rPr>
              <w:t> </w:t>
            </w:r>
            <w:r>
              <w:rPr>
                <w:spacing w:val="-2"/>
                <w:sz w:val="18"/>
              </w:rPr>
              <w:t>Maintenance</w:t>
            </w:r>
            <w:r>
              <w:rPr>
                <w:spacing w:val="-3"/>
                <w:sz w:val="18"/>
              </w:rPr>
              <w:t> </w:t>
            </w:r>
            <w:r>
              <w:rPr>
                <w:spacing w:val="-2"/>
                <w:sz w:val="18"/>
              </w:rPr>
              <w:t>Technicians</w:t>
            </w:r>
          </w:p>
        </w:tc>
        <w:tc>
          <w:tcPr>
            <w:tcW w:w="1360" w:type="dxa"/>
          </w:tcPr>
          <w:p>
            <w:pPr>
              <w:pStyle w:val="TableParagraph"/>
              <w:spacing w:line="240" w:lineRule="auto" w:before="1"/>
              <w:ind w:left="270"/>
              <w:jc w:val="center"/>
              <w:rPr>
                <w:sz w:val="18"/>
              </w:rPr>
            </w:pPr>
            <w:r>
              <w:rPr>
                <w:spacing w:val="-2"/>
                <w:sz w:val="18"/>
              </w:rPr>
              <w:t>AASHTO/TC3</w:t>
            </w:r>
          </w:p>
        </w:tc>
        <w:tc>
          <w:tcPr>
            <w:tcW w:w="752" w:type="dxa"/>
          </w:tcPr>
          <w:p>
            <w:pPr>
              <w:pStyle w:val="TableParagraph"/>
              <w:spacing w:line="240" w:lineRule="auto" w:before="1"/>
              <w:ind w:left="5" w:right="52"/>
              <w:jc w:val="center"/>
              <w:rPr>
                <w:sz w:val="18"/>
              </w:rPr>
            </w:pPr>
            <w:r>
              <w:rPr>
                <w:spacing w:val="-5"/>
                <w:sz w:val="18"/>
              </w:rPr>
              <w:t>1.5</w:t>
            </w:r>
          </w:p>
        </w:tc>
        <w:tc>
          <w:tcPr>
            <w:tcW w:w="857" w:type="dxa"/>
          </w:tcPr>
          <w:p>
            <w:pPr>
              <w:pStyle w:val="TableParagraph"/>
              <w:spacing w:line="240" w:lineRule="auto" w:before="1"/>
              <w:ind w:left="2" w:right="12"/>
              <w:jc w:val="center"/>
              <w:rPr>
                <w:sz w:val="18"/>
              </w:rPr>
            </w:pPr>
            <w:r>
              <w:rPr>
                <w:spacing w:val="-5"/>
                <w:sz w:val="18"/>
              </w:rPr>
              <w:t>WBT</w:t>
            </w:r>
          </w:p>
        </w:tc>
      </w:tr>
      <w:tr>
        <w:trPr>
          <w:trHeight w:val="209" w:hRule="atLeast"/>
        </w:trPr>
        <w:tc>
          <w:tcPr>
            <w:tcW w:w="1423" w:type="dxa"/>
          </w:tcPr>
          <w:p>
            <w:pPr>
              <w:pStyle w:val="TableParagraph"/>
              <w:spacing w:line="189" w:lineRule="exact"/>
              <w:ind w:left="50"/>
              <w:rPr>
                <w:sz w:val="18"/>
              </w:rPr>
            </w:pPr>
            <w:r>
              <w:rPr>
                <w:color w:val="1F2229"/>
                <w:spacing w:val="-2"/>
                <w:sz w:val="18"/>
              </w:rPr>
              <w:t>TC3TS002-15-</w:t>
            </w:r>
            <w:r>
              <w:rPr>
                <w:color w:val="1F2229"/>
                <w:spacing w:val="-5"/>
                <w:sz w:val="18"/>
              </w:rPr>
              <w:t>T1</w:t>
            </w:r>
          </w:p>
        </w:tc>
        <w:tc>
          <w:tcPr>
            <w:tcW w:w="4003" w:type="dxa"/>
          </w:tcPr>
          <w:p>
            <w:pPr>
              <w:pStyle w:val="TableParagraph"/>
              <w:spacing w:line="189" w:lineRule="exact"/>
              <w:ind w:left="140"/>
              <w:rPr>
                <w:sz w:val="18"/>
              </w:rPr>
            </w:pPr>
            <w:r>
              <w:rPr>
                <w:sz w:val="18"/>
              </w:rPr>
              <w:t>Safe</w:t>
            </w:r>
            <w:r>
              <w:rPr>
                <w:spacing w:val="-11"/>
                <w:sz w:val="18"/>
              </w:rPr>
              <w:t> </w:t>
            </w:r>
            <w:r>
              <w:rPr>
                <w:sz w:val="18"/>
              </w:rPr>
              <w:t>Use</w:t>
            </w:r>
            <w:r>
              <w:rPr>
                <w:spacing w:val="-6"/>
                <w:sz w:val="18"/>
              </w:rPr>
              <w:t> </w:t>
            </w:r>
            <w:r>
              <w:rPr>
                <w:sz w:val="18"/>
              </w:rPr>
              <w:t>of</w:t>
            </w:r>
            <w:r>
              <w:rPr>
                <w:spacing w:val="-7"/>
                <w:sz w:val="18"/>
              </w:rPr>
              <w:t> </w:t>
            </w:r>
            <w:r>
              <w:rPr>
                <w:sz w:val="18"/>
              </w:rPr>
              <w:t>Hand</w:t>
            </w:r>
            <w:r>
              <w:rPr>
                <w:spacing w:val="-7"/>
                <w:sz w:val="18"/>
              </w:rPr>
              <w:t> </w:t>
            </w:r>
            <w:r>
              <w:rPr>
                <w:sz w:val="18"/>
              </w:rPr>
              <w:t>and</w:t>
            </w:r>
            <w:r>
              <w:rPr>
                <w:spacing w:val="-5"/>
                <w:sz w:val="18"/>
              </w:rPr>
              <w:t> </w:t>
            </w:r>
            <w:r>
              <w:rPr>
                <w:sz w:val="18"/>
              </w:rPr>
              <w:t>Power</w:t>
            </w:r>
            <w:r>
              <w:rPr>
                <w:spacing w:val="-6"/>
                <w:sz w:val="18"/>
              </w:rPr>
              <w:t> </w:t>
            </w:r>
            <w:r>
              <w:rPr>
                <w:sz w:val="18"/>
              </w:rPr>
              <w:t>Operated</w:t>
            </w:r>
            <w:r>
              <w:rPr>
                <w:spacing w:val="-13"/>
                <w:sz w:val="18"/>
              </w:rPr>
              <w:t> </w:t>
            </w:r>
            <w:r>
              <w:rPr>
                <w:spacing w:val="-2"/>
                <w:sz w:val="18"/>
              </w:rPr>
              <w:t>Tools</w:t>
            </w:r>
          </w:p>
        </w:tc>
        <w:tc>
          <w:tcPr>
            <w:tcW w:w="1360" w:type="dxa"/>
          </w:tcPr>
          <w:p>
            <w:pPr>
              <w:pStyle w:val="TableParagraph"/>
              <w:spacing w:line="189" w:lineRule="exact"/>
              <w:ind w:left="270"/>
              <w:jc w:val="center"/>
              <w:rPr>
                <w:sz w:val="18"/>
              </w:rPr>
            </w:pPr>
            <w:r>
              <w:rPr>
                <w:spacing w:val="-2"/>
                <w:sz w:val="18"/>
              </w:rPr>
              <w:t>AASHTO/TC3</w:t>
            </w:r>
          </w:p>
        </w:tc>
        <w:tc>
          <w:tcPr>
            <w:tcW w:w="752" w:type="dxa"/>
          </w:tcPr>
          <w:p>
            <w:pPr>
              <w:pStyle w:val="TableParagraph"/>
              <w:spacing w:line="189" w:lineRule="exact"/>
              <w:ind w:left="3" w:right="52"/>
              <w:jc w:val="center"/>
              <w:rPr>
                <w:sz w:val="18"/>
              </w:rPr>
            </w:pPr>
            <w:r>
              <w:rPr>
                <w:spacing w:val="-10"/>
                <w:sz w:val="18"/>
              </w:rPr>
              <w:t>3</w:t>
            </w:r>
          </w:p>
        </w:tc>
        <w:tc>
          <w:tcPr>
            <w:tcW w:w="857" w:type="dxa"/>
          </w:tcPr>
          <w:p>
            <w:pPr>
              <w:pStyle w:val="TableParagraph"/>
              <w:spacing w:line="189" w:lineRule="exact"/>
              <w:ind w:left="2" w:right="12"/>
              <w:jc w:val="center"/>
              <w:rPr>
                <w:sz w:val="18"/>
              </w:rPr>
            </w:pPr>
            <w:r>
              <w:rPr>
                <w:spacing w:val="-5"/>
                <w:sz w:val="18"/>
              </w:rPr>
              <w:t>WBT</w:t>
            </w:r>
          </w:p>
        </w:tc>
      </w:tr>
    </w:tbl>
    <w:p>
      <w:pPr>
        <w:spacing w:after="0" w:line="189" w:lineRule="exact"/>
        <w:jc w:val="center"/>
        <w:rPr>
          <w:sz w:val="18"/>
        </w:rPr>
        <w:sectPr>
          <w:headerReference w:type="default" r:id="rId91"/>
          <w:footerReference w:type="default" r:id="rId92"/>
          <w:pgSz w:w="10800" w:h="14400"/>
          <w:pgMar w:header="981" w:footer="657" w:top="1560" w:bottom="840" w:left="200" w:right="160"/>
        </w:sectPr>
      </w:pPr>
    </w:p>
    <w:p>
      <w:pPr>
        <w:pStyle w:val="BodyText"/>
        <w:spacing w:before="4"/>
        <w:rPr>
          <w:sz w:val="17"/>
        </w:rPr>
      </w:pPr>
    </w:p>
    <w:p>
      <w:pPr>
        <w:pStyle w:val="BodyText"/>
        <w:ind w:left="587"/>
      </w:pPr>
      <w:r>
        <w:rPr/>
        <mc:AlternateContent>
          <mc:Choice Requires="wps">
            <w:drawing>
              <wp:inline distT="0" distB="0" distL="0" distR="0">
                <wp:extent cx="5729605" cy="981710"/>
                <wp:effectExtent l="0" t="0" r="0" b="8890"/>
                <wp:docPr id="252" name="Group 252"/>
                <wp:cNvGraphicFramePr>
                  <a:graphicFrameLocks/>
                </wp:cNvGraphicFramePr>
                <a:graphic>
                  <a:graphicData uri="http://schemas.microsoft.com/office/word/2010/wordprocessingGroup">
                    <wpg:wgp>
                      <wpg:cNvPr id="252" name="Group 252"/>
                      <wpg:cNvGrpSpPr/>
                      <wpg:grpSpPr>
                        <a:xfrm>
                          <a:off x="0" y="0"/>
                          <a:ext cx="5729605" cy="981710"/>
                          <a:chExt cx="5729605" cy="981710"/>
                        </a:xfrm>
                      </wpg:grpSpPr>
                      <pic:pic>
                        <pic:nvPicPr>
                          <pic:cNvPr id="253" name="Image 253"/>
                          <pic:cNvPicPr/>
                        </pic:nvPicPr>
                        <pic:blipFill>
                          <a:blip r:embed="rId14" cstate="print"/>
                          <a:stretch>
                            <a:fillRect/>
                          </a:stretch>
                        </pic:blipFill>
                        <pic:spPr>
                          <a:xfrm>
                            <a:off x="0" y="234650"/>
                            <a:ext cx="2214879" cy="746759"/>
                          </a:xfrm>
                          <a:prstGeom prst="rect">
                            <a:avLst/>
                          </a:prstGeom>
                        </pic:spPr>
                      </pic:pic>
                      <pic:pic>
                        <pic:nvPicPr>
                          <pic:cNvPr id="254" name="Image 254"/>
                          <pic:cNvPicPr/>
                        </pic:nvPicPr>
                        <pic:blipFill>
                          <a:blip r:embed="rId99" cstate="print"/>
                          <a:stretch>
                            <a:fillRect/>
                          </a:stretch>
                        </pic:blipFill>
                        <pic:spPr>
                          <a:xfrm>
                            <a:off x="1932304" y="204805"/>
                            <a:ext cx="1061719" cy="308610"/>
                          </a:xfrm>
                          <a:prstGeom prst="rect">
                            <a:avLst/>
                          </a:prstGeom>
                        </pic:spPr>
                      </pic:pic>
                      <pic:pic>
                        <pic:nvPicPr>
                          <pic:cNvPr id="255" name="Image 255"/>
                          <pic:cNvPicPr/>
                        </pic:nvPicPr>
                        <pic:blipFill>
                          <a:blip r:embed="rId100" cstate="print"/>
                          <a:stretch>
                            <a:fillRect/>
                          </a:stretch>
                        </pic:blipFill>
                        <pic:spPr>
                          <a:xfrm>
                            <a:off x="2291714" y="253065"/>
                            <a:ext cx="744854" cy="227964"/>
                          </a:xfrm>
                          <a:prstGeom prst="rect">
                            <a:avLst/>
                          </a:prstGeom>
                        </pic:spPr>
                      </pic:pic>
                      <pic:pic>
                        <pic:nvPicPr>
                          <pic:cNvPr id="256" name="Image 256"/>
                          <pic:cNvPicPr/>
                        </pic:nvPicPr>
                        <pic:blipFill>
                          <a:blip r:embed="rId101" cstate="print"/>
                          <a:stretch>
                            <a:fillRect/>
                          </a:stretch>
                        </pic:blipFill>
                        <pic:spPr>
                          <a:xfrm>
                            <a:off x="2312034" y="204805"/>
                            <a:ext cx="1351279" cy="308610"/>
                          </a:xfrm>
                          <a:prstGeom prst="rect">
                            <a:avLst/>
                          </a:prstGeom>
                        </pic:spPr>
                      </pic:pic>
                      <pic:pic>
                        <pic:nvPicPr>
                          <pic:cNvPr id="257" name="Image 257"/>
                          <pic:cNvPicPr/>
                        </pic:nvPicPr>
                        <pic:blipFill>
                          <a:blip r:embed="rId102" cstate="print"/>
                          <a:stretch>
                            <a:fillRect/>
                          </a:stretch>
                        </pic:blipFill>
                        <pic:spPr>
                          <a:xfrm>
                            <a:off x="2961004" y="253065"/>
                            <a:ext cx="1535429" cy="227964"/>
                          </a:xfrm>
                          <a:prstGeom prst="rect">
                            <a:avLst/>
                          </a:prstGeom>
                        </pic:spPr>
                      </pic:pic>
                      <pic:pic>
                        <pic:nvPicPr>
                          <pic:cNvPr id="258" name="Image 258"/>
                          <pic:cNvPicPr/>
                        </pic:nvPicPr>
                        <pic:blipFill>
                          <a:blip r:embed="rId103" cstate="print"/>
                          <a:stretch>
                            <a:fillRect/>
                          </a:stretch>
                        </pic:blipFill>
                        <pic:spPr>
                          <a:xfrm>
                            <a:off x="3872229" y="204805"/>
                            <a:ext cx="1076959" cy="308609"/>
                          </a:xfrm>
                          <a:prstGeom prst="rect">
                            <a:avLst/>
                          </a:prstGeom>
                        </pic:spPr>
                      </pic:pic>
                      <pic:pic>
                        <pic:nvPicPr>
                          <pic:cNvPr id="259" name="Image 259"/>
                          <pic:cNvPicPr/>
                        </pic:nvPicPr>
                        <pic:blipFill>
                          <a:blip r:embed="rId104" cstate="print"/>
                          <a:stretch>
                            <a:fillRect/>
                          </a:stretch>
                        </pic:blipFill>
                        <pic:spPr>
                          <a:xfrm>
                            <a:off x="4247513" y="253065"/>
                            <a:ext cx="1482090" cy="227964"/>
                          </a:xfrm>
                          <a:prstGeom prst="rect">
                            <a:avLst/>
                          </a:prstGeom>
                        </pic:spPr>
                      </pic:pic>
                      <wps:wsp>
                        <wps:cNvPr id="260" name="Textbox 260"/>
                        <wps:cNvSpPr txBox="1"/>
                        <wps:spPr>
                          <a:xfrm>
                            <a:off x="0" y="0"/>
                            <a:ext cx="5729605" cy="981710"/>
                          </a:xfrm>
                          <a:prstGeom prst="rect">
                            <a:avLst/>
                          </a:prstGeom>
                        </wps:spPr>
                        <wps:txbx>
                          <w:txbxContent>
                            <w:p>
                              <w:pPr>
                                <w:spacing w:line="688" w:lineRule="exact" w:before="0"/>
                                <w:ind w:left="3833" w:right="0" w:firstLine="0"/>
                                <w:jc w:val="left"/>
                                <w:rPr>
                                  <w:sz w:val="40"/>
                                </w:rPr>
                              </w:pPr>
                              <w:r>
                                <w:rPr>
                                  <w:w w:val="105"/>
                                  <w:sz w:val="60"/>
                                </w:rPr>
                                <w:t>R</w:t>
                              </w:r>
                              <w:r>
                                <w:rPr>
                                  <w:w w:val="105"/>
                                  <w:sz w:val="40"/>
                                </w:rPr>
                                <w:t>&amp;</w:t>
                              </w:r>
                              <w:r>
                                <w:rPr>
                                  <w:w w:val="105"/>
                                  <w:sz w:val="60"/>
                                </w:rPr>
                                <w:t>B</w:t>
                              </w:r>
                              <w:r>
                                <w:rPr>
                                  <w:spacing w:val="20"/>
                                  <w:w w:val="105"/>
                                  <w:sz w:val="60"/>
                                </w:rPr>
                                <w:t> </w:t>
                              </w:r>
                              <w:r>
                                <w:rPr>
                                  <w:w w:val="105"/>
                                  <w:sz w:val="60"/>
                                </w:rPr>
                                <w:t>E</w:t>
                              </w:r>
                              <w:r>
                                <w:rPr>
                                  <w:w w:val="105"/>
                                  <w:sz w:val="40"/>
                                </w:rPr>
                                <w:t>quipment</w:t>
                              </w:r>
                              <w:r>
                                <w:rPr>
                                  <w:spacing w:val="62"/>
                                  <w:w w:val="105"/>
                                  <w:sz w:val="40"/>
                                </w:rPr>
                                <w:t> </w:t>
                              </w:r>
                              <w:r>
                                <w:rPr>
                                  <w:w w:val="105"/>
                                  <w:sz w:val="60"/>
                                </w:rPr>
                                <w:t>O</w:t>
                              </w:r>
                              <w:r>
                                <w:rPr>
                                  <w:w w:val="105"/>
                                  <w:sz w:val="40"/>
                                </w:rPr>
                                <w:t>perator</w:t>
                              </w:r>
                              <w:r>
                                <w:rPr>
                                  <w:spacing w:val="4"/>
                                  <w:w w:val="105"/>
                                  <w:sz w:val="40"/>
                                </w:rPr>
                                <w:t> </w:t>
                              </w:r>
                              <w:r>
                                <w:rPr>
                                  <w:spacing w:val="-5"/>
                                  <w:w w:val="105"/>
                                  <w:sz w:val="40"/>
                                </w:rPr>
                                <w:t>ll</w:t>
                              </w:r>
                            </w:p>
                          </w:txbxContent>
                        </wps:txbx>
                        <wps:bodyPr wrap="square" lIns="0" tIns="0" rIns="0" bIns="0" rtlCol="0">
                          <a:noAutofit/>
                        </wps:bodyPr>
                      </wps:wsp>
                    </wpg:wgp>
                  </a:graphicData>
                </a:graphic>
              </wp:inline>
            </w:drawing>
          </mc:Choice>
          <mc:Fallback>
            <w:pict>
              <v:group style="width:451.15pt;height:77.3pt;mso-position-horizontal-relative:char;mso-position-vertical-relative:line" id="docshapegroup214" coordorigin="0,0" coordsize="9023,1546">
                <v:shape style="position:absolute;left:0;top:369;width:3488;height:1176" type="#_x0000_t75" id="docshape215" stroked="false">
                  <v:imagedata r:id="rId14" o:title=""/>
                </v:shape>
                <v:shape style="position:absolute;left:3043;top:322;width:1672;height:486" type="#_x0000_t75" id="docshape216" stroked="false">
                  <v:imagedata r:id="rId99" o:title=""/>
                </v:shape>
                <v:shape style="position:absolute;left:3609;top:398;width:1173;height:359" type="#_x0000_t75" id="docshape217" stroked="false">
                  <v:imagedata r:id="rId100" o:title=""/>
                </v:shape>
                <v:shape style="position:absolute;left:3641;top:322;width:2128;height:486" type="#_x0000_t75" id="docshape218" stroked="false">
                  <v:imagedata r:id="rId101" o:title=""/>
                </v:shape>
                <v:shape style="position:absolute;left:4663;top:398;width:2418;height:359" type="#_x0000_t75" id="docshape219" stroked="false">
                  <v:imagedata r:id="rId102" o:title=""/>
                </v:shape>
                <v:shape style="position:absolute;left:6098;top:322;width:1696;height:486" type="#_x0000_t75" id="docshape220" stroked="false">
                  <v:imagedata r:id="rId103" o:title=""/>
                </v:shape>
                <v:shape style="position:absolute;left:6689;top:398;width:2334;height:359" type="#_x0000_t75" id="docshape221" stroked="false">
                  <v:imagedata r:id="rId104" o:title=""/>
                </v:shape>
                <v:shape style="position:absolute;left:0;top:0;width:9023;height:1546" type="#_x0000_t202" id="docshape222" filled="false" stroked="false">
                  <v:textbox inset="0,0,0,0">
                    <w:txbxContent>
                      <w:p>
                        <w:pPr>
                          <w:spacing w:line="688" w:lineRule="exact" w:before="0"/>
                          <w:ind w:left="3833" w:right="0" w:firstLine="0"/>
                          <w:jc w:val="left"/>
                          <w:rPr>
                            <w:sz w:val="40"/>
                          </w:rPr>
                        </w:pPr>
                        <w:r>
                          <w:rPr>
                            <w:w w:val="105"/>
                            <w:sz w:val="60"/>
                          </w:rPr>
                          <w:t>R</w:t>
                        </w:r>
                        <w:r>
                          <w:rPr>
                            <w:w w:val="105"/>
                            <w:sz w:val="40"/>
                          </w:rPr>
                          <w:t>&amp;</w:t>
                        </w:r>
                        <w:r>
                          <w:rPr>
                            <w:w w:val="105"/>
                            <w:sz w:val="60"/>
                          </w:rPr>
                          <w:t>B</w:t>
                        </w:r>
                        <w:r>
                          <w:rPr>
                            <w:spacing w:val="20"/>
                            <w:w w:val="105"/>
                            <w:sz w:val="60"/>
                          </w:rPr>
                          <w:t> </w:t>
                        </w:r>
                        <w:r>
                          <w:rPr>
                            <w:w w:val="105"/>
                            <w:sz w:val="60"/>
                          </w:rPr>
                          <w:t>E</w:t>
                        </w:r>
                        <w:r>
                          <w:rPr>
                            <w:w w:val="105"/>
                            <w:sz w:val="40"/>
                          </w:rPr>
                          <w:t>quipment</w:t>
                        </w:r>
                        <w:r>
                          <w:rPr>
                            <w:spacing w:val="62"/>
                            <w:w w:val="105"/>
                            <w:sz w:val="40"/>
                          </w:rPr>
                          <w:t> </w:t>
                        </w:r>
                        <w:r>
                          <w:rPr>
                            <w:w w:val="105"/>
                            <w:sz w:val="60"/>
                          </w:rPr>
                          <w:t>O</w:t>
                        </w:r>
                        <w:r>
                          <w:rPr>
                            <w:w w:val="105"/>
                            <w:sz w:val="40"/>
                          </w:rPr>
                          <w:t>perator</w:t>
                        </w:r>
                        <w:r>
                          <w:rPr>
                            <w:spacing w:val="4"/>
                            <w:w w:val="105"/>
                            <w:sz w:val="40"/>
                          </w:rPr>
                          <w:t> </w:t>
                        </w:r>
                        <w:r>
                          <w:rPr>
                            <w:spacing w:val="-5"/>
                            <w:w w:val="105"/>
                            <w:sz w:val="40"/>
                          </w:rPr>
                          <w:t>ll</w:t>
                        </w:r>
                      </w:p>
                    </w:txbxContent>
                  </v:textbox>
                  <w10:wrap type="none"/>
                </v:shape>
              </v:group>
            </w:pict>
          </mc:Fallback>
        </mc:AlternateContent>
      </w:r>
      <w:r>
        <w:rPr/>
      </w:r>
    </w:p>
    <w:p>
      <w:pPr>
        <w:pStyle w:val="BodyText"/>
      </w:pPr>
    </w:p>
    <w:p>
      <w:pPr>
        <w:pStyle w:val="BodyText"/>
        <w:spacing w:before="102"/>
      </w:pPr>
    </w:p>
    <w:tbl>
      <w:tblPr>
        <w:tblW w:w="0" w:type="auto"/>
        <w:jc w:val="left"/>
        <w:tblInd w:w="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03"/>
        <w:gridCol w:w="4318"/>
        <w:gridCol w:w="1648"/>
        <w:gridCol w:w="775"/>
        <w:gridCol w:w="814"/>
      </w:tblGrid>
      <w:tr>
        <w:trPr>
          <w:trHeight w:val="585" w:hRule="atLeast"/>
        </w:trPr>
        <w:tc>
          <w:tcPr>
            <w:tcW w:w="1503" w:type="dxa"/>
          </w:tcPr>
          <w:p>
            <w:pPr>
              <w:pStyle w:val="TableParagraph"/>
              <w:spacing w:line="183" w:lineRule="exact"/>
              <w:ind w:left="323"/>
              <w:rPr>
                <w:b/>
                <w:sz w:val="18"/>
              </w:rPr>
            </w:pPr>
            <w:r>
              <w:rPr>
                <w:b/>
                <w:spacing w:val="-2"/>
                <w:sz w:val="18"/>
              </w:rPr>
              <w:t>Course</w:t>
            </w:r>
          </w:p>
          <w:p>
            <w:pPr>
              <w:pStyle w:val="TableParagraph"/>
              <w:spacing w:line="240" w:lineRule="auto" w:before="49"/>
              <w:ind w:left="323"/>
              <w:rPr>
                <w:b/>
                <w:sz w:val="18"/>
              </w:rPr>
            </w:pPr>
            <w:r>
              <w:rPr>
                <w:b/>
                <w:spacing w:val="-4"/>
                <w:sz w:val="18"/>
              </w:rPr>
              <w:t>Code</w:t>
            </w:r>
          </w:p>
        </w:tc>
        <w:tc>
          <w:tcPr>
            <w:tcW w:w="4318" w:type="dxa"/>
          </w:tcPr>
          <w:p>
            <w:pPr>
              <w:pStyle w:val="TableParagraph"/>
              <w:spacing w:line="240" w:lineRule="auto" w:before="67"/>
              <w:ind w:left="1948"/>
              <w:rPr>
                <w:b/>
                <w:sz w:val="18"/>
              </w:rPr>
            </w:pPr>
            <w:r>
              <w:rPr>
                <w:b/>
                <w:spacing w:val="-2"/>
                <w:sz w:val="18"/>
              </w:rPr>
              <w:t>Course</w:t>
            </w:r>
            <w:r>
              <w:rPr>
                <w:b/>
                <w:spacing w:val="-1"/>
                <w:sz w:val="18"/>
              </w:rPr>
              <w:t> </w:t>
            </w:r>
            <w:r>
              <w:rPr>
                <w:b/>
                <w:spacing w:val="-4"/>
                <w:sz w:val="18"/>
              </w:rPr>
              <w:t>Name</w:t>
            </w:r>
          </w:p>
        </w:tc>
        <w:tc>
          <w:tcPr>
            <w:tcW w:w="1648" w:type="dxa"/>
          </w:tcPr>
          <w:p>
            <w:pPr>
              <w:pStyle w:val="TableParagraph"/>
              <w:spacing w:line="240" w:lineRule="auto" w:before="67"/>
              <w:ind w:left="459"/>
              <w:jc w:val="center"/>
              <w:rPr>
                <w:b/>
                <w:sz w:val="18"/>
              </w:rPr>
            </w:pPr>
            <w:r>
              <w:rPr>
                <w:b/>
                <w:spacing w:val="-2"/>
                <w:sz w:val="18"/>
              </w:rPr>
              <w:t>Provider</w:t>
            </w:r>
          </w:p>
        </w:tc>
        <w:tc>
          <w:tcPr>
            <w:tcW w:w="775" w:type="dxa"/>
          </w:tcPr>
          <w:p>
            <w:pPr>
              <w:pStyle w:val="TableParagraph"/>
              <w:spacing w:line="240" w:lineRule="auto" w:before="67"/>
              <w:ind w:right="21"/>
              <w:jc w:val="center"/>
              <w:rPr>
                <w:b/>
                <w:sz w:val="18"/>
              </w:rPr>
            </w:pPr>
            <w:r>
              <w:rPr>
                <w:b/>
                <w:spacing w:val="-2"/>
                <w:sz w:val="18"/>
              </w:rPr>
              <w:t>Length</w:t>
            </w:r>
          </w:p>
        </w:tc>
        <w:tc>
          <w:tcPr>
            <w:tcW w:w="814" w:type="dxa"/>
          </w:tcPr>
          <w:p>
            <w:pPr>
              <w:pStyle w:val="TableParagraph"/>
              <w:spacing w:line="178" w:lineRule="exact"/>
              <w:ind w:left="148"/>
              <w:rPr>
                <w:b/>
                <w:sz w:val="18"/>
              </w:rPr>
            </w:pPr>
            <w:r>
              <w:rPr>
                <w:b/>
                <w:spacing w:val="-2"/>
                <w:sz w:val="18"/>
              </w:rPr>
              <w:t>Delivery</w:t>
            </w:r>
          </w:p>
          <w:p>
            <w:pPr>
              <w:pStyle w:val="TableParagraph"/>
              <w:spacing w:line="214" w:lineRule="exact"/>
              <w:ind w:left="158"/>
              <w:rPr>
                <w:b/>
                <w:sz w:val="18"/>
              </w:rPr>
            </w:pPr>
            <w:r>
              <w:rPr>
                <w:b/>
                <w:spacing w:val="-2"/>
                <w:sz w:val="18"/>
              </w:rPr>
              <w:t>Method</w:t>
            </w:r>
          </w:p>
        </w:tc>
      </w:tr>
      <w:tr>
        <w:trPr>
          <w:trHeight w:val="358" w:hRule="atLeast"/>
        </w:trPr>
        <w:tc>
          <w:tcPr>
            <w:tcW w:w="9058" w:type="dxa"/>
            <w:gridSpan w:val="5"/>
          </w:tcPr>
          <w:p>
            <w:pPr>
              <w:pStyle w:val="TableParagraph"/>
              <w:spacing w:line="240" w:lineRule="auto" w:before="100"/>
              <w:ind w:left="328" w:right="40"/>
              <w:jc w:val="center"/>
              <w:rPr>
                <w:b/>
                <w:sz w:val="18"/>
              </w:rPr>
            </w:pPr>
            <w:r>
              <w:rPr>
                <w:b/>
                <w:color w:val="006DC0"/>
                <w:spacing w:val="-2"/>
                <w:sz w:val="18"/>
              </w:rPr>
              <w:t>Category:</w:t>
            </w:r>
            <w:r>
              <w:rPr>
                <w:b/>
                <w:color w:val="006DC0"/>
                <w:spacing w:val="-10"/>
                <w:sz w:val="18"/>
              </w:rPr>
              <w:t> </w:t>
            </w:r>
            <w:r>
              <w:rPr>
                <w:b/>
                <w:color w:val="006DC0"/>
                <w:spacing w:val="-2"/>
                <w:sz w:val="18"/>
              </w:rPr>
              <w:t>Safety</w:t>
            </w:r>
            <w:r>
              <w:rPr>
                <w:b/>
                <w:color w:val="006DC0"/>
                <w:sz w:val="18"/>
              </w:rPr>
              <w:t> </w:t>
            </w:r>
            <w:r>
              <w:rPr>
                <w:b/>
                <w:color w:val="006DC0"/>
                <w:spacing w:val="-2"/>
                <w:sz w:val="18"/>
              </w:rPr>
              <w:t>&amp;</w:t>
            </w:r>
            <w:r>
              <w:rPr>
                <w:b/>
                <w:color w:val="006DC0"/>
                <w:spacing w:val="7"/>
                <w:sz w:val="18"/>
              </w:rPr>
              <w:t> </w:t>
            </w:r>
            <w:r>
              <w:rPr>
                <w:b/>
                <w:color w:val="006DC0"/>
                <w:spacing w:val="-2"/>
                <w:sz w:val="18"/>
              </w:rPr>
              <w:t>Traffic</w:t>
            </w:r>
            <w:r>
              <w:rPr>
                <w:b/>
                <w:color w:val="006DC0"/>
                <w:spacing w:val="-5"/>
                <w:sz w:val="18"/>
              </w:rPr>
              <w:t> </w:t>
            </w:r>
            <w:r>
              <w:rPr>
                <w:b/>
                <w:color w:val="006DC0"/>
                <w:spacing w:val="-2"/>
                <w:sz w:val="18"/>
              </w:rPr>
              <w:t>Control</w:t>
            </w:r>
          </w:p>
        </w:tc>
      </w:tr>
      <w:tr>
        <w:trPr>
          <w:trHeight w:val="255" w:hRule="atLeast"/>
        </w:trPr>
        <w:tc>
          <w:tcPr>
            <w:tcW w:w="1503" w:type="dxa"/>
          </w:tcPr>
          <w:p>
            <w:pPr>
              <w:pStyle w:val="TableParagraph"/>
              <w:spacing w:line="240" w:lineRule="auto" w:before="5"/>
              <w:ind w:left="50"/>
              <w:rPr>
                <w:sz w:val="18"/>
              </w:rPr>
            </w:pPr>
            <w:r>
              <w:rPr>
                <w:spacing w:val="-2"/>
                <w:sz w:val="18"/>
              </w:rPr>
              <w:t>LTP300</w:t>
            </w:r>
          </w:p>
        </w:tc>
        <w:tc>
          <w:tcPr>
            <w:tcW w:w="4318" w:type="dxa"/>
          </w:tcPr>
          <w:p>
            <w:pPr>
              <w:pStyle w:val="TableParagraph"/>
              <w:spacing w:line="240" w:lineRule="auto" w:before="5"/>
              <w:ind w:left="221"/>
              <w:rPr>
                <w:sz w:val="18"/>
              </w:rPr>
            </w:pPr>
            <w:r>
              <w:rPr>
                <w:sz w:val="18"/>
              </w:rPr>
              <w:t>Flagger</w:t>
            </w:r>
            <w:r>
              <w:rPr>
                <w:spacing w:val="-11"/>
                <w:sz w:val="18"/>
              </w:rPr>
              <w:t> </w:t>
            </w:r>
            <w:r>
              <w:rPr>
                <w:spacing w:val="-2"/>
                <w:sz w:val="18"/>
              </w:rPr>
              <w:t>Training</w:t>
            </w:r>
          </w:p>
        </w:tc>
        <w:tc>
          <w:tcPr>
            <w:tcW w:w="1648" w:type="dxa"/>
          </w:tcPr>
          <w:p>
            <w:pPr>
              <w:pStyle w:val="TableParagraph"/>
              <w:spacing w:line="240" w:lineRule="auto" w:before="5"/>
              <w:ind w:left="459" w:right="5"/>
              <w:jc w:val="center"/>
              <w:rPr>
                <w:sz w:val="18"/>
              </w:rPr>
            </w:pPr>
            <w:r>
              <w:rPr>
                <w:spacing w:val="-2"/>
                <w:sz w:val="18"/>
              </w:rPr>
              <w:t>TxLTAP</w:t>
            </w:r>
          </w:p>
        </w:tc>
        <w:tc>
          <w:tcPr>
            <w:tcW w:w="775" w:type="dxa"/>
          </w:tcPr>
          <w:p>
            <w:pPr>
              <w:pStyle w:val="TableParagraph"/>
              <w:spacing w:line="240" w:lineRule="auto" w:before="5"/>
              <w:ind w:left="1" w:right="21"/>
              <w:jc w:val="center"/>
              <w:rPr>
                <w:sz w:val="18"/>
              </w:rPr>
            </w:pPr>
            <w:r>
              <w:rPr>
                <w:spacing w:val="-10"/>
                <w:sz w:val="18"/>
              </w:rPr>
              <w:t>4</w:t>
            </w:r>
          </w:p>
        </w:tc>
        <w:tc>
          <w:tcPr>
            <w:tcW w:w="814" w:type="dxa"/>
          </w:tcPr>
          <w:p>
            <w:pPr>
              <w:pStyle w:val="TableParagraph"/>
              <w:spacing w:line="240" w:lineRule="auto" w:before="5"/>
              <w:ind w:left="111"/>
              <w:jc w:val="center"/>
              <w:rPr>
                <w:sz w:val="18"/>
              </w:rPr>
            </w:pPr>
            <w:r>
              <w:rPr>
                <w:spacing w:val="-5"/>
                <w:sz w:val="18"/>
              </w:rPr>
              <w:t>ILT</w:t>
            </w:r>
          </w:p>
        </w:tc>
      </w:tr>
      <w:tr>
        <w:trPr>
          <w:trHeight w:val="242" w:hRule="atLeast"/>
        </w:trPr>
        <w:tc>
          <w:tcPr>
            <w:tcW w:w="1503" w:type="dxa"/>
          </w:tcPr>
          <w:p>
            <w:pPr>
              <w:pStyle w:val="TableParagraph"/>
              <w:spacing w:line="216" w:lineRule="exact"/>
              <w:ind w:left="50"/>
              <w:rPr>
                <w:sz w:val="18"/>
              </w:rPr>
            </w:pPr>
            <w:r>
              <w:rPr>
                <w:spacing w:val="-2"/>
                <w:sz w:val="18"/>
              </w:rPr>
              <w:t>LTP170</w:t>
            </w:r>
          </w:p>
        </w:tc>
        <w:tc>
          <w:tcPr>
            <w:tcW w:w="4318" w:type="dxa"/>
          </w:tcPr>
          <w:p>
            <w:pPr>
              <w:pStyle w:val="TableParagraph"/>
              <w:spacing w:line="216" w:lineRule="exact"/>
              <w:ind w:left="221"/>
              <w:rPr>
                <w:sz w:val="18"/>
              </w:rPr>
            </w:pPr>
            <w:r>
              <w:rPr>
                <w:spacing w:val="-2"/>
                <w:sz w:val="18"/>
              </w:rPr>
              <w:t>Vehicle</w:t>
            </w:r>
            <w:r>
              <w:rPr>
                <w:spacing w:val="2"/>
                <w:sz w:val="18"/>
              </w:rPr>
              <w:t> </w:t>
            </w:r>
            <w:r>
              <w:rPr>
                <w:spacing w:val="-2"/>
                <w:sz w:val="18"/>
              </w:rPr>
              <w:t>Backing</w:t>
            </w:r>
            <w:r>
              <w:rPr>
                <w:spacing w:val="3"/>
                <w:sz w:val="18"/>
              </w:rPr>
              <w:t> </w:t>
            </w:r>
            <w:r>
              <w:rPr>
                <w:spacing w:val="-2"/>
                <w:sz w:val="18"/>
              </w:rPr>
              <w:t>Safety</w:t>
            </w:r>
          </w:p>
        </w:tc>
        <w:tc>
          <w:tcPr>
            <w:tcW w:w="1648" w:type="dxa"/>
          </w:tcPr>
          <w:p>
            <w:pPr>
              <w:pStyle w:val="TableParagraph"/>
              <w:spacing w:line="216" w:lineRule="exact"/>
              <w:ind w:left="459" w:right="5"/>
              <w:jc w:val="center"/>
              <w:rPr>
                <w:sz w:val="18"/>
              </w:rPr>
            </w:pPr>
            <w:r>
              <w:rPr>
                <w:spacing w:val="-2"/>
                <w:sz w:val="18"/>
              </w:rPr>
              <w:t>TxLTAP</w:t>
            </w:r>
          </w:p>
        </w:tc>
        <w:tc>
          <w:tcPr>
            <w:tcW w:w="775" w:type="dxa"/>
          </w:tcPr>
          <w:p>
            <w:pPr>
              <w:pStyle w:val="TableParagraph"/>
              <w:spacing w:line="216" w:lineRule="exact"/>
              <w:ind w:left="1" w:right="21"/>
              <w:jc w:val="center"/>
              <w:rPr>
                <w:sz w:val="18"/>
              </w:rPr>
            </w:pPr>
            <w:r>
              <w:rPr>
                <w:spacing w:val="-10"/>
                <w:sz w:val="18"/>
              </w:rPr>
              <w:t>8</w:t>
            </w:r>
          </w:p>
        </w:tc>
        <w:tc>
          <w:tcPr>
            <w:tcW w:w="814" w:type="dxa"/>
          </w:tcPr>
          <w:p>
            <w:pPr>
              <w:pStyle w:val="TableParagraph"/>
              <w:spacing w:line="216" w:lineRule="exact"/>
              <w:ind w:left="111"/>
              <w:jc w:val="center"/>
              <w:rPr>
                <w:sz w:val="18"/>
              </w:rPr>
            </w:pPr>
            <w:r>
              <w:rPr>
                <w:spacing w:val="-5"/>
                <w:sz w:val="18"/>
              </w:rPr>
              <w:t>ILT</w:t>
            </w:r>
          </w:p>
        </w:tc>
      </w:tr>
      <w:tr>
        <w:trPr>
          <w:trHeight w:val="243" w:hRule="atLeast"/>
        </w:trPr>
        <w:tc>
          <w:tcPr>
            <w:tcW w:w="1503" w:type="dxa"/>
          </w:tcPr>
          <w:p>
            <w:pPr>
              <w:pStyle w:val="TableParagraph"/>
              <w:ind w:left="50"/>
              <w:rPr>
                <w:sz w:val="18"/>
              </w:rPr>
            </w:pPr>
            <w:r>
              <w:rPr>
                <w:spacing w:val="-2"/>
                <w:sz w:val="18"/>
              </w:rPr>
              <w:t>LTP201</w:t>
            </w:r>
          </w:p>
        </w:tc>
        <w:tc>
          <w:tcPr>
            <w:tcW w:w="4318" w:type="dxa"/>
          </w:tcPr>
          <w:p>
            <w:pPr>
              <w:pStyle w:val="TableParagraph"/>
              <w:ind w:left="221"/>
              <w:rPr>
                <w:sz w:val="18"/>
              </w:rPr>
            </w:pPr>
            <w:r>
              <w:rPr>
                <w:spacing w:val="-2"/>
                <w:sz w:val="18"/>
              </w:rPr>
              <w:t>Excavation</w:t>
            </w:r>
            <w:r>
              <w:rPr>
                <w:spacing w:val="-12"/>
                <w:sz w:val="18"/>
              </w:rPr>
              <w:t> </w:t>
            </w:r>
            <w:r>
              <w:rPr>
                <w:spacing w:val="-2"/>
                <w:sz w:val="18"/>
              </w:rPr>
              <w:t>Safety</w:t>
            </w:r>
          </w:p>
        </w:tc>
        <w:tc>
          <w:tcPr>
            <w:tcW w:w="1648" w:type="dxa"/>
          </w:tcPr>
          <w:p>
            <w:pPr>
              <w:pStyle w:val="TableParagraph"/>
              <w:ind w:left="459" w:right="5"/>
              <w:jc w:val="center"/>
              <w:rPr>
                <w:sz w:val="18"/>
              </w:rPr>
            </w:pPr>
            <w:r>
              <w:rPr>
                <w:spacing w:val="-2"/>
                <w:sz w:val="18"/>
              </w:rPr>
              <w:t>TxLTAP</w:t>
            </w:r>
          </w:p>
        </w:tc>
        <w:tc>
          <w:tcPr>
            <w:tcW w:w="775" w:type="dxa"/>
          </w:tcPr>
          <w:p>
            <w:pPr>
              <w:pStyle w:val="TableParagraph"/>
              <w:ind w:left="1" w:right="21"/>
              <w:jc w:val="center"/>
              <w:rPr>
                <w:sz w:val="18"/>
              </w:rPr>
            </w:pPr>
            <w:r>
              <w:rPr>
                <w:spacing w:val="-10"/>
                <w:sz w:val="18"/>
              </w:rPr>
              <w:t>8</w:t>
            </w:r>
          </w:p>
        </w:tc>
        <w:tc>
          <w:tcPr>
            <w:tcW w:w="814" w:type="dxa"/>
          </w:tcPr>
          <w:p>
            <w:pPr>
              <w:pStyle w:val="TableParagraph"/>
              <w:ind w:left="111"/>
              <w:jc w:val="center"/>
              <w:rPr>
                <w:sz w:val="18"/>
              </w:rPr>
            </w:pPr>
            <w:r>
              <w:rPr>
                <w:spacing w:val="-5"/>
                <w:sz w:val="18"/>
              </w:rPr>
              <w:t>ILT</w:t>
            </w:r>
          </w:p>
        </w:tc>
      </w:tr>
      <w:tr>
        <w:trPr>
          <w:trHeight w:val="241" w:hRule="atLeast"/>
        </w:trPr>
        <w:tc>
          <w:tcPr>
            <w:tcW w:w="1503" w:type="dxa"/>
          </w:tcPr>
          <w:p>
            <w:pPr>
              <w:pStyle w:val="TableParagraph"/>
              <w:spacing w:line="218" w:lineRule="exact"/>
              <w:ind w:left="50"/>
              <w:rPr>
                <w:sz w:val="18"/>
              </w:rPr>
            </w:pPr>
            <w:r>
              <w:rPr>
                <w:spacing w:val="-2"/>
                <w:sz w:val="18"/>
              </w:rPr>
              <w:t>LTP401</w:t>
            </w:r>
          </w:p>
        </w:tc>
        <w:tc>
          <w:tcPr>
            <w:tcW w:w="4318" w:type="dxa"/>
          </w:tcPr>
          <w:p>
            <w:pPr>
              <w:pStyle w:val="TableParagraph"/>
              <w:spacing w:line="218" w:lineRule="exact"/>
              <w:ind w:left="221"/>
              <w:rPr>
                <w:sz w:val="18"/>
              </w:rPr>
            </w:pPr>
            <w:r>
              <w:rPr>
                <w:sz w:val="18"/>
              </w:rPr>
              <w:t>Work</w:t>
            </w:r>
            <w:r>
              <w:rPr>
                <w:spacing w:val="-11"/>
                <w:sz w:val="18"/>
              </w:rPr>
              <w:t> </w:t>
            </w:r>
            <w:r>
              <w:rPr>
                <w:sz w:val="18"/>
              </w:rPr>
              <w:t>Zone</w:t>
            </w:r>
            <w:r>
              <w:rPr>
                <w:spacing w:val="-8"/>
                <w:sz w:val="18"/>
              </w:rPr>
              <w:t> </w:t>
            </w:r>
            <w:r>
              <w:rPr>
                <w:sz w:val="18"/>
              </w:rPr>
              <w:t>Construction</w:t>
            </w:r>
            <w:r>
              <w:rPr>
                <w:spacing w:val="-10"/>
                <w:sz w:val="18"/>
              </w:rPr>
              <w:t> </w:t>
            </w:r>
            <w:r>
              <w:rPr>
                <w:sz w:val="18"/>
              </w:rPr>
              <w:t>Site</w:t>
            </w:r>
            <w:r>
              <w:rPr>
                <w:spacing w:val="-8"/>
                <w:sz w:val="18"/>
              </w:rPr>
              <w:t> </w:t>
            </w:r>
            <w:r>
              <w:rPr>
                <w:spacing w:val="-2"/>
                <w:sz w:val="18"/>
              </w:rPr>
              <w:t>Safety</w:t>
            </w:r>
          </w:p>
        </w:tc>
        <w:tc>
          <w:tcPr>
            <w:tcW w:w="1648" w:type="dxa"/>
          </w:tcPr>
          <w:p>
            <w:pPr>
              <w:pStyle w:val="TableParagraph"/>
              <w:spacing w:line="218" w:lineRule="exact"/>
              <w:ind w:left="459" w:right="5"/>
              <w:jc w:val="center"/>
              <w:rPr>
                <w:sz w:val="18"/>
              </w:rPr>
            </w:pPr>
            <w:r>
              <w:rPr>
                <w:spacing w:val="-2"/>
                <w:sz w:val="18"/>
              </w:rPr>
              <w:t>TxLTAP</w:t>
            </w:r>
          </w:p>
        </w:tc>
        <w:tc>
          <w:tcPr>
            <w:tcW w:w="775" w:type="dxa"/>
          </w:tcPr>
          <w:p>
            <w:pPr>
              <w:pStyle w:val="TableParagraph"/>
              <w:spacing w:line="218" w:lineRule="exact"/>
              <w:ind w:left="1" w:right="21"/>
              <w:jc w:val="center"/>
              <w:rPr>
                <w:sz w:val="18"/>
              </w:rPr>
            </w:pPr>
            <w:r>
              <w:rPr>
                <w:spacing w:val="-5"/>
                <w:sz w:val="18"/>
              </w:rPr>
              <w:t>12</w:t>
            </w:r>
          </w:p>
        </w:tc>
        <w:tc>
          <w:tcPr>
            <w:tcW w:w="814" w:type="dxa"/>
          </w:tcPr>
          <w:p>
            <w:pPr>
              <w:pStyle w:val="TableParagraph"/>
              <w:spacing w:line="218" w:lineRule="exact"/>
              <w:ind w:left="111"/>
              <w:jc w:val="center"/>
              <w:rPr>
                <w:sz w:val="18"/>
              </w:rPr>
            </w:pPr>
            <w:r>
              <w:rPr>
                <w:spacing w:val="-5"/>
                <w:sz w:val="18"/>
              </w:rPr>
              <w:t>ILT</w:t>
            </w:r>
          </w:p>
        </w:tc>
      </w:tr>
      <w:tr>
        <w:trPr>
          <w:trHeight w:val="235" w:hRule="atLeast"/>
        </w:trPr>
        <w:tc>
          <w:tcPr>
            <w:tcW w:w="1503" w:type="dxa"/>
          </w:tcPr>
          <w:p>
            <w:pPr>
              <w:pStyle w:val="TableParagraph"/>
              <w:spacing w:line="210" w:lineRule="exact"/>
              <w:ind w:left="50"/>
              <w:rPr>
                <w:sz w:val="18"/>
              </w:rPr>
            </w:pPr>
            <w:r>
              <w:rPr>
                <w:spacing w:val="-2"/>
                <w:sz w:val="18"/>
              </w:rPr>
              <w:t>LTP411</w:t>
            </w:r>
          </w:p>
        </w:tc>
        <w:tc>
          <w:tcPr>
            <w:tcW w:w="4318" w:type="dxa"/>
          </w:tcPr>
          <w:p>
            <w:pPr>
              <w:pStyle w:val="TableParagraph"/>
              <w:spacing w:line="210" w:lineRule="exact"/>
              <w:ind w:left="221"/>
              <w:rPr>
                <w:sz w:val="18"/>
              </w:rPr>
            </w:pPr>
            <w:r>
              <w:rPr>
                <w:sz w:val="18"/>
              </w:rPr>
              <w:t>Public</w:t>
            </w:r>
            <w:r>
              <w:rPr>
                <w:spacing w:val="-11"/>
                <w:sz w:val="18"/>
              </w:rPr>
              <w:t> </w:t>
            </w:r>
            <w:r>
              <w:rPr>
                <w:sz w:val="18"/>
              </w:rPr>
              <w:t>Works</w:t>
            </w:r>
            <w:r>
              <w:rPr>
                <w:spacing w:val="-4"/>
                <w:sz w:val="18"/>
              </w:rPr>
              <w:t> </w:t>
            </w:r>
            <w:r>
              <w:rPr>
                <w:sz w:val="18"/>
              </w:rPr>
              <w:t>Safety</w:t>
            </w:r>
            <w:r>
              <w:rPr>
                <w:spacing w:val="-10"/>
                <w:sz w:val="18"/>
              </w:rPr>
              <w:t> </w:t>
            </w:r>
            <w:r>
              <w:rPr>
                <w:spacing w:val="-2"/>
                <w:sz w:val="18"/>
              </w:rPr>
              <w:t>Overview</w:t>
            </w:r>
          </w:p>
        </w:tc>
        <w:tc>
          <w:tcPr>
            <w:tcW w:w="1648" w:type="dxa"/>
          </w:tcPr>
          <w:p>
            <w:pPr>
              <w:pStyle w:val="TableParagraph"/>
              <w:spacing w:line="210" w:lineRule="exact"/>
              <w:ind w:left="459" w:right="5"/>
              <w:jc w:val="center"/>
              <w:rPr>
                <w:sz w:val="18"/>
              </w:rPr>
            </w:pPr>
            <w:r>
              <w:rPr>
                <w:spacing w:val="-2"/>
                <w:sz w:val="18"/>
              </w:rPr>
              <w:t>TxLTAP</w:t>
            </w:r>
          </w:p>
        </w:tc>
        <w:tc>
          <w:tcPr>
            <w:tcW w:w="775" w:type="dxa"/>
          </w:tcPr>
          <w:p>
            <w:pPr>
              <w:pStyle w:val="TableParagraph"/>
              <w:spacing w:line="210" w:lineRule="exact"/>
              <w:ind w:left="1" w:right="21"/>
              <w:jc w:val="center"/>
              <w:rPr>
                <w:sz w:val="18"/>
              </w:rPr>
            </w:pPr>
            <w:r>
              <w:rPr>
                <w:spacing w:val="-10"/>
                <w:sz w:val="18"/>
              </w:rPr>
              <w:t>4</w:t>
            </w:r>
          </w:p>
        </w:tc>
        <w:tc>
          <w:tcPr>
            <w:tcW w:w="814" w:type="dxa"/>
          </w:tcPr>
          <w:p>
            <w:pPr>
              <w:pStyle w:val="TableParagraph"/>
              <w:spacing w:line="210" w:lineRule="exact"/>
              <w:ind w:left="111"/>
              <w:jc w:val="center"/>
              <w:rPr>
                <w:sz w:val="18"/>
              </w:rPr>
            </w:pPr>
            <w:r>
              <w:rPr>
                <w:spacing w:val="-5"/>
                <w:sz w:val="18"/>
              </w:rPr>
              <w:t>ILT</w:t>
            </w:r>
          </w:p>
        </w:tc>
      </w:tr>
      <w:tr>
        <w:trPr>
          <w:trHeight w:val="235" w:hRule="atLeast"/>
        </w:trPr>
        <w:tc>
          <w:tcPr>
            <w:tcW w:w="1503" w:type="dxa"/>
          </w:tcPr>
          <w:p>
            <w:pPr>
              <w:pStyle w:val="TableParagraph"/>
              <w:spacing w:line="212" w:lineRule="exact"/>
              <w:ind w:left="50"/>
              <w:rPr>
                <w:sz w:val="18"/>
              </w:rPr>
            </w:pPr>
            <w:r>
              <w:rPr>
                <w:spacing w:val="-2"/>
                <w:sz w:val="18"/>
              </w:rPr>
              <w:t>WKZ100</w:t>
            </w:r>
          </w:p>
        </w:tc>
        <w:tc>
          <w:tcPr>
            <w:tcW w:w="4318" w:type="dxa"/>
          </w:tcPr>
          <w:p>
            <w:pPr>
              <w:pStyle w:val="TableParagraph"/>
              <w:spacing w:line="212" w:lineRule="exact"/>
              <w:ind w:left="221"/>
              <w:rPr>
                <w:sz w:val="18"/>
              </w:rPr>
            </w:pPr>
            <w:r>
              <w:rPr>
                <w:spacing w:val="-2"/>
                <w:sz w:val="18"/>
              </w:rPr>
              <w:t>Work</w:t>
            </w:r>
            <w:r>
              <w:rPr>
                <w:spacing w:val="3"/>
                <w:sz w:val="18"/>
              </w:rPr>
              <w:t> </w:t>
            </w:r>
            <w:r>
              <w:rPr>
                <w:spacing w:val="-2"/>
                <w:sz w:val="18"/>
              </w:rPr>
              <w:t>Zone</w:t>
            </w:r>
            <w:r>
              <w:rPr>
                <w:spacing w:val="4"/>
                <w:sz w:val="18"/>
              </w:rPr>
              <w:t> </w:t>
            </w:r>
            <w:r>
              <w:rPr>
                <w:spacing w:val="-2"/>
                <w:sz w:val="18"/>
              </w:rPr>
              <w:t>Safety:</w:t>
            </w:r>
            <w:r>
              <w:rPr>
                <w:sz w:val="18"/>
              </w:rPr>
              <w:t> </w:t>
            </w:r>
            <w:r>
              <w:rPr>
                <w:spacing w:val="-2"/>
                <w:sz w:val="18"/>
              </w:rPr>
              <w:t>Temporary Traffic Control</w:t>
            </w:r>
          </w:p>
        </w:tc>
        <w:tc>
          <w:tcPr>
            <w:tcW w:w="1648" w:type="dxa"/>
          </w:tcPr>
          <w:p>
            <w:pPr>
              <w:pStyle w:val="TableParagraph"/>
              <w:spacing w:line="212" w:lineRule="exact"/>
              <w:ind w:left="459" w:right="5"/>
              <w:jc w:val="center"/>
              <w:rPr>
                <w:sz w:val="18"/>
              </w:rPr>
            </w:pPr>
            <w:r>
              <w:rPr>
                <w:spacing w:val="-2"/>
                <w:sz w:val="18"/>
              </w:rPr>
              <w:t>TxLTAP</w:t>
            </w:r>
          </w:p>
        </w:tc>
        <w:tc>
          <w:tcPr>
            <w:tcW w:w="775" w:type="dxa"/>
          </w:tcPr>
          <w:p>
            <w:pPr>
              <w:pStyle w:val="TableParagraph"/>
              <w:spacing w:line="212" w:lineRule="exact"/>
              <w:ind w:left="1" w:right="21"/>
              <w:jc w:val="center"/>
              <w:rPr>
                <w:sz w:val="18"/>
              </w:rPr>
            </w:pPr>
            <w:r>
              <w:rPr>
                <w:spacing w:val="-10"/>
                <w:sz w:val="18"/>
              </w:rPr>
              <w:t>4</w:t>
            </w:r>
          </w:p>
        </w:tc>
        <w:tc>
          <w:tcPr>
            <w:tcW w:w="814" w:type="dxa"/>
          </w:tcPr>
          <w:p>
            <w:pPr>
              <w:pStyle w:val="TableParagraph"/>
              <w:spacing w:line="212" w:lineRule="exact"/>
              <w:ind w:left="111"/>
              <w:jc w:val="center"/>
              <w:rPr>
                <w:sz w:val="18"/>
              </w:rPr>
            </w:pPr>
            <w:r>
              <w:rPr>
                <w:spacing w:val="-5"/>
                <w:sz w:val="18"/>
              </w:rPr>
              <w:t>ILT</w:t>
            </w:r>
          </w:p>
        </w:tc>
      </w:tr>
      <w:tr>
        <w:trPr>
          <w:trHeight w:val="241" w:hRule="atLeast"/>
        </w:trPr>
        <w:tc>
          <w:tcPr>
            <w:tcW w:w="1503" w:type="dxa"/>
          </w:tcPr>
          <w:p>
            <w:pPr>
              <w:pStyle w:val="TableParagraph"/>
              <w:spacing w:line="210" w:lineRule="exact"/>
              <w:ind w:left="50"/>
              <w:rPr>
                <w:sz w:val="18"/>
              </w:rPr>
            </w:pPr>
            <w:r>
              <w:rPr>
                <w:spacing w:val="-2"/>
                <w:sz w:val="18"/>
              </w:rPr>
              <w:t>TC3TS001-15-</w:t>
            </w:r>
            <w:r>
              <w:rPr>
                <w:spacing w:val="-5"/>
                <w:sz w:val="18"/>
              </w:rPr>
              <w:t>T1</w:t>
            </w:r>
          </w:p>
        </w:tc>
        <w:tc>
          <w:tcPr>
            <w:tcW w:w="4318" w:type="dxa"/>
          </w:tcPr>
          <w:p>
            <w:pPr>
              <w:pStyle w:val="TableParagraph"/>
              <w:spacing w:line="218" w:lineRule="exact"/>
              <w:ind w:left="221"/>
              <w:rPr>
                <w:sz w:val="18"/>
              </w:rPr>
            </w:pPr>
            <w:r>
              <w:rPr>
                <w:spacing w:val="-2"/>
                <w:sz w:val="18"/>
              </w:rPr>
              <w:t>Safety</w:t>
            </w:r>
            <w:r>
              <w:rPr>
                <w:spacing w:val="-6"/>
                <w:sz w:val="18"/>
              </w:rPr>
              <w:t> </w:t>
            </w:r>
            <w:r>
              <w:rPr>
                <w:spacing w:val="-2"/>
                <w:sz w:val="18"/>
              </w:rPr>
              <w:t>Orientation</w:t>
            </w:r>
          </w:p>
        </w:tc>
        <w:tc>
          <w:tcPr>
            <w:tcW w:w="1648" w:type="dxa"/>
          </w:tcPr>
          <w:p>
            <w:pPr>
              <w:pStyle w:val="TableParagraph"/>
              <w:spacing w:line="218" w:lineRule="exact"/>
              <w:ind w:left="459" w:right="4"/>
              <w:jc w:val="center"/>
              <w:rPr>
                <w:sz w:val="18"/>
              </w:rPr>
            </w:pPr>
            <w:r>
              <w:rPr>
                <w:spacing w:val="-2"/>
                <w:sz w:val="18"/>
              </w:rPr>
              <w:t>AASHTO/TC3</w:t>
            </w:r>
          </w:p>
        </w:tc>
        <w:tc>
          <w:tcPr>
            <w:tcW w:w="775" w:type="dxa"/>
          </w:tcPr>
          <w:p>
            <w:pPr>
              <w:pStyle w:val="TableParagraph"/>
              <w:spacing w:line="218" w:lineRule="exact"/>
              <w:ind w:left="1" w:right="21"/>
              <w:jc w:val="center"/>
              <w:rPr>
                <w:sz w:val="18"/>
              </w:rPr>
            </w:pPr>
            <w:r>
              <w:rPr>
                <w:spacing w:val="-10"/>
                <w:sz w:val="18"/>
              </w:rPr>
              <w:t>2</w:t>
            </w:r>
          </w:p>
        </w:tc>
        <w:tc>
          <w:tcPr>
            <w:tcW w:w="814" w:type="dxa"/>
          </w:tcPr>
          <w:p>
            <w:pPr>
              <w:pStyle w:val="TableParagraph"/>
              <w:spacing w:line="218" w:lineRule="exact"/>
              <w:ind w:left="111"/>
              <w:jc w:val="center"/>
              <w:rPr>
                <w:sz w:val="18"/>
              </w:rPr>
            </w:pPr>
            <w:r>
              <w:rPr>
                <w:spacing w:val="-5"/>
                <w:sz w:val="18"/>
              </w:rPr>
              <w:t>WBT</w:t>
            </w:r>
          </w:p>
        </w:tc>
      </w:tr>
      <w:tr>
        <w:trPr>
          <w:trHeight w:val="243" w:hRule="atLeast"/>
        </w:trPr>
        <w:tc>
          <w:tcPr>
            <w:tcW w:w="1503" w:type="dxa"/>
          </w:tcPr>
          <w:p>
            <w:pPr>
              <w:pStyle w:val="TableParagraph"/>
              <w:spacing w:line="210" w:lineRule="exact"/>
              <w:ind w:left="50"/>
              <w:rPr>
                <w:sz w:val="18"/>
              </w:rPr>
            </w:pPr>
            <w:r>
              <w:rPr>
                <w:spacing w:val="-2"/>
                <w:sz w:val="18"/>
              </w:rPr>
              <w:t>TC3TS013-15-</w:t>
            </w:r>
            <w:r>
              <w:rPr>
                <w:spacing w:val="-5"/>
                <w:sz w:val="18"/>
              </w:rPr>
              <w:t>T1</w:t>
            </w:r>
          </w:p>
        </w:tc>
        <w:tc>
          <w:tcPr>
            <w:tcW w:w="4318" w:type="dxa"/>
          </w:tcPr>
          <w:p>
            <w:pPr>
              <w:pStyle w:val="TableParagraph"/>
              <w:spacing w:line="219" w:lineRule="exact"/>
              <w:ind w:left="221"/>
              <w:rPr>
                <w:sz w:val="18"/>
              </w:rPr>
            </w:pPr>
            <w:r>
              <w:rPr>
                <w:spacing w:val="-2"/>
                <w:sz w:val="18"/>
              </w:rPr>
              <w:t>Job</w:t>
            </w:r>
            <w:r>
              <w:rPr>
                <w:spacing w:val="1"/>
                <w:sz w:val="18"/>
              </w:rPr>
              <w:t> </w:t>
            </w:r>
            <w:r>
              <w:rPr>
                <w:spacing w:val="-2"/>
                <w:sz w:val="18"/>
              </w:rPr>
              <w:t>Hazard</w:t>
            </w:r>
            <w:r>
              <w:rPr>
                <w:spacing w:val="-14"/>
                <w:sz w:val="18"/>
              </w:rPr>
              <w:t> </w:t>
            </w:r>
            <w:r>
              <w:rPr>
                <w:spacing w:val="-2"/>
                <w:sz w:val="18"/>
              </w:rPr>
              <w:t>Analysis</w:t>
            </w:r>
          </w:p>
        </w:tc>
        <w:tc>
          <w:tcPr>
            <w:tcW w:w="1648" w:type="dxa"/>
          </w:tcPr>
          <w:p>
            <w:pPr>
              <w:pStyle w:val="TableParagraph"/>
              <w:spacing w:line="219" w:lineRule="exact"/>
              <w:ind w:left="459" w:right="4"/>
              <w:jc w:val="center"/>
              <w:rPr>
                <w:sz w:val="18"/>
              </w:rPr>
            </w:pPr>
            <w:r>
              <w:rPr>
                <w:spacing w:val="-2"/>
                <w:sz w:val="18"/>
              </w:rPr>
              <w:t>AASHTO/TC3</w:t>
            </w:r>
          </w:p>
        </w:tc>
        <w:tc>
          <w:tcPr>
            <w:tcW w:w="775" w:type="dxa"/>
          </w:tcPr>
          <w:p>
            <w:pPr>
              <w:pStyle w:val="TableParagraph"/>
              <w:spacing w:line="219" w:lineRule="exact"/>
              <w:ind w:left="1" w:right="21"/>
              <w:jc w:val="center"/>
              <w:rPr>
                <w:sz w:val="18"/>
              </w:rPr>
            </w:pPr>
            <w:r>
              <w:rPr>
                <w:spacing w:val="-10"/>
                <w:sz w:val="18"/>
              </w:rPr>
              <w:t>2</w:t>
            </w:r>
          </w:p>
        </w:tc>
        <w:tc>
          <w:tcPr>
            <w:tcW w:w="814" w:type="dxa"/>
          </w:tcPr>
          <w:p>
            <w:pPr>
              <w:pStyle w:val="TableParagraph"/>
              <w:spacing w:line="219" w:lineRule="exact"/>
              <w:ind w:left="111"/>
              <w:jc w:val="center"/>
              <w:rPr>
                <w:sz w:val="18"/>
              </w:rPr>
            </w:pPr>
            <w:r>
              <w:rPr>
                <w:spacing w:val="-5"/>
                <w:sz w:val="18"/>
              </w:rPr>
              <w:t>WBT</w:t>
            </w:r>
          </w:p>
        </w:tc>
      </w:tr>
      <w:tr>
        <w:trPr>
          <w:trHeight w:val="285" w:hRule="atLeast"/>
        </w:trPr>
        <w:tc>
          <w:tcPr>
            <w:tcW w:w="1503" w:type="dxa"/>
          </w:tcPr>
          <w:p>
            <w:pPr>
              <w:pStyle w:val="TableParagraph"/>
              <w:spacing w:line="212" w:lineRule="exact"/>
              <w:ind w:left="50"/>
              <w:rPr>
                <w:sz w:val="18"/>
              </w:rPr>
            </w:pPr>
            <w:r>
              <w:rPr>
                <w:color w:val="1F2229"/>
                <w:spacing w:val="-2"/>
                <w:sz w:val="18"/>
              </w:rPr>
              <w:t>TC3TS015-16-</w:t>
            </w:r>
            <w:r>
              <w:rPr>
                <w:color w:val="1F2229"/>
                <w:spacing w:val="-5"/>
                <w:sz w:val="18"/>
              </w:rPr>
              <w:t>T1</w:t>
            </w:r>
          </w:p>
        </w:tc>
        <w:tc>
          <w:tcPr>
            <w:tcW w:w="4318" w:type="dxa"/>
          </w:tcPr>
          <w:p>
            <w:pPr>
              <w:pStyle w:val="TableParagraph"/>
              <w:spacing w:line="212" w:lineRule="exact"/>
              <w:ind w:left="221"/>
              <w:rPr>
                <w:sz w:val="18"/>
              </w:rPr>
            </w:pPr>
            <w:r>
              <w:rPr>
                <w:spacing w:val="-2"/>
                <w:sz w:val="18"/>
              </w:rPr>
              <w:t>Bloodborne</w:t>
            </w:r>
            <w:r>
              <w:rPr>
                <w:spacing w:val="-4"/>
                <w:sz w:val="18"/>
              </w:rPr>
              <w:t> </w:t>
            </w:r>
            <w:r>
              <w:rPr>
                <w:spacing w:val="-2"/>
                <w:sz w:val="18"/>
              </w:rPr>
              <w:t>Pathogens</w:t>
            </w:r>
          </w:p>
        </w:tc>
        <w:tc>
          <w:tcPr>
            <w:tcW w:w="1648" w:type="dxa"/>
          </w:tcPr>
          <w:p>
            <w:pPr>
              <w:pStyle w:val="TableParagraph"/>
              <w:spacing w:line="212" w:lineRule="exact"/>
              <w:ind w:left="459" w:right="4"/>
              <w:jc w:val="center"/>
              <w:rPr>
                <w:sz w:val="18"/>
              </w:rPr>
            </w:pPr>
            <w:r>
              <w:rPr>
                <w:spacing w:val="-2"/>
                <w:sz w:val="18"/>
              </w:rPr>
              <w:t>AASHTO/TC3</w:t>
            </w:r>
          </w:p>
        </w:tc>
        <w:tc>
          <w:tcPr>
            <w:tcW w:w="775" w:type="dxa"/>
          </w:tcPr>
          <w:p>
            <w:pPr>
              <w:pStyle w:val="TableParagraph"/>
              <w:spacing w:line="212" w:lineRule="exact"/>
              <w:ind w:left="1" w:right="21"/>
              <w:jc w:val="center"/>
              <w:rPr>
                <w:sz w:val="18"/>
              </w:rPr>
            </w:pPr>
            <w:r>
              <w:rPr>
                <w:spacing w:val="-10"/>
                <w:sz w:val="18"/>
              </w:rPr>
              <w:t>1</w:t>
            </w:r>
          </w:p>
        </w:tc>
        <w:tc>
          <w:tcPr>
            <w:tcW w:w="814" w:type="dxa"/>
          </w:tcPr>
          <w:p>
            <w:pPr>
              <w:pStyle w:val="TableParagraph"/>
              <w:spacing w:line="212" w:lineRule="exact"/>
              <w:ind w:left="111"/>
              <w:jc w:val="center"/>
              <w:rPr>
                <w:sz w:val="18"/>
              </w:rPr>
            </w:pPr>
            <w:r>
              <w:rPr>
                <w:spacing w:val="-5"/>
                <w:sz w:val="18"/>
              </w:rPr>
              <w:t>WBT</w:t>
            </w:r>
          </w:p>
        </w:tc>
      </w:tr>
      <w:tr>
        <w:trPr>
          <w:trHeight w:val="298" w:hRule="atLeast"/>
        </w:trPr>
        <w:tc>
          <w:tcPr>
            <w:tcW w:w="9058" w:type="dxa"/>
            <w:gridSpan w:val="5"/>
          </w:tcPr>
          <w:p>
            <w:pPr>
              <w:pStyle w:val="TableParagraph"/>
              <w:spacing w:line="240" w:lineRule="auto" w:before="40"/>
              <w:ind w:left="328" w:right="254"/>
              <w:jc w:val="center"/>
              <w:rPr>
                <w:b/>
                <w:sz w:val="18"/>
              </w:rPr>
            </w:pPr>
            <w:r>
              <w:rPr>
                <w:b/>
                <w:color w:val="006DC0"/>
                <w:spacing w:val="-2"/>
                <w:sz w:val="18"/>
              </w:rPr>
              <w:t>Category:</w:t>
            </w:r>
            <w:r>
              <w:rPr>
                <w:b/>
                <w:color w:val="006DC0"/>
                <w:spacing w:val="-9"/>
                <w:sz w:val="18"/>
              </w:rPr>
              <w:t> </w:t>
            </w:r>
            <w:r>
              <w:rPr>
                <w:b/>
                <w:color w:val="006DC0"/>
                <w:spacing w:val="-2"/>
                <w:sz w:val="18"/>
              </w:rPr>
              <w:t>Personal</w:t>
            </w:r>
            <w:r>
              <w:rPr>
                <w:b/>
                <w:color w:val="006DC0"/>
                <w:spacing w:val="-1"/>
                <w:sz w:val="18"/>
              </w:rPr>
              <w:t> </w:t>
            </w:r>
            <w:r>
              <w:rPr>
                <w:b/>
                <w:color w:val="006DC0"/>
                <w:spacing w:val="-2"/>
                <w:sz w:val="18"/>
              </w:rPr>
              <w:t>Development</w:t>
            </w:r>
            <w:r>
              <w:rPr>
                <w:b/>
                <w:color w:val="006DC0"/>
                <w:spacing w:val="-4"/>
                <w:sz w:val="18"/>
              </w:rPr>
              <w:t> </w:t>
            </w:r>
            <w:r>
              <w:rPr>
                <w:b/>
                <w:color w:val="006DC0"/>
                <w:spacing w:val="-2"/>
                <w:sz w:val="18"/>
              </w:rPr>
              <w:t>and</w:t>
            </w:r>
            <w:r>
              <w:rPr>
                <w:b/>
                <w:color w:val="006DC0"/>
                <w:spacing w:val="9"/>
                <w:sz w:val="18"/>
              </w:rPr>
              <w:t> </w:t>
            </w:r>
            <w:r>
              <w:rPr>
                <w:b/>
                <w:color w:val="006DC0"/>
                <w:spacing w:val="-2"/>
                <w:sz w:val="18"/>
              </w:rPr>
              <w:t>Communications</w:t>
            </w:r>
          </w:p>
        </w:tc>
      </w:tr>
      <w:tr>
        <w:trPr>
          <w:trHeight w:val="253" w:hRule="atLeast"/>
        </w:trPr>
        <w:tc>
          <w:tcPr>
            <w:tcW w:w="1503" w:type="dxa"/>
          </w:tcPr>
          <w:p>
            <w:pPr>
              <w:pStyle w:val="TableParagraph"/>
              <w:spacing w:line="240" w:lineRule="auto" w:before="5"/>
              <w:ind w:left="50"/>
              <w:rPr>
                <w:sz w:val="18"/>
              </w:rPr>
            </w:pPr>
            <w:r>
              <w:rPr>
                <w:color w:val="1F2229"/>
                <w:spacing w:val="-2"/>
                <w:sz w:val="18"/>
              </w:rPr>
              <w:t>TC3ED001-15-</w:t>
            </w:r>
            <w:r>
              <w:rPr>
                <w:color w:val="1F2229"/>
                <w:spacing w:val="-5"/>
                <w:sz w:val="18"/>
              </w:rPr>
              <w:t>T1</w:t>
            </w:r>
          </w:p>
        </w:tc>
        <w:tc>
          <w:tcPr>
            <w:tcW w:w="4318" w:type="dxa"/>
          </w:tcPr>
          <w:p>
            <w:pPr>
              <w:pStyle w:val="TableParagraph"/>
              <w:spacing w:line="240" w:lineRule="auto" w:before="5"/>
              <w:ind w:left="221"/>
              <w:rPr>
                <w:sz w:val="18"/>
              </w:rPr>
            </w:pPr>
            <w:r>
              <w:rPr>
                <w:color w:val="1F2229"/>
                <w:spacing w:val="-2"/>
                <w:sz w:val="18"/>
              </w:rPr>
              <w:t>Ethics</w:t>
            </w:r>
            <w:r>
              <w:rPr>
                <w:color w:val="1F2229"/>
                <w:spacing w:val="-6"/>
                <w:sz w:val="18"/>
              </w:rPr>
              <w:t> </w:t>
            </w:r>
            <w:r>
              <w:rPr>
                <w:color w:val="1F2229"/>
                <w:spacing w:val="-2"/>
                <w:sz w:val="18"/>
              </w:rPr>
              <w:t>Awareness</w:t>
            </w:r>
            <w:r>
              <w:rPr>
                <w:color w:val="1F2229"/>
                <w:spacing w:val="8"/>
                <w:sz w:val="18"/>
              </w:rPr>
              <w:t> </w:t>
            </w:r>
            <w:r>
              <w:rPr>
                <w:color w:val="1F2229"/>
                <w:spacing w:val="-2"/>
                <w:sz w:val="18"/>
              </w:rPr>
              <w:t>for</w:t>
            </w:r>
            <w:r>
              <w:rPr>
                <w:color w:val="1F2229"/>
                <w:spacing w:val="-1"/>
                <w:sz w:val="18"/>
              </w:rPr>
              <w:t> </w:t>
            </w:r>
            <w:r>
              <w:rPr>
                <w:color w:val="1F2229"/>
                <w:spacing w:val="-2"/>
                <w:sz w:val="18"/>
              </w:rPr>
              <w:t>the</w:t>
            </w:r>
            <w:r>
              <w:rPr>
                <w:color w:val="1F2229"/>
                <w:spacing w:val="9"/>
                <w:sz w:val="18"/>
              </w:rPr>
              <w:t> </w:t>
            </w:r>
            <w:r>
              <w:rPr>
                <w:color w:val="1F2229"/>
                <w:spacing w:val="-2"/>
                <w:sz w:val="18"/>
              </w:rPr>
              <w:t>Transportation</w:t>
            </w:r>
            <w:r>
              <w:rPr>
                <w:color w:val="1F2229"/>
                <w:spacing w:val="-14"/>
                <w:sz w:val="18"/>
              </w:rPr>
              <w:t> </w:t>
            </w:r>
            <w:r>
              <w:rPr>
                <w:color w:val="1F2229"/>
                <w:spacing w:val="-2"/>
                <w:sz w:val="18"/>
              </w:rPr>
              <w:t>Industry</w:t>
            </w:r>
          </w:p>
        </w:tc>
        <w:tc>
          <w:tcPr>
            <w:tcW w:w="1648" w:type="dxa"/>
          </w:tcPr>
          <w:p>
            <w:pPr>
              <w:pStyle w:val="TableParagraph"/>
              <w:spacing w:line="240" w:lineRule="auto" w:before="5"/>
              <w:ind w:left="459" w:right="4"/>
              <w:jc w:val="center"/>
              <w:rPr>
                <w:sz w:val="18"/>
              </w:rPr>
            </w:pPr>
            <w:r>
              <w:rPr>
                <w:spacing w:val="-2"/>
                <w:sz w:val="18"/>
              </w:rPr>
              <w:t>AASHTO/TC3</w:t>
            </w:r>
          </w:p>
        </w:tc>
        <w:tc>
          <w:tcPr>
            <w:tcW w:w="775" w:type="dxa"/>
          </w:tcPr>
          <w:p>
            <w:pPr>
              <w:pStyle w:val="TableParagraph"/>
              <w:spacing w:line="240" w:lineRule="auto" w:before="5"/>
              <w:ind w:left="3" w:right="21"/>
              <w:jc w:val="center"/>
              <w:rPr>
                <w:sz w:val="18"/>
              </w:rPr>
            </w:pPr>
            <w:r>
              <w:rPr>
                <w:spacing w:val="-5"/>
                <w:sz w:val="18"/>
              </w:rPr>
              <w:t>3.5</w:t>
            </w:r>
          </w:p>
        </w:tc>
        <w:tc>
          <w:tcPr>
            <w:tcW w:w="814" w:type="dxa"/>
          </w:tcPr>
          <w:p>
            <w:pPr>
              <w:pStyle w:val="TableParagraph"/>
              <w:spacing w:line="240" w:lineRule="auto" w:before="5"/>
              <w:ind w:left="111"/>
              <w:jc w:val="center"/>
              <w:rPr>
                <w:sz w:val="18"/>
              </w:rPr>
            </w:pPr>
            <w:r>
              <w:rPr>
                <w:spacing w:val="-5"/>
                <w:sz w:val="18"/>
              </w:rPr>
              <w:t>WBT</w:t>
            </w:r>
          </w:p>
        </w:tc>
      </w:tr>
      <w:tr>
        <w:trPr>
          <w:trHeight w:val="241" w:hRule="atLeast"/>
        </w:trPr>
        <w:tc>
          <w:tcPr>
            <w:tcW w:w="1503" w:type="dxa"/>
          </w:tcPr>
          <w:p>
            <w:pPr>
              <w:pStyle w:val="TableParagraph"/>
              <w:spacing w:line="216" w:lineRule="exact"/>
              <w:ind w:left="50"/>
              <w:rPr>
                <w:sz w:val="18"/>
              </w:rPr>
            </w:pPr>
            <w:r>
              <w:rPr>
                <w:color w:val="1F2229"/>
                <w:spacing w:val="-2"/>
                <w:sz w:val="18"/>
              </w:rPr>
              <w:t>TC3CN024-15-</w:t>
            </w:r>
            <w:r>
              <w:rPr>
                <w:color w:val="1F2229"/>
                <w:spacing w:val="-5"/>
                <w:sz w:val="18"/>
              </w:rPr>
              <w:t>T1</w:t>
            </w:r>
          </w:p>
        </w:tc>
        <w:tc>
          <w:tcPr>
            <w:tcW w:w="4318" w:type="dxa"/>
          </w:tcPr>
          <w:p>
            <w:pPr>
              <w:pStyle w:val="TableParagraph"/>
              <w:spacing w:line="216" w:lineRule="exact"/>
              <w:ind w:left="221"/>
              <w:rPr>
                <w:sz w:val="18"/>
              </w:rPr>
            </w:pPr>
            <w:r>
              <w:rPr>
                <w:spacing w:val="-2"/>
                <w:sz w:val="18"/>
              </w:rPr>
              <w:t>Earthwork:</w:t>
            </w:r>
            <w:r>
              <w:rPr>
                <w:spacing w:val="-9"/>
                <w:sz w:val="18"/>
              </w:rPr>
              <w:t> </w:t>
            </w:r>
            <w:r>
              <w:rPr>
                <w:spacing w:val="-2"/>
                <w:sz w:val="18"/>
              </w:rPr>
              <w:t>Excavation</w:t>
            </w:r>
          </w:p>
        </w:tc>
        <w:tc>
          <w:tcPr>
            <w:tcW w:w="1648" w:type="dxa"/>
          </w:tcPr>
          <w:p>
            <w:pPr>
              <w:pStyle w:val="TableParagraph"/>
              <w:spacing w:line="216" w:lineRule="exact"/>
              <w:ind w:left="459" w:right="4"/>
              <w:jc w:val="center"/>
              <w:rPr>
                <w:sz w:val="18"/>
              </w:rPr>
            </w:pPr>
            <w:r>
              <w:rPr>
                <w:spacing w:val="-2"/>
                <w:sz w:val="18"/>
              </w:rPr>
              <w:t>AASHTO/TC3</w:t>
            </w:r>
          </w:p>
        </w:tc>
        <w:tc>
          <w:tcPr>
            <w:tcW w:w="775" w:type="dxa"/>
          </w:tcPr>
          <w:p>
            <w:pPr>
              <w:pStyle w:val="TableParagraph"/>
              <w:spacing w:line="216" w:lineRule="exact"/>
              <w:ind w:left="1" w:right="21"/>
              <w:jc w:val="center"/>
              <w:rPr>
                <w:sz w:val="18"/>
              </w:rPr>
            </w:pPr>
            <w:r>
              <w:rPr>
                <w:spacing w:val="-10"/>
                <w:sz w:val="18"/>
              </w:rPr>
              <w:t>3</w:t>
            </w:r>
          </w:p>
        </w:tc>
        <w:tc>
          <w:tcPr>
            <w:tcW w:w="814" w:type="dxa"/>
          </w:tcPr>
          <w:p>
            <w:pPr>
              <w:pStyle w:val="TableParagraph"/>
              <w:spacing w:line="216" w:lineRule="exact"/>
              <w:ind w:left="111"/>
              <w:jc w:val="center"/>
              <w:rPr>
                <w:sz w:val="18"/>
              </w:rPr>
            </w:pPr>
            <w:r>
              <w:rPr>
                <w:spacing w:val="-5"/>
                <w:sz w:val="18"/>
              </w:rPr>
              <w:t>WBT</w:t>
            </w:r>
          </w:p>
        </w:tc>
      </w:tr>
      <w:tr>
        <w:trPr>
          <w:trHeight w:val="239" w:hRule="atLeast"/>
        </w:trPr>
        <w:tc>
          <w:tcPr>
            <w:tcW w:w="1503" w:type="dxa"/>
          </w:tcPr>
          <w:p>
            <w:pPr>
              <w:pStyle w:val="TableParagraph"/>
              <w:ind w:left="50"/>
              <w:rPr>
                <w:sz w:val="18"/>
              </w:rPr>
            </w:pPr>
            <w:r>
              <w:rPr>
                <w:color w:val="1F2229"/>
                <w:spacing w:val="-2"/>
                <w:sz w:val="18"/>
              </w:rPr>
              <w:t>TC3CN025-15-</w:t>
            </w:r>
            <w:r>
              <w:rPr>
                <w:color w:val="1F2229"/>
                <w:spacing w:val="-5"/>
                <w:sz w:val="18"/>
              </w:rPr>
              <w:t>T1</w:t>
            </w:r>
          </w:p>
        </w:tc>
        <w:tc>
          <w:tcPr>
            <w:tcW w:w="4318" w:type="dxa"/>
          </w:tcPr>
          <w:p>
            <w:pPr>
              <w:pStyle w:val="TableParagraph"/>
              <w:ind w:left="221"/>
              <w:rPr>
                <w:sz w:val="18"/>
              </w:rPr>
            </w:pPr>
            <w:r>
              <w:rPr>
                <w:spacing w:val="-2"/>
                <w:sz w:val="18"/>
              </w:rPr>
              <w:t>Earthwork:</w:t>
            </w:r>
            <w:r>
              <w:rPr>
                <w:spacing w:val="-13"/>
                <w:sz w:val="18"/>
              </w:rPr>
              <w:t> </w:t>
            </w:r>
            <w:r>
              <w:rPr>
                <w:spacing w:val="-2"/>
                <w:sz w:val="18"/>
              </w:rPr>
              <w:t>Fill</w:t>
            </w:r>
            <w:r>
              <w:rPr>
                <w:spacing w:val="4"/>
                <w:sz w:val="18"/>
              </w:rPr>
              <w:t> </w:t>
            </w:r>
            <w:r>
              <w:rPr>
                <w:spacing w:val="-2"/>
                <w:sz w:val="18"/>
              </w:rPr>
              <w:t>Placement</w:t>
            </w:r>
          </w:p>
        </w:tc>
        <w:tc>
          <w:tcPr>
            <w:tcW w:w="1648" w:type="dxa"/>
          </w:tcPr>
          <w:p>
            <w:pPr>
              <w:pStyle w:val="TableParagraph"/>
              <w:ind w:left="459" w:right="4"/>
              <w:jc w:val="center"/>
              <w:rPr>
                <w:sz w:val="18"/>
              </w:rPr>
            </w:pPr>
            <w:r>
              <w:rPr>
                <w:spacing w:val="-2"/>
                <w:sz w:val="18"/>
              </w:rPr>
              <w:t>AASHTO/TC3</w:t>
            </w:r>
          </w:p>
        </w:tc>
        <w:tc>
          <w:tcPr>
            <w:tcW w:w="775" w:type="dxa"/>
          </w:tcPr>
          <w:p>
            <w:pPr>
              <w:pStyle w:val="TableParagraph"/>
              <w:ind w:left="1" w:right="21"/>
              <w:jc w:val="center"/>
              <w:rPr>
                <w:sz w:val="18"/>
              </w:rPr>
            </w:pPr>
            <w:r>
              <w:rPr>
                <w:spacing w:val="-10"/>
                <w:sz w:val="18"/>
              </w:rPr>
              <w:t>4</w:t>
            </w:r>
          </w:p>
        </w:tc>
        <w:tc>
          <w:tcPr>
            <w:tcW w:w="814" w:type="dxa"/>
          </w:tcPr>
          <w:p>
            <w:pPr>
              <w:pStyle w:val="TableParagraph"/>
              <w:ind w:left="111"/>
              <w:jc w:val="center"/>
              <w:rPr>
                <w:sz w:val="18"/>
              </w:rPr>
            </w:pPr>
            <w:r>
              <w:rPr>
                <w:spacing w:val="-5"/>
                <w:sz w:val="18"/>
              </w:rPr>
              <w:t>WBT</w:t>
            </w:r>
          </w:p>
        </w:tc>
      </w:tr>
      <w:tr>
        <w:trPr>
          <w:trHeight w:val="344" w:hRule="atLeast"/>
        </w:trPr>
        <w:tc>
          <w:tcPr>
            <w:tcW w:w="1503" w:type="dxa"/>
          </w:tcPr>
          <w:p>
            <w:pPr>
              <w:pStyle w:val="TableParagraph"/>
              <w:ind w:left="50"/>
              <w:rPr>
                <w:sz w:val="18"/>
              </w:rPr>
            </w:pPr>
            <w:r>
              <w:rPr>
                <w:color w:val="1F2229"/>
                <w:spacing w:val="-2"/>
                <w:sz w:val="18"/>
              </w:rPr>
              <w:t>TC3CN087-18-</w:t>
            </w:r>
            <w:r>
              <w:rPr>
                <w:color w:val="1F2229"/>
                <w:spacing w:val="-5"/>
                <w:sz w:val="18"/>
              </w:rPr>
              <w:t>T1</w:t>
            </w:r>
          </w:p>
        </w:tc>
        <w:tc>
          <w:tcPr>
            <w:tcW w:w="4318" w:type="dxa"/>
          </w:tcPr>
          <w:p>
            <w:pPr>
              <w:pStyle w:val="TableParagraph"/>
              <w:ind w:left="221"/>
              <w:rPr>
                <w:sz w:val="18"/>
              </w:rPr>
            </w:pPr>
            <w:r>
              <w:rPr>
                <w:spacing w:val="-2"/>
                <w:sz w:val="18"/>
              </w:rPr>
              <w:t>Intelligent</w:t>
            </w:r>
            <w:r>
              <w:rPr>
                <w:spacing w:val="11"/>
                <w:sz w:val="18"/>
              </w:rPr>
              <w:t> </w:t>
            </w:r>
            <w:r>
              <w:rPr>
                <w:spacing w:val="-2"/>
                <w:sz w:val="18"/>
              </w:rPr>
              <w:t>Compaction</w:t>
            </w:r>
          </w:p>
        </w:tc>
        <w:tc>
          <w:tcPr>
            <w:tcW w:w="1648" w:type="dxa"/>
          </w:tcPr>
          <w:p>
            <w:pPr>
              <w:pStyle w:val="TableParagraph"/>
              <w:ind w:left="459" w:right="4"/>
              <w:jc w:val="center"/>
              <w:rPr>
                <w:sz w:val="18"/>
              </w:rPr>
            </w:pPr>
            <w:r>
              <w:rPr>
                <w:spacing w:val="-2"/>
                <w:sz w:val="18"/>
              </w:rPr>
              <w:t>AASHTO/TC3</w:t>
            </w:r>
          </w:p>
        </w:tc>
        <w:tc>
          <w:tcPr>
            <w:tcW w:w="775" w:type="dxa"/>
          </w:tcPr>
          <w:p>
            <w:pPr>
              <w:pStyle w:val="TableParagraph"/>
              <w:ind w:left="1" w:right="21"/>
              <w:jc w:val="center"/>
              <w:rPr>
                <w:sz w:val="18"/>
              </w:rPr>
            </w:pPr>
            <w:r>
              <w:rPr>
                <w:spacing w:val="-10"/>
                <w:sz w:val="18"/>
              </w:rPr>
              <w:t>2</w:t>
            </w:r>
          </w:p>
        </w:tc>
        <w:tc>
          <w:tcPr>
            <w:tcW w:w="814" w:type="dxa"/>
          </w:tcPr>
          <w:p>
            <w:pPr>
              <w:pStyle w:val="TableParagraph"/>
              <w:ind w:left="111"/>
              <w:jc w:val="center"/>
              <w:rPr>
                <w:sz w:val="18"/>
              </w:rPr>
            </w:pPr>
            <w:r>
              <w:rPr>
                <w:spacing w:val="-5"/>
                <w:sz w:val="18"/>
              </w:rPr>
              <w:t>WBT</w:t>
            </w:r>
          </w:p>
        </w:tc>
      </w:tr>
      <w:tr>
        <w:trPr>
          <w:trHeight w:val="355" w:hRule="atLeast"/>
        </w:trPr>
        <w:tc>
          <w:tcPr>
            <w:tcW w:w="1503" w:type="dxa"/>
          </w:tcPr>
          <w:p>
            <w:pPr>
              <w:pStyle w:val="TableParagraph"/>
              <w:spacing w:line="240" w:lineRule="auto"/>
              <w:rPr>
                <w:rFonts w:ascii="Times New Roman"/>
                <w:sz w:val="18"/>
              </w:rPr>
            </w:pPr>
          </w:p>
        </w:tc>
        <w:tc>
          <w:tcPr>
            <w:tcW w:w="4318" w:type="dxa"/>
          </w:tcPr>
          <w:p>
            <w:pPr>
              <w:pStyle w:val="TableParagraph"/>
              <w:spacing w:line="240" w:lineRule="auto" w:before="98"/>
              <w:ind w:left="2563"/>
              <w:rPr>
                <w:b/>
                <w:sz w:val="18"/>
              </w:rPr>
            </w:pPr>
            <w:r>
              <w:rPr>
                <w:b/>
                <w:color w:val="006DC0"/>
                <w:spacing w:val="-2"/>
                <w:sz w:val="18"/>
              </w:rPr>
              <w:t>Category:</w:t>
            </w:r>
            <w:r>
              <w:rPr>
                <w:b/>
                <w:color w:val="006DC0"/>
                <w:spacing w:val="-11"/>
                <w:sz w:val="18"/>
              </w:rPr>
              <w:t> </w:t>
            </w:r>
            <w:r>
              <w:rPr>
                <w:b/>
                <w:color w:val="006DC0"/>
                <w:spacing w:val="-2"/>
                <w:sz w:val="18"/>
              </w:rPr>
              <w:t>Core</w:t>
            </w:r>
            <w:r>
              <w:rPr>
                <w:b/>
                <w:color w:val="006DC0"/>
                <w:spacing w:val="4"/>
                <w:sz w:val="18"/>
              </w:rPr>
              <w:t> </w:t>
            </w:r>
            <w:r>
              <w:rPr>
                <w:b/>
                <w:color w:val="006DC0"/>
                <w:spacing w:val="-2"/>
                <w:sz w:val="18"/>
              </w:rPr>
              <w:t>Skills</w:t>
            </w:r>
          </w:p>
        </w:tc>
        <w:tc>
          <w:tcPr>
            <w:tcW w:w="1648" w:type="dxa"/>
          </w:tcPr>
          <w:p>
            <w:pPr>
              <w:pStyle w:val="TableParagraph"/>
              <w:spacing w:line="240" w:lineRule="auto"/>
              <w:rPr>
                <w:rFonts w:ascii="Times New Roman"/>
                <w:sz w:val="18"/>
              </w:rPr>
            </w:pPr>
          </w:p>
        </w:tc>
        <w:tc>
          <w:tcPr>
            <w:tcW w:w="775" w:type="dxa"/>
          </w:tcPr>
          <w:p>
            <w:pPr>
              <w:pStyle w:val="TableParagraph"/>
              <w:spacing w:line="240" w:lineRule="auto"/>
              <w:rPr>
                <w:rFonts w:ascii="Times New Roman"/>
                <w:sz w:val="18"/>
              </w:rPr>
            </w:pPr>
          </w:p>
        </w:tc>
        <w:tc>
          <w:tcPr>
            <w:tcW w:w="814" w:type="dxa"/>
          </w:tcPr>
          <w:p>
            <w:pPr>
              <w:pStyle w:val="TableParagraph"/>
              <w:spacing w:line="240" w:lineRule="auto"/>
              <w:rPr>
                <w:rFonts w:ascii="Times New Roman"/>
                <w:sz w:val="18"/>
              </w:rPr>
            </w:pPr>
          </w:p>
        </w:tc>
      </w:tr>
      <w:tr>
        <w:trPr>
          <w:trHeight w:val="253" w:hRule="atLeast"/>
        </w:trPr>
        <w:tc>
          <w:tcPr>
            <w:tcW w:w="1503" w:type="dxa"/>
          </w:tcPr>
          <w:p>
            <w:pPr>
              <w:pStyle w:val="TableParagraph"/>
              <w:spacing w:line="240" w:lineRule="auto" w:before="5"/>
              <w:ind w:left="50"/>
              <w:rPr>
                <w:sz w:val="18"/>
              </w:rPr>
            </w:pPr>
            <w:r>
              <w:rPr>
                <w:spacing w:val="-2"/>
                <w:sz w:val="18"/>
              </w:rPr>
              <w:t>LTP110</w:t>
            </w:r>
          </w:p>
        </w:tc>
        <w:tc>
          <w:tcPr>
            <w:tcW w:w="4318" w:type="dxa"/>
          </w:tcPr>
          <w:p>
            <w:pPr>
              <w:pStyle w:val="TableParagraph"/>
              <w:spacing w:line="240" w:lineRule="auto" w:before="5"/>
              <w:ind w:left="221"/>
              <w:rPr>
                <w:sz w:val="18"/>
              </w:rPr>
            </w:pPr>
            <w:r>
              <w:rPr>
                <w:spacing w:val="-2"/>
                <w:sz w:val="18"/>
              </w:rPr>
              <w:t>Equipment</w:t>
            </w:r>
            <w:r>
              <w:rPr>
                <w:spacing w:val="9"/>
                <w:sz w:val="18"/>
              </w:rPr>
              <w:t> </w:t>
            </w:r>
            <w:r>
              <w:rPr>
                <w:spacing w:val="-2"/>
                <w:sz w:val="18"/>
              </w:rPr>
              <w:t>Preventive</w:t>
            </w:r>
            <w:r>
              <w:rPr>
                <w:spacing w:val="6"/>
                <w:sz w:val="18"/>
              </w:rPr>
              <w:t> </w:t>
            </w:r>
            <w:r>
              <w:rPr>
                <w:spacing w:val="-2"/>
                <w:sz w:val="18"/>
              </w:rPr>
              <w:t>Maintenance</w:t>
            </w:r>
          </w:p>
        </w:tc>
        <w:tc>
          <w:tcPr>
            <w:tcW w:w="1648" w:type="dxa"/>
          </w:tcPr>
          <w:p>
            <w:pPr>
              <w:pStyle w:val="TableParagraph"/>
              <w:spacing w:line="240" w:lineRule="auto" w:before="5"/>
              <w:ind w:left="459" w:right="5"/>
              <w:jc w:val="center"/>
              <w:rPr>
                <w:sz w:val="18"/>
              </w:rPr>
            </w:pPr>
            <w:r>
              <w:rPr>
                <w:spacing w:val="-2"/>
                <w:sz w:val="18"/>
              </w:rPr>
              <w:t>TxLTAP</w:t>
            </w:r>
          </w:p>
        </w:tc>
        <w:tc>
          <w:tcPr>
            <w:tcW w:w="775" w:type="dxa"/>
          </w:tcPr>
          <w:p>
            <w:pPr>
              <w:pStyle w:val="TableParagraph"/>
              <w:spacing w:line="240" w:lineRule="auto" w:before="5"/>
              <w:ind w:left="1" w:right="21"/>
              <w:jc w:val="center"/>
              <w:rPr>
                <w:sz w:val="18"/>
              </w:rPr>
            </w:pPr>
            <w:r>
              <w:rPr>
                <w:spacing w:val="-10"/>
                <w:sz w:val="18"/>
              </w:rPr>
              <w:t>8</w:t>
            </w:r>
          </w:p>
        </w:tc>
        <w:tc>
          <w:tcPr>
            <w:tcW w:w="814" w:type="dxa"/>
          </w:tcPr>
          <w:p>
            <w:pPr>
              <w:pStyle w:val="TableParagraph"/>
              <w:spacing w:line="240" w:lineRule="auto" w:before="5"/>
              <w:ind w:left="111"/>
              <w:jc w:val="center"/>
              <w:rPr>
                <w:sz w:val="18"/>
              </w:rPr>
            </w:pPr>
            <w:r>
              <w:rPr>
                <w:spacing w:val="-5"/>
                <w:sz w:val="18"/>
              </w:rPr>
              <w:t>ILT</w:t>
            </w:r>
          </w:p>
        </w:tc>
      </w:tr>
      <w:tr>
        <w:trPr>
          <w:trHeight w:val="242" w:hRule="atLeast"/>
        </w:trPr>
        <w:tc>
          <w:tcPr>
            <w:tcW w:w="1503" w:type="dxa"/>
          </w:tcPr>
          <w:p>
            <w:pPr>
              <w:pStyle w:val="TableParagraph"/>
              <w:spacing w:line="216" w:lineRule="exact"/>
              <w:ind w:left="50"/>
              <w:rPr>
                <w:sz w:val="18"/>
              </w:rPr>
            </w:pPr>
            <w:r>
              <w:rPr>
                <w:spacing w:val="-2"/>
                <w:sz w:val="18"/>
              </w:rPr>
              <w:t>LTP125</w:t>
            </w:r>
          </w:p>
        </w:tc>
        <w:tc>
          <w:tcPr>
            <w:tcW w:w="4318" w:type="dxa"/>
          </w:tcPr>
          <w:p>
            <w:pPr>
              <w:pStyle w:val="TableParagraph"/>
              <w:spacing w:line="216" w:lineRule="exact"/>
              <w:ind w:left="221"/>
              <w:rPr>
                <w:sz w:val="18"/>
              </w:rPr>
            </w:pPr>
            <w:r>
              <w:rPr>
                <w:spacing w:val="-2"/>
                <w:sz w:val="18"/>
              </w:rPr>
              <w:t>Forklift</w:t>
            </w:r>
            <w:r>
              <w:rPr>
                <w:sz w:val="18"/>
              </w:rPr>
              <w:t> </w:t>
            </w:r>
            <w:r>
              <w:rPr>
                <w:spacing w:val="-2"/>
                <w:sz w:val="18"/>
              </w:rPr>
              <w:t>Operator</w:t>
            </w:r>
          </w:p>
        </w:tc>
        <w:tc>
          <w:tcPr>
            <w:tcW w:w="1648" w:type="dxa"/>
          </w:tcPr>
          <w:p>
            <w:pPr>
              <w:pStyle w:val="TableParagraph"/>
              <w:spacing w:line="216" w:lineRule="exact"/>
              <w:ind w:left="459" w:right="5"/>
              <w:jc w:val="center"/>
              <w:rPr>
                <w:sz w:val="18"/>
              </w:rPr>
            </w:pPr>
            <w:r>
              <w:rPr>
                <w:spacing w:val="-2"/>
                <w:sz w:val="18"/>
              </w:rPr>
              <w:t>TxLTAP</w:t>
            </w:r>
          </w:p>
        </w:tc>
        <w:tc>
          <w:tcPr>
            <w:tcW w:w="775" w:type="dxa"/>
          </w:tcPr>
          <w:p>
            <w:pPr>
              <w:pStyle w:val="TableParagraph"/>
              <w:spacing w:line="216" w:lineRule="exact"/>
              <w:ind w:left="1" w:right="21"/>
              <w:jc w:val="center"/>
              <w:rPr>
                <w:sz w:val="18"/>
              </w:rPr>
            </w:pPr>
            <w:r>
              <w:rPr>
                <w:spacing w:val="-10"/>
                <w:sz w:val="18"/>
              </w:rPr>
              <w:t>8</w:t>
            </w:r>
          </w:p>
        </w:tc>
        <w:tc>
          <w:tcPr>
            <w:tcW w:w="814" w:type="dxa"/>
          </w:tcPr>
          <w:p>
            <w:pPr>
              <w:pStyle w:val="TableParagraph"/>
              <w:spacing w:line="216" w:lineRule="exact"/>
              <w:ind w:left="111"/>
              <w:jc w:val="center"/>
              <w:rPr>
                <w:sz w:val="18"/>
              </w:rPr>
            </w:pPr>
            <w:r>
              <w:rPr>
                <w:spacing w:val="-5"/>
                <w:sz w:val="18"/>
              </w:rPr>
              <w:t>ILT</w:t>
            </w:r>
          </w:p>
        </w:tc>
      </w:tr>
      <w:tr>
        <w:trPr>
          <w:trHeight w:val="239" w:hRule="atLeast"/>
        </w:trPr>
        <w:tc>
          <w:tcPr>
            <w:tcW w:w="1503" w:type="dxa"/>
          </w:tcPr>
          <w:p>
            <w:pPr>
              <w:pStyle w:val="TableParagraph"/>
              <w:ind w:left="50"/>
              <w:rPr>
                <w:sz w:val="18"/>
              </w:rPr>
            </w:pPr>
            <w:r>
              <w:rPr>
                <w:spacing w:val="-2"/>
                <w:sz w:val="18"/>
              </w:rPr>
              <w:t>LTP130</w:t>
            </w:r>
          </w:p>
        </w:tc>
        <w:tc>
          <w:tcPr>
            <w:tcW w:w="4318" w:type="dxa"/>
          </w:tcPr>
          <w:p>
            <w:pPr>
              <w:pStyle w:val="TableParagraph"/>
              <w:ind w:left="221"/>
              <w:rPr>
                <w:sz w:val="18"/>
              </w:rPr>
            </w:pPr>
            <w:r>
              <w:rPr>
                <w:sz w:val="18"/>
              </w:rPr>
              <w:t>Motor</w:t>
            </w:r>
            <w:r>
              <w:rPr>
                <w:spacing w:val="-7"/>
                <w:sz w:val="18"/>
              </w:rPr>
              <w:t> </w:t>
            </w:r>
            <w:r>
              <w:rPr>
                <w:sz w:val="18"/>
              </w:rPr>
              <w:t>Grader</w:t>
            </w:r>
            <w:r>
              <w:rPr>
                <w:spacing w:val="-1"/>
                <w:sz w:val="18"/>
              </w:rPr>
              <w:t> </w:t>
            </w:r>
            <w:r>
              <w:rPr>
                <w:sz w:val="18"/>
              </w:rPr>
              <w:t>-</w:t>
            </w:r>
            <w:r>
              <w:rPr>
                <w:spacing w:val="-10"/>
                <w:sz w:val="18"/>
              </w:rPr>
              <w:t> </w:t>
            </w:r>
            <w:r>
              <w:rPr>
                <w:spacing w:val="-2"/>
                <w:sz w:val="18"/>
              </w:rPr>
              <w:t>Beginner</w:t>
            </w:r>
          </w:p>
        </w:tc>
        <w:tc>
          <w:tcPr>
            <w:tcW w:w="1648" w:type="dxa"/>
          </w:tcPr>
          <w:p>
            <w:pPr>
              <w:pStyle w:val="TableParagraph"/>
              <w:ind w:left="459" w:right="5"/>
              <w:jc w:val="center"/>
              <w:rPr>
                <w:sz w:val="18"/>
              </w:rPr>
            </w:pPr>
            <w:r>
              <w:rPr>
                <w:spacing w:val="-2"/>
                <w:sz w:val="18"/>
              </w:rPr>
              <w:t>TxLTAP</w:t>
            </w:r>
          </w:p>
        </w:tc>
        <w:tc>
          <w:tcPr>
            <w:tcW w:w="775" w:type="dxa"/>
          </w:tcPr>
          <w:p>
            <w:pPr>
              <w:pStyle w:val="TableParagraph"/>
              <w:ind w:left="1" w:right="21"/>
              <w:jc w:val="center"/>
              <w:rPr>
                <w:sz w:val="18"/>
              </w:rPr>
            </w:pPr>
            <w:r>
              <w:rPr>
                <w:spacing w:val="-5"/>
                <w:sz w:val="18"/>
              </w:rPr>
              <w:t>32</w:t>
            </w:r>
          </w:p>
        </w:tc>
        <w:tc>
          <w:tcPr>
            <w:tcW w:w="814" w:type="dxa"/>
          </w:tcPr>
          <w:p>
            <w:pPr>
              <w:pStyle w:val="TableParagraph"/>
              <w:ind w:left="111"/>
              <w:jc w:val="center"/>
              <w:rPr>
                <w:sz w:val="18"/>
              </w:rPr>
            </w:pPr>
            <w:r>
              <w:rPr>
                <w:spacing w:val="-5"/>
                <w:sz w:val="18"/>
              </w:rPr>
              <w:t>ILT</w:t>
            </w:r>
          </w:p>
        </w:tc>
      </w:tr>
      <w:tr>
        <w:trPr>
          <w:trHeight w:val="238" w:hRule="atLeast"/>
        </w:trPr>
        <w:tc>
          <w:tcPr>
            <w:tcW w:w="1503" w:type="dxa"/>
          </w:tcPr>
          <w:p>
            <w:pPr>
              <w:pStyle w:val="TableParagraph"/>
              <w:ind w:left="50"/>
              <w:rPr>
                <w:sz w:val="18"/>
              </w:rPr>
            </w:pPr>
            <w:r>
              <w:rPr>
                <w:spacing w:val="-2"/>
                <w:sz w:val="18"/>
              </w:rPr>
              <w:t>LTP142</w:t>
            </w:r>
          </w:p>
        </w:tc>
        <w:tc>
          <w:tcPr>
            <w:tcW w:w="4318" w:type="dxa"/>
          </w:tcPr>
          <w:p>
            <w:pPr>
              <w:pStyle w:val="TableParagraph"/>
              <w:ind w:left="221"/>
              <w:rPr>
                <w:sz w:val="18"/>
              </w:rPr>
            </w:pPr>
            <w:r>
              <w:rPr>
                <w:sz w:val="18"/>
              </w:rPr>
              <w:t>Mini </w:t>
            </w:r>
            <w:r>
              <w:rPr>
                <w:spacing w:val="-2"/>
                <w:sz w:val="18"/>
              </w:rPr>
              <w:t>Excavator</w:t>
            </w:r>
          </w:p>
        </w:tc>
        <w:tc>
          <w:tcPr>
            <w:tcW w:w="1648" w:type="dxa"/>
          </w:tcPr>
          <w:p>
            <w:pPr>
              <w:pStyle w:val="TableParagraph"/>
              <w:ind w:left="459" w:right="5"/>
              <w:jc w:val="center"/>
              <w:rPr>
                <w:sz w:val="18"/>
              </w:rPr>
            </w:pPr>
            <w:r>
              <w:rPr>
                <w:spacing w:val="-2"/>
                <w:sz w:val="18"/>
              </w:rPr>
              <w:t>TxLTAP</w:t>
            </w:r>
          </w:p>
        </w:tc>
        <w:tc>
          <w:tcPr>
            <w:tcW w:w="775" w:type="dxa"/>
          </w:tcPr>
          <w:p>
            <w:pPr>
              <w:pStyle w:val="TableParagraph"/>
              <w:ind w:left="1" w:right="21"/>
              <w:jc w:val="center"/>
              <w:rPr>
                <w:sz w:val="18"/>
              </w:rPr>
            </w:pPr>
            <w:r>
              <w:rPr>
                <w:spacing w:val="-5"/>
                <w:sz w:val="18"/>
              </w:rPr>
              <w:t>16</w:t>
            </w:r>
          </w:p>
        </w:tc>
        <w:tc>
          <w:tcPr>
            <w:tcW w:w="814" w:type="dxa"/>
          </w:tcPr>
          <w:p>
            <w:pPr>
              <w:pStyle w:val="TableParagraph"/>
              <w:ind w:left="111"/>
              <w:jc w:val="center"/>
              <w:rPr>
                <w:sz w:val="18"/>
              </w:rPr>
            </w:pPr>
            <w:r>
              <w:rPr>
                <w:spacing w:val="-5"/>
                <w:sz w:val="18"/>
              </w:rPr>
              <w:t>ILT</w:t>
            </w:r>
          </w:p>
        </w:tc>
      </w:tr>
      <w:tr>
        <w:trPr>
          <w:trHeight w:val="238" w:hRule="atLeast"/>
        </w:trPr>
        <w:tc>
          <w:tcPr>
            <w:tcW w:w="1503" w:type="dxa"/>
          </w:tcPr>
          <w:p>
            <w:pPr>
              <w:pStyle w:val="TableParagraph"/>
              <w:ind w:left="50"/>
              <w:rPr>
                <w:sz w:val="18"/>
              </w:rPr>
            </w:pPr>
            <w:r>
              <w:rPr>
                <w:spacing w:val="-2"/>
                <w:sz w:val="18"/>
              </w:rPr>
              <w:t>LTP145</w:t>
            </w:r>
          </w:p>
        </w:tc>
        <w:tc>
          <w:tcPr>
            <w:tcW w:w="4318" w:type="dxa"/>
          </w:tcPr>
          <w:p>
            <w:pPr>
              <w:pStyle w:val="TableParagraph"/>
              <w:ind w:left="221"/>
              <w:rPr>
                <w:sz w:val="18"/>
              </w:rPr>
            </w:pPr>
            <w:r>
              <w:rPr>
                <w:spacing w:val="-2"/>
                <w:sz w:val="18"/>
              </w:rPr>
              <w:t>Dozer</w:t>
            </w:r>
          </w:p>
        </w:tc>
        <w:tc>
          <w:tcPr>
            <w:tcW w:w="1648" w:type="dxa"/>
          </w:tcPr>
          <w:p>
            <w:pPr>
              <w:pStyle w:val="TableParagraph"/>
              <w:ind w:left="459" w:right="5"/>
              <w:jc w:val="center"/>
              <w:rPr>
                <w:sz w:val="18"/>
              </w:rPr>
            </w:pPr>
            <w:r>
              <w:rPr>
                <w:spacing w:val="-2"/>
                <w:sz w:val="18"/>
              </w:rPr>
              <w:t>TxLTAP</w:t>
            </w:r>
          </w:p>
        </w:tc>
        <w:tc>
          <w:tcPr>
            <w:tcW w:w="775" w:type="dxa"/>
          </w:tcPr>
          <w:p>
            <w:pPr>
              <w:pStyle w:val="TableParagraph"/>
              <w:ind w:left="1" w:right="21"/>
              <w:jc w:val="center"/>
              <w:rPr>
                <w:sz w:val="18"/>
              </w:rPr>
            </w:pPr>
            <w:r>
              <w:rPr>
                <w:spacing w:val="-5"/>
                <w:sz w:val="18"/>
              </w:rPr>
              <w:t>32</w:t>
            </w:r>
          </w:p>
        </w:tc>
        <w:tc>
          <w:tcPr>
            <w:tcW w:w="814" w:type="dxa"/>
          </w:tcPr>
          <w:p>
            <w:pPr>
              <w:pStyle w:val="TableParagraph"/>
              <w:ind w:left="111"/>
              <w:jc w:val="center"/>
              <w:rPr>
                <w:sz w:val="18"/>
              </w:rPr>
            </w:pPr>
            <w:r>
              <w:rPr>
                <w:spacing w:val="-5"/>
                <w:sz w:val="18"/>
              </w:rPr>
              <w:t>ILT</w:t>
            </w:r>
          </w:p>
        </w:tc>
      </w:tr>
      <w:tr>
        <w:trPr>
          <w:trHeight w:val="238" w:hRule="atLeast"/>
        </w:trPr>
        <w:tc>
          <w:tcPr>
            <w:tcW w:w="1503" w:type="dxa"/>
          </w:tcPr>
          <w:p>
            <w:pPr>
              <w:pStyle w:val="TableParagraph"/>
              <w:ind w:left="50"/>
              <w:rPr>
                <w:sz w:val="18"/>
              </w:rPr>
            </w:pPr>
            <w:r>
              <w:rPr>
                <w:spacing w:val="-2"/>
                <w:sz w:val="18"/>
              </w:rPr>
              <w:t>LTP155</w:t>
            </w:r>
          </w:p>
        </w:tc>
        <w:tc>
          <w:tcPr>
            <w:tcW w:w="4318" w:type="dxa"/>
          </w:tcPr>
          <w:p>
            <w:pPr>
              <w:pStyle w:val="TableParagraph"/>
              <w:ind w:left="221"/>
              <w:rPr>
                <w:sz w:val="18"/>
              </w:rPr>
            </w:pPr>
            <w:r>
              <w:rPr>
                <w:spacing w:val="-2"/>
                <w:sz w:val="18"/>
              </w:rPr>
              <w:t>Backhoe/Front</w:t>
            </w:r>
            <w:r>
              <w:rPr>
                <w:spacing w:val="-6"/>
                <w:sz w:val="18"/>
              </w:rPr>
              <w:t> </w:t>
            </w:r>
            <w:r>
              <w:rPr>
                <w:spacing w:val="-2"/>
                <w:sz w:val="18"/>
              </w:rPr>
              <w:t>End</w:t>
            </w:r>
            <w:r>
              <w:rPr>
                <w:spacing w:val="3"/>
                <w:sz w:val="18"/>
              </w:rPr>
              <w:t> </w:t>
            </w:r>
            <w:r>
              <w:rPr>
                <w:spacing w:val="-2"/>
                <w:sz w:val="18"/>
              </w:rPr>
              <w:t>Loader Operator</w:t>
            </w:r>
          </w:p>
        </w:tc>
        <w:tc>
          <w:tcPr>
            <w:tcW w:w="1648" w:type="dxa"/>
          </w:tcPr>
          <w:p>
            <w:pPr>
              <w:pStyle w:val="TableParagraph"/>
              <w:ind w:left="459" w:right="5"/>
              <w:jc w:val="center"/>
              <w:rPr>
                <w:sz w:val="18"/>
              </w:rPr>
            </w:pPr>
            <w:r>
              <w:rPr>
                <w:spacing w:val="-2"/>
                <w:sz w:val="18"/>
              </w:rPr>
              <w:t>TxLTAP</w:t>
            </w:r>
          </w:p>
        </w:tc>
        <w:tc>
          <w:tcPr>
            <w:tcW w:w="775" w:type="dxa"/>
          </w:tcPr>
          <w:p>
            <w:pPr>
              <w:pStyle w:val="TableParagraph"/>
              <w:ind w:left="1" w:right="21"/>
              <w:jc w:val="center"/>
              <w:rPr>
                <w:sz w:val="18"/>
              </w:rPr>
            </w:pPr>
            <w:r>
              <w:rPr>
                <w:spacing w:val="-5"/>
                <w:sz w:val="18"/>
              </w:rPr>
              <w:t>32</w:t>
            </w:r>
          </w:p>
        </w:tc>
        <w:tc>
          <w:tcPr>
            <w:tcW w:w="814" w:type="dxa"/>
          </w:tcPr>
          <w:p>
            <w:pPr>
              <w:pStyle w:val="TableParagraph"/>
              <w:ind w:left="111"/>
              <w:jc w:val="center"/>
              <w:rPr>
                <w:sz w:val="18"/>
              </w:rPr>
            </w:pPr>
            <w:r>
              <w:rPr>
                <w:spacing w:val="-5"/>
                <w:sz w:val="18"/>
              </w:rPr>
              <w:t>ILT</w:t>
            </w:r>
          </w:p>
        </w:tc>
      </w:tr>
      <w:tr>
        <w:trPr>
          <w:trHeight w:val="238" w:hRule="atLeast"/>
        </w:trPr>
        <w:tc>
          <w:tcPr>
            <w:tcW w:w="1503" w:type="dxa"/>
          </w:tcPr>
          <w:p>
            <w:pPr>
              <w:pStyle w:val="TableParagraph"/>
              <w:ind w:left="50"/>
              <w:rPr>
                <w:sz w:val="18"/>
              </w:rPr>
            </w:pPr>
            <w:r>
              <w:rPr>
                <w:spacing w:val="-2"/>
                <w:sz w:val="18"/>
              </w:rPr>
              <w:t>LTP160</w:t>
            </w:r>
          </w:p>
        </w:tc>
        <w:tc>
          <w:tcPr>
            <w:tcW w:w="4318" w:type="dxa"/>
          </w:tcPr>
          <w:p>
            <w:pPr>
              <w:pStyle w:val="TableParagraph"/>
              <w:ind w:left="221"/>
              <w:rPr>
                <w:sz w:val="18"/>
              </w:rPr>
            </w:pPr>
            <w:r>
              <w:rPr>
                <w:sz w:val="18"/>
              </w:rPr>
              <w:t>Wheel</w:t>
            </w:r>
            <w:r>
              <w:rPr>
                <w:spacing w:val="-8"/>
                <w:sz w:val="18"/>
              </w:rPr>
              <w:t> </w:t>
            </w:r>
            <w:r>
              <w:rPr>
                <w:sz w:val="18"/>
              </w:rPr>
              <w:t>Loader</w:t>
            </w:r>
            <w:r>
              <w:rPr>
                <w:spacing w:val="-13"/>
                <w:sz w:val="18"/>
              </w:rPr>
              <w:t> </w:t>
            </w:r>
            <w:r>
              <w:rPr>
                <w:spacing w:val="-2"/>
                <w:sz w:val="18"/>
              </w:rPr>
              <w:t>Operator</w:t>
            </w:r>
          </w:p>
        </w:tc>
        <w:tc>
          <w:tcPr>
            <w:tcW w:w="1648" w:type="dxa"/>
          </w:tcPr>
          <w:p>
            <w:pPr>
              <w:pStyle w:val="TableParagraph"/>
              <w:ind w:left="459" w:right="5"/>
              <w:jc w:val="center"/>
              <w:rPr>
                <w:sz w:val="18"/>
              </w:rPr>
            </w:pPr>
            <w:r>
              <w:rPr>
                <w:spacing w:val="-2"/>
                <w:sz w:val="18"/>
              </w:rPr>
              <w:t>TxLTAP</w:t>
            </w:r>
          </w:p>
        </w:tc>
        <w:tc>
          <w:tcPr>
            <w:tcW w:w="775" w:type="dxa"/>
          </w:tcPr>
          <w:p>
            <w:pPr>
              <w:pStyle w:val="TableParagraph"/>
              <w:ind w:left="1" w:right="21"/>
              <w:jc w:val="center"/>
              <w:rPr>
                <w:sz w:val="18"/>
              </w:rPr>
            </w:pPr>
            <w:r>
              <w:rPr>
                <w:spacing w:val="-5"/>
                <w:sz w:val="18"/>
              </w:rPr>
              <w:t>16</w:t>
            </w:r>
          </w:p>
        </w:tc>
        <w:tc>
          <w:tcPr>
            <w:tcW w:w="814" w:type="dxa"/>
          </w:tcPr>
          <w:p>
            <w:pPr>
              <w:pStyle w:val="TableParagraph"/>
              <w:ind w:left="111"/>
              <w:jc w:val="center"/>
              <w:rPr>
                <w:sz w:val="18"/>
              </w:rPr>
            </w:pPr>
            <w:r>
              <w:rPr>
                <w:spacing w:val="-5"/>
                <w:sz w:val="18"/>
              </w:rPr>
              <w:t>ILT</w:t>
            </w:r>
          </w:p>
        </w:tc>
      </w:tr>
      <w:tr>
        <w:trPr>
          <w:trHeight w:val="239" w:hRule="atLeast"/>
        </w:trPr>
        <w:tc>
          <w:tcPr>
            <w:tcW w:w="1503" w:type="dxa"/>
          </w:tcPr>
          <w:p>
            <w:pPr>
              <w:pStyle w:val="TableParagraph"/>
              <w:ind w:left="50"/>
              <w:rPr>
                <w:sz w:val="18"/>
              </w:rPr>
            </w:pPr>
            <w:r>
              <w:rPr>
                <w:spacing w:val="-2"/>
                <w:sz w:val="18"/>
              </w:rPr>
              <w:t>LTP161</w:t>
            </w:r>
          </w:p>
        </w:tc>
        <w:tc>
          <w:tcPr>
            <w:tcW w:w="4318" w:type="dxa"/>
          </w:tcPr>
          <w:p>
            <w:pPr>
              <w:pStyle w:val="TableParagraph"/>
              <w:ind w:left="221"/>
              <w:rPr>
                <w:sz w:val="18"/>
              </w:rPr>
            </w:pPr>
            <w:r>
              <w:rPr>
                <w:spacing w:val="-2"/>
                <w:sz w:val="18"/>
              </w:rPr>
              <w:t>Track</w:t>
            </w:r>
            <w:r>
              <w:rPr>
                <w:spacing w:val="-6"/>
                <w:sz w:val="18"/>
              </w:rPr>
              <w:t> </w:t>
            </w:r>
            <w:r>
              <w:rPr>
                <w:spacing w:val="-2"/>
                <w:sz w:val="18"/>
              </w:rPr>
              <w:t>Loader</w:t>
            </w:r>
            <w:r>
              <w:rPr>
                <w:spacing w:val="-8"/>
                <w:sz w:val="18"/>
              </w:rPr>
              <w:t> </w:t>
            </w:r>
            <w:r>
              <w:rPr>
                <w:spacing w:val="-2"/>
                <w:sz w:val="18"/>
              </w:rPr>
              <w:t>Operator</w:t>
            </w:r>
          </w:p>
        </w:tc>
        <w:tc>
          <w:tcPr>
            <w:tcW w:w="1648" w:type="dxa"/>
          </w:tcPr>
          <w:p>
            <w:pPr>
              <w:pStyle w:val="TableParagraph"/>
              <w:ind w:left="459" w:right="5"/>
              <w:jc w:val="center"/>
              <w:rPr>
                <w:sz w:val="18"/>
              </w:rPr>
            </w:pPr>
            <w:r>
              <w:rPr>
                <w:spacing w:val="-2"/>
                <w:sz w:val="18"/>
              </w:rPr>
              <w:t>TxLTAP</w:t>
            </w:r>
          </w:p>
        </w:tc>
        <w:tc>
          <w:tcPr>
            <w:tcW w:w="775" w:type="dxa"/>
          </w:tcPr>
          <w:p>
            <w:pPr>
              <w:pStyle w:val="TableParagraph"/>
              <w:ind w:left="1" w:right="21"/>
              <w:jc w:val="center"/>
              <w:rPr>
                <w:sz w:val="18"/>
              </w:rPr>
            </w:pPr>
            <w:r>
              <w:rPr>
                <w:spacing w:val="-5"/>
                <w:sz w:val="18"/>
              </w:rPr>
              <w:t>24</w:t>
            </w:r>
          </w:p>
        </w:tc>
        <w:tc>
          <w:tcPr>
            <w:tcW w:w="814" w:type="dxa"/>
          </w:tcPr>
          <w:p>
            <w:pPr>
              <w:pStyle w:val="TableParagraph"/>
              <w:ind w:left="111"/>
              <w:jc w:val="center"/>
              <w:rPr>
                <w:sz w:val="18"/>
              </w:rPr>
            </w:pPr>
            <w:r>
              <w:rPr>
                <w:spacing w:val="-5"/>
                <w:sz w:val="18"/>
              </w:rPr>
              <w:t>ILT</w:t>
            </w:r>
          </w:p>
        </w:tc>
      </w:tr>
      <w:tr>
        <w:trPr>
          <w:trHeight w:val="239" w:hRule="atLeast"/>
        </w:trPr>
        <w:tc>
          <w:tcPr>
            <w:tcW w:w="1503" w:type="dxa"/>
          </w:tcPr>
          <w:p>
            <w:pPr>
              <w:pStyle w:val="TableParagraph"/>
              <w:ind w:left="50"/>
              <w:rPr>
                <w:sz w:val="18"/>
              </w:rPr>
            </w:pPr>
            <w:r>
              <w:rPr>
                <w:spacing w:val="-2"/>
                <w:sz w:val="18"/>
              </w:rPr>
              <w:t>LTP172</w:t>
            </w:r>
          </w:p>
        </w:tc>
        <w:tc>
          <w:tcPr>
            <w:tcW w:w="4318" w:type="dxa"/>
          </w:tcPr>
          <w:p>
            <w:pPr>
              <w:pStyle w:val="TableParagraph"/>
              <w:ind w:left="221"/>
              <w:rPr>
                <w:sz w:val="18"/>
              </w:rPr>
            </w:pPr>
            <w:r>
              <w:rPr>
                <w:sz w:val="18"/>
              </w:rPr>
              <w:t>Equipment</w:t>
            </w:r>
            <w:r>
              <w:rPr>
                <w:spacing w:val="-11"/>
                <w:sz w:val="18"/>
              </w:rPr>
              <w:t> </w:t>
            </w:r>
            <w:r>
              <w:rPr>
                <w:sz w:val="18"/>
              </w:rPr>
              <w:t>Load</w:t>
            </w:r>
            <w:r>
              <w:rPr>
                <w:spacing w:val="-9"/>
                <w:sz w:val="18"/>
              </w:rPr>
              <w:t> </w:t>
            </w:r>
            <w:r>
              <w:rPr>
                <w:sz w:val="18"/>
              </w:rPr>
              <w:t>&amp;</w:t>
            </w:r>
            <w:r>
              <w:rPr>
                <w:spacing w:val="-4"/>
                <w:sz w:val="18"/>
              </w:rPr>
              <w:t> </w:t>
            </w:r>
            <w:r>
              <w:rPr>
                <w:sz w:val="18"/>
              </w:rPr>
              <w:t>Tie</w:t>
            </w:r>
            <w:r>
              <w:rPr>
                <w:spacing w:val="-13"/>
                <w:sz w:val="18"/>
              </w:rPr>
              <w:t> </w:t>
            </w:r>
            <w:r>
              <w:rPr>
                <w:spacing w:val="-4"/>
                <w:sz w:val="18"/>
              </w:rPr>
              <w:t>Down</w:t>
            </w:r>
          </w:p>
        </w:tc>
        <w:tc>
          <w:tcPr>
            <w:tcW w:w="1648" w:type="dxa"/>
          </w:tcPr>
          <w:p>
            <w:pPr>
              <w:pStyle w:val="TableParagraph"/>
              <w:ind w:left="459" w:right="5"/>
              <w:jc w:val="center"/>
              <w:rPr>
                <w:sz w:val="18"/>
              </w:rPr>
            </w:pPr>
            <w:r>
              <w:rPr>
                <w:spacing w:val="-2"/>
                <w:sz w:val="18"/>
              </w:rPr>
              <w:t>TxLTAP</w:t>
            </w:r>
          </w:p>
        </w:tc>
        <w:tc>
          <w:tcPr>
            <w:tcW w:w="775" w:type="dxa"/>
          </w:tcPr>
          <w:p>
            <w:pPr>
              <w:pStyle w:val="TableParagraph"/>
              <w:ind w:left="1" w:right="21"/>
              <w:jc w:val="center"/>
              <w:rPr>
                <w:sz w:val="18"/>
              </w:rPr>
            </w:pPr>
            <w:r>
              <w:rPr>
                <w:spacing w:val="-10"/>
                <w:sz w:val="18"/>
              </w:rPr>
              <w:t>8</w:t>
            </w:r>
          </w:p>
        </w:tc>
        <w:tc>
          <w:tcPr>
            <w:tcW w:w="814" w:type="dxa"/>
          </w:tcPr>
          <w:p>
            <w:pPr>
              <w:pStyle w:val="TableParagraph"/>
              <w:ind w:left="111"/>
              <w:jc w:val="center"/>
              <w:rPr>
                <w:sz w:val="18"/>
              </w:rPr>
            </w:pPr>
            <w:r>
              <w:rPr>
                <w:spacing w:val="-5"/>
                <w:sz w:val="18"/>
              </w:rPr>
              <w:t>ILT</w:t>
            </w:r>
          </w:p>
        </w:tc>
      </w:tr>
      <w:tr>
        <w:trPr>
          <w:trHeight w:val="243" w:hRule="atLeast"/>
        </w:trPr>
        <w:tc>
          <w:tcPr>
            <w:tcW w:w="1503" w:type="dxa"/>
          </w:tcPr>
          <w:p>
            <w:pPr>
              <w:pStyle w:val="TableParagraph"/>
              <w:ind w:left="50"/>
              <w:rPr>
                <w:sz w:val="18"/>
              </w:rPr>
            </w:pPr>
            <w:r>
              <w:rPr>
                <w:spacing w:val="-2"/>
                <w:sz w:val="18"/>
              </w:rPr>
              <w:t>LTP193</w:t>
            </w:r>
          </w:p>
        </w:tc>
        <w:tc>
          <w:tcPr>
            <w:tcW w:w="4318" w:type="dxa"/>
          </w:tcPr>
          <w:p>
            <w:pPr>
              <w:pStyle w:val="TableParagraph"/>
              <w:ind w:left="221"/>
              <w:rPr>
                <w:sz w:val="18"/>
              </w:rPr>
            </w:pPr>
            <w:r>
              <w:rPr>
                <w:sz w:val="18"/>
              </w:rPr>
              <w:t>Roller</w:t>
            </w:r>
            <w:r>
              <w:rPr>
                <w:spacing w:val="-8"/>
                <w:sz w:val="18"/>
              </w:rPr>
              <w:t> </w:t>
            </w:r>
            <w:r>
              <w:rPr>
                <w:spacing w:val="-2"/>
                <w:sz w:val="18"/>
              </w:rPr>
              <w:t>Operator</w:t>
            </w:r>
          </w:p>
        </w:tc>
        <w:tc>
          <w:tcPr>
            <w:tcW w:w="1648" w:type="dxa"/>
          </w:tcPr>
          <w:p>
            <w:pPr>
              <w:pStyle w:val="TableParagraph"/>
              <w:ind w:left="459" w:right="5"/>
              <w:jc w:val="center"/>
              <w:rPr>
                <w:sz w:val="18"/>
              </w:rPr>
            </w:pPr>
            <w:r>
              <w:rPr>
                <w:spacing w:val="-2"/>
                <w:sz w:val="18"/>
              </w:rPr>
              <w:t>TxLTAP</w:t>
            </w:r>
          </w:p>
        </w:tc>
        <w:tc>
          <w:tcPr>
            <w:tcW w:w="775" w:type="dxa"/>
          </w:tcPr>
          <w:p>
            <w:pPr>
              <w:pStyle w:val="TableParagraph"/>
              <w:ind w:left="1" w:right="21"/>
              <w:jc w:val="center"/>
              <w:rPr>
                <w:sz w:val="18"/>
              </w:rPr>
            </w:pPr>
            <w:r>
              <w:rPr>
                <w:spacing w:val="-10"/>
                <w:sz w:val="18"/>
              </w:rPr>
              <w:t>8</w:t>
            </w:r>
          </w:p>
        </w:tc>
        <w:tc>
          <w:tcPr>
            <w:tcW w:w="814" w:type="dxa"/>
          </w:tcPr>
          <w:p>
            <w:pPr>
              <w:pStyle w:val="TableParagraph"/>
              <w:ind w:left="111"/>
              <w:jc w:val="center"/>
              <w:rPr>
                <w:sz w:val="18"/>
              </w:rPr>
            </w:pPr>
            <w:r>
              <w:rPr>
                <w:spacing w:val="-5"/>
                <w:sz w:val="18"/>
              </w:rPr>
              <w:t>ILT</w:t>
            </w:r>
          </w:p>
        </w:tc>
      </w:tr>
      <w:tr>
        <w:trPr>
          <w:trHeight w:val="343" w:hRule="atLeast"/>
        </w:trPr>
        <w:tc>
          <w:tcPr>
            <w:tcW w:w="1503" w:type="dxa"/>
          </w:tcPr>
          <w:p>
            <w:pPr>
              <w:pStyle w:val="TableParagraph"/>
              <w:spacing w:line="217" w:lineRule="exact"/>
              <w:ind w:left="50"/>
              <w:rPr>
                <w:sz w:val="18"/>
              </w:rPr>
            </w:pPr>
            <w:r>
              <w:rPr>
                <w:spacing w:val="-2"/>
                <w:sz w:val="18"/>
              </w:rPr>
              <w:t>LTP194</w:t>
            </w:r>
          </w:p>
        </w:tc>
        <w:tc>
          <w:tcPr>
            <w:tcW w:w="4318" w:type="dxa"/>
          </w:tcPr>
          <w:p>
            <w:pPr>
              <w:pStyle w:val="TableParagraph"/>
              <w:spacing w:line="217" w:lineRule="exact"/>
              <w:ind w:left="221"/>
              <w:rPr>
                <w:sz w:val="18"/>
              </w:rPr>
            </w:pPr>
            <w:r>
              <w:rPr>
                <w:spacing w:val="-2"/>
                <w:sz w:val="18"/>
              </w:rPr>
              <w:t>Compactor</w:t>
            </w:r>
            <w:r>
              <w:rPr>
                <w:spacing w:val="-7"/>
                <w:sz w:val="18"/>
              </w:rPr>
              <w:t> </w:t>
            </w:r>
            <w:r>
              <w:rPr>
                <w:spacing w:val="-2"/>
                <w:sz w:val="18"/>
              </w:rPr>
              <w:t>Operator</w:t>
            </w:r>
          </w:p>
        </w:tc>
        <w:tc>
          <w:tcPr>
            <w:tcW w:w="1648" w:type="dxa"/>
          </w:tcPr>
          <w:p>
            <w:pPr>
              <w:pStyle w:val="TableParagraph"/>
              <w:spacing w:line="217" w:lineRule="exact"/>
              <w:ind w:left="459" w:right="5"/>
              <w:jc w:val="center"/>
              <w:rPr>
                <w:sz w:val="18"/>
              </w:rPr>
            </w:pPr>
            <w:r>
              <w:rPr>
                <w:spacing w:val="-2"/>
                <w:sz w:val="18"/>
              </w:rPr>
              <w:t>TxLTAP</w:t>
            </w:r>
          </w:p>
        </w:tc>
        <w:tc>
          <w:tcPr>
            <w:tcW w:w="775" w:type="dxa"/>
          </w:tcPr>
          <w:p>
            <w:pPr>
              <w:pStyle w:val="TableParagraph"/>
              <w:spacing w:line="217" w:lineRule="exact"/>
              <w:ind w:left="1" w:right="21"/>
              <w:jc w:val="center"/>
              <w:rPr>
                <w:sz w:val="18"/>
              </w:rPr>
            </w:pPr>
            <w:r>
              <w:rPr>
                <w:spacing w:val="-10"/>
                <w:sz w:val="18"/>
              </w:rPr>
              <w:t>8</w:t>
            </w:r>
          </w:p>
        </w:tc>
        <w:tc>
          <w:tcPr>
            <w:tcW w:w="814" w:type="dxa"/>
          </w:tcPr>
          <w:p>
            <w:pPr>
              <w:pStyle w:val="TableParagraph"/>
              <w:spacing w:line="217" w:lineRule="exact"/>
              <w:ind w:left="111"/>
              <w:jc w:val="center"/>
              <w:rPr>
                <w:sz w:val="18"/>
              </w:rPr>
            </w:pPr>
            <w:r>
              <w:rPr>
                <w:spacing w:val="-5"/>
                <w:sz w:val="18"/>
              </w:rPr>
              <w:t>ILT</w:t>
            </w:r>
          </w:p>
        </w:tc>
      </w:tr>
      <w:tr>
        <w:trPr>
          <w:trHeight w:val="351" w:hRule="atLeast"/>
        </w:trPr>
        <w:tc>
          <w:tcPr>
            <w:tcW w:w="9058" w:type="dxa"/>
            <w:gridSpan w:val="5"/>
          </w:tcPr>
          <w:p>
            <w:pPr>
              <w:pStyle w:val="TableParagraph"/>
              <w:spacing w:line="240" w:lineRule="auto" w:before="94"/>
              <w:ind w:left="328"/>
              <w:jc w:val="center"/>
              <w:rPr>
                <w:b/>
                <w:sz w:val="18"/>
              </w:rPr>
            </w:pPr>
            <w:r>
              <w:rPr>
                <w:b/>
                <w:color w:val="006DC0"/>
                <w:spacing w:val="-2"/>
                <w:sz w:val="18"/>
              </w:rPr>
              <w:t>Category:</w:t>
            </w:r>
            <w:r>
              <w:rPr>
                <w:b/>
                <w:color w:val="006DC0"/>
                <w:spacing w:val="-9"/>
                <w:sz w:val="18"/>
              </w:rPr>
              <w:t> </w:t>
            </w:r>
            <w:r>
              <w:rPr>
                <w:b/>
                <w:color w:val="006DC0"/>
                <w:spacing w:val="-2"/>
                <w:sz w:val="18"/>
              </w:rPr>
              <w:t>Optional</w:t>
            </w:r>
            <w:r>
              <w:rPr>
                <w:b/>
                <w:color w:val="006DC0"/>
                <w:spacing w:val="-3"/>
                <w:sz w:val="18"/>
              </w:rPr>
              <w:t> </w:t>
            </w:r>
            <w:r>
              <w:rPr>
                <w:b/>
                <w:color w:val="006DC0"/>
                <w:spacing w:val="-2"/>
                <w:sz w:val="18"/>
              </w:rPr>
              <w:t>Development</w:t>
            </w:r>
          </w:p>
        </w:tc>
      </w:tr>
      <w:tr>
        <w:trPr>
          <w:trHeight w:val="253" w:hRule="atLeast"/>
        </w:trPr>
        <w:tc>
          <w:tcPr>
            <w:tcW w:w="1503" w:type="dxa"/>
          </w:tcPr>
          <w:p>
            <w:pPr>
              <w:pStyle w:val="TableParagraph"/>
              <w:spacing w:line="240" w:lineRule="auto" w:before="5"/>
              <w:ind w:left="50"/>
              <w:rPr>
                <w:sz w:val="18"/>
              </w:rPr>
            </w:pPr>
            <w:r>
              <w:rPr>
                <w:color w:val="1F2229"/>
                <w:spacing w:val="-2"/>
                <w:sz w:val="18"/>
              </w:rPr>
              <w:t>TC3CN001-15-</w:t>
            </w:r>
            <w:r>
              <w:rPr>
                <w:color w:val="1F2229"/>
                <w:spacing w:val="-5"/>
                <w:sz w:val="18"/>
              </w:rPr>
              <w:t>T1</w:t>
            </w:r>
          </w:p>
        </w:tc>
        <w:tc>
          <w:tcPr>
            <w:tcW w:w="4318" w:type="dxa"/>
          </w:tcPr>
          <w:p>
            <w:pPr>
              <w:pStyle w:val="TableParagraph"/>
              <w:spacing w:line="240" w:lineRule="auto" w:before="5"/>
              <w:ind w:left="221"/>
              <w:rPr>
                <w:sz w:val="18"/>
              </w:rPr>
            </w:pPr>
            <w:r>
              <w:rPr>
                <w:spacing w:val="-2"/>
                <w:sz w:val="18"/>
              </w:rPr>
              <w:t>Daily</w:t>
            </w:r>
            <w:r>
              <w:rPr>
                <w:spacing w:val="6"/>
                <w:sz w:val="18"/>
              </w:rPr>
              <w:t> </w:t>
            </w:r>
            <w:r>
              <w:rPr>
                <w:spacing w:val="-2"/>
                <w:sz w:val="18"/>
              </w:rPr>
              <w:t>Diary</w:t>
            </w:r>
            <w:r>
              <w:rPr>
                <w:spacing w:val="-8"/>
                <w:sz w:val="18"/>
              </w:rPr>
              <w:t> </w:t>
            </w:r>
            <w:r>
              <w:rPr>
                <w:spacing w:val="-2"/>
                <w:sz w:val="18"/>
              </w:rPr>
              <w:t>Basics</w:t>
            </w:r>
          </w:p>
        </w:tc>
        <w:tc>
          <w:tcPr>
            <w:tcW w:w="1648" w:type="dxa"/>
          </w:tcPr>
          <w:p>
            <w:pPr>
              <w:pStyle w:val="TableParagraph"/>
              <w:spacing w:line="240" w:lineRule="auto" w:before="5"/>
              <w:ind w:left="459" w:right="4"/>
              <w:jc w:val="center"/>
              <w:rPr>
                <w:sz w:val="18"/>
              </w:rPr>
            </w:pPr>
            <w:r>
              <w:rPr>
                <w:spacing w:val="-2"/>
                <w:sz w:val="18"/>
              </w:rPr>
              <w:t>AASHTO/TC3</w:t>
            </w:r>
          </w:p>
        </w:tc>
        <w:tc>
          <w:tcPr>
            <w:tcW w:w="775" w:type="dxa"/>
          </w:tcPr>
          <w:p>
            <w:pPr>
              <w:pStyle w:val="TableParagraph"/>
              <w:spacing w:line="240" w:lineRule="auto" w:before="5"/>
              <w:ind w:left="1" w:right="21"/>
              <w:jc w:val="center"/>
              <w:rPr>
                <w:sz w:val="18"/>
              </w:rPr>
            </w:pPr>
            <w:r>
              <w:rPr>
                <w:spacing w:val="-10"/>
                <w:sz w:val="18"/>
              </w:rPr>
              <w:t>1</w:t>
            </w:r>
          </w:p>
        </w:tc>
        <w:tc>
          <w:tcPr>
            <w:tcW w:w="814" w:type="dxa"/>
          </w:tcPr>
          <w:p>
            <w:pPr>
              <w:pStyle w:val="TableParagraph"/>
              <w:spacing w:line="240" w:lineRule="auto" w:before="5"/>
              <w:ind w:left="111"/>
              <w:jc w:val="center"/>
              <w:rPr>
                <w:sz w:val="18"/>
              </w:rPr>
            </w:pPr>
            <w:r>
              <w:rPr>
                <w:spacing w:val="-5"/>
                <w:sz w:val="18"/>
              </w:rPr>
              <w:t>WBT</w:t>
            </w:r>
          </w:p>
        </w:tc>
      </w:tr>
      <w:tr>
        <w:trPr>
          <w:trHeight w:val="242" w:hRule="atLeast"/>
        </w:trPr>
        <w:tc>
          <w:tcPr>
            <w:tcW w:w="1503" w:type="dxa"/>
          </w:tcPr>
          <w:p>
            <w:pPr>
              <w:pStyle w:val="TableParagraph"/>
              <w:spacing w:line="216" w:lineRule="exact"/>
              <w:ind w:left="50"/>
              <w:rPr>
                <w:sz w:val="18"/>
              </w:rPr>
            </w:pPr>
            <w:r>
              <w:rPr>
                <w:color w:val="1F2229"/>
                <w:spacing w:val="-2"/>
                <w:sz w:val="18"/>
              </w:rPr>
              <w:t>TC3ED005-19-</w:t>
            </w:r>
            <w:r>
              <w:rPr>
                <w:color w:val="1F2229"/>
                <w:spacing w:val="-5"/>
                <w:sz w:val="18"/>
              </w:rPr>
              <w:t>T1</w:t>
            </w:r>
          </w:p>
        </w:tc>
        <w:tc>
          <w:tcPr>
            <w:tcW w:w="4318" w:type="dxa"/>
          </w:tcPr>
          <w:p>
            <w:pPr>
              <w:pStyle w:val="TableParagraph"/>
              <w:spacing w:line="216" w:lineRule="exact"/>
              <w:ind w:left="221"/>
              <w:rPr>
                <w:sz w:val="18"/>
              </w:rPr>
            </w:pPr>
            <w:r>
              <w:rPr>
                <w:spacing w:val="-2"/>
                <w:sz w:val="18"/>
              </w:rPr>
              <w:t>Math</w:t>
            </w:r>
            <w:r>
              <w:rPr>
                <w:spacing w:val="4"/>
                <w:sz w:val="18"/>
              </w:rPr>
              <w:t> </w:t>
            </w:r>
            <w:r>
              <w:rPr>
                <w:spacing w:val="-2"/>
                <w:sz w:val="18"/>
              </w:rPr>
              <w:t>Basics</w:t>
            </w:r>
            <w:r>
              <w:rPr>
                <w:spacing w:val="-7"/>
                <w:sz w:val="18"/>
              </w:rPr>
              <w:t> </w:t>
            </w:r>
            <w:r>
              <w:rPr>
                <w:spacing w:val="-2"/>
                <w:sz w:val="18"/>
              </w:rPr>
              <w:t>for Maintenance</w:t>
            </w:r>
            <w:r>
              <w:rPr>
                <w:spacing w:val="-3"/>
                <w:sz w:val="18"/>
              </w:rPr>
              <w:t> </w:t>
            </w:r>
            <w:r>
              <w:rPr>
                <w:spacing w:val="-2"/>
                <w:sz w:val="18"/>
              </w:rPr>
              <w:t>Technicians</w:t>
            </w:r>
          </w:p>
        </w:tc>
        <w:tc>
          <w:tcPr>
            <w:tcW w:w="1648" w:type="dxa"/>
          </w:tcPr>
          <w:p>
            <w:pPr>
              <w:pStyle w:val="TableParagraph"/>
              <w:spacing w:line="216" w:lineRule="exact"/>
              <w:ind w:left="459" w:right="4"/>
              <w:jc w:val="center"/>
              <w:rPr>
                <w:sz w:val="18"/>
              </w:rPr>
            </w:pPr>
            <w:r>
              <w:rPr>
                <w:spacing w:val="-2"/>
                <w:sz w:val="18"/>
              </w:rPr>
              <w:t>AASHTO/TC3</w:t>
            </w:r>
          </w:p>
        </w:tc>
        <w:tc>
          <w:tcPr>
            <w:tcW w:w="775" w:type="dxa"/>
          </w:tcPr>
          <w:p>
            <w:pPr>
              <w:pStyle w:val="TableParagraph"/>
              <w:spacing w:line="216" w:lineRule="exact"/>
              <w:ind w:left="3" w:right="21"/>
              <w:jc w:val="center"/>
              <w:rPr>
                <w:sz w:val="18"/>
              </w:rPr>
            </w:pPr>
            <w:r>
              <w:rPr>
                <w:spacing w:val="-5"/>
                <w:sz w:val="18"/>
              </w:rPr>
              <w:t>1.5</w:t>
            </w:r>
          </w:p>
        </w:tc>
        <w:tc>
          <w:tcPr>
            <w:tcW w:w="814" w:type="dxa"/>
          </w:tcPr>
          <w:p>
            <w:pPr>
              <w:pStyle w:val="TableParagraph"/>
              <w:spacing w:line="216" w:lineRule="exact"/>
              <w:ind w:left="111"/>
              <w:jc w:val="center"/>
              <w:rPr>
                <w:sz w:val="18"/>
              </w:rPr>
            </w:pPr>
            <w:r>
              <w:rPr>
                <w:spacing w:val="-5"/>
                <w:sz w:val="18"/>
              </w:rPr>
              <w:t>WBT</w:t>
            </w:r>
          </w:p>
        </w:tc>
      </w:tr>
      <w:tr>
        <w:trPr>
          <w:trHeight w:val="230" w:hRule="atLeast"/>
        </w:trPr>
        <w:tc>
          <w:tcPr>
            <w:tcW w:w="1503" w:type="dxa"/>
          </w:tcPr>
          <w:p>
            <w:pPr>
              <w:pStyle w:val="TableParagraph"/>
              <w:spacing w:line="210" w:lineRule="exact"/>
              <w:ind w:left="50"/>
              <w:rPr>
                <w:sz w:val="18"/>
              </w:rPr>
            </w:pPr>
            <w:r>
              <w:rPr>
                <w:color w:val="1F2229"/>
                <w:spacing w:val="-2"/>
                <w:sz w:val="18"/>
              </w:rPr>
              <w:t>TC3ED007-19-</w:t>
            </w:r>
            <w:r>
              <w:rPr>
                <w:color w:val="1F2229"/>
                <w:spacing w:val="-5"/>
                <w:sz w:val="18"/>
              </w:rPr>
              <w:t>T1</w:t>
            </w:r>
          </w:p>
        </w:tc>
        <w:tc>
          <w:tcPr>
            <w:tcW w:w="4318" w:type="dxa"/>
          </w:tcPr>
          <w:p>
            <w:pPr>
              <w:pStyle w:val="TableParagraph"/>
              <w:spacing w:line="210" w:lineRule="exact"/>
              <w:ind w:left="221"/>
              <w:rPr>
                <w:sz w:val="18"/>
              </w:rPr>
            </w:pPr>
            <w:r>
              <w:rPr>
                <w:spacing w:val="-2"/>
                <w:sz w:val="18"/>
              </w:rPr>
              <w:t>Math</w:t>
            </w:r>
            <w:r>
              <w:rPr>
                <w:sz w:val="18"/>
              </w:rPr>
              <w:t> </w:t>
            </w:r>
            <w:r>
              <w:rPr>
                <w:spacing w:val="-2"/>
                <w:sz w:val="18"/>
              </w:rPr>
              <w:t>Basics</w:t>
            </w:r>
            <w:r>
              <w:rPr>
                <w:spacing w:val="-7"/>
                <w:sz w:val="18"/>
              </w:rPr>
              <w:t> </w:t>
            </w:r>
            <w:r>
              <w:rPr>
                <w:spacing w:val="-2"/>
                <w:sz w:val="18"/>
              </w:rPr>
              <w:t>for</w:t>
            </w:r>
            <w:r>
              <w:rPr>
                <w:spacing w:val="-3"/>
                <w:sz w:val="18"/>
              </w:rPr>
              <w:t> </w:t>
            </w:r>
            <w:r>
              <w:rPr>
                <w:spacing w:val="-2"/>
                <w:sz w:val="18"/>
              </w:rPr>
              <w:t>Materials</w:t>
            </w:r>
            <w:r>
              <w:rPr>
                <w:spacing w:val="6"/>
                <w:sz w:val="18"/>
              </w:rPr>
              <w:t> </w:t>
            </w:r>
            <w:r>
              <w:rPr>
                <w:spacing w:val="-2"/>
                <w:sz w:val="18"/>
              </w:rPr>
              <w:t>Technicians</w:t>
            </w:r>
          </w:p>
        </w:tc>
        <w:tc>
          <w:tcPr>
            <w:tcW w:w="1648" w:type="dxa"/>
          </w:tcPr>
          <w:p>
            <w:pPr>
              <w:pStyle w:val="TableParagraph"/>
              <w:spacing w:line="210" w:lineRule="exact"/>
              <w:ind w:left="459" w:right="4"/>
              <w:jc w:val="center"/>
              <w:rPr>
                <w:sz w:val="18"/>
              </w:rPr>
            </w:pPr>
            <w:r>
              <w:rPr>
                <w:spacing w:val="-2"/>
                <w:sz w:val="18"/>
              </w:rPr>
              <w:t>AASHTO/TC3</w:t>
            </w:r>
          </w:p>
        </w:tc>
        <w:tc>
          <w:tcPr>
            <w:tcW w:w="775" w:type="dxa"/>
          </w:tcPr>
          <w:p>
            <w:pPr>
              <w:pStyle w:val="TableParagraph"/>
              <w:spacing w:line="210" w:lineRule="exact"/>
              <w:ind w:left="1" w:right="21"/>
              <w:jc w:val="center"/>
              <w:rPr>
                <w:sz w:val="18"/>
              </w:rPr>
            </w:pPr>
            <w:r>
              <w:rPr>
                <w:spacing w:val="-10"/>
                <w:sz w:val="18"/>
              </w:rPr>
              <w:t>3</w:t>
            </w:r>
          </w:p>
        </w:tc>
        <w:tc>
          <w:tcPr>
            <w:tcW w:w="814" w:type="dxa"/>
          </w:tcPr>
          <w:p>
            <w:pPr>
              <w:pStyle w:val="TableParagraph"/>
              <w:spacing w:line="210" w:lineRule="exact"/>
              <w:ind w:left="111"/>
              <w:jc w:val="center"/>
              <w:rPr>
                <w:sz w:val="18"/>
              </w:rPr>
            </w:pPr>
            <w:r>
              <w:rPr>
                <w:spacing w:val="-5"/>
                <w:sz w:val="18"/>
              </w:rPr>
              <w:t>WBT</w:t>
            </w:r>
          </w:p>
        </w:tc>
      </w:tr>
      <w:tr>
        <w:trPr>
          <w:trHeight w:val="200" w:hRule="atLeast"/>
        </w:trPr>
        <w:tc>
          <w:tcPr>
            <w:tcW w:w="1503" w:type="dxa"/>
          </w:tcPr>
          <w:p>
            <w:pPr>
              <w:pStyle w:val="TableParagraph"/>
              <w:spacing w:line="180" w:lineRule="exact"/>
              <w:ind w:left="50"/>
              <w:rPr>
                <w:sz w:val="18"/>
              </w:rPr>
            </w:pPr>
            <w:r>
              <w:rPr>
                <w:color w:val="1F2229"/>
                <w:spacing w:val="-2"/>
                <w:sz w:val="18"/>
              </w:rPr>
              <w:t>TC3TS002-15-</w:t>
            </w:r>
            <w:r>
              <w:rPr>
                <w:color w:val="1F2229"/>
                <w:spacing w:val="-5"/>
                <w:sz w:val="18"/>
              </w:rPr>
              <w:t>T1</w:t>
            </w:r>
          </w:p>
        </w:tc>
        <w:tc>
          <w:tcPr>
            <w:tcW w:w="4318" w:type="dxa"/>
          </w:tcPr>
          <w:p>
            <w:pPr>
              <w:pStyle w:val="TableParagraph"/>
              <w:spacing w:line="180" w:lineRule="exact"/>
              <w:ind w:left="221"/>
              <w:rPr>
                <w:sz w:val="18"/>
              </w:rPr>
            </w:pPr>
            <w:r>
              <w:rPr>
                <w:sz w:val="18"/>
              </w:rPr>
              <w:t>Safe</w:t>
            </w:r>
            <w:r>
              <w:rPr>
                <w:spacing w:val="-11"/>
                <w:sz w:val="18"/>
              </w:rPr>
              <w:t> </w:t>
            </w:r>
            <w:r>
              <w:rPr>
                <w:sz w:val="18"/>
              </w:rPr>
              <w:t>Use</w:t>
            </w:r>
            <w:r>
              <w:rPr>
                <w:spacing w:val="-6"/>
                <w:sz w:val="18"/>
              </w:rPr>
              <w:t> </w:t>
            </w:r>
            <w:r>
              <w:rPr>
                <w:sz w:val="18"/>
              </w:rPr>
              <w:t>of</w:t>
            </w:r>
            <w:r>
              <w:rPr>
                <w:spacing w:val="-7"/>
                <w:sz w:val="18"/>
              </w:rPr>
              <w:t> </w:t>
            </w:r>
            <w:r>
              <w:rPr>
                <w:sz w:val="18"/>
              </w:rPr>
              <w:t>Hand</w:t>
            </w:r>
            <w:r>
              <w:rPr>
                <w:spacing w:val="-9"/>
                <w:sz w:val="18"/>
              </w:rPr>
              <w:t> </w:t>
            </w:r>
            <w:r>
              <w:rPr>
                <w:sz w:val="18"/>
              </w:rPr>
              <w:t>and</w:t>
            </w:r>
            <w:r>
              <w:rPr>
                <w:spacing w:val="-4"/>
                <w:sz w:val="18"/>
              </w:rPr>
              <w:t> </w:t>
            </w:r>
            <w:r>
              <w:rPr>
                <w:sz w:val="18"/>
              </w:rPr>
              <w:t>Power</w:t>
            </w:r>
            <w:r>
              <w:rPr>
                <w:spacing w:val="-6"/>
                <w:sz w:val="18"/>
              </w:rPr>
              <w:t> </w:t>
            </w:r>
            <w:r>
              <w:rPr>
                <w:sz w:val="18"/>
              </w:rPr>
              <w:t>Operated</w:t>
            </w:r>
            <w:r>
              <w:rPr>
                <w:spacing w:val="-13"/>
                <w:sz w:val="18"/>
              </w:rPr>
              <w:t> </w:t>
            </w:r>
            <w:r>
              <w:rPr>
                <w:spacing w:val="-2"/>
                <w:sz w:val="18"/>
              </w:rPr>
              <w:t>Tools</w:t>
            </w:r>
          </w:p>
        </w:tc>
        <w:tc>
          <w:tcPr>
            <w:tcW w:w="1648" w:type="dxa"/>
          </w:tcPr>
          <w:p>
            <w:pPr>
              <w:pStyle w:val="TableParagraph"/>
              <w:spacing w:line="180" w:lineRule="exact"/>
              <w:ind w:left="459" w:right="4"/>
              <w:jc w:val="center"/>
              <w:rPr>
                <w:sz w:val="18"/>
              </w:rPr>
            </w:pPr>
            <w:r>
              <w:rPr>
                <w:spacing w:val="-2"/>
                <w:sz w:val="18"/>
              </w:rPr>
              <w:t>AASHTO/TC3</w:t>
            </w:r>
          </w:p>
        </w:tc>
        <w:tc>
          <w:tcPr>
            <w:tcW w:w="775" w:type="dxa"/>
          </w:tcPr>
          <w:p>
            <w:pPr>
              <w:pStyle w:val="TableParagraph"/>
              <w:spacing w:line="180" w:lineRule="exact"/>
              <w:ind w:left="1" w:right="21"/>
              <w:jc w:val="center"/>
              <w:rPr>
                <w:sz w:val="18"/>
              </w:rPr>
            </w:pPr>
            <w:r>
              <w:rPr>
                <w:spacing w:val="-10"/>
                <w:sz w:val="18"/>
              </w:rPr>
              <w:t>3</w:t>
            </w:r>
          </w:p>
        </w:tc>
        <w:tc>
          <w:tcPr>
            <w:tcW w:w="814" w:type="dxa"/>
          </w:tcPr>
          <w:p>
            <w:pPr>
              <w:pStyle w:val="TableParagraph"/>
              <w:spacing w:line="180" w:lineRule="exact"/>
              <w:ind w:left="111"/>
              <w:jc w:val="center"/>
              <w:rPr>
                <w:sz w:val="18"/>
              </w:rPr>
            </w:pPr>
            <w:r>
              <w:rPr>
                <w:spacing w:val="-5"/>
                <w:sz w:val="18"/>
              </w:rPr>
              <w:t>WBT</w:t>
            </w:r>
          </w:p>
        </w:tc>
      </w:tr>
    </w:tbl>
    <w:p>
      <w:pPr>
        <w:spacing w:after="0" w:line="180" w:lineRule="exact"/>
        <w:jc w:val="center"/>
        <w:rPr>
          <w:sz w:val="18"/>
        </w:rPr>
        <w:sectPr>
          <w:pgSz w:w="10800" w:h="14400"/>
          <w:pgMar w:header="981" w:footer="657" w:top="1560" w:bottom="840" w:left="200" w:right="160"/>
        </w:sectPr>
      </w:pPr>
    </w:p>
    <w:p>
      <w:pPr>
        <w:pStyle w:val="BodyText"/>
        <w:spacing w:before="139"/>
      </w:pPr>
    </w:p>
    <w:tbl>
      <w:tblPr>
        <w:tblW w:w="0" w:type="auto"/>
        <w:jc w:val="left"/>
        <w:tblInd w:w="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0"/>
        <w:gridCol w:w="4107"/>
        <w:gridCol w:w="1480"/>
        <w:gridCol w:w="671"/>
        <w:gridCol w:w="773"/>
      </w:tblGrid>
      <w:tr>
        <w:trPr>
          <w:trHeight w:val="484" w:hRule="atLeast"/>
        </w:trPr>
        <w:tc>
          <w:tcPr>
            <w:tcW w:w="1780" w:type="dxa"/>
          </w:tcPr>
          <w:p>
            <w:pPr>
              <w:pStyle w:val="TableParagraph"/>
              <w:spacing w:line="240" w:lineRule="auto" w:before="34"/>
              <w:ind w:left="180"/>
              <w:rPr>
                <w:b/>
                <w:sz w:val="18"/>
              </w:rPr>
            </w:pPr>
            <w:r>
              <w:rPr>
                <w:b/>
                <w:sz w:val="18"/>
              </w:rPr>
              <w:t>Course</w:t>
            </w:r>
            <w:r>
              <w:rPr>
                <w:b/>
                <w:spacing w:val="-13"/>
                <w:sz w:val="18"/>
              </w:rPr>
              <w:t> </w:t>
            </w:r>
            <w:r>
              <w:rPr>
                <w:b/>
                <w:sz w:val="18"/>
              </w:rPr>
              <w:t>Code</w:t>
            </w:r>
            <w:r>
              <w:rPr>
                <w:b/>
                <w:spacing w:val="-7"/>
                <w:sz w:val="18"/>
              </w:rPr>
              <w:t> </w:t>
            </w:r>
            <w:r>
              <w:rPr>
                <w:b/>
                <w:sz w:val="18"/>
              </w:rPr>
              <w:t>(if</w:t>
            </w:r>
            <w:r>
              <w:rPr>
                <w:b/>
                <w:spacing w:val="-8"/>
                <w:sz w:val="18"/>
              </w:rPr>
              <w:t> </w:t>
            </w:r>
            <w:r>
              <w:rPr>
                <w:b/>
                <w:spacing w:val="-4"/>
                <w:sz w:val="18"/>
              </w:rPr>
              <w:t>any)</w:t>
            </w:r>
          </w:p>
        </w:tc>
        <w:tc>
          <w:tcPr>
            <w:tcW w:w="4107" w:type="dxa"/>
          </w:tcPr>
          <w:p>
            <w:pPr>
              <w:pStyle w:val="TableParagraph"/>
              <w:spacing w:line="240" w:lineRule="auto" w:before="34"/>
              <w:ind w:left="2186"/>
              <w:rPr>
                <w:b/>
                <w:sz w:val="18"/>
              </w:rPr>
            </w:pPr>
            <w:r>
              <w:rPr>
                <w:b/>
                <w:spacing w:val="-2"/>
                <w:sz w:val="18"/>
              </w:rPr>
              <w:t>Course</w:t>
            </w:r>
            <w:r>
              <w:rPr>
                <w:b/>
                <w:spacing w:val="-1"/>
                <w:sz w:val="18"/>
              </w:rPr>
              <w:t> </w:t>
            </w:r>
            <w:r>
              <w:rPr>
                <w:b/>
                <w:spacing w:val="-4"/>
                <w:sz w:val="18"/>
              </w:rPr>
              <w:t>Name</w:t>
            </w:r>
          </w:p>
        </w:tc>
        <w:tc>
          <w:tcPr>
            <w:tcW w:w="1480" w:type="dxa"/>
          </w:tcPr>
          <w:p>
            <w:pPr>
              <w:pStyle w:val="TableParagraph"/>
              <w:spacing w:line="240" w:lineRule="auto" w:before="34"/>
              <w:ind w:left="408" w:right="2"/>
              <w:jc w:val="center"/>
              <w:rPr>
                <w:b/>
                <w:sz w:val="18"/>
              </w:rPr>
            </w:pPr>
            <w:r>
              <w:rPr>
                <w:b/>
                <w:spacing w:val="-2"/>
                <w:sz w:val="18"/>
              </w:rPr>
              <w:t>Provider</w:t>
            </w:r>
          </w:p>
        </w:tc>
        <w:tc>
          <w:tcPr>
            <w:tcW w:w="671" w:type="dxa"/>
          </w:tcPr>
          <w:p>
            <w:pPr>
              <w:pStyle w:val="TableParagraph"/>
              <w:spacing w:line="240" w:lineRule="auto" w:before="34"/>
              <w:ind w:left="4" w:right="53"/>
              <w:jc w:val="center"/>
              <w:rPr>
                <w:b/>
                <w:sz w:val="18"/>
              </w:rPr>
            </w:pPr>
            <w:r>
              <w:rPr>
                <w:b/>
                <w:spacing w:val="-2"/>
                <w:sz w:val="18"/>
              </w:rPr>
              <w:t>Length</w:t>
            </w:r>
          </w:p>
        </w:tc>
        <w:tc>
          <w:tcPr>
            <w:tcW w:w="773" w:type="dxa"/>
          </w:tcPr>
          <w:p>
            <w:pPr>
              <w:pStyle w:val="TableParagraph"/>
              <w:spacing w:line="182" w:lineRule="exact"/>
              <w:ind w:left="101"/>
              <w:rPr>
                <w:b/>
                <w:sz w:val="18"/>
              </w:rPr>
            </w:pPr>
            <w:r>
              <w:rPr>
                <w:b/>
                <w:spacing w:val="-2"/>
                <w:sz w:val="18"/>
              </w:rPr>
              <w:t>Delivery</w:t>
            </w:r>
          </w:p>
          <w:p>
            <w:pPr>
              <w:pStyle w:val="TableParagraph"/>
              <w:spacing w:line="218" w:lineRule="exact"/>
              <w:ind w:left="110"/>
              <w:rPr>
                <w:b/>
                <w:sz w:val="18"/>
              </w:rPr>
            </w:pPr>
            <w:r>
              <w:rPr>
                <w:b/>
                <w:spacing w:val="-2"/>
                <w:sz w:val="18"/>
              </w:rPr>
              <w:t>Method</w:t>
            </w:r>
          </w:p>
        </w:tc>
      </w:tr>
      <w:tr>
        <w:trPr>
          <w:trHeight w:val="308" w:hRule="atLeast"/>
        </w:trPr>
        <w:tc>
          <w:tcPr>
            <w:tcW w:w="1780" w:type="dxa"/>
          </w:tcPr>
          <w:p>
            <w:pPr>
              <w:pStyle w:val="TableParagraph"/>
              <w:spacing w:line="240" w:lineRule="auto"/>
              <w:rPr>
                <w:rFonts w:ascii="Times New Roman"/>
                <w:sz w:val="18"/>
              </w:rPr>
            </w:pPr>
          </w:p>
        </w:tc>
        <w:tc>
          <w:tcPr>
            <w:tcW w:w="4107" w:type="dxa"/>
          </w:tcPr>
          <w:p>
            <w:pPr>
              <w:pStyle w:val="TableParagraph"/>
              <w:spacing w:line="240" w:lineRule="auto" w:before="51"/>
              <w:ind w:right="331"/>
              <w:jc w:val="right"/>
              <w:rPr>
                <w:b/>
                <w:sz w:val="18"/>
              </w:rPr>
            </w:pPr>
            <w:r>
              <w:rPr>
                <w:b/>
                <w:color w:val="006DC0"/>
                <w:spacing w:val="-2"/>
                <w:sz w:val="18"/>
              </w:rPr>
              <w:t>Category:</w:t>
            </w:r>
            <w:r>
              <w:rPr>
                <w:b/>
                <w:color w:val="006DC0"/>
                <w:spacing w:val="-9"/>
                <w:sz w:val="18"/>
              </w:rPr>
              <w:t> </w:t>
            </w:r>
            <w:r>
              <w:rPr>
                <w:b/>
                <w:color w:val="006DC0"/>
                <w:spacing w:val="-2"/>
                <w:sz w:val="18"/>
              </w:rPr>
              <w:t>Safety</w:t>
            </w:r>
            <w:r>
              <w:rPr>
                <w:b/>
                <w:color w:val="006DC0"/>
                <w:spacing w:val="1"/>
                <w:sz w:val="18"/>
              </w:rPr>
              <w:t> </w:t>
            </w:r>
            <w:r>
              <w:rPr>
                <w:b/>
                <w:color w:val="006DC0"/>
                <w:spacing w:val="-2"/>
                <w:sz w:val="18"/>
              </w:rPr>
              <w:t>&amp;</w:t>
            </w:r>
            <w:r>
              <w:rPr>
                <w:b/>
                <w:color w:val="006DC0"/>
                <w:spacing w:val="9"/>
                <w:sz w:val="18"/>
              </w:rPr>
              <w:t> </w:t>
            </w:r>
            <w:r>
              <w:rPr>
                <w:b/>
                <w:color w:val="006DC0"/>
                <w:spacing w:val="-2"/>
                <w:sz w:val="18"/>
              </w:rPr>
              <w:t>Traffic</w:t>
            </w:r>
            <w:r>
              <w:rPr>
                <w:b/>
                <w:color w:val="006DC0"/>
                <w:spacing w:val="-4"/>
                <w:sz w:val="18"/>
              </w:rPr>
              <w:t> </w:t>
            </w:r>
            <w:r>
              <w:rPr>
                <w:b/>
                <w:color w:val="006DC0"/>
                <w:spacing w:val="-2"/>
                <w:sz w:val="18"/>
              </w:rPr>
              <w:t>Control</w:t>
            </w:r>
          </w:p>
        </w:tc>
        <w:tc>
          <w:tcPr>
            <w:tcW w:w="1480" w:type="dxa"/>
          </w:tcPr>
          <w:p>
            <w:pPr>
              <w:pStyle w:val="TableParagraph"/>
              <w:spacing w:line="240" w:lineRule="auto"/>
              <w:rPr>
                <w:rFonts w:ascii="Times New Roman"/>
                <w:sz w:val="18"/>
              </w:rPr>
            </w:pPr>
          </w:p>
        </w:tc>
        <w:tc>
          <w:tcPr>
            <w:tcW w:w="671" w:type="dxa"/>
          </w:tcPr>
          <w:p>
            <w:pPr>
              <w:pStyle w:val="TableParagraph"/>
              <w:spacing w:line="240" w:lineRule="auto"/>
              <w:rPr>
                <w:rFonts w:ascii="Times New Roman"/>
                <w:sz w:val="18"/>
              </w:rPr>
            </w:pPr>
          </w:p>
        </w:tc>
        <w:tc>
          <w:tcPr>
            <w:tcW w:w="773" w:type="dxa"/>
          </w:tcPr>
          <w:p>
            <w:pPr>
              <w:pStyle w:val="TableParagraph"/>
              <w:spacing w:line="240" w:lineRule="auto"/>
              <w:rPr>
                <w:rFonts w:ascii="Times New Roman"/>
                <w:sz w:val="18"/>
              </w:rPr>
            </w:pPr>
          </w:p>
        </w:tc>
      </w:tr>
      <w:tr>
        <w:trPr>
          <w:trHeight w:val="253" w:hRule="atLeast"/>
        </w:trPr>
        <w:tc>
          <w:tcPr>
            <w:tcW w:w="1780" w:type="dxa"/>
          </w:tcPr>
          <w:p>
            <w:pPr>
              <w:pStyle w:val="TableParagraph"/>
              <w:spacing w:line="240" w:lineRule="auto" w:before="5"/>
              <w:ind w:left="50"/>
              <w:rPr>
                <w:sz w:val="18"/>
              </w:rPr>
            </w:pPr>
            <w:r>
              <w:rPr>
                <w:spacing w:val="-2"/>
                <w:sz w:val="18"/>
              </w:rPr>
              <w:t>LTP300</w:t>
            </w:r>
          </w:p>
        </w:tc>
        <w:tc>
          <w:tcPr>
            <w:tcW w:w="4107" w:type="dxa"/>
          </w:tcPr>
          <w:p>
            <w:pPr>
              <w:pStyle w:val="TableParagraph"/>
              <w:spacing w:line="240" w:lineRule="auto" w:before="5"/>
              <w:ind w:left="116"/>
              <w:rPr>
                <w:sz w:val="18"/>
              </w:rPr>
            </w:pPr>
            <w:r>
              <w:rPr>
                <w:sz w:val="18"/>
              </w:rPr>
              <w:t>Flagger</w:t>
            </w:r>
            <w:r>
              <w:rPr>
                <w:spacing w:val="-11"/>
                <w:sz w:val="18"/>
              </w:rPr>
              <w:t> </w:t>
            </w:r>
            <w:r>
              <w:rPr>
                <w:spacing w:val="-2"/>
                <w:sz w:val="18"/>
              </w:rPr>
              <w:t>Training</w:t>
            </w:r>
          </w:p>
        </w:tc>
        <w:tc>
          <w:tcPr>
            <w:tcW w:w="1480" w:type="dxa"/>
          </w:tcPr>
          <w:p>
            <w:pPr>
              <w:pStyle w:val="TableParagraph"/>
              <w:spacing w:line="240" w:lineRule="auto" w:before="5"/>
              <w:ind w:left="408"/>
              <w:jc w:val="center"/>
              <w:rPr>
                <w:sz w:val="18"/>
              </w:rPr>
            </w:pPr>
            <w:r>
              <w:rPr>
                <w:spacing w:val="-2"/>
                <w:sz w:val="18"/>
              </w:rPr>
              <w:t>TxLTAP</w:t>
            </w:r>
          </w:p>
        </w:tc>
        <w:tc>
          <w:tcPr>
            <w:tcW w:w="671" w:type="dxa"/>
          </w:tcPr>
          <w:p>
            <w:pPr>
              <w:pStyle w:val="TableParagraph"/>
              <w:spacing w:line="240" w:lineRule="auto" w:before="5"/>
              <w:ind w:left="3" w:right="53"/>
              <w:jc w:val="center"/>
              <w:rPr>
                <w:sz w:val="18"/>
              </w:rPr>
            </w:pPr>
            <w:r>
              <w:rPr>
                <w:spacing w:val="-10"/>
                <w:sz w:val="18"/>
              </w:rPr>
              <w:t>4</w:t>
            </w:r>
          </w:p>
        </w:tc>
        <w:tc>
          <w:tcPr>
            <w:tcW w:w="773" w:type="dxa"/>
          </w:tcPr>
          <w:p>
            <w:pPr>
              <w:pStyle w:val="TableParagraph"/>
              <w:spacing w:line="240" w:lineRule="auto" w:before="5"/>
              <w:ind w:left="2" w:right="16"/>
              <w:jc w:val="center"/>
              <w:rPr>
                <w:sz w:val="18"/>
              </w:rPr>
            </w:pPr>
            <w:r>
              <w:rPr>
                <w:spacing w:val="-5"/>
                <w:sz w:val="18"/>
              </w:rPr>
              <w:t>ILT</w:t>
            </w:r>
          </w:p>
        </w:tc>
      </w:tr>
      <w:tr>
        <w:trPr>
          <w:trHeight w:val="241" w:hRule="atLeast"/>
        </w:trPr>
        <w:tc>
          <w:tcPr>
            <w:tcW w:w="1780" w:type="dxa"/>
          </w:tcPr>
          <w:p>
            <w:pPr>
              <w:pStyle w:val="TableParagraph"/>
              <w:spacing w:line="216" w:lineRule="exact"/>
              <w:ind w:left="50"/>
              <w:rPr>
                <w:sz w:val="18"/>
              </w:rPr>
            </w:pPr>
            <w:r>
              <w:rPr>
                <w:spacing w:val="-2"/>
                <w:sz w:val="18"/>
              </w:rPr>
              <w:t>LTP170</w:t>
            </w:r>
          </w:p>
        </w:tc>
        <w:tc>
          <w:tcPr>
            <w:tcW w:w="4107" w:type="dxa"/>
          </w:tcPr>
          <w:p>
            <w:pPr>
              <w:pStyle w:val="TableParagraph"/>
              <w:spacing w:line="216" w:lineRule="exact"/>
              <w:ind w:left="116"/>
              <w:rPr>
                <w:sz w:val="18"/>
              </w:rPr>
            </w:pPr>
            <w:r>
              <w:rPr>
                <w:spacing w:val="-2"/>
                <w:sz w:val="18"/>
              </w:rPr>
              <w:t>Vehicle</w:t>
            </w:r>
            <w:r>
              <w:rPr>
                <w:spacing w:val="2"/>
                <w:sz w:val="18"/>
              </w:rPr>
              <w:t> </w:t>
            </w:r>
            <w:r>
              <w:rPr>
                <w:spacing w:val="-2"/>
                <w:sz w:val="18"/>
              </w:rPr>
              <w:t>Backing</w:t>
            </w:r>
            <w:r>
              <w:rPr>
                <w:spacing w:val="3"/>
                <w:sz w:val="18"/>
              </w:rPr>
              <w:t> </w:t>
            </w:r>
            <w:r>
              <w:rPr>
                <w:spacing w:val="-2"/>
                <w:sz w:val="18"/>
              </w:rPr>
              <w:t>Safety</w:t>
            </w:r>
          </w:p>
        </w:tc>
        <w:tc>
          <w:tcPr>
            <w:tcW w:w="1480" w:type="dxa"/>
          </w:tcPr>
          <w:p>
            <w:pPr>
              <w:pStyle w:val="TableParagraph"/>
              <w:spacing w:line="216" w:lineRule="exact"/>
              <w:ind w:left="408"/>
              <w:jc w:val="center"/>
              <w:rPr>
                <w:sz w:val="18"/>
              </w:rPr>
            </w:pPr>
            <w:r>
              <w:rPr>
                <w:spacing w:val="-2"/>
                <w:sz w:val="18"/>
              </w:rPr>
              <w:t>TxLTAP</w:t>
            </w:r>
          </w:p>
        </w:tc>
        <w:tc>
          <w:tcPr>
            <w:tcW w:w="671" w:type="dxa"/>
          </w:tcPr>
          <w:p>
            <w:pPr>
              <w:pStyle w:val="TableParagraph"/>
              <w:spacing w:line="216" w:lineRule="exact"/>
              <w:ind w:left="3" w:right="53"/>
              <w:jc w:val="center"/>
              <w:rPr>
                <w:sz w:val="18"/>
              </w:rPr>
            </w:pPr>
            <w:r>
              <w:rPr>
                <w:spacing w:val="-10"/>
                <w:sz w:val="18"/>
              </w:rPr>
              <w:t>8</w:t>
            </w:r>
          </w:p>
        </w:tc>
        <w:tc>
          <w:tcPr>
            <w:tcW w:w="773" w:type="dxa"/>
          </w:tcPr>
          <w:p>
            <w:pPr>
              <w:pStyle w:val="TableParagraph"/>
              <w:spacing w:line="216" w:lineRule="exact"/>
              <w:ind w:left="2" w:right="16"/>
              <w:jc w:val="center"/>
              <w:rPr>
                <w:sz w:val="18"/>
              </w:rPr>
            </w:pPr>
            <w:r>
              <w:rPr>
                <w:spacing w:val="-5"/>
                <w:sz w:val="18"/>
              </w:rPr>
              <w:t>ILT</w:t>
            </w:r>
          </w:p>
        </w:tc>
      </w:tr>
      <w:tr>
        <w:trPr>
          <w:trHeight w:val="239" w:hRule="atLeast"/>
        </w:trPr>
        <w:tc>
          <w:tcPr>
            <w:tcW w:w="1780" w:type="dxa"/>
          </w:tcPr>
          <w:p>
            <w:pPr>
              <w:pStyle w:val="TableParagraph"/>
              <w:ind w:left="50"/>
              <w:rPr>
                <w:sz w:val="18"/>
              </w:rPr>
            </w:pPr>
            <w:r>
              <w:rPr>
                <w:spacing w:val="-2"/>
                <w:sz w:val="18"/>
              </w:rPr>
              <w:t>LTP201</w:t>
            </w:r>
          </w:p>
        </w:tc>
        <w:tc>
          <w:tcPr>
            <w:tcW w:w="4107" w:type="dxa"/>
          </w:tcPr>
          <w:p>
            <w:pPr>
              <w:pStyle w:val="TableParagraph"/>
              <w:ind w:left="116"/>
              <w:rPr>
                <w:sz w:val="18"/>
              </w:rPr>
            </w:pPr>
            <w:r>
              <w:rPr>
                <w:spacing w:val="-2"/>
                <w:sz w:val="18"/>
              </w:rPr>
              <w:t>Excavation</w:t>
            </w:r>
            <w:r>
              <w:rPr>
                <w:spacing w:val="-12"/>
                <w:sz w:val="18"/>
              </w:rPr>
              <w:t> </w:t>
            </w:r>
            <w:r>
              <w:rPr>
                <w:spacing w:val="-2"/>
                <w:sz w:val="18"/>
              </w:rPr>
              <w:t>Safety</w:t>
            </w:r>
          </w:p>
        </w:tc>
        <w:tc>
          <w:tcPr>
            <w:tcW w:w="1480" w:type="dxa"/>
          </w:tcPr>
          <w:p>
            <w:pPr>
              <w:pStyle w:val="TableParagraph"/>
              <w:ind w:left="408"/>
              <w:jc w:val="center"/>
              <w:rPr>
                <w:sz w:val="18"/>
              </w:rPr>
            </w:pPr>
            <w:r>
              <w:rPr>
                <w:spacing w:val="-2"/>
                <w:sz w:val="18"/>
              </w:rPr>
              <w:t>TxLTAP</w:t>
            </w:r>
          </w:p>
        </w:tc>
        <w:tc>
          <w:tcPr>
            <w:tcW w:w="671" w:type="dxa"/>
          </w:tcPr>
          <w:p>
            <w:pPr>
              <w:pStyle w:val="TableParagraph"/>
              <w:ind w:left="3" w:right="53"/>
              <w:jc w:val="center"/>
              <w:rPr>
                <w:sz w:val="18"/>
              </w:rPr>
            </w:pPr>
            <w:r>
              <w:rPr>
                <w:spacing w:val="-10"/>
                <w:sz w:val="18"/>
              </w:rPr>
              <w:t>8</w:t>
            </w:r>
          </w:p>
        </w:tc>
        <w:tc>
          <w:tcPr>
            <w:tcW w:w="773" w:type="dxa"/>
          </w:tcPr>
          <w:p>
            <w:pPr>
              <w:pStyle w:val="TableParagraph"/>
              <w:ind w:left="2" w:right="16"/>
              <w:jc w:val="center"/>
              <w:rPr>
                <w:sz w:val="18"/>
              </w:rPr>
            </w:pPr>
            <w:r>
              <w:rPr>
                <w:spacing w:val="-5"/>
                <w:sz w:val="18"/>
              </w:rPr>
              <w:t>ILT</w:t>
            </w:r>
          </w:p>
        </w:tc>
      </w:tr>
      <w:tr>
        <w:trPr>
          <w:trHeight w:val="243" w:hRule="atLeast"/>
        </w:trPr>
        <w:tc>
          <w:tcPr>
            <w:tcW w:w="1780" w:type="dxa"/>
          </w:tcPr>
          <w:p>
            <w:pPr>
              <w:pStyle w:val="TableParagraph"/>
              <w:ind w:left="50"/>
              <w:rPr>
                <w:sz w:val="18"/>
              </w:rPr>
            </w:pPr>
            <w:r>
              <w:rPr>
                <w:spacing w:val="-2"/>
                <w:sz w:val="18"/>
              </w:rPr>
              <w:t>LTP204</w:t>
            </w:r>
          </w:p>
        </w:tc>
        <w:tc>
          <w:tcPr>
            <w:tcW w:w="4107" w:type="dxa"/>
          </w:tcPr>
          <w:p>
            <w:pPr>
              <w:pStyle w:val="TableParagraph"/>
              <w:ind w:left="116"/>
              <w:rPr>
                <w:sz w:val="18"/>
              </w:rPr>
            </w:pPr>
            <w:r>
              <w:rPr>
                <w:sz w:val="18"/>
              </w:rPr>
              <w:t>Fall</w:t>
            </w:r>
            <w:r>
              <w:rPr>
                <w:spacing w:val="-11"/>
                <w:sz w:val="18"/>
              </w:rPr>
              <w:t> </w:t>
            </w:r>
            <w:r>
              <w:rPr>
                <w:spacing w:val="-2"/>
                <w:sz w:val="18"/>
              </w:rPr>
              <w:t>Safety</w:t>
            </w:r>
          </w:p>
        </w:tc>
        <w:tc>
          <w:tcPr>
            <w:tcW w:w="1480" w:type="dxa"/>
          </w:tcPr>
          <w:p>
            <w:pPr>
              <w:pStyle w:val="TableParagraph"/>
              <w:ind w:left="408"/>
              <w:jc w:val="center"/>
              <w:rPr>
                <w:sz w:val="18"/>
              </w:rPr>
            </w:pPr>
            <w:r>
              <w:rPr>
                <w:spacing w:val="-2"/>
                <w:sz w:val="18"/>
              </w:rPr>
              <w:t>TxLTAP</w:t>
            </w:r>
          </w:p>
        </w:tc>
        <w:tc>
          <w:tcPr>
            <w:tcW w:w="671" w:type="dxa"/>
          </w:tcPr>
          <w:p>
            <w:pPr>
              <w:pStyle w:val="TableParagraph"/>
              <w:ind w:left="3" w:right="53"/>
              <w:jc w:val="center"/>
              <w:rPr>
                <w:sz w:val="18"/>
              </w:rPr>
            </w:pPr>
            <w:r>
              <w:rPr>
                <w:spacing w:val="-10"/>
                <w:sz w:val="18"/>
              </w:rPr>
              <w:t>8</w:t>
            </w:r>
          </w:p>
        </w:tc>
        <w:tc>
          <w:tcPr>
            <w:tcW w:w="773" w:type="dxa"/>
          </w:tcPr>
          <w:p>
            <w:pPr>
              <w:pStyle w:val="TableParagraph"/>
              <w:ind w:left="2" w:right="16"/>
              <w:jc w:val="center"/>
              <w:rPr>
                <w:sz w:val="18"/>
              </w:rPr>
            </w:pPr>
            <w:r>
              <w:rPr>
                <w:spacing w:val="-5"/>
                <w:sz w:val="18"/>
              </w:rPr>
              <w:t>ILT</w:t>
            </w:r>
          </w:p>
        </w:tc>
      </w:tr>
      <w:tr>
        <w:trPr>
          <w:trHeight w:val="241" w:hRule="atLeast"/>
        </w:trPr>
        <w:tc>
          <w:tcPr>
            <w:tcW w:w="1780" w:type="dxa"/>
          </w:tcPr>
          <w:p>
            <w:pPr>
              <w:pStyle w:val="TableParagraph"/>
              <w:spacing w:line="217" w:lineRule="exact"/>
              <w:ind w:left="50"/>
              <w:rPr>
                <w:sz w:val="18"/>
              </w:rPr>
            </w:pPr>
            <w:r>
              <w:rPr>
                <w:spacing w:val="-2"/>
                <w:sz w:val="18"/>
              </w:rPr>
              <w:t>LTP401</w:t>
            </w:r>
          </w:p>
        </w:tc>
        <w:tc>
          <w:tcPr>
            <w:tcW w:w="4107" w:type="dxa"/>
          </w:tcPr>
          <w:p>
            <w:pPr>
              <w:pStyle w:val="TableParagraph"/>
              <w:spacing w:line="217" w:lineRule="exact"/>
              <w:ind w:left="116"/>
              <w:rPr>
                <w:sz w:val="18"/>
              </w:rPr>
            </w:pPr>
            <w:r>
              <w:rPr>
                <w:spacing w:val="-2"/>
                <w:sz w:val="18"/>
              </w:rPr>
              <w:t>Work</w:t>
            </w:r>
            <w:r>
              <w:rPr>
                <w:spacing w:val="1"/>
                <w:sz w:val="18"/>
              </w:rPr>
              <w:t> </w:t>
            </w:r>
            <w:r>
              <w:rPr>
                <w:spacing w:val="-2"/>
                <w:sz w:val="18"/>
              </w:rPr>
              <w:t>Zone</w:t>
            </w:r>
            <w:r>
              <w:rPr>
                <w:spacing w:val="2"/>
                <w:sz w:val="18"/>
              </w:rPr>
              <w:t> </w:t>
            </w:r>
            <w:r>
              <w:rPr>
                <w:spacing w:val="-2"/>
                <w:sz w:val="18"/>
              </w:rPr>
              <w:t>Construction</w:t>
            </w:r>
            <w:r>
              <w:rPr>
                <w:spacing w:val="-6"/>
                <w:sz w:val="18"/>
              </w:rPr>
              <w:t> </w:t>
            </w:r>
            <w:r>
              <w:rPr>
                <w:spacing w:val="-2"/>
                <w:sz w:val="18"/>
              </w:rPr>
              <w:t>Site Safety</w:t>
            </w:r>
          </w:p>
        </w:tc>
        <w:tc>
          <w:tcPr>
            <w:tcW w:w="1480" w:type="dxa"/>
          </w:tcPr>
          <w:p>
            <w:pPr>
              <w:pStyle w:val="TableParagraph"/>
              <w:spacing w:line="217" w:lineRule="exact"/>
              <w:ind w:left="408"/>
              <w:jc w:val="center"/>
              <w:rPr>
                <w:sz w:val="18"/>
              </w:rPr>
            </w:pPr>
            <w:r>
              <w:rPr>
                <w:spacing w:val="-2"/>
                <w:sz w:val="18"/>
              </w:rPr>
              <w:t>TxLTAP</w:t>
            </w:r>
          </w:p>
        </w:tc>
        <w:tc>
          <w:tcPr>
            <w:tcW w:w="671" w:type="dxa"/>
          </w:tcPr>
          <w:p>
            <w:pPr>
              <w:pStyle w:val="TableParagraph"/>
              <w:spacing w:line="217" w:lineRule="exact"/>
              <w:ind w:left="3" w:right="53"/>
              <w:jc w:val="center"/>
              <w:rPr>
                <w:sz w:val="18"/>
              </w:rPr>
            </w:pPr>
            <w:r>
              <w:rPr>
                <w:spacing w:val="-5"/>
                <w:sz w:val="18"/>
              </w:rPr>
              <w:t>12</w:t>
            </w:r>
          </w:p>
        </w:tc>
        <w:tc>
          <w:tcPr>
            <w:tcW w:w="773" w:type="dxa"/>
          </w:tcPr>
          <w:p>
            <w:pPr>
              <w:pStyle w:val="TableParagraph"/>
              <w:spacing w:line="217" w:lineRule="exact"/>
              <w:ind w:left="2" w:right="16"/>
              <w:jc w:val="center"/>
              <w:rPr>
                <w:sz w:val="18"/>
              </w:rPr>
            </w:pPr>
            <w:r>
              <w:rPr>
                <w:spacing w:val="-5"/>
                <w:sz w:val="18"/>
              </w:rPr>
              <w:t>ILT</w:t>
            </w:r>
          </w:p>
        </w:tc>
      </w:tr>
      <w:tr>
        <w:trPr>
          <w:trHeight w:val="236" w:hRule="atLeast"/>
        </w:trPr>
        <w:tc>
          <w:tcPr>
            <w:tcW w:w="1780" w:type="dxa"/>
          </w:tcPr>
          <w:p>
            <w:pPr>
              <w:pStyle w:val="TableParagraph"/>
              <w:spacing w:line="211" w:lineRule="exact"/>
              <w:ind w:left="50"/>
              <w:rPr>
                <w:sz w:val="18"/>
              </w:rPr>
            </w:pPr>
            <w:r>
              <w:rPr>
                <w:spacing w:val="-2"/>
                <w:sz w:val="18"/>
              </w:rPr>
              <w:t>LTP411</w:t>
            </w:r>
          </w:p>
        </w:tc>
        <w:tc>
          <w:tcPr>
            <w:tcW w:w="4107" w:type="dxa"/>
          </w:tcPr>
          <w:p>
            <w:pPr>
              <w:pStyle w:val="TableParagraph"/>
              <w:spacing w:line="211" w:lineRule="exact"/>
              <w:ind w:left="116"/>
              <w:rPr>
                <w:sz w:val="18"/>
              </w:rPr>
            </w:pPr>
            <w:r>
              <w:rPr>
                <w:sz w:val="18"/>
              </w:rPr>
              <w:t>Public</w:t>
            </w:r>
            <w:r>
              <w:rPr>
                <w:spacing w:val="-11"/>
                <w:sz w:val="18"/>
              </w:rPr>
              <w:t> </w:t>
            </w:r>
            <w:r>
              <w:rPr>
                <w:sz w:val="18"/>
              </w:rPr>
              <w:t>Works</w:t>
            </w:r>
            <w:r>
              <w:rPr>
                <w:spacing w:val="-4"/>
                <w:sz w:val="18"/>
              </w:rPr>
              <w:t> </w:t>
            </w:r>
            <w:r>
              <w:rPr>
                <w:sz w:val="18"/>
              </w:rPr>
              <w:t>Safety</w:t>
            </w:r>
            <w:r>
              <w:rPr>
                <w:spacing w:val="-10"/>
                <w:sz w:val="18"/>
              </w:rPr>
              <w:t> </w:t>
            </w:r>
            <w:r>
              <w:rPr>
                <w:spacing w:val="-2"/>
                <w:sz w:val="18"/>
              </w:rPr>
              <w:t>Overview</w:t>
            </w:r>
          </w:p>
        </w:tc>
        <w:tc>
          <w:tcPr>
            <w:tcW w:w="1480" w:type="dxa"/>
          </w:tcPr>
          <w:p>
            <w:pPr>
              <w:pStyle w:val="TableParagraph"/>
              <w:spacing w:line="211" w:lineRule="exact"/>
              <w:ind w:left="408"/>
              <w:jc w:val="center"/>
              <w:rPr>
                <w:sz w:val="18"/>
              </w:rPr>
            </w:pPr>
            <w:r>
              <w:rPr>
                <w:spacing w:val="-2"/>
                <w:sz w:val="18"/>
              </w:rPr>
              <w:t>TxLTAP</w:t>
            </w:r>
          </w:p>
        </w:tc>
        <w:tc>
          <w:tcPr>
            <w:tcW w:w="671" w:type="dxa"/>
          </w:tcPr>
          <w:p>
            <w:pPr>
              <w:pStyle w:val="TableParagraph"/>
              <w:spacing w:line="211" w:lineRule="exact"/>
              <w:ind w:left="3" w:right="53"/>
              <w:jc w:val="center"/>
              <w:rPr>
                <w:sz w:val="18"/>
              </w:rPr>
            </w:pPr>
            <w:r>
              <w:rPr>
                <w:spacing w:val="-10"/>
                <w:sz w:val="18"/>
              </w:rPr>
              <w:t>4</w:t>
            </w:r>
          </w:p>
        </w:tc>
        <w:tc>
          <w:tcPr>
            <w:tcW w:w="773" w:type="dxa"/>
          </w:tcPr>
          <w:p>
            <w:pPr>
              <w:pStyle w:val="TableParagraph"/>
              <w:spacing w:line="211" w:lineRule="exact"/>
              <w:ind w:left="2" w:right="16"/>
              <w:jc w:val="center"/>
              <w:rPr>
                <w:sz w:val="18"/>
              </w:rPr>
            </w:pPr>
            <w:r>
              <w:rPr>
                <w:spacing w:val="-5"/>
                <w:sz w:val="18"/>
              </w:rPr>
              <w:t>ILT</w:t>
            </w:r>
          </w:p>
        </w:tc>
      </w:tr>
      <w:tr>
        <w:trPr>
          <w:trHeight w:val="238" w:hRule="atLeast"/>
        </w:trPr>
        <w:tc>
          <w:tcPr>
            <w:tcW w:w="1780" w:type="dxa"/>
          </w:tcPr>
          <w:p>
            <w:pPr>
              <w:pStyle w:val="TableParagraph"/>
              <w:spacing w:line="212" w:lineRule="exact"/>
              <w:ind w:left="50"/>
              <w:rPr>
                <w:sz w:val="18"/>
              </w:rPr>
            </w:pPr>
            <w:r>
              <w:rPr>
                <w:spacing w:val="-2"/>
                <w:sz w:val="18"/>
              </w:rPr>
              <w:t>LTP521</w:t>
            </w:r>
          </w:p>
        </w:tc>
        <w:tc>
          <w:tcPr>
            <w:tcW w:w="4107" w:type="dxa"/>
          </w:tcPr>
          <w:p>
            <w:pPr>
              <w:pStyle w:val="TableParagraph"/>
              <w:spacing w:line="212" w:lineRule="exact"/>
              <w:ind w:left="116"/>
              <w:rPr>
                <w:sz w:val="18"/>
              </w:rPr>
            </w:pPr>
            <w:r>
              <w:rPr>
                <w:spacing w:val="-2"/>
                <w:sz w:val="18"/>
              </w:rPr>
              <w:t>TMUTCD</w:t>
            </w:r>
            <w:r>
              <w:rPr>
                <w:spacing w:val="-9"/>
                <w:sz w:val="18"/>
              </w:rPr>
              <w:t> </w:t>
            </w:r>
            <w:r>
              <w:rPr>
                <w:spacing w:val="-2"/>
                <w:sz w:val="18"/>
              </w:rPr>
              <w:t>and</w:t>
            </w:r>
            <w:r>
              <w:rPr>
                <w:spacing w:val="3"/>
                <w:sz w:val="18"/>
              </w:rPr>
              <w:t> </w:t>
            </w:r>
            <w:r>
              <w:rPr>
                <w:spacing w:val="-2"/>
                <w:sz w:val="18"/>
              </w:rPr>
              <w:t>Work</w:t>
            </w:r>
            <w:r>
              <w:rPr>
                <w:spacing w:val="1"/>
                <w:sz w:val="18"/>
              </w:rPr>
              <w:t> </w:t>
            </w:r>
            <w:r>
              <w:rPr>
                <w:spacing w:val="-2"/>
                <w:sz w:val="18"/>
              </w:rPr>
              <w:t>Zone</w:t>
            </w:r>
            <w:r>
              <w:rPr>
                <w:spacing w:val="-4"/>
                <w:sz w:val="18"/>
              </w:rPr>
              <w:t> </w:t>
            </w:r>
            <w:r>
              <w:rPr>
                <w:spacing w:val="-2"/>
                <w:sz w:val="18"/>
              </w:rPr>
              <w:t>Refresher</w:t>
            </w:r>
          </w:p>
        </w:tc>
        <w:tc>
          <w:tcPr>
            <w:tcW w:w="1480" w:type="dxa"/>
          </w:tcPr>
          <w:p>
            <w:pPr>
              <w:pStyle w:val="TableParagraph"/>
              <w:spacing w:line="212" w:lineRule="exact"/>
              <w:ind w:left="408"/>
              <w:jc w:val="center"/>
              <w:rPr>
                <w:sz w:val="18"/>
              </w:rPr>
            </w:pPr>
            <w:r>
              <w:rPr>
                <w:spacing w:val="-2"/>
                <w:sz w:val="18"/>
              </w:rPr>
              <w:t>TxLTAP</w:t>
            </w:r>
          </w:p>
        </w:tc>
        <w:tc>
          <w:tcPr>
            <w:tcW w:w="671" w:type="dxa"/>
          </w:tcPr>
          <w:p>
            <w:pPr>
              <w:pStyle w:val="TableParagraph"/>
              <w:spacing w:line="212" w:lineRule="exact"/>
              <w:ind w:left="3" w:right="53"/>
              <w:jc w:val="center"/>
              <w:rPr>
                <w:sz w:val="18"/>
              </w:rPr>
            </w:pPr>
            <w:r>
              <w:rPr>
                <w:spacing w:val="-10"/>
                <w:sz w:val="18"/>
              </w:rPr>
              <w:t>8</w:t>
            </w:r>
          </w:p>
        </w:tc>
        <w:tc>
          <w:tcPr>
            <w:tcW w:w="773" w:type="dxa"/>
          </w:tcPr>
          <w:p>
            <w:pPr>
              <w:pStyle w:val="TableParagraph"/>
              <w:spacing w:line="212" w:lineRule="exact"/>
              <w:ind w:left="2" w:right="16"/>
              <w:jc w:val="center"/>
              <w:rPr>
                <w:sz w:val="18"/>
              </w:rPr>
            </w:pPr>
            <w:r>
              <w:rPr>
                <w:spacing w:val="-5"/>
                <w:sz w:val="18"/>
              </w:rPr>
              <w:t>ILT</w:t>
            </w:r>
          </w:p>
        </w:tc>
      </w:tr>
      <w:tr>
        <w:trPr>
          <w:trHeight w:val="235" w:hRule="atLeast"/>
        </w:trPr>
        <w:tc>
          <w:tcPr>
            <w:tcW w:w="1780" w:type="dxa"/>
          </w:tcPr>
          <w:p>
            <w:pPr>
              <w:pStyle w:val="TableParagraph"/>
              <w:ind w:left="50"/>
              <w:rPr>
                <w:sz w:val="18"/>
              </w:rPr>
            </w:pPr>
            <w:r>
              <w:rPr>
                <w:spacing w:val="-2"/>
                <w:sz w:val="18"/>
              </w:rPr>
              <w:t>WKZ100</w:t>
            </w:r>
          </w:p>
        </w:tc>
        <w:tc>
          <w:tcPr>
            <w:tcW w:w="4107" w:type="dxa"/>
          </w:tcPr>
          <w:p>
            <w:pPr>
              <w:pStyle w:val="TableParagraph"/>
              <w:ind w:left="116"/>
              <w:rPr>
                <w:sz w:val="18"/>
              </w:rPr>
            </w:pPr>
            <w:r>
              <w:rPr>
                <w:spacing w:val="-2"/>
                <w:sz w:val="18"/>
              </w:rPr>
              <w:t>Work</w:t>
            </w:r>
            <w:r>
              <w:rPr>
                <w:spacing w:val="3"/>
                <w:sz w:val="18"/>
              </w:rPr>
              <w:t> </w:t>
            </w:r>
            <w:r>
              <w:rPr>
                <w:spacing w:val="-2"/>
                <w:sz w:val="18"/>
              </w:rPr>
              <w:t>Zone</w:t>
            </w:r>
            <w:r>
              <w:rPr>
                <w:spacing w:val="3"/>
                <w:sz w:val="18"/>
              </w:rPr>
              <w:t> </w:t>
            </w:r>
            <w:r>
              <w:rPr>
                <w:spacing w:val="-2"/>
                <w:sz w:val="18"/>
              </w:rPr>
              <w:t>Safety: Temporary</w:t>
            </w:r>
            <w:r>
              <w:rPr>
                <w:spacing w:val="2"/>
                <w:sz w:val="18"/>
              </w:rPr>
              <w:t> </w:t>
            </w:r>
            <w:r>
              <w:rPr>
                <w:spacing w:val="-2"/>
                <w:sz w:val="18"/>
              </w:rPr>
              <w:t>Traffic</w:t>
            </w:r>
            <w:r>
              <w:rPr>
                <w:spacing w:val="-11"/>
                <w:sz w:val="18"/>
              </w:rPr>
              <w:t> </w:t>
            </w:r>
            <w:r>
              <w:rPr>
                <w:spacing w:val="-2"/>
                <w:sz w:val="18"/>
              </w:rPr>
              <w:t>Control</w:t>
            </w:r>
          </w:p>
        </w:tc>
        <w:tc>
          <w:tcPr>
            <w:tcW w:w="1480" w:type="dxa"/>
          </w:tcPr>
          <w:p>
            <w:pPr>
              <w:pStyle w:val="TableParagraph"/>
              <w:ind w:left="408"/>
              <w:jc w:val="center"/>
              <w:rPr>
                <w:sz w:val="18"/>
              </w:rPr>
            </w:pPr>
            <w:r>
              <w:rPr>
                <w:spacing w:val="-2"/>
                <w:sz w:val="18"/>
              </w:rPr>
              <w:t>TxLTAP</w:t>
            </w:r>
          </w:p>
        </w:tc>
        <w:tc>
          <w:tcPr>
            <w:tcW w:w="671" w:type="dxa"/>
          </w:tcPr>
          <w:p>
            <w:pPr>
              <w:pStyle w:val="TableParagraph"/>
              <w:ind w:left="3" w:right="53"/>
              <w:jc w:val="center"/>
              <w:rPr>
                <w:sz w:val="18"/>
              </w:rPr>
            </w:pPr>
            <w:r>
              <w:rPr>
                <w:spacing w:val="-10"/>
                <w:sz w:val="18"/>
              </w:rPr>
              <w:t>4</w:t>
            </w:r>
          </w:p>
        </w:tc>
        <w:tc>
          <w:tcPr>
            <w:tcW w:w="773" w:type="dxa"/>
          </w:tcPr>
          <w:p>
            <w:pPr>
              <w:pStyle w:val="TableParagraph"/>
              <w:ind w:left="2" w:right="16"/>
              <w:jc w:val="center"/>
              <w:rPr>
                <w:sz w:val="18"/>
              </w:rPr>
            </w:pPr>
            <w:r>
              <w:rPr>
                <w:spacing w:val="-5"/>
                <w:sz w:val="18"/>
              </w:rPr>
              <w:t>ILT</w:t>
            </w:r>
          </w:p>
        </w:tc>
      </w:tr>
      <w:tr>
        <w:trPr>
          <w:trHeight w:val="241" w:hRule="atLeast"/>
        </w:trPr>
        <w:tc>
          <w:tcPr>
            <w:tcW w:w="1780" w:type="dxa"/>
          </w:tcPr>
          <w:p>
            <w:pPr>
              <w:pStyle w:val="TableParagraph"/>
              <w:spacing w:line="210" w:lineRule="exact"/>
              <w:ind w:left="50"/>
              <w:rPr>
                <w:sz w:val="18"/>
              </w:rPr>
            </w:pPr>
            <w:r>
              <w:rPr>
                <w:spacing w:val="-2"/>
                <w:sz w:val="18"/>
              </w:rPr>
              <w:t>TC3TS001-15-</w:t>
            </w:r>
            <w:r>
              <w:rPr>
                <w:spacing w:val="-5"/>
                <w:sz w:val="18"/>
              </w:rPr>
              <w:t>T1</w:t>
            </w:r>
          </w:p>
        </w:tc>
        <w:tc>
          <w:tcPr>
            <w:tcW w:w="4107" w:type="dxa"/>
          </w:tcPr>
          <w:p>
            <w:pPr>
              <w:pStyle w:val="TableParagraph"/>
              <w:spacing w:line="217" w:lineRule="exact"/>
              <w:ind w:left="116"/>
              <w:rPr>
                <w:sz w:val="18"/>
              </w:rPr>
            </w:pPr>
            <w:r>
              <w:rPr>
                <w:spacing w:val="-2"/>
                <w:sz w:val="18"/>
              </w:rPr>
              <w:t>Safety</w:t>
            </w:r>
            <w:r>
              <w:rPr>
                <w:spacing w:val="-6"/>
                <w:sz w:val="18"/>
              </w:rPr>
              <w:t> </w:t>
            </w:r>
            <w:r>
              <w:rPr>
                <w:spacing w:val="-2"/>
                <w:sz w:val="18"/>
              </w:rPr>
              <w:t>Orientation</w:t>
            </w:r>
          </w:p>
        </w:tc>
        <w:tc>
          <w:tcPr>
            <w:tcW w:w="1480" w:type="dxa"/>
          </w:tcPr>
          <w:p>
            <w:pPr>
              <w:pStyle w:val="TableParagraph"/>
              <w:spacing w:line="217" w:lineRule="exact"/>
              <w:ind w:left="408" w:right="1"/>
              <w:jc w:val="center"/>
              <w:rPr>
                <w:sz w:val="18"/>
              </w:rPr>
            </w:pPr>
            <w:r>
              <w:rPr>
                <w:spacing w:val="-2"/>
                <w:sz w:val="18"/>
              </w:rPr>
              <w:t>AASHTO/TC3</w:t>
            </w:r>
          </w:p>
        </w:tc>
        <w:tc>
          <w:tcPr>
            <w:tcW w:w="671" w:type="dxa"/>
          </w:tcPr>
          <w:p>
            <w:pPr>
              <w:pStyle w:val="TableParagraph"/>
              <w:spacing w:line="217" w:lineRule="exact"/>
              <w:ind w:left="3" w:right="53"/>
              <w:jc w:val="center"/>
              <w:rPr>
                <w:sz w:val="18"/>
              </w:rPr>
            </w:pPr>
            <w:r>
              <w:rPr>
                <w:spacing w:val="-10"/>
                <w:sz w:val="18"/>
              </w:rPr>
              <w:t>2</w:t>
            </w:r>
          </w:p>
        </w:tc>
        <w:tc>
          <w:tcPr>
            <w:tcW w:w="773" w:type="dxa"/>
          </w:tcPr>
          <w:p>
            <w:pPr>
              <w:pStyle w:val="TableParagraph"/>
              <w:spacing w:line="217" w:lineRule="exact"/>
              <w:ind w:right="16"/>
              <w:jc w:val="center"/>
              <w:rPr>
                <w:sz w:val="18"/>
              </w:rPr>
            </w:pPr>
            <w:r>
              <w:rPr>
                <w:spacing w:val="-5"/>
                <w:sz w:val="18"/>
              </w:rPr>
              <w:t>WBT</w:t>
            </w:r>
          </w:p>
        </w:tc>
      </w:tr>
      <w:tr>
        <w:trPr>
          <w:trHeight w:val="244" w:hRule="atLeast"/>
        </w:trPr>
        <w:tc>
          <w:tcPr>
            <w:tcW w:w="1780" w:type="dxa"/>
          </w:tcPr>
          <w:p>
            <w:pPr>
              <w:pStyle w:val="TableParagraph"/>
              <w:spacing w:line="212" w:lineRule="exact"/>
              <w:ind w:left="50"/>
              <w:rPr>
                <w:sz w:val="18"/>
              </w:rPr>
            </w:pPr>
            <w:r>
              <w:rPr>
                <w:spacing w:val="-2"/>
                <w:sz w:val="18"/>
              </w:rPr>
              <w:t>TC3TS013-15-</w:t>
            </w:r>
            <w:r>
              <w:rPr>
                <w:spacing w:val="-5"/>
                <w:sz w:val="18"/>
              </w:rPr>
              <w:t>T1</w:t>
            </w:r>
          </w:p>
        </w:tc>
        <w:tc>
          <w:tcPr>
            <w:tcW w:w="4107" w:type="dxa"/>
          </w:tcPr>
          <w:p>
            <w:pPr>
              <w:pStyle w:val="TableParagraph"/>
              <w:spacing w:line="219" w:lineRule="exact"/>
              <w:ind w:left="116"/>
              <w:rPr>
                <w:sz w:val="18"/>
              </w:rPr>
            </w:pPr>
            <w:r>
              <w:rPr>
                <w:spacing w:val="-2"/>
                <w:sz w:val="18"/>
              </w:rPr>
              <w:t>Job</w:t>
            </w:r>
            <w:r>
              <w:rPr>
                <w:spacing w:val="1"/>
                <w:sz w:val="18"/>
              </w:rPr>
              <w:t> </w:t>
            </w:r>
            <w:r>
              <w:rPr>
                <w:spacing w:val="-2"/>
                <w:sz w:val="18"/>
              </w:rPr>
              <w:t>Hazard</w:t>
            </w:r>
            <w:r>
              <w:rPr>
                <w:spacing w:val="-12"/>
                <w:sz w:val="18"/>
              </w:rPr>
              <w:t> </w:t>
            </w:r>
            <w:r>
              <w:rPr>
                <w:spacing w:val="-2"/>
                <w:sz w:val="18"/>
              </w:rPr>
              <w:t>Analysis</w:t>
            </w:r>
          </w:p>
        </w:tc>
        <w:tc>
          <w:tcPr>
            <w:tcW w:w="1480" w:type="dxa"/>
          </w:tcPr>
          <w:p>
            <w:pPr>
              <w:pStyle w:val="TableParagraph"/>
              <w:spacing w:line="219" w:lineRule="exact"/>
              <w:ind w:left="408" w:right="1"/>
              <w:jc w:val="center"/>
              <w:rPr>
                <w:sz w:val="18"/>
              </w:rPr>
            </w:pPr>
            <w:r>
              <w:rPr>
                <w:spacing w:val="-2"/>
                <w:sz w:val="18"/>
              </w:rPr>
              <w:t>AASHTO/TC3</w:t>
            </w:r>
          </w:p>
        </w:tc>
        <w:tc>
          <w:tcPr>
            <w:tcW w:w="671" w:type="dxa"/>
          </w:tcPr>
          <w:p>
            <w:pPr>
              <w:pStyle w:val="TableParagraph"/>
              <w:spacing w:line="219" w:lineRule="exact"/>
              <w:ind w:left="3" w:right="53"/>
              <w:jc w:val="center"/>
              <w:rPr>
                <w:sz w:val="18"/>
              </w:rPr>
            </w:pPr>
            <w:r>
              <w:rPr>
                <w:spacing w:val="-10"/>
                <w:sz w:val="18"/>
              </w:rPr>
              <w:t>2</w:t>
            </w:r>
          </w:p>
        </w:tc>
        <w:tc>
          <w:tcPr>
            <w:tcW w:w="773" w:type="dxa"/>
          </w:tcPr>
          <w:p>
            <w:pPr>
              <w:pStyle w:val="TableParagraph"/>
              <w:spacing w:line="219" w:lineRule="exact"/>
              <w:ind w:right="16"/>
              <w:jc w:val="center"/>
              <w:rPr>
                <w:sz w:val="18"/>
              </w:rPr>
            </w:pPr>
            <w:r>
              <w:rPr>
                <w:spacing w:val="-5"/>
                <w:sz w:val="18"/>
              </w:rPr>
              <w:t>WBT</w:t>
            </w:r>
          </w:p>
        </w:tc>
      </w:tr>
      <w:tr>
        <w:trPr>
          <w:trHeight w:val="343" w:hRule="atLeast"/>
        </w:trPr>
        <w:tc>
          <w:tcPr>
            <w:tcW w:w="1780" w:type="dxa"/>
          </w:tcPr>
          <w:p>
            <w:pPr>
              <w:pStyle w:val="TableParagraph"/>
              <w:spacing w:line="212" w:lineRule="exact"/>
              <w:ind w:left="50"/>
              <w:rPr>
                <w:sz w:val="18"/>
              </w:rPr>
            </w:pPr>
            <w:r>
              <w:rPr>
                <w:color w:val="1F2229"/>
                <w:spacing w:val="-2"/>
                <w:sz w:val="18"/>
              </w:rPr>
              <w:t>TC3TS015-16-</w:t>
            </w:r>
            <w:r>
              <w:rPr>
                <w:color w:val="1F2229"/>
                <w:spacing w:val="-5"/>
                <w:sz w:val="18"/>
              </w:rPr>
              <w:t>T1</w:t>
            </w:r>
          </w:p>
        </w:tc>
        <w:tc>
          <w:tcPr>
            <w:tcW w:w="4107" w:type="dxa"/>
          </w:tcPr>
          <w:p>
            <w:pPr>
              <w:pStyle w:val="TableParagraph"/>
              <w:spacing w:line="212" w:lineRule="exact"/>
              <w:ind w:left="116"/>
              <w:rPr>
                <w:sz w:val="18"/>
              </w:rPr>
            </w:pPr>
            <w:r>
              <w:rPr>
                <w:spacing w:val="-2"/>
                <w:sz w:val="18"/>
              </w:rPr>
              <w:t>Bloodborne</w:t>
            </w:r>
            <w:r>
              <w:rPr>
                <w:spacing w:val="-4"/>
                <w:sz w:val="18"/>
              </w:rPr>
              <w:t> </w:t>
            </w:r>
            <w:r>
              <w:rPr>
                <w:spacing w:val="-2"/>
                <w:sz w:val="18"/>
              </w:rPr>
              <w:t>Pathogens</w:t>
            </w:r>
          </w:p>
        </w:tc>
        <w:tc>
          <w:tcPr>
            <w:tcW w:w="1480" w:type="dxa"/>
          </w:tcPr>
          <w:p>
            <w:pPr>
              <w:pStyle w:val="TableParagraph"/>
              <w:spacing w:line="212" w:lineRule="exact"/>
              <w:ind w:left="408" w:right="1"/>
              <w:jc w:val="center"/>
              <w:rPr>
                <w:sz w:val="18"/>
              </w:rPr>
            </w:pPr>
            <w:r>
              <w:rPr>
                <w:spacing w:val="-2"/>
                <w:sz w:val="18"/>
              </w:rPr>
              <w:t>AASHTO/TC3</w:t>
            </w:r>
          </w:p>
        </w:tc>
        <w:tc>
          <w:tcPr>
            <w:tcW w:w="671" w:type="dxa"/>
          </w:tcPr>
          <w:p>
            <w:pPr>
              <w:pStyle w:val="TableParagraph"/>
              <w:spacing w:line="212" w:lineRule="exact"/>
              <w:ind w:left="3" w:right="53"/>
              <w:jc w:val="center"/>
              <w:rPr>
                <w:sz w:val="18"/>
              </w:rPr>
            </w:pPr>
            <w:r>
              <w:rPr>
                <w:spacing w:val="-10"/>
                <w:sz w:val="18"/>
              </w:rPr>
              <w:t>1</w:t>
            </w:r>
          </w:p>
        </w:tc>
        <w:tc>
          <w:tcPr>
            <w:tcW w:w="773" w:type="dxa"/>
          </w:tcPr>
          <w:p>
            <w:pPr>
              <w:pStyle w:val="TableParagraph"/>
              <w:spacing w:line="212" w:lineRule="exact"/>
              <w:ind w:right="16"/>
              <w:jc w:val="center"/>
              <w:rPr>
                <w:sz w:val="18"/>
              </w:rPr>
            </w:pPr>
            <w:r>
              <w:rPr>
                <w:spacing w:val="-5"/>
                <w:sz w:val="18"/>
              </w:rPr>
              <w:t>WBT</w:t>
            </w:r>
          </w:p>
        </w:tc>
      </w:tr>
      <w:tr>
        <w:trPr>
          <w:trHeight w:val="355" w:hRule="atLeast"/>
        </w:trPr>
        <w:tc>
          <w:tcPr>
            <w:tcW w:w="8811" w:type="dxa"/>
            <w:gridSpan w:val="5"/>
          </w:tcPr>
          <w:p>
            <w:pPr>
              <w:pStyle w:val="TableParagraph"/>
              <w:spacing w:line="240" w:lineRule="auto" w:before="98"/>
              <w:ind w:left="-1" w:right="49"/>
              <w:jc w:val="center"/>
              <w:rPr>
                <w:b/>
                <w:sz w:val="18"/>
              </w:rPr>
            </w:pPr>
            <w:r>
              <w:rPr>
                <w:b/>
                <w:color w:val="006DC0"/>
                <w:spacing w:val="-2"/>
                <w:sz w:val="18"/>
              </w:rPr>
              <w:t>Category:</w:t>
            </w:r>
            <w:r>
              <w:rPr>
                <w:b/>
                <w:color w:val="006DC0"/>
                <w:spacing w:val="-9"/>
                <w:sz w:val="18"/>
              </w:rPr>
              <w:t> </w:t>
            </w:r>
            <w:r>
              <w:rPr>
                <w:b/>
                <w:color w:val="006DC0"/>
                <w:spacing w:val="-2"/>
                <w:sz w:val="18"/>
              </w:rPr>
              <w:t>Personal</w:t>
            </w:r>
            <w:r>
              <w:rPr>
                <w:b/>
                <w:color w:val="006DC0"/>
                <w:sz w:val="18"/>
              </w:rPr>
              <w:t> </w:t>
            </w:r>
            <w:r>
              <w:rPr>
                <w:b/>
                <w:color w:val="006DC0"/>
                <w:spacing w:val="-2"/>
                <w:sz w:val="18"/>
              </w:rPr>
              <w:t>Development</w:t>
            </w:r>
            <w:r>
              <w:rPr>
                <w:b/>
                <w:color w:val="006DC0"/>
                <w:spacing w:val="-3"/>
                <w:sz w:val="18"/>
              </w:rPr>
              <w:t> </w:t>
            </w:r>
            <w:r>
              <w:rPr>
                <w:b/>
                <w:color w:val="006DC0"/>
                <w:spacing w:val="-2"/>
                <w:sz w:val="18"/>
              </w:rPr>
              <w:t>and</w:t>
            </w:r>
            <w:r>
              <w:rPr>
                <w:b/>
                <w:color w:val="006DC0"/>
                <w:spacing w:val="12"/>
                <w:sz w:val="18"/>
              </w:rPr>
              <w:t> </w:t>
            </w:r>
            <w:r>
              <w:rPr>
                <w:b/>
                <w:color w:val="006DC0"/>
                <w:spacing w:val="-2"/>
                <w:sz w:val="18"/>
              </w:rPr>
              <w:t>Communications</w:t>
            </w:r>
          </w:p>
        </w:tc>
      </w:tr>
      <w:tr>
        <w:trPr>
          <w:trHeight w:val="253" w:hRule="atLeast"/>
        </w:trPr>
        <w:tc>
          <w:tcPr>
            <w:tcW w:w="1780" w:type="dxa"/>
          </w:tcPr>
          <w:p>
            <w:pPr>
              <w:pStyle w:val="TableParagraph"/>
              <w:spacing w:line="240" w:lineRule="auto" w:before="5"/>
              <w:ind w:left="50"/>
              <w:rPr>
                <w:sz w:val="18"/>
              </w:rPr>
            </w:pPr>
            <w:r>
              <w:rPr>
                <w:color w:val="1F2229"/>
                <w:spacing w:val="-2"/>
                <w:sz w:val="18"/>
              </w:rPr>
              <w:t>TC3ED001-15-</w:t>
            </w:r>
            <w:r>
              <w:rPr>
                <w:color w:val="1F2229"/>
                <w:spacing w:val="-5"/>
                <w:sz w:val="18"/>
              </w:rPr>
              <w:t>T1</w:t>
            </w:r>
          </w:p>
        </w:tc>
        <w:tc>
          <w:tcPr>
            <w:tcW w:w="4107" w:type="dxa"/>
          </w:tcPr>
          <w:p>
            <w:pPr>
              <w:pStyle w:val="TableParagraph"/>
              <w:spacing w:line="240" w:lineRule="auto" w:before="5"/>
              <w:ind w:left="116"/>
              <w:rPr>
                <w:sz w:val="18"/>
              </w:rPr>
            </w:pPr>
            <w:r>
              <w:rPr>
                <w:color w:val="1F2229"/>
                <w:spacing w:val="-2"/>
                <w:sz w:val="18"/>
              </w:rPr>
              <w:t>Ethics</w:t>
            </w:r>
            <w:r>
              <w:rPr>
                <w:color w:val="1F2229"/>
                <w:spacing w:val="-5"/>
                <w:sz w:val="18"/>
              </w:rPr>
              <w:t> </w:t>
            </w:r>
            <w:r>
              <w:rPr>
                <w:color w:val="1F2229"/>
                <w:spacing w:val="-2"/>
                <w:sz w:val="18"/>
              </w:rPr>
              <w:t>Awareness</w:t>
            </w:r>
            <w:r>
              <w:rPr>
                <w:color w:val="1F2229"/>
                <w:spacing w:val="7"/>
                <w:sz w:val="18"/>
              </w:rPr>
              <w:t> </w:t>
            </w:r>
            <w:r>
              <w:rPr>
                <w:color w:val="1F2229"/>
                <w:spacing w:val="-2"/>
                <w:sz w:val="18"/>
              </w:rPr>
              <w:t>for</w:t>
            </w:r>
            <w:r>
              <w:rPr>
                <w:color w:val="1F2229"/>
                <w:spacing w:val="3"/>
                <w:sz w:val="18"/>
              </w:rPr>
              <w:t> </w:t>
            </w:r>
            <w:r>
              <w:rPr>
                <w:color w:val="1F2229"/>
                <w:spacing w:val="-2"/>
                <w:sz w:val="18"/>
              </w:rPr>
              <w:t>the</w:t>
            </w:r>
            <w:r>
              <w:rPr>
                <w:color w:val="1F2229"/>
                <w:spacing w:val="2"/>
                <w:sz w:val="18"/>
              </w:rPr>
              <w:t> </w:t>
            </w:r>
            <w:r>
              <w:rPr>
                <w:color w:val="1F2229"/>
                <w:spacing w:val="-2"/>
                <w:sz w:val="18"/>
              </w:rPr>
              <w:t>Transportation</w:t>
            </w:r>
            <w:r>
              <w:rPr>
                <w:color w:val="1F2229"/>
                <w:spacing w:val="-13"/>
                <w:sz w:val="18"/>
              </w:rPr>
              <w:t> </w:t>
            </w:r>
            <w:r>
              <w:rPr>
                <w:color w:val="1F2229"/>
                <w:spacing w:val="-2"/>
                <w:sz w:val="18"/>
              </w:rPr>
              <w:t>Industry</w:t>
            </w:r>
          </w:p>
        </w:tc>
        <w:tc>
          <w:tcPr>
            <w:tcW w:w="1480" w:type="dxa"/>
          </w:tcPr>
          <w:p>
            <w:pPr>
              <w:pStyle w:val="TableParagraph"/>
              <w:spacing w:line="240" w:lineRule="auto" w:before="5"/>
              <w:ind w:left="408" w:right="1"/>
              <w:jc w:val="center"/>
              <w:rPr>
                <w:sz w:val="18"/>
              </w:rPr>
            </w:pPr>
            <w:r>
              <w:rPr>
                <w:spacing w:val="-2"/>
                <w:sz w:val="18"/>
              </w:rPr>
              <w:t>AASHTO/TC3</w:t>
            </w:r>
          </w:p>
        </w:tc>
        <w:tc>
          <w:tcPr>
            <w:tcW w:w="671" w:type="dxa"/>
          </w:tcPr>
          <w:p>
            <w:pPr>
              <w:pStyle w:val="TableParagraph"/>
              <w:spacing w:line="240" w:lineRule="auto" w:before="5"/>
              <w:ind w:right="53"/>
              <w:jc w:val="center"/>
              <w:rPr>
                <w:sz w:val="18"/>
              </w:rPr>
            </w:pPr>
            <w:r>
              <w:rPr>
                <w:spacing w:val="-5"/>
                <w:sz w:val="18"/>
              </w:rPr>
              <w:t>3.5</w:t>
            </w:r>
          </w:p>
        </w:tc>
        <w:tc>
          <w:tcPr>
            <w:tcW w:w="773" w:type="dxa"/>
          </w:tcPr>
          <w:p>
            <w:pPr>
              <w:pStyle w:val="TableParagraph"/>
              <w:spacing w:line="240" w:lineRule="auto" w:before="5"/>
              <w:ind w:right="16"/>
              <w:jc w:val="center"/>
              <w:rPr>
                <w:sz w:val="18"/>
              </w:rPr>
            </w:pPr>
            <w:r>
              <w:rPr>
                <w:spacing w:val="-5"/>
                <w:sz w:val="18"/>
              </w:rPr>
              <w:t>WBT</w:t>
            </w:r>
          </w:p>
        </w:tc>
      </w:tr>
      <w:tr>
        <w:trPr>
          <w:trHeight w:val="241" w:hRule="atLeast"/>
        </w:trPr>
        <w:tc>
          <w:tcPr>
            <w:tcW w:w="1780" w:type="dxa"/>
          </w:tcPr>
          <w:p>
            <w:pPr>
              <w:pStyle w:val="TableParagraph"/>
              <w:spacing w:line="216" w:lineRule="exact"/>
              <w:ind w:left="50"/>
              <w:rPr>
                <w:sz w:val="18"/>
              </w:rPr>
            </w:pPr>
            <w:r>
              <w:rPr>
                <w:color w:val="1F2229"/>
                <w:spacing w:val="-2"/>
                <w:sz w:val="18"/>
              </w:rPr>
              <w:t>AT-TC3MN016-16-</w:t>
            </w:r>
            <w:r>
              <w:rPr>
                <w:color w:val="1F2229"/>
                <w:spacing w:val="-5"/>
                <w:sz w:val="18"/>
              </w:rPr>
              <w:t>T1</w:t>
            </w:r>
          </w:p>
        </w:tc>
        <w:tc>
          <w:tcPr>
            <w:tcW w:w="4107" w:type="dxa"/>
          </w:tcPr>
          <w:p>
            <w:pPr>
              <w:pStyle w:val="TableParagraph"/>
              <w:spacing w:line="216" w:lineRule="exact"/>
              <w:ind w:left="116"/>
              <w:rPr>
                <w:sz w:val="18"/>
              </w:rPr>
            </w:pPr>
            <w:r>
              <w:rPr>
                <w:spacing w:val="-2"/>
                <w:sz w:val="18"/>
              </w:rPr>
              <w:t>Maintenance</w:t>
            </w:r>
            <w:r>
              <w:rPr>
                <w:spacing w:val="-4"/>
                <w:sz w:val="18"/>
              </w:rPr>
              <w:t> </w:t>
            </w:r>
            <w:r>
              <w:rPr>
                <w:spacing w:val="-2"/>
                <w:sz w:val="18"/>
              </w:rPr>
              <w:t>Series:</w:t>
            </w:r>
            <w:r>
              <w:rPr>
                <w:spacing w:val="-1"/>
                <w:sz w:val="18"/>
              </w:rPr>
              <w:t> </w:t>
            </w:r>
            <w:r>
              <w:rPr>
                <w:spacing w:val="-2"/>
                <w:sz w:val="18"/>
              </w:rPr>
              <w:t>Shaping</w:t>
            </w:r>
            <w:r>
              <w:rPr>
                <w:spacing w:val="6"/>
                <w:sz w:val="18"/>
              </w:rPr>
              <w:t> </w:t>
            </w:r>
            <w:r>
              <w:rPr>
                <w:spacing w:val="-2"/>
                <w:sz w:val="18"/>
              </w:rPr>
              <w:t>and</w:t>
            </w:r>
            <w:r>
              <w:rPr>
                <w:spacing w:val="9"/>
                <w:sz w:val="18"/>
              </w:rPr>
              <w:t> </w:t>
            </w:r>
            <w:r>
              <w:rPr>
                <w:spacing w:val="-2"/>
                <w:sz w:val="18"/>
              </w:rPr>
              <w:t>Shoulders</w:t>
            </w:r>
          </w:p>
        </w:tc>
        <w:tc>
          <w:tcPr>
            <w:tcW w:w="1480" w:type="dxa"/>
          </w:tcPr>
          <w:p>
            <w:pPr>
              <w:pStyle w:val="TableParagraph"/>
              <w:spacing w:line="216" w:lineRule="exact"/>
              <w:ind w:left="408" w:right="1"/>
              <w:jc w:val="center"/>
              <w:rPr>
                <w:sz w:val="18"/>
              </w:rPr>
            </w:pPr>
            <w:r>
              <w:rPr>
                <w:spacing w:val="-2"/>
                <w:sz w:val="18"/>
              </w:rPr>
              <w:t>AASHTO/TC3</w:t>
            </w:r>
          </w:p>
        </w:tc>
        <w:tc>
          <w:tcPr>
            <w:tcW w:w="671" w:type="dxa"/>
          </w:tcPr>
          <w:p>
            <w:pPr>
              <w:pStyle w:val="TableParagraph"/>
              <w:spacing w:line="216" w:lineRule="exact"/>
              <w:ind w:right="53"/>
              <w:jc w:val="center"/>
              <w:rPr>
                <w:sz w:val="18"/>
              </w:rPr>
            </w:pPr>
            <w:r>
              <w:rPr>
                <w:spacing w:val="-5"/>
                <w:sz w:val="18"/>
              </w:rPr>
              <w:t>1.5</w:t>
            </w:r>
          </w:p>
        </w:tc>
        <w:tc>
          <w:tcPr>
            <w:tcW w:w="773" w:type="dxa"/>
          </w:tcPr>
          <w:p>
            <w:pPr>
              <w:pStyle w:val="TableParagraph"/>
              <w:spacing w:line="216" w:lineRule="exact"/>
              <w:ind w:right="16"/>
              <w:jc w:val="center"/>
              <w:rPr>
                <w:sz w:val="18"/>
              </w:rPr>
            </w:pPr>
            <w:r>
              <w:rPr>
                <w:spacing w:val="-5"/>
                <w:sz w:val="18"/>
              </w:rPr>
              <w:t>WBT</w:t>
            </w:r>
          </w:p>
        </w:tc>
      </w:tr>
      <w:tr>
        <w:trPr>
          <w:trHeight w:val="238" w:hRule="atLeast"/>
        </w:trPr>
        <w:tc>
          <w:tcPr>
            <w:tcW w:w="1780" w:type="dxa"/>
          </w:tcPr>
          <w:p>
            <w:pPr>
              <w:pStyle w:val="TableParagraph"/>
              <w:ind w:left="50"/>
              <w:rPr>
                <w:sz w:val="18"/>
              </w:rPr>
            </w:pPr>
            <w:r>
              <w:rPr>
                <w:color w:val="1F2229"/>
                <w:spacing w:val="-2"/>
                <w:sz w:val="18"/>
              </w:rPr>
              <w:t>AT-TC3MN019-16-</w:t>
            </w:r>
            <w:r>
              <w:rPr>
                <w:color w:val="1F2229"/>
                <w:spacing w:val="-5"/>
                <w:sz w:val="18"/>
              </w:rPr>
              <w:t>T1</w:t>
            </w:r>
          </w:p>
        </w:tc>
        <w:tc>
          <w:tcPr>
            <w:tcW w:w="4107" w:type="dxa"/>
          </w:tcPr>
          <w:p>
            <w:pPr>
              <w:pStyle w:val="TableParagraph"/>
              <w:ind w:left="116"/>
              <w:rPr>
                <w:sz w:val="18"/>
              </w:rPr>
            </w:pPr>
            <w:r>
              <w:rPr>
                <w:spacing w:val="-2"/>
                <w:sz w:val="18"/>
              </w:rPr>
              <w:t>Maintenance</w:t>
            </w:r>
            <w:r>
              <w:rPr>
                <w:spacing w:val="1"/>
                <w:sz w:val="18"/>
              </w:rPr>
              <w:t> </w:t>
            </w:r>
            <w:r>
              <w:rPr>
                <w:spacing w:val="-2"/>
                <w:sz w:val="18"/>
              </w:rPr>
              <w:t>Series:</w:t>
            </w:r>
            <w:r>
              <w:rPr>
                <w:spacing w:val="7"/>
                <w:sz w:val="18"/>
              </w:rPr>
              <w:t> </w:t>
            </w:r>
            <w:r>
              <w:rPr>
                <w:spacing w:val="-2"/>
                <w:sz w:val="18"/>
              </w:rPr>
              <w:t>Roadway</w:t>
            </w:r>
            <w:r>
              <w:rPr>
                <w:spacing w:val="7"/>
                <w:sz w:val="18"/>
              </w:rPr>
              <w:t> </w:t>
            </w:r>
            <w:r>
              <w:rPr>
                <w:spacing w:val="-2"/>
                <w:sz w:val="18"/>
              </w:rPr>
              <w:t>Drainage</w:t>
            </w:r>
          </w:p>
        </w:tc>
        <w:tc>
          <w:tcPr>
            <w:tcW w:w="1480" w:type="dxa"/>
          </w:tcPr>
          <w:p>
            <w:pPr>
              <w:pStyle w:val="TableParagraph"/>
              <w:ind w:left="408" w:right="1"/>
              <w:jc w:val="center"/>
              <w:rPr>
                <w:sz w:val="18"/>
              </w:rPr>
            </w:pPr>
            <w:r>
              <w:rPr>
                <w:spacing w:val="-2"/>
                <w:sz w:val="18"/>
              </w:rPr>
              <w:t>AASHTO/TC3</w:t>
            </w:r>
          </w:p>
        </w:tc>
        <w:tc>
          <w:tcPr>
            <w:tcW w:w="671" w:type="dxa"/>
          </w:tcPr>
          <w:p>
            <w:pPr>
              <w:pStyle w:val="TableParagraph"/>
              <w:ind w:left="3" w:right="53"/>
              <w:jc w:val="center"/>
              <w:rPr>
                <w:sz w:val="18"/>
              </w:rPr>
            </w:pPr>
            <w:r>
              <w:rPr>
                <w:spacing w:val="-10"/>
                <w:sz w:val="18"/>
              </w:rPr>
              <w:t>1</w:t>
            </w:r>
          </w:p>
        </w:tc>
        <w:tc>
          <w:tcPr>
            <w:tcW w:w="773" w:type="dxa"/>
          </w:tcPr>
          <w:p>
            <w:pPr>
              <w:pStyle w:val="TableParagraph"/>
              <w:ind w:right="16"/>
              <w:jc w:val="center"/>
              <w:rPr>
                <w:sz w:val="18"/>
              </w:rPr>
            </w:pPr>
            <w:r>
              <w:rPr>
                <w:spacing w:val="-5"/>
                <w:sz w:val="18"/>
              </w:rPr>
              <w:t>WBT</w:t>
            </w:r>
          </w:p>
        </w:tc>
      </w:tr>
      <w:tr>
        <w:trPr>
          <w:trHeight w:val="239" w:hRule="atLeast"/>
        </w:trPr>
        <w:tc>
          <w:tcPr>
            <w:tcW w:w="1780" w:type="dxa"/>
          </w:tcPr>
          <w:p>
            <w:pPr>
              <w:pStyle w:val="TableParagraph"/>
              <w:ind w:left="50"/>
              <w:rPr>
                <w:sz w:val="18"/>
              </w:rPr>
            </w:pPr>
            <w:r>
              <w:rPr>
                <w:color w:val="1F2229"/>
                <w:spacing w:val="-2"/>
                <w:sz w:val="18"/>
              </w:rPr>
              <w:t>TC3CN009-15-</w:t>
            </w:r>
            <w:r>
              <w:rPr>
                <w:color w:val="1F2229"/>
                <w:spacing w:val="-5"/>
                <w:sz w:val="18"/>
              </w:rPr>
              <w:t>T1</w:t>
            </w:r>
          </w:p>
        </w:tc>
        <w:tc>
          <w:tcPr>
            <w:tcW w:w="4107" w:type="dxa"/>
          </w:tcPr>
          <w:p>
            <w:pPr>
              <w:pStyle w:val="TableParagraph"/>
              <w:ind w:left="116"/>
              <w:rPr>
                <w:sz w:val="18"/>
              </w:rPr>
            </w:pPr>
            <w:r>
              <w:rPr>
                <w:spacing w:val="-2"/>
                <w:sz w:val="18"/>
              </w:rPr>
              <w:t>Plan</w:t>
            </w:r>
            <w:r>
              <w:rPr>
                <w:spacing w:val="4"/>
                <w:sz w:val="18"/>
              </w:rPr>
              <w:t> </w:t>
            </w:r>
            <w:r>
              <w:rPr>
                <w:spacing w:val="-2"/>
                <w:sz w:val="18"/>
              </w:rPr>
              <w:t>Reading:</w:t>
            </w:r>
            <w:r>
              <w:rPr>
                <w:spacing w:val="-9"/>
                <w:sz w:val="18"/>
              </w:rPr>
              <w:t> </w:t>
            </w:r>
            <w:r>
              <w:rPr>
                <w:spacing w:val="-2"/>
                <w:sz w:val="18"/>
              </w:rPr>
              <w:t>Basics</w:t>
            </w:r>
          </w:p>
        </w:tc>
        <w:tc>
          <w:tcPr>
            <w:tcW w:w="1480" w:type="dxa"/>
          </w:tcPr>
          <w:p>
            <w:pPr>
              <w:pStyle w:val="TableParagraph"/>
              <w:ind w:left="408" w:right="1"/>
              <w:jc w:val="center"/>
              <w:rPr>
                <w:sz w:val="18"/>
              </w:rPr>
            </w:pPr>
            <w:r>
              <w:rPr>
                <w:spacing w:val="-2"/>
                <w:sz w:val="18"/>
              </w:rPr>
              <w:t>AASHTO/TC3</w:t>
            </w:r>
          </w:p>
        </w:tc>
        <w:tc>
          <w:tcPr>
            <w:tcW w:w="671" w:type="dxa"/>
          </w:tcPr>
          <w:p>
            <w:pPr>
              <w:pStyle w:val="TableParagraph"/>
              <w:ind w:left="3" w:right="53"/>
              <w:jc w:val="center"/>
              <w:rPr>
                <w:sz w:val="18"/>
              </w:rPr>
            </w:pPr>
            <w:r>
              <w:rPr>
                <w:spacing w:val="-10"/>
                <w:sz w:val="18"/>
              </w:rPr>
              <w:t>1</w:t>
            </w:r>
          </w:p>
        </w:tc>
        <w:tc>
          <w:tcPr>
            <w:tcW w:w="773" w:type="dxa"/>
          </w:tcPr>
          <w:p>
            <w:pPr>
              <w:pStyle w:val="TableParagraph"/>
              <w:ind w:right="16"/>
              <w:jc w:val="center"/>
              <w:rPr>
                <w:sz w:val="18"/>
              </w:rPr>
            </w:pPr>
            <w:r>
              <w:rPr>
                <w:spacing w:val="-5"/>
                <w:sz w:val="18"/>
              </w:rPr>
              <w:t>WBT</w:t>
            </w:r>
          </w:p>
        </w:tc>
      </w:tr>
      <w:tr>
        <w:trPr>
          <w:trHeight w:val="240" w:hRule="atLeast"/>
        </w:trPr>
        <w:tc>
          <w:tcPr>
            <w:tcW w:w="1780" w:type="dxa"/>
          </w:tcPr>
          <w:p>
            <w:pPr>
              <w:pStyle w:val="TableParagraph"/>
              <w:ind w:left="50"/>
              <w:rPr>
                <w:sz w:val="18"/>
              </w:rPr>
            </w:pPr>
            <w:r>
              <w:rPr>
                <w:color w:val="1F2229"/>
                <w:spacing w:val="-2"/>
                <w:sz w:val="18"/>
              </w:rPr>
              <w:t>TC3CN016-15-</w:t>
            </w:r>
            <w:r>
              <w:rPr>
                <w:color w:val="1F2229"/>
                <w:spacing w:val="-5"/>
                <w:sz w:val="18"/>
              </w:rPr>
              <w:t>T1</w:t>
            </w:r>
          </w:p>
        </w:tc>
        <w:tc>
          <w:tcPr>
            <w:tcW w:w="4107" w:type="dxa"/>
          </w:tcPr>
          <w:p>
            <w:pPr>
              <w:pStyle w:val="TableParagraph"/>
              <w:ind w:left="116"/>
              <w:rPr>
                <w:sz w:val="18"/>
              </w:rPr>
            </w:pPr>
            <w:r>
              <w:rPr>
                <w:spacing w:val="-2"/>
                <w:sz w:val="18"/>
              </w:rPr>
              <w:t>Plan</w:t>
            </w:r>
            <w:r>
              <w:rPr>
                <w:spacing w:val="4"/>
                <w:sz w:val="18"/>
              </w:rPr>
              <w:t> </w:t>
            </w:r>
            <w:r>
              <w:rPr>
                <w:spacing w:val="-2"/>
                <w:sz w:val="18"/>
              </w:rPr>
              <w:t>Reading:</w:t>
            </w:r>
            <w:r>
              <w:rPr>
                <w:spacing w:val="-1"/>
                <w:sz w:val="18"/>
              </w:rPr>
              <w:t> </w:t>
            </w:r>
            <w:r>
              <w:rPr>
                <w:spacing w:val="-2"/>
                <w:sz w:val="18"/>
              </w:rPr>
              <w:t>Culvert</w:t>
            </w:r>
            <w:r>
              <w:rPr>
                <w:spacing w:val="-5"/>
                <w:sz w:val="18"/>
              </w:rPr>
              <w:t> </w:t>
            </w:r>
            <w:r>
              <w:rPr>
                <w:spacing w:val="-4"/>
                <w:sz w:val="18"/>
              </w:rPr>
              <w:t>Plans</w:t>
            </w:r>
          </w:p>
        </w:tc>
        <w:tc>
          <w:tcPr>
            <w:tcW w:w="1480" w:type="dxa"/>
          </w:tcPr>
          <w:p>
            <w:pPr>
              <w:pStyle w:val="TableParagraph"/>
              <w:ind w:left="408" w:right="1"/>
              <w:jc w:val="center"/>
              <w:rPr>
                <w:sz w:val="18"/>
              </w:rPr>
            </w:pPr>
            <w:r>
              <w:rPr>
                <w:spacing w:val="-2"/>
                <w:sz w:val="18"/>
              </w:rPr>
              <w:t>AASHTO/TC3</w:t>
            </w:r>
          </w:p>
        </w:tc>
        <w:tc>
          <w:tcPr>
            <w:tcW w:w="671" w:type="dxa"/>
          </w:tcPr>
          <w:p>
            <w:pPr>
              <w:pStyle w:val="TableParagraph"/>
              <w:ind w:right="53"/>
              <w:jc w:val="center"/>
              <w:rPr>
                <w:sz w:val="18"/>
              </w:rPr>
            </w:pPr>
            <w:r>
              <w:rPr>
                <w:spacing w:val="-5"/>
                <w:sz w:val="18"/>
              </w:rPr>
              <w:t>1.5</w:t>
            </w:r>
          </w:p>
        </w:tc>
        <w:tc>
          <w:tcPr>
            <w:tcW w:w="773" w:type="dxa"/>
          </w:tcPr>
          <w:p>
            <w:pPr>
              <w:pStyle w:val="TableParagraph"/>
              <w:ind w:right="16"/>
              <w:jc w:val="center"/>
              <w:rPr>
                <w:sz w:val="18"/>
              </w:rPr>
            </w:pPr>
            <w:r>
              <w:rPr>
                <w:spacing w:val="-5"/>
                <w:sz w:val="18"/>
              </w:rPr>
              <w:t>WBT</w:t>
            </w:r>
          </w:p>
        </w:tc>
      </w:tr>
      <w:tr>
        <w:trPr>
          <w:trHeight w:val="239" w:hRule="atLeast"/>
        </w:trPr>
        <w:tc>
          <w:tcPr>
            <w:tcW w:w="1780" w:type="dxa"/>
          </w:tcPr>
          <w:p>
            <w:pPr>
              <w:pStyle w:val="TableParagraph"/>
              <w:ind w:left="50"/>
              <w:rPr>
                <w:sz w:val="18"/>
              </w:rPr>
            </w:pPr>
            <w:r>
              <w:rPr>
                <w:color w:val="1F2229"/>
                <w:spacing w:val="-2"/>
                <w:sz w:val="18"/>
              </w:rPr>
              <w:t>TC3CN018-15-</w:t>
            </w:r>
            <w:r>
              <w:rPr>
                <w:color w:val="1F2229"/>
                <w:spacing w:val="-5"/>
                <w:sz w:val="18"/>
              </w:rPr>
              <w:t>T1</w:t>
            </w:r>
          </w:p>
        </w:tc>
        <w:tc>
          <w:tcPr>
            <w:tcW w:w="4107" w:type="dxa"/>
          </w:tcPr>
          <w:p>
            <w:pPr>
              <w:pStyle w:val="TableParagraph"/>
              <w:ind w:left="116"/>
              <w:rPr>
                <w:sz w:val="18"/>
              </w:rPr>
            </w:pPr>
            <w:r>
              <w:rPr>
                <w:spacing w:val="-2"/>
                <w:sz w:val="18"/>
              </w:rPr>
              <w:t>Pipe</w:t>
            </w:r>
            <w:r>
              <w:rPr>
                <w:spacing w:val="10"/>
                <w:sz w:val="18"/>
              </w:rPr>
              <w:t> </w:t>
            </w:r>
            <w:r>
              <w:rPr>
                <w:spacing w:val="-2"/>
                <w:sz w:val="18"/>
              </w:rPr>
              <w:t>Installation,</w:t>
            </w:r>
            <w:r>
              <w:rPr>
                <w:spacing w:val="-4"/>
                <w:sz w:val="18"/>
              </w:rPr>
              <w:t> </w:t>
            </w:r>
            <w:r>
              <w:rPr>
                <w:spacing w:val="-2"/>
                <w:sz w:val="18"/>
              </w:rPr>
              <w:t>Inspection</w:t>
            </w:r>
            <w:r>
              <w:rPr>
                <w:spacing w:val="-6"/>
                <w:sz w:val="18"/>
              </w:rPr>
              <w:t> </w:t>
            </w:r>
            <w:r>
              <w:rPr>
                <w:spacing w:val="-2"/>
                <w:sz w:val="18"/>
              </w:rPr>
              <w:t>and</w:t>
            </w:r>
            <w:r>
              <w:rPr>
                <w:spacing w:val="6"/>
                <w:sz w:val="18"/>
              </w:rPr>
              <w:t> </w:t>
            </w:r>
            <w:r>
              <w:rPr>
                <w:spacing w:val="-2"/>
                <w:sz w:val="18"/>
              </w:rPr>
              <w:t>Quality</w:t>
            </w:r>
          </w:p>
        </w:tc>
        <w:tc>
          <w:tcPr>
            <w:tcW w:w="1480" w:type="dxa"/>
          </w:tcPr>
          <w:p>
            <w:pPr>
              <w:pStyle w:val="TableParagraph"/>
              <w:ind w:left="408" w:right="1"/>
              <w:jc w:val="center"/>
              <w:rPr>
                <w:sz w:val="18"/>
              </w:rPr>
            </w:pPr>
            <w:r>
              <w:rPr>
                <w:spacing w:val="-2"/>
                <w:sz w:val="18"/>
              </w:rPr>
              <w:t>AASHTO/TC3</w:t>
            </w:r>
          </w:p>
        </w:tc>
        <w:tc>
          <w:tcPr>
            <w:tcW w:w="671" w:type="dxa"/>
          </w:tcPr>
          <w:p>
            <w:pPr>
              <w:pStyle w:val="TableParagraph"/>
              <w:ind w:left="3" w:right="53"/>
              <w:jc w:val="center"/>
              <w:rPr>
                <w:sz w:val="18"/>
              </w:rPr>
            </w:pPr>
            <w:r>
              <w:rPr>
                <w:spacing w:val="-10"/>
                <w:sz w:val="18"/>
              </w:rPr>
              <w:t>7</w:t>
            </w:r>
          </w:p>
        </w:tc>
        <w:tc>
          <w:tcPr>
            <w:tcW w:w="773" w:type="dxa"/>
          </w:tcPr>
          <w:p>
            <w:pPr>
              <w:pStyle w:val="TableParagraph"/>
              <w:ind w:right="16"/>
              <w:jc w:val="center"/>
              <w:rPr>
                <w:sz w:val="18"/>
              </w:rPr>
            </w:pPr>
            <w:r>
              <w:rPr>
                <w:spacing w:val="-5"/>
                <w:sz w:val="18"/>
              </w:rPr>
              <w:t>WBT</w:t>
            </w:r>
          </w:p>
        </w:tc>
      </w:tr>
      <w:tr>
        <w:trPr>
          <w:trHeight w:val="238" w:hRule="atLeast"/>
        </w:trPr>
        <w:tc>
          <w:tcPr>
            <w:tcW w:w="1780" w:type="dxa"/>
          </w:tcPr>
          <w:p>
            <w:pPr>
              <w:pStyle w:val="TableParagraph"/>
              <w:ind w:left="50"/>
              <w:rPr>
                <w:sz w:val="18"/>
              </w:rPr>
            </w:pPr>
            <w:r>
              <w:rPr>
                <w:color w:val="1F2229"/>
                <w:spacing w:val="-2"/>
                <w:sz w:val="18"/>
              </w:rPr>
              <w:t>TC3CN024-15-</w:t>
            </w:r>
            <w:r>
              <w:rPr>
                <w:color w:val="1F2229"/>
                <w:spacing w:val="-5"/>
                <w:sz w:val="18"/>
              </w:rPr>
              <w:t>T1</w:t>
            </w:r>
          </w:p>
        </w:tc>
        <w:tc>
          <w:tcPr>
            <w:tcW w:w="4107" w:type="dxa"/>
          </w:tcPr>
          <w:p>
            <w:pPr>
              <w:pStyle w:val="TableParagraph"/>
              <w:ind w:left="116"/>
              <w:rPr>
                <w:sz w:val="18"/>
              </w:rPr>
            </w:pPr>
            <w:r>
              <w:rPr>
                <w:spacing w:val="-2"/>
                <w:sz w:val="18"/>
              </w:rPr>
              <w:t>Earthwork:</w:t>
            </w:r>
            <w:r>
              <w:rPr>
                <w:spacing w:val="-9"/>
                <w:sz w:val="18"/>
              </w:rPr>
              <w:t> </w:t>
            </w:r>
            <w:r>
              <w:rPr>
                <w:spacing w:val="-2"/>
                <w:sz w:val="18"/>
              </w:rPr>
              <w:t>Excavation</w:t>
            </w:r>
          </w:p>
        </w:tc>
        <w:tc>
          <w:tcPr>
            <w:tcW w:w="1480" w:type="dxa"/>
          </w:tcPr>
          <w:p>
            <w:pPr>
              <w:pStyle w:val="TableParagraph"/>
              <w:ind w:left="408" w:right="1"/>
              <w:jc w:val="center"/>
              <w:rPr>
                <w:sz w:val="18"/>
              </w:rPr>
            </w:pPr>
            <w:r>
              <w:rPr>
                <w:spacing w:val="-2"/>
                <w:sz w:val="18"/>
              </w:rPr>
              <w:t>AASHTO/TC3</w:t>
            </w:r>
          </w:p>
        </w:tc>
        <w:tc>
          <w:tcPr>
            <w:tcW w:w="671" w:type="dxa"/>
          </w:tcPr>
          <w:p>
            <w:pPr>
              <w:pStyle w:val="TableParagraph"/>
              <w:ind w:left="3" w:right="53"/>
              <w:jc w:val="center"/>
              <w:rPr>
                <w:sz w:val="18"/>
              </w:rPr>
            </w:pPr>
            <w:r>
              <w:rPr>
                <w:spacing w:val="-10"/>
                <w:sz w:val="18"/>
              </w:rPr>
              <w:t>3</w:t>
            </w:r>
          </w:p>
        </w:tc>
        <w:tc>
          <w:tcPr>
            <w:tcW w:w="773" w:type="dxa"/>
          </w:tcPr>
          <w:p>
            <w:pPr>
              <w:pStyle w:val="TableParagraph"/>
              <w:ind w:right="16"/>
              <w:jc w:val="center"/>
              <w:rPr>
                <w:sz w:val="18"/>
              </w:rPr>
            </w:pPr>
            <w:r>
              <w:rPr>
                <w:spacing w:val="-5"/>
                <w:sz w:val="18"/>
              </w:rPr>
              <w:t>WBT</w:t>
            </w:r>
          </w:p>
        </w:tc>
      </w:tr>
      <w:tr>
        <w:trPr>
          <w:trHeight w:val="239" w:hRule="atLeast"/>
        </w:trPr>
        <w:tc>
          <w:tcPr>
            <w:tcW w:w="1780" w:type="dxa"/>
          </w:tcPr>
          <w:p>
            <w:pPr>
              <w:pStyle w:val="TableParagraph"/>
              <w:ind w:left="50"/>
              <w:rPr>
                <w:sz w:val="18"/>
              </w:rPr>
            </w:pPr>
            <w:r>
              <w:rPr>
                <w:color w:val="1F2229"/>
                <w:spacing w:val="-2"/>
                <w:sz w:val="18"/>
              </w:rPr>
              <w:t>TC3CN025-15-</w:t>
            </w:r>
            <w:r>
              <w:rPr>
                <w:color w:val="1F2229"/>
                <w:spacing w:val="-5"/>
                <w:sz w:val="18"/>
              </w:rPr>
              <w:t>T1</w:t>
            </w:r>
          </w:p>
        </w:tc>
        <w:tc>
          <w:tcPr>
            <w:tcW w:w="4107" w:type="dxa"/>
          </w:tcPr>
          <w:p>
            <w:pPr>
              <w:pStyle w:val="TableParagraph"/>
              <w:ind w:left="116"/>
              <w:rPr>
                <w:sz w:val="18"/>
              </w:rPr>
            </w:pPr>
            <w:r>
              <w:rPr>
                <w:spacing w:val="-2"/>
                <w:sz w:val="18"/>
              </w:rPr>
              <w:t>Earthwork:</w:t>
            </w:r>
            <w:r>
              <w:rPr>
                <w:spacing w:val="-13"/>
                <w:sz w:val="18"/>
              </w:rPr>
              <w:t> </w:t>
            </w:r>
            <w:r>
              <w:rPr>
                <w:spacing w:val="-2"/>
                <w:sz w:val="18"/>
              </w:rPr>
              <w:t>Fill</w:t>
            </w:r>
            <w:r>
              <w:rPr>
                <w:spacing w:val="4"/>
                <w:sz w:val="18"/>
              </w:rPr>
              <w:t> </w:t>
            </w:r>
            <w:r>
              <w:rPr>
                <w:spacing w:val="-2"/>
                <w:sz w:val="18"/>
              </w:rPr>
              <w:t>Placement</w:t>
            </w:r>
          </w:p>
        </w:tc>
        <w:tc>
          <w:tcPr>
            <w:tcW w:w="1480" w:type="dxa"/>
          </w:tcPr>
          <w:p>
            <w:pPr>
              <w:pStyle w:val="TableParagraph"/>
              <w:ind w:left="408" w:right="1"/>
              <w:jc w:val="center"/>
              <w:rPr>
                <w:sz w:val="18"/>
              </w:rPr>
            </w:pPr>
            <w:r>
              <w:rPr>
                <w:spacing w:val="-2"/>
                <w:sz w:val="18"/>
              </w:rPr>
              <w:t>AASHTO/TC3</w:t>
            </w:r>
          </w:p>
        </w:tc>
        <w:tc>
          <w:tcPr>
            <w:tcW w:w="671" w:type="dxa"/>
          </w:tcPr>
          <w:p>
            <w:pPr>
              <w:pStyle w:val="TableParagraph"/>
              <w:ind w:left="3" w:right="53"/>
              <w:jc w:val="center"/>
              <w:rPr>
                <w:sz w:val="18"/>
              </w:rPr>
            </w:pPr>
            <w:r>
              <w:rPr>
                <w:spacing w:val="-10"/>
                <w:sz w:val="18"/>
              </w:rPr>
              <w:t>4</w:t>
            </w:r>
          </w:p>
        </w:tc>
        <w:tc>
          <w:tcPr>
            <w:tcW w:w="773" w:type="dxa"/>
          </w:tcPr>
          <w:p>
            <w:pPr>
              <w:pStyle w:val="TableParagraph"/>
              <w:ind w:right="16"/>
              <w:jc w:val="center"/>
              <w:rPr>
                <w:sz w:val="18"/>
              </w:rPr>
            </w:pPr>
            <w:r>
              <w:rPr>
                <w:spacing w:val="-5"/>
                <w:sz w:val="18"/>
              </w:rPr>
              <w:t>WBT</w:t>
            </w:r>
          </w:p>
        </w:tc>
      </w:tr>
      <w:tr>
        <w:trPr>
          <w:trHeight w:val="344" w:hRule="atLeast"/>
        </w:trPr>
        <w:tc>
          <w:tcPr>
            <w:tcW w:w="1780" w:type="dxa"/>
          </w:tcPr>
          <w:p>
            <w:pPr>
              <w:pStyle w:val="TableParagraph"/>
              <w:ind w:left="50"/>
              <w:rPr>
                <w:sz w:val="18"/>
              </w:rPr>
            </w:pPr>
            <w:r>
              <w:rPr>
                <w:color w:val="1F2229"/>
                <w:spacing w:val="-2"/>
                <w:sz w:val="18"/>
              </w:rPr>
              <w:t>TC3CN087-18-</w:t>
            </w:r>
            <w:r>
              <w:rPr>
                <w:color w:val="1F2229"/>
                <w:spacing w:val="-5"/>
                <w:sz w:val="18"/>
              </w:rPr>
              <w:t>T1</w:t>
            </w:r>
          </w:p>
        </w:tc>
        <w:tc>
          <w:tcPr>
            <w:tcW w:w="4107" w:type="dxa"/>
          </w:tcPr>
          <w:p>
            <w:pPr>
              <w:pStyle w:val="TableParagraph"/>
              <w:ind w:left="116"/>
              <w:rPr>
                <w:sz w:val="18"/>
              </w:rPr>
            </w:pPr>
            <w:r>
              <w:rPr>
                <w:spacing w:val="-2"/>
                <w:sz w:val="18"/>
              </w:rPr>
              <w:t>Intelligent</w:t>
            </w:r>
            <w:r>
              <w:rPr>
                <w:spacing w:val="11"/>
                <w:sz w:val="18"/>
              </w:rPr>
              <w:t> </w:t>
            </w:r>
            <w:r>
              <w:rPr>
                <w:spacing w:val="-2"/>
                <w:sz w:val="18"/>
              </w:rPr>
              <w:t>Compaction</w:t>
            </w:r>
          </w:p>
        </w:tc>
        <w:tc>
          <w:tcPr>
            <w:tcW w:w="1480" w:type="dxa"/>
          </w:tcPr>
          <w:p>
            <w:pPr>
              <w:pStyle w:val="TableParagraph"/>
              <w:ind w:left="408" w:right="1"/>
              <w:jc w:val="center"/>
              <w:rPr>
                <w:sz w:val="18"/>
              </w:rPr>
            </w:pPr>
            <w:r>
              <w:rPr>
                <w:spacing w:val="-2"/>
                <w:sz w:val="18"/>
              </w:rPr>
              <w:t>AASHTO/TC3</w:t>
            </w:r>
          </w:p>
        </w:tc>
        <w:tc>
          <w:tcPr>
            <w:tcW w:w="671" w:type="dxa"/>
          </w:tcPr>
          <w:p>
            <w:pPr>
              <w:pStyle w:val="TableParagraph"/>
              <w:ind w:left="3" w:right="53"/>
              <w:jc w:val="center"/>
              <w:rPr>
                <w:sz w:val="18"/>
              </w:rPr>
            </w:pPr>
            <w:r>
              <w:rPr>
                <w:spacing w:val="-10"/>
                <w:sz w:val="18"/>
              </w:rPr>
              <w:t>2</w:t>
            </w:r>
          </w:p>
        </w:tc>
        <w:tc>
          <w:tcPr>
            <w:tcW w:w="773" w:type="dxa"/>
          </w:tcPr>
          <w:p>
            <w:pPr>
              <w:pStyle w:val="TableParagraph"/>
              <w:ind w:right="16"/>
              <w:jc w:val="center"/>
              <w:rPr>
                <w:sz w:val="18"/>
              </w:rPr>
            </w:pPr>
            <w:r>
              <w:rPr>
                <w:spacing w:val="-5"/>
                <w:sz w:val="18"/>
              </w:rPr>
              <w:t>WBT</w:t>
            </w:r>
          </w:p>
        </w:tc>
      </w:tr>
      <w:tr>
        <w:trPr>
          <w:trHeight w:val="355" w:hRule="atLeast"/>
        </w:trPr>
        <w:tc>
          <w:tcPr>
            <w:tcW w:w="1780" w:type="dxa"/>
          </w:tcPr>
          <w:p>
            <w:pPr>
              <w:pStyle w:val="TableParagraph"/>
              <w:spacing w:line="240" w:lineRule="auto"/>
              <w:rPr>
                <w:rFonts w:ascii="Times New Roman"/>
                <w:sz w:val="18"/>
              </w:rPr>
            </w:pPr>
          </w:p>
        </w:tc>
        <w:tc>
          <w:tcPr>
            <w:tcW w:w="4107" w:type="dxa"/>
          </w:tcPr>
          <w:p>
            <w:pPr>
              <w:pStyle w:val="TableParagraph"/>
              <w:spacing w:line="240" w:lineRule="auto" w:before="98"/>
              <w:ind w:right="259"/>
              <w:jc w:val="right"/>
              <w:rPr>
                <w:b/>
                <w:sz w:val="18"/>
              </w:rPr>
            </w:pPr>
            <w:r>
              <w:rPr>
                <w:b/>
                <w:color w:val="006DC0"/>
                <w:spacing w:val="-2"/>
                <w:sz w:val="18"/>
              </w:rPr>
              <w:t>Category:</w:t>
            </w:r>
            <w:r>
              <w:rPr>
                <w:b/>
                <w:color w:val="006DC0"/>
                <w:spacing w:val="-9"/>
                <w:sz w:val="18"/>
              </w:rPr>
              <w:t> </w:t>
            </w:r>
            <w:r>
              <w:rPr>
                <w:b/>
                <w:color w:val="006DC0"/>
                <w:spacing w:val="-2"/>
                <w:sz w:val="18"/>
              </w:rPr>
              <w:t>Core</w:t>
            </w:r>
            <w:r>
              <w:rPr>
                <w:b/>
                <w:color w:val="006DC0"/>
                <w:spacing w:val="4"/>
                <w:sz w:val="18"/>
              </w:rPr>
              <w:t> </w:t>
            </w:r>
            <w:r>
              <w:rPr>
                <w:b/>
                <w:color w:val="006DC0"/>
                <w:spacing w:val="-2"/>
                <w:sz w:val="18"/>
              </w:rPr>
              <w:t>Skills</w:t>
            </w:r>
          </w:p>
        </w:tc>
        <w:tc>
          <w:tcPr>
            <w:tcW w:w="1480" w:type="dxa"/>
          </w:tcPr>
          <w:p>
            <w:pPr>
              <w:pStyle w:val="TableParagraph"/>
              <w:spacing w:line="240" w:lineRule="auto"/>
              <w:rPr>
                <w:rFonts w:ascii="Times New Roman"/>
                <w:sz w:val="18"/>
              </w:rPr>
            </w:pPr>
          </w:p>
        </w:tc>
        <w:tc>
          <w:tcPr>
            <w:tcW w:w="671" w:type="dxa"/>
          </w:tcPr>
          <w:p>
            <w:pPr>
              <w:pStyle w:val="TableParagraph"/>
              <w:spacing w:line="240" w:lineRule="auto"/>
              <w:rPr>
                <w:rFonts w:ascii="Times New Roman"/>
                <w:sz w:val="18"/>
              </w:rPr>
            </w:pPr>
          </w:p>
        </w:tc>
        <w:tc>
          <w:tcPr>
            <w:tcW w:w="773" w:type="dxa"/>
          </w:tcPr>
          <w:p>
            <w:pPr>
              <w:pStyle w:val="TableParagraph"/>
              <w:spacing w:line="240" w:lineRule="auto"/>
              <w:rPr>
                <w:rFonts w:ascii="Times New Roman"/>
                <w:sz w:val="18"/>
              </w:rPr>
            </w:pPr>
          </w:p>
        </w:tc>
      </w:tr>
      <w:tr>
        <w:trPr>
          <w:trHeight w:val="253" w:hRule="atLeast"/>
        </w:trPr>
        <w:tc>
          <w:tcPr>
            <w:tcW w:w="1780" w:type="dxa"/>
          </w:tcPr>
          <w:p>
            <w:pPr>
              <w:pStyle w:val="TableParagraph"/>
              <w:spacing w:line="240" w:lineRule="auto" w:before="5"/>
              <w:ind w:left="50"/>
              <w:rPr>
                <w:sz w:val="18"/>
              </w:rPr>
            </w:pPr>
            <w:r>
              <w:rPr>
                <w:spacing w:val="-2"/>
                <w:sz w:val="18"/>
              </w:rPr>
              <w:t>LTP110</w:t>
            </w:r>
          </w:p>
        </w:tc>
        <w:tc>
          <w:tcPr>
            <w:tcW w:w="4107" w:type="dxa"/>
          </w:tcPr>
          <w:p>
            <w:pPr>
              <w:pStyle w:val="TableParagraph"/>
              <w:spacing w:line="240" w:lineRule="auto" w:before="5"/>
              <w:ind w:left="116"/>
              <w:rPr>
                <w:sz w:val="18"/>
              </w:rPr>
            </w:pPr>
            <w:r>
              <w:rPr>
                <w:spacing w:val="-2"/>
                <w:sz w:val="18"/>
              </w:rPr>
              <w:t>Equipment</w:t>
            </w:r>
            <w:r>
              <w:rPr>
                <w:spacing w:val="9"/>
                <w:sz w:val="18"/>
              </w:rPr>
              <w:t> </w:t>
            </w:r>
            <w:r>
              <w:rPr>
                <w:spacing w:val="-2"/>
                <w:sz w:val="18"/>
              </w:rPr>
              <w:t>Preventive</w:t>
            </w:r>
            <w:r>
              <w:rPr>
                <w:spacing w:val="6"/>
                <w:sz w:val="18"/>
              </w:rPr>
              <w:t> </w:t>
            </w:r>
            <w:r>
              <w:rPr>
                <w:spacing w:val="-2"/>
                <w:sz w:val="18"/>
              </w:rPr>
              <w:t>Maintenance</w:t>
            </w:r>
          </w:p>
        </w:tc>
        <w:tc>
          <w:tcPr>
            <w:tcW w:w="1480" w:type="dxa"/>
          </w:tcPr>
          <w:p>
            <w:pPr>
              <w:pStyle w:val="TableParagraph"/>
              <w:spacing w:line="240" w:lineRule="auto" w:before="5"/>
              <w:ind w:left="408"/>
              <w:jc w:val="center"/>
              <w:rPr>
                <w:sz w:val="18"/>
              </w:rPr>
            </w:pPr>
            <w:r>
              <w:rPr>
                <w:spacing w:val="-2"/>
                <w:sz w:val="18"/>
              </w:rPr>
              <w:t>TxLTAP</w:t>
            </w:r>
          </w:p>
        </w:tc>
        <w:tc>
          <w:tcPr>
            <w:tcW w:w="671" w:type="dxa"/>
          </w:tcPr>
          <w:p>
            <w:pPr>
              <w:pStyle w:val="TableParagraph"/>
              <w:spacing w:line="240" w:lineRule="auto" w:before="5"/>
              <w:ind w:left="3" w:right="53"/>
              <w:jc w:val="center"/>
              <w:rPr>
                <w:sz w:val="18"/>
              </w:rPr>
            </w:pPr>
            <w:r>
              <w:rPr>
                <w:spacing w:val="-10"/>
                <w:sz w:val="18"/>
              </w:rPr>
              <w:t>8</w:t>
            </w:r>
          </w:p>
        </w:tc>
        <w:tc>
          <w:tcPr>
            <w:tcW w:w="773" w:type="dxa"/>
          </w:tcPr>
          <w:p>
            <w:pPr>
              <w:pStyle w:val="TableParagraph"/>
              <w:spacing w:line="240" w:lineRule="auto" w:before="5"/>
              <w:ind w:left="2" w:right="16"/>
              <w:jc w:val="center"/>
              <w:rPr>
                <w:sz w:val="18"/>
              </w:rPr>
            </w:pPr>
            <w:r>
              <w:rPr>
                <w:spacing w:val="-5"/>
                <w:sz w:val="18"/>
              </w:rPr>
              <w:t>ILT</w:t>
            </w:r>
          </w:p>
        </w:tc>
      </w:tr>
      <w:tr>
        <w:trPr>
          <w:trHeight w:val="242" w:hRule="atLeast"/>
        </w:trPr>
        <w:tc>
          <w:tcPr>
            <w:tcW w:w="1780" w:type="dxa"/>
          </w:tcPr>
          <w:p>
            <w:pPr>
              <w:pStyle w:val="TableParagraph"/>
              <w:spacing w:line="216" w:lineRule="exact"/>
              <w:ind w:left="50"/>
              <w:rPr>
                <w:sz w:val="18"/>
              </w:rPr>
            </w:pPr>
            <w:r>
              <w:rPr>
                <w:spacing w:val="-2"/>
                <w:sz w:val="18"/>
              </w:rPr>
              <w:t>LTP120</w:t>
            </w:r>
          </w:p>
        </w:tc>
        <w:tc>
          <w:tcPr>
            <w:tcW w:w="4107" w:type="dxa"/>
          </w:tcPr>
          <w:p>
            <w:pPr>
              <w:pStyle w:val="TableParagraph"/>
              <w:spacing w:line="216" w:lineRule="exact"/>
              <w:ind w:left="116"/>
              <w:rPr>
                <w:sz w:val="18"/>
              </w:rPr>
            </w:pPr>
            <w:r>
              <w:rPr>
                <w:sz w:val="18"/>
              </w:rPr>
              <w:t>Asphalt</w:t>
            </w:r>
            <w:r>
              <w:rPr>
                <w:spacing w:val="-7"/>
                <w:sz w:val="18"/>
              </w:rPr>
              <w:t> </w:t>
            </w:r>
            <w:r>
              <w:rPr>
                <w:spacing w:val="-2"/>
                <w:sz w:val="18"/>
              </w:rPr>
              <w:t>Distributor</w:t>
            </w:r>
          </w:p>
        </w:tc>
        <w:tc>
          <w:tcPr>
            <w:tcW w:w="1480" w:type="dxa"/>
          </w:tcPr>
          <w:p>
            <w:pPr>
              <w:pStyle w:val="TableParagraph"/>
              <w:spacing w:line="216" w:lineRule="exact"/>
              <w:ind w:left="408"/>
              <w:jc w:val="center"/>
              <w:rPr>
                <w:sz w:val="18"/>
              </w:rPr>
            </w:pPr>
            <w:r>
              <w:rPr>
                <w:spacing w:val="-2"/>
                <w:sz w:val="18"/>
              </w:rPr>
              <w:t>TxLTAP</w:t>
            </w:r>
          </w:p>
        </w:tc>
        <w:tc>
          <w:tcPr>
            <w:tcW w:w="671" w:type="dxa"/>
          </w:tcPr>
          <w:p>
            <w:pPr>
              <w:pStyle w:val="TableParagraph"/>
              <w:spacing w:line="216" w:lineRule="exact"/>
              <w:ind w:left="3" w:right="53"/>
              <w:jc w:val="center"/>
              <w:rPr>
                <w:sz w:val="18"/>
              </w:rPr>
            </w:pPr>
            <w:r>
              <w:rPr>
                <w:spacing w:val="-5"/>
                <w:sz w:val="18"/>
              </w:rPr>
              <w:t>32</w:t>
            </w:r>
          </w:p>
        </w:tc>
        <w:tc>
          <w:tcPr>
            <w:tcW w:w="773" w:type="dxa"/>
          </w:tcPr>
          <w:p>
            <w:pPr>
              <w:pStyle w:val="TableParagraph"/>
              <w:spacing w:line="216" w:lineRule="exact"/>
              <w:ind w:left="2" w:right="16"/>
              <w:jc w:val="center"/>
              <w:rPr>
                <w:sz w:val="18"/>
              </w:rPr>
            </w:pPr>
            <w:r>
              <w:rPr>
                <w:spacing w:val="-5"/>
                <w:sz w:val="18"/>
              </w:rPr>
              <w:t>ILT</w:t>
            </w:r>
          </w:p>
        </w:tc>
      </w:tr>
      <w:tr>
        <w:trPr>
          <w:trHeight w:val="239" w:hRule="atLeast"/>
        </w:trPr>
        <w:tc>
          <w:tcPr>
            <w:tcW w:w="1780" w:type="dxa"/>
          </w:tcPr>
          <w:p>
            <w:pPr>
              <w:pStyle w:val="TableParagraph"/>
              <w:ind w:left="50"/>
              <w:rPr>
                <w:sz w:val="18"/>
              </w:rPr>
            </w:pPr>
            <w:r>
              <w:rPr>
                <w:spacing w:val="-2"/>
                <w:sz w:val="18"/>
              </w:rPr>
              <w:t>LTP125</w:t>
            </w:r>
          </w:p>
        </w:tc>
        <w:tc>
          <w:tcPr>
            <w:tcW w:w="4107" w:type="dxa"/>
          </w:tcPr>
          <w:p>
            <w:pPr>
              <w:pStyle w:val="TableParagraph"/>
              <w:ind w:left="116"/>
              <w:rPr>
                <w:sz w:val="18"/>
              </w:rPr>
            </w:pPr>
            <w:r>
              <w:rPr>
                <w:spacing w:val="-2"/>
                <w:sz w:val="18"/>
              </w:rPr>
              <w:t>Forklift</w:t>
            </w:r>
            <w:r>
              <w:rPr>
                <w:sz w:val="18"/>
              </w:rPr>
              <w:t> </w:t>
            </w:r>
            <w:r>
              <w:rPr>
                <w:spacing w:val="-2"/>
                <w:sz w:val="18"/>
              </w:rPr>
              <w:t>Operator</w:t>
            </w:r>
          </w:p>
        </w:tc>
        <w:tc>
          <w:tcPr>
            <w:tcW w:w="1480" w:type="dxa"/>
          </w:tcPr>
          <w:p>
            <w:pPr>
              <w:pStyle w:val="TableParagraph"/>
              <w:ind w:left="408"/>
              <w:jc w:val="center"/>
              <w:rPr>
                <w:sz w:val="18"/>
              </w:rPr>
            </w:pPr>
            <w:r>
              <w:rPr>
                <w:spacing w:val="-2"/>
                <w:sz w:val="18"/>
              </w:rPr>
              <w:t>TxLTAP</w:t>
            </w:r>
          </w:p>
        </w:tc>
        <w:tc>
          <w:tcPr>
            <w:tcW w:w="671" w:type="dxa"/>
          </w:tcPr>
          <w:p>
            <w:pPr>
              <w:pStyle w:val="TableParagraph"/>
              <w:ind w:left="3" w:right="53"/>
              <w:jc w:val="center"/>
              <w:rPr>
                <w:sz w:val="18"/>
              </w:rPr>
            </w:pPr>
            <w:r>
              <w:rPr>
                <w:spacing w:val="-10"/>
                <w:sz w:val="18"/>
              </w:rPr>
              <w:t>8</w:t>
            </w:r>
          </w:p>
        </w:tc>
        <w:tc>
          <w:tcPr>
            <w:tcW w:w="773" w:type="dxa"/>
          </w:tcPr>
          <w:p>
            <w:pPr>
              <w:pStyle w:val="TableParagraph"/>
              <w:ind w:left="2" w:right="16"/>
              <w:jc w:val="center"/>
              <w:rPr>
                <w:sz w:val="18"/>
              </w:rPr>
            </w:pPr>
            <w:r>
              <w:rPr>
                <w:spacing w:val="-5"/>
                <w:sz w:val="18"/>
              </w:rPr>
              <w:t>ILT</w:t>
            </w:r>
          </w:p>
        </w:tc>
      </w:tr>
      <w:tr>
        <w:trPr>
          <w:trHeight w:val="238" w:hRule="atLeast"/>
        </w:trPr>
        <w:tc>
          <w:tcPr>
            <w:tcW w:w="1780" w:type="dxa"/>
          </w:tcPr>
          <w:p>
            <w:pPr>
              <w:pStyle w:val="TableParagraph"/>
              <w:ind w:left="50"/>
              <w:rPr>
                <w:sz w:val="18"/>
              </w:rPr>
            </w:pPr>
            <w:r>
              <w:rPr>
                <w:spacing w:val="-2"/>
                <w:sz w:val="18"/>
              </w:rPr>
              <w:t>LTP130</w:t>
            </w:r>
          </w:p>
        </w:tc>
        <w:tc>
          <w:tcPr>
            <w:tcW w:w="4107" w:type="dxa"/>
          </w:tcPr>
          <w:p>
            <w:pPr>
              <w:pStyle w:val="TableParagraph"/>
              <w:ind w:left="116"/>
              <w:rPr>
                <w:sz w:val="18"/>
              </w:rPr>
            </w:pPr>
            <w:r>
              <w:rPr>
                <w:sz w:val="18"/>
              </w:rPr>
              <w:t>Motor</w:t>
            </w:r>
            <w:r>
              <w:rPr>
                <w:spacing w:val="-7"/>
                <w:sz w:val="18"/>
              </w:rPr>
              <w:t> </w:t>
            </w:r>
            <w:r>
              <w:rPr>
                <w:sz w:val="18"/>
              </w:rPr>
              <w:t>Grader</w:t>
            </w:r>
            <w:r>
              <w:rPr>
                <w:spacing w:val="-1"/>
                <w:sz w:val="18"/>
              </w:rPr>
              <w:t> </w:t>
            </w:r>
            <w:r>
              <w:rPr>
                <w:sz w:val="18"/>
              </w:rPr>
              <w:t>-</w:t>
            </w:r>
            <w:r>
              <w:rPr>
                <w:spacing w:val="-10"/>
                <w:sz w:val="18"/>
              </w:rPr>
              <w:t> </w:t>
            </w:r>
            <w:r>
              <w:rPr>
                <w:spacing w:val="-2"/>
                <w:sz w:val="18"/>
              </w:rPr>
              <w:t>Beginner</w:t>
            </w:r>
          </w:p>
        </w:tc>
        <w:tc>
          <w:tcPr>
            <w:tcW w:w="1480" w:type="dxa"/>
          </w:tcPr>
          <w:p>
            <w:pPr>
              <w:pStyle w:val="TableParagraph"/>
              <w:ind w:left="408"/>
              <w:jc w:val="center"/>
              <w:rPr>
                <w:sz w:val="18"/>
              </w:rPr>
            </w:pPr>
            <w:r>
              <w:rPr>
                <w:spacing w:val="-2"/>
                <w:sz w:val="18"/>
              </w:rPr>
              <w:t>TxLTAP</w:t>
            </w:r>
          </w:p>
        </w:tc>
        <w:tc>
          <w:tcPr>
            <w:tcW w:w="671" w:type="dxa"/>
          </w:tcPr>
          <w:p>
            <w:pPr>
              <w:pStyle w:val="TableParagraph"/>
              <w:ind w:left="3" w:right="53"/>
              <w:jc w:val="center"/>
              <w:rPr>
                <w:sz w:val="18"/>
              </w:rPr>
            </w:pPr>
            <w:r>
              <w:rPr>
                <w:spacing w:val="-5"/>
                <w:sz w:val="18"/>
              </w:rPr>
              <w:t>32</w:t>
            </w:r>
          </w:p>
        </w:tc>
        <w:tc>
          <w:tcPr>
            <w:tcW w:w="773" w:type="dxa"/>
          </w:tcPr>
          <w:p>
            <w:pPr>
              <w:pStyle w:val="TableParagraph"/>
              <w:ind w:left="2" w:right="16"/>
              <w:jc w:val="center"/>
              <w:rPr>
                <w:sz w:val="18"/>
              </w:rPr>
            </w:pPr>
            <w:r>
              <w:rPr>
                <w:spacing w:val="-5"/>
                <w:sz w:val="18"/>
              </w:rPr>
              <w:t>ILT</w:t>
            </w:r>
          </w:p>
        </w:tc>
      </w:tr>
      <w:tr>
        <w:trPr>
          <w:trHeight w:val="239" w:hRule="atLeast"/>
        </w:trPr>
        <w:tc>
          <w:tcPr>
            <w:tcW w:w="1780" w:type="dxa"/>
          </w:tcPr>
          <w:p>
            <w:pPr>
              <w:pStyle w:val="TableParagraph"/>
              <w:ind w:left="50"/>
              <w:rPr>
                <w:sz w:val="18"/>
              </w:rPr>
            </w:pPr>
            <w:r>
              <w:rPr>
                <w:spacing w:val="-2"/>
                <w:sz w:val="18"/>
              </w:rPr>
              <w:t>LTP131</w:t>
            </w:r>
          </w:p>
        </w:tc>
        <w:tc>
          <w:tcPr>
            <w:tcW w:w="4107" w:type="dxa"/>
          </w:tcPr>
          <w:p>
            <w:pPr>
              <w:pStyle w:val="TableParagraph"/>
              <w:ind w:left="116"/>
              <w:rPr>
                <w:sz w:val="18"/>
              </w:rPr>
            </w:pPr>
            <w:r>
              <w:rPr>
                <w:sz w:val="18"/>
              </w:rPr>
              <w:t>Motor</w:t>
            </w:r>
            <w:r>
              <w:rPr>
                <w:spacing w:val="-8"/>
                <w:sz w:val="18"/>
              </w:rPr>
              <w:t> </w:t>
            </w:r>
            <w:r>
              <w:rPr>
                <w:sz w:val="18"/>
              </w:rPr>
              <w:t>Grader</w:t>
            </w:r>
            <w:r>
              <w:rPr>
                <w:spacing w:val="-1"/>
                <w:sz w:val="18"/>
              </w:rPr>
              <w:t> </w:t>
            </w:r>
            <w:r>
              <w:rPr>
                <w:sz w:val="18"/>
              </w:rPr>
              <w:t>-</w:t>
            </w:r>
            <w:r>
              <w:rPr>
                <w:spacing w:val="-10"/>
                <w:sz w:val="18"/>
              </w:rPr>
              <w:t> </w:t>
            </w:r>
            <w:r>
              <w:rPr>
                <w:spacing w:val="-2"/>
                <w:sz w:val="18"/>
              </w:rPr>
              <w:t>Intermediate</w:t>
            </w:r>
          </w:p>
        </w:tc>
        <w:tc>
          <w:tcPr>
            <w:tcW w:w="1480" w:type="dxa"/>
          </w:tcPr>
          <w:p>
            <w:pPr>
              <w:pStyle w:val="TableParagraph"/>
              <w:ind w:left="408"/>
              <w:jc w:val="center"/>
              <w:rPr>
                <w:sz w:val="18"/>
              </w:rPr>
            </w:pPr>
            <w:r>
              <w:rPr>
                <w:spacing w:val="-2"/>
                <w:sz w:val="18"/>
              </w:rPr>
              <w:t>TxLTAP</w:t>
            </w:r>
          </w:p>
        </w:tc>
        <w:tc>
          <w:tcPr>
            <w:tcW w:w="671" w:type="dxa"/>
          </w:tcPr>
          <w:p>
            <w:pPr>
              <w:pStyle w:val="TableParagraph"/>
              <w:ind w:left="3" w:right="53"/>
              <w:jc w:val="center"/>
              <w:rPr>
                <w:sz w:val="18"/>
              </w:rPr>
            </w:pPr>
            <w:r>
              <w:rPr>
                <w:spacing w:val="-5"/>
                <w:sz w:val="18"/>
              </w:rPr>
              <w:t>32</w:t>
            </w:r>
          </w:p>
        </w:tc>
        <w:tc>
          <w:tcPr>
            <w:tcW w:w="773" w:type="dxa"/>
          </w:tcPr>
          <w:p>
            <w:pPr>
              <w:pStyle w:val="TableParagraph"/>
              <w:ind w:left="2" w:right="16"/>
              <w:jc w:val="center"/>
              <w:rPr>
                <w:sz w:val="18"/>
              </w:rPr>
            </w:pPr>
            <w:r>
              <w:rPr>
                <w:spacing w:val="-5"/>
                <w:sz w:val="18"/>
              </w:rPr>
              <w:t>ILT</w:t>
            </w:r>
          </w:p>
        </w:tc>
      </w:tr>
      <w:tr>
        <w:trPr>
          <w:trHeight w:val="239" w:hRule="atLeast"/>
        </w:trPr>
        <w:tc>
          <w:tcPr>
            <w:tcW w:w="1780" w:type="dxa"/>
          </w:tcPr>
          <w:p>
            <w:pPr>
              <w:pStyle w:val="TableParagraph"/>
              <w:ind w:left="50"/>
              <w:rPr>
                <w:sz w:val="18"/>
              </w:rPr>
            </w:pPr>
            <w:r>
              <w:rPr>
                <w:spacing w:val="-2"/>
                <w:sz w:val="18"/>
              </w:rPr>
              <w:t>LTP140</w:t>
            </w:r>
          </w:p>
        </w:tc>
        <w:tc>
          <w:tcPr>
            <w:tcW w:w="4107" w:type="dxa"/>
          </w:tcPr>
          <w:p>
            <w:pPr>
              <w:pStyle w:val="TableParagraph"/>
              <w:ind w:left="116"/>
              <w:rPr>
                <w:sz w:val="18"/>
              </w:rPr>
            </w:pPr>
            <w:r>
              <w:rPr>
                <w:spacing w:val="-2"/>
                <w:sz w:val="18"/>
              </w:rPr>
              <w:t>Excavator</w:t>
            </w:r>
            <w:r>
              <w:rPr>
                <w:spacing w:val="-4"/>
                <w:sz w:val="18"/>
              </w:rPr>
              <w:t> </w:t>
            </w:r>
            <w:r>
              <w:rPr>
                <w:spacing w:val="-2"/>
                <w:sz w:val="18"/>
              </w:rPr>
              <w:t>(Telescoping</w:t>
            </w:r>
            <w:r>
              <w:rPr>
                <w:sz w:val="18"/>
              </w:rPr>
              <w:t> </w:t>
            </w:r>
            <w:r>
              <w:rPr>
                <w:spacing w:val="-2"/>
                <w:sz w:val="18"/>
              </w:rPr>
              <w:t>Boom/Gradall)</w:t>
            </w:r>
          </w:p>
        </w:tc>
        <w:tc>
          <w:tcPr>
            <w:tcW w:w="1480" w:type="dxa"/>
          </w:tcPr>
          <w:p>
            <w:pPr>
              <w:pStyle w:val="TableParagraph"/>
              <w:ind w:left="408"/>
              <w:jc w:val="center"/>
              <w:rPr>
                <w:sz w:val="18"/>
              </w:rPr>
            </w:pPr>
            <w:r>
              <w:rPr>
                <w:spacing w:val="-2"/>
                <w:sz w:val="18"/>
              </w:rPr>
              <w:t>TxLTAP</w:t>
            </w:r>
          </w:p>
        </w:tc>
        <w:tc>
          <w:tcPr>
            <w:tcW w:w="671" w:type="dxa"/>
          </w:tcPr>
          <w:p>
            <w:pPr>
              <w:pStyle w:val="TableParagraph"/>
              <w:ind w:left="3" w:right="53"/>
              <w:jc w:val="center"/>
              <w:rPr>
                <w:sz w:val="18"/>
              </w:rPr>
            </w:pPr>
            <w:r>
              <w:rPr>
                <w:spacing w:val="-5"/>
                <w:sz w:val="18"/>
              </w:rPr>
              <w:t>32</w:t>
            </w:r>
          </w:p>
        </w:tc>
        <w:tc>
          <w:tcPr>
            <w:tcW w:w="773" w:type="dxa"/>
          </w:tcPr>
          <w:p>
            <w:pPr>
              <w:pStyle w:val="TableParagraph"/>
              <w:ind w:left="2" w:right="16"/>
              <w:jc w:val="center"/>
              <w:rPr>
                <w:sz w:val="18"/>
              </w:rPr>
            </w:pPr>
            <w:r>
              <w:rPr>
                <w:spacing w:val="-5"/>
                <w:sz w:val="18"/>
              </w:rPr>
              <w:t>ILT</w:t>
            </w:r>
          </w:p>
        </w:tc>
      </w:tr>
      <w:tr>
        <w:trPr>
          <w:trHeight w:val="238" w:hRule="atLeast"/>
        </w:trPr>
        <w:tc>
          <w:tcPr>
            <w:tcW w:w="1780" w:type="dxa"/>
          </w:tcPr>
          <w:p>
            <w:pPr>
              <w:pStyle w:val="TableParagraph"/>
              <w:ind w:left="50"/>
              <w:rPr>
                <w:sz w:val="18"/>
              </w:rPr>
            </w:pPr>
            <w:r>
              <w:rPr>
                <w:spacing w:val="-2"/>
                <w:sz w:val="18"/>
              </w:rPr>
              <w:t>LTP142</w:t>
            </w:r>
          </w:p>
        </w:tc>
        <w:tc>
          <w:tcPr>
            <w:tcW w:w="4107" w:type="dxa"/>
          </w:tcPr>
          <w:p>
            <w:pPr>
              <w:pStyle w:val="TableParagraph"/>
              <w:ind w:left="116"/>
              <w:rPr>
                <w:sz w:val="18"/>
              </w:rPr>
            </w:pPr>
            <w:r>
              <w:rPr>
                <w:sz w:val="18"/>
              </w:rPr>
              <w:t>Mini </w:t>
            </w:r>
            <w:r>
              <w:rPr>
                <w:spacing w:val="-2"/>
                <w:sz w:val="18"/>
              </w:rPr>
              <w:t>Excavator</w:t>
            </w:r>
          </w:p>
        </w:tc>
        <w:tc>
          <w:tcPr>
            <w:tcW w:w="1480" w:type="dxa"/>
          </w:tcPr>
          <w:p>
            <w:pPr>
              <w:pStyle w:val="TableParagraph"/>
              <w:ind w:left="408"/>
              <w:jc w:val="center"/>
              <w:rPr>
                <w:sz w:val="18"/>
              </w:rPr>
            </w:pPr>
            <w:r>
              <w:rPr>
                <w:spacing w:val="-2"/>
                <w:sz w:val="18"/>
              </w:rPr>
              <w:t>TxLTAP</w:t>
            </w:r>
          </w:p>
        </w:tc>
        <w:tc>
          <w:tcPr>
            <w:tcW w:w="671" w:type="dxa"/>
          </w:tcPr>
          <w:p>
            <w:pPr>
              <w:pStyle w:val="TableParagraph"/>
              <w:ind w:left="3" w:right="53"/>
              <w:jc w:val="center"/>
              <w:rPr>
                <w:sz w:val="18"/>
              </w:rPr>
            </w:pPr>
            <w:r>
              <w:rPr>
                <w:spacing w:val="-5"/>
                <w:sz w:val="18"/>
              </w:rPr>
              <w:t>16</w:t>
            </w:r>
          </w:p>
        </w:tc>
        <w:tc>
          <w:tcPr>
            <w:tcW w:w="773" w:type="dxa"/>
          </w:tcPr>
          <w:p>
            <w:pPr>
              <w:pStyle w:val="TableParagraph"/>
              <w:ind w:left="2" w:right="16"/>
              <w:jc w:val="center"/>
              <w:rPr>
                <w:sz w:val="18"/>
              </w:rPr>
            </w:pPr>
            <w:r>
              <w:rPr>
                <w:spacing w:val="-5"/>
                <w:sz w:val="18"/>
              </w:rPr>
              <w:t>ILT</w:t>
            </w:r>
          </w:p>
        </w:tc>
      </w:tr>
      <w:tr>
        <w:trPr>
          <w:trHeight w:val="238" w:hRule="atLeast"/>
        </w:trPr>
        <w:tc>
          <w:tcPr>
            <w:tcW w:w="1780" w:type="dxa"/>
          </w:tcPr>
          <w:p>
            <w:pPr>
              <w:pStyle w:val="TableParagraph"/>
              <w:ind w:left="50"/>
              <w:rPr>
                <w:sz w:val="18"/>
              </w:rPr>
            </w:pPr>
            <w:r>
              <w:rPr>
                <w:spacing w:val="-2"/>
                <w:sz w:val="18"/>
              </w:rPr>
              <w:t>LTP145</w:t>
            </w:r>
          </w:p>
        </w:tc>
        <w:tc>
          <w:tcPr>
            <w:tcW w:w="4107" w:type="dxa"/>
          </w:tcPr>
          <w:p>
            <w:pPr>
              <w:pStyle w:val="TableParagraph"/>
              <w:ind w:left="116"/>
              <w:rPr>
                <w:sz w:val="18"/>
              </w:rPr>
            </w:pPr>
            <w:r>
              <w:rPr>
                <w:spacing w:val="-2"/>
                <w:sz w:val="18"/>
              </w:rPr>
              <w:t>Dozer</w:t>
            </w:r>
          </w:p>
        </w:tc>
        <w:tc>
          <w:tcPr>
            <w:tcW w:w="1480" w:type="dxa"/>
          </w:tcPr>
          <w:p>
            <w:pPr>
              <w:pStyle w:val="TableParagraph"/>
              <w:ind w:left="408"/>
              <w:jc w:val="center"/>
              <w:rPr>
                <w:sz w:val="18"/>
              </w:rPr>
            </w:pPr>
            <w:r>
              <w:rPr>
                <w:spacing w:val="-2"/>
                <w:sz w:val="18"/>
              </w:rPr>
              <w:t>TxLTAP</w:t>
            </w:r>
          </w:p>
        </w:tc>
        <w:tc>
          <w:tcPr>
            <w:tcW w:w="671" w:type="dxa"/>
          </w:tcPr>
          <w:p>
            <w:pPr>
              <w:pStyle w:val="TableParagraph"/>
              <w:ind w:left="3" w:right="53"/>
              <w:jc w:val="center"/>
              <w:rPr>
                <w:sz w:val="18"/>
              </w:rPr>
            </w:pPr>
            <w:r>
              <w:rPr>
                <w:spacing w:val="-5"/>
                <w:sz w:val="18"/>
              </w:rPr>
              <w:t>32</w:t>
            </w:r>
          </w:p>
        </w:tc>
        <w:tc>
          <w:tcPr>
            <w:tcW w:w="773" w:type="dxa"/>
          </w:tcPr>
          <w:p>
            <w:pPr>
              <w:pStyle w:val="TableParagraph"/>
              <w:ind w:left="2" w:right="16"/>
              <w:jc w:val="center"/>
              <w:rPr>
                <w:sz w:val="18"/>
              </w:rPr>
            </w:pPr>
            <w:r>
              <w:rPr>
                <w:spacing w:val="-5"/>
                <w:sz w:val="18"/>
              </w:rPr>
              <w:t>ILT</w:t>
            </w:r>
          </w:p>
        </w:tc>
      </w:tr>
      <w:tr>
        <w:trPr>
          <w:trHeight w:val="239" w:hRule="atLeast"/>
        </w:trPr>
        <w:tc>
          <w:tcPr>
            <w:tcW w:w="1780" w:type="dxa"/>
          </w:tcPr>
          <w:p>
            <w:pPr>
              <w:pStyle w:val="TableParagraph"/>
              <w:ind w:left="50"/>
              <w:rPr>
                <w:sz w:val="18"/>
              </w:rPr>
            </w:pPr>
            <w:r>
              <w:rPr>
                <w:spacing w:val="-2"/>
                <w:sz w:val="18"/>
              </w:rPr>
              <w:t>LTP155</w:t>
            </w:r>
          </w:p>
        </w:tc>
        <w:tc>
          <w:tcPr>
            <w:tcW w:w="4107" w:type="dxa"/>
          </w:tcPr>
          <w:p>
            <w:pPr>
              <w:pStyle w:val="TableParagraph"/>
              <w:ind w:left="116"/>
              <w:rPr>
                <w:sz w:val="18"/>
              </w:rPr>
            </w:pPr>
            <w:r>
              <w:rPr>
                <w:spacing w:val="-2"/>
                <w:sz w:val="18"/>
              </w:rPr>
              <w:t>Backhoe/Front</w:t>
            </w:r>
            <w:r>
              <w:rPr>
                <w:spacing w:val="-6"/>
                <w:sz w:val="18"/>
              </w:rPr>
              <w:t> </w:t>
            </w:r>
            <w:r>
              <w:rPr>
                <w:spacing w:val="-2"/>
                <w:sz w:val="18"/>
              </w:rPr>
              <w:t>End</w:t>
            </w:r>
            <w:r>
              <w:rPr>
                <w:spacing w:val="3"/>
                <w:sz w:val="18"/>
              </w:rPr>
              <w:t> </w:t>
            </w:r>
            <w:r>
              <w:rPr>
                <w:spacing w:val="-2"/>
                <w:sz w:val="18"/>
              </w:rPr>
              <w:t>Loader Operator</w:t>
            </w:r>
          </w:p>
        </w:tc>
        <w:tc>
          <w:tcPr>
            <w:tcW w:w="1480" w:type="dxa"/>
          </w:tcPr>
          <w:p>
            <w:pPr>
              <w:pStyle w:val="TableParagraph"/>
              <w:ind w:left="408"/>
              <w:jc w:val="center"/>
              <w:rPr>
                <w:sz w:val="18"/>
              </w:rPr>
            </w:pPr>
            <w:r>
              <w:rPr>
                <w:spacing w:val="-2"/>
                <w:sz w:val="18"/>
              </w:rPr>
              <w:t>TxLTAP</w:t>
            </w:r>
          </w:p>
        </w:tc>
        <w:tc>
          <w:tcPr>
            <w:tcW w:w="671" w:type="dxa"/>
          </w:tcPr>
          <w:p>
            <w:pPr>
              <w:pStyle w:val="TableParagraph"/>
              <w:ind w:left="3" w:right="53"/>
              <w:jc w:val="center"/>
              <w:rPr>
                <w:sz w:val="18"/>
              </w:rPr>
            </w:pPr>
            <w:r>
              <w:rPr>
                <w:spacing w:val="-5"/>
                <w:sz w:val="18"/>
              </w:rPr>
              <w:t>32</w:t>
            </w:r>
          </w:p>
        </w:tc>
        <w:tc>
          <w:tcPr>
            <w:tcW w:w="773" w:type="dxa"/>
          </w:tcPr>
          <w:p>
            <w:pPr>
              <w:pStyle w:val="TableParagraph"/>
              <w:ind w:left="2" w:right="16"/>
              <w:jc w:val="center"/>
              <w:rPr>
                <w:sz w:val="18"/>
              </w:rPr>
            </w:pPr>
            <w:r>
              <w:rPr>
                <w:spacing w:val="-5"/>
                <w:sz w:val="18"/>
              </w:rPr>
              <w:t>ILT</w:t>
            </w:r>
          </w:p>
        </w:tc>
      </w:tr>
      <w:tr>
        <w:trPr>
          <w:trHeight w:val="239" w:hRule="atLeast"/>
        </w:trPr>
        <w:tc>
          <w:tcPr>
            <w:tcW w:w="1780" w:type="dxa"/>
          </w:tcPr>
          <w:p>
            <w:pPr>
              <w:pStyle w:val="TableParagraph"/>
              <w:ind w:left="50"/>
              <w:rPr>
                <w:sz w:val="18"/>
              </w:rPr>
            </w:pPr>
            <w:r>
              <w:rPr>
                <w:spacing w:val="-2"/>
                <w:sz w:val="18"/>
              </w:rPr>
              <w:t>LTP160</w:t>
            </w:r>
          </w:p>
        </w:tc>
        <w:tc>
          <w:tcPr>
            <w:tcW w:w="4107" w:type="dxa"/>
          </w:tcPr>
          <w:p>
            <w:pPr>
              <w:pStyle w:val="TableParagraph"/>
              <w:ind w:left="116"/>
              <w:rPr>
                <w:sz w:val="18"/>
              </w:rPr>
            </w:pPr>
            <w:r>
              <w:rPr>
                <w:sz w:val="18"/>
              </w:rPr>
              <w:t>Wheel</w:t>
            </w:r>
            <w:r>
              <w:rPr>
                <w:spacing w:val="-8"/>
                <w:sz w:val="18"/>
              </w:rPr>
              <w:t> </w:t>
            </w:r>
            <w:r>
              <w:rPr>
                <w:sz w:val="18"/>
              </w:rPr>
              <w:t>Loader</w:t>
            </w:r>
            <w:r>
              <w:rPr>
                <w:spacing w:val="-13"/>
                <w:sz w:val="18"/>
              </w:rPr>
              <w:t> </w:t>
            </w:r>
            <w:r>
              <w:rPr>
                <w:spacing w:val="-2"/>
                <w:sz w:val="18"/>
              </w:rPr>
              <w:t>Operator</w:t>
            </w:r>
          </w:p>
        </w:tc>
        <w:tc>
          <w:tcPr>
            <w:tcW w:w="1480" w:type="dxa"/>
          </w:tcPr>
          <w:p>
            <w:pPr>
              <w:pStyle w:val="TableParagraph"/>
              <w:ind w:left="408"/>
              <w:jc w:val="center"/>
              <w:rPr>
                <w:sz w:val="18"/>
              </w:rPr>
            </w:pPr>
            <w:r>
              <w:rPr>
                <w:spacing w:val="-2"/>
                <w:sz w:val="18"/>
              </w:rPr>
              <w:t>TxLTAP</w:t>
            </w:r>
          </w:p>
        </w:tc>
        <w:tc>
          <w:tcPr>
            <w:tcW w:w="671" w:type="dxa"/>
          </w:tcPr>
          <w:p>
            <w:pPr>
              <w:pStyle w:val="TableParagraph"/>
              <w:ind w:left="3" w:right="53"/>
              <w:jc w:val="center"/>
              <w:rPr>
                <w:sz w:val="18"/>
              </w:rPr>
            </w:pPr>
            <w:r>
              <w:rPr>
                <w:spacing w:val="-5"/>
                <w:sz w:val="18"/>
              </w:rPr>
              <w:t>16</w:t>
            </w:r>
          </w:p>
        </w:tc>
        <w:tc>
          <w:tcPr>
            <w:tcW w:w="773" w:type="dxa"/>
          </w:tcPr>
          <w:p>
            <w:pPr>
              <w:pStyle w:val="TableParagraph"/>
              <w:ind w:left="2" w:right="16"/>
              <w:jc w:val="center"/>
              <w:rPr>
                <w:sz w:val="18"/>
              </w:rPr>
            </w:pPr>
            <w:r>
              <w:rPr>
                <w:spacing w:val="-5"/>
                <w:sz w:val="18"/>
              </w:rPr>
              <w:t>ILT</w:t>
            </w:r>
          </w:p>
        </w:tc>
      </w:tr>
      <w:tr>
        <w:trPr>
          <w:trHeight w:val="238" w:hRule="atLeast"/>
        </w:trPr>
        <w:tc>
          <w:tcPr>
            <w:tcW w:w="1780" w:type="dxa"/>
          </w:tcPr>
          <w:p>
            <w:pPr>
              <w:pStyle w:val="TableParagraph"/>
              <w:ind w:left="50"/>
              <w:rPr>
                <w:sz w:val="18"/>
              </w:rPr>
            </w:pPr>
            <w:r>
              <w:rPr>
                <w:spacing w:val="-2"/>
                <w:sz w:val="18"/>
              </w:rPr>
              <w:t>LTP161</w:t>
            </w:r>
          </w:p>
        </w:tc>
        <w:tc>
          <w:tcPr>
            <w:tcW w:w="4107" w:type="dxa"/>
          </w:tcPr>
          <w:p>
            <w:pPr>
              <w:pStyle w:val="TableParagraph"/>
              <w:ind w:left="116"/>
              <w:rPr>
                <w:sz w:val="18"/>
              </w:rPr>
            </w:pPr>
            <w:r>
              <w:rPr>
                <w:spacing w:val="-2"/>
                <w:sz w:val="18"/>
              </w:rPr>
              <w:t>Track</w:t>
            </w:r>
            <w:r>
              <w:rPr>
                <w:spacing w:val="-6"/>
                <w:sz w:val="18"/>
              </w:rPr>
              <w:t> </w:t>
            </w:r>
            <w:r>
              <w:rPr>
                <w:spacing w:val="-2"/>
                <w:sz w:val="18"/>
              </w:rPr>
              <w:t>Loader</w:t>
            </w:r>
            <w:r>
              <w:rPr>
                <w:spacing w:val="-8"/>
                <w:sz w:val="18"/>
              </w:rPr>
              <w:t> </w:t>
            </w:r>
            <w:r>
              <w:rPr>
                <w:spacing w:val="-2"/>
                <w:sz w:val="18"/>
              </w:rPr>
              <w:t>Operator</w:t>
            </w:r>
          </w:p>
        </w:tc>
        <w:tc>
          <w:tcPr>
            <w:tcW w:w="1480" w:type="dxa"/>
          </w:tcPr>
          <w:p>
            <w:pPr>
              <w:pStyle w:val="TableParagraph"/>
              <w:ind w:left="408"/>
              <w:jc w:val="center"/>
              <w:rPr>
                <w:sz w:val="18"/>
              </w:rPr>
            </w:pPr>
            <w:r>
              <w:rPr>
                <w:spacing w:val="-2"/>
                <w:sz w:val="18"/>
              </w:rPr>
              <w:t>TxLTAP</w:t>
            </w:r>
          </w:p>
        </w:tc>
        <w:tc>
          <w:tcPr>
            <w:tcW w:w="671" w:type="dxa"/>
          </w:tcPr>
          <w:p>
            <w:pPr>
              <w:pStyle w:val="TableParagraph"/>
              <w:ind w:left="3" w:right="53"/>
              <w:jc w:val="center"/>
              <w:rPr>
                <w:sz w:val="18"/>
              </w:rPr>
            </w:pPr>
            <w:r>
              <w:rPr>
                <w:spacing w:val="-5"/>
                <w:sz w:val="18"/>
              </w:rPr>
              <w:t>24</w:t>
            </w:r>
          </w:p>
        </w:tc>
        <w:tc>
          <w:tcPr>
            <w:tcW w:w="773" w:type="dxa"/>
          </w:tcPr>
          <w:p>
            <w:pPr>
              <w:pStyle w:val="TableParagraph"/>
              <w:ind w:left="2" w:right="16"/>
              <w:jc w:val="center"/>
              <w:rPr>
                <w:sz w:val="18"/>
              </w:rPr>
            </w:pPr>
            <w:r>
              <w:rPr>
                <w:spacing w:val="-5"/>
                <w:sz w:val="18"/>
              </w:rPr>
              <w:t>ILT</w:t>
            </w:r>
          </w:p>
        </w:tc>
      </w:tr>
      <w:tr>
        <w:trPr>
          <w:trHeight w:val="230" w:hRule="atLeast"/>
        </w:trPr>
        <w:tc>
          <w:tcPr>
            <w:tcW w:w="1780" w:type="dxa"/>
          </w:tcPr>
          <w:p>
            <w:pPr>
              <w:pStyle w:val="TableParagraph"/>
              <w:spacing w:line="210" w:lineRule="exact"/>
              <w:ind w:left="50"/>
              <w:rPr>
                <w:sz w:val="18"/>
              </w:rPr>
            </w:pPr>
            <w:r>
              <w:rPr>
                <w:spacing w:val="-2"/>
                <w:sz w:val="18"/>
              </w:rPr>
              <w:t>LTP166</w:t>
            </w:r>
          </w:p>
        </w:tc>
        <w:tc>
          <w:tcPr>
            <w:tcW w:w="4107" w:type="dxa"/>
          </w:tcPr>
          <w:p>
            <w:pPr>
              <w:pStyle w:val="TableParagraph"/>
              <w:spacing w:line="210" w:lineRule="exact"/>
              <w:ind w:left="116"/>
              <w:rPr>
                <w:sz w:val="18"/>
              </w:rPr>
            </w:pPr>
            <w:r>
              <w:rPr>
                <w:sz w:val="18"/>
              </w:rPr>
              <w:t>Rotary</w:t>
            </w:r>
            <w:r>
              <w:rPr>
                <w:spacing w:val="-9"/>
                <w:sz w:val="18"/>
              </w:rPr>
              <w:t> </w:t>
            </w:r>
            <w:r>
              <w:rPr>
                <w:spacing w:val="-2"/>
                <w:sz w:val="18"/>
              </w:rPr>
              <w:t>Broom</w:t>
            </w:r>
          </w:p>
        </w:tc>
        <w:tc>
          <w:tcPr>
            <w:tcW w:w="1480" w:type="dxa"/>
          </w:tcPr>
          <w:p>
            <w:pPr>
              <w:pStyle w:val="TableParagraph"/>
              <w:spacing w:line="210" w:lineRule="exact"/>
              <w:ind w:left="408"/>
              <w:jc w:val="center"/>
              <w:rPr>
                <w:sz w:val="18"/>
              </w:rPr>
            </w:pPr>
            <w:r>
              <w:rPr>
                <w:spacing w:val="-2"/>
                <w:sz w:val="18"/>
              </w:rPr>
              <w:t>TxLTAP</w:t>
            </w:r>
          </w:p>
        </w:tc>
        <w:tc>
          <w:tcPr>
            <w:tcW w:w="671" w:type="dxa"/>
          </w:tcPr>
          <w:p>
            <w:pPr>
              <w:pStyle w:val="TableParagraph"/>
              <w:spacing w:line="210" w:lineRule="exact"/>
              <w:ind w:left="3" w:right="53"/>
              <w:jc w:val="center"/>
              <w:rPr>
                <w:sz w:val="18"/>
              </w:rPr>
            </w:pPr>
            <w:r>
              <w:rPr>
                <w:spacing w:val="-10"/>
                <w:sz w:val="18"/>
              </w:rPr>
              <w:t>8</w:t>
            </w:r>
          </w:p>
        </w:tc>
        <w:tc>
          <w:tcPr>
            <w:tcW w:w="773" w:type="dxa"/>
          </w:tcPr>
          <w:p>
            <w:pPr>
              <w:pStyle w:val="TableParagraph"/>
              <w:spacing w:line="210" w:lineRule="exact"/>
              <w:ind w:left="2" w:right="16"/>
              <w:jc w:val="center"/>
              <w:rPr>
                <w:sz w:val="18"/>
              </w:rPr>
            </w:pPr>
            <w:r>
              <w:rPr>
                <w:spacing w:val="-5"/>
                <w:sz w:val="18"/>
              </w:rPr>
              <w:t>ILT</w:t>
            </w:r>
          </w:p>
        </w:tc>
      </w:tr>
      <w:tr>
        <w:trPr>
          <w:trHeight w:val="200" w:hRule="atLeast"/>
        </w:trPr>
        <w:tc>
          <w:tcPr>
            <w:tcW w:w="1780" w:type="dxa"/>
          </w:tcPr>
          <w:p>
            <w:pPr>
              <w:pStyle w:val="TableParagraph"/>
              <w:spacing w:line="181" w:lineRule="exact"/>
              <w:ind w:left="50"/>
              <w:rPr>
                <w:sz w:val="18"/>
              </w:rPr>
            </w:pPr>
            <w:r>
              <w:rPr>
                <w:spacing w:val="-2"/>
                <w:sz w:val="18"/>
              </w:rPr>
              <w:t>LTP172</w:t>
            </w:r>
          </w:p>
        </w:tc>
        <w:tc>
          <w:tcPr>
            <w:tcW w:w="4107" w:type="dxa"/>
          </w:tcPr>
          <w:p>
            <w:pPr>
              <w:pStyle w:val="TableParagraph"/>
              <w:spacing w:line="181" w:lineRule="exact"/>
              <w:ind w:left="116"/>
              <w:rPr>
                <w:sz w:val="18"/>
              </w:rPr>
            </w:pPr>
            <w:r>
              <w:rPr>
                <w:sz w:val="18"/>
              </w:rPr>
              <w:t>Equipment</w:t>
            </w:r>
            <w:r>
              <w:rPr>
                <w:spacing w:val="-11"/>
                <w:sz w:val="18"/>
              </w:rPr>
              <w:t> </w:t>
            </w:r>
            <w:r>
              <w:rPr>
                <w:sz w:val="18"/>
              </w:rPr>
              <w:t>Load</w:t>
            </w:r>
            <w:r>
              <w:rPr>
                <w:spacing w:val="-9"/>
                <w:sz w:val="18"/>
              </w:rPr>
              <w:t> </w:t>
            </w:r>
            <w:r>
              <w:rPr>
                <w:sz w:val="18"/>
              </w:rPr>
              <w:t>&amp;</w:t>
            </w:r>
            <w:r>
              <w:rPr>
                <w:spacing w:val="-4"/>
                <w:sz w:val="18"/>
              </w:rPr>
              <w:t> </w:t>
            </w:r>
            <w:r>
              <w:rPr>
                <w:sz w:val="18"/>
              </w:rPr>
              <w:t>Tie</w:t>
            </w:r>
            <w:r>
              <w:rPr>
                <w:spacing w:val="-13"/>
                <w:sz w:val="18"/>
              </w:rPr>
              <w:t> </w:t>
            </w:r>
            <w:r>
              <w:rPr>
                <w:spacing w:val="-4"/>
                <w:sz w:val="18"/>
              </w:rPr>
              <w:t>Down</w:t>
            </w:r>
          </w:p>
        </w:tc>
        <w:tc>
          <w:tcPr>
            <w:tcW w:w="1480" w:type="dxa"/>
          </w:tcPr>
          <w:p>
            <w:pPr>
              <w:pStyle w:val="TableParagraph"/>
              <w:spacing w:line="181" w:lineRule="exact"/>
              <w:ind w:left="408"/>
              <w:jc w:val="center"/>
              <w:rPr>
                <w:sz w:val="18"/>
              </w:rPr>
            </w:pPr>
            <w:r>
              <w:rPr>
                <w:spacing w:val="-2"/>
                <w:sz w:val="18"/>
              </w:rPr>
              <w:t>TxLTAP</w:t>
            </w:r>
          </w:p>
        </w:tc>
        <w:tc>
          <w:tcPr>
            <w:tcW w:w="671" w:type="dxa"/>
          </w:tcPr>
          <w:p>
            <w:pPr>
              <w:pStyle w:val="TableParagraph"/>
              <w:spacing w:line="181" w:lineRule="exact"/>
              <w:ind w:left="3" w:right="53"/>
              <w:jc w:val="center"/>
              <w:rPr>
                <w:sz w:val="18"/>
              </w:rPr>
            </w:pPr>
            <w:r>
              <w:rPr>
                <w:spacing w:val="-10"/>
                <w:sz w:val="18"/>
              </w:rPr>
              <w:t>8</w:t>
            </w:r>
          </w:p>
        </w:tc>
        <w:tc>
          <w:tcPr>
            <w:tcW w:w="773" w:type="dxa"/>
          </w:tcPr>
          <w:p>
            <w:pPr>
              <w:pStyle w:val="TableParagraph"/>
              <w:spacing w:line="181" w:lineRule="exact"/>
              <w:ind w:left="2" w:right="16"/>
              <w:jc w:val="center"/>
              <w:rPr>
                <w:sz w:val="18"/>
              </w:rPr>
            </w:pPr>
            <w:r>
              <w:rPr>
                <w:spacing w:val="-5"/>
                <w:sz w:val="18"/>
              </w:rPr>
              <w:t>ILT</w:t>
            </w:r>
          </w:p>
        </w:tc>
      </w:tr>
    </w:tbl>
    <w:p>
      <w:pPr>
        <w:spacing w:after="0" w:line="181" w:lineRule="exact"/>
        <w:jc w:val="center"/>
        <w:rPr>
          <w:sz w:val="18"/>
        </w:rPr>
        <w:sectPr>
          <w:headerReference w:type="default" r:id="rId105"/>
          <w:footerReference w:type="default" r:id="rId106"/>
          <w:pgSz w:w="10800" w:h="14400"/>
          <w:pgMar w:header="981" w:footer="657" w:top="3320" w:bottom="840" w:left="200" w:right="160"/>
        </w:sectPr>
      </w:pPr>
    </w:p>
    <w:p>
      <w:pPr>
        <w:pStyle w:val="BodyText"/>
        <w:spacing w:before="109"/>
      </w:pPr>
    </w:p>
    <w:tbl>
      <w:tblPr>
        <w:tblW w:w="0" w:type="auto"/>
        <w:jc w:val="left"/>
        <w:tblInd w:w="9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85"/>
        <w:gridCol w:w="4455"/>
        <w:gridCol w:w="1209"/>
        <w:gridCol w:w="664"/>
        <w:gridCol w:w="757"/>
      </w:tblGrid>
      <w:tr>
        <w:trPr>
          <w:trHeight w:val="467" w:hRule="atLeast"/>
        </w:trPr>
        <w:tc>
          <w:tcPr>
            <w:tcW w:w="1885" w:type="dxa"/>
          </w:tcPr>
          <w:p>
            <w:pPr>
              <w:pStyle w:val="TableParagraph"/>
              <w:spacing w:line="240" w:lineRule="auto" w:before="34"/>
              <w:ind w:left="182"/>
              <w:rPr>
                <w:b/>
                <w:sz w:val="18"/>
              </w:rPr>
            </w:pPr>
            <w:r>
              <w:rPr>
                <w:b/>
                <w:sz w:val="18"/>
              </w:rPr>
              <w:t>Course</w:t>
            </w:r>
            <w:r>
              <w:rPr>
                <w:b/>
                <w:spacing w:val="-10"/>
                <w:sz w:val="18"/>
              </w:rPr>
              <w:t> </w:t>
            </w:r>
            <w:r>
              <w:rPr>
                <w:b/>
                <w:sz w:val="18"/>
              </w:rPr>
              <w:t>Code</w:t>
            </w:r>
            <w:r>
              <w:rPr>
                <w:b/>
                <w:spacing w:val="-6"/>
                <w:sz w:val="18"/>
              </w:rPr>
              <w:t> </w:t>
            </w:r>
            <w:r>
              <w:rPr>
                <w:b/>
                <w:sz w:val="18"/>
              </w:rPr>
              <w:t>(if</w:t>
            </w:r>
            <w:r>
              <w:rPr>
                <w:b/>
                <w:spacing w:val="-8"/>
                <w:sz w:val="18"/>
              </w:rPr>
              <w:t> </w:t>
            </w:r>
            <w:r>
              <w:rPr>
                <w:b/>
                <w:spacing w:val="-4"/>
                <w:sz w:val="18"/>
              </w:rPr>
              <w:t>any)</w:t>
            </w:r>
          </w:p>
        </w:tc>
        <w:tc>
          <w:tcPr>
            <w:tcW w:w="4455" w:type="dxa"/>
          </w:tcPr>
          <w:p>
            <w:pPr>
              <w:pStyle w:val="TableParagraph"/>
              <w:spacing w:line="240" w:lineRule="auto" w:before="34"/>
              <w:ind w:left="2062"/>
              <w:rPr>
                <w:b/>
                <w:sz w:val="18"/>
              </w:rPr>
            </w:pPr>
            <w:r>
              <w:rPr>
                <w:b/>
                <w:spacing w:val="-2"/>
                <w:sz w:val="18"/>
              </w:rPr>
              <w:t>Course</w:t>
            </w:r>
            <w:r>
              <w:rPr>
                <w:b/>
                <w:spacing w:val="-1"/>
                <w:sz w:val="18"/>
              </w:rPr>
              <w:t> </w:t>
            </w:r>
            <w:r>
              <w:rPr>
                <w:b/>
                <w:spacing w:val="-4"/>
                <w:sz w:val="18"/>
              </w:rPr>
              <w:t>Name</w:t>
            </w:r>
          </w:p>
        </w:tc>
        <w:tc>
          <w:tcPr>
            <w:tcW w:w="1209" w:type="dxa"/>
          </w:tcPr>
          <w:p>
            <w:pPr>
              <w:pStyle w:val="TableParagraph"/>
              <w:spacing w:line="240" w:lineRule="auto" w:before="34"/>
              <w:ind w:right="66"/>
              <w:jc w:val="right"/>
              <w:rPr>
                <w:b/>
                <w:sz w:val="18"/>
              </w:rPr>
            </w:pPr>
            <w:r>
              <w:rPr>
                <w:b/>
                <w:spacing w:val="-2"/>
                <w:sz w:val="18"/>
              </w:rPr>
              <w:t>Provider</w:t>
            </w:r>
          </w:p>
        </w:tc>
        <w:tc>
          <w:tcPr>
            <w:tcW w:w="664" w:type="dxa"/>
          </w:tcPr>
          <w:p>
            <w:pPr>
              <w:pStyle w:val="TableParagraph"/>
              <w:spacing w:line="240" w:lineRule="auto" w:before="34"/>
              <w:ind w:left="64"/>
              <w:rPr>
                <w:b/>
                <w:sz w:val="18"/>
              </w:rPr>
            </w:pPr>
            <w:r>
              <w:rPr>
                <w:b/>
                <w:spacing w:val="-2"/>
                <w:sz w:val="18"/>
              </w:rPr>
              <w:t>Length</w:t>
            </w:r>
          </w:p>
        </w:tc>
        <w:tc>
          <w:tcPr>
            <w:tcW w:w="757" w:type="dxa"/>
          </w:tcPr>
          <w:p>
            <w:pPr>
              <w:pStyle w:val="TableParagraph"/>
              <w:spacing w:line="181" w:lineRule="exact"/>
              <w:ind w:left="85"/>
              <w:rPr>
                <w:b/>
                <w:sz w:val="18"/>
              </w:rPr>
            </w:pPr>
            <w:r>
              <w:rPr>
                <w:b/>
                <w:spacing w:val="-2"/>
                <w:sz w:val="18"/>
              </w:rPr>
              <w:t>Delivery</w:t>
            </w:r>
          </w:p>
          <w:p>
            <w:pPr>
              <w:pStyle w:val="TableParagraph"/>
              <w:spacing w:line="218" w:lineRule="exact"/>
              <w:ind w:left="95"/>
              <w:rPr>
                <w:b/>
                <w:sz w:val="18"/>
              </w:rPr>
            </w:pPr>
            <w:r>
              <w:rPr>
                <w:b/>
                <w:spacing w:val="-2"/>
                <w:sz w:val="18"/>
              </w:rPr>
              <w:t>Method</w:t>
            </w:r>
          </w:p>
        </w:tc>
      </w:tr>
      <w:tr>
        <w:trPr>
          <w:trHeight w:val="293" w:hRule="atLeast"/>
        </w:trPr>
        <w:tc>
          <w:tcPr>
            <w:tcW w:w="1885" w:type="dxa"/>
          </w:tcPr>
          <w:p>
            <w:pPr>
              <w:pStyle w:val="TableParagraph"/>
              <w:spacing w:line="240" w:lineRule="auto"/>
              <w:rPr>
                <w:rFonts w:ascii="Times New Roman"/>
                <w:sz w:val="18"/>
              </w:rPr>
            </w:pPr>
          </w:p>
        </w:tc>
        <w:tc>
          <w:tcPr>
            <w:tcW w:w="4455" w:type="dxa"/>
          </w:tcPr>
          <w:p>
            <w:pPr>
              <w:pStyle w:val="TableParagraph"/>
              <w:spacing w:line="240" w:lineRule="auto" w:before="35"/>
              <w:ind w:left="1403"/>
              <w:rPr>
                <w:b/>
                <w:sz w:val="18"/>
              </w:rPr>
            </w:pPr>
            <w:r>
              <w:rPr>
                <w:b/>
                <w:color w:val="006DC0"/>
                <w:sz w:val="18"/>
              </w:rPr>
              <w:t>Category:</w:t>
            </w:r>
            <w:r>
              <w:rPr>
                <w:b/>
                <w:color w:val="006DC0"/>
                <w:spacing w:val="-13"/>
                <w:sz w:val="18"/>
              </w:rPr>
              <w:t> </w:t>
            </w:r>
            <w:r>
              <w:rPr>
                <w:b/>
                <w:color w:val="006DC0"/>
                <w:sz w:val="18"/>
              </w:rPr>
              <w:t>Core</w:t>
            </w:r>
            <w:r>
              <w:rPr>
                <w:b/>
                <w:color w:val="006DC0"/>
                <w:spacing w:val="-11"/>
                <w:sz w:val="18"/>
              </w:rPr>
              <w:t> </w:t>
            </w:r>
            <w:r>
              <w:rPr>
                <w:b/>
                <w:color w:val="006DC0"/>
                <w:sz w:val="18"/>
              </w:rPr>
              <w:t>Skills</w:t>
            </w:r>
            <w:r>
              <w:rPr>
                <w:b/>
                <w:color w:val="006DC0"/>
                <w:spacing w:val="-10"/>
                <w:sz w:val="18"/>
              </w:rPr>
              <w:t> </w:t>
            </w:r>
            <w:r>
              <w:rPr>
                <w:b/>
                <w:color w:val="006DC0"/>
                <w:sz w:val="18"/>
              </w:rPr>
              <w:t>–</w:t>
            </w:r>
            <w:r>
              <w:rPr>
                <w:b/>
                <w:color w:val="006DC0"/>
                <w:spacing w:val="-9"/>
                <w:sz w:val="18"/>
              </w:rPr>
              <w:t> </w:t>
            </w:r>
            <w:r>
              <w:rPr>
                <w:b/>
                <w:color w:val="006DC0"/>
                <w:spacing w:val="-2"/>
                <w:sz w:val="18"/>
              </w:rPr>
              <w:t>continued</w:t>
            </w:r>
          </w:p>
        </w:tc>
        <w:tc>
          <w:tcPr>
            <w:tcW w:w="1209" w:type="dxa"/>
          </w:tcPr>
          <w:p>
            <w:pPr>
              <w:pStyle w:val="TableParagraph"/>
              <w:spacing w:line="240" w:lineRule="auto"/>
              <w:rPr>
                <w:rFonts w:ascii="Times New Roman"/>
                <w:sz w:val="18"/>
              </w:rPr>
            </w:pPr>
          </w:p>
        </w:tc>
        <w:tc>
          <w:tcPr>
            <w:tcW w:w="664" w:type="dxa"/>
          </w:tcPr>
          <w:p>
            <w:pPr>
              <w:pStyle w:val="TableParagraph"/>
              <w:spacing w:line="240" w:lineRule="auto"/>
              <w:rPr>
                <w:rFonts w:ascii="Times New Roman"/>
                <w:sz w:val="18"/>
              </w:rPr>
            </w:pPr>
          </w:p>
        </w:tc>
        <w:tc>
          <w:tcPr>
            <w:tcW w:w="757" w:type="dxa"/>
          </w:tcPr>
          <w:p>
            <w:pPr>
              <w:pStyle w:val="TableParagraph"/>
              <w:spacing w:line="240" w:lineRule="auto"/>
              <w:rPr>
                <w:rFonts w:ascii="Times New Roman"/>
                <w:sz w:val="18"/>
              </w:rPr>
            </w:pPr>
          </w:p>
        </w:tc>
      </w:tr>
      <w:tr>
        <w:trPr>
          <w:trHeight w:val="253" w:hRule="atLeast"/>
        </w:trPr>
        <w:tc>
          <w:tcPr>
            <w:tcW w:w="1885" w:type="dxa"/>
          </w:tcPr>
          <w:p>
            <w:pPr>
              <w:pStyle w:val="TableParagraph"/>
              <w:spacing w:line="240" w:lineRule="auto" w:before="5"/>
              <w:ind w:left="50"/>
              <w:rPr>
                <w:sz w:val="18"/>
              </w:rPr>
            </w:pPr>
            <w:r>
              <w:rPr>
                <w:spacing w:val="-2"/>
                <w:sz w:val="18"/>
              </w:rPr>
              <w:t>LTP175</w:t>
            </w:r>
          </w:p>
        </w:tc>
        <w:tc>
          <w:tcPr>
            <w:tcW w:w="4455" w:type="dxa"/>
          </w:tcPr>
          <w:p>
            <w:pPr>
              <w:pStyle w:val="TableParagraph"/>
              <w:spacing w:line="240" w:lineRule="auto" w:before="5"/>
              <w:ind w:left="219"/>
              <w:rPr>
                <w:sz w:val="18"/>
              </w:rPr>
            </w:pPr>
            <w:r>
              <w:rPr>
                <w:sz w:val="18"/>
              </w:rPr>
              <w:t>Asphalt</w:t>
            </w:r>
            <w:r>
              <w:rPr>
                <w:spacing w:val="-7"/>
                <w:sz w:val="18"/>
              </w:rPr>
              <w:t> </w:t>
            </w:r>
            <w:r>
              <w:rPr>
                <w:spacing w:val="-2"/>
                <w:sz w:val="18"/>
              </w:rPr>
              <w:t>Profiler</w:t>
            </w:r>
          </w:p>
        </w:tc>
        <w:tc>
          <w:tcPr>
            <w:tcW w:w="1209" w:type="dxa"/>
          </w:tcPr>
          <w:p>
            <w:pPr>
              <w:pStyle w:val="TableParagraph"/>
              <w:spacing w:line="240" w:lineRule="auto" w:before="5"/>
              <w:ind w:left="345"/>
              <w:rPr>
                <w:sz w:val="18"/>
              </w:rPr>
            </w:pPr>
            <w:r>
              <w:rPr>
                <w:spacing w:val="-2"/>
                <w:sz w:val="18"/>
              </w:rPr>
              <w:t>TxLTAP</w:t>
            </w:r>
          </w:p>
        </w:tc>
        <w:tc>
          <w:tcPr>
            <w:tcW w:w="664" w:type="dxa"/>
          </w:tcPr>
          <w:p>
            <w:pPr>
              <w:pStyle w:val="TableParagraph"/>
              <w:spacing w:line="240" w:lineRule="auto" w:before="5"/>
              <w:ind w:left="137"/>
              <w:rPr>
                <w:sz w:val="18"/>
              </w:rPr>
            </w:pPr>
            <w:r>
              <w:rPr>
                <w:spacing w:val="-5"/>
                <w:sz w:val="18"/>
              </w:rPr>
              <w:t>32</w:t>
            </w:r>
          </w:p>
        </w:tc>
        <w:tc>
          <w:tcPr>
            <w:tcW w:w="757" w:type="dxa"/>
          </w:tcPr>
          <w:p>
            <w:pPr>
              <w:pStyle w:val="TableParagraph"/>
              <w:spacing w:line="240" w:lineRule="auto" w:before="5"/>
              <w:ind w:right="4"/>
              <w:jc w:val="center"/>
              <w:rPr>
                <w:sz w:val="18"/>
              </w:rPr>
            </w:pPr>
            <w:r>
              <w:rPr>
                <w:spacing w:val="-5"/>
                <w:sz w:val="18"/>
              </w:rPr>
              <w:t>ILT</w:t>
            </w:r>
          </w:p>
        </w:tc>
      </w:tr>
      <w:tr>
        <w:trPr>
          <w:trHeight w:val="241" w:hRule="atLeast"/>
        </w:trPr>
        <w:tc>
          <w:tcPr>
            <w:tcW w:w="1885" w:type="dxa"/>
          </w:tcPr>
          <w:p>
            <w:pPr>
              <w:pStyle w:val="TableParagraph"/>
              <w:spacing w:line="216" w:lineRule="exact"/>
              <w:ind w:left="50"/>
              <w:rPr>
                <w:sz w:val="18"/>
              </w:rPr>
            </w:pPr>
            <w:r>
              <w:rPr>
                <w:spacing w:val="-2"/>
                <w:sz w:val="18"/>
              </w:rPr>
              <w:t>LTP192</w:t>
            </w:r>
          </w:p>
        </w:tc>
        <w:tc>
          <w:tcPr>
            <w:tcW w:w="4455" w:type="dxa"/>
          </w:tcPr>
          <w:p>
            <w:pPr>
              <w:pStyle w:val="TableParagraph"/>
              <w:spacing w:line="216" w:lineRule="exact"/>
              <w:ind w:left="219"/>
              <w:rPr>
                <w:sz w:val="18"/>
              </w:rPr>
            </w:pPr>
            <w:r>
              <w:rPr>
                <w:sz w:val="18"/>
              </w:rPr>
              <w:t>Skid</w:t>
            </w:r>
            <w:r>
              <w:rPr>
                <w:spacing w:val="-8"/>
                <w:sz w:val="18"/>
              </w:rPr>
              <w:t> </w:t>
            </w:r>
            <w:r>
              <w:rPr>
                <w:spacing w:val="-2"/>
                <w:sz w:val="18"/>
              </w:rPr>
              <w:t>Steer</w:t>
            </w:r>
          </w:p>
        </w:tc>
        <w:tc>
          <w:tcPr>
            <w:tcW w:w="1209" w:type="dxa"/>
          </w:tcPr>
          <w:p>
            <w:pPr>
              <w:pStyle w:val="TableParagraph"/>
              <w:spacing w:line="216" w:lineRule="exact"/>
              <w:ind w:left="345"/>
              <w:rPr>
                <w:sz w:val="18"/>
              </w:rPr>
            </w:pPr>
            <w:r>
              <w:rPr>
                <w:spacing w:val="-2"/>
                <w:sz w:val="18"/>
              </w:rPr>
              <w:t>TxLTAP</w:t>
            </w:r>
          </w:p>
        </w:tc>
        <w:tc>
          <w:tcPr>
            <w:tcW w:w="664" w:type="dxa"/>
          </w:tcPr>
          <w:p>
            <w:pPr>
              <w:pStyle w:val="TableParagraph"/>
              <w:spacing w:line="216" w:lineRule="exact"/>
              <w:ind w:right="103"/>
              <w:jc w:val="center"/>
              <w:rPr>
                <w:sz w:val="18"/>
              </w:rPr>
            </w:pPr>
            <w:r>
              <w:rPr>
                <w:spacing w:val="-10"/>
                <w:sz w:val="18"/>
              </w:rPr>
              <w:t>8</w:t>
            </w:r>
          </w:p>
        </w:tc>
        <w:tc>
          <w:tcPr>
            <w:tcW w:w="757" w:type="dxa"/>
          </w:tcPr>
          <w:p>
            <w:pPr>
              <w:pStyle w:val="TableParagraph"/>
              <w:spacing w:line="216" w:lineRule="exact"/>
              <w:ind w:right="4"/>
              <w:jc w:val="center"/>
              <w:rPr>
                <w:sz w:val="18"/>
              </w:rPr>
            </w:pPr>
            <w:r>
              <w:rPr>
                <w:spacing w:val="-5"/>
                <w:sz w:val="18"/>
              </w:rPr>
              <w:t>ILT</w:t>
            </w:r>
          </w:p>
        </w:tc>
      </w:tr>
      <w:tr>
        <w:trPr>
          <w:trHeight w:val="239" w:hRule="atLeast"/>
        </w:trPr>
        <w:tc>
          <w:tcPr>
            <w:tcW w:w="1885" w:type="dxa"/>
          </w:tcPr>
          <w:p>
            <w:pPr>
              <w:pStyle w:val="TableParagraph"/>
              <w:ind w:left="50"/>
              <w:rPr>
                <w:sz w:val="18"/>
              </w:rPr>
            </w:pPr>
            <w:r>
              <w:rPr>
                <w:spacing w:val="-2"/>
                <w:sz w:val="18"/>
              </w:rPr>
              <w:t>LTP193</w:t>
            </w:r>
          </w:p>
        </w:tc>
        <w:tc>
          <w:tcPr>
            <w:tcW w:w="4455" w:type="dxa"/>
          </w:tcPr>
          <w:p>
            <w:pPr>
              <w:pStyle w:val="TableParagraph"/>
              <w:ind w:left="219"/>
              <w:rPr>
                <w:sz w:val="18"/>
              </w:rPr>
            </w:pPr>
            <w:r>
              <w:rPr>
                <w:sz w:val="18"/>
              </w:rPr>
              <w:t>Roller</w:t>
            </w:r>
            <w:r>
              <w:rPr>
                <w:spacing w:val="-7"/>
                <w:sz w:val="18"/>
              </w:rPr>
              <w:t> </w:t>
            </w:r>
            <w:r>
              <w:rPr>
                <w:spacing w:val="-2"/>
                <w:sz w:val="18"/>
              </w:rPr>
              <w:t>Operator</w:t>
            </w:r>
          </w:p>
        </w:tc>
        <w:tc>
          <w:tcPr>
            <w:tcW w:w="1209" w:type="dxa"/>
          </w:tcPr>
          <w:p>
            <w:pPr>
              <w:pStyle w:val="TableParagraph"/>
              <w:ind w:left="345"/>
              <w:rPr>
                <w:sz w:val="18"/>
              </w:rPr>
            </w:pPr>
            <w:r>
              <w:rPr>
                <w:spacing w:val="-2"/>
                <w:sz w:val="18"/>
              </w:rPr>
              <w:t>TxLTAP</w:t>
            </w:r>
          </w:p>
        </w:tc>
        <w:tc>
          <w:tcPr>
            <w:tcW w:w="664" w:type="dxa"/>
          </w:tcPr>
          <w:p>
            <w:pPr>
              <w:pStyle w:val="TableParagraph"/>
              <w:ind w:right="103"/>
              <w:jc w:val="center"/>
              <w:rPr>
                <w:sz w:val="18"/>
              </w:rPr>
            </w:pPr>
            <w:r>
              <w:rPr>
                <w:spacing w:val="-10"/>
                <w:sz w:val="18"/>
              </w:rPr>
              <w:t>8</w:t>
            </w:r>
          </w:p>
        </w:tc>
        <w:tc>
          <w:tcPr>
            <w:tcW w:w="757" w:type="dxa"/>
          </w:tcPr>
          <w:p>
            <w:pPr>
              <w:pStyle w:val="TableParagraph"/>
              <w:ind w:right="4"/>
              <w:jc w:val="center"/>
              <w:rPr>
                <w:sz w:val="18"/>
              </w:rPr>
            </w:pPr>
            <w:r>
              <w:rPr>
                <w:spacing w:val="-5"/>
                <w:sz w:val="18"/>
              </w:rPr>
              <w:t>ILT</w:t>
            </w:r>
          </w:p>
        </w:tc>
      </w:tr>
      <w:tr>
        <w:trPr>
          <w:trHeight w:val="344" w:hRule="atLeast"/>
        </w:trPr>
        <w:tc>
          <w:tcPr>
            <w:tcW w:w="1885" w:type="dxa"/>
          </w:tcPr>
          <w:p>
            <w:pPr>
              <w:pStyle w:val="TableParagraph"/>
              <w:ind w:left="50"/>
              <w:rPr>
                <w:sz w:val="18"/>
              </w:rPr>
            </w:pPr>
            <w:r>
              <w:rPr>
                <w:spacing w:val="-2"/>
                <w:sz w:val="18"/>
              </w:rPr>
              <w:t>LTP194</w:t>
            </w:r>
          </w:p>
        </w:tc>
        <w:tc>
          <w:tcPr>
            <w:tcW w:w="4455" w:type="dxa"/>
          </w:tcPr>
          <w:p>
            <w:pPr>
              <w:pStyle w:val="TableParagraph"/>
              <w:ind w:left="219"/>
              <w:rPr>
                <w:sz w:val="18"/>
              </w:rPr>
            </w:pPr>
            <w:r>
              <w:rPr>
                <w:spacing w:val="-2"/>
                <w:sz w:val="18"/>
              </w:rPr>
              <w:t>Compactor</w:t>
            </w:r>
            <w:r>
              <w:rPr>
                <w:spacing w:val="-7"/>
                <w:sz w:val="18"/>
              </w:rPr>
              <w:t> </w:t>
            </w:r>
            <w:r>
              <w:rPr>
                <w:spacing w:val="-2"/>
                <w:sz w:val="18"/>
              </w:rPr>
              <w:t>Operator</w:t>
            </w:r>
          </w:p>
        </w:tc>
        <w:tc>
          <w:tcPr>
            <w:tcW w:w="1209" w:type="dxa"/>
          </w:tcPr>
          <w:p>
            <w:pPr>
              <w:pStyle w:val="TableParagraph"/>
              <w:ind w:left="345"/>
              <w:rPr>
                <w:sz w:val="18"/>
              </w:rPr>
            </w:pPr>
            <w:r>
              <w:rPr>
                <w:spacing w:val="-2"/>
                <w:sz w:val="18"/>
              </w:rPr>
              <w:t>TxLTAP</w:t>
            </w:r>
          </w:p>
        </w:tc>
        <w:tc>
          <w:tcPr>
            <w:tcW w:w="664" w:type="dxa"/>
          </w:tcPr>
          <w:p>
            <w:pPr>
              <w:pStyle w:val="TableParagraph"/>
              <w:ind w:right="103"/>
              <w:jc w:val="center"/>
              <w:rPr>
                <w:sz w:val="18"/>
              </w:rPr>
            </w:pPr>
            <w:r>
              <w:rPr>
                <w:spacing w:val="-10"/>
                <w:sz w:val="18"/>
              </w:rPr>
              <w:t>8</w:t>
            </w:r>
          </w:p>
        </w:tc>
        <w:tc>
          <w:tcPr>
            <w:tcW w:w="757" w:type="dxa"/>
          </w:tcPr>
          <w:p>
            <w:pPr>
              <w:pStyle w:val="TableParagraph"/>
              <w:ind w:right="4"/>
              <w:jc w:val="center"/>
              <w:rPr>
                <w:sz w:val="18"/>
              </w:rPr>
            </w:pPr>
            <w:r>
              <w:rPr>
                <w:spacing w:val="-5"/>
                <w:sz w:val="18"/>
              </w:rPr>
              <w:t>ILT</w:t>
            </w:r>
          </w:p>
        </w:tc>
      </w:tr>
      <w:tr>
        <w:trPr>
          <w:trHeight w:val="355" w:hRule="atLeast"/>
        </w:trPr>
        <w:tc>
          <w:tcPr>
            <w:tcW w:w="1885" w:type="dxa"/>
          </w:tcPr>
          <w:p>
            <w:pPr>
              <w:pStyle w:val="TableParagraph"/>
              <w:spacing w:line="240" w:lineRule="auto"/>
              <w:rPr>
                <w:rFonts w:ascii="Times New Roman"/>
                <w:sz w:val="18"/>
              </w:rPr>
            </w:pPr>
          </w:p>
        </w:tc>
        <w:tc>
          <w:tcPr>
            <w:tcW w:w="4455" w:type="dxa"/>
          </w:tcPr>
          <w:p>
            <w:pPr>
              <w:pStyle w:val="TableParagraph"/>
              <w:spacing w:line="240" w:lineRule="auto" w:before="98"/>
              <w:ind w:right="165"/>
              <w:jc w:val="right"/>
              <w:rPr>
                <w:b/>
                <w:sz w:val="18"/>
              </w:rPr>
            </w:pPr>
            <w:r>
              <w:rPr>
                <w:b/>
                <w:color w:val="006DC0"/>
                <w:spacing w:val="-2"/>
                <w:sz w:val="18"/>
              </w:rPr>
              <w:t>Category:</w:t>
            </w:r>
            <w:r>
              <w:rPr>
                <w:b/>
                <w:color w:val="006DC0"/>
                <w:spacing w:val="-10"/>
                <w:sz w:val="18"/>
              </w:rPr>
              <w:t> </w:t>
            </w:r>
            <w:r>
              <w:rPr>
                <w:b/>
                <w:color w:val="006DC0"/>
                <w:spacing w:val="-2"/>
                <w:sz w:val="18"/>
              </w:rPr>
              <w:t>Optional</w:t>
            </w:r>
            <w:r>
              <w:rPr>
                <w:b/>
                <w:color w:val="006DC0"/>
                <w:spacing w:val="7"/>
                <w:sz w:val="18"/>
              </w:rPr>
              <w:t> </w:t>
            </w:r>
            <w:r>
              <w:rPr>
                <w:b/>
                <w:color w:val="006DC0"/>
                <w:spacing w:val="-2"/>
                <w:sz w:val="18"/>
              </w:rPr>
              <w:t>Development</w:t>
            </w:r>
          </w:p>
        </w:tc>
        <w:tc>
          <w:tcPr>
            <w:tcW w:w="1209" w:type="dxa"/>
          </w:tcPr>
          <w:p>
            <w:pPr>
              <w:pStyle w:val="TableParagraph"/>
              <w:spacing w:line="240" w:lineRule="auto"/>
              <w:rPr>
                <w:rFonts w:ascii="Times New Roman"/>
                <w:sz w:val="18"/>
              </w:rPr>
            </w:pPr>
          </w:p>
        </w:tc>
        <w:tc>
          <w:tcPr>
            <w:tcW w:w="664" w:type="dxa"/>
          </w:tcPr>
          <w:p>
            <w:pPr>
              <w:pStyle w:val="TableParagraph"/>
              <w:spacing w:line="240" w:lineRule="auto"/>
              <w:rPr>
                <w:rFonts w:ascii="Times New Roman"/>
                <w:sz w:val="18"/>
              </w:rPr>
            </w:pPr>
          </w:p>
        </w:tc>
        <w:tc>
          <w:tcPr>
            <w:tcW w:w="757" w:type="dxa"/>
          </w:tcPr>
          <w:p>
            <w:pPr>
              <w:pStyle w:val="TableParagraph"/>
              <w:spacing w:line="240" w:lineRule="auto"/>
              <w:rPr>
                <w:rFonts w:ascii="Times New Roman"/>
                <w:sz w:val="18"/>
              </w:rPr>
            </w:pPr>
          </w:p>
        </w:tc>
      </w:tr>
      <w:tr>
        <w:trPr>
          <w:trHeight w:val="253" w:hRule="atLeast"/>
        </w:trPr>
        <w:tc>
          <w:tcPr>
            <w:tcW w:w="1885" w:type="dxa"/>
          </w:tcPr>
          <w:p>
            <w:pPr>
              <w:pStyle w:val="TableParagraph"/>
              <w:spacing w:line="240" w:lineRule="auto" w:before="5"/>
              <w:ind w:left="50"/>
              <w:rPr>
                <w:sz w:val="18"/>
              </w:rPr>
            </w:pPr>
            <w:r>
              <w:rPr>
                <w:color w:val="1F2229"/>
                <w:spacing w:val="-2"/>
                <w:sz w:val="18"/>
              </w:rPr>
              <w:t>LTP610</w:t>
            </w:r>
          </w:p>
        </w:tc>
        <w:tc>
          <w:tcPr>
            <w:tcW w:w="4455" w:type="dxa"/>
          </w:tcPr>
          <w:p>
            <w:pPr>
              <w:pStyle w:val="TableParagraph"/>
              <w:spacing w:line="240" w:lineRule="auto" w:before="5"/>
              <w:ind w:left="219"/>
              <w:rPr>
                <w:sz w:val="18"/>
              </w:rPr>
            </w:pPr>
            <w:r>
              <w:rPr>
                <w:spacing w:val="-2"/>
                <w:sz w:val="18"/>
              </w:rPr>
              <w:t>Storm</w:t>
            </w:r>
            <w:r>
              <w:rPr>
                <w:spacing w:val="-3"/>
                <w:sz w:val="18"/>
              </w:rPr>
              <w:t> </w:t>
            </w:r>
            <w:r>
              <w:rPr>
                <w:spacing w:val="-2"/>
                <w:sz w:val="18"/>
              </w:rPr>
              <w:t>Drainage</w:t>
            </w:r>
            <w:r>
              <w:rPr>
                <w:spacing w:val="-6"/>
                <w:sz w:val="18"/>
              </w:rPr>
              <w:t> </w:t>
            </w:r>
            <w:r>
              <w:rPr>
                <w:spacing w:val="-2"/>
                <w:sz w:val="18"/>
              </w:rPr>
              <w:t>Pipe</w:t>
            </w:r>
            <w:r>
              <w:rPr>
                <w:spacing w:val="5"/>
                <w:sz w:val="18"/>
              </w:rPr>
              <w:t> </w:t>
            </w:r>
            <w:r>
              <w:rPr>
                <w:spacing w:val="-2"/>
                <w:sz w:val="18"/>
              </w:rPr>
              <w:t>Installation</w:t>
            </w:r>
          </w:p>
        </w:tc>
        <w:tc>
          <w:tcPr>
            <w:tcW w:w="1209" w:type="dxa"/>
          </w:tcPr>
          <w:p>
            <w:pPr>
              <w:pStyle w:val="TableParagraph"/>
              <w:spacing w:line="240" w:lineRule="auto" w:before="5"/>
              <w:ind w:left="345"/>
              <w:rPr>
                <w:sz w:val="18"/>
              </w:rPr>
            </w:pPr>
            <w:r>
              <w:rPr>
                <w:spacing w:val="-2"/>
                <w:sz w:val="18"/>
              </w:rPr>
              <w:t>TxLTAP</w:t>
            </w:r>
          </w:p>
        </w:tc>
        <w:tc>
          <w:tcPr>
            <w:tcW w:w="664" w:type="dxa"/>
          </w:tcPr>
          <w:p>
            <w:pPr>
              <w:pStyle w:val="TableParagraph"/>
              <w:spacing w:line="240" w:lineRule="auto" w:before="5"/>
              <w:ind w:right="103"/>
              <w:jc w:val="center"/>
              <w:rPr>
                <w:sz w:val="18"/>
              </w:rPr>
            </w:pPr>
            <w:r>
              <w:rPr>
                <w:spacing w:val="-10"/>
                <w:sz w:val="18"/>
              </w:rPr>
              <w:t>8</w:t>
            </w:r>
          </w:p>
        </w:tc>
        <w:tc>
          <w:tcPr>
            <w:tcW w:w="757" w:type="dxa"/>
          </w:tcPr>
          <w:p>
            <w:pPr>
              <w:pStyle w:val="TableParagraph"/>
              <w:spacing w:line="240" w:lineRule="auto" w:before="5"/>
              <w:ind w:right="4"/>
              <w:jc w:val="center"/>
              <w:rPr>
                <w:sz w:val="18"/>
              </w:rPr>
            </w:pPr>
            <w:r>
              <w:rPr>
                <w:spacing w:val="-5"/>
                <w:sz w:val="18"/>
              </w:rPr>
              <w:t>ILT</w:t>
            </w:r>
          </w:p>
        </w:tc>
      </w:tr>
      <w:tr>
        <w:trPr>
          <w:trHeight w:val="241" w:hRule="atLeast"/>
        </w:trPr>
        <w:tc>
          <w:tcPr>
            <w:tcW w:w="1885" w:type="dxa"/>
          </w:tcPr>
          <w:p>
            <w:pPr>
              <w:pStyle w:val="TableParagraph"/>
              <w:spacing w:line="216" w:lineRule="exact"/>
              <w:ind w:left="50"/>
              <w:rPr>
                <w:sz w:val="18"/>
              </w:rPr>
            </w:pPr>
            <w:r>
              <w:rPr>
                <w:color w:val="1F2229"/>
                <w:spacing w:val="-2"/>
                <w:sz w:val="18"/>
              </w:rPr>
              <w:t>LTP611</w:t>
            </w:r>
          </w:p>
        </w:tc>
        <w:tc>
          <w:tcPr>
            <w:tcW w:w="4455" w:type="dxa"/>
          </w:tcPr>
          <w:p>
            <w:pPr>
              <w:pStyle w:val="TableParagraph"/>
              <w:spacing w:line="216" w:lineRule="exact"/>
              <w:ind w:right="136"/>
              <w:jc w:val="right"/>
              <w:rPr>
                <w:sz w:val="18"/>
              </w:rPr>
            </w:pPr>
            <w:r>
              <w:rPr>
                <w:sz w:val="18"/>
              </w:rPr>
              <w:t>Storm</w:t>
            </w:r>
            <w:r>
              <w:rPr>
                <w:spacing w:val="-13"/>
                <w:sz w:val="18"/>
              </w:rPr>
              <w:t> </w:t>
            </w:r>
            <w:r>
              <w:rPr>
                <w:sz w:val="18"/>
              </w:rPr>
              <w:t>Drainage</w:t>
            </w:r>
            <w:r>
              <w:rPr>
                <w:spacing w:val="-10"/>
                <w:sz w:val="18"/>
              </w:rPr>
              <w:t> </w:t>
            </w:r>
            <w:r>
              <w:rPr>
                <w:sz w:val="18"/>
              </w:rPr>
              <w:t>Pipe</w:t>
            </w:r>
            <w:r>
              <w:rPr>
                <w:spacing w:val="-10"/>
                <w:sz w:val="18"/>
              </w:rPr>
              <w:t> </w:t>
            </w:r>
            <w:r>
              <w:rPr>
                <w:sz w:val="18"/>
              </w:rPr>
              <w:t>and</w:t>
            </w:r>
            <w:r>
              <w:rPr>
                <w:spacing w:val="-6"/>
                <w:sz w:val="18"/>
              </w:rPr>
              <w:t> </w:t>
            </w:r>
            <w:r>
              <w:rPr>
                <w:sz w:val="18"/>
              </w:rPr>
              <w:t>Precast</w:t>
            </w:r>
            <w:r>
              <w:rPr>
                <w:spacing w:val="-10"/>
                <w:sz w:val="18"/>
              </w:rPr>
              <w:t> </w:t>
            </w:r>
            <w:r>
              <w:rPr>
                <w:sz w:val="18"/>
              </w:rPr>
              <w:t>Box</w:t>
            </w:r>
            <w:r>
              <w:rPr>
                <w:spacing w:val="-10"/>
                <w:sz w:val="18"/>
              </w:rPr>
              <w:t> </w:t>
            </w:r>
            <w:r>
              <w:rPr>
                <w:sz w:val="18"/>
              </w:rPr>
              <w:t>Culvert</w:t>
            </w:r>
            <w:r>
              <w:rPr>
                <w:spacing w:val="-10"/>
                <w:sz w:val="18"/>
              </w:rPr>
              <w:t> </w:t>
            </w:r>
            <w:r>
              <w:rPr>
                <w:spacing w:val="-2"/>
                <w:sz w:val="18"/>
              </w:rPr>
              <w:t>Installation</w:t>
            </w:r>
          </w:p>
        </w:tc>
        <w:tc>
          <w:tcPr>
            <w:tcW w:w="1209" w:type="dxa"/>
          </w:tcPr>
          <w:p>
            <w:pPr>
              <w:pStyle w:val="TableParagraph"/>
              <w:spacing w:line="216" w:lineRule="exact"/>
              <w:ind w:left="345"/>
              <w:rPr>
                <w:sz w:val="18"/>
              </w:rPr>
            </w:pPr>
            <w:r>
              <w:rPr>
                <w:spacing w:val="-2"/>
                <w:sz w:val="18"/>
              </w:rPr>
              <w:t>TxLTAP</w:t>
            </w:r>
          </w:p>
        </w:tc>
        <w:tc>
          <w:tcPr>
            <w:tcW w:w="664" w:type="dxa"/>
          </w:tcPr>
          <w:p>
            <w:pPr>
              <w:pStyle w:val="TableParagraph"/>
              <w:spacing w:line="216" w:lineRule="exact"/>
              <w:ind w:right="103"/>
              <w:jc w:val="center"/>
              <w:rPr>
                <w:sz w:val="18"/>
              </w:rPr>
            </w:pPr>
            <w:r>
              <w:rPr>
                <w:spacing w:val="-10"/>
                <w:sz w:val="18"/>
              </w:rPr>
              <w:t>8</w:t>
            </w:r>
          </w:p>
        </w:tc>
        <w:tc>
          <w:tcPr>
            <w:tcW w:w="757" w:type="dxa"/>
          </w:tcPr>
          <w:p>
            <w:pPr>
              <w:pStyle w:val="TableParagraph"/>
              <w:spacing w:line="216" w:lineRule="exact"/>
              <w:ind w:right="4"/>
              <w:jc w:val="center"/>
              <w:rPr>
                <w:sz w:val="18"/>
              </w:rPr>
            </w:pPr>
            <w:r>
              <w:rPr>
                <w:spacing w:val="-5"/>
                <w:sz w:val="18"/>
              </w:rPr>
              <w:t>ILT</w:t>
            </w:r>
          </w:p>
        </w:tc>
      </w:tr>
      <w:tr>
        <w:trPr>
          <w:trHeight w:val="238" w:hRule="atLeast"/>
        </w:trPr>
        <w:tc>
          <w:tcPr>
            <w:tcW w:w="1885" w:type="dxa"/>
          </w:tcPr>
          <w:p>
            <w:pPr>
              <w:pStyle w:val="TableParagraph"/>
              <w:ind w:left="50"/>
              <w:rPr>
                <w:sz w:val="18"/>
              </w:rPr>
            </w:pPr>
            <w:r>
              <w:rPr>
                <w:color w:val="1F2229"/>
                <w:spacing w:val="-2"/>
                <w:sz w:val="18"/>
              </w:rPr>
              <w:t>TC3CN001-15-</w:t>
            </w:r>
            <w:r>
              <w:rPr>
                <w:color w:val="1F2229"/>
                <w:spacing w:val="-5"/>
                <w:sz w:val="18"/>
              </w:rPr>
              <w:t>T1</w:t>
            </w:r>
          </w:p>
        </w:tc>
        <w:tc>
          <w:tcPr>
            <w:tcW w:w="4455" w:type="dxa"/>
          </w:tcPr>
          <w:p>
            <w:pPr>
              <w:pStyle w:val="TableParagraph"/>
              <w:ind w:left="219"/>
              <w:rPr>
                <w:sz w:val="18"/>
              </w:rPr>
            </w:pPr>
            <w:r>
              <w:rPr>
                <w:spacing w:val="-2"/>
                <w:sz w:val="18"/>
              </w:rPr>
              <w:t>Daily</w:t>
            </w:r>
            <w:r>
              <w:rPr>
                <w:spacing w:val="6"/>
                <w:sz w:val="18"/>
              </w:rPr>
              <w:t> </w:t>
            </w:r>
            <w:r>
              <w:rPr>
                <w:spacing w:val="-2"/>
                <w:sz w:val="18"/>
              </w:rPr>
              <w:t>Diary</w:t>
            </w:r>
            <w:r>
              <w:rPr>
                <w:spacing w:val="-8"/>
                <w:sz w:val="18"/>
              </w:rPr>
              <w:t> </w:t>
            </w:r>
            <w:r>
              <w:rPr>
                <w:spacing w:val="-2"/>
                <w:sz w:val="18"/>
              </w:rPr>
              <w:t>Basics</w:t>
            </w:r>
          </w:p>
        </w:tc>
        <w:tc>
          <w:tcPr>
            <w:tcW w:w="1209" w:type="dxa"/>
          </w:tcPr>
          <w:p>
            <w:pPr>
              <w:pStyle w:val="TableParagraph"/>
              <w:ind w:right="117"/>
              <w:jc w:val="right"/>
              <w:rPr>
                <w:sz w:val="18"/>
              </w:rPr>
            </w:pPr>
            <w:r>
              <w:rPr>
                <w:spacing w:val="-2"/>
                <w:sz w:val="18"/>
              </w:rPr>
              <w:t>AASHTO/TC3</w:t>
            </w:r>
          </w:p>
        </w:tc>
        <w:tc>
          <w:tcPr>
            <w:tcW w:w="664" w:type="dxa"/>
          </w:tcPr>
          <w:p>
            <w:pPr>
              <w:pStyle w:val="TableParagraph"/>
              <w:ind w:right="103"/>
              <w:jc w:val="center"/>
              <w:rPr>
                <w:sz w:val="18"/>
              </w:rPr>
            </w:pPr>
            <w:r>
              <w:rPr>
                <w:spacing w:val="-10"/>
                <w:sz w:val="18"/>
              </w:rPr>
              <w:t>1</w:t>
            </w:r>
          </w:p>
        </w:tc>
        <w:tc>
          <w:tcPr>
            <w:tcW w:w="757" w:type="dxa"/>
          </w:tcPr>
          <w:p>
            <w:pPr>
              <w:pStyle w:val="TableParagraph"/>
              <w:ind w:left="4" w:right="4"/>
              <w:jc w:val="center"/>
              <w:rPr>
                <w:sz w:val="18"/>
              </w:rPr>
            </w:pPr>
            <w:r>
              <w:rPr>
                <w:spacing w:val="-5"/>
                <w:sz w:val="18"/>
              </w:rPr>
              <w:t>WBT</w:t>
            </w:r>
          </w:p>
        </w:tc>
      </w:tr>
      <w:tr>
        <w:trPr>
          <w:trHeight w:val="239" w:hRule="atLeast"/>
        </w:trPr>
        <w:tc>
          <w:tcPr>
            <w:tcW w:w="1885" w:type="dxa"/>
          </w:tcPr>
          <w:p>
            <w:pPr>
              <w:pStyle w:val="TableParagraph"/>
              <w:ind w:left="50"/>
              <w:rPr>
                <w:sz w:val="18"/>
              </w:rPr>
            </w:pPr>
            <w:r>
              <w:rPr>
                <w:color w:val="1F2229"/>
                <w:spacing w:val="-2"/>
                <w:sz w:val="18"/>
              </w:rPr>
              <w:t>TC3ED005-19-</w:t>
            </w:r>
            <w:r>
              <w:rPr>
                <w:color w:val="1F2229"/>
                <w:spacing w:val="-5"/>
                <w:sz w:val="18"/>
              </w:rPr>
              <w:t>T1</w:t>
            </w:r>
          </w:p>
        </w:tc>
        <w:tc>
          <w:tcPr>
            <w:tcW w:w="4455" w:type="dxa"/>
          </w:tcPr>
          <w:p>
            <w:pPr>
              <w:pStyle w:val="TableParagraph"/>
              <w:ind w:left="219"/>
              <w:rPr>
                <w:sz w:val="18"/>
              </w:rPr>
            </w:pPr>
            <w:r>
              <w:rPr>
                <w:spacing w:val="-2"/>
                <w:sz w:val="18"/>
              </w:rPr>
              <w:t>Math</w:t>
            </w:r>
            <w:r>
              <w:rPr>
                <w:spacing w:val="4"/>
                <w:sz w:val="18"/>
              </w:rPr>
              <w:t> </w:t>
            </w:r>
            <w:r>
              <w:rPr>
                <w:spacing w:val="-2"/>
                <w:sz w:val="18"/>
              </w:rPr>
              <w:t>Basics</w:t>
            </w:r>
            <w:r>
              <w:rPr>
                <w:spacing w:val="-5"/>
                <w:sz w:val="18"/>
              </w:rPr>
              <w:t> </w:t>
            </w:r>
            <w:r>
              <w:rPr>
                <w:spacing w:val="-2"/>
                <w:sz w:val="18"/>
              </w:rPr>
              <w:t>for</w:t>
            </w:r>
            <w:r>
              <w:rPr>
                <w:spacing w:val="2"/>
                <w:sz w:val="18"/>
              </w:rPr>
              <w:t> </w:t>
            </w:r>
            <w:r>
              <w:rPr>
                <w:spacing w:val="-2"/>
                <w:sz w:val="18"/>
              </w:rPr>
              <w:t>Maintenance</w:t>
            </w:r>
            <w:r>
              <w:rPr>
                <w:spacing w:val="-8"/>
                <w:sz w:val="18"/>
              </w:rPr>
              <w:t> </w:t>
            </w:r>
            <w:r>
              <w:rPr>
                <w:spacing w:val="-2"/>
                <w:sz w:val="18"/>
              </w:rPr>
              <w:t>Technicians</w:t>
            </w:r>
          </w:p>
        </w:tc>
        <w:tc>
          <w:tcPr>
            <w:tcW w:w="1209" w:type="dxa"/>
          </w:tcPr>
          <w:p>
            <w:pPr>
              <w:pStyle w:val="TableParagraph"/>
              <w:ind w:right="117"/>
              <w:jc w:val="right"/>
              <w:rPr>
                <w:sz w:val="18"/>
              </w:rPr>
            </w:pPr>
            <w:r>
              <w:rPr>
                <w:spacing w:val="-2"/>
                <w:sz w:val="18"/>
              </w:rPr>
              <w:t>AASHTO/TC3</w:t>
            </w:r>
          </w:p>
        </w:tc>
        <w:tc>
          <w:tcPr>
            <w:tcW w:w="664" w:type="dxa"/>
          </w:tcPr>
          <w:p>
            <w:pPr>
              <w:pStyle w:val="TableParagraph"/>
              <w:ind w:left="118"/>
              <w:rPr>
                <w:sz w:val="18"/>
              </w:rPr>
            </w:pPr>
            <w:r>
              <w:rPr>
                <w:spacing w:val="-5"/>
                <w:sz w:val="18"/>
              </w:rPr>
              <w:t>1.5</w:t>
            </w:r>
          </w:p>
        </w:tc>
        <w:tc>
          <w:tcPr>
            <w:tcW w:w="757" w:type="dxa"/>
          </w:tcPr>
          <w:p>
            <w:pPr>
              <w:pStyle w:val="TableParagraph"/>
              <w:ind w:left="4" w:right="4"/>
              <w:jc w:val="center"/>
              <w:rPr>
                <w:sz w:val="18"/>
              </w:rPr>
            </w:pPr>
            <w:r>
              <w:rPr>
                <w:spacing w:val="-5"/>
                <w:sz w:val="18"/>
              </w:rPr>
              <w:t>WBT</w:t>
            </w:r>
          </w:p>
        </w:tc>
      </w:tr>
      <w:tr>
        <w:trPr>
          <w:trHeight w:val="244" w:hRule="atLeast"/>
        </w:trPr>
        <w:tc>
          <w:tcPr>
            <w:tcW w:w="1885" w:type="dxa"/>
          </w:tcPr>
          <w:p>
            <w:pPr>
              <w:pStyle w:val="TableParagraph"/>
              <w:ind w:left="50"/>
              <w:rPr>
                <w:sz w:val="18"/>
              </w:rPr>
            </w:pPr>
            <w:r>
              <w:rPr>
                <w:color w:val="1F2229"/>
                <w:spacing w:val="-2"/>
                <w:sz w:val="18"/>
              </w:rPr>
              <w:t>TC3ED007-19-</w:t>
            </w:r>
            <w:r>
              <w:rPr>
                <w:color w:val="1F2229"/>
                <w:spacing w:val="-5"/>
                <w:sz w:val="18"/>
              </w:rPr>
              <w:t>T1</w:t>
            </w:r>
          </w:p>
        </w:tc>
        <w:tc>
          <w:tcPr>
            <w:tcW w:w="4455" w:type="dxa"/>
          </w:tcPr>
          <w:p>
            <w:pPr>
              <w:pStyle w:val="TableParagraph"/>
              <w:ind w:left="219"/>
              <w:rPr>
                <w:sz w:val="18"/>
              </w:rPr>
            </w:pPr>
            <w:r>
              <w:rPr>
                <w:spacing w:val="-2"/>
                <w:sz w:val="18"/>
              </w:rPr>
              <w:t>Math</w:t>
            </w:r>
            <w:r>
              <w:rPr>
                <w:spacing w:val="-1"/>
                <w:sz w:val="18"/>
              </w:rPr>
              <w:t> </w:t>
            </w:r>
            <w:r>
              <w:rPr>
                <w:spacing w:val="-2"/>
                <w:sz w:val="18"/>
              </w:rPr>
              <w:t>Basics</w:t>
            </w:r>
            <w:r>
              <w:rPr>
                <w:spacing w:val="-7"/>
                <w:sz w:val="18"/>
              </w:rPr>
              <w:t> </w:t>
            </w:r>
            <w:r>
              <w:rPr>
                <w:spacing w:val="-2"/>
                <w:sz w:val="18"/>
              </w:rPr>
              <w:t>for</w:t>
            </w:r>
            <w:r>
              <w:rPr>
                <w:spacing w:val="-4"/>
                <w:sz w:val="18"/>
              </w:rPr>
              <w:t> </w:t>
            </w:r>
            <w:r>
              <w:rPr>
                <w:spacing w:val="-2"/>
                <w:sz w:val="18"/>
              </w:rPr>
              <w:t>Materials</w:t>
            </w:r>
            <w:r>
              <w:rPr>
                <w:spacing w:val="6"/>
                <w:sz w:val="18"/>
              </w:rPr>
              <w:t> </w:t>
            </w:r>
            <w:r>
              <w:rPr>
                <w:spacing w:val="-2"/>
                <w:sz w:val="18"/>
              </w:rPr>
              <w:t>Technicians</w:t>
            </w:r>
          </w:p>
        </w:tc>
        <w:tc>
          <w:tcPr>
            <w:tcW w:w="1209" w:type="dxa"/>
          </w:tcPr>
          <w:p>
            <w:pPr>
              <w:pStyle w:val="TableParagraph"/>
              <w:ind w:right="117"/>
              <w:jc w:val="right"/>
              <w:rPr>
                <w:sz w:val="18"/>
              </w:rPr>
            </w:pPr>
            <w:r>
              <w:rPr>
                <w:spacing w:val="-2"/>
                <w:sz w:val="18"/>
              </w:rPr>
              <w:t>AASHTO/TC3</w:t>
            </w:r>
          </w:p>
        </w:tc>
        <w:tc>
          <w:tcPr>
            <w:tcW w:w="664" w:type="dxa"/>
          </w:tcPr>
          <w:p>
            <w:pPr>
              <w:pStyle w:val="TableParagraph"/>
              <w:ind w:right="103"/>
              <w:jc w:val="center"/>
              <w:rPr>
                <w:sz w:val="18"/>
              </w:rPr>
            </w:pPr>
            <w:r>
              <w:rPr>
                <w:spacing w:val="-10"/>
                <w:sz w:val="18"/>
              </w:rPr>
              <w:t>3</w:t>
            </w:r>
          </w:p>
        </w:tc>
        <w:tc>
          <w:tcPr>
            <w:tcW w:w="757" w:type="dxa"/>
          </w:tcPr>
          <w:p>
            <w:pPr>
              <w:pStyle w:val="TableParagraph"/>
              <w:ind w:left="4" w:right="4"/>
              <w:jc w:val="center"/>
              <w:rPr>
                <w:sz w:val="18"/>
              </w:rPr>
            </w:pPr>
            <w:r>
              <w:rPr>
                <w:spacing w:val="-5"/>
                <w:sz w:val="18"/>
              </w:rPr>
              <w:t>WBT</w:t>
            </w:r>
          </w:p>
        </w:tc>
      </w:tr>
      <w:tr>
        <w:trPr>
          <w:trHeight w:val="241" w:hRule="atLeast"/>
        </w:trPr>
        <w:tc>
          <w:tcPr>
            <w:tcW w:w="1885" w:type="dxa"/>
          </w:tcPr>
          <w:p>
            <w:pPr>
              <w:pStyle w:val="TableParagraph"/>
              <w:spacing w:line="218" w:lineRule="exact"/>
              <w:ind w:left="50"/>
              <w:rPr>
                <w:sz w:val="18"/>
              </w:rPr>
            </w:pPr>
            <w:r>
              <w:rPr>
                <w:color w:val="1F2229"/>
                <w:spacing w:val="-2"/>
                <w:sz w:val="18"/>
              </w:rPr>
              <w:t>TC3TS002-15-</w:t>
            </w:r>
            <w:r>
              <w:rPr>
                <w:color w:val="1F2229"/>
                <w:spacing w:val="-5"/>
                <w:sz w:val="18"/>
              </w:rPr>
              <w:t>T1</w:t>
            </w:r>
          </w:p>
        </w:tc>
        <w:tc>
          <w:tcPr>
            <w:tcW w:w="4455" w:type="dxa"/>
          </w:tcPr>
          <w:p>
            <w:pPr>
              <w:pStyle w:val="TableParagraph"/>
              <w:spacing w:line="218" w:lineRule="exact"/>
              <w:ind w:left="219"/>
              <w:rPr>
                <w:sz w:val="18"/>
              </w:rPr>
            </w:pPr>
            <w:r>
              <w:rPr>
                <w:sz w:val="18"/>
              </w:rPr>
              <w:t>Safe</w:t>
            </w:r>
            <w:r>
              <w:rPr>
                <w:spacing w:val="-11"/>
                <w:sz w:val="18"/>
              </w:rPr>
              <w:t> </w:t>
            </w:r>
            <w:r>
              <w:rPr>
                <w:sz w:val="18"/>
              </w:rPr>
              <w:t>Use</w:t>
            </w:r>
            <w:r>
              <w:rPr>
                <w:spacing w:val="-6"/>
                <w:sz w:val="18"/>
              </w:rPr>
              <w:t> </w:t>
            </w:r>
            <w:r>
              <w:rPr>
                <w:sz w:val="18"/>
              </w:rPr>
              <w:t>of</w:t>
            </w:r>
            <w:r>
              <w:rPr>
                <w:spacing w:val="-7"/>
                <w:sz w:val="18"/>
              </w:rPr>
              <w:t> </w:t>
            </w:r>
            <w:r>
              <w:rPr>
                <w:sz w:val="18"/>
              </w:rPr>
              <w:t>Hand</w:t>
            </w:r>
            <w:r>
              <w:rPr>
                <w:spacing w:val="-9"/>
                <w:sz w:val="18"/>
              </w:rPr>
              <w:t> </w:t>
            </w:r>
            <w:r>
              <w:rPr>
                <w:sz w:val="18"/>
              </w:rPr>
              <w:t>and</w:t>
            </w:r>
            <w:r>
              <w:rPr>
                <w:spacing w:val="-4"/>
                <w:sz w:val="18"/>
              </w:rPr>
              <w:t> </w:t>
            </w:r>
            <w:r>
              <w:rPr>
                <w:sz w:val="18"/>
              </w:rPr>
              <w:t>Power</w:t>
            </w:r>
            <w:r>
              <w:rPr>
                <w:spacing w:val="-6"/>
                <w:sz w:val="18"/>
              </w:rPr>
              <w:t> </w:t>
            </w:r>
            <w:r>
              <w:rPr>
                <w:sz w:val="18"/>
              </w:rPr>
              <w:t>Operated</w:t>
            </w:r>
            <w:r>
              <w:rPr>
                <w:spacing w:val="-13"/>
                <w:sz w:val="18"/>
              </w:rPr>
              <w:t> </w:t>
            </w:r>
            <w:r>
              <w:rPr>
                <w:spacing w:val="-2"/>
                <w:sz w:val="18"/>
              </w:rPr>
              <w:t>Tools</w:t>
            </w:r>
          </w:p>
        </w:tc>
        <w:tc>
          <w:tcPr>
            <w:tcW w:w="1209" w:type="dxa"/>
          </w:tcPr>
          <w:p>
            <w:pPr>
              <w:pStyle w:val="TableParagraph"/>
              <w:spacing w:line="218" w:lineRule="exact"/>
              <w:ind w:right="117"/>
              <w:jc w:val="right"/>
              <w:rPr>
                <w:sz w:val="18"/>
              </w:rPr>
            </w:pPr>
            <w:r>
              <w:rPr>
                <w:spacing w:val="-2"/>
                <w:sz w:val="18"/>
              </w:rPr>
              <w:t>AASHTO/TC3</w:t>
            </w:r>
          </w:p>
        </w:tc>
        <w:tc>
          <w:tcPr>
            <w:tcW w:w="664" w:type="dxa"/>
          </w:tcPr>
          <w:p>
            <w:pPr>
              <w:pStyle w:val="TableParagraph"/>
              <w:spacing w:line="218" w:lineRule="exact"/>
              <w:ind w:right="103"/>
              <w:jc w:val="center"/>
              <w:rPr>
                <w:sz w:val="18"/>
              </w:rPr>
            </w:pPr>
            <w:r>
              <w:rPr>
                <w:spacing w:val="-10"/>
                <w:sz w:val="18"/>
              </w:rPr>
              <w:t>3</w:t>
            </w:r>
          </w:p>
        </w:tc>
        <w:tc>
          <w:tcPr>
            <w:tcW w:w="757" w:type="dxa"/>
          </w:tcPr>
          <w:p>
            <w:pPr>
              <w:pStyle w:val="TableParagraph"/>
              <w:spacing w:line="218" w:lineRule="exact"/>
              <w:ind w:left="4" w:right="4"/>
              <w:jc w:val="center"/>
              <w:rPr>
                <w:sz w:val="18"/>
              </w:rPr>
            </w:pPr>
            <w:r>
              <w:rPr>
                <w:spacing w:val="-5"/>
                <w:sz w:val="18"/>
              </w:rPr>
              <w:t>WBT</w:t>
            </w:r>
          </w:p>
        </w:tc>
      </w:tr>
      <w:tr>
        <w:trPr>
          <w:trHeight w:val="226" w:hRule="atLeast"/>
        </w:trPr>
        <w:tc>
          <w:tcPr>
            <w:tcW w:w="1885" w:type="dxa"/>
          </w:tcPr>
          <w:p>
            <w:pPr>
              <w:pStyle w:val="TableParagraph"/>
              <w:spacing w:line="207" w:lineRule="exact"/>
              <w:ind w:left="50"/>
              <w:rPr>
                <w:sz w:val="18"/>
              </w:rPr>
            </w:pPr>
            <w:r>
              <w:rPr>
                <w:color w:val="1F2229"/>
                <w:spacing w:val="-2"/>
                <w:sz w:val="18"/>
              </w:rPr>
              <w:t>TC3WO11-18-</w:t>
            </w:r>
            <w:r>
              <w:rPr>
                <w:color w:val="1F2229"/>
                <w:spacing w:val="-5"/>
                <w:sz w:val="18"/>
              </w:rPr>
              <w:t>T1</w:t>
            </w:r>
          </w:p>
        </w:tc>
        <w:tc>
          <w:tcPr>
            <w:tcW w:w="4455" w:type="dxa"/>
          </w:tcPr>
          <w:p>
            <w:pPr>
              <w:pStyle w:val="TableParagraph"/>
              <w:spacing w:line="207" w:lineRule="exact"/>
              <w:ind w:left="219"/>
              <w:rPr>
                <w:sz w:val="18"/>
              </w:rPr>
            </w:pPr>
            <w:r>
              <w:rPr>
                <w:sz w:val="18"/>
              </w:rPr>
              <w:t>Winter</w:t>
            </w:r>
            <w:r>
              <w:rPr>
                <w:spacing w:val="-5"/>
                <w:sz w:val="18"/>
              </w:rPr>
              <w:t> </w:t>
            </w:r>
            <w:r>
              <w:rPr>
                <w:sz w:val="18"/>
              </w:rPr>
              <w:t>Equipment</w:t>
            </w:r>
            <w:r>
              <w:rPr>
                <w:spacing w:val="-10"/>
                <w:sz w:val="18"/>
              </w:rPr>
              <w:t> </w:t>
            </w:r>
            <w:r>
              <w:rPr>
                <w:spacing w:val="-2"/>
                <w:sz w:val="18"/>
              </w:rPr>
              <w:t>Maintenance</w:t>
            </w:r>
          </w:p>
        </w:tc>
        <w:tc>
          <w:tcPr>
            <w:tcW w:w="1209" w:type="dxa"/>
          </w:tcPr>
          <w:p>
            <w:pPr>
              <w:pStyle w:val="TableParagraph"/>
              <w:spacing w:line="207" w:lineRule="exact"/>
              <w:ind w:right="117"/>
              <w:jc w:val="right"/>
              <w:rPr>
                <w:sz w:val="18"/>
              </w:rPr>
            </w:pPr>
            <w:r>
              <w:rPr>
                <w:spacing w:val="-2"/>
                <w:sz w:val="18"/>
              </w:rPr>
              <w:t>AASHTO/TC3</w:t>
            </w:r>
          </w:p>
        </w:tc>
        <w:tc>
          <w:tcPr>
            <w:tcW w:w="664" w:type="dxa"/>
          </w:tcPr>
          <w:p>
            <w:pPr>
              <w:pStyle w:val="TableParagraph"/>
              <w:spacing w:line="207" w:lineRule="exact"/>
              <w:ind w:right="103"/>
              <w:jc w:val="center"/>
              <w:rPr>
                <w:sz w:val="18"/>
              </w:rPr>
            </w:pPr>
            <w:r>
              <w:rPr>
                <w:spacing w:val="-10"/>
                <w:sz w:val="18"/>
              </w:rPr>
              <w:t>2</w:t>
            </w:r>
          </w:p>
        </w:tc>
        <w:tc>
          <w:tcPr>
            <w:tcW w:w="757" w:type="dxa"/>
          </w:tcPr>
          <w:p>
            <w:pPr>
              <w:pStyle w:val="TableParagraph"/>
              <w:spacing w:line="207" w:lineRule="exact"/>
              <w:ind w:left="4" w:right="4"/>
              <w:jc w:val="center"/>
              <w:rPr>
                <w:sz w:val="18"/>
              </w:rPr>
            </w:pPr>
            <w:r>
              <w:rPr>
                <w:spacing w:val="-5"/>
                <w:sz w:val="18"/>
              </w:rPr>
              <w:t>WBT</w:t>
            </w:r>
          </w:p>
        </w:tc>
      </w:tr>
      <w:tr>
        <w:trPr>
          <w:trHeight w:val="199" w:hRule="atLeast"/>
        </w:trPr>
        <w:tc>
          <w:tcPr>
            <w:tcW w:w="1885" w:type="dxa"/>
          </w:tcPr>
          <w:p>
            <w:pPr>
              <w:pStyle w:val="TableParagraph"/>
              <w:spacing w:line="179" w:lineRule="exact"/>
              <w:ind w:left="50"/>
              <w:rPr>
                <w:sz w:val="18"/>
              </w:rPr>
            </w:pPr>
            <w:r>
              <w:rPr>
                <w:color w:val="1F2229"/>
                <w:spacing w:val="-2"/>
                <w:sz w:val="18"/>
              </w:rPr>
              <w:t>TC3WO13-18-</w:t>
            </w:r>
            <w:r>
              <w:rPr>
                <w:color w:val="1F2229"/>
                <w:spacing w:val="-5"/>
                <w:sz w:val="18"/>
              </w:rPr>
              <w:t>T1</w:t>
            </w:r>
          </w:p>
        </w:tc>
        <w:tc>
          <w:tcPr>
            <w:tcW w:w="4455" w:type="dxa"/>
          </w:tcPr>
          <w:p>
            <w:pPr>
              <w:pStyle w:val="TableParagraph"/>
              <w:spacing w:line="179" w:lineRule="exact"/>
              <w:ind w:left="219"/>
              <w:rPr>
                <w:sz w:val="18"/>
              </w:rPr>
            </w:pPr>
            <w:r>
              <w:rPr>
                <w:sz w:val="18"/>
              </w:rPr>
              <w:t>Proper</w:t>
            </w:r>
            <w:r>
              <w:rPr>
                <w:spacing w:val="-11"/>
                <w:sz w:val="18"/>
              </w:rPr>
              <w:t> </w:t>
            </w:r>
            <w:r>
              <w:rPr>
                <w:sz w:val="18"/>
              </w:rPr>
              <w:t>Plowing</w:t>
            </w:r>
            <w:r>
              <w:rPr>
                <w:spacing w:val="-9"/>
                <w:sz w:val="18"/>
              </w:rPr>
              <w:t> </w:t>
            </w:r>
            <w:r>
              <w:rPr>
                <w:spacing w:val="-2"/>
                <w:sz w:val="18"/>
              </w:rPr>
              <w:t>Techniques</w:t>
            </w:r>
          </w:p>
        </w:tc>
        <w:tc>
          <w:tcPr>
            <w:tcW w:w="1209" w:type="dxa"/>
          </w:tcPr>
          <w:p>
            <w:pPr>
              <w:pStyle w:val="TableParagraph"/>
              <w:spacing w:line="179" w:lineRule="exact"/>
              <w:ind w:right="117"/>
              <w:jc w:val="right"/>
              <w:rPr>
                <w:sz w:val="18"/>
              </w:rPr>
            </w:pPr>
            <w:r>
              <w:rPr>
                <w:spacing w:val="-2"/>
                <w:sz w:val="18"/>
              </w:rPr>
              <w:t>AASHTO/TC3</w:t>
            </w:r>
          </w:p>
        </w:tc>
        <w:tc>
          <w:tcPr>
            <w:tcW w:w="664" w:type="dxa"/>
          </w:tcPr>
          <w:p>
            <w:pPr>
              <w:pStyle w:val="TableParagraph"/>
              <w:spacing w:line="179" w:lineRule="exact"/>
              <w:ind w:right="103"/>
              <w:jc w:val="center"/>
              <w:rPr>
                <w:sz w:val="18"/>
              </w:rPr>
            </w:pPr>
            <w:r>
              <w:rPr>
                <w:spacing w:val="-10"/>
                <w:sz w:val="18"/>
              </w:rPr>
              <w:t>2</w:t>
            </w:r>
          </w:p>
        </w:tc>
        <w:tc>
          <w:tcPr>
            <w:tcW w:w="757" w:type="dxa"/>
          </w:tcPr>
          <w:p>
            <w:pPr>
              <w:pStyle w:val="TableParagraph"/>
              <w:spacing w:line="179" w:lineRule="exact"/>
              <w:ind w:left="4" w:right="4"/>
              <w:jc w:val="center"/>
              <w:rPr>
                <w:sz w:val="18"/>
              </w:rPr>
            </w:pPr>
            <w:r>
              <w:rPr>
                <w:spacing w:val="-5"/>
                <w:sz w:val="18"/>
              </w:rPr>
              <w:t>WBT</w:t>
            </w:r>
          </w:p>
        </w:tc>
      </w:tr>
    </w:tbl>
    <w:p>
      <w:pPr>
        <w:spacing w:after="0" w:line="179" w:lineRule="exact"/>
        <w:jc w:val="center"/>
        <w:rPr>
          <w:sz w:val="18"/>
        </w:rPr>
        <w:sectPr>
          <w:pgSz w:w="10800" w:h="14400"/>
          <w:pgMar w:header="981" w:footer="657" w:top="3320" w:bottom="840" w:left="200" w:right="160"/>
        </w:sectPr>
      </w:pPr>
    </w:p>
    <w:p>
      <w:pPr>
        <w:pStyle w:val="BodyText"/>
        <w:spacing w:before="5"/>
        <w:rPr>
          <w:sz w:val="9"/>
        </w:rPr>
      </w:pPr>
    </w:p>
    <w:tbl>
      <w:tblPr>
        <w:tblW w:w="0" w:type="auto"/>
        <w:jc w:val="left"/>
        <w:tblInd w:w="8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80"/>
        <w:gridCol w:w="4107"/>
        <w:gridCol w:w="1479"/>
        <w:gridCol w:w="670"/>
        <w:gridCol w:w="773"/>
      </w:tblGrid>
      <w:tr>
        <w:trPr>
          <w:trHeight w:val="484" w:hRule="atLeast"/>
        </w:trPr>
        <w:tc>
          <w:tcPr>
            <w:tcW w:w="1780" w:type="dxa"/>
          </w:tcPr>
          <w:p>
            <w:pPr>
              <w:pStyle w:val="TableParagraph"/>
              <w:spacing w:line="240" w:lineRule="auto" w:before="34"/>
              <w:ind w:left="180"/>
              <w:rPr>
                <w:b/>
                <w:sz w:val="18"/>
              </w:rPr>
            </w:pPr>
            <w:r>
              <w:rPr>
                <w:b/>
                <w:sz w:val="18"/>
              </w:rPr>
              <w:t>Course</w:t>
            </w:r>
            <w:r>
              <w:rPr>
                <w:b/>
                <w:spacing w:val="-13"/>
                <w:sz w:val="18"/>
              </w:rPr>
              <w:t> </w:t>
            </w:r>
            <w:r>
              <w:rPr>
                <w:b/>
                <w:sz w:val="18"/>
              </w:rPr>
              <w:t>Code</w:t>
            </w:r>
            <w:r>
              <w:rPr>
                <w:b/>
                <w:spacing w:val="-7"/>
                <w:sz w:val="18"/>
              </w:rPr>
              <w:t> </w:t>
            </w:r>
            <w:r>
              <w:rPr>
                <w:b/>
                <w:sz w:val="18"/>
              </w:rPr>
              <w:t>(if</w:t>
            </w:r>
            <w:r>
              <w:rPr>
                <w:b/>
                <w:spacing w:val="-8"/>
                <w:sz w:val="18"/>
              </w:rPr>
              <w:t> </w:t>
            </w:r>
            <w:r>
              <w:rPr>
                <w:b/>
                <w:spacing w:val="-4"/>
                <w:sz w:val="18"/>
              </w:rPr>
              <w:t>any)</w:t>
            </w:r>
          </w:p>
        </w:tc>
        <w:tc>
          <w:tcPr>
            <w:tcW w:w="4107" w:type="dxa"/>
          </w:tcPr>
          <w:p>
            <w:pPr>
              <w:pStyle w:val="TableParagraph"/>
              <w:spacing w:line="240" w:lineRule="auto" w:before="34"/>
              <w:ind w:left="2186"/>
              <w:rPr>
                <w:b/>
                <w:sz w:val="18"/>
              </w:rPr>
            </w:pPr>
            <w:r>
              <w:rPr>
                <w:b/>
                <w:spacing w:val="-2"/>
                <w:sz w:val="18"/>
              </w:rPr>
              <w:t>Course</w:t>
            </w:r>
            <w:r>
              <w:rPr>
                <w:b/>
                <w:spacing w:val="-1"/>
                <w:sz w:val="18"/>
              </w:rPr>
              <w:t> </w:t>
            </w:r>
            <w:r>
              <w:rPr>
                <w:b/>
                <w:spacing w:val="-4"/>
                <w:sz w:val="18"/>
              </w:rPr>
              <w:t>Name</w:t>
            </w:r>
          </w:p>
        </w:tc>
        <w:tc>
          <w:tcPr>
            <w:tcW w:w="1479" w:type="dxa"/>
          </w:tcPr>
          <w:p>
            <w:pPr>
              <w:pStyle w:val="TableParagraph"/>
              <w:spacing w:line="240" w:lineRule="auto" w:before="34"/>
              <w:ind w:left="409"/>
              <w:jc w:val="center"/>
              <w:rPr>
                <w:b/>
                <w:sz w:val="18"/>
              </w:rPr>
            </w:pPr>
            <w:r>
              <w:rPr>
                <w:b/>
                <w:spacing w:val="-2"/>
                <w:sz w:val="18"/>
              </w:rPr>
              <w:t>Provider</w:t>
            </w:r>
          </w:p>
        </w:tc>
        <w:tc>
          <w:tcPr>
            <w:tcW w:w="670" w:type="dxa"/>
          </w:tcPr>
          <w:p>
            <w:pPr>
              <w:pStyle w:val="TableParagraph"/>
              <w:spacing w:line="240" w:lineRule="auto" w:before="34"/>
              <w:ind w:left="2" w:right="50"/>
              <w:jc w:val="center"/>
              <w:rPr>
                <w:b/>
                <w:sz w:val="18"/>
              </w:rPr>
            </w:pPr>
            <w:r>
              <w:rPr>
                <w:b/>
                <w:spacing w:val="-2"/>
                <w:sz w:val="18"/>
              </w:rPr>
              <w:t>Length</w:t>
            </w:r>
          </w:p>
        </w:tc>
        <w:tc>
          <w:tcPr>
            <w:tcW w:w="773" w:type="dxa"/>
          </w:tcPr>
          <w:p>
            <w:pPr>
              <w:pStyle w:val="TableParagraph"/>
              <w:spacing w:line="181" w:lineRule="exact"/>
              <w:ind w:left="103"/>
              <w:rPr>
                <w:b/>
                <w:sz w:val="18"/>
              </w:rPr>
            </w:pPr>
            <w:r>
              <w:rPr>
                <w:b/>
                <w:spacing w:val="-2"/>
                <w:sz w:val="18"/>
              </w:rPr>
              <w:t>Delivery</w:t>
            </w:r>
          </w:p>
          <w:p>
            <w:pPr>
              <w:pStyle w:val="TableParagraph"/>
              <w:spacing w:line="218" w:lineRule="exact"/>
              <w:ind w:left="112"/>
              <w:rPr>
                <w:b/>
                <w:sz w:val="18"/>
              </w:rPr>
            </w:pPr>
            <w:r>
              <w:rPr>
                <w:b/>
                <w:spacing w:val="-2"/>
                <w:sz w:val="18"/>
              </w:rPr>
              <w:t>Method</w:t>
            </w:r>
          </w:p>
        </w:tc>
      </w:tr>
      <w:tr>
        <w:trPr>
          <w:trHeight w:val="309" w:hRule="atLeast"/>
        </w:trPr>
        <w:tc>
          <w:tcPr>
            <w:tcW w:w="1780" w:type="dxa"/>
          </w:tcPr>
          <w:p>
            <w:pPr>
              <w:pStyle w:val="TableParagraph"/>
              <w:spacing w:line="240" w:lineRule="auto"/>
              <w:rPr>
                <w:rFonts w:ascii="Times New Roman"/>
                <w:sz w:val="18"/>
              </w:rPr>
            </w:pPr>
          </w:p>
        </w:tc>
        <w:tc>
          <w:tcPr>
            <w:tcW w:w="4107" w:type="dxa"/>
          </w:tcPr>
          <w:p>
            <w:pPr>
              <w:pStyle w:val="TableParagraph"/>
              <w:spacing w:line="240" w:lineRule="auto" w:before="52"/>
              <w:ind w:right="331"/>
              <w:jc w:val="right"/>
              <w:rPr>
                <w:b/>
                <w:sz w:val="18"/>
              </w:rPr>
            </w:pPr>
            <w:r>
              <w:rPr>
                <w:b/>
                <w:color w:val="006DC0"/>
                <w:spacing w:val="-2"/>
                <w:sz w:val="18"/>
              </w:rPr>
              <w:t>Category:</w:t>
            </w:r>
            <w:r>
              <w:rPr>
                <w:b/>
                <w:color w:val="006DC0"/>
                <w:spacing w:val="-9"/>
                <w:sz w:val="18"/>
              </w:rPr>
              <w:t> </w:t>
            </w:r>
            <w:r>
              <w:rPr>
                <w:b/>
                <w:color w:val="006DC0"/>
                <w:spacing w:val="-2"/>
                <w:sz w:val="18"/>
              </w:rPr>
              <w:t>Safety</w:t>
            </w:r>
            <w:r>
              <w:rPr>
                <w:b/>
                <w:color w:val="006DC0"/>
                <w:spacing w:val="1"/>
                <w:sz w:val="18"/>
              </w:rPr>
              <w:t> </w:t>
            </w:r>
            <w:r>
              <w:rPr>
                <w:b/>
                <w:color w:val="006DC0"/>
                <w:spacing w:val="-2"/>
                <w:sz w:val="18"/>
              </w:rPr>
              <w:t>&amp;</w:t>
            </w:r>
            <w:r>
              <w:rPr>
                <w:b/>
                <w:color w:val="006DC0"/>
                <w:spacing w:val="9"/>
                <w:sz w:val="18"/>
              </w:rPr>
              <w:t> </w:t>
            </w:r>
            <w:r>
              <w:rPr>
                <w:b/>
                <w:color w:val="006DC0"/>
                <w:spacing w:val="-2"/>
                <w:sz w:val="18"/>
              </w:rPr>
              <w:t>Traffic</w:t>
            </w:r>
            <w:r>
              <w:rPr>
                <w:b/>
                <w:color w:val="006DC0"/>
                <w:spacing w:val="-4"/>
                <w:sz w:val="18"/>
              </w:rPr>
              <w:t> </w:t>
            </w:r>
            <w:r>
              <w:rPr>
                <w:b/>
                <w:color w:val="006DC0"/>
                <w:spacing w:val="-2"/>
                <w:sz w:val="18"/>
              </w:rPr>
              <w:t>Control</w:t>
            </w:r>
          </w:p>
        </w:tc>
        <w:tc>
          <w:tcPr>
            <w:tcW w:w="1479" w:type="dxa"/>
          </w:tcPr>
          <w:p>
            <w:pPr>
              <w:pStyle w:val="TableParagraph"/>
              <w:spacing w:line="240" w:lineRule="auto"/>
              <w:rPr>
                <w:rFonts w:ascii="Times New Roman"/>
                <w:sz w:val="18"/>
              </w:rPr>
            </w:pPr>
          </w:p>
        </w:tc>
        <w:tc>
          <w:tcPr>
            <w:tcW w:w="670" w:type="dxa"/>
          </w:tcPr>
          <w:p>
            <w:pPr>
              <w:pStyle w:val="TableParagraph"/>
              <w:spacing w:line="240" w:lineRule="auto"/>
              <w:rPr>
                <w:rFonts w:ascii="Times New Roman"/>
                <w:sz w:val="18"/>
              </w:rPr>
            </w:pPr>
          </w:p>
        </w:tc>
        <w:tc>
          <w:tcPr>
            <w:tcW w:w="773" w:type="dxa"/>
          </w:tcPr>
          <w:p>
            <w:pPr>
              <w:pStyle w:val="TableParagraph"/>
              <w:spacing w:line="240" w:lineRule="auto"/>
              <w:rPr>
                <w:rFonts w:ascii="Times New Roman"/>
                <w:sz w:val="18"/>
              </w:rPr>
            </w:pPr>
          </w:p>
        </w:tc>
      </w:tr>
      <w:tr>
        <w:trPr>
          <w:trHeight w:val="254" w:hRule="atLeast"/>
        </w:trPr>
        <w:tc>
          <w:tcPr>
            <w:tcW w:w="1780" w:type="dxa"/>
          </w:tcPr>
          <w:p>
            <w:pPr>
              <w:pStyle w:val="TableParagraph"/>
              <w:spacing w:line="240" w:lineRule="auto" w:before="5"/>
              <w:ind w:left="50"/>
              <w:rPr>
                <w:sz w:val="18"/>
              </w:rPr>
            </w:pPr>
            <w:r>
              <w:rPr>
                <w:spacing w:val="-2"/>
                <w:sz w:val="18"/>
              </w:rPr>
              <w:t>LTP300</w:t>
            </w:r>
          </w:p>
        </w:tc>
        <w:tc>
          <w:tcPr>
            <w:tcW w:w="4107" w:type="dxa"/>
          </w:tcPr>
          <w:p>
            <w:pPr>
              <w:pStyle w:val="TableParagraph"/>
              <w:spacing w:line="240" w:lineRule="auto" w:before="5"/>
              <w:ind w:left="116"/>
              <w:rPr>
                <w:sz w:val="18"/>
              </w:rPr>
            </w:pPr>
            <w:r>
              <w:rPr>
                <w:sz w:val="18"/>
              </w:rPr>
              <w:t>Flagger</w:t>
            </w:r>
            <w:r>
              <w:rPr>
                <w:spacing w:val="-11"/>
                <w:sz w:val="18"/>
              </w:rPr>
              <w:t> </w:t>
            </w:r>
            <w:r>
              <w:rPr>
                <w:spacing w:val="-2"/>
                <w:sz w:val="18"/>
              </w:rPr>
              <w:t>Training</w:t>
            </w:r>
          </w:p>
        </w:tc>
        <w:tc>
          <w:tcPr>
            <w:tcW w:w="1479" w:type="dxa"/>
          </w:tcPr>
          <w:p>
            <w:pPr>
              <w:pStyle w:val="TableParagraph"/>
              <w:spacing w:line="240" w:lineRule="auto" w:before="5"/>
              <w:ind w:left="409"/>
              <w:jc w:val="center"/>
              <w:rPr>
                <w:sz w:val="18"/>
              </w:rPr>
            </w:pPr>
            <w:r>
              <w:rPr>
                <w:spacing w:val="-2"/>
                <w:sz w:val="18"/>
              </w:rPr>
              <w:t>TxLTAP</w:t>
            </w:r>
          </w:p>
        </w:tc>
        <w:tc>
          <w:tcPr>
            <w:tcW w:w="670" w:type="dxa"/>
          </w:tcPr>
          <w:p>
            <w:pPr>
              <w:pStyle w:val="TableParagraph"/>
              <w:spacing w:line="240" w:lineRule="auto" w:before="5"/>
              <w:ind w:left="3" w:right="50"/>
              <w:jc w:val="center"/>
              <w:rPr>
                <w:sz w:val="18"/>
              </w:rPr>
            </w:pPr>
            <w:r>
              <w:rPr>
                <w:spacing w:val="-10"/>
                <w:sz w:val="18"/>
              </w:rPr>
              <w:t>4</w:t>
            </w:r>
          </w:p>
        </w:tc>
        <w:tc>
          <w:tcPr>
            <w:tcW w:w="773" w:type="dxa"/>
          </w:tcPr>
          <w:p>
            <w:pPr>
              <w:pStyle w:val="TableParagraph"/>
              <w:spacing w:line="240" w:lineRule="auto" w:before="5"/>
              <w:ind w:left="6" w:right="16"/>
              <w:jc w:val="center"/>
              <w:rPr>
                <w:sz w:val="18"/>
              </w:rPr>
            </w:pPr>
            <w:r>
              <w:rPr>
                <w:spacing w:val="-5"/>
                <w:sz w:val="18"/>
              </w:rPr>
              <w:t>ILT</w:t>
            </w:r>
          </w:p>
        </w:tc>
      </w:tr>
      <w:tr>
        <w:trPr>
          <w:trHeight w:val="242" w:hRule="atLeast"/>
        </w:trPr>
        <w:tc>
          <w:tcPr>
            <w:tcW w:w="1780" w:type="dxa"/>
          </w:tcPr>
          <w:p>
            <w:pPr>
              <w:pStyle w:val="TableParagraph"/>
              <w:spacing w:line="216" w:lineRule="exact"/>
              <w:ind w:left="50"/>
              <w:rPr>
                <w:sz w:val="18"/>
              </w:rPr>
            </w:pPr>
            <w:r>
              <w:rPr>
                <w:spacing w:val="-2"/>
                <w:sz w:val="18"/>
              </w:rPr>
              <w:t>LTP170</w:t>
            </w:r>
          </w:p>
        </w:tc>
        <w:tc>
          <w:tcPr>
            <w:tcW w:w="4107" w:type="dxa"/>
          </w:tcPr>
          <w:p>
            <w:pPr>
              <w:pStyle w:val="TableParagraph"/>
              <w:spacing w:line="216" w:lineRule="exact"/>
              <w:ind w:left="116"/>
              <w:rPr>
                <w:sz w:val="18"/>
              </w:rPr>
            </w:pPr>
            <w:r>
              <w:rPr>
                <w:spacing w:val="-2"/>
                <w:sz w:val="18"/>
              </w:rPr>
              <w:t>Vehicle</w:t>
            </w:r>
            <w:r>
              <w:rPr>
                <w:spacing w:val="2"/>
                <w:sz w:val="18"/>
              </w:rPr>
              <w:t> </w:t>
            </w:r>
            <w:r>
              <w:rPr>
                <w:spacing w:val="-2"/>
                <w:sz w:val="18"/>
              </w:rPr>
              <w:t>Backing</w:t>
            </w:r>
            <w:r>
              <w:rPr>
                <w:spacing w:val="3"/>
                <w:sz w:val="18"/>
              </w:rPr>
              <w:t> </w:t>
            </w:r>
            <w:r>
              <w:rPr>
                <w:spacing w:val="-2"/>
                <w:sz w:val="18"/>
              </w:rPr>
              <w:t>Safety</w:t>
            </w:r>
          </w:p>
        </w:tc>
        <w:tc>
          <w:tcPr>
            <w:tcW w:w="1479" w:type="dxa"/>
          </w:tcPr>
          <w:p>
            <w:pPr>
              <w:pStyle w:val="TableParagraph"/>
              <w:spacing w:line="216" w:lineRule="exact"/>
              <w:ind w:left="409"/>
              <w:jc w:val="center"/>
              <w:rPr>
                <w:sz w:val="18"/>
              </w:rPr>
            </w:pPr>
            <w:r>
              <w:rPr>
                <w:spacing w:val="-2"/>
                <w:sz w:val="18"/>
              </w:rPr>
              <w:t>TxLTAP</w:t>
            </w:r>
          </w:p>
        </w:tc>
        <w:tc>
          <w:tcPr>
            <w:tcW w:w="670" w:type="dxa"/>
          </w:tcPr>
          <w:p>
            <w:pPr>
              <w:pStyle w:val="TableParagraph"/>
              <w:spacing w:line="216" w:lineRule="exact"/>
              <w:ind w:left="3" w:right="50"/>
              <w:jc w:val="center"/>
              <w:rPr>
                <w:sz w:val="18"/>
              </w:rPr>
            </w:pPr>
            <w:r>
              <w:rPr>
                <w:spacing w:val="-10"/>
                <w:sz w:val="18"/>
              </w:rPr>
              <w:t>8</w:t>
            </w:r>
          </w:p>
        </w:tc>
        <w:tc>
          <w:tcPr>
            <w:tcW w:w="773" w:type="dxa"/>
          </w:tcPr>
          <w:p>
            <w:pPr>
              <w:pStyle w:val="TableParagraph"/>
              <w:spacing w:line="216" w:lineRule="exact"/>
              <w:ind w:left="6" w:right="16"/>
              <w:jc w:val="center"/>
              <w:rPr>
                <w:sz w:val="18"/>
              </w:rPr>
            </w:pPr>
            <w:r>
              <w:rPr>
                <w:spacing w:val="-5"/>
                <w:sz w:val="18"/>
              </w:rPr>
              <w:t>ILT</w:t>
            </w:r>
          </w:p>
        </w:tc>
      </w:tr>
      <w:tr>
        <w:trPr>
          <w:trHeight w:val="238" w:hRule="atLeast"/>
        </w:trPr>
        <w:tc>
          <w:tcPr>
            <w:tcW w:w="1780" w:type="dxa"/>
          </w:tcPr>
          <w:p>
            <w:pPr>
              <w:pStyle w:val="TableParagraph"/>
              <w:ind w:left="50"/>
              <w:rPr>
                <w:sz w:val="18"/>
              </w:rPr>
            </w:pPr>
            <w:r>
              <w:rPr>
                <w:spacing w:val="-2"/>
                <w:sz w:val="18"/>
              </w:rPr>
              <w:t>LTP201</w:t>
            </w:r>
          </w:p>
        </w:tc>
        <w:tc>
          <w:tcPr>
            <w:tcW w:w="4107" w:type="dxa"/>
          </w:tcPr>
          <w:p>
            <w:pPr>
              <w:pStyle w:val="TableParagraph"/>
              <w:ind w:left="116"/>
              <w:rPr>
                <w:sz w:val="18"/>
              </w:rPr>
            </w:pPr>
            <w:r>
              <w:rPr>
                <w:spacing w:val="-2"/>
                <w:sz w:val="18"/>
              </w:rPr>
              <w:t>Excavation</w:t>
            </w:r>
            <w:r>
              <w:rPr>
                <w:spacing w:val="-12"/>
                <w:sz w:val="18"/>
              </w:rPr>
              <w:t> </w:t>
            </w:r>
            <w:r>
              <w:rPr>
                <w:spacing w:val="-2"/>
                <w:sz w:val="18"/>
              </w:rPr>
              <w:t>Safety</w:t>
            </w:r>
          </w:p>
        </w:tc>
        <w:tc>
          <w:tcPr>
            <w:tcW w:w="1479" w:type="dxa"/>
          </w:tcPr>
          <w:p>
            <w:pPr>
              <w:pStyle w:val="TableParagraph"/>
              <w:ind w:left="409"/>
              <w:jc w:val="center"/>
              <w:rPr>
                <w:sz w:val="18"/>
              </w:rPr>
            </w:pPr>
            <w:r>
              <w:rPr>
                <w:spacing w:val="-2"/>
                <w:sz w:val="18"/>
              </w:rPr>
              <w:t>TxLTAP</w:t>
            </w:r>
          </w:p>
        </w:tc>
        <w:tc>
          <w:tcPr>
            <w:tcW w:w="670" w:type="dxa"/>
          </w:tcPr>
          <w:p>
            <w:pPr>
              <w:pStyle w:val="TableParagraph"/>
              <w:ind w:left="3" w:right="50"/>
              <w:jc w:val="center"/>
              <w:rPr>
                <w:sz w:val="18"/>
              </w:rPr>
            </w:pPr>
            <w:r>
              <w:rPr>
                <w:spacing w:val="-10"/>
                <w:sz w:val="18"/>
              </w:rPr>
              <w:t>8</w:t>
            </w:r>
          </w:p>
        </w:tc>
        <w:tc>
          <w:tcPr>
            <w:tcW w:w="773" w:type="dxa"/>
          </w:tcPr>
          <w:p>
            <w:pPr>
              <w:pStyle w:val="TableParagraph"/>
              <w:ind w:left="6" w:right="16"/>
              <w:jc w:val="center"/>
              <w:rPr>
                <w:sz w:val="18"/>
              </w:rPr>
            </w:pPr>
            <w:r>
              <w:rPr>
                <w:spacing w:val="-5"/>
                <w:sz w:val="18"/>
              </w:rPr>
              <w:t>ILT</w:t>
            </w:r>
          </w:p>
        </w:tc>
      </w:tr>
      <w:tr>
        <w:trPr>
          <w:trHeight w:val="243" w:hRule="atLeast"/>
        </w:trPr>
        <w:tc>
          <w:tcPr>
            <w:tcW w:w="1780" w:type="dxa"/>
          </w:tcPr>
          <w:p>
            <w:pPr>
              <w:pStyle w:val="TableParagraph"/>
              <w:ind w:left="50"/>
              <w:rPr>
                <w:sz w:val="18"/>
              </w:rPr>
            </w:pPr>
            <w:r>
              <w:rPr>
                <w:spacing w:val="-2"/>
                <w:sz w:val="18"/>
              </w:rPr>
              <w:t>LTP203</w:t>
            </w:r>
          </w:p>
        </w:tc>
        <w:tc>
          <w:tcPr>
            <w:tcW w:w="4107" w:type="dxa"/>
          </w:tcPr>
          <w:p>
            <w:pPr>
              <w:pStyle w:val="TableParagraph"/>
              <w:ind w:left="116"/>
              <w:rPr>
                <w:sz w:val="18"/>
              </w:rPr>
            </w:pPr>
            <w:r>
              <w:rPr>
                <w:spacing w:val="-2"/>
                <w:sz w:val="18"/>
              </w:rPr>
              <w:t>Electrical</w:t>
            </w:r>
            <w:r>
              <w:rPr>
                <w:spacing w:val="-10"/>
                <w:sz w:val="18"/>
              </w:rPr>
              <w:t> </w:t>
            </w:r>
            <w:r>
              <w:rPr>
                <w:spacing w:val="-2"/>
                <w:sz w:val="18"/>
              </w:rPr>
              <w:t>Safety</w:t>
            </w:r>
          </w:p>
        </w:tc>
        <w:tc>
          <w:tcPr>
            <w:tcW w:w="1479" w:type="dxa"/>
          </w:tcPr>
          <w:p>
            <w:pPr>
              <w:pStyle w:val="TableParagraph"/>
              <w:ind w:left="409"/>
              <w:jc w:val="center"/>
              <w:rPr>
                <w:sz w:val="18"/>
              </w:rPr>
            </w:pPr>
            <w:r>
              <w:rPr>
                <w:spacing w:val="-2"/>
                <w:sz w:val="18"/>
              </w:rPr>
              <w:t>TxLTAP</w:t>
            </w:r>
          </w:p>
        </w:tc>
        <w:tc>
          <w:tcPr>
            <w:tcW w:w="670" w:type="dxa"/>
          </w:tcPr>
          <w:p>
            <w:pPr>
              <w:pStyle w:val="TableParagraph"/>
              <w:ind w:left="3" w:right="50"/>
              <w:jc w:val="center"/>
              <w:rPr>
                <w:sz w:val="18"/>
              </w:rPr>
            </w:pPr>
            <w:r>
              <w:rPr>
                <w:spacing w:val="-10"/>
                <w:sz w:val="18"/>
              </w:rPr>
              <w:t>8</w:t>
            </w:r>
          </w:p>
        </w:tc>
        <w:tc>
          <w:tcPr>
            <w:tcW w:w="773" w:type="dxa"/>
          </w:tcPr>
          <w:p>
            <w:pPr>
              <w:pStyle w:val="TableParagraph"/>
              <w:ind w:left="6" w:right="16"/>
              <w:jc w:val="center"/>
              <w:rPr>
                <w:sz w:val="18"/>
              </w:rPr>
            </w:pPr>
            <w:r>
              <w:rPr>
                <w:spacing w:val="-5"/>
                <w:sz w:val="18"/>
              </w:rPr>
              <w:t>ILT</w:t>
            </w:r>
          </w:p>
        </w:tc>
      </w:tr>
      <w:tr>
        <w:trPr>
          <w:trHeight w:val="241" w:hRule="atLeast"/>
        </w:trPr>
        <w:tc>
          <w:tcPr>
            <w:tcW w:w="1780" w:type="dxa"/>
          </w:tcPr>
          <w:p>
            <w:pPr>
              <w:pStyle w:val="TableParagraph"/>
              <w:spacing w:line="218" w:lineRule="exact"/>
              <w:ind w:left="50"/>
              <w:rPr>
                <w:sz w:val="18"/>
              </w:rPr>
            </w:pPr>
            <w:r>
              <w:rPr>
                <w:spacing w:val="-2"/>
                <w:sz w:val="18"/>
              </w:rPr>
              <w:t>LTP204</w:t>
            </w:r>
          </w:p>
        </w:tc>
        <w:tc>
          <w:tcPr>
            <w:tcW w:w="4107" w:type="dxa"/>
          </w:tcPr>
          <w:p>
            <w:pPr>
              <w:pStyle w:val="TableParagraph"/>
              <w:spacing w:line="218" w:lineRule="exact"/>
              <w:ind w:left="116"/>
              <w:rPr>
                <w:sz w:val="18"/>
              </w:rPr>
            </w:pPr>
            <w:r>
              <w:rPr>
                <w:sz w:val="18"/>
              </w:rPr>
              <w:t>Fall</w:t>
            </w:r>
            <w:r>
              <w:rPr>
                <w:spacing w:val="-11"/>
                <w:sz w:val="18"/>
              </w:rPr>
              <w:t> </w:t>
            </w:r>
            <w:r>
              <w:rPr>
                <w:spacing w:val="-2"/>
                <w:sz w:val="18"/>
              </w:rPr>
              <w:t>Safety</w:t>
            </w:r>
          </w:p>
        </w:tc>
        <w:tc>
          <w:tcPr>
            <w:tcW w:w="1479" w:type="dxa"/>
          </w:tcPr>
          <w:p>
            <w:pPr>
              <w:pStyle w:val="TableParagraph"/>
              <w:spacing w:line="218" w:lineRule="exact"/>
              <w:ind w:left="409"/>
              <w:jc w:val="center"/>
              <w:rPr>
                <w:sz w:val="18"/>
              </w:rPr>
            </w:pPr>
            <w:r>
              <w:rPr>
                <w:spacing w:val="-2"/>
                <w:sz w:val="18"/>
              </w:rPr>
              <w:t>TxLTAP</w:t>
            </w:r>
          </w:p>
        </w:tc>
        <w:tc>
          <w:tcPr>
            <w:tcW w:w="670" w:type="dxa"/>
          </w:tcPr>
          <w:p>
            <w:pPr>
              <w:pStyle w:val="TableParagraph"/>
              <w:spacing w:line="218" w:lineRule="exact"/>
              <w:ind w:left="3" w:right="50"/>
              <w:jc w:val="center"/>
              <w:rPr>
                <w:sz w:val="18"/>
              </w:rPr>
            </w:pPr>
            <w:r>
              <w:rPr>
                <w:spacing w:val="-10"/>
                <w:sz w:val="18"/>
              </w:rPr>
              <w:t>8</w:t>
            </w:r>
          </w:p>
        </w:tc>
        <w:tc>
          <w:tcPr>
            <w:tcW w:w="773" w:type="dxa"/>
          </w:tcPr>
          <w:p>
            <w:pPr>
              <w:pStyle w:val="TableParagraph"/>
              <w:spacing w:line="218" w:lineRule="exact"/>
              <w:ind w:left="6" w:right="16"/>
              <w:jc w:val="center"/>
              <w:rPr>
                <w:sz w:val="18"/>
              </w:rPr>
            </w:pPr>
            <w:r>
              <w:rPr>
                <w:spacing w:val="-5"/>
                <w:sz w:val="18"/>
              </w:rPr>
              <w:t>ILT</w:t>
            </w:r>
          </w:p>
        </w:tc>
      </w:tr>
      <w:tr>
        <w:trPr>
          <w:trHeight w:val="235" w:hRule="atLeast"/>
        </w:trPr>
        <w:tc>
          <w:tcPr>
            <w:tcW w:w="1780" w:type="dxa"/>
          </w:tcPr>
          <w:p>
            <w:pPr>
              <w:pStyle w:val="TableParagraph"/>
              <w:spacing w:line="210" w:lineRule="exact"/>
              <w:ind w:left="50"/>
              <w:rPr>
                <w:sz w:val="18"/>
              </w:rPr>
            </w:pPr>
            <w:r>
              <w:rPr>
                <w:spacing w:val="-2"/>
                <w:sz w:val="18"/>
              </w:rPr>
              <w:t>LTP401</w:t>
            </w:r>
          </w:p>
        </w:tc>
        <w:tc>
          <w:tcPr>
            <w:tcW w:w="4107" w:type="dxa"/>
          </w:tcPr>
          <w:p>
            <w:pPr>
              <w:pStyle w:val="TableParagraph"/>
              <w:spacing w:line="210" w:lineRule="exact"/>
              <w:ind w:left="116"/>
              <w:rPr>
                <w:sz w:val="18"/>
              </w:rPr>
            </w:pPr>
            <w:r>
              <w:rPr>
                <w:spacing w:val="-2"/>
                <w:sz w:val="18"/>
              </w:rPr>
              <w:t>Work</w:t>
            </w:r>
            <w:r>
              <w:rPr>
                <w:spacing w:val="4"/>
                <w:sz w:val="18"/>
              </w:rPr>
              <w:t> </w:t>
            </w:r>
            <w:r>
              <w:rPr>
                <w:spacing w:val="-2"/>
                <w:sz w:val="18"/>
              </w:rPr>
              <w:t>Zone</w:t>
            </w:r>
            <w:r>
              <w:rPr>
                <w:spacing w:val="3"/>
                <w:sz w:val="18"/>
              </w:rPr>
              <w:t> </w:t>
            </w:r>
            <w:r>
              <w:rPr>
                <w:spacing w:val="-2"/>
                <w:sz w:val="18"/>
              </w:rPr>
              <w:t>Construction</w:t>
            </w:r>
            <w:r>
              <w:rPr>
                <w:spacing w:val="-1"/>
                <w:sz w:val="18"/>
              </w:rPr>
              <w:t> </w:t>
            </w:r>
            <w:r>
              <w:rPr>
                <w:spacing w:val="-2"/>
                <w:sz w:val="18"/>
              </w:rPr>
              <w:t>Site</w:t>
            </w:r>
            <w:r>
              <w:rPr>
                <w:spacing w:val="-1"/>
                <w:sz w:val="18"/>
              </w:rPr>
              <w:t> </w:t>
            </w:r>
            <w:r>
              <w:rPr>
                <w:spacing w:val="-2"/>
                <w:sz w:val="18"/>
              </w:rPr>
              <w:t>Safety</w:t>
            </w:r>
          </w:p>
        </w:tc>
        <w:tc>
          <w:tcPr>
            <w:tcW w:w="1479" w:type="dxa"/>
          </w:tcPr>
          <w:p>
            <w:pPr>
              <w:pStyle w:val="TableParagraph"/>
              <w:spacing w:line="210" w:lineRule="exact"/>
              <w:ind w:left="409"/>
              <w:jc w:val="center"/>
              <w:rPr>
                <w:sz w:val="18"/>
              </w:rPr>
            </w:pPr>
            <w:r>
              <w:rPr>
                <w:spacing w:val="-2"/>
                <w:sz w:val="18"/>
              </w:rPr>
              <w:t>TxLTAP</w:t>
            </w:r>
          </w:p>
        </w:tc>
        <w:tc>
          <w:tcPr>
            <w:tcW w:w="670" w:type="dxa"/>
          </w:tcPr>
          <w:p>
            <w:pPr>
              <w:pStyle w:val="TableParagraph"/>
              <w:spacing w:line="210" w:lineRule="exact"/>
              <w:ind w:left="3" w:right="50"/>
              <w:jc w:val="center"/>
              <w:rPr>
                <w:sz w:val="18"/>
              </w:rPr>
            </w:pPr>
            <w:r>
              <w:rPr>
                <w:spacing w:val="-5"/>
                <w:sz w:val="18"/>
              </w:rPr>
              <w:t>12</w:t>
            </w:r>
          </w:p>
        </w:tc>
        <w:tc>
          <w:tcPr>
            <w:tcW w:w="773" w:type="dxa"/>
          </w:tcPr>
          <w:p>
            <w:pPr>
              <w:pStyle w:val="TableParagraph"/>
              <w:spacing w:line="210" w:lineRule="exact"/>
              <w:ind w:left="6" w:right="16"/>
              <w:jc w:val="center"/>
              <w:rPr>
                <w:sz w:val="18"/>
              </w:rPr>
            </w:pPr>
            <w:r>
              <w:rPr>
                <w:spacing w:val="-5"/>
                <w:sz w:val="18"/>
              </w:rPr>
              <w:t>ILT</w:t>
            </w:r>
          </w:p>
        </w:tc>
      </w:tr>
      <w:tr>
        <w:trPr>
          <w:trHeight w:val="238" w:hRule="atLeast"/>
        </w:trPr>
        <w:tc>
          <w:tcPr>
            <w:tcW w:w="1780" w:type="dxa"/>
          </w:tcPr>
          <w:p>
            <w:pPr>
              <w:pStyle w:val="TableParagraph"/>
              <w:spacing w:line="212" w:lineRule="exact"/>
              <w:ind w:left="50"/>
              <w:rPr>
                <w:sz w:val="18"/>
              </w:rPr>
            </w:pPr>
            <w:r>
              <w:rPr>
                <w:spacing w:val="-2"/>
                <w:sz w:val="18"/>
              </w:rPr>
              <w:t>LTP411</w:t>
            </w:r>
          </w:p>
        </w:tc>
        <w:tc>
          <w:tcPr>
            <w:tcW w:w="4107" w:type="dxa"/>
          </w:tcPr>
          <w:p>
            <w:pPr>
              <w:pStyle w:val="TableParagraph"/>
              <w:spacing w:line="212" w:lineRule="exact"/>
              <w:ind w:left="116"/>
              <w:rPr>
                <w:sz w:val="18"/>
              </w:rPr>
            </w:pPr>
            <w:r>
              <w:rPr>
                <w:sz w:val="18"/>
              </w:rPr>
              <w:t>Public</w:t>
            </w:r>
            <w:r>
              <w:rPr>
                <w:spacing w:val="-11"/>
                <w:sz w:val="18"/>
              </w:rPr>
              <w:t> </w:t>
            </w:r>
            <w:r>
              <w:rPr>
                <w:sz w:val="18"/>
              </w:rPr>
              <w:t>Works</w:t>
            </w:r>
            <w:r>
              <w:rPr>
                <w:spacing w:val="-4"/>
                <w:sz w:val="18"/>
              </w:rPr>
              <w:t> </w:t>
            </w:r>
            <w:r>
              <w:rPr>
                <w:sz w:val="18"/>
              </w:rPr>
              <w:t>Safety</w:t>
            </w:r>
            <w:r>
              <w:rPr>
                <w:spacing w:val="-10"/>
                <w:sz w:val="18"/>
              </w:rPr>
              <w:t> </w:t>
            </w:r>
            <w:r>
              <w:rPr>
                <w:spacing w:val="-2"/>
                <w:sz w:val="18"/>
              </w:rPr>
              <w:t>Overview</w:t>
            </w:r>
          </w:p>
        </w:tc>
        <w:tc>
          <w:tcPr>
            <w:tcW w:w="1479" w:type="dxa"/>
          </w:tcPr>
          <w:p>
            <w:pPr>
              <w:pStyle w:val="TableParagraph"/>
              <w:spacing w:line="212" w:lineRule="exact"/>
              <w:ind w:left="409"/>
              <w:jc w:val="center"/>
              <w:rPr>
                <w:sz w:val="18"/>
              </w:rPr>
            </w:pPr>
            <w:r>
              <w:rPr>
                <w:spacing w:val="-2"/>
                <w:sz w:val="18"/>
              </w:rPr>
              <w:t>TxLTAP</w:t>
            </w:r>
          </w:p>
        </w:tc>
        <w:tc>
          <w:tcPr>
            <w:tcW w:w="670" w:type="dxa"/>
          </w:tcPr>
          <w:p>
            <w:pPr>
              <w:pStyle w:val="TableParagraph"/>
              <w:spacing w:line="212" w:lineRule="exact"/>
              <w:ind w:left="3" w:right="50"/>
              <w:jc w:val="center"/>
              <w:rPr>
                <w:sz w:val="18"/>
              </w:rPr>
            </w:pPr>
            <w:r>
              <w:rPr>
                <w:spacing w:val="-10"/>
                <w:sz w:val="18"/>
              </w:rPr>
              <w:t>4</w:t>
            </w:r>
          </w:p>
        </w:tc>
        <w:tc>
          <w:tcPr>
            <w:tcW w:w="773" w:type="dxa"/>
          </w:tcPr>
          <w:p>
            <w:pPr>
              <w:pStyle w:val="TableParagraph"/>
              <w:spacing w:line="212" w:lineRule="exact"/>
              <w:ind w:left="6" w:right="16"/>
              <w:jc w:val="center"/>
              <w:rPr>
                <w:sz w:val="18"/>
              </w:rPr>
            </w:pPr>
            <w:r>
              <w:rPr>
                <w:spacing w:val="-5"/>
                <w:sz w:val="18"/>
              </w:rPr>
              <w:t>ILT</w:t>
            </w:r>
          </w:p>
        </w:tc>
      </w:tr>
      <w:tr>
        <w:trPr>
          <w:trHeight w:val="238" w:hRule="atLeast"/>
        </w:trPr>
        <w:tc>
          <w:tcPr>
            <w:tcW w:w="1780" w:type="dxa"/>
          </w:tcPr>
          <w:p>
            <w:pPr>
              <w:pStyle w:val="TableParagraph"/>
              <w:ind w:left="50"/>
              <w:rPr>
                <w:sz w:val="18"/>
              </w:rPr>
            </w:pPr>
            <w:r>
              <w:rPr>
                <w:spacing w:val="-2"/>
                <w:sz w:val="18"/>
              </w:rPr>
              <w:t>LTP521</w:t>
            </w:r>
          </w:p>
        </w:tc>
        <w:tc>
          <w:tcPr>
            <w:tcW w:w="4107" w:type="dxa"/>
          </w:tcPr>
          <w:p>
            <w:pPr>
              <w:pStyle w:val="TableParagraph"/>
              <w:ind w:left="116"/>
              <w:rPr>
                <w:sz w:val="18"/>
              </w:rPr>
            </w:pPr>
            <w:r>
              <w:rPr>
                <w:spacing w:val="-2"/>
                <w:sz w:val="18"/>
              </w:rPr>
              <w:t>TMUTCD</w:t>
            </w:r>
            <w:r>
              <w:rPr>
                <w:spacing w:val="-9"/>
                <w:sz w:val="18"/>
              </w:rPr>
              <w:t> </w:t>
            </w:r>
            <w:r>
              <w:rPr>
                <w:spacing w:val="-2"/>
                <w:sz w:val="18"/>
              </w:rPr>
              <w:t>and</w:t>
            </w:r>
            <w:r>
              <w:rPr>
                <w:spacing w:val="3"/>
                <w:sz w:val="18"/>
              </w:rPr>
              <w:t> </w:t>
            </w:r>
            <w:r>
              <w:rPr>
                <w:spacing w:val="-2"/>
                <w:sz w:val="18"/>
              </w:rPr>
              <w:t>Work</w:t>
            </w:r>
            <w:r>
              <w:rPr>
                <w:spacing w:val="1"/>
                <w:sz w:val="18"/>
              </w:rPr>
              <w:t> </w:t>
            </w:r>
            <w:r>
              <w:rPr>
                <w:spacing w:val="-2"/>
                <w:sz w:val="18"/>
              </w:rPr>
              <w:t>Zone</w:t>
            </w:r>
            <w:r>
              <w:rPr>
                <w:spacing w:val="-4"/>
                <w:sz w:val="18"/>
              </w:rPr>
              <w:t> </w:t>
            </w:r>
            <w:r>
              <w:rPr>
                <w:spacing w:val="-2"/>
                <w:sz w:val="18"/>
              </w:rPr>
              <w:t>Refresher</w:t>
            </w:r>
          </w:p>
        </w:tc>
        <w:tc>
          <w:tcPr>
            <w:tcW w:w="1479" w:type="dxa"/>
          </w:tcPr>
          <w:p>
            <w:pPr>
              <w:pStyle w:val="TableParagraph"/>
              <w:ind w:left="409"/>
              <w:jc w:val="center"/>
              <w:rPr>
                <w:sz w:val="18"/>
              </w:rPr>
            </w:pPr>
            <w:r>
              <w:rPr>
                <w:spacing w:val="-2"/>
                <w:sz w:val="18"/>
              </w:rPr>
              <w:t>TxLTAP</w:t>
            </w:r>
          </w:p>
        </w:tc>
        <w:tc>
          <w:tcPr>
            <w:tcW w:w="670" w:type="dxa"/>
          </w:tcPr>
          <w:p>
            <w:pPr>
              <w:pStyle w:val="TableParagraph"/>
              <w:ind w:left="3" w:right="50"/>
              <w:jc w:val="center"/>
              <w:rPr>
                <w:sz w:val="18"/>
              </w:rPr>
            </w:pPr>
            <w:r>
              <w:rPr>
                <w:spacing w:val="-10"/>
                <w:sz w:val="18"/>
              </w:rPr>
              <w:t>8</w:t>
            </w:r>
          </w:p>
        </w:tc>
        <w:tc>
          <w:tcPr>
            <w:tcW w:w="773" w:type="dxa"/>
          </w:tcPr>
          <w:p>
            <w:pPr>
              <w:pStyle w:val="TableParagraph"/>
              <w:ind w:left="6" w:right="16"/>
              <w:jc w:val="center"/>
              <w:rPr>
                <w:sz w:val="18"/>
              </w:rPr>
            </w:pPr>
            <w:r>
              <w:rPr>
                <w:spacing w:val="-5"/>
                <w:sz w:val="18"/>
              </w:rPr>
              <w:t>ILT</w:t>
            </w:r>
          </w:p>
        </w:tc>
      </w:tr>
      <w:tr>
        <w:trPr>
          <w:trHeight w:val="236" w:hRule="atLeast"/>
        </w:trPr>
        <w:tc>
          <w:tcPr>
            <w:tcW w:w="1780" w:type="dxa"/>
          </w:tcPr>
          <w:p>
            <w:pPr>
              <w:pStyle w:val="TableParagraph"/>
              <w:ind w:left="50"/>
              <w:rPr>
                <w:sz w:val="18"/>
              </w:rPr>
            </w:pPr>
            <w:r>
              <w:rPr>
                <w:spacing w:val="-2"/>
                <w:sz w:val="18"/>
              </w:rPr>
              <w:t>WKZ100</w:t>
            </w:r>
          </w:p>
        </w:tc>
        <w:tc>
          <w:tcPr>
            <w:tcW w:w="4107" w:type="dxa"/>
          </w:tcPr>
          <w:p>
            <w:pPr>
              <w:pStyle w:val="TableParagraph"/>
              <w:ind w:left="116"/>
              <w:rPr>
                <w:sz w:val="18"/>
              </w:rPr>
            </w:pPr>
            <w:r>
              <w:rPr>
                <w:spacing w:val="-2"/>
                <w:sz w:val="18"/>
              </w:rPr>
              <w:t>Work</w:t>
            </w:r>
            <w:r>
              <w:rPr>
                <w:spacing w:val="3"/>
                <w:sz w:val="18"/>
              </w:rPr>
              <w:t> </w:t>
            </w:r>
            <w:r>
              <w:rPr>
                <w:spacing w:val="-2"/>
                <w:sz w:val="18"/>
              </w:rPr>
              <w:t>Zone</w:t>
            </w:r>
            <w:r>
              <w:rPr>
                <w:spacing w:val="3"/>
                <w:sz w:val="18"/>
              </w:rPr>
              <w:t> </w:t>
            </w:r>
            <w:r>
              <w:rPr>
                <w:spacing w:val="-2"/>
                <w:sz w:val="18"/>
              </w:rPr>
              <w:t>Safety: Temporary</w:t>
            </w:r>
            <w:r>
              <w:rPr>
                <w:spacing w:val="2"/>
                <w:sz w:val="18"/>
              </w:rPr>
              <w:t> </w:t>
            </w:r>
            <w:r>
              <w:rPr>
                <w:spacing w:val="-2"/>
                <w:sz w:val="18"/>
              </w:rPr>
              <w:t>Traffic</w:t>
            </w:r>
            <w:r>
              <w:rPr>
                <w:spacing w:val="-11"/>
                <w:sz w:val="18"/>
              </w:rPr>
              <w:t> </w:t>
            </w:r>
            <w:r>
              <w:rPr>
                <w:spacing w:val="-2"/>
                <w:sz w:val="18"/>
              </w:rPr>
              <w:t>Control</w:t>
            </w:r>
          </w:p>
        </w:tc>
        <w:tc>
          <w:tcPr>
            <w:tcW w:w="1479" w:type="dxa"/>
          </w:tcPr>
          <w:p>
            <w:pPr>
              <w:pStyle w:val="TableParagraph"/>
              <w:ind w:left="409"/>
              <w:jc w:val="center"/>
              <w:rPr>
                <w:sz w:val="18"/>
              </w:rPr>
            </w:pPr>
            <w:r>
              <w:rPr>
                <w:spacing w:val="-2"/>
                <w:sz w:val="18"/>
              </w:rPr>
              <w:t>TxLTAP</w:t>
            </w:r>
          </w:p>
        </w:tc>
        <w:tc>
          <w:tcPr>
            <w:tcW w:w="670" w:type="dxa"/>
          </w:tcPr>
          <w:p>
            <w:pPr>
              <w:pStyle w:val="TableParagraph"/>
              <w:ind w:left="3" w:right="50"/>
              <w:jc w:val="center"/>
              <w:rPr>
                <w:sz w:val="18"/>
              </w:rPr>
            </w:pPr>
            <w:r>
              <w:rPr>
                <w:spacing w:val="-10"/>
                <w:sz w:val="18"/>
              </w:rPr>
              <w:t>4</w:t>
            </w:r>
          </w:p>
        </w:tc>
        <w:tc>
          <w:tcPr>
            <w:tcW w:w="773" w:type="dxa"/>
          </w:tcPr>
          <w:p>
            <w:pPr>
              <w:pStyle w:val="TableParagraph"/>
              <w:ind w:left="6" w:right="16"/>
              <w:jc w:val="center"/>
              <w:rPr>
                <w:sz w:val="18"/>
              </w:rPr>
            </w:pPr>
            <w:r>
              <w:rPr>
                <w:spacing w:val="-5"/>
                <w:sz w:val="18"/>
              </w:rPr>
              <w:t>ILT</w:t>
            </w:r>
          </w:p>
        </w:tc>
      </w:tr>
      <w:tr>
        <w:trPr>
          <w:trHeight w:val="242" w:hRule="atLeast"/>
        </w:trPr>
        <w:tc>
          <w:tcPr>
            <w:tcW w:w="1780" w:type="dxa"/>
          </w:tcPr>
          <w:p>
            <w:pPr>
              <w:pStyle w:val="TableParagraph"/>
              <w:spacing w:line="210" w:lineRule="exact"/>
              <w:ind w:left="50"/>
              <w:rPr>
                <w:sz w:val="18"/>
              </w:rPr>
            </w:pPr>
            <w:r>
              <w:rPr>
                <w:spacing w:val="-2"/>
                <w:sz w:val="18"/>
              </w:rPr>
              <w:t>TC3TS001-15-</w:t>
            </w:r>
            <w:r>
              <w:rPr>
                <w:spacing w:val="-5"/>
                <w:sz w:val="18"/>
              </w:rPr>
              <w:t>T1</w:t>
            </w:r>
          </w:p>
        </w:tc>
        <w:tc>
          <w:tcPr>
            <w:tcW w:w="4107" w:type="dxa"/>
          </w:tcPr>
          <w:p>
            <w:pPr>
              <w:pStyle w:val="TableParagraph"/>
              <w:spacing w:line="218" w:lineRule="exact"/>
              <w:ind w:left="116"/>
              <w:rPr>
                <w:sz w:val="18"/>
              </w:rPr>
            </w:pPr>
            <w:r>
              <w:rPr>
                <w:spacing w:val="-2"/>
                <w:sz w:val="18"/>
              </w:rPr>
              <w:t>Safety</w:t>
            </w:r>
            <w:r>
              <w:rPr>
                <w:spacing w:val="-6"/>
                <w:sz w:val="18"/>
              </w:rPr>
              <w:t> </w:t>
            </w:r>
            <w:r>
              <w:rPr>
                <w:spacing w:val="-2"/>
                <w:sz w:val="18"/>
              </w:rPr>
              <w:t>Orientation</w:t>
            </w:r>
          </w:p>
        </w:tc>
        <w:tc>
          <w:tcPr>
            <w:tcW w:w="1479" w:type="dxa"/>
          </w:tcPr>
          <w:p>
            <w:pPr>
              <w:pStyle w:val="TableParagraph"/>
              <w:spacing w:line="218" w:lineRule="exact"/>
              <w:ind w:left="409" w:right="1"/>
              <w:jc w:val="center"/>
              <w:rPr>
                <w:sz w:val="18"/>
              </w:rPr>
            </w:pPr>
            <w:r>
              <w:rPr>
                <w:spacing w:val="-2"/>
                <w:sz w:val="18"/>
              </w:rPr>
              <w:t>AASHTO/TC3</w:t>
            </w:r>
          </w:p>
        </w:tc>
        <w:tc>
          <w:tcPr>
            <w:tcW w:w="670" w:type="dxa"/>
          </w:tcPr>
          <w:p>
            <w:pPr>
              <w:pStyle w:val="TableParagraph"/>
              <w:spacing w:line="218" w:lineRule="exact"/>
              <w:ind w:left="3" w:right="50"/>
              <w:jc w:val="center"/>
              <w:rPr>
                <w:sz w:val="18"/>
              </w:rPr>
            </w:pPr>
            <w:r>
              <w:rPr>
                <w:spacing w:val="-10"/>
                <w:sz w:val="18"/>
              </w:rPr>
              <w:t>2</w:t>
            </w:r>
          </w:p>
        </w:tc>
        <w:tc>
          <w:tcPr>
            <w:tcW w:w="773" w:type="dxa"/>
          </w:tcPr>
          <w:p>
            <w:pPr>
              <w:pStyle w:val="TableParagraph"/>
              <w:spacing w:line="218" w:lineRule="exact"/>
              <w:ind w:left="4" w:right="16"/>
              <w:jc w:val="center"/>
              <w:rPr>
                <w:sz w:val="18"/>
              </w:rPr>
            </w:pPr>
            <w:r>
              <w:rPr>
                <w:spacing w:val="-5"/>
                <w:sz w:val="18"/>
              </w:rPr>
              <w:t>WBT</w:t>
            </w:r>
          </w:p>
        </w:tc>
      </w:tr>
      <w:tr>
        <w:trPr>
          <w:trHeight w:val="243" w:hRule="atLeast"/>
        </w:trPr>
        <w:tc>
          <w:tcPr>
            <w:tcW w:w="1780" w:type="dxa"/>
          </w:tcPr>
          <w:p>
            <w:pPr>
              <w:pStyle w:val="TableParagraph"/>
              <w:spacing w:line="212" w:lineRule="exact"/>
              <w:ind w:left="50"/>
              <w:rPr>
                <w:sz w:val="18"/>
              </w:rPr>
            </w:pPr>
            <w:r>
              <w:rPr>
                <w:spacing w:val="-2"/>
                <w:sz w:val="18"/>
              </w:rPr>
              <w:t>TC3TS013-15-</w:t>
            </w:r>
            <w:r>
              <w:rPr>
                <w:spacing w:val="-5"/>
                <w:sz w:val="18"/>
              </w:rPr>
              <w:t>T1</w:t>
            </w:r>
          </w:p>
        </w:tc>
        <w:tc>
          <w:tcPr>
            <w:tcW w:w="4107" w:type="dxa"/>
          </w:tcPr>
          <w:p>
            <w:pPr>
              <w:pStyle w:val="TableParagraph"/>
              <w:spacing w:line="219" w:lineRule="exact"/>
              <w:ind w:left="116"/>
              <w:rPr>
                <w:sz w:val="18"/>
              </w:rPr>
            </w:pPr>
            <w:r>
              <w:rPr>
                <w:spacing w:val="-2"/>
                <w:sz w:val="18"/>
              </w:rPr>
              <w:t>Job</w:t>
            </w:r>
            <w:r>
              <w:rPr>
                <w:spacing w:val="1"/>
                <w:sz w:val="18"/>
              </w:rPr>
              <w:t> </w:t>
            </w:r>
            <w:r>
              <w:rPr>
                <w:spacing w:val="-2"/>
                <w:sz w:val="18"/>
              </w:rPr>
              <w:t>Hazard</w:t>
            </w:r>
            <w:r>
              <w:rPr>
                <w:spacing w:val="-12"/>
                <w:sz w:val="18"/>
              </w:rPr>
              <w:t> </w:t>
            </w:r>
            <w:r>
              <w:rPr>
                <w:spacing w:val="-2"/>
                <w:sz w:val="18"/>
              </w:rPr>
              <w:t>Analysis</w:t>
            </w:r>
          </w:p>
        </w:tc>
        <w:tc>
          <w:tcPr>
            <w:tcW w:w="1479" w:type="dxa"/>
          </w:tcPr>
          <w:p>
            <w:pPr>
              <w:pStyle w:val="TableParagraph"/>
              <w:spacing w:line="219" w:lineRule="exact"/>
              <w:ind w:left="409" w:right="1"/>
              <w:jc w:val="center"/>
              <w:rPr>
                <w:sz w:val="18"/>
              </w:rPr>
            </w:pPr>
            <w:r>
              <w:rPr>
                <w:spacing w:val="-2"/>
                <w:sz w:val="18"/>
              </w:rPr>
              <w:t>AASHTO/TC3</w:t>
            </w:r>
          </w:p>
        </w:tc>
        <w:tc>
          <w:tcPr>
            <w:tcW w:w="670" w:type="dxa"/>
          </w:tcPr>
          <w:p>
            <w:pPr>
              <w:pStyle w:val="TableParagraph"/>
              <w:spacing w:line="219" w:lineRule="exact"/>
              <w:ind w:left="3" w:right="50"/>
              <w:jc w:val="center"/>
              <w:rPr>
                <w:sz w:val="18"/>
              </w:rPr>
            </w:pPr>
            <w:r>
              <w:rPr>
                <w:spacing w:val="-10"/>
                <w:sz w:val="18"/>
              </w:rPr>
              <w:t>2</w:t>
            </w:r>
          </w:p>
        </w:tc>
        <w:tc>
          <w:tcPr>
            <w:tcW w:w="773" w:type="dxa"/>
          </w:tcPr>
          <w:p>
            <w:pPr>
              <w:pStyle w:val="TableParagraph"/>
              <w:spacing w:line="219" w:lineRule="exact"/>
              <w:ind w:left="4" w:right="16"/>
              <w:jc w:val="center"/>
              <w:rPr>
                <w:sz w:val="18"/>
              </w:rPr>
            </w:pPr>
            <w:r>
              <w:rPr>
                <w:spacing w:val="-5"/>
                <w:sz w:val="18"/>
              </w:rPr>
              <w:t>WBT</w:t>
            </w:r>
          </w:p>
        </w:tc>
      </w:tr>
      <w:tr>
        <w:trPr>
          <w:trHeight w:val="237" w:hRule="atLeast"/>
        </w:trPr>
        <w:tc>
          <w:tcPr>
            <w:tcW w:w="1780" w:type="dxa"/>
          </w:tcPr>
          <w:p>
            <w:pPr>
              <w:pStyle w:val="TableParagraph"/>
              <w:spacing w:line="212" w:lineRule="exact"/>
              <w:ind w:left="50"/>
              <w:rPr>
                <w:sz w:val="18"/>
              </w:rPr>
            </w:pPr>
            <w:r>
              <w:rPr>
                <w:color w:val="1F2229"/>
                <w:spacing w:val="-2"/>
                <w:sz w:val="18"/>
              </w:rPr>
              <w:t>TC3TS015-16-</w:t>
            </w:r>
            <w:r>
              <w:rPr>
                <w:color w:val="1F2229"/>
                <w:spacing w:val="-5"/>
                <w:sz w:val="18"/>
              </w:rPr>
              <w:t>T1</w:t>
            </w:r>
          </w:p>
        </w:tc>
        <w:tc>
          <w:tcPr>
            <w:tcW w:w="4107" w:type="dxa"/>
          </w:tcPr>
          <w:p>
            <w:pPr>
              <w:pStyle w:val="TableParagraph"/>
              <w:spacing w:line="212" w:lineRule="exact"/>
              <w:ind w:left="116"/>
              <w:rPr>
                <w:sz w:val="18"/>
              </w:rPr>
            </w:pPr>
            <w:r>
              <w:rPr>
                <w:spacing w:val="-2"/>
                <w:sz w:val="18"/>
              </w:rPr>
              <w:t>Bloodborne</w:t>
            </w:r>
            <w:r>
              <w:rPr>
                <w:spacing w:val="-4"/>
                <w:sz w:val="18"/>
              </w:rPr>
              <w:t> </w:t>
            </w:r>
            <w:r>
              <w:rPr>
                <w:spacing w:val="-2"/>
                <w:sz w:val="18"/>
              </w:rPr>
              <w:t>Pathogens</w:t>
            </w:r>
          </w:p>
        </w:tc>
        <w:tc>
          <w:tcPr>
            <w:tcW w:w="1479" w:type="dxa"/>
          </w:tcPr>
          <w:p>
            <w:pPr>
              <w:pStyle w:val="TableParagraph"/>
              <w:spacing w:line="212" w:lineRule="exact"/>
              <w:ind w:left="409" w:right="1"/>
              <w:jc w:val="center"/>
              <w:rPr>
                <w:sz w:val="18"/>
              </w:rPr>
            </w:pPr>
            <w:r>
              <w:rPr>
                <w:spacing w:val="-2"/>
                <w:sz w:val="18"/>
              </w:rPr>
              <w:t>AASHTO/TC3</w:t>
            </w:r>
          </w:p>
        </w:tc>
        <w:tc>
          <w:tcPr>
            <w:tcW w:w="670" w:type="dxa"/>
          </w:tcPr>
          <w:p>
            <w:pPr>
              <w:pStyle w:val="TableParagraph"/>
              <w:spacing w:line="212" w:lineRule="exact"/>
              <w:ind w:left="3" w:right="50"/>
              <w:jc w:val="center"/>
              <w:rPr>
                <w:sz w:val="18"/>
              </w:rPr>
            </w:pPr>
            <w:r>
              <w:rPr>
                <w:spacing w:val="-10"/>
                <w:sz w:val="18"/>
              </w:rPr>
              <w:t>1</w:t>
            </w:r>
          </w:p>
        </w:tc>
        <w:tc>
          <w:tcPr>
            <w:tcW w:w="773" w:type="dxa"/>
          </w:tcPr>
          <w:p>
            <w:pPr>
              <w:pStyle w:val="TableParagraph"/>
              <w:spacing w:line="212" w:lineRule="exact"/>
              <w:ind w:left="4" w:right="16"/>
              <w:jc w:val="center"/>
              <w:rPr>
                <w:sz w:val="18"/>
              </w:rPr>
            </w:pPr>
            <w:r>
              <w:rPr>
                <w:spacing w:val="-5"/>
                <w:sz w:val="18"/>
              </w:rPr>
              <w:t>WBT</w:t>
            </w:r>
          </w:p>
        </w:tc>
      </w:tr>
      <w:tr>
        <w:trPr>
          <w:trHeight w:val="343" w:hRule="atLeast"/>
        </w:trPr>
        <w:tc>
          <w:tcPr>
            <w:tcW w:w="1780" w:type="dxa"/>
          </w:tcPr>
          <w:p>
            <w:pPr>
              <w:pStyle w:val="TableParagraph"/>
              <w:ind w:left="50"/>
              <w:rPr>
                <w:sz w:val="18"/>
              </w:rPr>
            </w:pPr>
            <w:r>
              <w:rPr>
                <w:color w:val="1F2229"/>
                <w:spacing w:val="-2"/>
                <w:sz w:val="18"/>
              </w:rPr>
              <w:t>SFH410</w:t>
            </w:r>
          </w:p>
        </w:tc>
        <w:tc>
          <w:tcPr>
            <w:tcW w:w="4107" w:type="dxa"/>
          </w:tcPr>
          <w:p>
            <w:pPr>
              <w:pStyle w:val="TableParagraph"/>
              <w:ind w:left="116"/>
              <w:rPr>
                <w:sz w:val="18"/>
              </w:rPr>
            </w:pPr>
            <w:r>
              <w:rPr>
                <w:sz w:val="18"/>
              </w:rPr>
              <w:t>Small</w:t>
            </w:r>
            <w:r>
              <w:rPr>
                <w:spacing w:val="-11"/>
                <w:sz w:val="18"/>
              </w:rPr>
              <w:t> </w:t>
            </w:r>
            <w:r>
              <w:rPr>
                <w:sz w:val="18"/>
              </w:rPr>
              <w:t>Quantity</w:t>
            </w:r>
            <w:r>
              <w:rPr>
                <w:spacing w:val="-10"/>
                <w:sz w:val="18"/>
              </w:rPr>
              <w:t> </w:t>
            </w:r>
            <w:r>
              <w:rPr>
                <w:sz w:val="18"/>
              </w:rPr>
              <w:t>Spill</w:t>
            </w:r>
            <w:r>
              <w:rPr>
                <w:spacing w:val="-4"/>
                <w:sz w:val="18"/>
              </w:rPr>
              <w:t> </w:t>
            </w:r>
            <w:r>
              <w:rPr>
                <w:spacing w:val="-2"/>
                <w:sz w:val="18"/>
              </w:rPr>
              <w:t>Response</w:t>
            </w:r>
          </w:p>
        </w:tc>
        <w:tc>
          <w:tcPr>
            <w:tcW w:w="1479" w:type="dxa"/>
          </w:tcPr>
          <w:p>
            <w:pPr>
              <w:pStyle w:val="TableParagraph"/>
              <w:ind w:left="409" w:right="8"/>
              <w:jc w:val="center"/>
              <w:rPr>
                <w:sz w:val="18"/>
              </w:rPr>
            </w:pPr>
            <w:r>
              <w:rPr>
                <w:spacing w:val="-2"/>
                <w:sz w:val="18"/>
              </w:rPr>
              <w:t>TxDOT</w:t>
            </w:r>
          </w:p>
        </w:tc>
        <w:tc>
          <w:tcPr>
            <w:tcW w:w="670" w:type="dxa"/>
          </w:tcPr>
          <w:p>
            <w:pPr>
              <w:pStyle w:val="TableParagraph"/>
              <w:ind w:left="3" w:right="50"/>
              <w:jc w:val="center"/>
              <w:rPr>
                <w:sz w:val="18"/>
              </w:rPr>
            </w:pPr>
            <w:r>
              <w:rPr>
                <w:spacing w:val="-10"/>
                <w:sz w:val="18"/>
              </w:rPr>
              <w:t>8</w:t>
            </w:r>
          </w:p>
        </w:tc>
        <w:tc>
          <w:tcPr>
            <w:tcW w:w="773" w:type="dxa"/>
          </w:tcPr>
          <w:p>
            <w:pPr>
              <w:pStyle w:val="TableParagraph"/>
              <w:ind w:left="6" w:right="16"/>
              <w:jc w:val="center"/>
              <w:rPr>
                <w:sz w:val="18"/>
              </w:rPr>
            </w:pPr>
            <w:r>
              <w:rPr>
                <w:spacing w:val="-5"/>
                <w:sz w:val="18"/>
              </w:rPr>
              <w:t>ILT</w:t>
            </w:r>
          </w:p>
        </w:tc>
      </w:tr>
      <w:tr>
        <w:trPr>
          <w:trHeight w:val="356" w:hRule="atLeast"/>
        </w:trPr>
        <w:tc>
          <w:tcPr>
            <w:tcW w:w="8809" w:type="dxa"/>
            <w:gridSpan w:val="5"/>
          </w:tcPr>
          <w:p>
            <w:pPr>
              <w:pStyle w:val="TableParagraph"/>
              <w:spacing w:line="240" w:lineRule="auto" w:before="98"/>
              <w:ind w:left="-1" w:right="53"/>
              <w:jc w:val="center"/>
              <w:rPr>
                <w:b/>
                <w:sz w:val="18"/>
              </w:rPr>
            </w:pPr>
            <w:r>
              <w:rPr>
                <w:b/>
                <w:color w:val="006DC0"/>
                <w:spacing w:val="-2"/>
                <w:sz w:val="18"/>
              </w:rPr>
              <w:t>Category:</w:t>
            </w:r>
            <w:r>
              <w:rPr>
                <w:b/>
                <w:color w:val="006DC0"/>
                <w:spacing w:val="-9"/>
                <w:sz w:val="18"/>
              </w:rPr>
              <w:t> </w:t>
            </w:r>
            <w:r>
              <w:rPr>
                <w:b/>
                <w:color w:val="006DC0"/>
                <w:spacing w:val="-2"/>
                <w:sz w:val="18"/>
              </w:rPr>
              <w:t>Personal</w:t>
            </w:r>
            <w:r>
              <w:rPr>
                <w:b/>
                <w:color w:val="006DC0"/>
                <w:spacing w:val="-1"/>
                <w:sz w:val="18"/>
              </w:rPr>
              <w:t> </w:t>
            </w:r>
            <w:r>
              <w:rPr>
                <w:b/>
                <w:color w:val="006DC0"/>
                <w:spacing w:val="-2"/>
                <w:sz w:val="18"/>
              </w:rPr>
              <w:t>Development</w:t>
            </w:r>
            <w:r>
              <w:rPr>
                <w:b/>
                <w:color w:val="006DC0"/>
                <w:spacing w:val="-4"/>
                <w:sz w:val="18"/>
              </w:rPr>
              <w:t> </w:t>
            </w:r>
            <w:r>
              <w:rPr>
                <w:b/>
                <w:color w:val="006DC0"/>
                <w:spacing w:val="-2"/>
                <w:sz w:val="18"/>
              </w:rPr>
              <w:t>and</w:t>
            </w:r>
            <w:r>
              <w:rPr>
                <w:b/>
                <w:color w:val="006DC0"/>
                <w:spacing w:val="9"/>
                <w:sz w:val="18"/>
              </w:rPr>
              <w:t> </w:t>
            </w:r>
            <w:r>
              <w:rPr>
                <w:b/>
                <w:color w:val="006DC0"/>
                <w:spacing w:val="-2"/>
                <w:sz w:val="18"/>
              </w:rPr>
              <w:t>Communications</w:t>
            </w:r>
          </w:p>
        </w:tc>
      </w:tr>
      <w:tr>
        <w:trPr>
          <w:trHeight w:val="254" w:hRule="atLeast"/>
        </w:trPr>
        <w:tc>
          <w:tcPr>
            <w:tcW w:w="1780" w:type="dxa"/>
          </w:tcPr>
          <w:p>
            <w:pPr>
              <w:pStyle w:val="TableParagraph"/>
              <w:spacing w:line="240" w:lineRule="auto" w:before="5"/>
              <w:ind w:left="50"/>
              <w:rPr>
                <w:sz w:val="18"/>
              </w:rPr>
            </w:pPr>
            <w:r>
              <w:rPr>
                <w:color w:val="1F2229"/>
                <w:spacing w:val="-2"/>
                <w:sz w:val="18"/>
              </w:rPr>
              <w:t>TC3ED001-15-</w:t>
            </w:r>
            <w:r>
              <w:rPr>
                <w:color w:val="1F2229"/>
                <w:spacing w:val="-5"/>
                <w:sz w:val="18"/>
              </w:rPr>
              <w:t>T1</w:t>
            </w:r>
          </w:p>
        </w:tc>
        <w:tc>
          <w:tcPr>
            <w:tcW w:w="4107" w:type="dxa"/>
          </w:tcPr>
          <w:p>
            <w:pPr>
              <w:pStyle w:val="TableParagraph"/>
              <w:spacing w:line="240" w:lineRule="auto" w:before="5"/>
              <w:ind w:left="116"/>
              <w:rPr>
                <w:sz w:val="18"/>
              </w:rPr>
            </w:pPr>
            <w:r>
              <w:rPr>
                <w:color w:val="1F2229"/>
                <w:spacing w:val="-2"/>
                <w:sz w:val="18"/>
              </w:rPr>
              <w:t>Ethics</w:t>
            </w:r>
            <w:r>
              <w:rPr>
                <w:color w:val="1F2229"/>
                <w:spacing w:val="-5"/>
                <w:sz w:val="18"/>
              </w:rPr>
              <w:t> </w:t>
            </w:r>
            <w:r>
              <w:rPr>
                <w:color w:val="1F2229"/>
                <w:spacing w:val="-2"/>
                <w:sz w:val="18"/>
              </w:rPr>
              <w:t>Awareness</w:t>
            </w:r>
            <w:r>
              <w:rPr>
                <w:color w:val="1F2229"/>
                <w:spacing w:val="7"/>
                <w:sz w:val="18"/>
              </w:rPr>
              <w:t> </w:t>
            </w:r>
            <w:r>
              <w:rPr>
                <w:color w:val="1F2229"/>
                <w:spacing w:val="-2"/>
                <w:sz w:val="18"/>
              </w:rPr>
              <w:t>for</w:t>
            </w:r>
            <w:r>
              <w:rPr>
                <w:color w:val="1F2229"/>
                <w:spacing w:val="3"/>
                <w:sz w:val="18"/>
              </w:rPr>
              <w:t> </w:t>
            </w:r>
            <w:r>
              <w:rPr>
                <w:color w:val="1F2229"/>
                <w:spacing w:val="-2"/>
                <w:sz w:val="18"/>
              </w:rPr>
              <w:t>the</w:t>
            </w:r>
            <w:r>
              <w:rPr>
                <w:color w:val="1F2229"/>
                <w:spacing w:val="2"/>
                <w:sz w:val="18"/>
              </w:rPr>
              <w:t> </w:t>
            </w:r>
            <w:r>
              <w:rPr>
                <w:color w:val="1F2229"/>
                <w:spacing w:val="-2"/>
                <w:sz w:val="18"/>
              </w:rPr>
              <w:t>Transportation</w:t>
            </w:r>
            <w:r>
              <w:rPr>
                <w:color w:val="1F2229"/>
                <w:spacing w:val="-13"/>
                <w:sz w:val="18"/>
              </w:rPr>
              <w:t> </w:t>
            </w:r>
            <w:r>
              <w:rPr>
                <w:color w:val="1F2229"/>
                <w:spacing w:val="-2"/>
                <w:sz w:val="18"/>
              </w:rPr>
              <w:t>Industry</w:t>
            </w:r>
          </w:p>
        </w:tc>
        <w:tc>
          <w:tcPr>
            <w:tcW w:w="1479" w:type="dxa"/>
          </w:tcPr>
          <w:p>
            <w:pPr>
              <w:pStyle w:val="TableParagraph"/>
              <w:spacing w:line="240" w:lineRule="auto" w:before="5"/>
              <w:ind w:left="409" w:right="1"/>
              <w:jc w:val="center"/>
              <w:rPr>
                <w:sz w:val="18"/>
              </w:rPr>
            </w:pPr>
            <w:r>
              <w:rPr>
                <w:spacing w:val="-2"/>
                <w:sz w:val="18"/>
              </w:rPr>
              <w:t>AASHTO/TC3</w:t>
            </w:r>
          </w:p>
        </w:tc>
        <w:tc>
          <w:tcPr>
            <w:tcW w:w="670" w:type="dxa"/>
          </w:tcPr>
          <w:p>
            <w:pPr>
              <w:pStyle w:val="TableParagraph"/>
              <w:spacing w:line="240" w:lineRule="auto" w:before="5"/>
              <w:ind w:right="50"/>
              <w:jc w:val="center"/>
              <w:rPr>
                <w:sz w:val="18"/>
              </w:rPr>
            </w:pPr>
            <w:r>
              <w:rPr>
                <w:spacing w:val="-5"/>
                <w:sz w:val="18"/>
              </w:rPr>
              <w:t>3.5</w:t>
            </w:r>
          </w:p>
        </w:tc>
        <w:tc>
          <w:tcPr>
            <w:tcW w:w="773" w:type="dxa"/>
          </w:tcPr>
          <w:p>
            <w:pPr>
              <w:pStyle w:val="TableParagraph"/>
              <w:spacing w:line="240" w:lineRule="auto" w:before="5"/>
              <w:ind w:left="4" w:right="16"/>
              <w:jc w:val="center"/>
              <w:rPr>
                <w:sz w:val="18"/>
              </w:rPr>
            </w:pPr>
            <w:r>
              <w:rPr>
                <w:spacing w:val="-5"/>
                <w:sz w:val="18"/>
              </w:rPr>
              <w:t>WBT</w:t>
            </w:r>
          </w:p>
        </w:tc>
      </w:tr>
      <w:tr>
        <w:trPr>
          <w:trHeight w:val="242" w:hRule="atLeast"/>
        </w:trPr>
        <w:tc>
          <w:tcPr>
            <w:tcW w:w="1780" w:type="dxa"/>
          </w:tcPr>
          <w:p>
            <w:pPr>
              <w:pStyle w:val="TableParagraph"/>
              <w:spacing w:line="216" w:lineRule="exact"/>
              <w:ind w:left="50"/>
              <w:rPr>
                <w:sz w:val="18"/>
              </w:rPr>
            </w:pPr>
            <w:r>
              <w:rPr>
                <w:color w:val="1F2229"/>
                <w:spacing w:val="-2"/>
                <w:sz w:val="18"/>
              </w:rPr>
              <w:t>AT-TC3MN016-16-</w:t>
            </w:r>
            <w:r>
              <w:rPr>
                <w:color w:val="1F2229"/>
                <w:spacing w:val="-5"/>
                <w:sz w:val="18"/>
              </w:rPr>
              <w:t>T1</w:t>
            </w:r>
          </w:p>
        </w:tc>
        <w:tc>
          <w:tcPr>
            <w:tcW w:w="4107" w:type="dxa"/>
          </w:tcPr>
          <w:p>
            <w:pPr>
              <w:pStyle w:val="TableParagraph"/>
              <w:spacing w:line="216" w:lineRule="exact"/>
              <w:ind w:left="116"/>
              <w:rPr>
                <w:sz w:val="18"/>
              </w:rPr>
            </w:pPr>
            <w:r>
              <w:rPr>
                <w:spacing w:val="-2"/>
                <w:sz w:val="18"/>
              </w:rPr>
              <w:t>Maintenance</w:t>
            </w:r>
            <w:r>
              <w:rPr>
                <w:spacing w:val="-4"/>
                <w:sz w:val="18"/>
              </w:rPr>
              <w:t> </w:t>
            </w:r>
            <w:r>
              <w:rPr>
                <w:spacing w:val="-2"/>
                <w:sz w:val="18"/>
              </w:rPr>
              <w:t>Series:</w:t>
            </w:r>
            <w:r>
              <w:rPr>
                <w:spacing w:val="-1"/>
                <w:sz w:val="18"/>
              </w:rPr>
              <w:t> </w:t>
            </w:r>
            <w:r>
              <w:rPr>
                <w:spacing w:val="-2"/>
                <w:sz w:val="18"/>
              </w:rPr>
              <w:t>Shaping</w:t>
            </w:r>
            <w:r>
              <w:rPr>
                <w:spacing w:val="6"/>
                <w:sz w:val="18"/>
              </w:rPr>
              <w:t> </w:t>
            </w:r>
            <w:r>
              <w:rPr>
                <w:spacing w:val="-2"/>
                <w:sz w:val="18"/>
              </w:rPr>
              <w:t>and</w:t>
            </w:r>
            <w:r>
              <w:rPr>
                <w:spacing w:val="9"/>
                <w:sz w:val="18"/>
              </w:rPr>
              <w:t> </w:t>
            </w:r>
            <w:r>
              <w:rPr>
                <w:spacing w:val="-2"/>
                <w:sz w:val="18"/>
              </w:rPr>
              <w:t>Shoulders</w:t>
            </w:r>
          </w:p>
        </w:tc>
        <w:tc>
          <w:tcPr>
            <w:tcW w:w="1479" w:type="dxa"/>
          </w:tcPr>
          <w:p>
            <w:pPr>
              <w:pStyle w:val="TableParagraph"/>
              <w:spacing w:line="216" w:lineRule="exact"/>
              <w:ind w:left="409" w:right="1"/>
              <w:jc w:val="center"/>
              <w:rPr>
                <w:sz w:val="18"/>
              </w:rPr>
            </w:pPr>
            <w:r>
              <w:rPr>
                <w:spacing w:val="-2"/>
                <w:sz w:val="18"/>
              </w:rPr>
              <w:t>AASHTO/TC3</w:t>
            </w:r>
          </w:p>
        </w:tc>
        <w:tc>
          <w:tcPr>
            <w:tcW w:w="670" w:type="dxa"/>
          </w:tcPr>
          <w:p>
            <w:pPr>
              <w:pStyle w:val="TableParagraph"/>
              <w:spacing w:line="216" w:lineRule="exact"/>
              <w:ind w:right="50"/>
              <w:jc w:val="center"/>
              <w:rPr>
                <w:sz w:val="18"/>
              </w:rPr>
            </w:pPr>
            <w:r>
              <w:rPr>
                <w:spacing w:val="-5"/>
                <w:sz w:val="18"/>
              </w:rPr>
              <w:t>1.5</w:t>
            </w:r>
          </w:p>
        </w:tc>
        <w:tc>
          <w:tcPr>
            <w:tcW w:w="773" w:type="dxa"/>
          </w:tcPr>
          <w:p>
            <w:pPr>
              <w:pStyle w:val="TableParagraph"/>
              <w:spacing w:line="216" w:lineRule="exact"/>
              <w:ind w:left="4" w:right="16"/>
              <w:jc w:val="center"/>
              <w:rPr>
                <w:sz w:val="18"/>
              </w:rPr>
            </w:pPr>
            <w:r>
              <w:rPr>
                <w:spacing w:val="-5"/>
                <w:sz w:val="18"/>
              </w:rPr>
              <w:t>WBT</w:t>
            </w:r>
          </w:p>
        </w:tc>
      </w:tr>
      <w:tr>
        <w:trPr>
          <w:trHeight w:val="239" w:hRule="atLeast"/>
        </w:trPr>
        <w:tc>
          <w:tcPr>
            <w:tcW w:w="1780" w:type="dxa"/>
          </w:tcPr>
          <w:p>
            <w:pPr>
              <w:pStyle w:val="TableParagraph"/>
              <w:ind w:left="50"/>
              <w:rPr>
                <w:sz w:val="18"/>
              </w:rPr>
            </w:pPr>
            <w:r>
              <w:rPr>
                <w:color w:val="1F2229"/>
                <w:spacing w:val="-2"/>
                <w:sz w:val="18"/>
              </w:rPr>
              <w:t>AT-TC3MN019-16-</w:t>
            </w:r>
            <w:r>
              <w:rPr>
                <w:color w:val="1F2229"/>
                <w:spacing w:val="-5"/>
                <w:sz w:val="18"/>
              </w:rPr>
              <w:t>T1</w:t>
            </w:r>
          </w:p>
        </w:tc>
        <w:tc>
          <w:tcPr>
            <w:tcW w:w="4107" w:type="dxa"/>
          </w:tcPr>
          <w:p>
            <w:pPr>
              <w:pStyle w:val="TableParagraph"/>
              <w:ind w:left="116"/>
              <w:rPr>
                <w:sz w:val="18"/>
              </w:rPr>
            </w:pPr>
            <w:r>
              <w:rPr>
                <w:spacing w:val="-2"/>
                <w:sz w:val="18"/>
              </w:rPr>
              <w:t>Maintenance</w:t>
            </w:r>
            <w:r>
              <w:rPr>
                <w:spacing w:val="1"/>
                <w:sz w:val="18"/>
              </w:rPr>
              <w:t> </w:t>
            </w:r>
            <w:r>
              <w:rPr>
                <w:spacing w:val="-2"/>
                <w:sz w:val="18"/>
              </w:rPr>
              <w:t>Series:</w:t>
            </w:r>
            <w:r>
              <w:rPr>
                <w:spacing w:val="7"/>
                <w:sz w:val="18"/>
              </w:rPr>
              <w:t> </w:t>
            </w:r>
            <w:r>
              <w:rPr>
                <w:spacing w:val="-2"/>
                <w:sz w:val="18"/>
              </w:rPr>
              <w:t>Roadway</w:t>
            </w:r>
            <w:r>
              <w:rPr>
                <w:spacing w:val="7"/>
                <w:sz w:val="18"/>
              </w:rPr>
              <w:t> </w:t>
            </w:r>
            <w:r>
              <w:rPr>
                <w:spacing w:val="-2"/>
                <w:sz w:val="18"/>
              </w:rPr>
              <w:t>Drainage</w:t>
            </w:r>
          </w:p>
        </w:tc>
        <w:tc>
          <w:tcPr>
            <w:tcW w:w="1479" w:type="dxa"/>
          </w:tcPr>
          <w:p>
            <w:pPr>
              <w:pStyle w:val="TableParagraph"/>
              <w:ind w:left="409" w:right="1"/>
              <w:jc w:val="center"/>
              <w:rPr>
                <w:sz w:val="18"/>
              </w:rPr>
            </w:pPr>
            <w:r>
              <w:rPr>
                <w:spacing w:val="-2"/>
                <w:sz w:val="18"/>
              </w:rPr>
              <w:t>AASHTO/TC3</w:t>
            </w:r>
          </w:p>
        </w:tc>
        <w:tc>
          <w:tcPr>
            <w:tcW w:w="670" w:type="dxa"/>
          </w:tcPr>
          <w:p>
            <w:pPr>
              <w:pStyle w:val="TableParagraph"/>
              <w:ind w:left="3" w:right="50"/>
              <w:jc w:val="center"/>
              <w:rPr>
                <w:sz w:val="18"/>
              </w:rPr>
            </w:pPr>
            <w:r>
              <w:rPr>
                <w:spacing w:val="-10"/>
                <w:sz w:val="18"/>
              </w:rPr>
              <w:t>1</w:t>
            </w:r>
          </w:p>
        </w:tc>
        <w:tc>
          <w:tcPr>
            <w:tcW w:w="773" w:type="dxa"/>
          </w:tcPr>
          <w:p>
            <w:pPr>
              <w:pStyle w:val="TableParagraph"/>
              <w:ind w:left="4" w:right="16"/>
              <w:jc w:val="center"/>
              <w:rPr>
                <w:sz w:val="18"/>
              </w:rPr>
            </w:pPr>
            <w:r>
              <w:rPr>
                <w:spacing w:val="-5"/>
                <w:sz w:val="18"/>
              </w:rPr>
              <w:t>WBT</w:t>
            </w:r>
          </w:p>
        </w:tc>
      </w:tr>
      <w:tr>
        <w:trPr>
          <w:trHeight w:val="238" w:hRule="atLeast"/>
        </w:trPr>
        <w:tc>
          <w:tcPr>
            <w:tcW w:w="1780" w:type="dxa"/>
          </w:tcPr>
          <w:p>
            <w:pPr>
              <w:pStyle w:val="TableParagraph"/>
              <w:ind w:left="50"/>
              <w:rPr>
                <w:sz w:val="18"/>
              </w:rPr>
            </w:pPr>
            <w:r>
              <w:rPr>
                <w:color w:val="1F2229"/>
                <w:spacing w:val="-2"/>
                <w:sz w:val="18"/>
              </w:rPr>
              <w:t>TC3CN009-15-</w:t>
            </w:r>
            <w:r>
              <w:rPr>
                <w:color w:val="1F2229"/>
                <w:spacing w:val="-5"/>
                <w:sz w:val="18"/>
              </w:rPr>
              <w:t>T1</w:t>
            </w:r>
          </w:p>
        </w:tc>
        <w:tc>
          <w:tcPr>
            <w:tcW w:w="4107" w:type="dxa"/>
          </w:tcPr>
          <w:p>
            <w:pPr>
              <w:pStyle w:val="TableParagraph"/>
              <w:ind w:left="116"/>
              <w:rPr>
                <w:sz w:val="18"/>
              </w:rPr>
            </w:pPr>
            <w:r>
              <w:rPr>
                <w:spacing w:val="-2"/>
                <w:sz w:val="18"/>
              </w:rPr>
              <w:t>Plan</w:t>
            </w:r>
            <w:r>
              <w:rPr>
                <w:spacing w:val="4"/>
                <w:sz w:val="18"/>
              </w:rPr>
              <w:t> </w:t>
            </w:r>
            <w:r>
              <w:rPr>
                <w:spacing w:val="-2"/>
                <w:sz w:val="18"/>
              </w:rPr>
              <w:t>Reading:</w:t>
            </w:r>
            <w:r>
              <w:rPr>
                <w:spacing w:val="-9"/>
                <w:sz w:val="18"/>
              </w:rPr>
              <w:t> </w:t>
            </w:r>
            <w:r>
              <w:rPr>
                <w:spacing w:val="-2"/>
                <w:sz w:val="18"/>
              </w:rPr>
              <w:t>Basics</w:t>
            </w:r>
          </w:p>
        </w:tc>
        <w:tc>
          <w:tcPr>
            <w:tcW w:w="1479" w:type="dxa"/>
          </w:tcPr>
          <w:p>
            <w:pPr>
              <w:pStyle w:val="TableParagraph"/>
              <w:ind w:left="409" w:right="1"/>
              <w:jc w:val="center"/>
              <w:rPr>
                <w:sz w:val="18"/>
              </w:rPr>
            </w:pPr>
            <w:r>
              <w:rPr>
                <w:spacing w:val="-2"/>
                <w:sz w:val="18"/>
              </w:rPr>
              <w:t>AASHTO/TC3</w:t>
            </w:r>
          </w:p>
        </w:tc>
        <w:tc>
          <w:tcPr>
            <w:tcW w:w="670" w:type="dxa"/>
          </w:tcPr>
          <w:p>
            <w:pPr>
              <w:pStyle w:val="TableParagraph"/>
              <w:ind w:left="3" w:right="50"/>
              <w:jc w:val="center"/>
              <w:rPr>
                <w:sz w:val="18"/>
              </w:rPr>
            </w:pPr>
            <w:r>
              <w:rPr>
                <w:spacing w:val="-10"/>
                <w:sz w:val="18"/>
              </w:rPr>
              <w:t>1</w:t>
            </w:r>
          </w:p>
        </w:tc>
        <w:tc>
          <w:tcPr>
            <w:tcW w:w="773" w:type="dxa"/>
          </w:tcPr>
          <w:p>
            <w:pPr>
              <w:pStyle w:val="TableParagraph"/>
              <w:ind w:left="4" w:right="16"/>
              <w:jc w:val="center"/>
              <w:rPr>
                <w:sz w:val="18"/>
              </w:rPr>
            </w:pPr>
            <w:r>
              <w:rPr>
                <w:spacing w:val="-5"/>
                <w:sz w:val="18"/>
              </w:rPr>
              <w:t>WBT</w:t>
            </w:r>
          </w:p>
        </w:tc>
      </w:tr>
      <w:tr>
        <w:trPr>
          <w:trHeight w:val="238" w:hRule="atLeast"/>
        </w:trPr>
        <w:tc>
          <w:tcPr>
            <w:tcW w:w="1780" w:type="dxa"/>
          </w:tcPr>
          <w:p>
            <w:pPr>
              <w:pStyle w:val="TableParagraph"/>
              <w:ind w:left="50"/>
              <w:rPr>
                <w:sz w:val="18"/>
              </w:rPr>
            </w:pPr>
            <w:r>
              <w:rPr>
                <w:color w:val="1F2229"/>
                <w:spacing w:val="-2"/>
                <w:sz w:val="18"/>
              </w:rPr>
              <w:t>TC3CN016-15-</w:t>
            </w:r>
            <w:r>
              <w:rPr>
                <w:color w:val="1F2229"/>
                <w:spacing w:val="-5"/>
                <w:sz w:val="18"/>
              </w:rPr>
              <w:t>T1</w:t>
            </w:r>
          </w:p>
        </w:tc>
        <w:tc>
          <w:tcPr>
            <w:tcW w:w="4107" w:type="dxa"/>
          </w:tcPr>
          <w:p>
            <w:pPr>
              <w:pStyle w:val="TableParagraph"/>
              <w:ind w:left="116"/>
              <w:rPr>
                <w:sz w:val="18"/>
              </w:rPr>
            </w:pPr>
            <w:r>
              <w:rPr>
                <w:spacing w:val="-2"/>
                <w:sz w:val="18"/>
              </w:rPr>
              <w:t>Plan</w:t>
            </w:r>
            <w:r>
              <w:rPr>
                <w:spacing w:val="5"/>
                <w:sz w:val="18"/>
              </w:rPr>
              <w:t> </w:t>
            </w:r>
            <w:r>
              <w:rPr>
                <w:spacing w:val="-2"/>
                <w:sz w:val="18"/>
              </w:rPr>
              <w:t>Reading:</w:t>
            </w:r>
            <w:r>
              <w:rPr>
                <w:spacing w:val="-1"/>
                <w:sz w:val="18"/>
              </w:rPr>
              <w:t> </w:t>
            </w:r>
            <w:r>
              <w:rPr>
                <w:spacing w:val="-2"/>
                <w:sz w:val="18"/>
              </w:rPr>
              <w:t>Culvert</w:t>
            </w:r>
            <w:r>
              <w:rPr>
                <w:spacing w:val="-4"/>
                <w:sz w:val="18"/>
              </w:rPr>
              <w:t> Plans</w:t>
            </w:r>
          </w:p>
        </w:tc>
        <w:tc>
          <w:tcPr>
            <w:tcW w:w="1479" w:type="dxa"/>
          </w:tcPr>
          <w:p>
            <w:pPr>
              <w:pStyle w:val="TableParagraph"/>
              <w:ind w:left="409" w:right="1"/>
              <w:jc w:val="center"/>
              <w:rPr>
                <w:sz w:val="18"/>
              </w:rPr>
            </w:pPr>
            <w:r>
              <w:rPr>
                <w:spacing w:val="-2"/>
                <w:sz w:val="18"/>
              </w:rPr>
              <w:t>AASHTO/TC3</w:t>
            </w:r>
          </w:p>
        </w:tc>
        <w:tc>
          <w:tcPr>
            <w:tcW w:w="670" w:type="dxa"/>
          </w:tcPr>
          <w:p>
            <w:pPr>
              <w:pStyle w:val="TableParagraph"/>
              <w:ind w:right="50"/>
              <w:jc w:val="center"/>
              <w:rPr>
                <w:sz w:val="18"/>
              </w:rPr>
            </w:pPr>
            <w:r>
              <w:rPr>
                <w:spacing w:val="-5"/>
                <w:sz w:val="18"/>
              </w:rPr>
              <w:t>1.5</w:t>
            </w:r>
          </w:p>
        </w:tc>
        <w:tc>
          <w:tcPr>
            <w:tcW w:w="773" w:type="dxa"/>
          </w:tcPr>
          <w:p>
            <w:pPr>
              <w:pStyle w:val="TableParagraph"/>
              <w:ind w:left="4" w:right="16"/>
              <w:jc w:val="center"/>
              <w:rPr>
                <w:sz w:val="18"/>
              </w:rPr>
            </w:pPr>
            <w:r>
              <w:rPr>
                <w:spacing w:val="-5"/>
                <w:sz w:val="18"/>
              </w:rPr>
              <w:t>WBT</w:t>
            </w:r>
          </w:p>
        </w:tc>
      </w:tr>
      <w:tr>
        <w:trPr>
          <w:trHeight w:val="238" w:hRule="atLeast"/>
        </w:trPr>
        <w:tc>
          <w:tcPr>
            <w:tcW w:w="1780" w:type="dxa"/>
          </w:tcPr>
          <w:p>
            <w:pPr>
              <w:pStyle w:val="TableParagraph"/>
              <w:ind w:left="50"/>
              <w:rPr>
                <w:sz w:val="18"/>
              </w:rPr>
            </w:pPr>
            <w:r>
              <w:rPr>
                <w:color w:val="1F2229"/>
                <w:spacing w:val="-2"/>
                <w:sz w:val="18"/>
              </w:rPr>
              <w:t>TC3CN018-15-</w:t>
            </w:r>
            <w:r>
              <w:rPr>
                <w:color w:val="1F2229"/>
                <w:spacing w:val="-5"/>
                <w:sz w:val="18"/>
              </w:rPr>
              <w:t>T1</w:t>
            </w:r>
          </w:p>
        </w:tc>
        <w:tc>
          <w:tcPr>
            <w:tcW w:w="4107" w:type="dxa"/>
          </w:tcPr>
          <w:p>
            <w:pPr>
              <w:pStyle w:val="TableParagraph"/>
              <w:ind w:left="116"/>
              <w:rPr>
                <w:sz w:val="18"/>
              </w:rPr>
            </w:pPr>
            <w:r>
              <w:rPr>
                <w:spacing w:val="-2"/>
                <w:sz w:val="18"/>
              </w:rPr>
              <w:t>Pipe</w:t>
            </w:r>
            <w:r>
              <w:rPr>
                <w:spacing w:val="10"/>
                <w:sz w:val="18"/>
              </w:rPr>
              <w:t> </w:t>
            </w:r>
            <w:r>
              <w:rPr>
                <w:spacing w:val="-2"/>
                <w:sz w:val="18"/>
              </w:rPr>
              <w:t>Installation,</w:t>
            </w:r>
            <w:r>
              <w:rPr>
                <w:spacing w:val="-4"/>
                <w:sz w:val="18"/>
              </w:rPr>
              <w:t> </w:t>
            </w:r>
            <w:r>
              <w:rPr>
                <w:spacing w:val="-2"/>
                <w:sz w:val="18"/>
              </w:rPr>
              <w:t>Inspection</w:t>
            </w:r>
            <w:r>
              <w:rPr>
                <w:spacing w:val="-6"/>
                <w:sz w:val="18"/>
              </w:rPr>
              <w:t> </w:t>
            </w:r>
            <w:r>
              <w:rPr>
                <w:spacing w:val="-2"/>
                <w:sz w:val="18"/>
              </w:rPr>
              <w:t>and</w:t>
            </w:r>
            <w:r>
              <w:rPr>
                <w:spacing w:val="6"/>
                <w:sz w:val="18"/>
              </w:rPr>
              <w:t> </w:t>
            </w:r>
            <w:r>
              <w:rPr>
                <w:spacing w:val="-2"/>
                <w:sz w:val="18"/>
              </w:rPr>
              <w:t>Quality</w:t>
            </w:r>
          </w:p>
        </w:tc>
        <w:tc>
          <w:tcPr>
            <w:tcW w:w="1479" w:type="dxa"/>
          </w:tcPr>
          <w:p>
            <w:pPr>
              <w:pStyle w:val="TableParagraph"/>
              <w:ind w:left="409" w:right="1"/>
              <w:jc w:val="center"/>
              <w:rPr>
                <w:sz w:val="18"/>
              </w:rPr>
            </w:pPr>
            <w:r>
              <w:rPr>
                <w:spacing w:val="-2"/>
                <w:sz w:val="18"/>
              </w:rPr>
              <w:t>AASHTO/TC3</w:t>
            </w:r>
          </w:p>
        </w:tc>
        <w:tc>
          <w:tcPr>
            <w:tcW w:w="670" w:type="dxa"/>
          </w:tcPr>
          <w:p>
            <w:pPr>
              <w:pStyle w:val="TableParagraph"/>
              <w:ind w:left="3" w:right="50"/>
              <w:jc w:val="center"/>
              <w:rPr>
                <w:sz w:val="18"/>
              </w:rPr>
            </w:pPr>
            <w:r>
              <w:rPr>
                <w:spacing w:val="-10"/>
                <w:sz w:val="18"/>
              </w:rPr>
              <w:t>7</w:t>
            </w:r>
          </w:p>
        </w:tc>
        <w:tc>
          <w:tcPr>
            <w:tcW w:w="773" w:type="dxa"/>
          </w:tcPr>
          <w:p>
            <w:pPr>
              <w:pStyle w:val="TableParagraph"/>
              <w:ind w:left="4" w:right="16"/>
              <w:jc w:val="center"/>
              <w:rPr>
                <w:sz w:val="18"/>
              </w:rPr>
            </w:pPr>
            <w:r>
              <w:rPr>
                <w:spacing w:val="-5"/>
                <w:sz w:val="18"/>
              </w:rPr>
              <w:t>WBT</w:t>
            </w:r>
          </w:p>
        </w:tc>
      </w:tr>
      <w:tr>
        <w:trPr>
          <w:trHeight w:val="239" w:hRule="atLeast"/>
        </w:trPr>
        <w:tc>
          <w:tcPr>
            <w:tcW w:w="1780" w:type="dxa"/>
          </w:tcPr>
          <w:p>
            <w:pPr>
              <w:pStyle w:val="TableParagraph"/>
              <w:ind w:left="50"/>
              <w:rPr>
                <w:sz w:val="18"/>
              </w:rPr>
            </w:pPr>
            <w:r>
              <w:rPr>
                <w:color w:val="1F2229"/>
                <w:spacing w:val="-2"/>
                <w:sz w:val="18"/>
              </w:rPr>
              <w:t>TC3CN024-15-</w:t>
            </w:r>
            <w:r>
              <w:rPr>
                <w:color w:val="1F2229"/>
                <w:spacing w:val="-5"/>
                <w:sz w:val="18"/>
              </w:rPr>
              <w:t>T1</w:t>
            </w:r>
          </w:p>
        </w:tc>
        <w:tc>
          <w:tcPr>
            <w:tcW w:w="4107" w:type="dxa"/>
          </w:tcPr>
          <w:p>
            <w:pPr>
              <w:pStyle w:val="TableParagraph"/>
              <w:ind w:left="116"/>
              <w:rPr>
                <w:sz w:val="18"/>
              </w:rPr>
            </w:pPr>
            <w:r>
              <w:rPr>
                <w:spacing w:val="-2"/>
                <w:sz w:val="18"/>
              </w:rPr>
              <w:t>Earthwork:</w:t>
            </w:r>
            <w:r>
              <w:rPr>
                <w:spacing w:val="-9"/>
                <w:sz w:val="18"/>
              </w:rPr>
              <w:t> </w:t>
            </w:r>
            <w:r>
              <w:rPr>
                <w:spacing w:val="-2"/>
                <w:sz w:val="18"/>
              </w:rPr>
              <w:t>Excavation</w:t>
            </w:r>
          </w:p>
        </w:tc>
        <w:tc>
          <w:tcPr>
            <w:tcW w:w="1479" w:type="dxa"/>
          </w:tcPr>
          <w:p>
            <w:pPr>
              <w:pStyle w:val="TableParagraph"/>
              <w:ind w:left="409" w:right="1"/>
              <w:jc w:val="center"/>
              <w:rPr>
                <w:sz w:val="18"/>
              </w:rPr>
            </w:pPr>
            <w:r>
              <w:rPr>
                <w:spacing w:val="-2"/>
                <w:sz w:val="18"/>
              </w:rPr>
              <w:t>AASHTO/TC3</w:t>
            </w:r>
          </w:p>
        </w:tc>
        <w:tc>
          <w:tcPr>
            <w:tcW w:w="670" w:type="dxa"/>
          </w:tcPr>
          <w:p>
            <w:pPr>
              <w:pStyle w:val="TableParagraph"/>
              <w:ind w:left="3" w:right="50"/>
              <w:jc w:val="center"/>
              <w:rPr>
                <w:sz w:val="18"/>
              </w:rPr>
            </w:pPr>
            <w:r>
              <w:rPr>
                <w:spacing w:val="-10"/>
                <w:sz w:val="18"/>
              </w:rPr>
              <w:t>3</w:t>
            </w:r>
          </w:p>
        </w:tc>
        <w:tc>
          <w:tcPr>
            <w:tcW w:w="773" w:type="dxa"/>
          </w:tcPr>
          <w:p>
            <w:pPr>
              <w:pStyle w:val="TableParagraph"/>
              <w:ind w:left="4" w:right="16"/>
              <w:jc w:val="center"/>
              <w:rPr>
                <w:sz w:val="18"/>
              </w:rPr>
            </w:pPr>
            <w:r>
              <w:rPr>
                <w:spacing w:val="-5"/>
                <w:sz w:val="18"/>
              </w:rPr>
              <w:t>WBT</w:t>
            </w:r>
          </w:p>
        </w:tc>
      </w:tr>
      <w:tr>
        <w:trPr>
          <w:trHeight w:val="239" w:hRule="atLeast"/>
        </w:trPr>
        <w:tc>
          <w:tcPr>
            <w:tcW w:w="1780" w:type="dxa"/>
          </w:tcPr>
          <w:p>
            <w:pPr>
              <w:pStyle w:val="TableParagraph"/>
              <w:ind w:left="50"/>
              <w:rPr>
                <w:sz w:val="18"/>
              </w:rPr>
            </w:pPr>
            <w:r>
              <w:rPr>
                <w:color w:val="1F2229"/>
                <w:spacing w:val="-2"/>
                <w:sz w:val="18"/>
              </w:rPr>
              <w:t>TC3CN025-15-</w:t>
            </w:r>
            <w:r>
              <w:rPr>
                <w:color w:val="1F2229"/>
                <w:spacing w:val="-5"/>
                <w:sz w:val="18"/>
              </w:rPr>
              <w:t>T1</w:t>
            </w:r>
          </w:p>
        </w:tc>
        <w:tc>
          <w:tcPr>
            <w:tcW w:w="4107" w:type="dxa"/>
          </w:tcPr>
          <w:p>
            <w:pPr>
              <w:pStyle w:val="TableParagraph"/>
              <w:ind w:left="116"/>
              <w:rPr>
                <w:sz w:val="18"/>
              </w:rPr>
            </w:pPr>
            <w:r>
              <w:rPr>
                <w:spacing w:val="-2"/>
                <w:sz w:val="18"/>
              </w:rPr>
              <w:t>Earthwork:</w:t>
            </w:r>
            <w:r>
              <w:rPr>
                <w:spacing w:val="-13"/>
                <w:sz w:val="18"/>
              </w:rPr>
              <w:t> </w:t>
            </w:r>
            <w:r>
              <w:rPr>
                <w:spacing w:val="-2"/>
                <w:sz w:val="18"/>
              </w:rPr>
              <w:t>Fill</w:t>
            </w:r>
            <w:r>
              <w:rPr>
                <w:spacing w:val="4"/>
                <w:sz w:val="18"/>
              </w:rPr>
              <w:t> </w:t>
            </w:r>
            <w:r>
              <w:rPr>
                <w:spacing w:val="-2"/>
                <w:sz w:val="18"/>
              </w:rPr>
              <w:t>Placement</w:t>
            </w:r>
          </w:p>
        </w:tc>
        <w:tc>
          <w:tcPr>
            <w:tcW w:w="1479" w:type="dxa"/>
          </w:tcPr>
          <w:p>
            <w:pPr>
              <w:pStyle w:val="TableParagraph"/>
              <w:ind w:left="409" w:right="1"/>
              <w:jc w:val="center"/>
              <w:rPr>
                <w:sz w:val="18"/>
              </w:rPr>
            </w:pPr>
            <w:r>
              <w:rPr>
                <w:spacing w:val="-2"/>
                <w:sz w:val="18"/>
              </w:rPr>
              <w:t>AASHTO/TC3</w:t>
            </w:r>
          </w:p>
        </w:tc>
        <w:tc>
          <w:tcPr>
            <w:tcW w:w="670" w:type="dxa"/>
          </w:tcPr>
          <w:p>
            <w:pPr>
              <w:pStyle w:val="TableParagraph"/>
              <w:ind w:left="3" w:right="50"/>
              <w:jc w:val="center"/>
              <w:rPr>
                <w:sz w:val="18"/>
              </w:rPr>
            </w:pPr>
            <w:r>
              <w:rPr>
                <w:spacing w:val="-10"/>
                <w:sz w:val="18"/>
              </w:rPr>
              <w:t>4</w:t>
            </w:r>
          </w:p>
        </w:tc>
        <w:tc>
          <w:tcPr>
            <w:tcW w:w="773" w:type="dxa"/>
          </w:tcPr>
          <w:p>
            <w:pPr>
              <w:pStyle w:val="TableParagraph"/>
              <w:ind w:left="4" w:right="16"/>
              <w:jc w:val="center"/>
              <w:rPr>
                <w:sz w:val="18"/>
              </w:rPr>
            </w:pPr>
            <w:r>
              <w:rPr>
                <w:spacing w:val="-5"/>
                <w:sz w:val="18"/>
              </w:rPr>
              <w:t>WBT</w:t>
            </w:r>
          </w:p>
        </w:tc>
      </w:tr>
      <w:tr>
        <w:trPr>
          <w:trHeight w:val="343" w:hRule="atLeast"/>
        </w:trPr>
        <w:tc>
          <w:tcPr>
            <w:tcW w:w="1780" w:type="dxa"/>
          </w:tcPr>
          <w:p>
            <w:pPr>
              <w:pStyle w:val="TableParagraph"/>
              <w:ind w:left="50"/>
              <w:rPr>
                <w:sz w:val="18"/>
              </w:rPr>
            </w:pPr>
            <w:r>
              <w:rPr>
                <w:color w:val="1F2229"/>
                <w:spacing w:val="-2"/>
                <w:sz w:val="18"/>
              </w:rPr>
              <w:t>TC3CN087-18-</w:t>
            </w:r>
            <w:r>
              <w:rPr>
                <w:color w:val="1F2229"/>
                <w:spacing w:val="-5"/>
                <w:sz w:val="18"/>
              </w:rPr>
              <w:t>T1</w:t>
            </w:r>
          </w:p>
        </w:tc>
        <w:tc>
          <w:tcPr>
            <w:tcW w:w="4107" w:type="dxa"/>
          </w:tcPr>
          <w:p>
            <w:pPr>
              <w:pStyle w:val="TableParagraph"/>
              <w:ind w:left="116"/>
              <w:rPr>
                <w:sz w:val="18"/>
              </w:rPr>
            </w:pPr>
            <w:r>
              <w:rPr>
                <w:spacing w:val="-2"/>
                <w:sz w:val="18"/>
              </w:rPr>
              <w:t>Intelligent</w:t>
            </w:r>
            <w:r>
              <w:rPr>
                <w:spacing w:val="11"/>
                <w:sz w:val="18"/>
              </w:rPr>
              <w:t> </w:t>
            </w:r>
            <w:r>
              <w:rPr>
                <w:spacing w:val="-2"/>
                <w:sz w:val="18"/>
              </w:rPr>
              <w:t>Compaction</w:t>
            </w:r>
          </w:p>
        </w:tc>
        <w:tc>
          <w:tcPr>
            <w:tcW w:w="1479" w:type="dxa"/>
          </w:tcPr>
          <w:p>
            <w:pPr>
              <w:pStyle w:val="TableParagraph"/>
              <w:ind w:left="409" w:right="1"/>
              <w:jc w:val="center"/>
              <w:rPr>
                <w:sz w:val="18"/>
              </w:rPr>
            </w:pPr>
            <w:r>
              <w:rPr>
                <w:spacing w:val="-2"/>
                <w:sz w:val="18"/>
              </w:rPr>
              <w:t>AASHTO/TC3</w:t>
            </w:r>
          </w:p>
        </w:tc>
        <w:tc>
          <w:tcPr>
            <w:tcW w:w="670" w:type="dxa"/>
          </w:tcPr>
          <w:p>
            <w:pPr>
              <w:pStyle w:val="TableParagraph"/>
              <w:ind w:left="3" w:right="50"/>
              <w:jc w:val="center"/>
              <w:rPr>
                <w:sz w:val="18"/>
              </w:rPr>
            </w:pPr>
            <w:r>
              <w:rPr>
                <w:spacing w:val="-10"/>
                <w:sz w:val="18"/>
              </w:rPr>
              <w:t>2</w:t>
            </w:r>
          </w:p>
        </w:tc>
        <w:tc>
          <w:tcPr>
            <w:tcW w:w="773" w:type="dxa"/>
          </w:tcPr>
          <w:p>
            <w:pPr>
              <w:pStyle w:val="TableParagraph"/>
              <w:ind w:left="4" w:right="16"/>
              <w:jc w:val="center"/>
              <w:rPr>
                <w:sz w:val="18"/>
              </w:rPr>
            </w:pPr>
            <w:r>
              <w:rPr>
                <w:spacing w:val="-5"/>
                <w:sz w:val="18"/>
              </w:rPr>
              <w:t>WBT</w:t>
            </w:r>
          </w:p>
        </w:tc>
      </w:tr>
      <w:tr>
        <w:trPr>
          <w:trHeight w:val="355" w:hRule="atLeast"/>
        </w:trPr>
        <w:tc>
          <w:tcPr>
            <w:tcW w:w="1780" w:type="dxa"/>
          </w:tcPr>
          <w:p>
            <w:pPr>
              <w:pStyle w:val="TableParagraph"/>
              <w:spacing w:line="240" w:lineRule="auto"/>
              <w:rPr>
                <w:rFonts w:ascii="Times New Roman"/>
                <w:sz w:val="18"/>
              </w:rPr>
            </w:pPr>
          </w:p>
        </w:tc>
        <w:tc>
          <w:tcPr>
            <w:tcW w:w="4107" w:type="dxa"/>
          </w:tcPr>
          <w:p>
            <w:pPr>
              <w:pStyle w:val="TableParagraph"/>
              <w:spacing w:line="240" w:lineRule="auto" w:before="98"/>
              <w:ind w:right="261"/>
              <w:jc w:val="right"/>
              <w:rPr>
                <w:b/>
                <w:sz w:val="18"/>
              </w:rPr>
            </w:pPr>
            <w:r>
              <w:rPr>
                <w:b/>
                <w:color w:val="006DC0"/>
                <w:spacing w:val="-2"/>
                <w:sz w:val="18"/>
              </w:rPr>
              <w:t>Category:</w:t>
            </w:r>
            <w:r>
              <w:rPr>
                <w:b/>
                <w:color w:val="006DC0"/>
                <w:spacing w:val="-10"/>
                <w:sz w:val="18"/>
              </w:rPr>
              <w:t> </w:t>
            </w:r>
            <w:r>
              <w:rPr>
                <w:b/>
                <w:color w:val="006DC0"/>
                <w:spacing w:val="-2"/>
                <w:sz w:val="18"/>
              </w:rPr>
              <w:t>Core</w:t>
            </w:r>
            <w:r>
              <w:rPr>
                <w:b/>
                <w:color w:val="006DC0"/>
                <w:spacing w:val="1"/>
                <w:sz w:val="18"/>
              </w:rPr>
              <w:t> </w:t>
            </w:r>
            <w:r>
              <w:rPr>
                <w:b/>
                <w:color w:val="006DC0"/>
                <w:spacing w:val="-2"/>
                <w:sz w:val="18"/>
              </w:rPr>
              <w:t>Skills</w:t>
            </w:r>
          </w:p>
        </w:tc>
        <w:tc>
          <w:tcPr>
            <w:tcW w:w="1479" w:type="dxa"/>
          </w:tcPr>
          <w:p>
            <w:pPr>
              <w:pStyle w:val="TableParagraph"/>
              <w:spacing w:line="240" w:lineRule="auto"/>
              <w:rPr>
                <w:rFonts w:ascii="Times New Roman"/>
                <w:sz w:val="18"/>
              </w:rPr>
            </w:pPr>
          </w:p>
        </w:tc>
        <w:tc>
          <w:tcPr>
            <w:tcW w:w="670" w:type="dxa"/>
          </w:tcPr>
          <w:p>
            <w:pPr>
              <w:pStyle w:val="TableParagraph"/>
              <w:spacing w:line="240" w:lineRule="auto"/>
              <w:rPr>
                <w:rFonts w:ascii="Times New Roman"/>
                <w:sz w:val="18"/>
              </w:rPr>
            </w:pPr>
          </w:p>
        </w:tc>
        <w:tc>
          <w:tcPr>
            <w:tcW w:w="773" w:type="dxa"/>
          </w:tcPr>
          <w:p>
            <w:pPr>
              <w:pStyle w:val="TableParagraph"/>
              <w:spacing w:line="240" w:lineRule="auto"/>
              <w:rPr>
                <w:rFonts w:ascii="Times New Roman"/>
                <w:sz w:val="18"/>
              </w:rPr>
            </w:pPr>
          </w:p>
        </w:tc>
      </w:tr>
      <w:tr>
        <w:trPr>
          <w:trHeight w:val="253" w:hRule="atLeast"/>
        </w:trPr>
        <w:tc>
          <w:tcPr>
            <w:tcW w:w="1780" w:type="dxa"/>
          </w:tcPr>
          <w:p>
            <w:pPr>
              <w:pStyle w:val="TableParagraph"/>
              <w:spacing w:line="240" w:lineRule="auto" w:before="5"/>
              <w:ind w:left="50"/>
              <w:rPr>
                <w:sz w:val="18"/>
              </w:rPr>
            </w:pPr>
            <w:r>
              <w:rPr>
                <w:spacing w:val="-2"/>
                <w:sz w:val="18"/>
              </w:rPr>
              <w:t>LTP110</w:t>
            </w:r>
          </w:p>
        </w:tc>
        <w:tc>
          <w:tcPr>
            <w:tcW w:w="4107" w:type="dxa"/>
          </w:tcPr>
          <w:p>
            <w:pPr>
              <w:pStyle w:val="TableParagraph"/>
              <w:spacing w:line="240" w:lineRule="auto" w:before="5"/>
              <w:ind w:left="116"/>
              <w:rPr>
                <w:sz w:val="18"/>
              </w:rPr>
            </w:pPr>
            <w:r>
              <w:rPr>
                <w:spacing w:val="-2"/>
                <w:sz w:val="18"/>
              </w:rPr>
              <w:t>Equipment</w:t>
            </w:r>
            <w:r>
              <w:rPr>
                <w:spacing w:val="9"/>
                <w:sz w:val="18"/>
              </w:rPr>
              <w:t> </w:t>
            </w:r>
            <w:r>
              <w:rPr>
                <w:spacing w:val="-2"/>
                <w:sz w:val="18"/>
              </w:rPr>
              <w:t>Preventive</w:t>
            </w:r>
            <w:r>
              <w:rPr>
                <w:spacing w:val="6"/>
                <w:sz w:val="18"/>
              </w:rPr>
              <w:t> </w:t>
            </w:r>
            <w:r>
              <w:rPr>
                <w:spacing w:val="-2"/>
                <w:sz w:val="18"/>
              </w:rPr>
              <w:t>Maintenance</w:t>
            </w:r>
          </w:p>
        </w:tc>
        <w:tc>
          <w:tcPr>
            <w:tcW w:w="1479" w:type="dxa"/>
          </w:tcPr>
          <w:p>
            <w:pPr>
              <w:pStyle w:val="TableParagraph"/>
              <w:spacing w:line="240" w:lineRule="auto" w:before="5"/>
              <w:ind w:left="409"/>
              <w:jc w:val="center"/>
              <w:rPr>
                <w:sz w:val="18"/>
              </w:rPr>
            </w:pPr>
            <w:r>
              <w:rPr>
                <w:spacing w:val="-2"/>
                <w:sz w:val="18"/>
              </w:rPr>
              <w:t>TxLTAP</w:t>
            </w:r>
          </w:p>
        </w:tc>
        <w:tc>
          <w:tcPr>
            <w:tcW w:w="670" w:type="dxa"/>
          </w:tcPr>
          <w:p>
            <w:pPr>
              <w:pStyle w:val="TableParagraph"/>
              <w:spacing w:line="240" w:lineRule="auto" w:before="5"/>
              <w:ind w:left="3" w:right="50"/>
              <w:jc w:val="center"/>
              <w:rPr>
                <w:sz w:val="18"/>
              </w:rPr>
            </w:pPr>
            <w:r>
              <w:rPr>
                <w:spacing w:val="-10"/>
                <w:sz w:val="18"/>
              </w:rPr>
              <w:t>8</w:t>
            </w:r>
          </w:p>
        </w:tc>
        <w:tc>
          <w:tcPr>
            <w:tcW w:w="773" w:type="dxa"/>
          </w:tcPr>
          <w:p>
            <w:pPr>
              <w:pStyle w:val="TableParagraph"/>
              <w:spacing w:line="240" w:lineRule="auto" w:before="5"/>
              <w:ind w:left="6" w:right="16"/>
              <w:jc w:val="center"/>
              <w:rPr>
                <w:sz w:val="18"/>
              </w:rPr>
            </w:pPr>
            <w:r>
              <w:rPr>
                <w:spacing w:val="-5"/>
                <w:sz w:val="18"/>
              </w:rPr>
              <w:t>ILT</w:t>
            </w:r>
          </w:p>
        </w:tc>
      </w:tr>
      <w:tr>
        <w:trPr>
          <w:trHeight w:val="241" w:hRule="atLeast"/>
        </w:trPr>
        <w:tc>
          <w:tcPr>
            <w:tcW w:w="1780" w:type="dxa"/>
          </w:tcPr>
          <w:p>
            <w:pPr>
              <w:pStyle w:val="TableParagraph"/>
              <w:spacing w:line="216" w:lineRule="exact"/>
              <w:ind w:left="50"/>
              <w:rPr>
                <w:sz w:val="18"/>
              </w:rPr>
            </w:pPr>
            <w:r>
              <w:rPr>
                <w:spacing w:val="-2"/>
                <w:sz w:val="18"/>
              </w:rPr>
              <w:t>LTP120</w:t>
            </w:r>
          </w:p>
        </w:tc>
        <w:tc>
          <w:tcPr>
            <w:tcW w:w="4107" w:type="dxa"/>
          </w:tcPr>
          <w:p>
            <w:pPr>
              <w:pStyle w:val="TableParagraph"/>
              <w:spacing w:line="216" w:lineRule="exact"/>
              <w:ind w:left="116"/>
              <w:rPr>
                <w:sz w:val="18"/>
              </w:rPr>
            </w:pPr>
            <w:r>
              <w:rPr>
                <w:sz w:val="18"/>
              </w:rPr>
              <w:t>Asphalt</w:t>
            </w:r>
            <w:r>
              <w:rPr>
                <w:spacing w:val="-7"/>
                <w:sz w:val="18"/>
              </w:rPr>
              <w:t> </w:t>
            </w:r>
            <w:r>
              <w:rPr>
                <w:spacing w:val="-2"/>
                <w:sz w:val="18"/>
              </w:rPr>
              <w:t>Distributor</w:t>
            </w:r>
          </w:p>
        </w:tc>
        <w:tc>
          <w:tcPr>
            <w:tcW w:w="1479" w:type="dxa"/>
          </w:tcPr>
          <w:p>
            <w:pPr>
              <w:pStyle w:val="TableParagraph"/>
              <w:spacing w:line="216" w:lineRule="exact"/>
              <w:ind w:left="409"/>
              <w:jc w:val="center"/>
              <w:rPr>
                <w:sz w:val="18"/>
              </w:rPr>
            </w:pPr>
            <w:r>
              <w:rPr>
                <w:spacing w:val="-2"/>
                <w:sz w:val="18"/>
              </w:rPr>
              <w:t>TxLTAP</w:t>
            </w:r>
          </w:p>
        </w:tc>
        <w:tc>
          <w:tcPr>
            <w:tcW w:w="670" w:type="dxa"/>
          </w:tcPr>
          <w:p>
            <w:pPr>
              <w:pStyle w:val="TableParagraph"/>
              <w:spacing w:line="216" w:lineRule="exact"/>
              <w:ind w:left="3" w:right="50"/>
              <w:jc w:val="center"/>
              <w:rPr>
                <w:sz w:val="18"/>
              </w:rPr>
            </w:pPr>
            <w:r>
              <w:rPr>
                <w:spacing w:val="-5"/>
                <w:sz w:val="18"/>
              </w:rPr>
              <w:t>32</w:t>
            </w:r>
          </w:p>
        </w:tc>
        <w:tc>
          <w:tcPr>
            <w:tcW w:w="773" w:type="dxa"/>
          </w:tcPr>
          <w:p>
            <w:pPr>
              <w:pStyle w:val="TableParagraph"/>
              <w:spacing w:line="216" w:lineRule="exact"/>
              <w:ind w:left="6" w:right="16"/>
              <w:jc w:val="center"/>
              <w:rPr>
                <w:sz w:val="18"/>
              </w:rPr>
            </w:pPr>
            <w:r>
              <w:rPr>
                <w:spacing w:val="-5"/>
                <w:sz w:val="18"/>
              </w:rPr>
              <w:t>ILT</w:t>
            </w:r>
          </w:p>
        </w:tc>
      </w:tr>
      <w:tr>
        <w:trPr>
          <w:trHeight w:val="239" w:hRule="atLeast"/>
        </w:trPr>
        <w:tc>
          <w:tcPr>
            <w:tcW w:w="1780" w:type="dxa"/>
          </w:tcPr>
          <w:p>
            <w:pPr>
              <w:pStyle w:val="TableParagraph"/>
              <w:ind w:left="50"/>
              <w:rPr>
                <w:sz w:val="18"/>
              </w:rPr>
            </w:pPr>
            <w:r>
              <w:rPr>
                <w:spacing w:val="-2"/>
                <w:sz w:val="18"/>
              </w:rPr>
              <w:t>LTP123</w:t>
            </w:r>
          </w:p>
        </w:tc>
        <w:tc>
          <w:tcPr>
            <w:tcW w:w="4107" w:type="dxa"/>
          </w:tcPr>
          <w:p>
            <w:pPr>
              <w:pStyle w:val="TableParagraph"/>
              <w:ind w:left="116"/>
              <w:rPr>
                <w:sz w:val="18"/>
              </w:rPr>
            </w:pPr>
            <w:r>
              <w:rPr>
                <w:spacing w:val="-2"/>
                <w:sz w:val="18"/>
              </w:rPr>
              <w:t>Asphalt</w:t>
            </w:r>
            <w:r>
              <w:rPr>
                <w:spacing w:val="1"/>
                <w:sz w:val="18"/>
              </w:rPr>
              <w:t> </w:t>
            </w:r>
            <w:r>
              <w:rPr>
                <w:spacing w:val="-2"/>
                <w:sz w:val="18"/>
              </w:rPr>
              <w:t>Operations</w:t>
            </w:r>
            <w:r>
              <w:rPr>
                <w:spacing w:val="-5"/>
                <w:sz w:val="18"/>
              </w:rPr>
              <w:t> </w:t>
            </w:r>
            <w:r>
              <w:rPr>
                <w:spacing w:val="-2"/>
                <w:sz w:val="18"/>
              </w:rPr>
              <w:t>Training</w:t>
            </w:r>
          </w:p>
        </w:tc>
        <w:tc>
          <w:tcPr>
            <w:tcW w:w="1479" w:type="dxa"/>
          </w:tcPr>
          <w:p>
            <w:pPr>
              <w:pStyle w:val="TableParagraph"/>
              <w:ind w:left="409"/>
              <w:jc w:val="center"/>
              <w:rPr>
                <w:sz w:val="18"/>
              </w:rPr>
            </w:pPr>
            <w:r>
              <w:rPr>
                <w:spacing w:val="-2"/>
                <w:sz w:val="18"/>
              </w:rPr>
              <w:t>TxLTAP</w:t>
            </w:r>
          </w:p>
        </w:tc>
        <w:tc>
          <w:tcPr>
            <w:tcW w:w="670" w:type="dxa"/>
          </w:tcPr>
          <w:p>
            <w:pPr>
              <w:pStyle w:val="TableParagraph"/>
              <w:ind w:left="3" w:right="50"/>
              <w:jc w:val="center"/>
              <w:rPr>
                <w:sz w:val="18"/>
              </w:rPr>
            </w:pPr>
            <w:r>
              <w:rPr>
                <w:spacing w:val="-5"/>
                <w:sz w:val="18"/>
              </w:rPr>
              <w:t>32</w:t>
            </w:r>
          </w:p>
        </w:tc>
        <w:tc>
          <w:tcPr>
            <w:tcW w:w="773" w:type="dxa"/>
          </w:tcPr>
          <w:p>
            <w:pPr>
              <w:pStyle w:val="TableParagraph"/>
              <w:ind w:left="6" w:right="16"/>
              <w:jc w:val="center"/>
              <w:rPr>
                <w:sz w:val="18"/>
              </w:rPr>
            </w:pPr>
            <w:r>
              <w:rPr>
                <w:spacing w:val="-5"/>
                <w:sz w:val="18"/>
              </w:rPr>
              <w:t>ILT</w:t>
            </w:r>
          </w:p>
        </w:tc>
      </w:tr>
      <w:tr>
        <w:trPr>
          <w:trHeight w:val="239" w:hRule="atLeast"/>
        </w:trPr>
        <w:tc>
          <w:tcPr>
            <w:tcW w:w="1780" w:type="dxa"/>
          </w:tcPr>
          <w:p>
            <w:pPr>
              <w:pStyle w:val="TableParagraph"/>
              <w:ind w:left="50"/>
              <w:rPr>
                <w:sz w:val="18"/>
              </w:rPr>
            </w:pPr>
            <w:r>
              <w:rPr>
                <w:spacing w:val="-2"/>
                <w:sz w:val="18"/>
              </w:rPr>
              <w:t>LTP125</w:t>
            </w:r>
          </w:p>
        </w:tc>
        <w:tc>
          <w:tcPr>
            <w:tcW w:w="4107" w:type="dxa"/>
          </w:tcPr>
          <w:p>
            <w:pPr>
              <w:pStyle w:val="TableParagraph"/>
              <w:ind w:left="116"/>
              <w:rPr>
                <w:sz w:val="18"/>
              </w:rPr>
            </w:pPr>
            <w:r>
              <w:rPr>
                <w:spacing w:val="-2"/>
                <w:sz w:val="18"/>
              </w:rPr>
              <w:t>Forklift</w:t>
            </w:r>
            <w:r>
              <w:rPr>
                <w:sz w:val="18"/>
              </w:rPr>
              <w:t> </w:t>
            </w:r>
            <w:r>
              <w:rPr>
                <w:spacing w:val="-2"/>
                <w:sz w:val="18"/>
              </w:rPr>
              <w:t>Operator</w:t>
            </w:r>
          </w:p>
        </w:tc>
        <w:tc>
          <w:tcPr>
            <w:tcW w:w="1479" w:type="dxa"/>
          </w:tcPr>
          <w:p>
            <w:pPr>
              <w:pStyle w:val="TableParagraph"/>
              <w:ind w:left="409"/>
              <w:jc w:val="center"/>
              <w:rPr>
                <w:sz w:val="18"/>
              </w:rPr>
            </w:pPr>
            <w:r>
              <w:rPr>
                <w:spacing w:val="-2"/>
                <w:sz w:val="18"/>
              </w:rPr>
              <w:t>TxLTAP</w:t>
            </w:r>
          </w:p>
        </w:tc>
        <w:tc>
          <w:tcPr>
            <w:tcW w:w="670" w:type="dxa"/>
          </w:tcPr>
          <w:p>
            <w:pPr>
              <w:pStyle w:val="TableParagraph"/>
              <w:ind w:left="3" w:right="50"/>
              <w:jc w:val="center"/>
              <w:rPr>
                <w:sz w:val="18"/>
              </w:rPr>
            </w:pPr>
            <w:r>
              <w:rPr>
                <w:spacing w:val="-10"/>
                <w:sz w:val="18"/>
              </w:rPr>
              <w:t>8</w:t>
            </w:r>
          </w:p>
        </w:tc>
        <w:tc>
          <w:tcPr>
            <w:tcW w:w="773" w:type="dxa"/>
          </w:tcPr>
          <w:p>
            <w:pPr>
              <w:pStyle w:val="TableParagraph"/>
              <w:ind w:left="6" w:right="16"/>
              <w:jc w:val="center"/>
              <w:rPr>
                <w:sz w:val="18"/>
              </w:rPr>
            </w:pPr>
            <w:r>
              <w:rPr>
                <w:spacing w:val="-5"/>
                <w:sz w:val="18"/>
              </w:rPr>
              <w:t>ILT</w:t>
            </w:r>
          </w:p>
        </w:tc>
      </w:tr>
      <w:tr>
        <w:trPr>
          <w:trHeight w:val="238" w:hRule="atLeast"/>
        </w:trPr>
        <w:tc>
          <w:tcPr>
            <w:tcW w:w="1780" w:type="dxa"/>
          </w:tcPr>
          <w:p>
            <w:pPr>
              <w:pStyle w:val="TableParagraph"/>
              <w:ind w:left="50"/>
              <w:rPr>
                <w:sz w:val="18"/>
              </w:rPr>
            </w:pPr>
            <w:r>
              <w:rPr>
                <w:spacing w:val="-2"/>
                <w:sz w:val="18"/>
              </w:rPr>
              <w:t>LTP127</w:t>
            </w:r>
          </w:p>
        </w:tc>
        <w:tc>
          <w:tcPr>
            <w:tcW w:w="4107" w:type="dxa"/>
          </w:tcPr>
          <w:p>
            <w:pPr>
              <w:pStyle w:val="TableParagraph"/>
              <w:ind w:left="116"/>
              <w:rPr>
                <w:sz w:val="18"/>
              </w:rPr>
            </w:pPr>
            <w:r>
              <w:rPr>
                <w:sz w:val="18"/>
              </w:rPr>
              <w:t>Aerial/Scissor</w:t>
            </w:r>
            <w:r>
              <w:rPr>
                <w:spacing w:val="-7"/>
                <w:sz w:val="18"/>
              </w:rPr>
              <w:t> </w:t>
            </w:r>
            <w:r>
              <w:rPr>
                <w:spacing w:val="-4"/>
                <w:sz w:val="18"/>
              </w:rPr>
              <w:t>Lift</w:t>
            </w:r>
          </w:p>
        </w:tc>
        <w:tc>
          <w:tcPr>
            <w:tcW w:w="1479" w:type="dxa"/>
          </w:tcPr>
          <w:p>
            <w:pPr>
              <w:pStyle w:val="TableParagraph"/>
              <w:ind w:left="409"/>
              <w:jc w:val="center"/>
              <w:rPr>
                <w:sz w:val="18"/>
              </w:rPr>
            </w:pPr>
            <w:r>
              <w:rPr>
                <w:spacing w:val="-2"/>
                <w:sz w:val="18"/>
              </w:rPr>
              <w:t>TxLTAP</w:t>
            </w:r>
          </w:p>
        </w:tc>
        <w:tc>
          <w:tcPr>
            <w:tcW w:w="670" w:type="dxa"/>
          </w:tcPr>
          <w:p>
            <w:pPr>
              <w:pStyle w:val="TableParagraph"/>
              <w:ind w:left="3" w:right="50"/>
              <w:jc w:val="center"/>
              <w:rPr>
                <w:sz w:val="18"/>
              </w:rPr>
            </w:pPr>
            <w:r>
              <w:rPr>
                <w:spacing w:val="-10"/>
                <w:sz w:val="18"/>
              </w:rPr>
              <w:t>8</w:t>
            </w:r>
          </w:p>
        </w:tc>
        <w:tc>
          <w:tcPr>
            <w:tcW w:w="773" w:type="dxa"/>
          </w:tcPr>
          <w:p>
            <w:pPr>
              <w:pStyle w:val="TableParagraph"/>
              <w:ind w:left="6" w:right="16"/>
              <w:jc w:val="center"/>
              <w:rPr>
                <w:sz w:val="18"/>
              </w:rPr>
            </w:pPr>
            <w:r>
              <w:rPr>
                <w:spacing w:val="-5"/>
                <w:sz w:val="18"/>
              </w:rPr>
              <w:t>ILT</w:t>
            </w:r>
          </w:p>
        </w:tc>
      </w:tr>
      <w:tr>
        <w:trPr>
          <w:trHeight w:val="239" w:hRule="atLeast"/>
        </w:trPr>
        <w:tc>
          <w:tcPr>
            <w:tcW w:w="1780" w:type="dxa"/>
          </w:tcPr>
          <w:p>
            <w:pPr>
              <w:pStyle w:val="TableParagraph"/>
              <w:ind w:left="50"/>
              <w:rPr>
                <w:sz w:val="18"/>
              </w:rPr>
            </w:pPr>
            <w:r>
              <w:rPr>
                <w:spacing w:val="-2"/>
                <w:sz w:val="18"/>
              </w:rPr>
              <w:t>LTP130</w:t>
            </w:r>
          </w:p>
        </w:tc>
        <w:tc>
          <w:tcPr>
            <w:tcW w:w="4107" w:type="dxa"/>
          </w:tcPr>
          <w:p>
            <w:pPr>
              <w:pStyle w:val="TableParagraph"/>
              <w:ind w:left="116"/>
              <w:rPr>
                <w:sz w:val="18"/>
              </w:rPr>
            </w:pPr>
            <w:r>
              <w:rPr>
                <w:sz w:val="18"/>
              </w:rPr>
              <w:t>Motor</w:t>
            </w:r>
            <w:r>
              <w:rPr>
                <w:spacing w:val="-8"/>
                <w:sz w:val="18"/>
              </w:rPr>
              <w:t> </w:t>
            </w:r>
            <w:r>
              <w:rPr>
                <w:sz w:val="18"/>
              </w:rPr>
              <w:t>Grader</w:t>
            </w:r>
            <w:r>
              <w:rPr>
                <w:spacing w:val="-3"/>
                <w:sz w:val="18"/>
              </w:rPr>
              <w:t> </w:t>
            </w:r>
            <w:r>
              <w:rPr>
                <w:sz w:val="18"/>
              </w:rPr>
              <w:t>-</w:t>
            </w:r>
            <w:r>
              <w:rPr>
                <w:spacing w:val="-10"/>
                <w:sz w:val="18"/>
              </w:rPr>
              <w:t> </w:t>
            </w:r>
            <w:r>
              <w:rPr>
                <w:spacing w:val="-2"/>
                <w:sz w:val="18"/>
              </w:rPr>
              <w:t>Beginner</w:t>
            </w:r>
          </w:p>
        </w:tc>
        <w:tc>
          <w:tcPr>
            <w:tcW w:w="1479" w:type="dxa"/>
          </w:tcPr>
          <w:p>
            <w:pPr>
              <w:pStyle w:val="TableParagraph"/>
              <w:ind w:left="409"/>
              <w:jc w:val="center"/>
              <w:rPr>
                <w:sz w:val="18"/>
              </w:rPr>
            </w:pPr>
            <w:r>
              <w:rPr>
                <w:spacing w:val="-2"/>
                <w:sz w:val="18"/>
              </w:rPr>
              <w:t>TxLTAP</w:t>
            </w:r>
          </w:p>
        </w:tc>
        <w:tc>
          <w:tcPr>
            <w:tcW w:w="670" w:type="dxa"/>
          </w:tcPr>
          <w:p>
            <w:pPr>
              <w:pStyle w:val="TableParagraph"/>
              <w:ind w:left="3" w:right="50"/>
              <w:jc w:val="center"/>
              <w:rPr>
                <w:sz w:val="18"/>
              </w:rPr>
            </w:pPr>
            <w:r>
              <w:rPr>
                <w:spacing w:val="-5"/>
                <w:sz w:val="18"/>
              </w:rPr>
              <w:t>32</w:t>
            </w:r>
          </w:p>
        </w:tc>
        <w:tc>
          <w:tcPr>
            <w:tcW w:w="773" w:type="dxa"/>
          </w:tcPr>
          <w:p>
            <w:pPr>
              <w:pStyle w:val="TableParagraph"/>
              <w:ind w:left="6" w:right="16"/>
              <w:jc w:val="center"/>
              <w:rPr>
                <w:sz w:val="18"/>
              </w:rPr>
            </w:pPr>
            <w:r>
              <w:rPr>
                <w:spacing w:val="-5"/>
                <w:sz w:val="18"/>
              </w:rPr>
              <w:t>ILT</w:t>
            </w:r>
          </w:p>
        </w:tc>
      </w:tr>
      <w:tr>
        <w:trPr>
          <w:trHeight w:val="239" w:hRule="atLeast"/>
        </w:trPr>
        <w:tc>
          <w:tcPr>
            <w:tcW w:w="1780" w:type="dxa"/>
          </w:tcPr>
          <w:p>
            <w:pPr>
              <w:pStyle w:val="TableParagraph"/>
              <w:ind w:left="50"/>
              <w:rPr>
                <w:sz w:val="18"/>
              </w:rPr>
            </w:pPr>
            <w:r>
              <w:rPr>
                <w:spacing w:val="-2"/>
                <w:sz w:val="18"/>
              </w:rPr>
              <w:t>LTP131</w:t>
            </w:r>
          </w:p>
        </w:tc>
        <w:tc>
          <w:tcPr>
            <w:tcW w:w="4107" w:type="dxa"/>
          </w:tcPr>
          <w:p>
            <w:pPr>
              <w:pStyle w:val="TableParagraph"/>
              <w:ind w:left="116"/>
              <w:rPr>
                <w:sz w:val="18"/>
              </w:rPr>
            </w:pPr>
            <w:r>
              <w:rPr>
                <w:sz w:val="18"/>
              </w:rPr>
              <w:t>Motor</w:t>
            </w:r>
            <w:r>
              <w:rPr>
                <w:spacing w:val="-8"/>
                <w:sz w:val="18"/>
              </w:rPr>
              <w:t> </w:t>
            </w:r>
            <w:r>
              <w:rPr>
                <w:sz w:val="18"/>
              </w:rPr>
              <w:t>Grader</w:t>
            </w:r>
            <w:r>
              <w:rPr>
                <w:spacing w:val="-1"/>
                <w:sz w:val="18"/>
              </w:rPr>
              <w:t> </w:t>
            </w:r>
            <w:r>
              <w:rPr>
                <w:sz w:val="18"/>
              </w:rPr>
              <w:t>-</w:t>
            </w:r>
            <w:r>
              <w:rPr>
                <w:spacing w:val="-10"/>
                <w:sz w:val="18"/>
              </w:rPr>
              <w:t> </w:t>
            </w:r>
            <w:r>
              <w:rPr>
                <w:spacing w:val="-2"/>
                <w:sz w:val="18"/>
              </w:rPr>
              <w:t>Intermediate</w:t>
            </w:r>
          </w:p>
        </w:tc>
        <w:tc>
          <w:tcPr>
            <w:tcW w:w="1479" w:type="dxa"/>
          </w:tcPr>
          <w:p>
            <w:pPr>
              <w:pStyle w:val="TableParagraph"/>
              <w:ind w:left="409"/>
              <w:jc w:val="center"/>
              <w:rPr>
                <w:sz w:val="18"/>
              </w:rPr>
            </w:pPr>
            <w:r>
              <w:rPr>
                <w:spacing w:val="-2"/>
                <w:sz w:val="18"/>
              </w:rPr>
              <w:t>TxLTAP</w:t>
            </w:r>
          </w:p>
        </w:tc>
        <w:tc>
          <w:tcPr>
            <w:tcW w:w="670" w:type="dxa"/>
          </w:tcPr>
          <w:p>
            <w:pPr>
              <w:pStyle w:val="TableParagraph"/>
              <w:ind w:left="3" w:right="50"/>
              <w:jc w:val="center"/>
              <w:rPr>
                <w:sz w:val="18"/>
              </w:rPr>
            </w:pPr>
            <w:r>
              <w:rPr>
                <w:spacing w:val="-5"/>
                <w:sz w:val="18"/>
              </w:rPr>
              <w:t>32</w:t>
            </w:r>
          </w:p>
        </w:tc>
        <w:tc>
          <w:tcPr>
            <w:tcW w:w="773" w:type="dxa"/>
          </w:tcPr>
          <w:p>
            <w:pPr>
              <w:pStyle w:val="TableParagraph"/>
              <w:ind w:left="6" w:right="16"/>
              <w:jc w:val="center"/>
              <w:rPr>
                <w:sz w:val="18"/>
              </w:rPr>
            </w:pPr>
            <w:r>
              <w:rPr>
                <w:spacing w:val="-5"/>
                <w:sz w:val="18"/>
              </w:rPr>
              <w:t>ILT</w:t>
            </w:r>
          </w:p>
        </w:tc>
      </w:tr>
      <w:tr>
        <w:trPr>
          <w:trHeight w:val="238" w:hRule="atLeast"/>
        </w:trPr>
        <w:tc>
          <w:tcPr>
            <w:tcW w:w="1780" w:type="dxa"/>
          </w:tcPr>
          <w:p>
            <w:pPr>
              <w:pStyle w:val="TableParagraph"/>
              <w:ind w:left="50"/>
              <w:rPr>
                <w:sz w:val="18"/>
              </w:rPr>
            </w:pPr>
            <w:r>
              <w:rPr>
                <w:spacing w:val="-2"/>
                <w:sz w:val="18"/>
              </w:rPr>
              <w:t>LTP132</w:t>
            </w:r>
          </w:p>
        </w:tc>
        <w:tc>
          <w:tcPr>
            <w:tcW w:w="4107" w:type="dxa"/>
          </w:tcPr>
          <w:p>
            <w:pPr>
              <w:pStyle w:val="TableParagraph"/>
              <w:ind w:left="116"/>
              <w:rPr>
                <w:sz w:val="18"/>
              </w:rPr>
            </w:pPr>
            <w:r>
              <w:rPr>
                <w:sz w:val="18"/>
              </w:rPr>
              <w:t>Motor</w:t>
            </w:r>
            <w:r>
              <w:rPr>
                <w:spacing w:val="-9"/>
                <w:sz w:val="18"/>
              </w:rPr>
              <w:t> </w:t>
            </w:r>
            <w:r>
              <w:rPr>
                <w:sz w:val="18"/>
              </w:rPr>
              <w:t>Grader</w:t>
            </w:r>
            <w:r>
              <w:rPr>
                <w:spacing w:val="-1"/>
                <w:sz w:val="18"/>
              </w:rPr>
              <w:t> </w:t>
            </w:r>
            <w:r>
              <w:rPr>
                <w:sz w:val="18"/>
              </w:rPr>
              <w:t>-</w:t>
            </w:r>
            <w:r>
              <w:rPr>
                <w:spacing w:val="-10"/>
                <w:sz w:val="18"/>
              </w:rPr>
              <w:t> </w:t>
            </w:r>
            <w:r>
              <w:rPr>
                <w:spacing w:val="-2"/>
                <w:sz w:val="18"/>
              </w:rPr>
              <w:t>Advanced</w:t>
            </w:r>
          </w:p>
        </w:tc>
        <w:tc>
          <w:tcPr>
            <w:tcW w:w="1479" w:type="dxa"/>
          </w:tcPr>
          <w:p>
            <w:pPr>
              <w:pStyle w:val="TableParagraph"/>
              <w:ind w:left="409"/>
              <w:jc w:val="center"/>
              <w:rPr>
                <w:sz w:val="18"/>
              </w:rPr>
            </w:pPr>
            <w:r>
              <w:rPr>
                <w:spacing w:val="-2"/>
                <w:sz w:val="18"/>
              </w:rPr>
              <w:t>TxLTAP</w:t>
            </w:r>
          </w:p>
        </w:tc>
        <w:tc>
          <w:tcPr>
            <w:tcW w:w="670" w:type="dxa"/>
          </w:tcPr>
          <w:p>
            <w:pPr>
              <w:pStyle w:val="TableParagraph"/>
              <w:ind w:left="3" w:right="50"/>
              <w:jc w:val="center"/>
              <w:rPr>
                <w:sz w:val="18"/>
              </w:rPr>
            </w:pPr>
            <w:r>
              <w:rPr>
                <w:spacing w:val="-5"/>
                <w:sz w:val="18"/>
              </w:rPr>
              <w:t>32</w:t>
            </w:r>
          </w:p>
        </w:tc>
        <w:tc>
          <w:tcPr>
            <w:tcW w:w="773" w:type="dxa"/>
          </w:tcPr>
          <w:p>
            <w:pPr>
              <w:pStyle w:val="TableParagraph"/>
              <w:ind w:left="6" w:right="16"/>
              <w:jc w:val="center"/>
              <w:rPr>
                <w:sz w:val="18"/>
              </w:rPr>
            </w:pPr>
            <w:r>
              <w:rPr>
                <w:spacing w:val="-5"/>
                <w:sz w:val="18"/>
              </w:rPr>
              <w:t>ILT</w:t>
            </w:r>
          </w:p>
        </w:tc>
      </w:tr>
      <w:tr>
        <w:trPr>
          <w:trHeight w:val="238" w:hRule="atLeast"/>
        </w:trPr>
        <w:tc>
          <w:tcPr>
            <w:tcW w:w="1780" w:type="dxa"/>
          </w:tcPr>
          <w:p>
            <w:pPr>
              <w:pStyle w:val="TableParagraph"/>
              <w:ind w:left="50"/>
              <w:rPr>
                <w:sz w:val="18"/>
              </w:rPr>
            </w:pPr>
            <w:r>
              <w:rPr>
                <w:spacing w:val="-2"/>
                <w:sz w:val="18"/>
              </w:rPr>
              <w:t>LTP140</w:t>
            </w:r>
          </w:p>
        </w:tc>
        <w:tc>
          <w:tcPr>
            <w:tcW w:w="4107" w:type="dxa"/>
          </w:tcPr>
          <w:p>
            <w:pPr>
              <w:pStyle w:val="TableParagraph"/>
              <w:ind w:left="116"/>
              <w:rPr>
                <w:sz w:val="18"/>
              </w:rPr>
            </w:pPr>
            <w:r>
              <w:rPr>
                <w:spacing w:val="-2"/>
                <w:sz w:val="18"/>
              </w:rPr>
              <w:t>Excavator</w:t>
            </w:r>
            <w:r>
              <w:rPr>
                <w:spacing w:val="-4"/>
                <w:sz w:val="18"/>
              </w:rPr>
              <w:t> </w:t>
            </w:r>
            <w:r>
              <w:rPr>
                <w:spacing w:val="-2"/>
                <w:sz w:val="18"/>
              </w:rPr>
              <w:t>(Telescoping</w:t>
            </w:r>
            <w:r>
              <w:rPr>
                <w:sz w:val="18"/>
              </w:rPr>
              <w:t> </w:t>
            </w:r>
            <w:r>
              <w:rPr>
                <w:spacing w:val="-2"/>
                <w:sz w:val="18"/>
              </w:rPr>
              <w:t>Boom/Gradall)</w:t>
            </w:r>
          </w:p>
        </w:tc>
        <w:tc>
          <w:tcPr>
            <w:tcW w:w="1479" w:type="dxa"/>
          </w:tcPr>
          <w:p>
            <w:pPr>
              <w:pStyle w:val="TableParagraph"/>
              <w:ind w:left="409"/>
              <w:jc w:val="center"/>
              <w:rPr>
                <w:sz w:val="18"/>
              </w:rPr>
            </w:pPr>
            <w:r>
              <w:rPr>
                <w:spacing w:val="-2"/>
                <w:sz w:val="18"/>
              </w:rPr>
              <w:t>TxLTAP</w:t>
            </w:r>
          </w:p>
        </w:tc>
        <w:tc>
          <w:tcPr>
            <w:tcW w:w="670" w:type="dxa"/>
          </w:tcPr>
          <w:p>
            <w:pPr>
              <w:pStyle w:val="TableParagraph"/>
              <w:ind w:left="3" w:right="50"/>
              <w:jc w:val="center"/>
              <w:rPr>
                <w:sz w:val="18"/>
              </w:rPr>
            </w:pPr>
            <w:r>
              <w:rPr>
                <w:spacing w:val="-5"/>
                <w:sz w:val="18"/>
              </w:rPr>
              <w:t>32</w:t>
            </w:r>
          </w:p>
        </w:tc>
        <w:tc>
          <w:tcPr>
            <w:tcW w:w="773" w:type="dxa"/>
          </w:tcPr>
          <w:p>
            <w:pPr>
              <w:pStyle w:val="TableParagraph"/>
              <w:ind w:left="6" w:right="16"/>
              <w:jc w:val="center"/>
              <w:rPr>
                <w:sz w:val="18"/>
              </w:rPr>
            </w:pPr>
            <w:r>
              <w:rPr>
                <w:spacing w:val="-5"/>
                <w:sz w:val="18"/>
              </w:rPr>
              <w:t>ILT</w:t>
            </w:r>
          </w:p>
        </w:tc>
      </w:tr>
      <w:tr>
        <w:trPr>
          <w:trHeight w:val="230" w:hRule="atLeast"/>
        </w:trPr>
        <w:tc>
          <w:tcPr>
            <w:tcW w:w="1780" w:type="dxa"/>
          </w:tcPr>
          <w:p>
            <w:pPr>
              <w:pStyle w:val="TableParagraph"/>
              <w:spacing w:line="210" w:lineRule="exact"/>
              <w:ind w:left="50"/>
              <w:rPr>
                <w:sz w:val="18"/>
              </w:rPr>
            </w:pPr>
            <w:r>
              <w:rPr>
                <w:spacing w:val="-2"/>
                <w:sz w:val="18"/>
              </w:rPr>
              <w:t>LTP142</w:t>
            </w:r>
          </w:p>
        </w:tc>
        <w:tc>
          <w:tcPr>
            <w:tcW w:w="4107" w:type="dxa"/>
          </w:tcPr>
          <w:p>
            <w:pPr>
              <w:pStyle w:val="TableParagraph"/>
              <w:spacing w:line="210" w:lineRule="exact"/>
              <w:ind w:left="116"/>
              <w:rPr>
                <w:sz w:val="18"/>
              </w:rPr>
            </w:pPr>
            <w:r>
              <w:rPr>
                <w:sz w:val="18"/>
              </w:rPr>
              <w:t>Mini </w:t>
            </w:r>
            <w:r>
              <w:rPr>
                <w:spacing w:val="-2"/>
                <w:sz w:val="18"/>
              </w:rPr>
              <w:t>Excavator</w:t>
            </w:r>
          </w:p>
        </w:tc>
        <w:tc>
          <w:tcPr>
            <w:tcW w:w="1479" w:type="dxa"/>
          </w:tcPr>
          <w:p>
            <w:pPr>
              <w:pStyle w:val="TableParagraph"/>
              <w:spacing w:line="210" w:lineRule="exact"/>
              <w:ind w:left="409"/>
              <w:jc w:val="center"/>
              <w:rPr>
                <w:sz w:val="18"/>
              </w:rPr>
            </w:pPr>
            <w:r>
              <w:rPr>
                <w:spacing w:val="-2"/>
                <w:sz w:val="18"/>
              </w:rPr>
              <w:t>TxLTAP</w:t>
            </w:r>
          </w:p>
        </w:tc>
        <w:tc>
          <w:tcPr>
            <w:tcW w:w="670" w:type="dxa"/>
          </w:tcPr>
          <w:p>
            <w:pPr>
              <w:pStyle w:val="TableParagraph"/>
              <w:spacing w:line="210" w:lineRule="exact"/>
              <w:ind w:left="3" w:right="50"/>
              <w:jc w:val="center"/>
              <w:rPr>
                <w:sz w:val="18"/>
              </w:rPr>
            </w:pPr>
            <w:r>
              <w:rPr>
                <w:spacing w:val="-5"/>
                <w:sz w:val="18"/>
              </w:rPr>
              <w:t>16</w:t>
            </w:r>
          </w:p>
        </w:tc>
        <w:tc>
          <w:tcPr>
            <w:tcW w:w="773" w:type="dxa"/>
          </w:tcPr>
          <w:p>
            <w:pPr>
              <w:pStyle w:val="TableParagraph"/>
              <w:spacing w:line="210" w:lineRule="exact"/>
              <w:ind w:left="6" w:right="16"/>
              <w:jc w:val="center"/>
              <w:rPr>
                <w:sz w:val="18"/>
              </w:rPr>
            </w:pPr>
            <w:r>
              <w:rPr>
                <w:spacing w:val="-5"/>
                <w:sz w:val="18"/>
              </w:rPr>
              <w:t>ILT</w:t>
            </w:r>
          </w:p>
        </w:tc>
      </w:tr>
      <w:tr>
        <w:trPr>
          <w:trHeight w:val="200" w:hRule="atLeast"/>
        </w:trPr>
        <w:tc>
          <w:tcPr>
            <w:tcW w:w="1780" w:type="dxa"/>
          </w:tcPr>
          <w:p>
            <w:pPr>
              <w:pStyle w:val="TableParagraph"/>
              <w:spacing w:line="181" w:lineRule="exact"/>
              <w:ind w:left="50"/>
              <w:rPr>
                <w:sz w:val="18"/>
              </w:rPr>
            </w:pPr>
            <w:r>
              <w:rPr>
                <w:spacing w:val="-2"/>
                <w:sz w:val="18"/>
              </w:rPr>
              <w:t>LTP145</w:t>
            </w:r>
          </w:p>
        </w:tc>
        <w:tc>
          <w:tcPr>
            <w:tcW w:w="4107" w:type="dxa"/>
          </w:tcPr>
          <w:p>
            <w:pPr>
              <w:pStyle w:val="TableParagraph"/>
              <w:spacing w:line="181" w:lineRule="exact"/>
              <w:ind w:left="116"/>
              <w:rPr>
                <w:sz w:val="18"/>
              </w:rPr>
            </w:pPr>
            <w:r>
              <w:rPr>
                <w:spacing w:val="-2"/>
                <w:sz w:val="18"/>
              </w:rPr>
              <w:t>Dozer</w:t>
            </w:r>
          </w:p>
        </w:tc>
        <w:tc>
          <w:tcPr>
            <w:tcW w:w="1479" w:type="dxa"/>
          </w:tcPr>
          <w:p>
            <w:pPr>
              <w:pStyle w:val="TableParagraph"/>
              <w:spacing w:line="181" w:lineRule="exact"/>
              <w:ind w:left="409"/>
              <w:jc w:val="center"/>
              <w:rPr>
                <w:sz w:val="18"/>
              </w:rPr>
            </w:pPr>
            <w:r>
              <w:rPr>
                <w:spacing w:val="-2"/>
                <w:sz w:val="18"/>
              </w:rPr>
              <w:t>TxLTAP</w:t>
            </w:r>
          </w:p>
        </w:tc>
        <w:tc>
          <w:tcPr>
            <w:tcW w:w="670" w:type="dxa"/>
          </w:tcPr>
          <w:p>
            <w:pPr>
              <w:pStyle w:val="TableParagraph"/>
              <w:spacing w:line="181" w:lineRule="exact"/>
              <w:ind w:left="3" w:right="50"/>
              <w:jc w:val="center"/>
              <w:rPr>
                <w:sz w:val="18"/>
              </w:rPr>
            </w:pPr>
            <w:r>
              <w:rPr>
                <w:spacing w:val="-5"/>
                <w:sz w:val="18"/>
              </w:rPr>
              <w:t>32</w:t>
            </w:r>
          </w:p>
        </w:tc>
        <w:tc>
          <w:tcPr>
            <w:tcW w:w="773" w:type="dxa"/>
          </w:tcPr>
          <w:p>
            <w:pPr>
              <w:pStyle w:val="TableParagraph"/>
              <w:spacing w:line="181" w:lineRule="exact"/>
              <w:ind w:left="6" w:right="16"/>
              <w:jc w:val="center"/>
              <w:rPr>
                <w:sz w:val="18"/>
              </w:rPr>
            </w:pPr>
            <w:r>
              <w:rPr>
                <w:spacing w:val="-5"/>
                <w:sz w:val="18"/>
              </w:rPr>
              <w:t>ILT</w:t>
            </w:r>
          </w:p>
        </w:tc>
      </w:tr>
    </w:tbl>
    <w:p>
      <w:pPr>
        <w:spacing w:after="0" w:line="181" w:lineRule="exact"/>
        <w:jc w:val="center"/>
        <w:rPr>
          <w:sz w:val="18"/>
        </w:rPr>
        <w:sectPr>
          <w:headerReference w:type="default" r:id="rId107"/>
          <w:footerReference w:type="default" r:id="rId108"/>
          <w:pgSz w:w="10800" w:h="14400"/>
          <w:pgMar w:header="981" w:footer="657" w:top="3320" w:bottom="840" w:left="200" w:right="160"/>
        </w:sectPr>
      </w:pPr>
    </w:p>
    <w:p>
      <w:pPr>
        <w:pStyle w:val="BodyText"/>
        <w:spacing w:before="220" w:after="1"/>
      </w:pPr>
    </w:p>
    <w:tbl>
      <w:tblPr>
        <w:tblW w:w="0" w:type="auto"/>
        <w:jc w:val="left"/>
        <w:tblInd w:w="9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19"/>
        <w:gridCol w:w="4559"/>
        <w:gridCol w:w="1208"/>
        <w:gridCol w:w="662"/>
        <w:gridCol w:w="757"/>
      </w:tblGrid>
      <w:tr>
        <w:trPr>
          <w:trHeight w:val="538" w:hRule="atLeast"/>
        </w:trPr>
        <w:tc>
          <w:tcPr>
            <w:tcW w:w="1619" w:type="dxa"/>
          </w:tcPr>
          <w:p>
            <w:pPr>
              <w:pStyle w:val="TableParagraph"/>
              <w:spacing w:line="235" w:lineRule="auto" w:before="39"/>
              <w:ind w:left="181" w:right="57"/>
              <w:rPr>
                <w:b/>
                <w:sz w:val="18"/>
              </w:rPr>
            </w:pPr>
            <w:r>
              <w:rPr>
                <w:b/>
                <w:spacing w:val="-2"/>
                <w:sz w:val="18"/>
              </w:rPr>
              <w:t>Course</w:t>
            </w:r>
            <w:r>
              <w:rPr>
                <w:b/>
                <w:spacing w:val="-9"/>
                <w:sz w:val="18"/>
              </w:rPr>
              <w:t> </w:t>
            </w:r>
            <w:r>
              <w:rPr>
                <w:b/>
                <w:spacing w:val="-2"/>
                <w:sz w:val="18"/>
              </w:rPr>
              <w:t>Code</w:t>
            </w:r>
            <w:r>
              <w:rPr>
                <w:b/>
                <w:spacing w:val="-8"/>
                <w:sz w:val="18"/>
              </w:rPr>
              <w:t> </w:t>
            </w:r>
            <w:r>
              <w:rPr>
                <w:b/>
                <w:spacing w:val="-2"/>
                <w:sz w:val="18"/>
              </w:rPr>
              <w:t>(if</w:t>
            </w:r>
            <w:r>
              <w:rPr>
                <w:b/>
                <w:sz w:val="18"/>
              </w:rPr>
              <w:t> </w:t>
            </w:r>
            <w:r>
              <w:rPr>
                <w:b/>
                <w:spacing w:val="-4"/>
                <w:sz w:val="18"/>
              </w:rPr>
              <w:t>any)</w:t>
            </w:r>
          </w:p>
        </w:tc>
        <w:tc>
          <w:tcPr>
            <w:tcW w:w="4559" w:type="dxa"/>
          </w:tcPr>
          <w:p>
            <w:pPr>
              <w:pStyle w:val="TableParagraph"/>
              <w:spacing w:line="240" w:lineRule="auto" w:before="35"/>
              <w:ind w:left="2165"/>
              <w:rPr>
                <w:b/>
                <w:sz w:val="18"/>
              </w:rPr>
            </w:pPr>
            <w:r>
              <w:rPr>
                <w:b/>
                <w:spacing w:val="-2"/>
                <w:sz w:val="18"/>
              </w:rPr>
              <w:t>Course</w:t>
            </w:r>
            <w:r>
              <w:rPr>
                <w:b/>
                <w:spacing w:val="-1"/>
                <w:sz w:val="18"/>
              </w:rPr>
              <w:t> </w:t>
            </w:r>
            <w:r>
              <w:rPr>
                <w:b/>
                <w:spacing w:val="-4"/>
                <w:sz w:val="18"/>
              </w:rPr>
              <w:t>Name</w:t>
            </w:r>
          </w:p>
        </w:tc>
        <w:tc>
          <w:tcPr>
            <w:tcW w:w="1208" w:type="dxa"/>
          </w:tcPr>
          <w:p>
            <w:pPr>
              <w:pStyle w:val="TableParagraph"/>
              <w:spacing w:line="240" w:lineRule="auto" w:before="35"/>
              <w:ind w:right="64"/>
              <w:jc w:val="right"/>
              <w:rPr>
                <w:b/>
                <w:sz w:val="18"/>
              </w:rPr>
            </w:pPr>
            <w:r>
              <w:rPr>
                <w:b/>
                <w:spacing w:val="-2"/>
                <w:sz w:val="18"/>
              </w:rPr>
              <w:t>Provider</w:t>
            </w:r>
          </w:p>
        </w:tc>
        <w:tc>
          <w:tcPr>
            <w:tcW w:w="662" w:type="dxa"/>
          </w:tcPr>
          <w:p>
            <w:pPr>
              <w:pStyle w:val="TableParagraph"/>
              <w:spacing w:line="240" w:lineRule="auto" w:before="35"/>
              <w:ind w:left="64"/>
              <w:rPr>
                <w:b/>
                <w:sz w:val="18"/>
              </w:rPr>
            </w:pPr>
            <w:r>
              <w:rPr>
                <w:b/>
                <w:spacing w:val="-2"/>
                <w:sz w:val="18"/>
              </w:rPr>
              <w:t>Length</w:t>
            </w:r>
          </w:p>
        </w:tc>
        <w:tc>
          <w:tcPr>
            <w:tcW w:w="757" w:type="dxa"/>
          </w:tcPr>
          <w:p>
            <w:pPr>
              <w:pStyle w:val="TableParagraph"/>
              <w:spacing w:line="181" w:lineRule="exact"/>
              <w:ind w:left="87"/>
              <w:rPr>
                <w:b/>
                <w:sz w:val="18"/>
              </w:rPr>
            </w:pPr>
            <w:r>
              <w:rPr>
                <w:b/>
                <w:spacing w:val="-2"/>
                <w:sz w:val="18"/>
              </w:rPr>
              <w:t>Delivery</w:t>
            </w:r>
          </w:p>
          <w:p>
            <w:pPr>
              <w:pStyle w:val="TableParagraph"/>
              <w:spacing w:line="218" w:lineRule="exact"/>
              <w:ind w:left="97"/>
              <w:rPr>
                <w:b/>
                <w:sz w:val="18"/>
              </w:rPr>
            </w:pPr>
            <w:r>
              <w:rPr>
                <w:b/>
                <w:spacing w:val="-2"/>
                <w:sz w:val="18"/>
              </w:rPr>
              <w:t>Method</w:t>
            </w:r>
          </w:p>
        </w:tc>
      </w:tr>
      <w:tr>
        <w:trPr>
          <w:trHeight w:val="293" w:hRule="atLeast"/>
        </w:trPr>
        <w:tc>
          <w:tcPr>
            <w:tcW w:w="1619" w:type="dxa"/>
          </w:tcPr>
          <w:p>
            <w:pPr>
              <w:pStyle w:val="TableParagraph"/>
              <w:spacing w:line="240" w:lineRule="auto"/>
              <w:rPr>
                <w:rFonts w:ascii="Times New Roman"/>
                <w:sz w:val="18"/>
              </w:rPr>
            </w:pPr>
          </w:p>
        </w:tc>
        <w:tc>
          <w:tcPr>
            <w:tcW w:w="4559" w:type="dxa"/>
          </w:tcPr>
          <w:p>
            <w:pPr>
              <w:pStyle w:val="TableParagraph"/>
              <w:spacing w:line="240" w:lineRule="auto" w:before="35"/>
              <w:ind w:left="1529"/>
              <w:rPr>
                <w:b/>
                <w:sz w:val="18"/>
              </w:rPr>
            </w:pPr>
            <w:r>
              <w:rPr>
                <w:b/>
                <w:color w:val="006DC0"/>
                <w:spacing w:val="-2"/>
                <w:sz w:val="18"/>
              </w:rPr>
              <w:t>Category:</w:t>
            </w:r>
            <w:r>
              <w:rPr>
                <w:b/>
                <w:color w:val="006DC0"/>
                <w:spacing w:val="-11"/>
                <w:sz w:val="18"/>
              </w:rPr>
              <w:t> </w:t>
            </w:r>
            <w:r>
              <w:rPr>
                <w:b/>
                <w:color w:val="006DC0"/>
                <w:spacing w:val="-2"/>
                <w:sz w:val="18"/>
              </w:rPr>
              <w:t>Core</w:t>
            </w:r>
            <w:r>
              <w:rPr>
                <w:b/>
                <w:color w:val="006DC0"/>
                <w:spacing w:val="4"/>
                <w:sz w:val="18"/>
              </w:rPr>
              <w:t> </w:t>
            </w:r>
            <w:r>
              <w:rPr>
                <w:b/>
                <w:color w:val="006DC0"/>
                <w:spacing w:val="-2"/>
                <w:sz w:val="18"/>
              </w:rPr>
              <w:t>Skills</w:t>
            </w:r>
            <w:r>
              <w:rPr>
                <w:b/>
                <w:color w:val="006DC0"/>
                <w:spacing w:val="3"/>
                <w:sz w:val="18"/>
              </w:rPr>
              <w:t> </w:t>
            </w:r>
            <w:r>
              <w:rPr>
                <w:b/>
                <w:color w:val="006DC0"/>
                <w:spacing w:val="-2"/>
                <w:sz w:val="18"/>
              </w:rPr>
              <w:t>-</w:t>
            </w:r>
            <w:r>
              <w:rPr>
                <w:b/>
                <w:color w:val="006DC0"/>
                <w:spacing w:val="-1"/>
                <w:sz w:val="18"/>
              </w:rPr>
              <w:t> </w:t>
            </w:r>
            <w:r>
              <w:rPr>
                <w:b/>
                <w:color w:val="006DC0"/>
                <w:spacing w:val="-2"/>
                <w:sz w:val="18"/>
              </w:rPr>
              <w:t>continued</w:t>
            </w:r>
          </w:p>
        </w:tc>
        <w:tc>
          <w:tcPr>
            <w:tcW w:w="1208" w:type="dxa"/>
          </w:tcPr>
          <w:p>
            <w:pPr>
              <w:pStyle w:val="TableParagraph"/>
              <w:spacing w:line="240" w:lineRule="auto"/>
              <w:rPr>
                <w:rFonts w:ascii="Times New Roman"/>
                <w:sz w:val="18"/>
              </w:rPr>
            </w:pPr>
          </w:p>
        </w:tc>
        <w:tc>
          <w:tcPr>
            <w:tcW w:w="662" w:type="dxa"/>
          </w:tcPr>
          <w:p>
            <w:pPr>
              <w:pStyle w:val="TableParagraph"/>
              <w:spacing w:line="240" w:lineRule="auto"/>
              <w:rPr>
                <w:rFonts w:ascii="Times New Roman"/>
                <w:sz w:val="18"/>
              </w:rPr>
            </w:pPr>
          </w:p>
        </w:tc>
        <w:tc>
          <w:tcPr>
            <w:tcW w:w="757" w:type="dxa"/>
          </w:tcPr>
          <w:p>
            <w:pPr>
              <w:pStyle w:val="TableParagraph"/>
              <w:spacing w:line="240" w:lineRule="auto"/>
              <w:rPr>
                <w:rFonts w:ascii="Times New Roman"/>
                <w:sz w:val="18"/>
              </w:rPr>
            </w:pPr>
          </w:p>
        </w:tc>
      </w:tr>
      <w:tr>
        <w:trPr>
          <w:trHeight w:val="254" w:hRule="atLeast"/>
        </w:trPr>
        <w:tc>
          <w:tcPr>
            <w:tcW w:w="1619" w:type="dxa"/>
          </w:tcPr>
          <w:p>
            <w:pPr>
              <w:pStyle w:val="TableParagraph"/>
              <w:spacing w:line="240" w:lineRule="auto" w:before="5"/>
              <w:ind w:left="50"/>
              <w:rPr>
                <w:sz w:val="18"/>
              </w:rPr>
            </w:pPr>
            <w:r>
              <w:rPr>
                <w:spacing w:val="-2"/>
                <w:sz w:val="18"/>
              </w:rPr>
              <w:t>LTP155</w:t>
            </w:r>
          </w:p>
        </w:tc>
        <w:tc>
          <w:tcPr>
            <w:tcW w:w="4559" w:type="dxa"/>
          </w:tcPr>
          <w:p>
            <w:pPr>
              <w:pStyle w:val="TableParagraph"/>
              <w:spacing w:line="240" w:lineRule="auto" w:before="5"/>
              <w:ind w:left="324"/>
              <w:rPr>
                <w:sz w:val="18"/>
              </w:rPr>
            </w:pPr>
            <w:r>
              <w:rPr>
                <w:spacing w:val="-2"/>
                <w:sz w:val="18"/>
              </w:rPr>
              <w:t>Backhoe/Front</w:t>
            </w:r>
            <w:r>
              <w:rPr>
                <w:spacing w:val="-6"/>
                <w:sz w:val="18"/>
              </w:rPr>
              <w:t> </w:t>
            </w:r>
            <w:r>
              <w:rPr>
                <w:spacing w:val="-2"/>
                <w:sz w:val="18"/>
              </w:rPr>
              <w:t>End</w:t>
            </w:r>
            <w:r>
              <w:rPr>
                <w:spacing w:val="3"/>
                <w:sz w:val="18"/>
              </w:rPr>
              <w:t> </w:t>
            </w:r>
            <w:r>
              <w:rPr>
                <w:spacing w:val="-2"/>
                <w:sz w:val="18"/>
              </w:rPr>
              <w:t>Loader Operator</w:t>
            </w:r>
          </w:p>
        </w:tc>
        <w:tc>
          <w:tcPr>
            <w:tcW w:w="1208" w:type="dxa"/>
          </w:tcPr>
          <w:p>
            <w:pPr>
              <w:pStyle w:val="TableParagraph"/>
              <w:spacing w:line="240" w:lineRule="auto" w:before="5"/>
              <w:ind w:left="346"/>
              <w:rPr>
                <w:sz w:val="18"/>
              </w:rPr>
            </w:pPr>
            <w:r>
              <w:rPr>
                <w:spacing w:val="-2"/>
                <w:sz w:val="18"/>
              </w:rPr>
              <w:t>TxLTAP</w:t>
            </w:r>
          </w:p>
        </w:tc>
        <w:tc>
          <w:tcPr>
            <w:tcW w:w="662" w:type="dxa"/>
          </w:tcPr>
          <w:p>
            <w:pPr>
              <w:pStyle w:val="TableParagraph"/>
              <w:spacing w:line="240" w:lineRule="auto" w:before="5"/>
              <w:ind w:left="137"/>
              <w:rPr>
                <w:sz w:val="18"/>
              </w:rPr>
            </w:pPr>
            <w:r>
              <w:rPr>
                <w:spacing w:val="-5"/>
                <w:sz w:val="18"/>
              </w:rPr>
              <w:t>32</w:t>
            </w:r>
          </w:p>
        </w:tc>
        <w:tc>
          <w:tcPr>
            <w:tcW w:w="757" w:type="dxa"/>
          </w:tcPr>
          <w:p>
            <w:pPr>
              <w:pStyle w:val="TableParagraph"/>
              <w:spacing w:line="240" w:lineRule="auto" w:before="5"/>
              <w:ind w:left="1" w:right="4"/>
              <w:jc w:val="center"/>
              <w:rPr>
                <w:sz w:val="18"/>
              </w:rPr>
            </w:pPr>
            <w:r>
              <w:rPr>
                <w:spacing w:val="-5"/>
                <w:sz w:val="18"/>
              </w:rPr>
              <w:t>ILT</w:t>
            </w:r>
          </w:p>
        </w:tc>
      </w:tr>
      <w:tr>
        <w:trPr>
          <w:trHeight w:val="242" w:hRule="atLeast"/>
        </w:trPr>
        <w:tc>
          <w:tcPr>
            <w:tcW w:w="1619" w:type="dxa"/>
          </w:tcPr>
          <w:p>
            <w:pPr>
              <w:pStyle w:val="TableParagraph"/>
              <w:spacing w:line="216" w:lineRule="exact"/>
              <w:ind w:left="50"/>
              <w:rPr>
                <w:sz w:val="18"/>
              </w:rPr>
            </w:pPr>
            <w:r>
              <w:rPr>
                <w:spacing w:val="-2"/>
                <w:sz w:val="18"/>
              </w:rPr>
              <w:t>LTP160</w:t>
            </w:r>
          </w:p>
        </w:tc>
        <w:tc>
          <w:tcPr>
            <w:tcW w:w="4559" w:type="dxa"/>
          </w:tcPr>
          <w:p>
            <w:pPr>
              <w:pStyle w:val="TableParagraph"/>
              <w:spacing w:line="216" w:lineRule="exact"/>
              <w:ind w:left="324"/>
              <w:rPr>
                <w:sz w:val="18"/>
              </w:rPr>
            </w:pPr>
            <w:r>
              <w:rPr>
                <w:sz w:val="18"/>
              </w:rPr>
              <w:t>Wheel</w:t>
            </w:r>
            <w:r>
              <w:rPr>
                <w:spacing w:val="-10"/>
                <w:sz w:val="18"/>
              </w:rPr>
              <w:t> </w:t>
            </w:r>
            <w:r>
              <w:rPr>
                <w:sz w:val="18"/>
              </w:rPr>
              <w:t>Loader</w:t>
            </w:r>
            <w:r>
              <w:rPr>
                <w:spacing w:val="-13"/>
                <w:sz w:val="18"/>
              </w:rPr>
              <w:t> </w:t>
            </w:r>
            <w:r>
              <w:rPr>
                <w:spacing w:val="-2"/>
                <w:sz w:val="18"/>
              </w:rPr>
              <w:t>Operator</w:t>
            </w:r>
          </w:p>
        </w:tc>
        <w:tc>
          <w:tcPr>
            <w:tcW w:w="1208" w:type="dxa"/>
          </w:tcPr>
          <w:p>
            <w:pPr>
              <w:pStyle w:val="TableParagraph"/>
              <w:spacing w:line="216" w:lineRule="exact"/>
              <w:ind w:left="346"/>
              <w:rPr>
                <w:sz w:val="18"/>
              </w:rPr>
            </w:pPr>
            <w:r>
              <w:rPr>
                <w:spacing w:val="-2"/>
                <w:sz w:val="18"/>
              </w:rPr>
              <w:t>TxLTAP</w:t>
            </w:r>
          </w:p>
        </w:tc>
        <w:tc>
          <w:tcPr>
            <w:tcW w:w="662" w:type="dxa"/>
          </w:tcPr>
          <w:p>
            <w:pPr>
              <w:pStyle w:val="TableParagraph"/>
              <w:spacing w:line="216" w:lineRule="exact"/>
              <w:ind w:left="137"/>
              <w:rPr>
                <w:sz w:val="18"/>
              </w:rPr>
            </w:pPr>
            <w:r>
              <w:rPr>
                <w:spacing w:val="-5"/>
                <w:sz w:val="18"/>
              </w:rPr>
              <w:t>16</w:t>
            </w:r>
          </w:p>
        </w:tc>
        <w:tc>
          <w:tcPr>
            <w:tcW w:w="757" w:type="dxa"/>
          </w:tcPr>
          <w:p>
            <w:pPr>
              <w:pStyle w:val="TableParagraph"/>
              <w:spacing w:line="216" w:lineRule="exact"/>
              <w:ind w:left="1" w:right="4"/>
              <w:jc w:val="center"/>
              <w:rPr>
                <w:sz w:val="18"/>
              </w:rPr>
            </w:pPr>
            <w:r>
              <w:rPr>
                <w:spacing w:val="-5"/>
                <w:sz w:val="18"/>
              </w:rPr>
              <w:t>ILT</w:t>
            </w:r>
          </w:p>
        </w:tc>
      </w:tr>
      <w:tr>
        <w:trPr>
          <w:trHeight w:val="238" w:hRule="atLeast"/>
        </w:trPr>
        <w:tc>
          <w:tcPr>
            <w:tcW w:w="1619" w:type="dxa"/>
          </w:tcPr>
          <w:p>
            <w:pPr>
              <w:pStyle w:val="TableParagraph"/>
              <w:ind w:left="50"/>
              <w:rPr>
                <w:sz w:val="18"/>
              </w:rPr>
            </w:pPr>
            <w:r>
              <w:rPr>
                <w:spacing w:val="-2"/>
                <w:sz w:val="18"/>
              </w:rPr>
              <w:t>LTP161</w:t>
            </w:r>
          </w:p>
        </w:tc>
        <w:tc>
          <w:tcPr>
            <w:tcW w:w="4559" w:type="dxa"/>
          </w:tcPr>
          <w:p>
            <w:pPr>
              <w:pStyle w:val="TableParagraph"/>
              <w:ind w:left="324"/>
              <w:rPr>
                <w:sz w:val="18"/>
              </w:rPr>
            </w:pPr>
            <w:r>
              <w:rPr>
                <w:spacing w:val="-2"/>
                <w:sz w:val="18"/>
              </w:rPr>
              <w:t>Track</w:t>
            </w:r>
            <w:r>
              <w:rPr>
                <w:spacing w:val="-4"/>
                <w:sz w:val="18"/>
              </w:rPr>
              <w:t> </w:t>
            </w:r>
            <w:r>
              <w:rPr>
                <w:spacing w:val="-2"/>
                <w:sz w:val="18"/>
              </w:rPr>
              <w:t>Loader</w:t>
            </w:r>
            <w:r>
              <w:rPr>
                <w:spacing w:val="-6"/>
                <w:sz w:val="18"/>
              </w:rPr>
              <w:t> </w:t>
            </w:r>
            <w:r>
              <w:rPr>
                <w:spacing w:val="-2"/>
                <w:sz w:val="18"/>
              </w:rPr>
              <w:t>Operator</w:t>
            </w:r>
          </w:p>
        </w:tc>
        <w:tc>
          <w:tcPr>
            <w:tcW w:w="1208" w:type="dxa"/>
          </w:tcPr>
          <w:p>
            <w:pPr>
              <w:pStyle w:val="TableParagraph"/>
              <w:ind w:left="346"/>
              <w:rPr>
                <w:sz w:val="18"/>
              </w:rPr>
            </w:pPr>
            <w:r>
              <w:rPr>
                <w:spacing w:val="-2"/>
                <w:sz w:val="18"/>
              </w:rPr>
              <w:t>TxLTAP</w:t>
            </w:r>
          </w:p>
        </w:tc>
        <w:tc>
          <w:tcPr>
            <w:tcW w:w="662" w:type="dxa"/>
          </w:tcPr>
          <w:p>
            <w:pPr>
              <w:pStyle w:val="TableParagraph"/>
              <w:ind w:left="137"/>
              <w:rPr>
                <w:sz w:val="18"/>
              </w:rPr>
            </w:pPr>
            <w:r>
              <w:rPr>
                <w:spacing w:val="-5"/>
                <w:sz w:val="18"/>
              </w:rPr>
              <w:t>24</w:t>
            </w:r>
          </w:p>
        </w:tc>
        <w:tc>
          <w:tcPr>
            <w:tcW w:w="757" w:type="dxa"/>
          </w:tcPr>
          <w:p>
            <w:pPr>
              <w:pStyle w:val="TableParagraph"/>
              <w:ind w:left="1" w:right="4"/>
              <w:jc w:val="center"/>
              <w:rPr>
                <w:sz w:val="18"/>
              </w:rPr>
            </w:pPr>
            <w:r>
              <w:rPr>
                <w:spacing w:val="-5"/>
                <w:sz w:val="18"/>
              </w:rPr>
              <w:t>ILT</w:t>
            </w:r>
          </w:p>
        </w:tc>
      </w:tr>
      <w:tr>
        <w:trPr>
          <w:trHeight w:val="238" w:hRule="atLeast"/>
        </w:trPr>
        <w:tc>
          <w:tcPr>
            <w:tcW w:w="1619" w:type="dxa"/>
          </w:tcPr>
          <w:p>
            <w:pPr>
              <w:pStyle w:val="TableParagraph"/>
              <w:ind w:left="50"/>
              <w:rPr>
                <w:sz w:val="18"/>
              </w:rPr>
            </w:pPr>
            <w:r>
              <w:rPr>
                <w:spacing w:val="-2"/>
                <w:sz w:val="18"/>
              </w:rPr>
              <w:t>LTP164</w:t>
            </w:r>
          </w:p>
        </w:tc>
        <w:tc>
          <w:tcPr>
            <w:tcW w:w="4559" w:type="dxa"/>
          </w:tcPr>
          <w:p>
            <w:pPr>
              <w:pStyle w:val="TableParagraph"/>
              <w:ind w:left="324"/>
              <w:rPr>
                <w:sz w:val="18"/>
              </w:rPr>
            </w:pPr>
            <w:r>
              <w:rPr>
                <w:spacing w:val="-2"/>
                <w:sz w:val="18"/>
              </w:rPr>
              <w:t>Sweeper</w:t>
            </w:r>
            <w:r>
              <w:rPr>
                <w:sz w:val="18"/>
              </w:rPr>
              <w:t> </w:t>
            </w:r>
            <w:r>
              <w:rPr>
                <w:spacing w:val="-2"/>
                <w:sz w:val="18"/>
              </w:rPr>
              <w:t>(Regenerative)</w:t>
            </w:r>
          </w:p>
        </w:tc>
        <w:tc>
          <w:tcPr>
            <w:tcW w:w="1208" w:type="dxa"/>
          </w:tcPr>
          <w:p>
            <w:pPr>
              <w:pStyle w:val="TableParagraph"/>
              <w:ind w:left="346"/>
              <w:rPr>
                <w:sz w:val="18"/>
              </w:rPr>
            </w:pPr>
            <w:r>
              <w:rPr>
                <w:spacing w:val="-2"/>
                <w:sz w:val="18"/>
              </w:rPr>
              <w:t>TxLTAP</w:t>
            </w:r>
          </w:p>
        </w:tc>
        <w:tc>
          <w:tcPr>
            <w:tcW w:w="662" w:type="dxa"/>
          </w:tcPr>
          <w:p>
            <w:pPr>
              <w:pStyle w:val="TableParagraph"/>
              <w:ind w:left="137"/>
              <w:rPr>
                <w:sz w:val="18"/>
              </w:rPr>
            </w:pPr>
            <w:r>
              <w:rPr>
                <w:spacing w:val="-5"/>
                <w:sz w:val="18"/>
              </w:rPr>
              <w:t>24</w:t>
            </w:r>
          </w:p>
        </w:tc>
        <w:tc>
          <w:tcPr>
            <w:tcW w:w="757" w:type="dxa"/>
          </w:tcPr>
          <w:p>
            <w:pPr>
              <w:pStyle w:val="TableParagraph"/>
              <w:ind w:left="1" w:right="4"/>
              <w:jc w:val="center"/>
              <w:rPr>
                <w:sz w:val="18"/>
              </w:rPr>
            </w:pPr>
            <w:r>
              <w:rPr>
                <w:spacing w:val="-5"/>
                <w:sz w:val="18"/>
              </w:rPr>
              <w:t>ILT</w:t>
            </w:r>
          </w:p>
        </w:tc>
      </w:tr>
      <w:tr>
        <w:trPr>
          <w:trHeight w:val="238" w:hRule="atLeast"/>
        </w:trPr>
        <w:tc>
          <w:tcPr>
            <w:tcW w:w="1619" w:type="dxa"/>
          </w:tcPr>
          <w:p>
            <w:pPr>
              <w:pStyle w:val="TableParagraph"/>
              <w:ind w:left="50"/>
              <w:rPr>
                <w:sz w:val="18"/>
              </w:rPr>
            </w:pPr>
            <w:r>
              <w:rPr>
                <w:spacing w:val="-2"/>
                <w:sz w:val="18"/>
              </w:rPr>
              <w:t>LTP166</w:t>
            </w:r>
          </w:p>
        </w:tc>
        <w:tc>
          <w:tcPr>
            <w:tcW w:w="4559" w:type="dxa"/>
          </w:tcPr>
          <w:p>
            <w:pPr>
              <w:pStyle w:val="TableParagraph"/>
              <w:ind w:left="324"/>
              <w:rPr>
                <w:sz w:val="18"/>
              </w:rPr>
            </w:pPr>
            <w:r>
              <w:rPr>
                <w:sz w:val="18"/>
              </w:rPr>
              <w:t>Rotary</w:t>
            </w:r>
            <w:r>
              <w:rPr>
                <w:spacing w:val="-9"/>
                <w:sz w:val="18"/>
              </w:rPr>
              <w:t> </w:t>
            </w:r>
            <w:r>
              <w:rPr>
                <w:spacing w:val="-2"/>
                <w:sz w:val="18"/>
              </w:rPr>
              <w:t>Broom</w:t>
            </w:r>
          </w:p>
        </w:tc>
        <w:tc>
          <w:tcPr>
            <w:tcW w:w="1208" w:type="dxa"/>
          </w:tcPr>
          <w:p>
            <w:pPr>
              <w:pStyle w:val="TableParagraph"/>
              <w:ind w:left="346"/>
              <w:rPr>
                <w:sz w:val="18"/>
              </w:rPr>
            </w:pPr>
            <w:r>
              <w:rPr>
                <w:spacing w:val="-2"/>
                <w:sz w:val="18"/>
              </w:rPr>
              <w:t>TxLTAP</w:t>
            </w:r>
          </w:p>
        </w:tc>
        <w:tc>
          <w:tcPr>
            <w:tcW w:w="662" w:type="dxa"/>
          </w:tcPr>
          <w:p>
            <w:pPr>
              <w:pStyle w:val="TableParagraph"/>
              <w:ind w:right="101"/>
              <w:jc w:val="center"/>
              <w:rPr>
                <w:sz w:val="18"/>
              </w:rPr>
            </w:pPr>
            <w:r>
              <w:rPr>
                <w:spacing w:val="-10"/>
                <w:sz w:val="18"/>
              </w:rPr>
              <w:t>8</w:t>
            </w:r>
          </w:p>
        </w:tc>
        <w:tc>
          <w:tcPr>
            <w:tcW w:w="757" w:type="dxa"/>
          </w:tcPr>
          <w:p>
            <w:pPr>
              <w:pStyle w:val="TableParagraph"/>
              <w:ind w:left="1" w:right="4"/>
              <w:jc w:val="center"/>
              <w:rPr>
                <w:sz w:val="18"/>
              </w:rPr>
            </w:pPr>
            <w:r>
              <w:rPr>
                <w:spacing w:val="-5"/>
                <w:sz w:val="18"/>
              </w:rPr>
              <w:t>ILT</w:t>
            </w:r>
          </w:p>
        </w:tc>
      </w:tr>
      <w:tr>
        <w:trPr>
          <w:trHeight w:val="238" w:hRule="atLeast"/>
        </w:trPr>
        <w:tc>
          <w:tcPr>
            <w:tcW w:w="1619" w:type="dxa"/>
          </w:tcPr>
          <w:p>
            <w:pPr>
              <w:pStyle w:val="TableParagraph"/>
              <w:ind w:left="50"/>
              <w:rPr>
                <w:sz w:val="18"/>
              </w:rPr>
            </w:pPr>
            <w:r>
              <w:rPr>
                <w:spacing w:val="-2"/>
                <w:sz w:val="18"/>
              </w:rPr>
              <w:t>LTP172</w:t>
            </w:r>
          </w:p>
        </w:tc>
        <w:tc>
          <w:tcPr>
            <w:tcW w:w="4559" w:type="dxa"/>
          </w:tcPr>
          <w:p>
            <w:pPr>
              <w:pStyle w:val="TableParagraph"/>
              <w:ind w:left="324"/>
              <w:rPr>
                <w:sz w:val="18"/>
              </w:rPr>
            </w:pPr>
            <w:r>
              <w:rPr>
                <w:sz w:val="18"/>
              </w:rPr>
              <w:t>Equipment</w:t>
            </w:r>
            <w:r>
              <w:rPr>
                <w:spacing w:val="-11"/>
                <w:sz w:val="18"/>
              </w:rPr>
              <w:t> </w:t>
            </w:r>
            <w:r>
              <w:rPr>
                <w:sz w:val="18"/>
              </w:rPr>
              <w:t>Load</w:t>
            </w:r>
            <w:r>
              <w:rPr>
                <w:spacing w:val="-9"/>
                <w:sz w:val="18"/>
              </w:rPr>
              <w:t> </w:t>
            </w:r>
            <w:r>
              <w:rPr>
                <w:sz w:val="18"/>
              </w:rPr>
              <w:t>&amp;</w:t>
            </w:r>
            <w:r>
              <w:rPr>
                <w:spacing w:val="-5"/>
                <w:sz w:val="18"/>
              </w:rPr>
              <w:t> </w:t>
            </w:r>
            <w:r>
              <w:rPr>
                <w:sz w:val="18"/>
              </w:rPr>
              <w:t>Tie</w:t>
            </w:r>
            <w:r>
              <w:rPr>
                <w:spacing w:val="-13"/>
                <w:sz w:val="18"/>
              </w:rPr>
              <w:t> </w:t>
            </w:r>
            <w:r>
              <w:rPr>
                <w:spacing w:val="-4"/>
                <w:sz w:val="18"/>
              </w:rPr>
              <w:t>Down</w:t>
            </w:r>
          </w:p>
        </w:tc>
        <w:tc>
          <w:tcPr>
            <w:tcW w:w="1208" w:type="dxa"/>
          </w:tcPr>
          <w:p>
            <w:pPr>
              <w:pStyle w:val="TableParagraph"/>
              <w:ind w:left="346"/>
              <w:rPr>
                <w:sz w:val="18"/>
              </w:rPr>
            </w:pPr>
            <w:r>
              <w:rPr>
                <w:spacing w:val="-2"/>
                <w:sz w:val="18"/>
              </w:rPr>
              <w:t>TxLTAP</w:t>
            </w:r>
          </w:p>
        </w:tc>
        <w:tc>
          <w:tcPr>
            <w:tcW w:w="662" w:type="dxa"/>
          </w:tcPr>
          <w:p>
            <w:pPr>
              <w:pStyle w:val="TableParagraph"/>
              <w:ind w:right="101"/>
              <w:jc w:val="center"/>
              <w:rPr>
                <w:sz w:val="18"/>
              </w:rPr>
            </w:pPr>
            <w:r>
              <w:rPr>
                <w:spacing w:val="-10"/>
                <w:sz w:val="18"/>
              </w:rPr>
              <w:t>8</w:t>
            </w:r>
          </w:p>
        </w:tc>
        <w:tc>
          <w:tcPr>
            <w:tcW w:w="757" w:type="dxa"/>
          </w:tcPr>
          <w:p>
            <w:pPr>
              <w:pStyle w:val="TableParagraph"/>
              <w:ind w:left="1" w:right="4"/>
              <w:jc w:val="center"/>
              <w:rPr>
                <w:sz w:val="18"/>
              </w:rPr>
            </w:pPr>
            <w:r>
              <w:rPr>
                <w:spacing w:val="-5"/>
                <w:sz w:val="18"/>
              </w:rPr>
              <w:t>ILT</w:t>
            </w:r>
          </w:p>
        </w:tc>
      </w:tr>
      <w:tr>
        <w:trPr>
          <w:trHeight w:val="239" w:hRule="atLeast"/>
        </w:trPr>
        <w:tc>
          <w:tcPr>
            <w:tcW w:w="1619" w:type="dxa"/>
          </w:tcPr>
          <w:p>
            <w:pPr>
              <w:pStyle w:val="TableParagraph"/>
              <w:ind w:left="50"/>
              <w:rPr>
                <w:sz w:val="18"/>
              </w:rPr>
            </w:pPr>
            <w:r>
              <w:rPr>
                <w:spacing w:val="-2"/>
                <w:sz w:val="18"/>
              </w:rPr>
              <w:t>LTP175</w:t>
            </w:r>
          </w:p>
        </w:tc>
        <w:tc>
          <w:tcPr>
            <w:tcW w:w="4559" w:type="dxa"/>
          </w:tcPr>
          <w:p>
            <w:pPr>
              <w:pStyle w:val="TableParagraph"/>
              <w:ind w:left="324"/>
              <w:rPr>
                <w:sz w:val="18"/>
              </w:rPr>
            </w:pPr>
            <w:r>
              <w:rPr>
                <w:sz w:val="18"/>
              </w:rPr>
              <w:t>Asphalt</w:t>
            </w:r>
            <w:r>
              <w:rPr>
                <w:spacing w:val="-7"/>
                <w:sz w:val="18"/>
              </w:rPr>
              <w:t> </w:t>
            </w:r>
            <w:r>
              <w:rPr>
                <w:spacing w:val="-2"/>
                <w:sz w:val="18"/>
              </w:rPr>
              <w:t>Profiler</w:t>
            </w:r>
          </w:p>
        </w:tc>
        <w:tc>
          <w:tcPr>
            <w:tcW w:w="1208" w:type="dxa"/>
          </w:tcPr>
          <w:p>
            <w:pPr>
              <w:pStyle w:val="TableParagraph"/>
              <w:ind w:left="346"/>
              <w:rPr>
                <w:sz w:val="18"/>
              </w:rPr>
            </w:pPr>
            <w:r>
              <w:rPr>
                <w:spacing w:val="-2"/>
                <w:sz w:val="18"/>
              </w:rPr>
              <w:t>TxLTAP</w:t>
            </w:r>
          </w:p>
        </w:tc>
        <w:tc>
          <w:tcPr>
            <w:tcW w:w="662" w:type="dxa"/>
          </w:tcPr>
          <w:p>
            <w:pPr>
              <w:pStyle w:val="TableParagraph"/>
              <w:ind w:left="137"/>
              <w:rPr>
                <w:sz w:val="18"/>
              </w:rPr>
            </w:pPr>
            <w:r>
              <w:rPr>
                <w:spacing w:val="-5"/>
                <w:sz w:val="18"/>
              </w:rPr>
              <w:t>32</w:t>
            </w:r>
          </w:p>
        </w:tc>
        <w:tc>
          <w:tcPr>
            <w:tcW w:w="757" w:type="dxa"/>
          </w:tcPr>
          <w:p>
            <w:pPr>
              <w:pStyle w:val="TableParagraph"/>
              <w:ind w:left="1" w:right="4"/>
              <w:jc w:val="center"/>
              <w:rPr>
                <w:sz w:val="18"/>
              </w:rPr>
            </w:pPr>
            <w:r>
              <w:rPr>
                <w:spacing w:val="-5"/>
                <w:sz w:val="18"/>
              </w:rPr>
              <w:t>ILT</w:t>
            </w:r>
          </w:p>
        </w:tc>
      </w:tr>
      <w:tr>
        <w:trPr>
          <w:trHeight w:val="239" w:hRule="atLeast"/>
        </w:trPr>
        <w:tc>
          <w:tcPr>
            <w:tcW w:w="1619" w:type="dxa"/>
          </w:tcPr>
          <w:p>
            <w:pPr>
              <w:pStyle w:val="TableParagraph"/>
              <w:ind w:left="50"/>
              <w:rPr>
                <w:sz w:val="18"/>
              </w:rPr>
            </w:pPr>
            <w:r>
              <w:rPr>
                <w:spacing w:val="-2"/>
                <w:sz w:val="18"/>
              </w:rPr>
              <w:t>LTP180</w:t>
            </w:r>
          </w:p>
        </w:tc>
        <w:tc>
          <w:tcPr>
            <w:tcW w:w="4559" w:type="dxa"/>
          </w:tcPr>
          <w:p>
            <w:pPr>
              <w:pStyle w:val="TableParagraph"/>
              <w:ind w:left="324"/>
              <w:rPr>
                <w:sz w:val="18"/>
              </w:rPr>
            </w:pPr>
            <w:r>
              <w:rPr>
                <w:sz w:val="18"/>
              </w:rPr>
              <w:t>Bucket</w:t>
            </w:r>
            <w:r>
              <w:rPr>
                <w:spacing w:val="-7"/>
                <w:sz w:val="18"/>
              </w:rPr>
              <w:t> </w:t>
            </w:r>
            <w:r>
              <w:rPr>
                <w:sz w:val="18"/>
              </w:rPr>
              <w:t>Truck</w:t>
            </w:r>
            <w:r>
              <w:rPr>
                <w:spacing w:val="-10"/>
                <w:sz w:val="18"/>
              </w:rPr>
              <w:t> </w:t>
            </w:r>
            <w:r>
              <w:rPr>
                <w:sz w:val="18"/>
              </w:rPr>
              <w:t>/</w:t>
            </w:r>
            <w:r>
              <w:rPr>
                <w:spacing w:val="-4"/>
                <w:sz w:val="18"/>
              </w:rPr>
              <w:t> </w:t>
            </w:r>
            <w:r>
              <w:rPr>
                <w:sz w:val="18"/>
              </w:rPr>
              <w:t>Digger</w:t>
            </w:r>
            <w:r>
              <w:rPr>
                <w:spacing w:val="-10"/>
                <w:sz w:val="18"/>
              </w:rPr>
              <w:t> </w:t>
            </w:r>
            <w:r>
              <w:rPr>
                <w:spacing w:val="-2"/>
                <w:sz w:val="18"/>
              </w:rPr>
              <w:t>Derrick</w:t>
            </w:r>
          </w:p>
        </w:tc>
        <w:tc>
          <w:tcPr>
            <w:tcW w:w="1208" w:type="dxa"/>
          </w:tcPr>
          <w:p>
            <w:pPr>
              <w:pStyle w:val="TableParagraph"/>
              <w:ind w:left="346"/>
              <w:rPr>
                <w:sz w:val="18"/>
              </w:rPr>
            </w:pPr>
            <w:r>
              <w:rPr>
                <w:spacing w:val="-2"/>
                <w:sz w:val="18"/>
              </w:rPr>
              <w:t>TxLTAP</w:t>
            </w:r>
          </w:p>
        </w:tc>
        <w:tc>
          <w:tcPr>
            <w:tcW w:w="662" w:type="dxa"/>
          </w:tcPr>
          <w:p>
            <w:pPr>
              <w:pStyle w:val="TableParagraph"/>
              <w:ind w:left="137"/>
              <w:rPr>
                <w:sz w:val="18"/>
              </w:rPr>
            </w:pPr>
            <w:r>
              <w:rPr>
                <w:spacing w:val="-5"/>
                <w:sz w:val="18"/>
              </w:rPr>
              <w:t>24</w:t>
            </w:r>
          </w:p>
        </w:tc>
        <w:tc>
          <w:tcPr>
            <w:tcW w:w="757" w:type="dxa"/>
          </w:tcPr>
          <w:p>
            <w:pPr>
              <w:pStyle w:val="TableParagraph"/>
              <w:ind w:left="1" w:right="4"/>
              <w:jc w:val="center"/>
              <w:rPr>
                <w:sz w:val="18"/>
              </w:rPr>
            </w:pPr>
            <w:r>
              <w:rPr>
                <w:spacing w:val="-5"/>
                <w:sz w:val="18"/>
              </w:rPr>
              <w:t>ILT</w:t>
            </w:r>
          </w:p>
        </w:tc>
      </w:tr>
      <w:tr>
        <w:trPr>
          <w:trHeight w:val="238" w:hRule="atLeast"/>
        </w:trPr>
        <w:tc>
          <w:tcPr>
            <w:tcW w:w="1619" w:type="dxa"/>
          </w:tcPr>
          <w:p>
            <w:pPr>
              <w:pStyle w:val="TableParagraph"/>
              <w:ind w:left="50"/>
              <w:rPr>
                <w:sz w:val="18"/>
              </w:rPr>
            </w:pPr>
            <w:r>
              <w:rPr>
                <w:spacing w:val="-2"/>
                <w:sz w:val="18"/>
              </w:rPr>
              <w:t>LTP192</w:t>
            </w:r>
          </w:p>
        </w:tc>
        <w:tc>
          <w:tcPr>
            <w:tcW w:w="4559" w:type="dxa"/>
          </w:tcPr>
          <w:p>
            <w:pPr>
              <w:pStyle w:val="TableParagraph"/>
              <w:ind w:left="324"/>
              <w:rPr>
                <w:sz w:val="18"/>
              </w:rPr>
            </w:pPr>
            <w:r>
              <w:rPr>
                <w:sz w:val="18"/>
              </w:rPr>
              <w:t>Skid</w:t>
            </w:r>
            <w:r>
              <w:rPr>
                <w:spacing w:val="-8"/>
                <w:sz w:val="18"/>
              </w:rPr>
              <w:t> </w:t>
            </w:r>
            <w:r>
              <w:rPr>
                <w:spacing w:val="-2"/>
                <w:sz w:val="18"/>
              </w:rPr>
              <w:t>Steer</w:t>
            </w:r>
          </w:p>
        </w:tc>
        <w:tc>
          <w:tcPr>
            <w:tcW w:w="1208" w:type="dxa"/>
          </w:tcPr>
          <w:p>
            <w:pPr>
              <w:pStyle w:val="TableParagraph"/>
              <w:ind w:left="346"/>
              <w:rPr>
                <w:sz w:val="18"/>
              </w:rPr>
            </w:pPr>
            <w:r>
              <w:rPr>
                <w:spacing w:val="-2"/>
                <w:sz w:val="18"/>
              </w:rPr>
              <w:t>TxLTAP</w:t>
            </w:r>
          </w:p>
        </w:tc>
        <w:tc>
          <w:tcPr>
            <w:tcW w:w="662" w:type="dxa"/>
          </w:tcPr>
          <w:p>
            <w:pPr>
              <w:pStyle w:val="TableParagraph"/>
              <w:ind w:right="101"/>
              <w:jc w:val="center"/>
              <w:rPr>
                <w:sz w:val="18"/>
              </w:rPr>
            </w:pPr>
            <w:r>
              <w:rPr>
                <w:spacing w:val="-10"/>
                <w:sz w:val="18"/>
              </w:rPr>
              <w:t>8</w:t>
            </w:r>
          </w:p>
        </w:tc>
        <w:tc>
          <w:tcPr>
            <w:tcW w:w="757" w:type="dxa"/>
          </w:tcPr>
          <w:p>
            <w:pPr>
              <w:pStyle w:val="TableParagraph"/>
              <w:ind w:left="1" w:right="4"/>
              <w:jc w:val="center"/>
              <w:rPr>
                <w:sz w:val="18"/>
              </w:rPr>
            </w:pPr>
            <w:r>
              <w:rPr>
                <w:spacing w:val="-5"/>
                <w:sz w:val="18"/>
              </w:rPr>
              <w:t>ILT</w:t>
            </w:r>
          </w:p>
        </w:tc>
      </w:tr>
      <w:tr>
        <w:trPr>
          <w:trHeight w:val="238" w:hRule="atLeast"/>
        </w:trPr>
        <w:tc>
          <w:tcPr>
            <w:tcW w:w="1619" w:type="dxa"/>
          </w:tcPr>
          <w:p>
            <w:pPr>
              <w:pStyle w:val="TableParagraph"/>
              <w:ind w:left="50"/>
              <w:rPr>
                <w:sz w:val="18"/>
              </w:rPr>
            </w:pPr>
            <w:r>
              <w:rPr>
                <w:spacing w:val="-2"/>
                <w:sz w:val="18"/>
              </w:rPr>
              <w:t>LTP193</w:t>
            </w:r>
          </w:p>
        </w:tc>
        <w:tc>
          <w:tcPr>
            <w:tcW w:w="4559" w:type="dxa"/>
          </w:tcPr>
          <w:p>
            <w:pPr>
              <w:pStyle w:val="TableParagraph"/>
              <w:ind w:left="324"/>
              <w:rPr>
                <w:sz w:val="18"/>
              </w:rPr>
            </w:pPr>
            <w:r>
              <w:rPr>
                <w:sz w:val="18"/>
              </w:rPr>
              <w:t>Roller</w:t>
            </w:r>
            <w:r>
              <w:rPr>
                <w:spacing w:val="-8"/>
                <w:sz w:val="18"/>
              </w:rPr>
              <w:t> </w:t>
            </w:r>
            <w:r>
              <w:rPr>
                <w:spacing w:val="-2"/>
                <w:sz w:val="18"/>
              </w:rPr>
              <w:t>Operator</w:t>
            </w:r>
          </w:p>
        </w:tc>
        <w:tc>
          <w:tcPr>
            <w:tcW w:w="1208" w:type="dxa"/>
          </w:tcPr>
          <w:p>
            <w:pPr>
              <w:pStyle w:val="TableParagraph"/>
              <w:ind w:left="346"/>
              <w:rPr>
                <w:sz w:val="18"/>
              </w:rPr>
            </w:pPr>
            <w:r>
              <w:rPr>
                <w:spacing w:val="-2"/>
                <w:sz w:val="18"/>
              </w:rPr>
              <w:t>TxLTAP</w:t>
            </w:r>
          </w:p>
        </w:tc>
        <w:tc>
          <w:tcPr>
            <w:tcW w:w="662" w:type="dxa"/>
          </w:tcPr>
          <w:p>
            <w:pPr>
              <w:pStyle w:val="TableParagraph"/>
              <w:ind w:right="101"/>
              <w:jc w:val="center"/>
              <w:rPr>
                <w:sz w:val="18"/>
              </w:rPr>
            </w:pPr>
            <w:r>
              <w:rPr>
                <w:spacing w:val="-10"/>
                <w:sz w:val="18"/>
              </w:rPr>
              <w:t>8</w:t>
            </w:r>
          </w:p>
        </w:tc>
        <w:tc>
          <w:tcPr>
            <w:tcW w:w="757" w:type="dxa"/>
          </w:tcPr>
          <w:p>
            <w:pPr>
              <w:pStyle w:val="TableParagraph"/>
              <w:ind w:left="1" w:right="4"/>
              <w:jc w:val="center"/>
              <w:rPr>
                <w:sz w:val="18"/>
              </w:rPr>
            </w:pPr>
            <w:r>
              <w:rPr>
                <w:spacing w:val="-5"/>
                <w:sz w:val="18"/>
              </w:rPr>
              <w:t>ILT</w:t>
            </w:r>
          </w:p>
        </w:tc>
      </w:tr>
      <w:tr>
        <w:trPr>
          <w:trHeight w:val="243" w:hRule="atLeast"/>
        </w:trPr>
        <w:tc>
          <w:tcPr>
            <w:tcW w:w="1619" w:type="dxa"/>
          </w:tcPr>
          <w:p>
            <w:pPr>
              <w:pStyle w:val="TableParagraph"/>
              <w:ind w:left="50"/>
              <w:rPr>
                <w:sz w:val="18"/>
              </w:rPr>
            </w:pPr>
            <w:r>
              <w:rPr>
                <w:spacing w:val="-2"/>
                <w:sz w:val="18"/>
              </w:rPr>
              <w:t>LTP194</w:t>
            </w:r>
          </w:p>
        </w:tc>
        <w:tc>
          <w:tcPr>
            <w:tcW w:w="4559" w:type="dxa"/>
          </w:tcPr>
          <w:p>
            <w:pPr>
              <w:pStyle w:val="TableParagraph"/>
              <w:ind w:left="324"/>
              <w:rPr>
                <w:sz w:val="18"/>
              </w:rPr>
            </w:pPr>
            <w:r>
              <w:rPr>
                <w:spacing w:val="-2"/>
                <w:sz w:val="18"/>
              </w:rPr>
              <w:t>Compactor</w:t>
            </w:r>
            <w:r>
              <w:rPr>
                <w:spacing w:val="-7"/>
                <w:sz w:val="18"/>
              </w:rPr>
              <w:t> </w:t>
            </w:r>
            <w:r>
              <w:rPr>
                <w:spacing w:val="-2"/>
                <w:sz w:val="18"/>
              </w:rPr>
              <w:t>Operator</w:t>
            </w:r>
          </w:p>
        </w:tc>
        <w:tc>
          <w:tcPr>
            <w:tcW w:w="1208" w:type="dxa"/>
          </w:tcPr>
          <w:p>
            <w:pPr>
              <w:pStyle w:val="TableParagraph"/>
              <w:ind w:left="346"/>
              <w:rPr>
                <w:sz w:val="18"/>
              </w:rPr>
            </w:pPr>
            <w:r>
              <w:rPr>
                <w:spacing w:val="-2"/>
                <w:sz w:val="18"/>
              </w:rPr>
              <w:t>TxLTAP</w:t>
            </w:r>
          </w:p>
        </w:tc>
        <w:tc>
          <w:tcPr>
            <w:tcW w:w="662" w:type="dxa"/>
          </w:tcPr>
          <w:p>
            <w:pPr>
              <w:pStyle w:val="TableParagraph"/>
              <w:ind w:right="101"/>
              <w:jc w:val="center"/>
              <w:rPr>
                <w:sz w:val="18"/>
              </w:rPr>
            </w:pPr>
            <w:r>
              <w:rPr>
                <w:spacing w:val="-10"/>
                <w:sz w:val="18"/>
              </w:rPr>
              <w:t>8</w:t>
            </w:r>
          </w:p>
        </w:tc>
        <w:tc>
          <w:tcPr>
            <w:tcW w:w="757" w:type="dxa"/>
          </w:tcPr>
          <w:p>
            <w:pPr>
              <w:pStyle w:val="TableParagraph"/>
              <w:ind w:left="1" w:right="4"/>
              <w:jc w:val="center"/>
              <w:rPr>
                <w:sz w:val="18"/>
              </w:rPr>
            </w:pPr>
            <w:r>
              <w:rPr>
                <w:spacing w:val="-5"/>
                <w:sz w:val="18"/>
              </w:rPr>
              <w:t>ILT</w:t>
            </w:r>
          </w:p>
        </w:tc>
      </w:tr>
      <w:tr>
        <w:trPr>
          <w:trHeight w:val="241" w:hRule="atLeast"/>
        </w:trPr>
        <w:tc>
          <w:tcPr>
            <w:tcW w:w="1619" w:type="dxa"/>
          </w:tcPr>
          <w:p>
            <w:pPr>
              <w:pStyle w:val="TableParagraph"/>
              <w:spacing w:line="218" w:lineRule="exact"/>
              <w:ind w:left="50"/>
              <w:rPr>
                <w:sz w:val="18"/>
              </w:rPr>
            </w:pPr>
            <w:r>
              <w:rPr>
                <w:spacing w:val="-2"/>
                <w:sz w:val="18"/>
              </w:rPr>
              <w:t>LTP201</w:t>
            </w:r>
          </w:p>
        </w:tc>
        <w:tc>
          <w:tcPr>
            <w:tcW w:w="4559" w:type="dxa"/>
          </w:tcPr>
          <w:p>
            <w:pPr>
              <w:pStyle w:val="TableParagraph"/>
              <w:spacing w:line="218" w:lineRule="exact"/>
              <w:ind w:left="324"/>
              <w:rPr>
                <w:sz w:val="18"/>
              </w:rPr>
            </w:pPr>
            <w:r>
              <w:rPr>
                <w:spacing w:val="-2"/>
                <w:sz w:val="18"/>
              </w:rPr>
              <w:t>Tree Trimming</w:t>
            </w:r>
            <w:r>
              <w:rPr>
                <w:spacing w:val="2"/>
                <w:sz w:val="18"/>
              </w:rPr>
              <w:t> </w:t>
            </w:r>
            <w:r>
              <w:rPr>
                <w:spacing w:val="-2"/>
                <w:sz w:val="18"/>
              </w:rPr>
              <w:t>Safety</w:t>
            </w:r>
            <w:r>
              <w:rPr>
                <w:spacing w:val="-3"/>
                <w:sz w:val="18"/>
              </w:rPr>
              <w:t> </w:t>
            </w:r>
            <w:r>
              <w:rPr>
                <w:spacing w:val="-2"/>
                <w:sz w:val="18"/>
              </w:rPr>
              <w:t>Awareness</w:t>
            </w:r>
          </w:p>
        </w:tc>
        <w:tc>
          <w:tcPr>
            <w:tcW w:w="1208" w:type="dxa"/>
          </w:tcPr>
          <w:p>
            <w:pPr>
              <w:pStyle w:val="TableParagraph"/>
              <w:spacing w:line="218" w:lineRule="exact"/>
              <w:ind w:left="346"/>
              <w:rPr>
                <w:sz w:val="18"/>
              </w:rPr>
            </w:pPr>
            <w:r>
              <w:rPr>
                <w:spacing w:val="-2"/>
                <w:sz w:val="18"/>
              </w:rPr>
              <w:t>TxLTAP</w:t>
            </w:r>
          </w:p>
        </w:tc>
        <w:tc>
          <w:tcPr>
            <w:tcW w:w="662" w:type="dxa"/>
          </w:tcPr>
          <w:p>
            <w:pPr>
              <w:pStyle w:val="TableParagraph"/>
              <w:spacing w:line="218" w:lineRule="exact"/>
              <w:ind w:right="101"/>
              <w:jc w:val="center"/>
              <w:rPr>
                <w:sz w:val="18"/>
              </w:rPr>
            </w:pPr>
            <w:r>
              <w:rPr>
                <w:spacing w:val="-10"/>
                <w:sz w:val="18"/>
              </w:rPr>
              <w:t>8</w:t>
            </w:r>
          </w:p>
        </w:tc>
        <w:tc>
          <w:tcPr>
            <w:tcW w:w="757" w:type="dxa"/>
          </w:tcPr>
          <w:p>
            <w:pPr>
              <w:pStyle w:val="TableParagraph"/>
              <w:spacing w:line="218" w:lineRule="exact"/>
              <w:ind w:left="1" w:right="4"/>
              <w:jc w:val="center"/>
              <w:rPr>
                <w:sz w:val="18"/>
              </w:rPr>
            </w:pPr>
            <w:r>
              <w:rPr>
                <w:spacing w:val="-5"/>
                <w:sz w:val="18"/>
              </w:rPr>
              <w:t>ILT</w:t>
            </w:r>
          </w:p>
        </w:tc>
      </w:tr>
      <w:tr>
        <w:trPr>
          <w:trHeight w:val="235" w:hRule="atLeast"/>
        </w:trPr>
        <w:tc>
          <w:tcPr>
            <w:tcW w:w="1619" w:type="dxa"/>
          </w:tcPr>
          <w:p>
            <w:pPr>
              <w:pStyle w:val="TableParagraph"/>
              <w:spacing w:line="210" w:lineRule="exact"/>
              <w:ind w:left="50"/>
              <w:rPr>
                <w:sz w:val="18"/>
              </w:rPr>
            </w:pPr>
            <w:r>
              <w:rPr>
                <w:color w:val="1F2229"/>
                <w:spacing w:val="-2"/>
                <w:sz w:val="18"/>
              </w:rPr>
              <w:t>LTP610</w:t>
            </w:r>
          </w:p>
        </w:tc>
        <w:tc>
          <w:tcPr>
            <w:tcW w:w="4559" w:type="dxa"/>
          </w:tcPr>
          <w:p>
            <w:pPr>
              <w:pStyle w:val="TableParagraph"/>
              <w:spacing w:line="210" w:lineRule="exact"/>
              <w:ind w:left="324"/>
              <w:rPr>
                <w:sz w:val="18"/>
              </w:rPr>
            </w:pPr>
            <w:r>
              <w:rPr>
                <w:spacing w:val="-2"/>
                <w:sz w:val="18"/>
              </w:rPr>
              <w:t>Storm</w:t>
            </w:r>
            <w:r>
              <w:rPr>
                <w:spacing w:val="-3"/>
                <w:sz w:val="18"/>
              </w:rPr>
              <w:t> </w:t>
            </w:r>
            <w:r>
              <w:rPr>
                <w:spacing w:val="-2"/>
                <w:sz w:val="18"/>
              </w:rPr>
              <w:t>Drainage</w:t>
            </w:r>
            <w:r>
              <w:rPr>
                <w:spacing w:val="-6"/>
                <w:sz w:val="18"/>
              </w:rPr>
              <w:t> </w:t>
            </w:r>
            <w:r>
              <w:rPr>
                <w:spacing w:val="-2"/>
                <w:sz w:val="18"/>
              </w:rPr>
              <w:t>Pipe</w:t>
            </w:r>
            <w:r>
              <w:rPr>
                <w:spacing w:val="5"/>
                <w:sz w:val="18"/>
              </w:rPr>
              <w:t> </w:t>
            </w:r>
            <w:r>
              <w:rPr>
                <w:spacing w:val="-2"/>
                <w:sz w:val="18"/>
              </w:rPr>
              <w:t>Installation</w:t>
            </w:r>
          </w:p>
        </w:tc>
        <w:tc>
          <w:tcPr>
            <w:tcW w:w="1208" w:type="dxa"/>
          </w:tcPr>
          <w:p>
            <w:pPr>
              <w:pStyle w:val="TableParagraph"/>
              <w:spacing w:line="210" w:lineRule="exact"/>
              <w:ind w:left="346"/>
              <w:rPr>
                <w:sz w:val="18"/>
              </w:rPr>
            </w:pPr>
            <w:r>
              <w:rPr>
                <w:spacing w:val="-2"/>
                <w:sz w:val="18"/>
              </w:rPr>
              <w:t>TxLTAP</w:t>
            </w:r>
          </w:p>
        </w:tc>
        <w:tc>
          <w:tcPr>
            <w:tcW w:w="662" w:type="dxa"/>
          </w:tcPr>
          <w:p>
            <w:pPr>
              <w:pStyle w:val="TableParagraph"/>
              <w:spacing w:line="210" w:lineRule="exact"/>
              <w:ind w:right="101"/>
              <w:jc w:val="center"/>
              <w:rPr>
                <w:sz w:val="18"/>
              </w:rPr>
            </w:pPr>
            <w:r>
              <w:rPr>
                <w:spacing w:val="-10"/>
                <w:sz w:val="18"/>
              </w:rPr>
              <w:t>8</w:t>
            </w:r>
          </w:p>
        </w:tc>
        <w:tc>
          <w:tcPr>
            <w:tcW w:w="757" w:type="dxa"/>
          </w:tcPr>
          <w:p>
            <w:pPr>
              <w:pStyle w:val="TableParagraph"/>
              <w:spacing w:line="210" w:lineRule="exact"/>
              <w:ind w:left="1" w:right="4"/>
              <w:jc w:val="center"/>
              <w:rPr>
                <w:sz w:val="18"/>
              </w:rPr>
            </w:pPr>
            <w:r>
              <w:rPr>
                <w:spacing w:val="-5"/>
                <w:sz w:val="18"/>
              </w:rPr>
              <w:t>ILT</w:t>
            </w:r>
          </w:p>
        </w:tc>
      </w:tr>
      <w:tr>
        <w:trPr>
          <w:trHeight w:val="343" w:hRule="atLeast"/>
        </w:trPr>
        <w:tc>
          <w:tcPr>
            <w:tcW w:w="1619" w:type="dxa"/>
          </w:tcPr>
          <w:p>
            <w:pPr>
              <w:pStyle w:val="TableParagraph"/>
              <w:spacing w:line="212" w:lineRule="exact"/>
              <w:ind w:left="50"/>
              <w:rPr>
                <w:sz w:val="18"/>
              </w:rPr>
            </w:pPr>
            <w:r>
              <w:rPr>
                <w:color w:val="1F2229"/>
                <w:spacing w:val="-2"/>
                <w:sz w:val="18"/>
              </w:rPr>
              <w:t>LTP611</w:t>
            </w:r>
          </w:p>
        </w:tc>
        <w:tc>
          <w:tcPr>
            <w:tcW w:w="4559" w:type="dxa"/>
          </w:tcPr>
          <w:p>
            <w:pPr>
              <w:pStyle w:val="TableParagraph"/>
              <w:spacing w:line="212" w:lineRule="exact"/>
              <w:ind w:right="135"/>
              <w:jc w:val="right"/>
              <w:rPr>
                <w:sz w:val="18"/>
              </w:rPr>
            </w:pPr>
            <w:r>
              <w:rPr>
                <w:sz w:val="18"/>
              </w:rPr>
              <w:t>Storm</w:t>
            </w:r>
            <w:r>
              <w:rPr>
                <w:spacing w:val="-11"/>
                <w:sz w:val="18"/>
              </w:rPr>
              <w:t> </w:t>
            </w:r>
            <w:r>
              <w:rPr>
                <w:sz w:val="18"/>
              </w:rPr>
              <w:t>Drainage</w:t>
            </w:r>
            <w:r>
              <w:rPr>
                <w:spacing w:val="-12"/>
                <w:sz w:val="18"/>
              </w:rPr>
              <w:t> </w:t>
            </w:r>
            <w:r>
              <w:rPr>
                <w:sz w:val="18"/>
              </w:rPr>
              <w:t>Pipe</w:t>
            </w:r>
            <w:r>
              <w:rPr>
                <w:spacing w:val="-10"/>
                <w:sz w:val="18"/>
              </w:rPr>
              <w:t> </w:t>
            </w:r>
            <w:r>
              <w:rPr>
                <w:sz w:val="18"/>
              </w:rPr>
              <w:t>and</w:t>
            </w:r>
            <w:r>
              <w:rPr>
                <w:spacing w:val="-9"/>
                <w:sz w:val="18"/>
              </w:rPr>
              <w:t> </w:t>
            </w:r>
            <w:r>
              <w:rPr>
                <w:sz w:val="18"/>
              </w:rPr>
              <w:t>Precast</w:t>
            </w:r>
            <w:r>
              <w:rPr>
                <w:spacing w:val="-10"/>
                <w:sz w:val="18"/>
              </w:rPr>
              <w:t> </w:t>
            </w:r>
            <w:r>
              <w:rPr>
                <w:sz w:val="18"/>
              </w:rPr>
              <w:t>Box</w:t>
            </w:r>
            <w:r>
              <w:rPr>
                <w:spacing w:val="-10"/>
                <w:sz w:val="18"/>
              </w:rPr>
              <w:t> </w:t>
            </w:r>
            <w:r>
              <w:rPr>
                <w:sz w:val="18"/>
              </w:rPr>
              <w:t>Culvert</w:t>
            </w:r>
            <w:r>
              <w:rPr>
                <w:spacing w:val="-10"/>
                <w:sz w:val="18"/>
              </w:rPr>
              <w:t> </w:t>
            </w:r>
            <w:r>
              <w:rPr>
                <w:spacing w:val="-2"/>
                <w:sz w:val="18"/>
              </w:rPr>
              <w:t>Installation</w:t>
            </w:r>
          </w:p>
        </w:tc>
        <w:tc>
          <w:tcPr>
            <w:tcW w:w="1208" w:type="dxa"/>
          </w:tcPr>
          <w:p>
            <w:pPr>
              <w:pStyle w:val="TableParagraph"/>
              <w:spacing w:line="212" w:lineRule="exact"/>
              <w:ind w:left="346"/>
              <w:rPr>
                <w:sz w:val="18"/>
              </w:rPr>
            </w:pPr>
            <w:r>
              <w:rPr>
                <w:spacing w:val="-2"/>
                <w:sz w:val="18"/>
              </w:rPr>
              <w:t>TxLTAP</w:t>
            </w:r>
          </w:p>
        </w:tc>
        <w:tc>
          <w:tcPr>
            <w:tcW w:w="662" w:type="dxa"/>
          </w:tcPr>
          <w:p>
            <w:pPr>
              <w:pStyle w:val="TableParagraph"/>
              <w:spacing w:line="212" w:lineRule="exact"/>
              <w:ind w:right="101"/>
              <w:jc w:val="center"/>
              <w:rPr>
                <w:sz w:val="18"/>
              </w:rPr>
            </w:pPr>
            <w:r>
              <w:rPr>
                <w:spacing w:val="-10"/>
                <w:sz w:val="18"/>
              </w:rPr>
              <w:t>8</w:t>
            </w:r>
          </w:p>
        </w:tc>
        <w:tc>
          <w:tcPr>
            <w:tcW w:w="757" w:type="dxa"/>
          </w:tcPr>
          <w:p>
            <w:pPr>
              <w:pStyle w:val="TableParagraph"/>
              <w:spacing w:line="212" w:lineRule="exact"/>
              <w:ind w:left="3" w:right="4"/>
              <w:jc w:val="center"/>
              <w:rPr>
                <w:sz w:val="18"/>
              </w:rPr>
            </w:pPr>
            <w:r>
              <w:rPr>
                <w:spacing w:val="-5"/>
                <w:sz w:val="18"/>
              </w:rPr>
              <w:t>ILT</w:t>
            </w:r>
          </w:p>
        </w:tc>
      </w:tr>
      <w:tr>
        <w:trPr>
          <w:trHeight w:val="355" w:hRule="atLeast"/>
        </w:trPr>
        <w:tc>
          <w:tcPr>
            <w:tcW w:w="1619" w:type="dxa"/>
          </w:tcPr>
          <w:p>
            <w:pPr>
              <w:pStyle w:val="TableParagraph"/>
              <w:spacing w:line="240" w:lineRule="auto"/>
              <w:rPr>
                <w:rFonts w:ascii="Times New Roman"/>
                <w:sz w:val="18"/>
              </w:rPr>
            </w:pPr>
          </w:p>
        </w:tc>
        <w:tc>
          <w:tcPr>
            <w:tcW w:w="4559" w:type="dxa"/>
          </w:tcPr>
          <w:p>
            <w:pPr>
              <w:pStyle w:val="TableParagraph"/>
              <w:spacing w:line="240" w:lineRule="auto" w:before="98"/>
              <w:ind w:right="163"/>
              <w:jc w:val="right"/>
              <w:rPr>
                <w:b/>
                <w:sz w:val="18"/>
              </w:rPr>
            </w:pPr>
            <w:r>
              <w:rPr>
                <w:b/>
                <w:color w:val="006DC0"/>
                <w:spacing w:val="-2"/>
                <w:sz w:val="18"/>
              </w:rPr>
              <w:t>Category:</w:t>
            </w:r>
            <w:r>
              <w:rPr>
                <w:b/>
                <w:color w:val="006DC0"/>
                <w:spacing w:val="-10"/>
                <w:sz w:val="18"/>
              </w:rPr>
              <w:t> </w:t>
            </w:r>
            <w:r>
              <w:rPr>
                <w:b/>
                <w:color w:val="006DC0"/>
                <w:spacing w:val="-2"/>
                <w:sz w:val="18"/>
              </w:rPr>
              <w:t>Optional</w:t>
            </w:r>
            <w:r>
              <w:rPr>
                <w:b/>
                <w:color w:val="006DC0"/>
                <w:spacing w:val="7"/>
                <w:sz w:val="18"/>
              </w:rPr>
              <w:t> </w:t>
            </w:r>
            <w:r>
              <w:rPr>
                <w:b/>
                <w:color w:val="006DC0"/>
                <w:spacing w:val="-2"/>
                <w:sz w:val="18"/>
              </w:rPr>
              <w:t>Development</w:t>
            </w:r>
          </w:p>
        </w:tc>
        <w:tc>
          <w:tcPr>
            <w:tcW w:w="1208" w:type="dxa"/>
          </w:tcPr>
          <w:p>
            <w:pPr>
              <w:pStyle w:val="TableParagraph"/>
              <w:spacing w:line="240" w:lineRule="auto"/>
              <w:rPr>
                <w:rFonts w:ascii="Times New Roman"/>
                <w:sz w:val="18"/>
              </w:rPr>
            </w:pPr>
          </w:p>
        </w:tc>
        <w:tc>
          <w:tcPr>
            <w:tcW w:w="662" w:type="dxa"/>
          </w:tcPr>
          <w:p>
            <w:pPr>
              <w:pStyle w:val="TableParagraph"/>
              <w:spacing w:line="240" w:lineRule="auto"/>
              <w:rPr>
                <w:rFonts w:ascii="Times New Roman"/>
                <w:sz w:val="18"/>
              </w:rPr>
            </w:pPr>
          </w:p>
        </w:tc>
        <w:tc>
          <w:tcPr>
            <w:tcW w:w="757" w:type="dxa"/>
          </w:tcPr>
          <w:p>
            <w:pPr>
              <w:pStyle w:val="TableParagraph"/>
              <w:spacing w:line="240" w:lineRule="auto"/>
              <w:rPr>
                <w:rFonts w:ascii="Times New Roman"/>
                <w:sz w:val="18"/>
              </w:rPr>
            </w:pPr>
          </w:p>
        </w:tc>
      </w:tr>
      <w:tr>
        <w:trPr>
          <w:trHeight w:val="254" w:hRule="atLeast"/>
        </w:trPr>
        <w:tc>
          <w:tcPr>
            <w:tcW w:w="1619" w:type="dxa"/>
          </w:tcPr>
          <w:p>
            <w:pPr>
              <w:pStyle w:val="TableParagraph"/>
              <w:spacing w:line="240" w:lineRule="auto" w:before="5"/>
              <w:ind w:left="50"/>
              <w:rPr>
                <w:sz w:val="18"/>
              </w:rPr>
            </w:pPr>
            <w:r>
              <w:rPr>
                <w:color w:val="1F2229"/>
                <w:spacing w:val="-2"/>
                <w:sz w:val="18"/>
              </w:rPr>
              <w:t>UTL101</w:t>
            </w:r>
          </w:p>
        </w:tc>
        <w:tc>
          <w:tcPr>
            <w:tcW w:w="4559" w:type="dxa"/>
          </w:tcPr>
          <w:p>
            <w:pPr>
              <w:pStyle w:val="TableParagraph"/>
              <w:spacing w:line="240" w:lineRule="auto" w:before="5"/>
              <w:ind w:left="324"/>
              <w:rPr>
                <w:sz w:val="18"/>
              </w:rPr>
            </w:pPr>
            <w:r>
              <w:rPr>
                <w:spacing w:val="-2"/>
                <w:sz w:val="18"/>
              </w:rPr>
              <w:t>Subsurface</w:t>
            </w:r>
            <w:r>
              <w:rPr>
                <w:spacing w:val="-7"/>
                <w:sz w:val="18"/>
              </w:rPr>
              <w:t> </w:t>
            </w:r>
            <w:r>
              <w:rPr>
                <w:spacing w:val="-2"/>
                <w:sz w:val="18"/>
              </w:rPr>
              <w:t>Utility</w:t>
            </w:r>
            <w:r>
              <w:rPr>
                <w:spacing w:val="1"/>
                <w:sz w:val="18"/>
              </w:rPr>
              <w:t> </w:t>
            </w:r>
            <w:r>
              <w:rPr>
                <w:spacing w:val="-2"/>
                <w:sz w:val="18"/>
              </w:rPr>
              <w:t>Locating</w:t>
            </w:r>
            <w:r>
              <w:rPr>
                <w:spacing w:val="-6"/>
                <w:sz w:val="18"/>
              </w:rPr>
              <w:t> </w:t>
            </w:r>
            <w:r>
              <w:rPr>
                <w:spacing w:val="-2"/>
                <w:sz w:val="18"/>
              </w:rPr>
              <w:t>and</w:t>
            </w:r>
            <w:r>
              <w:rPr>
                <w:spacing w:val="8"/>
                <w:sz w:val="18"/>
              </w:rPr>
              <w:t> </w:t>
            </w:r>
            <w:r>
              <w:rPr>
                <w:spacing w:val="-2"/>
                <w:sz w:val="18"/>
              </w:rPr>
              <w:t>Marking</w:t>
            </w:r>
            <w:r>
              <w:rPr>
                <w:spacing w:val="10"/>
                <w:sz w:val="18"/>
              </w:rPr>
              <w:t> </w:t>
            </w:r>
            <w:r>
              <w:rPr>
                <w:spacing w:val="-2"/>
                <w:sz w:val="18"/>
              </w:rPr>
              <w:t>Workshop</w:t>
            </w:r>
          </w:p>
        </w:tc>
        <w:tc>
          <w:tcPr>
            <w:tcW w:w="1208" w:type="dxa"/>
          </w:tcPr>
          <w:p>
            <w:pPr>
              <w:pStyle w:val="TableParagraph"/>
              <w:spacing w:line="240" w:lineRule="auto" w:before="5"/>
              <w:ind w:left="346"/>
              <w:rPr>
                <w:sz w:val="18"/>
              </w:rPr>
            </w:pPr>
            <w:r>
              <w:rPr>
                <w:spacing w:val="-2"/>
                <w:sz w:val="18"/>
              </w:rPr>
              <w:t>TxLTAP</w:t>
            </w:r>
          </w:p>
        </w:tc>
        <w:tc>
          <w:tcPr>
            <w:tcW w:w="662" w:type="dxa"/>
          </w:tcPr>
          <w:p>
            <w:pPr>
              <w:pStyle w:val="TableParagraph"/>
              <w:spacing w:line="240" w:lineRule="auto" w:before="5"/>
              <w:ind w:right="101"/>
              <w:jc w:val="center"/>
              <w:rPr>
                <w:sz w:val="18"/>
              </w:rPr>
            </w:pPr>
            <w:r>
              <w:rPr>
                <w:spacing w:val="-10"/>
                <w:sz w:val="18"/>
              </w:rPr>
              <w:t>8</w:t>
            </w:r>
          </w:p>
        </w:tc>
        <w:tc>
          <w:tcPr>
            <w:tcW w:w="757" w:type="dxa"/>
          </w:tcPr>
          <w:p>
            <w:pPr>
              <w:pStyle w:val="TableParagraph"/>
              <w:spacing w:line="240" w:lineRule="auto" w:before="5"/>
              <w:ind w:left="3" w:right="4"/>
              <w:jc w:val="center"/>
              <w:rPr>
                <w:sz w:val="18"/>
              </w:rPr>
            </w:pPr>
            <w:r>
              <w:rPr>
                <w:spacing w:val="-5"/>
                <w:sz w:val="18"/>
              </w:rPr>
              <w:t>ILT</w:t>
            </w:r>
          </w:p>
        </w:tc>
      </w:tr>
      <w:tr>
        <w:trPr>
          <w:trHeight w:val="243" w:hRule="atLeast"/>
        </w:trPr>
        <w:tc>
          <w:tcPr>
            <w:tcW w:w="1619" w:type="dxa"/>
          </w:tcPr>
          <w:p>
            <w:pPr>
              <w:pStyle w:val="TableParagraph"/>
              <w:spacing w:line="216" w:lineRule="exact"/>
              <w:ind w:left="50"/>
              <w:rPr>
                <w:sz w:val="18"/>
              </w:rPr>
            </w:pPr>
            <w:r>
              <w:rPr>
                <w:color w:val="1F2229"/>
                <w:spacing w:val="-2"/>
                <w:sz w:val="18"/>
              </w:rPr>
              <w:t>UTL102</w:t>
            </w:r>
          </w:p>
        </w:tc>
        <w:tc>
          <w:tcPr>
            <w:tcW w:w="4559" w:type="dxa"/>
          </w:tcPr>
          <w:p>
            <w:pPr>
              <w:pStyle w:val="TableParagraph"/>
              <w:spacing w:line="216" w:lineRule="exact"/>
              <w:ind w:left="324"/>
              <w:rPr>
                <w:sz w:val="18"/>
              </w:rPr>
            </w:pPr>
            <w:r>
              <w:rPr>
                <w:spacing w:val="-2"/>
                <w:sz w:val="18"/>
              </w:rPr>
              <w:t>Advanced</w:t>
            </w:r>
            <w:r>
              <w:rPr>
                <w:spacing w:val="9"/>
                <w:sz w:val="18"/>
              </w:rPr>
              <w:t> </w:t>
            </w:r>
            <w:r>
              <w:rPr>
                <w:spacing w:val="-2"/>
                <w:sz w:val="18"/>
              </w:rPr>
              <w:t>Utility</w:t>
            </w:r>
            <w:r>
              <w:rPr>
                <w:spacing w:val="2"/>
                <w:sz w:val="18"/>
              </w:rPr>
              <w:t> </w:t>
            </w:r>
            <w:r>
              <w:rPr>
                <w:spacing w:val="-2"/>
                <w:sz w:val="18"/>
              </w:rPr>
              <w:t>Locator</w:t>
            </w:r>
            <w:r>
              <w:rPr>
                <w:spacing w:val="-4"/>
                <w:sz w:val="18"/>
              </w:rPr>
              <w:t> </w:t>
            </w:r>
            <w:r>
              <w:rPr>
                <w:spacing w:val="-2"/>
                <w:sz w:val="18"/>
              </w:rPr>
              <w:t>Training</w:t>
            </w:r>
          </w:p>
        </w:tc>
        <w:tc>
          <w:tcPr>
            <w:tcW w:w="1208" w:type="dxa"/>
          </w:tcPr>
          <w:p>
            <w:pPr>
              <w:pStyle w:val="TableParagraph"/>
              <w:spacing w:line="216" w:lineRule="exact"/>
              <w:ind w:left="346"/>
              <w:rPr>
                <w:sz w:val="18"/>
              </w:rPr>
            </w:pPr>
            <w:r>
              <w:rPr>
                <w:spacing w:val="-2"/>
                <w:sz w:val="18"/>
              </w:rPr>
              <w:t>TxLTAP</w:t>
            </w:r>
          </w:p>
        </w:tc>
        <w:tc>
          <w:tcPr>
            <w:tcW w:w="662" w:type="dxa"/>
          </w:tcPr>
          <w:p>
            <w:pPr>
              <w:pStyle w:val="TableParagraph"/>
              <w:spacing w:line="216" w:lineRule="exact"/>
              <w:ind w:left="137"/>
              <w:rPr>
                <w:sz w:val="18"/>
              </w:rPr>
            </w:pPr>
            <w:r>
              <w:rPr>
                <w:spacing w:val="-5"/>
                <w:sz w:val="18"/>
              </w:rPr>
              <w:t>16</w:t>
            </w:r>
          </w:p>
        </w:tc>
        <w:tc>
          <w:tcPr>
            <w:tcW w:w="757" w:type="dxa"/>
          </w:tcPr>
          <w:p>
            <w:pPr>
              <w:pStyle w:val="TableParagraph"/>
              <w:spacing w:line="216" w:lineRule="exact"/>
              <w:ind w:left="1" w:right="4"/>
              <w:jc w:val="center"/>
              <w:rPr>
                <w:sz w:val="18"/>
              </w:rPr>
            </w:pPr>
            <w:r>
              <w:rPr>
                <w:spacing w:val="-5"/>
                <w:sz w:val="18"/>
              </w:rPr>
              <w:t>ILT</w:t>
            </w:r>
          </w:p>
        </w:tc>
      </w:tr>
      <w:tr>
        <w:trPr>
          <w:trHeight w:val="239" w:hRule="atLeast"/>
        </w:trPr>
        <w:tc>
          <w:tcPr>
            <w:tcW w:w="1619" w:type="dxa"/>
          </w:tcPr>
          <w:p>
            <w:pPr>
              <w:pStyle w:val="TableParagraph"/>
              <w:ind w:left="50"/>
              <w:rPr>
                <w:sz w:val="18"/>
              </w:rPr>
            </w:pPr>
            <w:r>
              <w:rPr>
                <w:color w:val="1F2229"/>
                <w:spacing w:val="-2"/>
                <w:sz w:val="18"/>
              </w:rPr>
              <w:t>TC3CN001-15-</w:t>
            </w:r>
            <w:r>
              <w:rPr>
                <w:color w:val="1F2229"/>
                <w:spacing w:val="-5"/>
                <w:sz w:val="18"/>
              </w:rPr>
              <w:t>T1</w:t>
            </w:r>
          </w:p>
        </w:tc>
        <w:tc>
          <w:tcPr>
            <w:tcW w:w="4559" w:type="dxa"/>
          </w:tcPr>
          <w:p>
            <w:pPr>
              <w:pStyle w:val="TableParagraph"/>
              <w:ind w:left="324"/>
              <w:rPr>
                <w:sz w:val="18"/>
              </w:rPr>
            </w:pPr>
            <w:r>
              <w:rPr>
                <w:spacing w:val="-2"/>
                <w:sz w:val="18"/>
              </w:rPr>
              <w:t>Daily</w:t>
            </w:r>
            <w:r>
              <w:rPr>
                <w:spacing w:val="5"/>
                <w:sz w:val="18"/>
              </w:rPr>
              <w:t> </w:t>
            </w:r>
            <w:r>
              <w:rPr>
                <w:spacing w:val="-2"/>
                <w:sz w:val="18"/>
              </w:rPr>
              <w:t>Diary</w:t>
            </w:r>
            <w:r>
              <w:rPr>
                <w:spacing w:val="-8"/>
                <w:sz w:val="18"/>
              </w:rPr>
              <w:t> </w:t>
            </w:r>
            <w:r>
              <w:rPr>
                <w:spacing w:val="-2"/>
                <w:sz w:val="18"/>
              </w:rPr>
              <w:t>Basics</w:t>
            </w:r>
          </w:p>
        </w:tc>
        <w:tc>
          <w:tcPr>
            <w:tcW w:w="1208" w:type="dxa"/>
          </w:tcPr>
          <w:p>
            <w:pPr>
              <w:pStyle w:val="TableParagraph"/>
              <w:ind w:right="116"/>
              <w:jc w:val="right"/>
              <w:rPr>
                <w:sz w:val="18"/>
              </w:rPr>
            </w:pPr>
            <w:r>
              <w:rPr>
                <w:spacing w:val="-2"/>
                <w:sz w:val="18"/>
              </w:rPr>
              <w:t>AASHTO/TC3</w:t>
            </w:r>
          </w:p>
        </w:tc>
        <w:tc>
          <w:tcPr>
            <w:tcW w:w="662" w:type="dxa"/>
          </w:tcPr>
          <w:p>
            <w:pPr>
              <w:pStyle w:val="TableParagraph"/>
              <w:ind w:right="101"/>
              <w:jc w:val="center"/>
              <w:rPr>
                <w:sz w:val="18"/>
              </w:rPr>
            </w:pPr>
            <w:r>
              <w:rPr>
                <w:spacing w:val="-10"/>
                <w:sz w:val="18"/>
              </w:rPr>
              <w:t>1</w:t>
            </w:r>
          </w:p>
        </w:tc>
        <w:tc>
          <w:tcPr>
            <w:tcW w:w="757" w:type="dxa"/>
          </w:tcPr>
          <w:p>
            <w:pPr>
              <w:pStyle w:val="TableParagraph"/>
              <w:ind w:left="4" w:right="4"/>
              <w:jc w:val="center"/>
              <w:rPr>
                <w:sz w:val="18"/>
              </w:rPr>
            </w:pPr>
            <w:r>
              <w:rPr>
                <w:spacing w:val="-5"/>
                <w:sz w:val="18"/>
              </w:rPr>
              <w:t>WBT</w:t>
            </w:r>
          </w:p>
        </w:tc>
      </w:tr>
      <w:tr>
        <w:trPr>
          <w:trHeight w:val="239" w:hRule="atLeast"/>
        </w:trPr>
        <w:tc>
          <w:tcPr>
            <w:tcW w:w="1619" w:type="dxa"/>
          </w:tcPr>
          <w:p>
            <w:pPr>
              <w:pStyle w:val="TableParagraph"/>
              <w:ind w:left="50"/>
              <w:rPr>
                <w:sz w:val="18"/>
              </w:rPr>
            </w:pPr>
            <w:r>
              <w:rPr>
                <w:color w:val="1F2229"/>
                <w:spacing w:val="-2"/>
                <w:sz w:val="18"/>
              </w:rPr>
              <w:t>TC3ED005-19-</w:t>
            </w:r>
            <w:r>
              <w:rPr>
                <w:color w:val="1F2229"/>
                <w:spacing w:val="-5"/>
                <w:sz w:val="18"/>
              </w:rPr>
              <w:t>T1</w:t>
            </w:r>
          </w:p>
        </w:tc>
        <w:tc>
          <w:tcPr>
            <w:tcW w:w="4559" w:type="dxa"/>
          </w:tcPr>
          <w:p>
            <w:pPr>
              <w:pStyle w:val="TableParagraph"/>
              <w:ind w:left="324"/>
              <w:rPr>
                <w:sz w:val="18"/>
              </w:rPr>
            </w:pPr>
            <w:r>
              <w:rPr>
                <w:spacing w:val="-2"/>
                <w:sz w:val="18"/>
              </w:rPr>
              <w:t>Math</w:t>
            </w:r>
            <w:r>
              <w:rPr>
                <w:spacing w:val="2"/>
                <w:sz w:val="18"/>
              </w:rPr>
              <w:t> </w:t>
            </w:r>
            <w:r>
              <w:rPr>
                <w:spacing w:val="-2"/>
                <w:sz w:val="18"/>
              </w:rPr>
              <w:t>Basics</w:t>
            </w:r>
            <w:r>
              <w:rPr>
                <w:spacing w:val="-6"/>
                <w:sz w:val="18"/>
              </w:rPr>
              <w:t> </w:t>
            </w:r>
            <w:r>
              <w:rPr>
                <w:spacing w:val="-2"/>
                <w:sz w:val="18"/>
              </w:rPr>
              <w:t>for Maintenance</w:t>
            </w:r>
            <w:r>
              <w:rPr>
                <w:spacing w:val="-3"/>
                <w:sz w:val="18"/>
              </w:rPr>
              <w:t> </w:t>
            </w:r>
            <w:r>
              <w:rPr>
                <w:spacing w:val="-2"/>
                <w:sz w:val="18"/>
              </w:rPr>
              <w:t>Technicians</w:t>
            </w:r>
          </w:p>
        </w:tc>
        <w:tc>
          <w:tcPr>
            <w:tcW w:w="1208" w:type="dxa"/>
          </w:tcPr>
          <w:p>
            <w:pPr>
              <w:pStyle w:val="TableParagraph"/>
              <w:ind w:right="114"/>
              <w:jc w:val="right"/>
              <w:rPr>
                <w:sz w:val="18"/>
              </w:rPr>
            </w:pPr>
            <w:r>
              <w:rPr>
                <w:spacing w:val="-2"/>
                <w:sz w:val="18"/>
              </w:rPr>
              <w:t>AASHTO/TC3</w:t>
            </w:r>
          </w:p>
        </w:tc>
        <w:tc>
          <w:tcPr>
            <w:tcW w:w="662" w:type="dxa"/>
          </w:tcPr>
          <w:p>
            <w:pPr>
              <w:pStyle w:val="TableParagraph"/>
              <w:ind w:left="118"/>
              <w:rPr>
                <w:sz w:val="18"/>
              </w:rPr>
            </w:pPr>
            <w:r>
              <w:rPr>
                <w:spacing w:val="-5"/>
                <w:sz w:val="18"/>
              </w:rPr>
              <w:t>1.5</w:t>
            </w:r>
          </w:p>
        </w:tc>
        <w:tc>
          <w:tcPr>
            <w:tcW w:w="757" w:type="dxa"/>
          </w:tcPr>
          <w:p>
            <w:pPr>
              <w:pStyle w:val="TableParagraph"/>
              <w:ind w:left="4" w:right="4"/>
              <w:jc w:val="center"/>
              <w:rPr>
                <w:sz w:val="18"/>
              </w:rPr>
            </w:pPr>
            <w:r>
              <w:rPr>
                <w:spacing w:val="-5"/>
                <w:sz w:val="18"/>
              </w:rPr>
              <w:t>WBT</w:t>
            </w:r>
          </w:p>
        </w:tc>
      </w:tr>
      <w:tr>
        <w:trPr>
          <w:trHeight w:val="239" w:hRule="atLeast"/>
        </w:trPr>
        <w:tc>
          <w:tcPr>
            <w:tcW w:w="1619" w:type="dxa"/>
          </w:tcPr>
          <w:p>
            <w:pPr>
              <w:pStyle w:val="TableParagraph"/>
              <w:ind w:left="50"/>
              <w:rPr>
                <w:sz w:val="18"/>
              </w:rPr>
            </w:pPr>
            <w:r>
              <w:rPr>
                <w:color w:val="1F2229"/>
                <w:spacing w:val="-2"/>
                <w:sz w:val="18"/>
              </w:rPr>
              <w:t>TC3ED007-19-</w:t>
            </w:r>
            <w:r>
              <w:rPr>
                <w:color w:val="1F2229"/>
                <w:spacing w:val="-5"/>
                <w:sz w:val="18"/>
              </w:rPr>
              <w:t>T1</w:t>
            </w:r>
          </w:p>
        </w:tc>
        <w:tc>
          <w:tcPr>
            <w:tcW w:w="4559" w:type="dxa"/>
          </w:tcPr>
          <w:p>
            <w:pPr>
              <w:pStyle w:val="TableParagraph"/>
              <w:ind w:left="324"/>
              <w:rPr>
                <w:sz w:val="18"/>
              </w:rPr>
            </w:pPr>
            <w:r>
              <w:rPr>
                <w:spacing w:val="-2"/>
                <w:sz w:val="18"/>
              </w:rPr>
              <w:t>Math</w:t>
            </w:r>
            <w:r>
              <w:rPr>
                <w:spacing w:val="-1"/>
                <w:sz w:val="18"/>
              </w:rPr>
              <w:t> </w:t>
            </w:r>
            <w:r>
              <w:rPr>
                <w:spacing w:val="-2"/>
                <w:sz w:val="18"/>
              </w:rPr>
              <w:t>Basics</w:t>
            </w:r>
            <w:r>
              <w:rPr>
                <w:spacing w:val="-8"/>
                <w:sz w:val="18"/>
              </w:rPr>
              <w:t> </w:t>
            </w:r>
            <w:r>
              <w:rPr>
                <w:spacing w:val="-2"/>
                <w:sz w:val="18"/>
              </w:rPr>
              <w:t>for</w:t>
            </w:r>
            <w:r>
              <w:rPr>
                <w:spacing w:val="-3"/>
                <w:sz w:val="18"/>
              </w:rPr>
              <w:t> </w:t>
            </w:r>
            <w:r>
              <w:rPr>
                <w:spacing w:val="-2"/>
                <w:sz w:val="18"/>
              </w:rPr>
              <w:t>Materials</w:t>
            </w:r>
            <w:r>
              <w:rPr>
                <w:spacing w:val="6"/>
                <w:sz w:val="18"/>
              </w:rPr>
              <w:t> </w:t>
            </w:r>
            <w:r>
              <w:rPr>
                <w:spacing w:val="-2"/>
                <w:sz w:val="18"/>
              </w:rPr>
              <w:t>Technicians</w:t>
            </w:r>
          </w:p>
        </w:tc>
        <w:tc>
          <w:tcPr>
            <w:tcW w:w="1208" w:type="dxa"/>
          </w:tcPr>
          <w:p>
            <w:pPr>
              <w:pStyle w:val="TableParagraph"/>
              <w:ind w:right="116"/>
              <w:jc w:val="right"/>
              <w:rPr>
                <w:sz w:val="18"/>
              </w:rPr>
            </w:pPr>
            <w:r>
              <w:rPr>
                <w:spacing w:val="-2"/>
                <w:sz w:val="18"/>
              </w:rPr>
              <w:t>AASHTO/TC3</w:t>
            </w:r>
          </w:p>
        </w:tc>
        <w:tc>
          <w:tcPr>
            <w:tcW w:w="662" w:type="dxa"/>
          </w:tcPr>
          <w:p>
            <w:pPr>
              <w:pStyle w:val="TableParagraph"/>
              <w:ind w:right="101"/>
              <w:jc w:val="center"/>
              <w:rPr>
                <w:sz w:val="18"/>
              </w:rPr>
            </w:pPr>
            <w:r>
              <w:rPr>
                <w:spacing w:val="-10"/>
                <w:sz w:val="18"/>
              </w:rPr>
              <w:t>3</w:t>
            </w:r>
          </w:p>
        </w:tc>
        <w:tc>
          <w:tcPr>
            <w:tcW w:w="757" w:type="dxa"/>
          </w:tcPr>
          <w:p>
            <w:pPr>
              <w:pStyle w:val="TableParagraph"/>
              <w:ind w:left="4" w:right="4"/>
              <w:jc w:val="center"/>
              <w:rPr>
                <w:sz w:val="18"/>
              </w:rPr>
            </w:pPr>
            <w:r>
              <w:rPr>
                <w:spacing w:val="-5"/>
                <w:sz w:val="18"/>
              </w:rPr>
              <w:t>WBT</w:t>
            </w:r>
          </w:p>
        </w:tc>
      </w:tr>
      <w:tr>
        <w:trPr>
          <w:trHeight w:val="238" w:hRule="atLeast"/>
        </w:trPr>
        <w:tc>
          <w:tcPr>
            <w:tcW w:w="1619" w:type="dxa"/>
          </w:tcPr>
          <w:p>
            <w:pPr>
              <w:pStyle w:val="TableParagraph"/>
              <w:ind w:left="50"/>
              <w:rPr>
                <w:sz w:val="18"/>
              </w:rPr>
            </w:pPr>
            <w:r>
              <w:rPr>
                <w:color w:val="1F2229"/>
                <w:spacing w:val="-2"/>
                <w:sz w:val="18"/>
              </w:rPr>
              <w:t>TC3TS002-15-</w:t>
            </w:r>
            <w:r>
              <w:rPr>
                <w:color w:val="1F2229"/>
                <w:spacing w:val="-5"/>
                <w:sz w:val="18"/>
              </w:rPr>
              <w:t>T1</w:t>
            </w:r>
          </w:p>
        </w:tc>
        <w:tc>
          <w:tcPr>
            <w:tcW w:w="4559" w:type="dxa"/>
          </w:tcPr>
          <w:p>
            <w:pPr>
              <w:pStyle w:val="TableParagraph"/>
              <w:ind w:left="324"/>
              <w:rPr>
                <w:sz w:val="18"/>
              </w:rPr>
            </w:pPr>
            <w:r>
              <w:rPr>
                <w:sz w:val="18"/>
              </w:rPr>
              <w:t>Safe</w:t>
            </w:r>
            <w:r>
              <w:rPr>
                <w:spacing w:val="-11"/>
                <w:sz w:val="18"/>
              </w:rPr>
              <w:t> </w:t>
            </w:r>
            <w:r>
              <w:rPr>
                <w:sz w:val="18"/>
              </w:rPr>
              <w:t>Use</w:t>
            </w:r>
            <w:r>
              <w:rPr>
                <w:spacing w:val="-6"/>
                <w:sz w:val="18"/>
              </w:rPr>
              <w:t> </w:t>
            </w:r>
            <w:r>
              <w:rPr>
                <w:sz w:val="18"/>
              </w:rPr>
              <w:t>of</w:t>
            </w:r>
            <w:r>
              <w:rPr>
                <w:spacing w:val="-7"/>
                <w:sz w:val="18"/>
              </w:rPr>
              <w:t> </w:t>
            </w:r>
            <w:r>
              <w:rPr>
                <w:sz w:val="18"/>
              </w:rPr>
              <w:t>Hand</w:t>
            </w:r>
            <w:r>
              <w:rPr>
                <w:spacing w:val="-7"/>
                <w:sz w:val="18"/>
              </w:rPr>
              <w:t> </w:t>
            </w:r>
            <w:r>
              <w:rPr>
                <w:sz w:val="18"/>
              </w:rPr>
              <w:t>and</w:t>
            </w:r>
            <w:r>
              <w:rPr>
                <w:spacing w:val="-5"/>
                <w:sz w:val="18"/>
              </w:rPr>
              <w:t> </w:t>
            </w:r>
            <w:r>
              <w:rPr>
                <w:sz w:val="18"/>
              </w:rPr>
              <w:t>Power</w:t>
            </w:r>
            <w:r>
              <w:rPr>
                <w:spacing w:val="-6"/>
                <w:sz w:val="18"/>
              </w:rPr>
              <w:t> </w:t>
            </w:r>
            <w:r>
              <w:rPr>
                <w:sz w:val="18"/>
              </w:rPr>
              <w:t>Operated</w:t>
            </w:r>
            <w:r>
              <w:rPr>
                <w:spacing w:val="-13"/>
                <w:sz w:val="18"/>
              </w:rPr>
              <w:t> </w:t>
            </w:r>
            <w:r>
              <w:rPr>
                <w:spacing w:val="-2"/>
                <w:sz w:val="18"/>
              </w:rPr>
              <w:t>Tools</w:t>
            </w:r>
          </w:p>
        </w:tc>
        <w:tc>
          <w:tcPr>
            <w:tcW w:w="1208" w:type="dxa"/>
          </w:tcPr>
          <w:p>
            <w:pPr>
              <w:pStyle w:val="TableParagraph"/>
              <w:ind w:right="116"/>
              <w:jc w:val="right"/>
              <w:rPr>
                <w:sz w:val="18"/>
              </w:rPr>
            </w:pPr>
            <w:r>
              <w:rPr>
                <w:spacing w:val="-2"/>
                <w:sz w:val="18"/>
              </w:rPr>
              <w:t>AASHTO/TC3</w:t>
            </w:r>
          </w:p>
        </w:tc>
        <w:tc>
          <w:tcPr>
            <w:tcW w:w="662" w:type="dxa"/>
          </w:tcPr>
          <w:p>
            <w:pPr>
              <w:pStyle w:val="TableParagraph"/>
              <w:ind w:right="101"/>
              <w:jc w:val="center"/>
              <w:rPr>
                <w:sz w:val="18"/>
              </w:rPr>
            </w:pPr>
            <w:r>
              <w:rPr>
                <w:spacing w:val="-10"/>
                <w:sz w:val="18"/>
              </w:rPr>
              <w:t>3</w:t>
            </w:r>
          </w:p>
        </w:tc>
        <w:tc>
          <w:tcPr>
            <w:tcW w:w="757" w:type="dxa"/>
          </w:tcPr>
          <w:p>
            <w:pPr>
              <w:pStyle w:val="TableParagraph"/>
              <w:ind w:left="4" w:right="4"/>
              <w:jc w:val="center"/>
              <w:rPr>
                <w:sz w:val="18"/>
              </w:rPr>
            </w:pPr>
            <w:r>
              <w:rPr>
                <w:spacing w:val="-5"/>
                <w:sz w:val="18"/>
              </w:rPr>
              <w:t>WBT</w:t>
            </w:r>
          </w:p>
        </w:tc>
      </w:tr>
      <w:tr>
        <w:trPr>
          <w:trHeight w:val="229" w:hRule="atLeast"/>
        </w:trPr>
        <w:tc>
          <w:tcPr>
            <w:tcW w:w="1619" w:type="dxa"/>
          </w:tcPr>
          <w:p>
            <w:pPr>
              <w:pStyle w:val="TableParagraph"/>
              <w:spacing w:line="210" w:lineRule="exact"/>
              <w:ind w:left="50"/>
              <w:rPr>
                <w:sz w:val="18"/>
              </w:rPr>
            </w:pPr>
            <w:r>
              <w:rPr>
                <w:color w:val="1F2229"/>
                <w:spacing w:val="-2"/>
                <w:sz w:val="18"/>
              </w:rPr>
              <w:t>TC3WO11-18-</w:t>
            </w:r>
            <w:r>
              <w:rPr>
                <w:color w:val="1F2229"/>
                <w:spacing w:val="-5"/>
                <w:sz w:val="18"/>
              </w:rPr>
              <w:t>T1</w:t>
            </w:r>
          </w:p>
        </w:tc>
        <w:tc>
          <w:tcPr>
            <w:tcW w:w="4559" w:type="dxa"/>
          </w:tcPr>
          <w:p>
            <w:pPr>
              <w:pStyle w:val="TableParagraph"/>
              <w:spacing w:line="210" w:lineRule="exact"/>
              <w:ind w:left="324"/>
              <w:rPr>
                <w:sz w:val="18"/>
              </w:rPr>
            </w:pPr>
            <w:r>
              <w:rPr>
                <w:sz w:val="18"/>
              </w:rPr>
              <w:t>Winter</w:t>
            </w:r>
            <w:r>
              <w:rPr>
                <w:spacing w:val="-5"/>
                <w:sz w:val="18"/>
              </w:rPr>
              <w:t> </w:t>
            </w:r>
            <w:r>
              <w:rPr>
                <w:sz w:val="18"/>
              </w:rPr>
              <w:t>Equipment</w:t>
            </w:r>
            <w:r>
              <w:rPr>
                <w:spacing w:val="-10"/>
                <w:sz w:val="18"/>
              </w:rPr>
              <w:t> </w:t>
            </w:r>
            <w:r>
              <w:rPr>
                <w:spacing w:val="-2"/>
                <w:sz w:val="18"/>
              </w:rPr>
              <w:t>Maintenance</w:t>
            </w:r>
          </w:p>
        </w:tc>
        <w:tc>
          <w:tcPr>
            <w:tcW w:w="1208" w:type="dxa"/>
          </w:tcPr>
          <w:p>
            <w:pPr>
              <w:pStyle w:val="TableParagraph"/>
              <w:spacing w:line="210" w:lineRule="exact"/>
              <w:ind w:right="116"/>
              <w:jc w:val="right"/>
              <w:rPr>
                <w:sz w:val="18"/>
              </w:rPr>
            </w:pPr>
            <w:r>
              <w:rPr>
                <w:spacing w:val="-2"/>
                <w:sz w:val="18"/>
              </w:rPr>
              <w:t>AASHTO/TC3</w:t>
            </w:r>
          </w:p>
        </w:tc>
        <w:tc>
          <w:tcPr>
            <w:tcW w:w="662" w:type="dxa"/>
          </w:tcPr>
          <w:p>
            <w:pPr>
              <w:pStyle w:val="TableParagraph"/>
              <w:spacing w:line="210" w:lineRule="exact"/>
              <w:ind w:right="101"/>
              <w:jc w:val="center"/>
              <w:rPr>
                <w:sz w:val="18"/>
              </w:rPr>
            </w:pPr>
            <w:r>
              <w:rPr>
                <w:spacing w:val="-10"/>
                <w:sz w:val="18"/>
              </w:rPr>
              <w:t>2</w:t>
            </w:r>
          </w:p>
        </w:tc>
        <w:tc>
          <w:tcPr>
            <w:tcW w:w="757" w:type="dxa"/>
          </w:tcPr>
          <w:p>
            <w:pPr>
              <w:pStyle w:val="TableParagraph"/>
              <w:spacing w:line="210" w:lineRule="exact"/>
              <w:ind w:left="4" w:right="4"/>
              <w:jc w:val="center"/>
              <w:rPr>
                <w:sz w:val="18"/>
              </w:rPr>
            </w:pPr>
            <w:r>
              <w:rPr>
                <w:spacing w:val="-5"/>
                <w:sz w:val="18"/>
              </w:rPr>
              <w:t>WBT</w:t>
            </w:r>
          </w:p>
        </w:tc>
      </w:tr>
      <w:tr>
        <w:trPr>
          <w:trHeight w:val="200" w:hRule="atLeast"/>
        </w:trPr>
        <w:tc>
          <w:tcPr>
            <w:tcW w:w="1619" w:type="dxa"/>
          </w:tcPr>
          <w:p>
            <w:pPr>
              <w:pStyle w:val="TableParagraph"/>
              <w:spacing w:line="180" w:lineRule="exact"/>
              <w:ind w:left="50"/>
              <w:rPr>
                <w:sz w:val="18"/>
              </w:rPr>
            </w:pPr>
            <w:r>
              <w:rPr>
                <w:color w:val="1F2229"/>
                <w:spacing w:val="-2"/>
                <w:sz w:val="18"/>
              </w:rPr>
              <w:t>TC3WO13-18-</w:t>
            </w:r>
            <w:r>
              <w:rPr>
                <w:color w:val="1F2229"/>
                <w:spacing w:val="-5"/>
                <w:sz w:val="18"/>
              </w:rPr>
              <w:t>T1</w:t>
            </w:r>
          </w:p>
        </w:tc>
        <w:tc>
          <w:tcPr>
            <w:tcW w:w="4559" w:type="dxa"/>
          </w:tcPr>
          <w:p>
            <w:pPr>
              <w:pStyle w:val="TableParagraph"/>
              <w:spacing w:line="180" w:lineRule="exact"/>
              <w:ind w:left="324"/>
              <w:rPr>
                <w:sz w:val="18"/>
              </w:rPr>
            </w:pPr>
            <w:r>
              <w:rPr>
                <w:spacing w:val="-2"/>
                <w:sz w:val="18"/>
              </w:rPr>
              <w:t>Proper</w:t>
            </w:r>
            <w:r>
              <w:rPr>
                <w:spacing w:val="-1"/>
                <w:sz w:val="18"/>
              </w:rPr>
              <w:t> </w:t>
            </w:r>
            <w:r>
              <w:rPr>
                <w:spacing w:val="-2"/>
                <w:sz w:val="18"/>
              </w:rPr>
              <w:t>Plowing</w:t>
            </w:r>
            <w:r>
              <w:rPr>
                <w:spacing w:val="6"/>
                <w:sz w:val="18"/>
              </w:rPr>
              <w:t> </w:t>
            </w:r>
            <w:r>
              <w:rPr>
                <w:spacing w:val="-2"/>
                <w:sz w:val="18"/>
              </w:rPr>
              <w:t>Techniques</w:t>
            </w:r>
          </w:p>
        </w:tc>
        <w:tc>
          <w:tcPr>
            <w:tcW w:w="1208" w:type="dxa"/>
          </w:tcPr>
          <w:p>
            <w:pPr>
              <w:pStyle w:val="TableParagraph"/>
              <w:spacing w:line="180" w:lineRule="exact"/>
              <w:ind w:right="116"/>
              <w:jc w:val="right"/>
              <w:rPr>
                <w:sz w:val="18"/>
              </w:rPr>
            </w:pPr>
            <w:r>
              <w:rPr>
                <w:spacing w:val="-2"/>
                <w:sz w:val="18"/>
              </w:rPr>
              <w:t>AASHTO/TC3</w:t>
            </w:r>
          </w:p>
        </w:tc>
        <w:tc>
          <w:tcPr>
            <w:tcW w:w="662" w:type="dxa"/>
          </w:tcPr>
          <w:p>
            <w:pPr>
              <w:pStyle w:val="TableParagraph"/>
              <w:spacing w:line="180" w:lineRule="exact"/>
              <w:ind w:right="101"/>
              <w:jc w:val="center"/>
              <w:rPr>
                <w:sz w:val="18"/>
              </w:rPr>
            </w:pPr>
            <w:r>
              <w:rPr>
                <w:spacing w:val="-10"/>
                <w:sz w:val="18"/>
              </w:rPr>
              <w:t>2</w:t>
            </w:r>
          </w:p>
        </w:tc>
        <w:tc>
          <w:tcPr>
            <w:tcW w:w="757" w:type="dxa"/>
          </w:tcPr>
          <w:p>
            <w:pPr>
              <w:pStyle w:val="TableParagraph"/>
              <w:spacing w:line="180" w:lineRule="exact"/>
              <w:ind w:left="4" w:right="4"/>
              <w:jc w:val="center"/>
              <w:rPr>
                <w:sz w:val="18"/>
              </w:rPr>
            </w:pPr>
            <w:r>
              <w:rPr>
                <w:spacing w:val="-5"/>
                <w:sz w:val="18"/>
              </w:rPr>
              <w:t>WBT</w:t>
            </w:r>
          </w:p>
        </w:tc>
      </w:tr>
    </w:tbl>
    <w:p>
      <w:pPr>
        <w:spacing w:after="0" w:line="180" w:lineRule="exact"/>
        <w:jc w:val="center"/>
        <w:rPr>
          <w:sz w:val="18"/>
        </w:rPr>
        <w:sectPr>
          <w:pgSz w:w="10800" w:h="14400"/>
          <w:pgMar w:header="981" w:footer="657" w:top="3320" w:bottom="840" w:left="200" w:right="160"/>
        </w:sectPr>
      </w:pPr>
    </w:p>
    <w:p>
      <w:pPr>
        <w:pStyle w:val="BodyText"/>
        <w:spacing w:before="162" w:after="1"/>
      </w:pPr>
    </w:p>
    <w:tbl>
      <w:tblPr>
        <w:tblW w:w="0" w:type="auto"/>
        <w:jc w:val="left"/>
        <w:tblInd w:w="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12"/>
        <w:gridCol w:w="4692"/>
        <w:gridCol w:w="1084"/>
        <w:gridCol w:w="679"/>
        <w:gridCol w:w="761"/>
      </w:tblGrid>
      <w:tr>
        <w:trPr>
          <w:trHeight w:val="539" w:hRule="atLeast"/>
        </w:trPr>
        <w:tc>
          <w:tcPr>
            <w:tcW w:w="1712" w:type="dxa"/>
          </w:tcPr>
          <w:p>
            <w:pPr>
              <w:pStyle w:val="TableParagraph"/>
              <w:spacing w:line="240" w:lineRule="auto" w:before="35"/>
              <w:ind w:left="138"/>
              <w:rPr>
                <w:b/>
                <w:sz w:val="18"/>
              </w:rPr>
            </w:pPr>
            <w:r>
              <w:rPr>
                <w:b/>
                <w:sz w:val="18"/>
              </w:rPr>
              <w:t>Course</w:t>
            </w:r>
            <w:r>
              <w:rPr>
                <w:b/>
                <w:spacing w:val="-13"/>
                <w:sz w:val="18"/>
              </w:rPr>
              <w:t> </w:t>
            </w:r>
            <w:r>
              <w:rPr>
                <w:b/>
                <w:sz w:val="18"/>
              </w:rPr>
              <w:t>Code</w:t>
            </w:r>
            <w:r>
              <w:rPr>
                <w:b/>
                <w:spacing w:val="-5"/>
                <w:sz w:val="18"/>
              </w:rPr>
              <w:t> </w:t>
            </w:r>
            <w:r>
              <w:rPr>
                <w:b/>
                <w:sz w:val="18"/>
              </w:rPr>
              <w:t>(if</w:t>
            </w:r>
            <w:r>
              <w:rPr>
                <w:b/>
                <w:spacing w:val="-10"/>
                <w:sz w:val="18"/>
              </w:rPr>
              <w:t> </w:t>
            </w:r>
            <w:r>
              <w:rPr>
                <w:b/>
                <w:spacing w:val="-4"/>
                <w:sz w:val="18"/>
              </w:rPr>
              <w:t>any)</w:t>
            </w:r>
          </w:p>
        </w:tc>
        <w:tc>
          <w:tcPr>
            <w:tcW w:w="4692" w:type="dxa"/>
          </w:tcPr>
          <w:p>
            <w:pPr>
              <w:pStyle w:val="TableParagraph"/>
              <w:spacing w:line="240" w:lineRule="auto" w:before="35"/>
              <w:ind w:right="34"/>
              <w:jc w:val="center"/>
              <w:rPr>
                <w:b/>
                <w:sz w:val="18"/>
              </w:rPr>
            </w:pPr>
            <w:r>
              <w:rPr>
                <w:b/>
                <w:spacing w:val="-2"/>
                <w:sz w:val="18"/>
              </w:rPr>
              <w:t>Course</w:t>
            </w:r>
            <w:r>
              <w:rPr>
                <w:b/>
                <w:spacing w:val="-1"/>
                <w:sz w:val="18"/>
              </w:rPr>
              <w:t> </w:t>
            </w:r>
            <w:r>
              <w:rPr>
                <w:b/>
                <w:spacing w:val="-4"/>
                <w:sz w:val="18"/>
              </w:rPr>
              <w:t>Name</w:t>
            </w:r>
          </w:p>
        </w:tc>
        <w:tc>
          <w:tcPr>
            <w:tcW w:w="1084" w:type="dxa"/>
          </w:tcPr>
          <w:p>
            <w:pPr>
              <w:pStyle w:val="TableParagraph"/>
              <w:spacing w:line="240" w:lineRule="auto" w:before="35"/>
              <w:ind w:left="1" w:right="26"/>
              <w:jc w:val="center"/>
              <w:rPr>
                <w:b/>
                <w:sz w:val="18"/>
              </w:rPr>
            </w:pPr>
            <w:r>
              <w:rPr>
                <w:b/>
                <w:spacing w:val="-2"/>
                <w:sz w:val="18"/>
              </w:rPr>
              <w:t>Provider</w:t>
            </w:r>
          </w:p>
        </w:tc>
        <w:tc>
          <w:tcPr>
            <w:tcW w:w="679" w:type="dxa"/>
          </w:tcPr>
          <w:p>
            <w:pPr>
              <w:pStyle w:val="TableParagraph"/>
              <w:spacing w:line="240" w:lineRule="auto" w:before="35"/>
              <w:ind w:left="4" w:right="15"/>
              <w:jc w:val="center"/>
              <w:rPr>
                <w:b/>
                <w:sz w:val="18"/>
              </w:rPr>
            </w:pPr>
            <w:r>
              <w:rPr>
                <w:b/>
                <w:spacing w:val="-2"/>
                <w:sz w:val="18"/>
              </w:rPr>
              <w:t>Length</w:t>
            </w:r>
          </w:p>
        </w:tc>
        <w:tc>
          <w:tcPr>
            <w:tcW w:w="761" w:type="dxa"/>
          </w:tcPr>
          <w:p>
            <w:pPr>
              <w:pStyle w:val="TableParagraph"/>
              <w:spacing w:line="181" w:lineRule="exact"/>
              <w:ind w:left="94"/>
              <w:rPr>
                <w:b/>
                <w:sz w:val="18"/>
              </w:rPr>
            </w:pPr>
            <w:r>
              <w:rPr>
                <w:b/>
                <w:spacing w:val="-2"/>
                <w:sz w:val="18"/>
              </w:rPr>
              <w:t>Delivery</w:t>
            </w:r>
          </w:p>
          <w:p>
            <w:pPr>
              <w:pStyle w:val="TableParagraph"/>
              <w:spacing w:line="218" w:lineRule="exact"/>
              <w:ind w:left="104"/>
              <w:rPr>
                <w:b/>
                <w:sz w:val="18"/>
              </w:rPr>
            </w:pPr>
            <w:r>
              <w:rPr>
                <w:b/>
                <w:spacing w:val="-2"/>
                <w:sz w:val="18"/>
              </w:rPr>
              <w:t>Method</w:t>
            </w:r>
          </w:p>
        </w:tc>
      </w:tr>
      <w:tr>
        <w:trPr>
          <w:trHeight w:val="364" w:hRule="atLeast"/>
        </w:trPr>
        <w:tc>
          <w:tcPr>
            <w:tcW w:w="1712" w:type="dxa"/>
          </w:tcPr>
          <w:p>
            <w:pPr>
              <w:pStyle w:val="TableParagraph"/>
              <w:spacing w:line="240" w:lineRule="auto"/>
              <w:rPr>
                <w:rFonts w:ascii="Times New Roman"/>
                <w:sz w:val="18"/>
              </w:rPr>
            </w:pPr>
          </w:p>
        </w:tc>
        <w:tc>
          <w:tcPr>
            <w:tcW w:w="4692" w:type="dxa"/>
          </w:tcPr>
          <w:p>
            <w:pPr>
              <w:pStyle w:val="TableParagraph"/>
              <w:spacing w:line="240" w:lineRule="auto" w:before="107"/>
              <w:ind w:left="1888"/>
              <w:rPr>
                <w:b/>
                <w:sz w:val="18"/>
              </w:rPr>
            </w:pPr>
            <w:r>
              <w:rPr>
                <w:b/>
                <w:color w:val="006DC0"/>
                <w:spacing w:val="-2"/>
                <w:sz w:val="18"/>
              </w:rPr>
              <w:t>Category:</w:t>
            </w:r>
            <w:r>
              <w:rPr>
                <w:b/>
                <w:color w:val="006DC0"/>
                <w:spacing w:val="-11"/>
                <w:sz w:val="18"/>
              </w:rPr>
              <w:t> </w:t>
            </w:r>
            <w:r>
              <w:rPr>
                <w:b/>
                <w:color w:val="006DC0"/>
                <w:spacing w:val="-2"/>
                <w:sz w:val="18"/>
              </w:rPr>
              <w:t>Safety</w:t>
            </w:r>
            <w:r>
              <w:rPr>
                <w:b/>
                <w:color w:val="006DC0"/>
                <w:spacing w:val="1"/>
                <w:sz w:val="18"/>
              </w:rPr>
              <w:t> </w:t>
            </w:r>
            <w:r>
              <w:rPr>
                <w:b/>
                <w:color w:val="006DC0"/>
                <w:spacing w:val="-2"/>
                <w:sz w:val="18"/>
              </w:rPr>
              <w:t>&amp;</w:t>
            </w:r>
            <w:r>
              <w:rPr>
                <w:b/>
                <w:color w:val="006DC0"/>
                <w:spacing w:val="9"/>
                <w:sz w:val="18"/>
              </w:rPr>
              <w:t> </w:t>
            </w:r>
            <w:r>
              <w:rPr>
                <w:b/>
                <w:color w:val="006DC0"/>
                <w:spacing w:val="-2"/>
                <w:sz w:val="18"/>
              </w:rPr>
              <w:t>Traffic Control</w:t>
            </w:r>
          </w:p>
        </w:tc>
        <w:tc>
          <w:tcPr>
            <w:tcW w:w="1084" w:type="dxa"/>
          </w:tcPr>
          <w:p>
            <w:pPr>
              <w:pStyle w:val="TableParagraph"/>
              <w:spacing w:line="240" w:lineRule="auto"/>
              <w:rPr>
                <w:rFonts w:ascii="Times New Roman"/>
                <w:sz w:val="18"/>
              </w:rPr>
            </w:pPr>
          </w:p>
        </w:tc>
        <w:tc>
          <w:tcPr>
            <w:tcW w:w="679" w:type="dxa"/>
          </w:tcPr>
          <w:p>
            <w:pPr>
              <w:pStyle w:val="TableParagraph"/>
              <w:spacing w:line="240" w:lineRule="auto"/>
              <w:rPr>
                <w:rFonts w:ascii="Times New Roman"/>
                <w:sz w:val="18"/>
              </w:rPr>
            </w:pPr>
          </w:p>
        </w:tc>
        <w:tc>
          <w:tcPr>
            <w:tcW w:w="761" w:type="dxa"/>
          </w:tcPr>
          <w:p>
            <w:pPr>
              <w:pStyle w:val="TableParagraph"/>
              <w:spacing w:line="240" w:lineRule="auto"/>
              <w:rPr>
                <w:rFonts w:ascii="Times New Roman"/>
                <w:sz w:val="18"/>
              </w:rPr>
            </w:pPr>
          </w:p>
        </w:tc>
      </w:tr>
      <w:tr>
        <w:trPr>
          <w:trHeight w:val="253" w:hRule="atLeast"/>
        </w:trPr>
        <w:tc>
          <w:tcPr>
            <w:tcW w:w="1712" w:type="dxa"/>
          </w:tcPr>
          <w:p>
            <w:pPr>
              <w:pStyle w:val="TableParagraph"/>
              <w:spacing w:line="240" w:lineRule="auto" w:before="5"/>
              <w:ind w:left="66"/>
              <w:rPr>
                <w:sz w:val="18"/>
              </w:rPr>
            </w:pPr>
            <w:r>
              <w:rPr>
                <w:spacing w:val="-2"/>
                <w:sz w:val="18"/>
              </w:rPr>
              <w:t>LTP170</w:t>
            </w:r>
          </w:p>
        </w:tc>
        <w:tc>
          <w:tcPr>
            <w:tcW w:w="4692" w:type="dxa"/>
          </w:tcPr>
          <w:p>
            <w:pPr>
              <w:pStyle w:val="TableParagraph"/>
              <w:spacing w:line="240" w:lineRule="auto" w:before="5"/>
              <w:ind w:left="92"/>
              <w:rPr>
                <w:sz w:val="18"/>
              </w:rPr>
            </w:pPr>
            <w:r>
              <w:rPr>
                <w:spacing w:val="-2"/>
                <w:sz w:val="18"/>
              </w:rPr>
              <w:t>Vehicle</w:t>
            </w:r>
            <w:r>
              <w:rPr>
                <w:spacing w:val="2"/>
                <w:sz w:val="18"/>
              </w:rPr>
              <w:t> </w:t>
            </w:r>
            <w:r>
              <w:rPr>
                <w:spacing w:val="-2"/>
                <w:sz w:val="18"/>
              </w:rPr>
              <w:t>Backing</w:t>
            </w:r>
            <w:r>
              <w:rPr>
                <w:spacing w:val="3"/>
                <w:sz w:val="18"/>
              </w:rPr>
              <w:t> </w:t>
            </w:r>
            <w:r>
              <w:rPr>
                <w:spacing w:val="-2"/>
                <w:sz w:val="18"/>
              </w:rPr>
              <w:t>Safety</w:t>
            </w:r>
          </w:p>
        </w:tc>
        <w:tc>
          <w:tcPr>
            <w:tcW w:w="1084" w:type="dxa"/>
          </w:tcPr>
          <w:p>
            <w:pPr>
              <w:pStyle w:val="TableParagraph"/>
              <w:spacing w:line="240" w:lineRule="auto" w:before="5"/>
              <w:ind w:left="1" w:right="26"/>
              <w:jc w:val="center"/>
              <w:rPr>
                <w:sz w:val="18"/>
              </w:rPr>
            </w:pPr>
            <w:r>
              <w:rPr>
                <w:spacing w:val="-2"/>
                <w:sz w:val="18"/>
              </w:rPr>
              <w:t>TxLTAP</w:t>
            </w:r>
          </w:p>
        </w:tc>
        <w:tc>
          <w:tcPr>
            <w:tcW w:w="679" w:type="dxa"/>
          </w:tcPr>
          <w:p>
            <w:pPr>
              <w:pStyle w:val="TableParagraph"/>
              <w:spacing w:line="240" w:lineRule="auto" w:before="5"/>
              <w:ind w:left="3" w:right="15"/>
              <w:jc w:val="center"/>
              <w:rPr>
                <w:sz w:val="18"/>
              </w:rPr>
            </w:pPr>
            <w:r>
              <w:rPr>
                <w:spacing w:val="-10"/>
                <w:sz w:val="18"/>
              </w:rPr>
              <w:t>8</w:t>
            </w:r>
          </w:p>
        </w:tc>
        <w:tc>
          <w:tcPr>
            <w:tcW w:w="761" w:type="dxa"/>
          </w:tcPr>
          <w:p>
            <w:pPr>
              <w:pStyle w:val="TableParagraph"/>
              <w:spacing w:line="240" w:lineRule="auto" w:before="5"/>
              <w:ind w:left="2" w:right="26"/>
              <w:jc w:val="center"/>
              <w:rPr>
                <w:sz w:val="18"/>
              </w:rPr>
            </w:pPr>
            <w:r>
              <w:rPr>
                <w:spacing w:val="-5"/>
                <w:sz w:val="18"/>
              </w:rPr>
              <w:t>ILT</w:t>
            </w:r>
          </w:p>
        </w:tc>
      </w:tr>
      <w:tr>
        <w:trPr>
          <w:trHeight w:val="241" w:hRule="atLeast"/>
        </w:trPr>
        <w:tc>
          <w:tcPr>
            <w:tcW w:w="1712" w:type="dxa"/>
          </w:tcPr>
          <w:p>
            <w:pPr>
              <w:pStyle w:val="TableParagraph"/>
              <w:spacing w:line="216" w:lineRule="exact"/>
              <w:ind w:left="66"/>
              <w:rPr>
                <w:sz w:val="18"/>
              </w:rPr>
            </w:pPr>
            <w:r>
              <w:rPr>
                <w:spacing w:val="-2"/>
                <w:sz w:val="18"/>
              </w:rPr>
              <w:t>LTP201</w:t>
            </w:r>
          </w:p>
        </w:tc>
        <w:tc>
          <w:tcPr>
            <w:tcW w:w="4692" w:type="dxa"/>
          </w:tcPr>
          <w:p>
            <w:pPr>
              <w:pStyle w:val="TableParagraph"/>
              <w:spacing w:line="216" w:lineRule="exact"/>
              <w:ind w:left="92"/>
              <w:rPr>
                <w:sz w:val="18"/>
              </w:rPr>
            </w:pPr>
            <w:r>
              <w:rPr>
                <w:spacing w:val="-2"/>
                <w:sz w:val="18"/>
              </w:rPr>
              <w:t>Excavation</w:t>
            </w:r>
            <w:r>
              <w:rPr>
                <w:spacing w:val="-12"/>
                <w:sz w:val="18"/>
              </w:rPr>
              <w:t> </w:t>
            </w:r>
            <w:r>
              <w:rPr>
                <w:spacing w:val="-2"/>
                <w:sz w:val="18"/>
              </w:rPr>
              <w:t>Safety</w:t>
            </w:r>
          </w:p>
        </w:tc>
        <w:tc>
          <w:tcPr>
            <w:tcW w:w="1084" w:type="dxa"/>
          </w:tcPr>
          <w:p>
            <w:pPr>
              <w:pStyle w:val="TableParagraph"/>
              <w:spacing w:line="216" w:lineRule="exact"/>
              <w:ind w:left="1" w:right="26"/>
              <w:jc w:val="center"/>
              <w:rPr>
                <w:sz w:val="18"/>
              </w:rPr>
            </w:pPr>
            <w:r>
              <w:rPr>
                <w:spacing w:val="-2"/>
                <w:sz w:val="18"/>
              </w:rPr>
              <w:t>TxLTAP</w:t>
            </w:r>
          </w:p>
        </w:tc>
        <w:tc>
          <w:tcPr>
            <w:tcW w:w="679" w:type="dxa"/>
          </w:tcPr>
          <w:p>
            <w:pPr>
              <w:pStyle w:val="TableParagraph"/>
              <w:spacing w:line="216" w:lineRule="exact"/>
              <w:ind w:left="3" w:right="15"/>
              <w:jc w:val="center"/>
              <w:rPr>
                <w:sz w:val="18"/>
              </w:rPr>
            </w:pPr>
            <w:r>
              <w:rPr>
                <w:spacing w:val="-10"/>
                <w:sz w:val="18"/>
              </w:rPr>
              <w:t>8</w:t>
            </w:r>
          </w:p>
        </w:tc>
        <w:tc>
          <w:tcPr>
            <w:tcW w:w="761" w:type="dxa"/>
          </w:tcPr>
          <w:p>
            <w:pPr>
              <w:pStyle w:val="TableParagraph"/>
              <w:spacing w:line="216" w:lineRule="exact"/>
              <w:ind w:left="2" w:right="26"/>
              <w:jc w:val="center"/>
              <w:rPr>
                <w:sz w:val="18"/>
              </w:rPr>
            </w:pPr>
            <w:r>
              <w:rPr>
                <w:spacing w:val="-5"/>
                <w:sz w:val="18"/>
              </w:rPr>
              <w:t>ILT</w:t>
            </w:r>
          </w:p>
        </w:tc>
      </w:tr>
      <w:tr>
        <w:trPr>
          <w:trHeight w:val="239" w:hRule="atLeast"/>
        </w:trPr>
        <w:tc>
          <w:tcPr>
            <w:tcW w:w="1712" w:type="dxa"/>
          </w:tcPr>
          <w:p>
            <w:pPr>
              <w:pStyle w:val="TableParagraph"/>
              <w:ind w:left="66"/>
              <w:rPr>
                <w:sz w:val="18"/>
              </w:rPr>
            </w:pPr>
            <w:r>
              <w:rPr>
                <w:spacing w:val="-2"/>
                <w:sz w:val="18"/>
              </w:rPr>
              <w:t>LTP203</w:t>
            </w:r>
          </w:p>
        </w:tc>
        <w:tc>
          <w:tcPr>
            <w:tcW w:w="4692" w:type="dxa"/>
          </w:tcPr>
          <w:p>
            <w:pPr>
              <w:pStyle w:val="TableParagraph"/>
              <w:ind w:left="92"/>
              <w:rPr>
                <w:sz w:val="18"/>
              </w:rPr>
            </w:pPr>
            <w:r>
              <w:rPr>
                <w:spacing w:val="-2"/>
                <w:sz w:val="18"/>
              </w:rPr>
              <w:t>Electrical</w:t>
            </w:r>
            <w:r>
              <w:rPr>
                <w:spacing w:val="-10"/>
                <w:sz w:val="18"/>
              </w:rPr>
              <w:t> </w:t>
            </w:r>
            <w:r>
              <w:rPr>
                <w:spacing w:val="-2"/>
                <w:sz w:val="18"/>
              </w:rPr>
              <w:t>Safety</w:t>
            </w:r>
          </w:p>
        </w:tc>
        <w:tc>
          <w:tcPr>
            <w:tcW w:w="1084" w:type="dxa"/>
          </w:tcPr>
          <w:p>
            <w:pPr>
              <w:pStyle w:val="TableParagraph"/>
              <w:ind w:left="1" w:right="26"/>
              <w:jc w:val="center"/>
              <w:rPr>
                <w:sz w:val="18"/>
              </w:rPr>
            </w:pPr>
            <w:r>
              <w:rPr>
                <w:spacing w:val="-2"/>
                <w:sz w:val="18"/>
              </w:rPr>
              <w:t>TxLTAP</w:t>
            </w:r>
          </w:p>
        </w:tc>
        <w:tc>
          <w:tcPr>
            <w:tcW w:w="679" w:type="dxa"/>
          </w:tcPr>
          <w:p>
            <w:pPr>
              <w:pStyle w:val="TableParagraph"/>
              <w:ind w:left="3" w:right="15"/>
              <w:jc w:val="center"/>
              <w:rPr>
                <w:sz w:val="18"/>
              </w:rPr>
            </w:pPr>
            <w:r>
              <w:rPr>
                <w:spacing w:val="-10"/>
                <w:sz w:val="18"/>
              </w:rPr>
              <w:t>8</w:t>
            </w:r>
          </w:p>
        </w:tc>
        <w:tc>
          <w:tcPr>
            <w:tcW w:w="761" w:type="dxa"/>
          </w:tcPr>
          <w:p>
            <w:pPr>
              <w:pStyle w:val="TableParagraph"/>
              <w:ind w:left="2" w:right="26"/>
              <w:jc w:val="center"/>
              <w:rPr>
                <w:sz w:val="18"/>
              </w:rPr>
            </w:pPr>
            <w:r>
              <w:rPr>
                <w:spacing w:val="-5"/>
                <w:sz w:val="18"/>
              </w:rPr>
              <w:t>ILT</w:t>
            </w:r>
          </w:p>
        </w:tc>
      </w:tr>
      <w:tr>
        <w:trPr>
          <w:trHeight w:val="239" w:hRule="atLeast"/>
        </w:trPr>
        <w:tc>
          <w:tcPr>
            <w:tcW w:w="1712" w:type="dxa"/>
          </w:tcPr>
          <w:p>
            <w:pPr>
              <w:pStyle w:val="TableParagraph"/>
              <w:ind w:left="66"/>
              <w:rPr>
                <w:sz w:val="18"/>
              </w:rPr>
            </w:pPr>
            <w:r>
              <w:rPr>
                <w:spacing w:val="-2"/>
                <w:sz w:val="18"/>
              </w:rPr>
              <w:t>LTP204</w:t>
            </w:r>
          </w:p>
        </w:tc>
        <w:tc>
          <w:tcPr>
            <w:tcW w:w="4692" w:type="dxa"/>
          </w:tcPr>
          <w:p>
            <w:pPr>
              <w:pStyle w:val="TableParagraph"/>
              <w:ind w:left="92"/>
              <w:rPr>
                <w:sz w:val="18"/>
              </w:rPr>
            </w:pPr>
            <w:r>
              <w:rPr>
                <w:sz w:val="18"/>
              </w:rPr>
              <w:t>Fall</w:t>
            </w:r>
            <w:r>
              <w:rPr>
                <w:spacing w:val="-11"/>
                <w:sz w:val="18"/>
              </w:rPr>
              <w:t> </w:t>
            </w:r>
            <w:r>
              <w:rPr>
                <w:spacing w:val="-2"/>
                <w:sz w:val="18"/>
              </w:rPr>
              <w:t>Safety</w:t>
            </w:r>
          </w:p>
        </w:tc>
        <w:tc>
          <w:tcPr>
            <w:tcW w:w="1084" w:type="dxa"/>
          </w:tcPr>
          <w:p>
            <w:pPr>
              <w:pStyle w:val="TableParagraph"/>
              <w:ind w:left="1" w:right="26"/>
              <w:jc w:val="center"/>
              <w:rPr>
                <w:sz w:val="18"/>
              </w:rPr>
            </w:pPr>
            <w:r>
              <w:rPr>
                <w:spacing w:val="-2"/>
                <w:sz w:val="18"/>
              </w:rPr>
              <w:t>TxLTAP</w:t>
            </w:r>
          </w:p>
        </w:tc>
        <w:tc>
          <w:tcPr>
            <w:tcW w:w="679" w:type="dxa"/>
          </w:tcPr>
          <w:p>
            <w:pPr>
              <w:pStyle w:val="TableParagraph"/>
              <w:ind w:left="3" w:right="15"/>
              <w:jc w:val="center"/>
              <w:rPr>
                <w:sz w:val="18"/>
              </w:rPr>
            </w:pPr>
            <w:r>
              <w:rPr>
                <w:spacing w:val="-10"/>
                <w:sz w:val="18"/>
              </w:rPr>
              <w:t>8</w:t>
            </w:r>
          </w:p>
        </w:tc>
        <w:tc>
          <w:tcPr>
            <w:tcW w:w="761" w:type="dxa"/>
          </w:tcPr>
          <w:p>
            <w:pPr>
              <w:pStyle w:val="TableParagraph"/>
              <w:ind w:left="2" w:right="26"/>
              <w:jc w:val="center"/>
              <w:rPr>
                <w:sz w:val="18"/>
              </w:rPr>
            </w:pPr>
            <w:r>
              <w:rPr>
                <w:spacing w:val="-5"/>
                <w:sz w:val="18"/>
              </w:rPr>
              <w:t>ILT</w:t>
            </w:r>
          </w:p>
        </w:tc>
      </w:tr>
      <w:tr>
        <w:trPr>
          <w:trHeight w:val="239" w:hRule="atLeast"/>
        </w:trPr>
        <w:tc>
          <w:tcPr>
            <w:tcW w:w="1712" w:type="dxa"/>
          </w:tcPr>
          <w:p>
            <w:pPr>
              <w:pStyle w:val="TableParagraph"/>
              <w:ind w:left="66"/>
              <w:rPr>
                <w:sz w:val="18"/>
              </w:rPr>
            </w:pPr>
            <w:r>
              <w:rPr>
                <w:spacing w:val="-2"/>
                <w:sz w:val="18"/>
              </w:rPr>
              <w:t>LTP210</w:t>
            </w:r>
          </w:p>
        </w:tc>
        <w:tc>
          <w:tcPr>
            <w:tcW w:w="4692" w:type="dxa"/>
          </w:tcPr>
          <w:p>
            <w:pPr>
              <w:pStyle w:val="TableParagraph"/>
              <w:ind w:left="92"/>
              <w:rPr>
                <w:sz w:val="18"/>
              </w:rPr>
            </w:pPr>
            <w:r>
              <w:rPr>
                <w:spacing w:val="-2"/>
                <w:sz w:val="18"/>
              </w:rPr>
              <w:t>Planning</w:t>
            </w:r>
            <w:r>
              <w:rPr>
                <w:sz w:val="18"/>
              </w:rPr>
              <w:t> </w:t>
            </w:r>
            <w:r>
              <w:rPr>
                <w:spacing w:val="-2"/>
                <w:sz w:val="18"/>
              </w:rPr>
              <w:t>Work</w:t>
            </w:r>
            <w:r>
              <w:rPr>
                <w:spacing w:val="3"/>
                <w:sz w:val="18"/>
              </w:rPr>
              <w:t> </w:t>
            </w:r>
            <w:r>
              <w:rPr>
                <w:spacing w:val="-2"/>
                <w:sz w:val="18"/>
              </w:rPr>
              <w:t>Zone</w:t>
            </w:r>
            <w:r>
              <w:rPr>
                <w:spacing w:val="2"/>
                <w:sz w:val="18"/>
              </w:rPr>
              <w:t> </w:t>
            </w:r>
            <w:r>
              <w:rPr>
                <w:spacing w:val="-2"/>
                <w:sz w:val="18"/>
              </w:rPr>
              <w:t>Traffic</w:t>
            </w:r>
            <w:r>
              <w:rPr>
                <w:spacing w:val="-5"/>
                <w:sz w:val="18"/>
              </w:rPr>
              <w:t> </w:t>
            </w:r>
            <w:r>
              <w:rPr>
                <w:spacing w:val="-2"/>
                <w:sz w:val="18"/>
              </w:rPr>
              <w:t>Control</w:t>
            </w:r>
          </w:p>
        </w:tc>
        <w:tc>
          <w:tcPr>
            <w:tcW w:w="1084" w:type="dxa"/>
          </w:tcPr>
          <w:p>
            <w:pPr>
              <w:pStyle w:val="TableParagraph"/>
              <w:ind w:left="1" w:right="26"/>
              <w:jc w:val="center"/>
              <w:rPr>
                <w:sz w:val="18"/>
              </w:rPr>
            </w:pPr>
            <w:r>
              <w:rPr>
                <w:spacing w:val="-2"/>
                <w:sz w:val="18"/>
              </w:rPr>
              <w:t>TxLTAP</w:t>
            </w:r>
          </w:p>
        </w:tc>
        <w:tc>
          <w:tcPr>
            <w:tcW w:w="679" w:type="dxa"/>
          </w:tcPr>
          <w:p>
            <w:pPr>
              <w:pStyle w:val="TableParagraph"/>
              <w:ind w:left="3" w:right="15"/>
              <w:jc w:val="center"/>
              <w:rPr>
                <w:sz w:val="18"/>
              </w:rPr>
            </w:pPr>
            <w:r>
              <w:rPr>
                <w:spacing w:val="-5"/>
                <w:sz w:val="18"/>
              </w:rPr>
              <w:t>16</w:t>
            </w:r>
          </w:p>
        </w:tc>
        <w:tc>
          <w:tcPr>
            <w:tcW w:w="761" w:type="dxa"/>
          </w:tcPr>
          <w:p>
            <w:pPr>
              <w:pStyle w:val="TableParagraph"/>
              <w:ind w:left="2" w:right="26"/>
              <w:jc w:val="center"/>
              <w:rPr>
                <w:sz w:val="18"/>
              </w:rPr>
            </w:pPr>
            <w:r>
              <w:rPr>
                <w:spacing w:val="-5"/>
                <w:sz w:val="18"/>
              </w:rPr>
              <w:t>ILT</w:t>
            </w:r>
          </w:p>
        </w:tc>
      </w:tr>
      <w:tr>
        <w:trPr>
          <w:trHeight w:val="239" w:hRule="atLeast"/>
        </w:trPr>
        <w:tc>
          <w:tcPr>
            <w:tcW w:w="1712" w:type="dxa"/>
          </w:tcPr>
          <w:p>
            <w:pPr>
              <w:pStyle w:val="TableParagraph"/>
              <w:ind w:left="66"/>
              <w:rPr>
                <w:sz w:val="18"/>
              </w:rPr>
            </w:pPr>
            <w:r>
              <w:rPr>
                <w:spacing w:val="-2"/>
                <w:sz w:val="18"/>
              </w:rPr>
              <w:t>LTP300</w:t>
            </w:r>
          </w:p>
        </w:tc>
        <w:tc>
          <w:tcPr>
            <w:tcW w:w="4692" w:type="dxa"/>
          </w:tcPr>
          <w:p>
            <w:pPr>
              <w:pStyle w:val="TableParagraph"/>
              <w:ind w:left="92"/>
              <w:rPr>
                <w:sz w:val="18"/>
              </w:rPr>
            </w:pPr>
            <w:r>
              <w:rPr>
                <w:sz w:val="18"/>
              </w:rPr>
              <w:t>Flagger</w:t>
            </w:r>
            <w:r>
              <w:rPr>
                <w:spacing w:val="-11"/>
                <w:sz w:val="18"/>
              </w:rPr>
              <w:t> </w:t>
            </w:r>
            <w:r>
              <w:rPr>
                <w:spacing w:val="-2"/>
                <w:sz w:val="18"/>
              </w:rPr>
              <w:t>Training</w:t>
            </w:r>
          </w:p>
        </w:tc>
        <w:tc>
          <w:tcPr>
            <w:tcW w:w="1084" w:type="dxa"/>
          </w:tcPr>
          <w:p>
            <w:pPr>
              <w:pStyle w:val="TableParagraph"/>
              <w:ind w:left="1" w:right="26"/>
              <w:jc w:val="center"/>
              <w:rPr>
                <w:sz w:val="18"/>
              </w:rPr>
            </w:pPr>
            <w:r>
              <w:rPr>
                <w:spacing w:val="-2"/>
                <w:sz w:val="18"/>
              </w:rPr>
              <w:t>TxLTAP</w:t>
            </w:r>
          </w:p>
        </w:tc>
        <w:tc>
          <w:tcPr>
            <w:tcW w:w="679" w:type="dxa"/>
          </w:tcPr>
          <w:p>
            <w:pPr>
              <w:pStyle w:val="TableParagraph"/>
              <w:ind w:left="3" w:right="15"/>
              <w:jc w:val="center"/>
              <w:rPr>
                <w:sz w:val="18"/>
              </w:rPr>
            </w:pPr>
            <w:r>
              <w:rPr>
                <w:spacing w:val="-10"/>
                <w:sz w:val="18"/>
              </w:rPr>
              <w:t>4</w:t>
            </w:r>
          </w:p>
        </w:tc>
        <w:tc>
          <w:tcPr>
            <w:tcW w:w="761" w:type="dxa"/>
          </w:tcPr>
          <w:p>
            <w:pPr>
              <w:pStyle w:val="TableParagraph"/>
              <w:ind w:left="2" w:right="26"/>
              <w:jc w:val="center"/>
              <w:rPr>
                <w:sz w:val="18"/>
              </w:rPr>
            </w:pPr>
            <w:r>
              <w:rPr>
                <w:spacing w:val="-5"/>
                <w:sz w:val="18"/>
              </w:rPr>
              <w:t>ILT</w:t>
            </w:r>
          </w:p>
        </w:tc>
      </w:tr>
      <w:tr>
        <w:trPr>
          <w:trHeight w:val="238" w:hRule="atLeast"/>
        </w:trPr>
        <w:tc>
          <w:tcPr>
            <w:tcW w:w="1712" w:type="dxa"/>
          </w:tcPr>
          <w:p>
            <w:pPr>
              <w:pStyle w:val="TableParagraph"/>
              <w:ind w:left="66"/>
              <w:rPr>
                <w:sz w:val="18"/>
              </w:rPr>
            </w:pPr>
            <w:r>
              <w:rPr>
                <w:spacing w:val="-2"/>
                <w:sz w:val="18"/>
              </w:rPr>
              <w:t>LTP401</w:t>
            </w:r>
          </w:p>
        </w:tc>
        <w:tc>
          <w:tcPr>
            <w:tcW w:w="4692" w:type="dxa"/>
          </w:tcPr>
          <w:p>
            <w:pPr>
              <w:pStyle w:val="TableParagraph"/>
              <w:ind w:left="92"/>
              <w:rPr>
                <w:sz w:val="18"/>
              </w:rPr>
            </w:pPr>
            <w:r>
              <w:rPr>
                <w:spacing w:val="-2"/>
                <w:sz w:val="18"/>
              </w:rPr>
              <w:t>Work</w:t>
            </w:r>
            <w:r>
              <w:rPr>
                <w:spacing w:val="4"/>
                <w:sz w:val="18"/>
              </w:rPr>
              <w:t> </w:t>
            </w:r>
            <w:r>
              <w:rPr>
                <w:spacing w:val="-2"/>
                <w:sz w:val="18"/>
              </w:rPr>
              <w:t>Zone</w:t>
            </w:r>
            <w:r>
              <w:rPr>
                <w:spacing w:val="3"/>
                <w:sz w:val="18"/>
              </w:rPr>
              <w:t> </w:t>
            </w:r>
            <w:r>
              <w:rPr>
                <w:spacing w:val="-2"/>
                <w:sz w:val="18"/>
              </w:rPr>
              <w:t>Construction</w:t>
            </w:r>
            <w:r>
              <w:rPr>
                <w:spacing w:val="-1"/>
                <w:sz w:val="18"/>
              </w:rPr>
              <w:t> </w:t>
            </w:r>
            <w:r>
              <w:rPr>
                <w:spacing w:val="-2"/>
                <w:sz w:val="18"/>
              </w:rPr>
              <w:t>Site</w:t>
            </w:r>
            <w:r>
              <w:rPr>
                <w:spacing w:val="-1"/>
                <w:sz w:val="18"/>
              </w:rPr>
              <w:t> </w:t>
            </w:r>
            <w:r>
              <w:rPr>
                <w:spacing w:val="-2"/>
                <w:sz w:val="18"/>
              </w:rPr>
              <w:t>Safety</w:t>
            </w:r>
          </w:p>
        </w:tc>
        <w:tc>
          <w:tcPr>
            <w:tcW w:w="1084" w:type="dxa"/>
          </w:tcPr>
          <w:p>
            <w:pPr>
              <w:pStyle w:val="TableParagraph"/>
              <w:ind w:left="1" w:right="26"/>
              <w:jc w:val="center"/>
              <w:rPr>
                <w:sz w:val="18"/>
              </w:rPr>
            </w:pPr>
            <w:r>
              <w:rPr>
                <w:spacing w:val="-2"/>
                <w:sz w:val="18"/>
              </w:rPr>
              <w:t>TxLTAP</w:t>
            </w:r>
          </w:p>
        </w:tc>
        <w:tc>
          <w:tcPr>
            <w:tcW w:w="679" w:type="dxa"/>
          </w:tcPr>
          <w:p>
            <w:pPr>
              <w:pStyle w:val="TableParagraph"/>
              <w:ind w:left="3" w:right="15"/>
              <w:jc w:val="center"/>
              <w:rPr>
                <w:sz w:val="18"/>
              </w:rPr>
            </w:pPr>
            <w:r>
              <w:rPr>
                <w:spacing w:val="-5"/>
                <w:sz w:val="18"/>
              </w:rPr>
              <w:t>12</w:t>
            </w:r>
          </w:p>
        </w:tc>
        <w:tc>
          <w:tcPr>
            <w:tcW w:w="761" w:type="dxa"/>
          </w:tcPr>
          <w:p>
            <w:pPr>
              <w:pStyle w:val="TableParagraph"/>
              <w:ind w:left="2" w:right="26"/>
              <w:jc w:val="center"/>
              <w:rPr>
                <w:sz w:val="18"/>
              </w:rPr>
            </w:pPr>
            <w:r>
              <w:rPr>
                <w:spacing w:val="-5"/>
                <w:sz w:val="18"/>
              </w:rPr>
              <w:t>ILT</w:t>
            </w:r>
          </w:p>
        </w:tc>
      </w:tr>
      <w:tr>
        <w:trPr>
          <w:trHeight w:val="238" w:hRule="atLeast"/>
        </w:trPr>
        <w:tc>
          <w:tcPr>
            <w:tcW w:w="1712" w:type="dxa"/>
          </w:tcPr>
          <w:p>
            <w:pPr>
              <w:pStyle w:val="TableParagraph"/>
              <w:ind w:left="66"/>
              <w:rPr>
                <w:sz w:val="18"/>
              </w:rPr>
            </w:pPr>
            <w:r>
              <w:rPr>
                <w:spacing w:val="-2"/>
                <w:sz w:val="18"/>
              </w:rPr>
              <w:t>LTP411</w:t>
            </w:r>
          </w:p>
        </w:tc>
        <w:tc>
          <w:tcPr>
            <w:tcW w:w="4692" w:type="dxa"/>
          </w:tcPr>
          <w:p>
            <w:pPr>
              <w:pStyle w:val="TableParagraph"/>
              <w:ind w:left="92"/>
              <w:rPr>
                <w:sz w:val="18"/>
              </w:rPr>
            </w:pPr>
            <w:r>
              <w:rPr>
                <w:sz w:val="18"/>
              </w:rPr>
              <w:t>Public</w:t>
            </w:r>
            <w:r>
              <w:rPr>
                <w:spacing w:val="-11"/>
                <w:sz w:val="18"/>
              </w:rPr>
              <w:t> </w:t>
            </w:r>
            <w:r>
              <w:rPr>
                <w:sz w:val="18"/>
              </w:rPr>
              <w:t>Works</w:t>
            </w:r>
            <w:r>
              <w:rPr>
                <w:spacing w:val="-5"/>
                <w:sz w:val="18"/>
              </w:rPr>
              <w:t> </w:t>
            </w:r>
            <w:r>
              <w:rPr>
                <w:sz w:val="18"/>
              </w:rPr>
              <w:t>Safety</w:t>
            </w:r>
            <w:r>
              <w:rPr>
                <w:spacing w:val="-10"/>
                <w:sz w:val="18"/>
              </w:rPr>
              <w:t> </w:t>
            </w:r>
            <w:r>
              <w:rPr>
                <w:spacing w:val="-2"/>
                <w:sz w:val="18"/>
              </w:rPr>
              <w:t>Overview</w:t>
            </w:r>
          </w:p>
        </w:tc>
        <w:tc>
          <w:tcPr>
            <w:tcW w:w="1084" w:type="dxa"/>
          </w:tcPr>
          <w:p>
            <w:pPr>
              <w:pStyle w:val="TableParagraph"/>
              <w:ind w:left="1" w:right="26"/>
              <w:jc w:val="center"/>
              <w:rPr>
                <w:sz w:val="18"/>
              </w:rPr>
            </w:pPr>
            <w:r>
              <w:rPr>
                <w:spacing w:val="-2"/>
                <w:sz w:val="18"/>
              </w:rPr>
              <w:t>TxLTAP</w:t>
            </w:r>
          </w:p>
        </w:tc>
        <w:tc>
          <w:tcPr>
            <w:tcW w:w="679" w:type="dxa"/>
          </w:tcPr>
          <w:p>
            <w:pPr>
              <w:pStyle w:val="TableParagraph"/>
              <w:ind w:left="3" w:right="15"/>
              <w:jc w:val="center"/>
              <w:rPr>
                <w:sz w:val="18"/>
              </w:rPr>
            </w:pPr>
            <w:r>
              <w:rPr>
                <w:spacing w:val="-10"/>
                <w:sz w:val="18"/>
              </w:rPr>
              <w:t>4</w:t>
            </w:r>
          </w:p>
        </w:tc>
        <w:tc>
          <w:tcPr>
            <w:tcW w:w="761" w:type="dxa"/>
          </w:tcPr>
          <w:p>
            <w:pPr>
              <w:pStyle w:val="TableParagraph"/>
              <w:ind w:left="2" w:right="26"/>
              <w:jc w:val="center"/>
              <w:rPr>
                <w:sz w:val="18"/>
              </w:rPr>
            </w:pPr>
            <w:r>
              <w:rPr>
                <w:spacing w:val="-5"/>
                <w:sz w:val="18"/>
              </w:rPr>
              <w:t>ILT</w:t>
            </w:r>
          </w:p>
        </w:tc>
      </w:tr>
      <w:tr>
        <w:trPr>
          <w:trHeight w:val="238" w:hRule="atLeast"/>
        </w:trPr>
        <w:tc>
          <w:tcPr>
            <w:tcW w:w="1712" w:type="dxa"/>
          </w:tcPr>
          <w:p>
            <w:pPr>
              <w:pStyle w:val="TableParagraph"/>
              <w:ind w:left="66"/>
              <w:rPr>
                <w:sz w:val="18"/>
              </w:rPr>
            </w:pPr>
            <w:r>
              <w:rPr>
                <w:spacing w:val="-2"/>
                <w:sz w:val="18"/>
              </w:rPr>
              <w:t>LTP515</w:t>
            </w:r>
          </w:p>
        </w:tc>
        <w:tc>
          <w:tcPr>
            <w:tcW w:w="4692" w:type="dxa"/>
          </w:tcPr>
          <w:p>
            <w:pPr>
              <w:pStyle w:val="TableParagraph"/>
              <w:ind w:left="92"/>
              <w:rPr>
                <w:sz w:val="18"/>
              </w:rPr>
            </w:pPr>
            <w:r>
              <w:rPr>
                <w:spacing w:val="-2"/>
                <w:sz w:val="18"/>
              </w:rPr>
              <w:t>Installation</w:t>
            </w:r>
            <w:r>
              <w:rPr>
                <w:spacing w:val="-5"/>
                <w:sz w:val="18"/>
              </w:rPr>
              <w:t> </w:t>
            </w:r>
            <w:r>
              <w:rPr>
                <w:spacing w:val="-2"/>
                <w:sz w:val="18"/>
              </w:rPr>
              <w:t>&amp;</w:t>
            </w:r>
            <w:r>
              <w:rPr>
                <w:spacing w:val="6"/>
                <w:sz w:val="18"/>
              </w:rPr>
              <w:t> </w:t>
            </w:r>
            <w:r>
              <w:rPr>
                <w:spacing w:val="-2"/>
                <w:sz w:val="18"/>
              </w:rPr>
              <w:t>Maintenance</w:t>
            </w:r>
            <w:r>
              <w:rPr>
                <w:spacing w:val="-7"/>
                <w:sz w:val="18"/>
              </w:rPr>
              <w:t> </w:t>
            </w:r>
            <w:r>
              <w:rPr>
                <w:spacing w:val="-2"/>
                <w:sz w:val="18"/>
              </w:rPr>
              <w:t>of</w:t>
            </w:r>
            <w:r>
              <w:rPr>
                <w:spacing w:val="7"/>
                <w:sz w:val="18"/>
              </w:rPr>
              <w:t> </w:t>
            </w:r>
            <w:r>
              <w:rPr>
                <w:spacing w:val="-2"/>
                <w:sz w:val="18"/>
              </w:rPr>
              <w:t>Signs</w:t>
            </w:r>
            <w:r>
              <w:rPr>
                <w:spacing w:val="3"/>
                <w:sz w:val="18"/>
              </w:rPr>
              <w:t> </w:t>
            </w:r>
            <w:r>
              <w:rPr>
                <w:spacing w:val="-2"/>
                <w:sz w:val="18"/>
              </w:rPr>
              <w:t>&amp;</w:t>
            </w:r>
            <w:r>
              <w:rPr>
                <w:spacing w:val="6"/>
                <w:sz w:val="18"/>
              </w:rPr>
              <w:t> </w:t>
            </w:r>
            <w:r>
              <w:rPr>
                <w:spacing w:val="-2"/>
                <w:sz w:val="18"/>
              </w:rPr>
              <w:t>Pavement</w:t>
            </w:r>
            <w:r>
              <w:rPr>
                <w:spacing w:val="-4"/>
                <w:sz w:val="18"/>
              </w:rPr>
              <w:t> </w:t>
            </w:r>
            <w:r>
              <w:rPr>
                <w:spacing w:val="-2"/>
                <w:sz w:val="18"/>
              </w:rPr>
              <w:t>Markings</w:t>
            </w:r>
          </w:p>
        </w:tc>
        <w:tc>
          <w:tcPr>
            <w:tcW w:w="1084" w:type="dxa"/>
          </w:tcPr>
          <w:p>
            <w:pPr>
              <w:pStyle w:val="TableParagraph"/>
              <w:ind w:left="1" w:right="26"/>
              <w:jc w:val="center"/>
              <w:rPr>
                <w:sz w:val="18"/>
              </w:rPr>
            </w:pPr>
            <w:r>
              <w:rPr>
                <w:spacing w:val="-2"/>
                <w:sz w:val="18"/>
              </w:rPr>
              <w:t>TxLTAP</w:t>
            </w:r>
          </w:p>
        </w:tc>
        <w:tc>
          <w:tcPr>
            <w:tcW w:w="679" w:type="dxa"/>
          </w:tcPr>
          <w:p>
            <w:pPr>
              <w:pStyle w:val="TableParagraph"/>
              <w:ind w:left="3" w:right="15"/>
              <w:jc w:val="center"/>
              <w:rPr>
                <w:sz w:val="18"/>
              </w:rPr>
            </w:pPr>
            <w:r>
              <w:rPr>
                <w:spacing w:val="-5"/>
                <w:sz w:val="18"/>
              </w:rPr>
              <w:t>16</w:t>
            </w:r>
          </w:p>
        </w:tc>
        <w:tc>
          <w:tcPr>
            <w:tcW w:w="761" w:type="dxa"/>
          </w:tcPr>
          <w:p>
            <w:pPr>
              <w:pStyle w:val="TableParagraph"/>
              <w:ind w:left="2" w:right="26"/>
              <w:jc w:val="center"/>
              <w:rPr>
                <w:sz w:val="18"/>
              </w:rPr>
            </w:pPr>
            <w:r>
              <w:rPr>
                <w:spacing w:val="-5"/>
                <w:sz w:val="18"/>
              </w:rPr>
              <w:t>ILT</w:t>
            </w:r>
          </w:p>
        </w:tc>
      </w:tr>
      <w:tr>
        <w:trPr>
          <w:trHeight w:val="239" w:hRule="atLeast"/>
        </w:trPr>
        <w:tc>
          <w:tcPr>
            <w:tcW w:w="1712" w:type="dxa"/>
          </w:tcPr>
          <w:p>
            <w:pPr>
              <w:pStyle w:val="TableParagraph"/>
              <w:ind w:left="66"/>
              <w:rPr>
                <w:sz w:val="18"/>
              </w:rPr>
            </w:pPr>
            <w:r>
              <w:rPr>
                <w:spacing w:val="-2"/>
                <w:sz w:val="18"/>
              </w:rPr>
              <w:t>LTP521</w:t>
            </w:r>
          </w:p>
        </w:tc>
        <w:tc>
          <w:tcPr>
            <w:tcW w:w="4692" w:type="dxa"/>
          </w:tcPr>
          <w:p>
            <w:pPr>
              <w:pStyle w:val="TableParagraph"/>
              <w:ind w:left="92"/>
              <w:rPr>
                <w:sz w:val="18"/>
              </w:rPr>
            </w:pPr>
            <w:r>
              <w:rPr>
                <w:spacing w:val="-2"/>
                <w:sz w:val="18"/>
              </w:rPr>
              <w:t>TMUTCD</w:t>
            </w:r>
            <w:r>
              <w:rPr>
                <w:spacing w:val="-9"/>
                <w:sz w:val="18"/>
              </w:rPr>
              <w:t> </w:t>
            </w:r>
            <w:r>
              <w:rPr>
                <w:spacing w:val="-2"/>
                <w:sz w:val="18"/>
              </w:rPr>
              <w:t>and</w:t>
            </w:r>
            <w:r>
              <w:rPr>
                <w:spacing w:val="3"/>
                <w:sz w:val="18"/>
              </w:rPr>
              <w:t> </w:t>
            </w:r>
            <w:r>
              <w:rPr>
                <w:spacing w:val="-2"/>
                <w:sz w:val="18"/>
              </w:rPr>
              <w:t>Work</w:t>
            </w:r>
            <w:r>
              <w:rPr>
                <w:spacing w:val="1"/>
                <w:sz w:val="18"/>
              </w:rPr>
              <w:t> </w:t>
            </w:r>
            <w:r>
              <w:rPr>
                <w:spacing w:val="-2"/>
                <w:sz w:val="18"/>
              </w:rPr>
              <w:t>Zone</w:t>
            </w:r>
            <w:r>
              <w:rPr>
                <w:spacing w:val="-4"/>
                <w:sz w:val="18"/>
              </w:rPr>
              <w:t> </w:t>
            </w:r>
            <w:r>
              <w:rPr>
                <w:spacing w:val="-2"/>
                <w:sz w:val="18"/>
              </w:rPr>
              <w:t>Refresher</w:t>
            </w:r>
          </w:p>
        </w:tc>
        <w:tc>
          <w:tcPr>
            <w:tcW w:w="1084" w:type="dxa"/>
          </w:tcPr>
          <w:p>
            <w:pPr>
              <w:pStyle w:val="TableParagraph"/>
              <w:ind w:left="1" w:right="26"/>
              <w:jc w:val="center"/>
              <w:rPr>
                <w:sz w:val="18"/>
              </w:rPr>
            </w:pPr>
            <w:r>
              <w:rPr>
                <w:spacing w:val="-2"/>
                <w:sz w:val="18"/>
              </w:rPr>
              <w:t>TxLTAP</w:t>
            </w:r>
          </w:p>
        </w:tc>
        <w:tc>
          <w:tcPr>
            <w:tcW w:w="679" w:type="dxa"/>
          </w:tcPr>
          <w:p>
            <w:pPr>
              <w:pStyle w:val="TableParagraph"/>
              <w:ind w:left="3" w:right="15"/>
              <w:jc w:val="center"/>
              <w:rPr>
                <w:sz w:val="18"/>
              </w:rPr>
            </w:pPr>
            <w:r>
              <w:rPr>
                <w:spacing w:val="-10"/>
                <w:sz w:val="18"/>
              </w:rPr>
              <w:t>8</w:t>
            </w:r>
          </w:p>
        </w:tc>
        <w:tc>
          <w:tcPr>
            <w:tcW w:w="761" w:type="dxa"/>
          </w:tcPr>
          <w:p>
            <w:pPr>
              <w:pStyle w:val="TableParagraph"/>
              <w:ind w:left="2" w:right="26"/>
              <w:jc w:val="center"/>
              <w:rPr>
                <w:sz w:val="18"/>
              </w:rPr>
            </w:pPr>
            <w:r>
              <w:rPr>
                <w:spacing w:val="-5"/>
                <w:sz w:val="18"/>
              </w:rPr>
              <w:t>ILT</w:t>
            </w:r>
          </w:p>
        </w:tc>
      </w:tr>
      <w:tr>
        <w:trPr>
          <w:trHeight w:val="237" w:hRule="atLeast"/>
        </w:trPr>
        <w:tc>
          <w:tcPr>
            <w:tcW w:w="1712" w:type="dxa"/>
          </w:tcPr>
          <w:p>
            <w:pPr>
              <w:pStyle w:val="TableParagraph"/>
              <w:ind w:left="66"/>
              <w:rPr>
                <w:sz w:val="18"/>
              </w:rPr>
            </w:pPr>
            <w:r>
              <w:rPr>
                <w:spacing w:val="-2"/>
                <w:sz w:val="18"/>
              </w:rPr>
              <w:t>WKZ100</w:t>
            </w:r>
          </w:p>
        </w:tc>
        <w:tc>
          <w:tcPr>
            <w:tcW w:w="4692" w:type="dxa"/>
          </w:tcPr>
          <w:p>
            <w:pPr>
              <w:pStyle w:val="TableParagraph"/>
              <w:ind w:left="92"/>
              <w:rPr>
                <w:sz w:val="18"/>
              </w:rPr>
            </w:pPr>
            <w:r>
              <w:rPr>
                <w:spacing w:val="-2"/>
                <w:sz w:val="18"/>
              </w:rPr>
              <w:t>Work</w:t>
            </w:r>
            <w:r>
              <w:rPr>
                <w:spacing w:val="3"/>
                <w:sz w:val="18"/>
              </w:rPr>
              <w:t> </w:t>
            </w:r>
            <w:r>
              <w:rPr>
                <w:spacing w:val="-2"/>
                <w:sz w:val="18"/>
              </w:rPr>
              <w:t>Zone</w:t>
            </w:r>
            <w:r>
              <w:rPr>
                <w:spacing w:val="5"/>
                <w:sz w:val="18"/>
              </w:rPr>
              <w:t> </w:t>
            </w:r>
            <w:r>
              <w:rPr>
                <w:spacing w:val="-2"/>
                <w:sz w:val="18"/>
              </w:rPr>
              <w:t>Safety:</w:t>
            </w:r>
            <w:r>
              <w:rPr>
                <w:spacing w:val="-3"/>
                <w:sz w:val="18"/>
              </w:rPr>
              <w:t> </w:t>
            </w:r>
            <w:r>
              <w:rPr>
                <w:spacing w:val="-2"/>
                <w:sz w:val="18"/>
              </w:rPr>
              <w:t>Temporary</w:t>
            </w:r>
            <w:r>
              <w:rPr>
                <w:spacing w:val="3"/>
                <w:sz w:val="18"/>
              </w:rPr>
              <w:t> </w:t>
            </w:r>
            <w:r>
              <w:rPr>
                <w:spacing w:val="-2"/>
                <w:sz w:val="18"/>
              </w:rPr>
              <w:t>Traffic</w:t>
            </w:r>
            <w:r>
              <w:rPr>
                <w:spacing w:val="-11"/>
                <w:sz w:val="18"/>
              </w:rPr>
              <w:t> </w:t>
            </w:r>
            <w:r>
              <w:rPr>
                <w:spacing w:val="-2"/>
                <w:sz w:val="18"/>
              </w:rPr>
              <w:t>Control</w:t>
            </w:r>
          </w:p>
        </w:tc>
        <w:tc>
          <w:tcPr>
            <w:tcW w:w="1084" w:type="dxa"/>
          </w:tcPr>
          <w:p>
            <w:pPr>
              <w:pStyle w:val="TableParagraph"/>
              <w:ind w:left="3" w:right="26"/>
              <w:jc w:val="center"/>
              <w:rPr>
                <w:sz w:val="18"/>
              </w:rPr>
            </w:pPr>
            <w:r>
              <w:rPr>
                <w:spacing w:val="-2"/>
                <w:sz w:val="18"/>
              </w:rPr>
              <w:t>TxLTAP</w:t>
            </w:r>
          </w:p>
        </w:tc>
        <w:tc>
          <w:tcPr>
            <w:tcW w:w="679" w:type="dxa"/>
          </w:tcPr>
          <w:p>
            <w:pPr>
              <w:pStyle w:val="TableParagraph"/>
              <w:ind w:left="3" w:right="15"/>
              <w:jc w:val="center"/>
              <w:rPr>
                <w:sz w:val="18"/>
              </w:rPr>
            </w:pPr>
            <w:r>
              <w:rPr>
                <w:spacing w:val="-10"/>
                <w:sz w:val="18"/>
              </w:rPr>
              <w:t>4</w:t>
            </w:r>
          </w:p>
        </w:tc>
        <w:tc>
          <w:tcPr>
            <w:tcW w:w="761" w:type="dxa"/>
          </w:tcPr>
          <w:p>
            <w:pPr>
              <w:pStyle w:val="TableParagraph"/>
              <w:ind w:left="2" w:right="26"/>
              <w:jc w:val="center"/>
              <w:rPr>
                <w:sz w:val="18"/>
              </w:rPr>
            </w:pPr>
            <w:r>
              <w:rPr>
                <w:spacing w:val="-5"/>
                <w:sz w:val="18"/>
              </w:rPr>
              <w:t>ILT</w:t>
            </w:r>
          </w:p>
        </w:tc>
      </w:tr>
      <w:tr>
        <w:trPr>
          <w:trHeight w:val="242" w:hRule="atLeast"/>
        </w:trPr>
        <w:tc>
          <w:tcPr>
            <w:tcW w:w="1712" w:type="dxa"/>
          </w:tcPr>
          <w:p>
            <w:pPr>
              <w:pStyle w:val="TableParagraph"/>
              <w:spacing w:line="210" w:lineRule="exact"/>
              <w:ind w:left="66"/>
              <w:rPr>
                <w:sz w:val="18"/>
              </w:rPr>
            </w:pPr>
            <w:r>
              <w:rPr>
                <w:spacing w:val="-2"/>
                <w:sz w:val="18"/>
              </w:rPr>
              <w:t>TC3TS001-15-</w:t>
            </w:r>
            <w:r>
              <w:rPr>
                <w:spacing w:val="-5"/>
                <w:sz w:val="18"/>
              </w:rPr>
              <w:t>T1</w:t>
            </w:r>
          </w:p>
        </w:tc>
        <w:tc>
          <w:tcPr>
            <w:tcW w:w="4692" w:type="dxa"/>
          </w:tcPr>
          <w:p>
            <w:pPr>
              <w:pStyle w:val="TableParagraph"/>
              <w:spacing w:line="219" w:lineRule="exact"/>
              <w:ind w:left="92"/>
              <w:rPr>
                <w:sz w:val="18"/>
              </w:rPr>
            </w:pPr>
            <w:r>
              <w:rPr>
                <w:spacing w:val="-2"/>
                <w:sz w:val="18"/>
              </w:rPr>
              <w:t>Safety</w:t>
            </w:r>
            <w:r>
              <w:rPr>
                <w:spacing w:val="-6"/>
                <w:sz w:val="18"/>
              </w:rPr>
              <w:t> </w:t>
            </w:r>
            <w:r>
              <w:rPr>
                <w:spacing w:val="-2"/>
                <w:sz w:val="18"/>
              </w:rPr>
              <w:t>Orientation</w:t>
            </w:r>
          </w:p>
        </w:tc>
        <w:tc>
          <w:tcPr>
            <w:tcW w:w="1084" w:type="dxa"/>
          </w:tcPr>
          <w:p>
            <w:pPr>
              <w:pStyle w:val="TableParagraph"/>
              <w:spacing w:line="219" w:lineRule="exact"/>
              <w:ind w:left="2" w:right="26"/>
              <w:jc w:val="center"/>
              <w:rPr>
                <w:sz w:val="18"/>
              </w:rPr>
            </w:pPr>
            <w:r>
              <w:rPr>
                <w:spacing w:val="-2"/>
                <w:sz w:val="18"/>
              </w:rPr>
              <w:t>AASHTO/TC3</w:t>
            </w:r>
          </w:p>
        </w:tc>
        <w:tc>
          <w:tcPr>
            <w:tcW w:w="679" w:type="dxa"/>
          </w:tcPr>
          <w:p>
            <w:pPr>
              <w:pStyle w:val="TableParagraph"/>
              <w:spacing w:line="219" w:lineRule="exact"/>
              <w:ind w:left="3" w:right="15"/>
              <w:jc w:val="center"/>
              <w:rPr>
                <w:sz w:val="18"/>
              </w:rPr>
            </w:pPr>
            <w:r>
              <w:rPr>
                <w:spacing w:val="-10"/>
                <w:sz w:val="18"/>
              </w:rPr>
              <w:t>2</w:t>
            </w:r>
          </w:p>
        </w:tc>
        <w:tc>
          <w:tcPr>
            <w:tcW w:w="761" w:type="dxa"/>
          </w:tcPr>
          <w:p>
            <w:pPr>
              <w:pStyle w:val="TableParagraph"/>
              <w:spacing w:line="219" w:lineRule="exact"/>
              <w:ind w:left="6" w:right="26"/>
              <w:jc w:val="center"/>
              <w:rPr>
                <w:sz w:val="18"/>
              </w:rPr>
            </w:pPr>
            <w:r>
              <w:rPr>
                <w:spacing w:val="-5"/>
                <w:sz w:val="18"/>
              </w:rPr>
              <w:t>WBT</w:t>
            </w:r>
          </w:p>
        </w:tc>
      </w:tr>
      <w:tr>
        <w:trPr>
          <w:trHeight w:val="242" w:hRule="atLeast"/>
        </w:trPr>
        <w:tc>
          <w:tcPr>
            <w:tcW w:w="1712" w:type="dxa"/>
          </w:tcPr>
          <w:p>
            <w:pPr>
              <w:pStyle w:val="TableParagraph"/>
              <w:spacing w:line="211" w:lineRule="exact"/>
              <w:ind w:left="66"/>
              <w:rPr>
                <w:sz w:val="18"/>
              </w:rPr>
            </w:pPr>
            <w:r>
              <w:rPr>
                <w:spacing w:val="-2"/>
                <w:sz w:val="18"/>
              </w:rPr>
              <w:t>TC3TS013-15-</w:t>
            </w:r>
            <w:r>
              <w:rPr>
                <w:spacing w:val="-5"/>
                <w:sz w:val="18"/>
              </w:rPr>
              <w:t>T1</w:t>
            </w:r>
          </w:p>
        </w:tc>
        <w:tc>
          <w:tcPr>
            <w:tcW w:w="4692" w:type="dxa"/>
          </w:tcPr>
          <w:p>
            <w:pPr>
              <w:pStyle w:val="TableParagraph"/>
              <w:spacing w:line="218" w:lineRule="exact"/>
              <w:ind w:left="92"/>
              <w:rPr>
                <w:sz w:val="18"/>
              </w:rPr>
            </w:pPr>
            <w:r>
              <w:rPr>
                <w:spacing w:val="-2"/>
                <w:sz w:val="18"/>
              </w:rPr>
              <w:t>Job</w:t>
            </w:r>
            <w:r>
              <w:rPr>
                <w:spacing w:val="1"/>
                <w:sz w:val="18"/>
              </w:rPr>
              <w:t> </w:t>
            </w:r>
            <w:r>
              <w:rPr>
                <w:spacing w:val="-2"/>
                <w:sz w:val="18"/>
              </w:rPr>
              <w:t>Hazard</w:t>
            </w:r>
            <w:r>
              <w:rPr>
                <w:spacing w:val="-12"/>
                <w:sz w:val="18"/>
              </w:rPr>
              <w:t> </w:t>
            </w:r>
            <w:r>
              <w:rPr>
                <w:spacing w:val="-2"/>
                <w:sz w:val="18"/>
              </w:rPr>
              <w:t>Analysis</w:t>
            </w:r>
          </w:p>
        </w:tc>
        <w:tc>
          <w:tcPr>
            <w:tcW w:w="1084" w:type="dxa"/>
          </w:tcPr>
          <w:p>
            <w:pPr>
              <w:pStyle w:val="TableParagraph"/>
              <w:spacing w:line="218" w:lineRule="exact"/>
              <w:ind w:left="2" w:right="26"/>
              <w:jc w:val="center"/>
              <w:rPr>
                <w:sz w:val="18"/>
              </w:rPr>
            </w:pPr>
            <w:r>
              <w:rPr>
                <w:spacing w:val="-2"/>
                <w:sz w:val="18"/>
              </w:rPr>
              <w:t>AASHTO/TC3</w:t>
            </w:r>
          </w:p>
        </w:tc>
        <w:tc>
          <w:tcPr>
            <w:tcW w:w="679" w:type="dxa"/>
          </w:tcPr>
          <w:p>
            <w:pPr>
              <w:pStyle w:val="TableParagraph"/>
              <w:spacing w:line="218" w:lineRule="exact"/>
              <w:ind w:left="3" w:right="15"/>
              <w:jc w:val="center"/>
              <w:rPr>
                <w:sz w:val="18"/>
              </w:rPr>
            </w:pPr>
            <w:r>
              <w:rPr>
                <w:spacing w:val="-10"/>
                <w:sz w:val="18"/>
              </w:rPr>
              <w:t>2</w:t>
            </w:r>
          </w:p>
        </w:tc>
        <w:tc>
          <w:tcPr>
            <w:tcW w:w="761" w:type="dxa"/>
          </w:tcPr>
          <w:p>
            <w:pPr>
              <w:pStyle w:val="TableParagraph"/>
              <w:spacing w:line="218" w:lineRule="exact"/>
              <w:ind w:left="6" w:right="26"/>
              <w:jc w:val="center"/>
              <w:rPr>
                <w:sz w:val="18"/>
              </w:rPr>
            </w:pPr>
            <w:r>
              <w:rPr>
                <w:spacing w:val="-5"/>
                <w:sz w:val="18"/>
              </w:rPr>
              <w:t>WBT</w:t>
            </w:r>
          </w:p>
        </w:tc>
      </w:tr>
      <w:tr>
        <w:trPr>
          <w:trHeight w:val="237" w:hRule="atLeast"/>
        </w:trPr>
        <w:tc>
          <w:tcPr>
            <w:tcW w:w="1712" w:type="dxa"/>
          </w:tcPr>
          <w:p>
            <w:pPr>
              <w:pStyle w:val="TableParagraph"/>
              <w:spacing w:line="212" w:lineRule="exact"/>
              <w:ind w:left="66"/>
              <w:rPr>
                <w:sz w:val="18"/>
              </w:rPr>
            </w:pPr>
            <w:r>
              <w:rPr>
                <w:color w:val="1F2229"/>
                <w:spacing w:val="-2"/>
                <w:sz w:val="18"/>
              </w:rPr>
              <w:t>TC3TS015-16-</w:t>
            </w:r>
            <w:r>
              <w:rPr>
                <w:color w:val="1F2229"/>
                <w:spacing w:val="-5"/>
                <w:sz w:val="18"/>
              </w:rPr>
              <w:t>T1</w:t>
            </w:r>
          </w:p>
        </w:tc>
        <w:tc>
          <w:tcPr>
            <w:tcW w:w="4692" w:type="dxa"/>
          </w:tcPr>
          <w:p>
            <w:pPr>
              <w:pStyle w:val="TableParagraph"/>
              <w:spacing w:line="212" w:lineRule="exact"/>
              <w:ind w:left="92"/>
              <w:rPr>
                <w:sz w:val="18"/>
              </w:rPr>
            </w:pPr>
            <w:r>
              <w:rPr>
                <w:spacing w:val="-2"/>
                <w:sz w:val="18"/>
              </w:rPr>
              <w:t>Bloodborne</w:t>
            </w:r>
            <w:r>
              <w:rPr>
                <w:spacing w:val="-4"/>
                <w:sz w:val="18"/>
              </w:rPr>
              <w:t> </w:t>
            </w:r>
            <w:r>
              <w:rPr>
                <w:spacing w:val="-2"/>
                <w:sz w:val="18"/>
              </w:rPr>
              <w:t>Pathogens</w:t>
            </w:r>
          </w:p>
        </w:tc>
        <w:tc>
          <w:tcPr>
            <w:tcW w:w="1084" w:type="dxa"/>
          </w:tcPr>
          <w:p>
            <w:pPr>
              <w:pStyle w:val="TableParagraph"/>
              <w:spacing w:line="212" w:lineRule="exact"/>
              <w:ind w:left="2" w:right="26"/>
              <w:jc w:val="center"/>
              <w:rPr>
                <w:sz w:val="18"/>
              </w:rPr>
            </w:pPr>
            <w:r>
              <w:rPr>
                <w:spacing w:val="-2"/>
                <w:sz w:val="18"/>
              </w:rPr>
              <w:t>AASHTO/TC3</w:t>
            </w:r>
          </w:p>
        </w:tc>
        <w:tc>
          <w:tcPr>
            <w:tcW w:w="679" w:type="dxa"/>
          </w:tcPr>
          <w:p>
            <w:pPr>
              <w:pStyle w:val="TableParagraph"/>
              <w:spacing w:line="212" w:lineRule="exact"/>
              <w:ind w:left="3" w:right="15"/>
              <w:jc w:val="center"/>
              <w:rPr>
                <w:sz w:val="18"/>
              </w:rPr>
            </w:pPr>
            <w:r>
              <w:rPr>
                <w:spacing w:val="-10"/>
                <w:sz w:val="18"/>
              </w:rPr>
              <w:t>1</w:t>
            </w:r>
          </w:p>
        </w:tc>
        <w:tc>
          <w:tcPr>
            <w:tcW w:w="761" w:type="dxa"/>
          </w:tcPr>
          <w:p>
            <w:pPr>
              <w:pStyle w:val="TableParagraph"/>
              <w:spacing w:line="212" w:lineRule="exact"/>
              <w:ind w:left="6" w:right="26"/>
              <w:jc w:val="center"/>
              <w:rPr>
                <w:sz w:val="18"/>
              </w:rPr>
            </w:pPr>
            <w:r>
              <w:rPr>
                <w:spacing w:val="-5"/>
                <w:sz w:val="18"/>
              </w:rPr>
              <w:t>WBT</w:t>
            </w:r>
          </w:p>
        </w:tc>
      </w:tr>
      <w:tr>
        <w:trPr>
          <w:trHeight w:val="238" w:hRule="atLeast"/>
        </w:trPr>
        <w:tc>
          <w:tcPr>
            <w:tcW w:w="1712" w:type="dxa"/>
          </w:tcPr>
          <w:p>
            <w:pPr>
              <w:pStyle w:val="TableParagraph"/>
              <w:ind w:left="66"/>
              <w:rPr>
                <w:sz w:val="18"/>
              </w:rPr>
            </w:pPr>
            <w:r>
              <w:rPr>
                <w:color w:val="1F2229"/>
                <w:spacing w:val="-2"/>
                <w:sz w:val="18"/>
              </w:rPr>
              <w:t>SFH410</w:t>
            </w:r>
          </w:p>
        </w:tc>
        <w:tc>
          <w:tcPr>
            <w:tcW w:w="4692" w:type="dxa"/>
          </w:tcPr>
          <w:p>
            <w:pPr>
              <w:pStyle w:val="TableParagraph"/>
              <w:ind w:left="92"/>
              <w:rPr>
                <w:sz w:val="18"/>
              </w:rPr>
            </w:pPr>
            <w:r>
              <w:rPr>
                <w:sz w:val="18"/>
              </w:rPr>
              <w:t>Small</w:t>
            </w:r>
            <w:r>
              <w:rPr>
                <w:spacing w:val="-11"/>
                <w:sz w:val="18"/>
              </w:rPr>
              <w:t> </w:t>
            </w:r>
            <w:r>
              <w:rPr>
                <w:sz w:val="18"/>
              </w:rPr>
              <w:t>Quantity</w:t>
            </w:r>
            <w:r>
              <w:rPr>
                <w:spacing w:val="-10"/>
                <w:sz w:val="18"/>
              </w:rPr>
              <w:t> </w:t>
            </w:r>
            <w:r>
              <w:rPr>
                <w:sz w:val="18"/>
              </w:rPr>
              <w:t>Spill</w:t>
            </w:r>
            <w:r>
              <w:rPr>
                <w:spacing w:val="-4"/>
                <w:sz w:val="18"/>
              </w:rPr>
              <w:t> </w:t>
            </w:r>
            <w:r>
              <w:rPr>
                <w:spacing w:val="-2"/>
                <w:sz w:val="18"/>
              </w:rPr>
              <w:t>Response</w:t>
            </w:r>
          </w:p>
        </w:tc>
        <w:tc>
          <w:tcPr>
            <w:tcW w:w="1084" w:type="dxa"/>
          </w:tcPr>
          <w:p>
            <w:pPr>
              <w:pStyle w:val="TableParagraph"/>
              <w:ind w:right="26"/>
              <w:jc w:val="center"/>
              <w:rPr>
                <w:sz w:val="18"/>
              </w:rPr>
            </w:pPr>
            <w:r>
              <w:rPr>
                <w:spacing w:val="-2"/>
                <w:sz w:val="18"/>
              </w:rPr>
              <w:t>TxDOT</w:t>
            </w:r>
          </w:p>
        </w:tc>
        <w:tc>
          <w:tcPr>
            <w:tcW w:w="679" w:type="dxa"/>
          </w:tcPr>
          <w:p>
            <w:pPr>
              <w:pStyle w:val="TableParagraph"/>
              <w:ind w:left="3" w:right="15"/>
              <w:jc w:val="center"/>
              <w:rPr>
                <w:sz w:val="18"/>
              </w:rPr>
            </w:pPr>
            <w:r>
              <w:rPr>
                <w:spacing w:val="-10"/>
                <w:sz w:val="18"/>
              </w:rPr>
              <w:t>8</w:t>
            </w:r>
          </w:p>
        </w:tc>
        <w:tc>
          <w:tcPr>
            <w:tcW w:w="761" w:type="dxa"/>
          </w:tcPr>
          <w:p>
            <w:pPr>
              <w:pStyle w:val="TableParagraph"/>
              <w:ind w:left="2" w:right="26"/>
              <w:jc w:val="center"/>
              <w:rPr>
                <w:sz w:val="18"/>
              </w:rPr>
            </w:pPr>
            <w:r>
              <w:rPr>
                <w:spacing w:val="-5"/>
                <w:sz w:val="18"/>
              </w:rPr>
              <w:t>ILT</w:t>
            </w:r>
          </w:p>
        </w:tc>
      </w:tr>
      <w:tr>
        <w:trPr>
          <w:trHeight w:val="238" w:hRule="atLeast"/>
        </w:trPr>
        <w:tc>
          <w:tcPr>
            <w:tcW w:w="1712" w:type="dxa"/>
          </w:tcPr>
          <w:p>
            <w:pPr>
              <w:pStyle w:val="TableParagraph"/>
              <w:ind w:left="66"/>
              <w:rPr>
                <w:sz w:val="18"/>
              </w:rPr>
            </w:pPr>
            <w:r>
              <w:rPr>
                <w:spacing w:val="-2"/>
                <w:sz w:val="18"/>
              </w:rPr>
              <w:t>SFH812</w:t>
            </w:r>
          </w:p>
        </w:tc>
        <w:tc>
          <w:tcPr>
            <w:tcW w:w="4692" w:type="dxa"/>
          </w:tcPr>
          <w:p>
            <w:pPr>
              <w:pStyle w:val="TableParagraph"/>
              <w:ind w:left="92"/>
              <w:rPr>
                <w:sz w:val="18"/>
              </w:rPr>
            </w:pPr>
            <w:r>
              <w:rPr>
                <w:spacing w:val="-2"/>
                <w:sz w:val="18"/>
              </w:rPr>
              <w:t>Safety</w:t>
            </w:r>
            <w:r>
              <w:rPr>
                <w:spacing w:val="3"/>
                <w:sz w:val="18"/>
              </w:rPr>
              <w:t> </w:t>
            </w:r>
            <w:r>
              <w:rPr>
                <w:spacing w:val="-2"/>
                <w:sz w:val="18"/>
              </w:rPr>
              <w:t>Management</w:t>
            </w:r>
            <w:r>
              <w:rPr>
                <w:spacing w:val="4"/>
                <w:sz w:val="18"/>
              </w:rPr>
              <w:t> </w:t>
            </w:r>
            <w:r>
              <w:rPr>
                <w:spacing w:val="-2"/>
                <w:sz w:val="18"/>
              </w:rPr>
              <w:t>Techniques</w:t>
            </w:r>
          </w:p>
        </w:tc>
        <w:tc>
          <w:tcPr>
            <w:tcW w:w="1084" w:type="dxa"/>
          </w:tcPr>
          <w:p>
            <w:pPr>
              <w:pStyle w:val="TableParagraph"/>
              <w:ind w:right="26"/>
              <w:jc w:val="center"/>
              <w:rPr>
                <w:sz w:val="18"/>
              </w:rPr>
            </w:pPr>
            <w:r>
              <w:rPr>
                <w:spacing w:val="-2"/>
                <w:sz w:val="18"/>
              </w:rPr>
              <w:t>TxDOT</w:t>
            </w:r>
          </w:p>
        </w:tc>
        <w:tc>
          <w:tcPr>
            <w:tcW w:w="679" w:type="dxa"/>
          </w:tcPr>
          <w:p>
            <w:pPr>
              <w:pStyle w:val="TableParagraph"/>
              <w:ind w:left="3" w:right="15"/>
              <w:jc w:val="center"/>
              <w:rPr>
                <w:sz w:val="18"/>
              </w:rPr>
            </w:pPr>
            <w:r>
              <w:rPr>
                <w:spacing w:val="-5"/>
                <w:sz w:val="18"/>
              </w:rPr>
              <w:t>32</w:t>
            </w:r>
          </w:p>
        </w:tc>
        <w:tc>
          <w:tcPr>
            <w:tcW w:w="761" w:type="dxa"/>
          </w:tcPr>
          <w:p>
            <w:pPr>
              <w:pStyle w:val="TableParagraph"/>
              <w:ind w:left="2" w:right="26"/>
              <w:jc w:val="center"/>
              <w:rPr>
                <w:sz w:val="18"/>
              </w:rPr>
            </w:pPr>
            <w:r>
              <w:rPr>
                <w:spacing w:val="-5"/>
                <w:sz w:val="18"/>
              </w:rPr>
              <w:t>ILT</w:t>
            </w:r>
          </w:p>
        </w:tc>
      </w:tr>
      <w:tr>
        <w:trPr>
          <w:trHeight w:val="343" w:hRule="atLeast"/>
        </w:trPr>
        <w:tc>
          <w:tcPr>
            <w:tcW w:w="1712" w:type="dxa"/>
          </w:tcPr>
          <w:p>
            <w:pPr>
              <w:pStyle w:val="TableParagraph"/>
              <w:ind w:left="66"/>
              <w:rPr>
                <w:sz w:val="18"/>
              </w:rPr>
            </w:pPr>
            <w:r>
              <w:rPr>
                <w:spacing w:val="-2"/>
                <w:sz w:val="18"/>
              </w:rPr>
              <w:t>SFH814</w:t>
            </w:r>
          </w:p>
        </w:tc>
        <w:tc>
          <w:tcPr>
            <w:tcW w:w="4692" w:type="dxa"/>
          </w:tcPr>
          <w:p>
            <w:pPr>
              <w:pStyle w:val="TableParagraph"/>
              <w:ind w:left="92"/>
              <w:rPr>
                <w:sz w:val="18"/>
              </w:rPr>
            </w:pPr>
            <w:r>
              <w:rPr>
                <w:spacing w:val="-2"/>
                <w:sz w:val="18"/>
              </w:rPr>
              <w:t>Safety</w:t>
            </w:r>
            <w:r>
              <w:rPr>
                <w:spacing w:val="-4"/>
                <w:sz w:val="18"/>
              </w:rPr>
              <w:t> </w:t>
            </w:r>
            <w:r>
              <w:rPr>
                <w:spacing w:val="-2"/>
                <w:sz w:val="18"/>
              </w:rPr>
              <w:t>Leadership</w:t>
            </w:r>
            <w:r>
              <w:rPr>
                <w:spacing w:val="1"/>
                <w:sz w:val="18"/>
              </w:rPr>
              <w:t> </w:t>
            </w:r>
            <w:r>
              <w:rPr>
                <w:spacing w:val="-2"/>
                <w:sz w:val="18"/>
              </w:rPr>
              <w:t>for</w:t>
            </w:r>
            <w:r>
              <w:rPr>
                <w:spacing w:val="3"/>
                <w:sz w:val="18"/>
              </w:rPr>
              <w:t> </w:t>
            </w:r>
            <w:r>
              <w:rPr>
                <w:spacing w:val="-2"/>
                <w:sz w:val="18"/>
              </w:rPr>
              <w:t>Crew</w:t>
            </w:r>
            <w:r>
              <w:rPr>
                <w:spacing w:val="-10"/>
                <w:sz w:val="18"/>
              </w:rPr>
              <w:t> </w:t>
            </w:r>
            <w:r>
              <w:rPr>
                <w:spacing w:val="-2"/>
                <w:sz w:val="18"/>
              </w:rPr>
              <w:t>Leaders</w:t>
            </w:r>
          </w:p>
        </w:tc>
        <w:tc>
          <w:tcPr>
            <w:tcW w:w="1084" w:type="dxa"/>
          </w:tcPr>
          <w:p>
            <w:pPr>
              <w:pStyle w:val="TableParagraph"/>
              <w:ind w:right="26"/>
              <w:jc w:val="center"/>
              <w:rPr>
                <w:sz w:val="18"/>
              </w:rPr>
            </w:pPr>
            <w:r>
              <w:rPr>
                <w:spacing w:val="-2"/>
                <w:sz w:val="18"/>
              </w:rPr>
              <w:t>TxDOT</w:t>
            </w:r>
          </w:p>
        </w:tc>
        <w:tc>
          <w:tcPr>
            <w:tcW w:w="679" w:type="dxa"/>
          </w:tcPr>
          <w:p>
            <w:pPr>
              <w:pStyle w:val="TableParagraph"/>
              <w:ind w:left="3" w:right="15"/>
              <w:jc w:val="center"/>
              <w:rPr>
                <w:sz w:val="18"/>
              </w:rPr>
            </w:pPr>
            <w:r>
              <w:rPr>
                <w:spacing w:val="-10"/>
                <w:sz w:val="18"/>
              </w:rPr>
              <w:t>4</w:t>
            </w:r>
          </w:p>
        </w:tc>
        <w:tc>
          <w:tcPr>
            <w:tcW w:w="761" w:type="dxa"/>
          </w:tcPr>
          <w:p>
            <w:pPr>
              <w:pStyle w:val="TableParagraph"/>
              <w:ind w:left="2" w:right="26"/>
              <w:jc w:val="center"/>
              <w:rPr>
                <w:sz w:val="18"/>
              </w:rPr>
            </w:pPr>
            <w:r>
              <w:rPr>
                <w:spacing w:val="-5"/>
                <w:sz w:val="18"/>
              </w:rPr>
              <w:t>ILT</w:t>
            </w:r>
          </w:p>
        </w:tc>
      </w:tr>
      <w:tr>
        <w:trPr>
          <w:trHeight w:val="355" w:hRule="atLeast"/>
        </w:trPr>
        <w:tc>
          <w:tcPr>
            <w:tcW w:w="8928" w:type="dxa"/>
            <w:gridSpan w:val="5"/>
          </w:tcPr>
          <w:p>
            <w:pPr>
              <w:pStyle w:val="TableParagraph"/>
              <w:spacing w:line="240" w:lineRule="auto" w:before="98"/>
              <w:ind w:right="57"/>
              <w:jc w:val="center"/>
              <w:rPr>
                <w:b/>
                <w:sz w:val="18"/>
              </w:rPr>
            </w:pPr>
            <w:r>
              <w:rPr>
                <w:b/>
                <w:color w:val="006DC0"/>
                <w:spacing w:val="-2"/>
                <w:sz w:val="18"/>
              </w:rPr>
              <w:t>Category:</w:t>
            </w:r>
            <w:r>
              <w:rPr>
                <w:b/>
                <w:color w:val="006DC0"/>
                <w:spacing w:val="-9"/>
                <w:sz w:val="18"/>
              </w:rPr>
              <w:t> </w:t>
            </w:r>
            <w:r>
              <w:rPr>
                <w:b/>
                <w:color w:val="006DC0"/>
                <w:spacing w:val="-2"/>
                <w:sz w:val="18"/>
              </w:rPr>
              <w:t>Personal</w:t>
            </w:r>
            <w:r>
              <w:rPr>
                <w:b/>
                <w:color w:val="006DC0"/>
                <w:spacing w:val="-1"/>
                <w:sz w:val="18"/>
              </w:rPr>
              <w:t> </w:t>
            </w:r>
            <w:r>
              <w:rPr>
                <w:b/>
                <w:color w:val="006DC0"/>
                <w:spacing w:val="-2"/>
                <w:sz w:val="18"/>
              </w:rPr>
              <w:t>Development</w:t>
            </w:r>
            <w:r>
              <w:rPr>
                <w:b/>
                <w:color w:val="006DC0"/>
                <w:spacing w:val="-4"/>
                <w:sz w:val="18"/>
              </w:rPr>
              <w:t> </w:t>
            </w:r>
            <w:r>
              <w:rPr>
                <w:b/>
                <w:color w:val="006DC0"/>
                <w:spacing w:val="-2"/>
                <w:sz w:val="18"/>
              </w:rPr>
              <w:t>and</w:t>
            </w:r>
            <w:r>
              <w:rPr>
                <w:b/>
                <w:color w:val="006DC0"/>
                <w:spacing w:val="9"/>
                <w:sz w:val="18"/>
              </w:rPr>
              <w:t> </w:t>
            </w:r>
            <w:r>
              <w:rPr>
                <w:b/>
                <w:color w:val="006DC0"/>
                <w:spacing w:val="-2"/>
                <w:sz w:val="18"/>
              </w:rPr>
              <w:t>Communications</w:t>
            </w:r>
          </w:p>
        </w:tc>
      </w:tr>
      <w:tr>
        <w:trPr>
          <w:trHeight w:val="253" w:hRule="atLeast"/>
        </w:trPr>
        <w:tc>
          <w:tcPr>
            <w:tcW w:w="1712" w:type="dxa"/>
          </w:tcPr>
          <w:p>
            <w:pPr>
              <w:pStyle w:val="TableParagraph"/>
              <w:spacing w:line="240" w:lineRule="auto" w:before="5"/>
              <w:ind w:left="66"/>
              <w:rPr>
                <w:sz w:val="18"/>
              </w:rPr>
            </w:pPr>
            <w:r>
              <w:rPr>
                <w:spacing w:val="-2"/>
                <w:sz w:val="18"/>
              </w:rPr>
              <w:t>LTP400</w:t>
            </w:r>
          </w:p>
        </w:tc>
        <w:tc>
          <w:tcPr>
            <w:tcW w:w="4692" w:type="dxa"/>
          </w:tcPr>
          <w:p>
            <w:pPr>
              <w:pStyle w:val="TableParagraph"/>
              <w:spacing w:line="240" w:lineRule="auto" w:before="5"/>
              <w:ind w:left="92"/>
              <w:rPr>
                <w:sz w:val="18"/>
              </w:rPr>
            </w:pPr>
            <w:r>
              <w:rPr>
                <w:sz w:val="18"/>
              </w:rPr>
              <w:t>Managing</w:t>
            </w:r>
            <w:r>
              <w:rPr>
                <w:spacing w:val="-9"/>
                <w:sz w:val="18"/>
              </w:rPr>
              <w:t> </w:t>
            </w:r>
            <w:r>
              <w:rPr>
                <w:sz w:val="18"/>
              </w:rPr>
              <w:t>Conflict</w:t>
            </w:r>
            <w:r>
              <w:rPr>
                <w:spacing w:val="-11"/>
                <w:sz w:val="18"/>
              </w:rPr>
              <w:t> </w:t>
            </w:r>
            <w:r>
              <w:rPr>
                <w:sz w:val="18"/>
              </w:rPr>
              <w:t>in</w:t>
            </w:r>
            <w:r>
              <w:rPr>
                <w:spacing w:val="-7"/>
                <w:sz w:val="18"/>
              </w:rPr>
              <w:t> </w:t>
            </w:r>
            <w:r>
              <w:rPr>
                <w:sz w:val="18"/>
              </w:rPr>
              <w:t>the</w:t>
            </w:r>
            <w:r>
              <w:rPr>
                <w:spacing w:val="-8"/>
                <w:sz w:val="18"/>
              </w:rPr>
              <w:t> </w:t>
            </w:r>
            <w:r>
              <w:rPr>
                <w:spacing w:val="-2"/>
                <w:sz w:val="18"/>
              </w:rPr>
              <w:t>Workplace</w:t>
            </w:r>
          </w:p>
        </w:tc>
        <w:tc>
          <w:tcPr>
            <w:tcW w:w="1084" w:type="dxa"/>
          </w:tcPr>
          <w:p>
            <w:pPr>
              <w:pStyle w:val="TableParagraph"/>
              <w:spacing w:line="240" w:lineRule="auto" w:before="5"/>
              <w:ind w:left="1" w:right="26"/>
              <w:jc w:val="center"/>
              <w:rPr>
                <w:sz w:val="18"/>
              </w:rPr>
            </w:pPr>
            <w:r>
              <w:rPr>
                <w:spacing w:val="-2"/>
                <w:sz w:val="18"/>
              </w:rPr>
              <w:t>TxLTAP</w:t>
            </w:r>
          </w:p>
        </w:tc>
        <w:tc>
          <w:tcPr>
            <w:tcW w:w="679" w:type="dxa"/>
          </w:tcPr>
          <w:p>
            <w:pPr>
              <w:pStyle w:val="TableParagraph"/>
              <w:spacing w:line="240" w:lineRule="auto" w:before="5"/>
              <w:ind w:left="3" w:right="15"/>
              <w:jc w:val="center"/>
              <w:rPr>
                <w:sz w:val="18"/>
              </w:rPr>
            </w:pPr>
            <w:r>
              <w:rPr>
                <w:spacing w:val="-10"/>
                <w:sz w:val="18"/>
              </w:rPr>
              <w:t>8</w:t>
            </w:r>
          </w:p>
        </w:tc>
        <w:tc>
          <w:tcPr>
            <w:tcW w:w="761" w:type="dxa"/>
          </w:tcPr>
          <w:p>
            <w:pPr>
              <w:pStyle w:val="TableParagraph"/>
              <w:spacing w:line="240" w:lineRule="auto" w:before="5"/>
              <w:ind w:left="2" w:right="26"/>
              <w:jc w:val="center"/>
              <w:rPr>
                <w:sz w:val="18"/>
              </w:rPr>
            </w:pPr>
            <w:r>
              <w:rPr>
                <w:spacing w:val="-5"/>
                <w:sz w:val="18"/>
              </w:rPr>
              <w:t>ILT</w:t>
            </w:r>
          </w:p>
        </w:tc>
      </w:tr>
      <w:tr>
        <w:trPr>
          <w:trHeight w:val="242" w:hRule="atLeast"/>
        </w:trPr>
        <w:tc>
          <w:tcPr>
            <w:tcW w:w="1712" w:type="dxa"/>
          </w:tcPr>
          <w:p>
            <w:pPr>
              <w:pStyle w:val="TableParagraph"/>
              <w:spacing w:line="216" w:lineRule="exact"/>
              <w:ind w:left="66"/>
              <w:rPr>
                <w:sz w:val="18"/>
              </w:rPr>
            </w:pPr>
            <w:r>
              <w:rPr>
                <w:spacing w:val="-2"/>
                <w:sz w:val="18"/>
              </w:rPr>
              <w:t>LTP404</w:t>
            </w:r>
          </w:p>
        </w:tc>
        <w:tc>
          <w:tcPr>
            <w:tcW w:w="4692" w:type="dxa"/>
          </w:tcPr>
          <w:p>
            <w:pPr>
              <w:pStyle w:val="TableParagraph"/>
              <w:spacing w:line="216" w:lineRule="exact"/>
              <w:ind w:left="92"/>
              <w:rPr>
                <w:sz w:val="18"/>
              </w:rPr>
            </w:pPr>
            <w:r>
              <w:rPr>
                <w:spacing w:val="-2"/>
                <w:sz w:val="18"/>
              </w:rPr>
              <w:t>Basic</w:t>
            </w:r>
            <w:r>
              <w:rPr>
                <w:spacing w:val="5"/>
                <w:sz w:val="18"/>
              </w:rPr>
              <w:t> </w:t>
            </w:r>
            <w:r>
              <w:rPr>
                <w:spacing w:val="-2"/>
                <w:sz w:val="18"/>
              </w:rPr>
              <w:t>Supervision</w:t>
            </w:r>
            <w:r>
              <w:rPr>
                <w:spacing w:val="-1"/>
                <w:sz w:val="18"/>
              </w:rPr>
              <w:t> </w:t>
            </w:r>
            <w:r>
              <w:rPr>
                <w:spacing w:val="-2"/>
                <w:sz w:val="18"/>
              </w:rPr>
              <w:t>and</w:t>
            </w:r>
            <w:r>
              <w:rPr>
                <w:spacing w:val="5"/>
                <w:sz w:val="18"/>
              </w:rPr>
              <w:t> </w:t>
            </w:r>
            <w:r>
              <w:rPr>
                <w:spacing w:val="-2"/>
                <w:sz w:val="18"/>
              </w:rPr>
              <w:t>Management Skills</w:t>
            </w:r>
          </w:p>
        </w:tc>
        <w:tc>
          <w:tcPr>
            <w:tcW w:w="1084" w:type="dxa"/>
          </w:tcPr>
          <w:p>
            <w:pPr>
              <w:pStyle w:val="TableParagraph"/>
              <w:spacing w:line="216" w:lineRule="exact"/>
              <w:ind w:left="3" w:right="26"/>
              <w:jc w:val="center"/>
              <w:rPr>
                <w:sz w:val="18"/>
              </w:rPr>
            </w:pPr>
            <w:r>
              <w:rPr>
                <w:spacing w:val="-2"/>
                <w:sz w:val="18"/>
              </w:rPr>
              <w:t>TxLTAP</w:t>
            </w:r>
          </w:p>
        </w:tc>
        <w:tc>
          <w:tcPr>
            <w:tcW w:w="679" w:type="dxa"/>
          </w:tcPr>
          <w:p>
            <w:pPr>
              <w:pStyle w:val="TableParagraph"/>
              <w:spacing w:line="216" w:lineRule="exact"/>
              <w:ind w:left="3" w:right="15"/>
              <w:jc w:val="center"/>
              <w:rPr>
                <w:sz w:val="18"/>
              </w:rPr>
            </w:pPr>
            <w:r>
              <w:rPr>
                <w:spacing w:val="-5"/>
                <w:sz w:val="18"/>
              </w:rPr>
              <w:t>16</w:t>
            </w:r>
          </w:p>
        </w:tc>
        <w:tc>
          <w:tcPr>
            <w:tcW w:w="761" w:type="dxa"/>
          </w:tcPr>
          <w:p>
            <w:pPr>
              <w:pStyle w:val="TableParagraph"/>
              <w:spacing w:line="216" w:lineRule="exact"/>
              <w:ind w:left="2" w:right="26"/>
              <w:jc w:val="center"/>
              <w:rPr>
                <w:sz w:val="18"/>
              </w:rPr>
            </w:pPr>
            <w:r>
              <w:rPr>
                <w:spacing w:val="-5"/>
                <w:sz w:val="18"/>
              </w:rPr>
              <w:t>ILT</w:t>
            </w:r>
          </w:p>
        </w:tc>
      </w:tr>
      <w:tr>
        <w:trPr>
          <w:trHeight w:val="240" w:hRule="atLeast"/>
        </w:trPr>
        <w:tc>
          <w:tcPr>
            <w:tcW w:w="1712" w:type="dxa"/>
          </w:tcPr>
          <w:p>
            <w:pPr>
              <w:pStyle w:val="TableParagraph"/>
              <w:ind w:left="66"/>
              <w:rPr>
                <w:sz w:val="18"/>
              </w:rPr>
            </w:pPr>
            <w:r>
              <w:rPr>
                <w:color w:val="1F2229"/>
                <w:spacing w:val="-2"/>
                <w:sz w:val="18"/>
              </w:rPr>
              <w:t>TC3ED001-15-</w:t>
            </w:r>
            <w:r>
              <w:rPr>
                <w:color w:val="1F2229"/>
                <w:spacing w:val="-5"/>
                <w:sz w:val="18"/>
              </w:rPr>
              <w:t>T1</w:t>
            </w:r>
          </w:p>
        </w:tc>
        <w:tc>
          <w:tcPr>
            <w:tcW w:w="4692" w:type="dxa"/>
          </w:tcPr>
          <w:p>
            <w:pPr>
              <w:pStyle w:val="TableParagraph"/>
              <w:ind w:left="92"/>
              <w:rPr>
                <w:sz w:val="18"/>
              </w:rPr>
            </w:pPr>
            <w:r>
              <w:rPr>
                <w:color w:val="1F2229"/>
                <w:spacing w:val="-2"/>
                <w:sz w:val="18"/>
              </w:rPr>
              <w:t>Ethics</w:t>
            </w:r>
            <w:r>
              <w:rPr>
                <w:color w:val="1F2229"/>
                <w:spacing w:val="-5"/>
                <w:sz w:val="18"/>
              </w:rPr>
              <w:t> </w:t>
            </w:r>
            <w:r>
              <w:rPr>
                <w:color w:val="1F2229"/>
                <w:spacing w:val="-2"/>
                <w:sz w:val="18"/>
              </w:rPr>
              <w:t>Awareness</w:t>
            </w:r>
            <w:r>
              <w:rPr>
                <w:color w:val="1F2229"/>
                <w:spacing w:val="7"/>
                <w:sz w:val="18"/>
              </w:rPr>
              <w:t> </w:t>
            </w:r>
            <w:r>
              <w:rPr>
                <w:color w:val="1F2229"/>
                <w:spacing w:val="-2"/>
                <w:sz w:val="18"/>
              </w:rPr>
              <w:t>for</w:t>
            </w:r>
            <w:r>
              <w:rPr>
                <w:color w:val="1F2229"/>
                <w:spacing w:val="3"/>
                <w:sz w:val="18"/>
              </w:rPr>
              <w:t> </w:t>
            </w:r>
            <w:r>
              <w:rPr>
                <w:color w:val="1F2229"/>
                <w:spacing w:val="-2"/>
                <w:sz w:val="18"/>
              </w:rPr>
              <w:t>the</w:t>
            </w:r>
            <w:r>
              <w:rPr>
                <w:color w:val="1F2229"/>
                <w:spacing w:val="2"/>
                <w:sz w:val="18"/>
              </w:rPr>
              <w:t> </w:t>
            </w:r>
            <w:r>
              <w:rPr>
                <w:color w:val="1F2229"/>
                <w:spacing w:val="-2"/>
                <w:sz w:val="18"/>
              </w:rPr>
              <w:t>Transportation</w:t>
            </w:r>
            <w:r>
              <w:rPr>
                <w:color w:val="1F2229"/>
                <w:spacing w:val="-13"/>
                <w:sz w:val="18"/>
              </w:rPr>
              <w:t> </w:t>
            </w:r>
            <w:r>
              <w:rPr>
                <w:color w:val="1F2229"/>
                <w:spacing w:val="-2"/>
                <w:sz w:val="18"/>
              </w:rPr>
              <w:t>Industry</w:t>
            </w:r>
          </w:p>
        </w:tc>
        <w:tc>
          <w:tcPr>
            <w:tcW w:w="1084" w:type="dxa"/>
          </w:tcPr>
          <w:p>
            <w:pPr>
              <w:pStyle w:val="TableParagraph"/>
              <w:ind w:left="2" w:right="26"/>
              <w:jc w:val="center"/>
              <w:rPr>
                <w:sz w:val="18"/>
              </w:rPr>
            </w:pPr>
            <w:r>
              <w:rPr>
                <w:spacing w:val="-2"/>
                <w:sz w:val="18"/>
              </w:rPr>
              <w:t>AASHTO/TC3</w:t>
            </w:r>
          </w:p>
        </w:tc>
        <w:tc>
          <w:tcPr>
            <w:tcW w:w="679" w:type="dxa"/>
          </w:tcPr>
          <w:p>
            <w:pPr>
              <w:pStyle w:val="TableParagraph"/>
              <w:ind w:right="15"/>
              <w:jc w:val="center"/>
              <w:rPr>
                <w:sz w:val="18"/>
              </w:rPr>
            </w:pPr>
            <w:r>
              <w:rPr>
                <w:spacing w:val="-5"/>
                <w:sz w:val="18"/>
              </w:rPr>
              <w:t>3.5</w:t>
            </w:r>
          </w:p>
        </w:tc>
        <w:tc>
          <w:tcPr>
            <w:tcW w:w="761" w:type="dxa"/>
          </w:tcPr>
          <w:p>
            <w:pPr>
              <w:pStyle w:val="TableParagraph"/>
              <w:ind w:left="6" w:right="26"/>
              <w:jc w:val="center"/>
              <w:rPr>
                <w:sz w:val="18"/>
              </w:rPr>
            </w:pPr>
            <w:r>
              <w:rPr>
                <w:spacing w:val="-5"/>
                <w:sz w:val="18"/>
              </w:rPr>
              <w:t>WBT</w:t>
            </w:r>
          </w:p>
        </w:tc>
      </w:tr>
      <w:tr>
        <w:trPr>
          <w:trHeight w:val="239" w:hRule="atLeast"/>
        </w:trPr>
        <w:tc>
          <w:tcPr>
            <w:tcW w:w="1712" w:type="dxa"/>
          </w:tcPr>
          <w:p>
            <w:pPr>
              <w:pStyle w:val="TableParagraph"/>
              <w:ind w:left="50"/>
              <w:rPr>
                <w:sz w:val="18"/>
              </w:rPr>
            </w:pPr>
            <w:r>
              <w:rPr>
                <w:color w:val="1F2229"/>
                <w:spacing w:val="-2"/>
                <w:sz w:val="18"/>
              </w:rPr>
              <w:t>AT-TC3MN015-16-</w:t>
            </w:r>
            <w:r>
              <w:rPr>
                <w:color w:val="1F2229"/>
                <w:spacing w:val="-5"/>
                <w:sz w:val="18"/>
              </w:rPr>
              <w:t>T1</w:t>
            </w:r>
          </w:p>
        </w:tc>
        <w:tc>
          <w:tcPr>
            <w:tcW w:w="4692" w:type="dxa"/>
          </w:tcPr>
          <w:p>
            <w:pPr>
              <w:pStyle w:val="TableParagraph"/>
              <w:ind w:left="92"/>
              <w:rPr>
                <w:sz w:val="18"/>
              </w:rPr>
            </w:pPr>
            <w:r>
              <w:rPr>
                <w:spacing w:val="-2"/>
                <w:sz w:val="18"/>
              </w:rPr>
              <w:t>Maintenance Series:</w:t>
            </w:r>
            <w:r>
              <w:rPr>
                <w:spacing w:val="5"/>
                <w:sz w:val="18"/>
              </w:rPr>
              <w:t> </w:t>
            </w:r>
            <w:r>
              <w:rPr>
                <w:spacing w:val="-2"/>
                <w:sz w:val="18"/>
              </w:rPr>
              <w:t>Pavement</w:t>
            </w:r>
            <w:r>
              <w:rPr>
                <w:spacing w:val="3"/>
                <w:sz w:val="18"/>
              </w:rPr>
              <w:t> </w:t>
            </w:r>
            <w:r>
              <w:rPr>
                <w:spacing w:val="-2"/>
                <w:sz w:val="18"/>
              </w:rPr>
              <w:t>Preservation</w:t>
            </w:r>
            <w:r>
              <w:rPr>
                <w:spacing w:val="1"/>
                <w:sz w:val="18"/>
              </w:rPr>
              <w:t> </w:t>
            </w:r>
            <w:r>
              <w:rPr>
                <w:spacing w:val="-2"/>
                <w:sz w:val="18"/>
              </w:rPr>
              <w:t>Program</w:t>
            </w:r>
          </w:p>
        </w:tc>
        <w:tc>
          <w:tcPr>
            <w:tcW w:w="1084" w:type="dxa"/>
          </w:tcPr>
          <w:p>
            <w:pPr>
              <w:pStyle w:val="TableParagraph"/>
              <w:ind w:left="2" w:right="26"/>
              <w:jc w:val="center"/>
              <w:rPr>
                <w:sz w:val="18"/>
              </w:rPr>
            </w:pPr>
            <w:r>
              <w:rPr>
                <w:spacing w:val="-2"/>
                <w:sz w:val="18"/>
              </w:rPr>
              <w:t>AASHTO/TC3</w:t>
            </w:r>
          </w:p>
        </w:tc>
        <w:tc>
          <w:tcPr>
            <w:tcW w:w="679" w:type="dxa"/>
          </w:tcPr>
          <w:p>
            <w:pPr>
              <w:pStyle w:val="TableParagraph"/>
              <w:ind w:left="3" w:right="15"/>
              <w:jc w:val="center"/>
              <w:rPr>
                <w:sz w:val="18"/>
              </w:rPr>
            </w:pPr>
            <w:r>
              <w:rPr>
                <w:spacing w:val="-10"/>
                <w:sz w:val="18"/>
              </w:rPr>
              <w:t>1</w:t>
            </w:r>
          </w:p>
        </w:tc>
        <w:tc>
          <w:tcPr>
            <w:tcW w:w="761" w:type="dxa"/>
          </w:tcPr>
          <w:p>
            <w:pPr>
              <w:pStyle w:val="TableParagraph"/>
              <w:ind w:left="6" w:right="26"/>
              <w:jc w:val="center"/>
              <w:rPr>
                <w:sz w:val="18"/>
              </w:rPr>
            </w:pPr>
            <w:r>
              <w:rPr>
                <w:spacing w:val="-5"/>
                <w:sz w:val="18"/>
              </w:rPr>
              <w:t>WBT</w:t>
            </w:r>
          </w:p>
        </w:tc>
      </w:tr>
      <w:tr>
        <w:trPr>
          <w:trHeight w:val="239" w:hRule="atLeast"/>
        </w:trPr>
        <w:tc>
          <w:tcPr>
            <w:tcW w:w="1712" w:type="dxa"/>
          </w:tcPr>
          <w:p>
            <w:pPr>
              <w:pStyle w:val="TableParagraph"/>
              <w:ind w:left="50"/>
              <w:rPr>
                <w:sz w:val="18"/>
              </w:rPr>
            </w:pPr>
            <w:r>
              <w:rPr>
                <w:color w:val="1F2229"/>
                <w:spacing w:val="-2"/>
                <w:sz w:val="18"/>
              </w:rPr>
              <w:t>AT-TC3MN016-16-</w:t>
            </w:r>
            <w:r>
              <w:rPr>
                <w:color w:val="1F2229"/>
                <w:spacing w:val="-5"/>
                <w:sz w:val="18"/>
              </w:rPr>
              <w:t>T1</w:t>
            </w:r>
          </w:p>
        </w:tc>
        <w:tc>
          <w:tcPr>
            <w:tcW w:w="4692" w:type="dxa"/>
          </w:tcPr>
          <w:p>
            <w:pPr>
              <w:pStyle w:val="TableParagraph"/>
              <w:ind w:left="92"/>
              <w:rPr>
                <w:sz w:val="18"/>
              </w:rPr>
            </w:pPr>
            <w:r>
              <w:rPr>
                <w:spacing w:val="-2"/>
                <w:sz w:val="18"/>
              </w:rPr>
              <w:t>Maintenance</w:t>
            </w:r>
            <w:r>
              <w:rPr>
                <w:spacing w:val="-4"/>
                <w:sz w:val="18"/>
              </w:rPr>
              <w:t> </w:t>
            </w:r>
            <w:r>
              <w:rPr>
                <w:spacing w:val="-2"/>
                <w:sz w:val="18"/>
              </w:rPr>
              <w:t>Series:</w:t>
            </w:r>
            <w:r>
              <w:rPr>
                <w:spacing w:val="-1"/>
                <w:sz w:val="18"/>
              </w:rPr>
              <w:t> </w:t>
            </w:r>
            <w:r>
              <w:rPr>
                <w:spacing w:val="-2"/>
                <w:sz w:val="18"/>
              </w:rPr>
              <w:t>Shaping</w:t>
            </w:r>
            <w:r>
              <w:rPr>
                <w:spacing w:val="6"/>
                <w:sz w:val="18"/>
              </w:rPr>
              <w:t> </w:t>
            </w:r>
            <w:r>
              <w:rPr>
                <w:spacing w:val="-2"/>
                <w:sz w:val="18"/>
              </w:rPr>
              <w:t>and</w:t>
            </w:r>
            <w:r>
              <w:rPr>
                <w:spacing w:val="9"/>
                <w:sz w:val="18"/>
              </w:rPr>
              <w:t> </w:t>
            </w:r>
            <w:r>
              <w:rPr>
                <w:spacing w:val="-2"/>
                <w:sz w:val="18"/>
              </w:rPr>
              <w:t>Shoulders</w:t>
            </w:r>
          </w:p>
        </w:tc>
        <w:tc>
          <w:tcPr>
            <w:tcW w:w="1084" w:type="dxa"/>
          </w:tcPr>
          <w:p>
            <w:pPr>
              <w:pStyle w:val="TableParagraph"/>
              <w:ind w:left="4" w:right="26"/>
              <w:jc w:val="center"/>
              <w:rPr>
                <w:sz w:val="18"/>
              </w:rPr>
            </w:pPr>
            <w:r>
              <w:rPr>
                <w:spacing w:val="-2"/>
                <w:sz w:val="18"/>
              </w:rPr>
              <w:t>AASHTO/TC3</w:t>
            </w:r>
          </w:p>
        </w:tc>
        <w:tc>
          <w:tcPr>
            <w:tcW w:w="679" w:type="dxa"/>
          </w:tcPr>
          <w:p>
            <w:pPr>
              <w:pStyle w:val="TableParagraph"/>
              <w:ind w:left="2" w:right="15"/>
              <w:jc w:val="center"/>
              <w:rPr>
                <w:sz w:val="18"/>
              </w:rPr>
            </w:pPr>
            <w:r>
              <w:rPr>
                <w:spacing w:val="-5"/>
                <w:sz w:val="18"/>
              </w:rPr>
              <w:t>1.5</w:t>
            </w:r>
          </w:p>
        </w:tc>
        <w:tc>
          <w:tcPr>
            <w:tcW w:w="761" w:type="dxa"/>
          </w:tcPr>
          <w:p>
            <w:pPr>
              <w:pStyle w:val="TableParagraph"/>
              <w:ind w:left="6" w:right="26"/>
              <w:jc w:val="center"/>
              <w:rPr>
                <w:sz w:val="18"/>
              </w:rPr>
            </w:pPr>
            <w:r>
              <w:rPr>
                <w:spacing w:val="-5"/>
                <w:sz w:val="18"/>
              </w:rPr>
              <w:t>WBT</w:t>
            </w:r>
          </w:p>
        </w:tc>
      </w:tr>
      <w:tr>
        <w:trPr>
          <w:trHeight w:val="239" w:hRule="atLeast"/>
        </w:trPr>
        <w:tc>
          <w:tcPr>
            <w:tcW w:w="1712" w:type="dxa"/>
          </w:tcPr>
          <w:p>
            <w:pPr>
              <w:pStyle w:val="TableParagraph"/>
              <w:ind w:left="50"/>
              <w:rPr>
                <w:sz w:val="18"/>
              </w:rPr>
            </w:pPr>
            <w:r>
              <w:rPr>
                <w:color w:val="1F2229"/>
                <w:spacing w:val="-2"/>
                <w:sz w:val="18"/>
              </w:rPr>
              <w:t>AT-TC3MN018-16-</w:t>
            </w:r>
            <w:r>
              <w:rPr>
                <w:color w:val="1F2229"/>
                <w:spacing w:val="-5"/>
                <w:sz w:val="18"/>
              </w:rPr>
              <w:t>T1</w:t>
            </w:r>
          </w:p>
        </w:tc>
        <w:tc>
          <w:tcPr>
            <w:tcW w:w="4692" w:type="dxa"/>
          </w:tcPr>
          <w:p>
            <w:pPr>
              <w:pStyle w:val="TableParagraph"/>
              <w:ind w:left="92"/>
              <w:rPr>
                <w:sz w:val="18"/>
              </w:rPr>
            </w:pPr>
            <w:r>
              <w:rPr>
                <w:spacing w:val="-2"/>
                <w:sz w:val="18"/>
              </w:rPr>
              <w:t>Maintenance</w:t>
            </w:r>
            <w:r>
              <w:rPr>
                <w:spacing w:val="-4"/>
                <w:sz w:val="18"/>
              </w:rPr>
              <w:t> </w:t>
            </w:r>
            <w:r>
              <w:rPr>
                <w:spacing w:val="-2"/>
                <w:sz w:val="18"/>
              </w:rPr>
              <w:t>Series:</w:t>
            </w:r>
            <w:r>
              <w:rPr>
                <w:spacing w:val="1"/>
                <w:sz w:val="18"/>
              </w:rPr>
              <w:t> </w:t>
            </w:r>
            <w:r>
              <w:rPr>
                <w:spacing w:val="-2"/>
                <w:sz w:val="18"/>
              </w:rPr>
              <w:t>Base</w:t>
            </w:r>
            <w:r>
              <w:rPr>
                <w:spacing w:val="5"/>
                <w:sz w:val="18"/>
              </w:rPr>
              <w:t> </w:t>
            </w:r>
            <w:r>
              <w:rPr>
                <w:spacing w:val="-2"/>
                <w:sz w:val="18"/>
              </w:rPr>
              <w:t>and</w:t>
            </w:r>
            <w:r>
              <w:rPr>
                <w:sz w:val="18"/>
              </w:rPr>
              <w:t> </w:t>
            </w:r>
            <w:r>
              <w:rPr>
                <w:spacing w:val="-2"/>
                <w:sz w:val="18"/>
              </w:rPr>
              <w:t>Subbase</w:t>
            </w:r>
            <w:r>
              <w:rPr>
                <w:spacing w:val="3"/>
                <w:sz w:val="18"/>
              </w:rPr>
              <w:t> </w:t>
            </w:r>
            <w:r>
              <w:rPr>
                <w:spacing w:val="-2"/>
                <w:sz w:val="18"/>
              </w:rPr>
              <w:t>Stabilization</w:t>
            </w:r>
            <w:r>
              <w:rPr>
                <w:spacing w:val="-3"/>
                <w:sz w:val="18"/>
              </w:rPr>
              <w:t> </w:t>
            </w:r>
            <w:r>
              <w:rPr>
                <w:spacing w:val="-2"/>
                <w:sz w:val="18"/>
              </w:rPr>
              <w:t>and</w:t>
            </w:r>
            <w:r>
              <w:rPr>
                <w:spacing w:val="11"/>
                <w:sz w:val="18"/>
              </w:rPr>
              <w:t> </w:t>
            </w:r>
            <w:r>
              <w:rPr>
                <w:spacing w:val="-2"/>
                <w:sz w:val="18"/>
              </w:rPr>
              <w:t>Repair</w:t>
            </w:r>
          </w:p>
        </w:tc>
        <w:tc>
          <w:tcPr>
            <w:tcW w:w="1084" w:type="dxa"/>
          </w:tcPr>
          <w:p>
            <w:pPr>
              <w:pStyle w:val="TableParagraph"/>
              <w:ind w:left="2" w:right="26"/>
              <w:jc w:val="center"/>
              <w:rPr>
                <w:sz w:val="18"/>
              </w:rPr>
            </w:pPr>
            <w:r>
              <w:rPr>
                <w:spacing w:val="-2"/>
                <w:sz w:val="18"/>
              </w:rPr>
              <w:t>AASHTO/TC3</w:t>
            </w:r>
          </w:p>
        </w:tc>
        <w:tc>
          <w:tcPr>
            <w:tcW w:w="679" w:type="dxa"/>
          </w:tcPr>
          <w:p>
            <w:pPr>
              <w:pStyle w:val="TableParagraph"/>
              <w:ind w:left="3" w:right="15"/>
              <w:jc w:val="center"/>
              <w:rPr>
                <w:sz w:val="18"/>
              </w:rPr>
            </w:pPr>
            <w:r>
              <w:rPr>
                <w:spacing w:val="-10"/>
                <w:sz w:val="18"/>
              </w:rPr>
              <w:t>1</w:t>
            </w:r>
          </w:p>
        </w:tc>
        <w:tc>
          <w:tcPr>
            <w:tcW w:w="761" w:type="dxa"/>
          </w:tcPr>
          <w:p>
            <w:pPr>
              <w:pStyle w:val="TableParagraph"/>
              <w:ind w:left="6" w:right="26"/>
              <w:jc w:val="center"/>
              <w:rPr>
                <w:sz w:val="18"/>
              </w:rPr>
            </w:pPr>
            <w:r>
              <w:rPr>
                <w:spacing w:val="-5"/>
                <w:sz w:val="18"/>
              </w:rPr>
              <w:t>WBT</w:t>
            </w:r>
          </w:p>
        </w:tc>
      </w:tr>
      <w:tr>
        <w:trPr>
          <w:trHeight w:val="238" w:hRule="atLeast"/>
        </w:trPr>
        <w:tc>
          <w:tcPr>
            <w:tcW w:w="1712" w:type="dxa"/>
          </w:tcPr>
          <w:p>
            <w:pPr>
              <w:pStyle w:val="TableParagraph"/>
              <w:ind w:left="50"/>
              <w:rPr>
                <w:sz w:val="18"/>
              </w:rPr>
            </w:pPr>
            <w:r>
              <w:rPr>
                <w:color w:val="1F2229"/>
                <w:spacing w:val="-2"/>
                <w:sz w:val="18"/>
              </w:rPr>
              <w:t>AT-TC3MN019-16-</w:t>
            </w:r>
            <w:r>
              <w:rPr>
                <w:color w:val="1F2229"/>
                <w:spacing w:val="-5"/>
                <w:sz w:val="18"/>
              </w:rPr>
              <w:t>T1</w:t>
            </w:r>
          </w:p>
        </w:tc>
        <w:tc>
          <w:tcPr>
            <w:tcW w:w="4692" w:type="dxa"/>
          </w:tcPr>
          <w:p>
            <w:pPr>
              <w:pStyle w:val="TableParagraph"/>
              <w:ind w:left="92"/>
              <w:rPr>
                <w:sz w:val="18"/>
              </w:rPr>
            </w:pPr>
            <w:r>
              <w:rPr>
                <w:spacing w:val="-2"/>
                <w:sz w:val="18"/>
              </w:rPr>
              <w:t>Maintenance</w:t>
            </w:r>
            <w:r>
              <w:rPr>
                <w:spacing w:val="1"/>
                <w:sz w:val="18"/>
              </w:rPr>
              <w:t> </w:t>
            </w:r>
            <w:r>
              <w:rPr>
                <w:spacing w:val="-2"/>
                <w:sz w:val="18"/>
              </w:rPr>
              <w:t>Series:</w:t>
            </w:r>
            <w:r>
              <w:rPr>
                <w:spacing w:val="7"/>
                <w:sz w:val="18"/>
              </w:rPr>
              <w:t> </w:t>
            </w:r>
            <w:r>
              <w:rPr>
                <w:spacing w:val="-2"/>
                <w:sz w:val="18"/>
              </w:rPr>
              <w:t>Roadway</w:t>
            </w:r>
            <w:r>
              <w:rPr>
                <w:spacing w:val="7"/>
                <w:sz w:val="18"/>
              </w:rPr>
              <w:t> </w:t>
            </w:r>
            <w:r>
              <w:rPr>
                <w:spacing w:val="-2"/>
                <w:sz w:val="18"/>
              </w:rPr>
              <w:t>Drainage</w:t>
            </w:r>
          </w:p>
        </w:tc>
        <w:tc>
          <w:tcPr>
            <w:tcW w:w="1084" w:type="dxa"/>
          </w:tcPr>
          <w:p>
            <w:pPr>
              <w:pStyle w:val="TableParagraph"/>
              <w:ind w:left="2" w:right="26"/>
              <w:jc w:val="center"/>
              <w:rPr>
                <w:sz w:val="18"/>
              </w:rPr>
            </w:pPr>
            <w:r>
              <w:rPr>
                <w:spacing w:val="-2"/>
                <w:sz w:val="18"/>
              </w:rPr>
              <w:t>AASHTO/TC3</w:t>
            </w:r>
          </w:p>
        </w:tc>
        <w:tc>
          <w:tcPr>
            <w:tcW w:w="679" w:type="dxa"/>
          </w:tcPr>
          <w:p>
            <w:pPr>
              <w:pStyle w:val="TableParagraph"/>
              <w:ind w:left="3" w:right="15"/>
              <w:jc w:val="center"/>
              <w:rPr>
                <w:sz w:val="18"/>
              </w:rPr>
            </w:pPr>
            <w:r>
              <w:rPr>
                <w:spacing w:val="-10"/>
                <w:sz w:val="18"/>
              </w:rPr>
              <w:t>1</w:t>
            </w:r>
          </w:p>
        </w:tc>
        <w:tc>
          <w:tcPr>
            <w:tcW w:w="761" w:type="dxa"/>
          </w:tcPr>
          <w:p>
            <w:pPr>
              <w:pStyle w:val="TableParagraph"/>
              <w:ind w:left="6" w:right="26"/>
              <w:jc w:val="center"/>
              <w:rPr>
                <w:sz w:val="18"/>
              </w:rPr>
            </w:pPr>
            <w:r>
              <w:rPr>
                <w:spacing w:val="-5"/>
                <w:sz w:val="18"/>
              </w:rPr>
              <w:t>WBT</w:t>
            </w:r>
          </w:p>
        </w:tc>
      </w:tr>
      <w:tr>
        <w:trPr>
          <w:trHeight w:val="238" w:hRule="atLeast"/>
        </w:trPr>
        <w:tc>
          <w:tcPr>
            <w:tcW w:w="1712" w:type="dxa"/>
          </w:tcPr>
          <w:p>
            <w:pPr>
              <w:pStyle w:val="TableParagraph"/>
              <w:ind w:left="50"/>
              <w:rPr>
                <w:sz w:val="18"/>
              </w:rPr>
            </w:pPr>
            <w:r>
              <w:rPr>
                <w:color w:val="1F2229"/>
                <w:spacing w:val="-2"/>
                <w:sz w:val="18"/>
              </w:rPr>
              <w:t>AT-TC3MN021-16-</w:t>
            </w:r>
            <w:r>
              <w:rPr>
                <w:color w:val="1F2229"/>
                <w:spacing w:val="-5"/>
                <w:sz w:val="18"/>
              </w:rPr>
              <w:t>T1</w:t>
            </w:r>
          </w:p>
        </w:tc>
        <w:tc>
          <w:tcPr>
            <w:tcW w:w="4692" w:type="dxa"/>
          </w:tcPr>
          <w:p>
            <w:pPr>
              <w:pStyle w:val="TableParagraph"/>
              <w:ind w:left="92"/>
              <w:rPr>
                <w:sz w:val="18"/>
              </w:rPr>
            </w:pPr>
            <w:r>
              <w:rPr>
                <w:spacing w:val="-2"/>
                <w:sz w:val="18"/>
              </w:rPr>
              <w:t>Maintenance Series:</w:t>
            </w:r>
            <w:r>
              <w:rPr>
                <w:spacing w:val="2"/>
                <w:sz w:val="18"/>
              </w:rPr>
              <w:t> </w:t>
            </w:r>
            <w:r>
              <w:rPr>
                <w:spacing w:val="-2"/>
                <w:sz w:val="18"/>
              </w:rPr>
              <w:t>Roadside</w:t>
            </w:r>
            <w:r>
              <w:rPr>
                <w:spacing w:val="1"/>
                <w:sz w:val="18"/>
              </w:rPr>
              <w:t> </w:t>
            </w:r>
            <w:r>
              <w:rPr>
                <w:spacing w:val="-2"/>
                <w:sz w:val="18"/>
              </w:rPr>
              <w:t>Vegetation</w:t>
            </w:r>
            <w:r>
              <w:rPr>
                <w:spacing w:val="7"/>
                <w:sz w:val="18"/>
              </w:rPr>
              <w:t> </w:t>
            </w:r>
            <w:r>
              <w:rPr>
                <w:spacing w:val="-2"/>
                <w:sz w:val="18"/>
              </w:rPr>
              <w:t>Management</w:t>
            </w:r>
          </w:p>
        </w:tc>
        <w:tc>
          <w:tcPr>
            <w:tcW w:w="1084" w:type="dxa"/>
          </w:tcPr>
          <w:p>
            <w:pPr>
              <w:pStyle w:val="TableParagraph"/>
              <w:ind w:left="2" w:right="26"/>
              <w:jc w:val="center"/>
              <w:rPr>
                <w:sz w:val="18"/>
              </w:rPr>
            </w:pPr>
            <w:r>
              <w:rPr>
                <w:spacing w:val="-2"/>
                <w:sz w:val="18"/>
              </w:rPr>
              <w:t>AASHTO/TC3</w:t>
            </w:r>
          </w:p>
        </w:tc>
        <w:tc>
          <w:tcPr>
            <w:tcW w:w="679" w:type="dxa"/>
          </w:tcPr>
          <w:p>
            <w:pPr>
              <w:pStyle w:val="TableParagraph"/>
              <w:ind w:left="3" w:right="15"/>
              <w:jc w:val="center"/>
              <w:rPr>
                <w:sz w:val="18"/>
              </w:rPr>
            </w:pPr>
            <w:r>
              <w:rPr>
                <w:spacing w:val="-10"/>
                <w:sz w:val="18"/>
              </w:rPr>
              <w:t>1</w:t>
            </w:r>
          </w:p>
        </w:tc>
        <w:tc>
          <w:tcPr>
            <w:tcW w:w="761" w:type="dxa"/>
          </w:tcPr>
          <w:p>
            <w:pPr>
              <w:pStyle w:val="TableParagraph"/>
              <w:ind w:left="6" w:right="26"/>
              <w:jc w:val="center"/>
              <w:rPr>
                <w:sz w:val="18"/>
              </w:rPr>
            </w:pPr>
            <w:r>
              <w:rPr>
                <w:spacing w:val="-5"/>
                <w:sz w:val="18"/>
              </w:rPr>
              <w:t>WBT</w:t>
            </w:r>
          </w:p>
        </w:tc>
      </w:tr>
      <w:tr>
        <w:trPr>
          <w:trHeight w:val="238" w:hRule="atLeast"/>
        </w:trPr>
        <w:tc>
          <w:tcPr>
            <w:tcW w:w="1712" w:type="dxa"/>
          </w:tcPr>
          <w:p>
            <w:pPr>
              <w:pStyle w:val="TableParagraph"/>
              <w:ind w:left="66"/>
              <w:rPr>
                <w:sz w:val="18"/>
              </w:rPr>
            </w:pPr>
            <w:r>
              <w:rPr>
                <w:color w:val="1F2229"/>
                <w:spacing w:val="-2"/>
                <w:sz w:val="18"/>
              </w:rPr>
              <w:t>TC3CN009-15-</w:t>
            </w:r>
            <w:r>
              <w:rPr>
                <w:color w:val="1F2229"/>
                <w:spacing w:val="-5"/>
                <w:sz w:val="18"/>
              </w:rPr>
              <w:t>T1</w:t>
            </w:r>
          </w:p>
        </w:tc>
        <w:tc>
          <w:tcPr>
            <w:tcW w:w="4692" w:type="dxa"/>
          </w:tcPr>
          <w:p>
            <w:pPr>
              <w:pStyle w:val="TableParagraph"/>
              <w:ind w:left="92"/>
              <w:rPr>
                <w:sz w:val="18"/>
              </w:rPr>
            </w:pPr>
            <w:r>
              <w:rPr>
                <w:spacing w:val="-2"/>
                <w:sz w:val="18"/>
              </w:rPr>
              <w:t>Plan</w:t>
            </w:r>
            <w:r>
              <w:rPr>
                <w:spacing w:val="4"/>
                <w:sz w:val="18"/>
              </w:rPr>
              <w:t> </w:t>
            </w:r>
            <w:r>
              <w:rPr>
                <w:spacing w:val="-2"/>
                <w:sz w:val="18"/>
              </w:rPr>
              <w:t>Reading:</w:t>
            </w:r>
            <w:r>
              <w:rPr>
                <w:spacing w:val="-9"/>
                <w:sz w:val="18"/>
              </w:rPr>
              <w:t> </w:t>
            </w:r>
            <w:r>
              <w:rPr>
                <w:spacing w:val="-2"/>
                <w:sz w:val="18"/>
              </w:rPr>
              <w:t>Basics</w:t>
            </w:r>
          </w:p>
        </w:tc>
        <w:tc>
          <w:tcPr>
            <w:tcW w:w="1084" w:type="dxa"/>
          </w:tcPr>
          <w:p>
            <w:pPr>
              <w:pStyle w:val="TableParagraph"/>
              <w:ind w:left="2" w:right="26"/>
              <w:jc w:val="center"/>
              <w:rPr>
                <w:sz w:val="18"/>
              </w:rPr>
            </w:pPr>
            <w:r>
              <w:rPr>
                <w:spacing w:val="-2"/>
                <w:sz w:val="18"/>
              </w:rPr>
              <w:t>AASHTO/TC3</w:t>
            </w:r>
          </w:p>
        </w:tc>
        <w:tc>
          <w:tcPr>
            <w:tcW w:w="679" w:type="dxa"/>
          </w:tcPr>
          <w:p>
            <w:pPr>
              <w:pStyle w:val="TableParagraph"/>
              <w:ind w:left="3" w:right="15"/>
              <w:jc w:val="center"/>
              <w:rPr>
                <w:sz w:val="18"/>
              </w:rPr>
            </w:pPr>
            <w:r>
              <w:rPr>
                <w:spacing w:val="-10"/>
                <w:sz w:val="18"/>
              </w:rPr>
              <w:t>1</w:t>
            </w:r>
          </w:p>
        </w:tc>
        <w:tc>
          <w:tcPr>
            <w:tcW w:w="761" w:type="dxa"/>
          </w:tcPr>
          <w:p>
            <w:pPr>
              <w:pStyle w:val="TableParagraph"/>
              <w:ind w:left="6" w:right="26"/>
              <w:jc w:val="center"/>
              <w:rPr>
                <w:sz w:val="18"/>
              </w:rPr>
            </w:pPr>
            <w:r>
              <w:rPr>
                <w:spacing w:val="-5"/>
                <w:sz w:val="18"/>
              </w:rPr>
              <w:t>WBT</w:t>
            </w:r>
          </w:p>
        </w:tc>
      </w:tr>
      <w:tr>
        <w:trPr>
          <w:trHeight w:val="239" w:hRule="atLeast"/>
        </w:trPr>
        <w:tc>
          <w:tcPr>
            <w:tcW w:w="1712" w:type="dxa"/>
          </w:tcPr>
          <w:p>
            <w:pPr>
              <w:pStyle w:val="TableParagraph"/>
              <w:ind w:left="66"/>
              <w:rPr>
                <w:sz w:val="18"/>
              </w:rPr>
            </w:pPr>
            <w:r>
              <w:rPr>
                <w:color w:val="1F2229"/>
                <w:spacing w:val="-2"/>
                <w:sz w:val="18"/>
              </w:rPr>
              <w:t>TC3CN016-15-</w:t>
            </w:r>
            <w:r>
              <w:rPr>
                <w:color w:val="1F2229"/>
                <w:spacing w:val="-5"/>
                <w:sz w:val="18"/>
              </w:rPr>
              <w:t>T1</w:t>
            </w:r>
          </w:p>
        </w:tc>
        <w:tc>
          <w:tcPr>
            <w:tcW w:w="4692" w:type="dxa"/>
          </w:tcPr>
          <w:p>
            <w:pPr>
              <w:pStyle w:val="TableParagraph"/>
              <w:ind w:left="92"/>
              <w:rPr>
                <w:sz w:val="18"/>
              </w:rPr>
            </w:pPr>
            <w:r>
              <w:rPr>
                <w:spacing w:val="-2"/>
                <w:sz w:val="18"/>
              </w:rPr>
              <w:t>Plan</w:t>
            </w:r>
            <w:r>
              <w:rPr>
                <w:spacing w:val="5"/>
                <w:sz w:val="18"/>
              </w:rPr>
              <w:t> </w:t>
            </w:r>
            <w:r>
              <w:rPr>
                <w:spacing w:val="-2"/>
                <w:sz w:val="18"/>
              </w:rPr>
              <w:t>Reading:</w:t>
            </w:r>
            <w:r>
              <w:rPr>
                <w:spacing w:val="-1"/>
                <w:sz w:val="18"/>
              </w:rPr>
              <w:t> </w:t>
            </w:r>
            <w:r>
              <w:rPr>
                <w:spacing w:val="-2"/>
                <w:sz w:val="18"/>
              </w:rPr>
              <w:t>Culvert</w:t>
            </w:r>
            <w:r>
              <w:rPr>
                <w:spacing w:val="-4"/>
                <w:sz w:val="18"/>
              </w:rPr>
              <w:t> Plans</w:t>
            </w:r>
          </w:p>
        </w:tc>
        <w:tc>
          <w:tcPr>
            <w:tcW w:w="1084" w:type="dxa"/>
          </w:tcPr>
          <w:p>
            <w:pPr>
              <w:pStyle w:val="TableParagraph"/>
              <w:ind w:left="2" w:right="26"/>
              <w:jc w:val="center"/>
              <w:rPr>
                <w:sz w:val="18"/>
              </w:rPr>
            </w:pPr>
            <w:r>
              <w:rPr>
                <w:spacing w:val="-2"/>
                <w:sz w:val="18"/>
              </w:rPr>
              <w:t>AASHTO/TC3</w:t>
            </w:r>
          </w:p>
        </w:tc>
        <w:tc>
          <w:tcPr>
            <w:tcW w:w="679" w:type="dxa"/>
          </w:tcPr>
          <w:p>
            <w:pPr>
              <w:pStyle w:val="TableParagraph"/>
              <w:ind w:right="15"/>
              <w:jc w:val="center"/>
              <w:rPr>
                <w:sz w:val="18"/>
              </w:rPr>
            </w:pPr>
            <w:r>
              <w:rPr>
                <w:spacing w:val="-5"/>
                <w:sz w:val="18"/>
              </w:rPr>
              <w:t>1.5</w:t>
            </w:r>
          </w:p>
        </w:tc>
        <w:tc>
          <w:tcPr>
            <w:tcW w:w="761" w:type="dxa"/>
          </w:tcPr>
          <w:p>
            <w:pPr>
              <w:pStyle w:val="TableParagraph"/>
              <w:ind w:left="6" w:right="26"/>
              <w:jc w:val="center"/>
              <w:rPr>
                <w:sz w:val="18"/>
              </w:rPr>
            </w:pPr>
            <w:r>
              <w:rPr>
                <w:spacing w:val="-5"/>
                <w:sz w:val="18"/>
              </w:rPr>
              <w:t>WBT</w:t>
            </w:r>
          </w:p>
        </w:tc>
      </w:tr>
      <w:tr>
        <w:trPr>
          <w:trHeight w:val="240" w:hRule="atLeast"/>
        </w:trPr>
        <w:tc>
          <w:tcPr>
            <w:tcW w:w="1712" w:type="dxa"/>
          </w:tcPr>
          <w:p>
            <w:pPr>
              <w:pStyle w:val="TableParagraph"/>
              <w:ind w:left="66"/>
              <w:rPr>
                <w:sz w:val="18"/>
              </w:rPr>
            </w:pPr>
            <w:r>
              <w:rPr>
                <w:color w:val="1F2229"/>
                <w:spacing w:val="-2"/>
                <w:sz w:val="18"/>
              </w:rPr>
              <w:t>TC3CN018-15-</w:t>
            </w:r>
            <w:r>
              <w:rPr>
                <w:color w:val="1F2229"/>
                <w:spacing w:val="-5"/>
                <w:sz w:val="18"/>
              </w:rPr>
              <w:t>T1</w:t>
            </w:r>
          </w:p>
        </w:tc>
        <w:tc>
          <w:tcPr>
            <w:tcW w:w="4692" w:type="dxa"/>
          </w:tcPr>
          <w:p>
            <w:pPr>
              <w:pStyle w:val="TableParagraph"/>
              <w:ind w:left="92"/>
              <w:rPr>
                <w:sz w:val="18"/>
              </w:rPr>
            </w:pPr>
            <w:r>
              <w:rPr>
                <w:spacing w:val="-2"/>
                <w:sz w:val="18"/>
              </w:rPr>
              <w:t>Pipe</w:t>
            </w:r>
            <w:r>
              <w:rPr>
                <w:spacing w:val="10"/>
                <w:sz w:val="18"/>
              </w:rPr>
              <w:t> </w:t>
            </w:r>
            <w:r>
              <w:rPr>
                <w:spacing w:val="-2"/>
                <w:sz w:val="18"/>
              </w:rPr>
              <w:t>Installation,</w:t>
            </w:r>
            <w:r>
              <w:rPr>
                <w:spacing w:val="-4"/>
                <w:sz w:val="18"/>
              </w:rPr>
              <w:t> </w:t>
            </w:r>
            <w:r>
              <w:rPr>
                <w:spacing w:val="-2"/>
                <w:sz w:val="18"/>
              </w:rPr>
              <w:t>Inspection</w:t>
            </w:r>
            <w:r>
              <w:rPr>
                <w:spacing w:val="-6"/>
                <w:sz w:val="18"/>
              </w:rPr>
              <w:t> </w:t>
            </w:r>
            <w:r>
              <w:rPr>
                <w:spacing w:val="-2"/>
                <w:sz w:val="18"/>
              </w:rPr>
              <w:t>and</w:t>
            </w:r>
            <w:r>
              <w:rPr>
                <w:spacing w:val="6"/>
                <w:sz w:val="18"/>
              </w:rPr>
              <w:t> </w:t>
            </w:r>
            <w:r>
              <w:rPr>
                <w:spacing w:val="-2"/>
                <w:sz w:val="18"/>
              </w:rPr>
              <w:t>Quality</w:t>
            </w:r>
          </w:p>
        </w:tc>
        <w:tc>
          <w:tcPr>
            <w:tcW w:w="1084" w:type="dxa"/>
          </w:tcPr>
          <w:p>
            <w:pPr>
              <w:pStyle w:val="TableParagraph"/>
              <w:ind w:left="2" w:right="26"/>
              <w:jc w:val="center"/>
              <w:rPr>
                <w:sz w:val="18"/>
              </w:rPr>
            </w:pPr>
            <w:r>
              <w:rPr>
                <w:spacing w:val="-2"/>
                <w:sz w:val="18"/>
              </w:rPr>
              <w:t>AASHTO/TC3</w:t>
            </w:r>
          </w:p>
        </w:tc>
        <w:tc>
          <w:tcPr>
            <w:tcW w:w="679" w:type="dxa"/>
          </w:tcPr>
          <w:p>
            <w:pPr>
              <w:pStyle w:val="TableParagraph"/>
              <w:ind w:left="3" w:right="15"/>
              <w:jc w:val="center"/>
              <w:rPr>
                <w:sz w:val="18"/>
              </w:rPr>
            </w:pPr>
            <w:r>
              <w:rPr>
                <w:spacing w:val="-10"/>
                <w:sz w:val="18"/>
              </w:rPr>
              <w:t>7</w:t>
            </w:r>
          </w:p>
        </w:tc>
        <w:tc>
          <w:tcPr>
            <w:tcW w:w="761" w:type="dxa"/>
          </w:tcPr>
          <w:p>
            <w:pPr>
              <w:pStyle w:val="TableParagraph"/>
              <w:ind w:left="6" w:right="26"/>
              <w:jc w:val="center"/>
              <w:rPr>
                <w:sz w:val="18"/>
              </w:rPr>
            </w:pPr>
            <w:r>
              <w:rPr>
                <w:spacing w:val="-5"/>
                <w:sz w:val="18"/>
              </w:rPr>
              <w:t>WBT</w:t>
            </w:r>
          </w:p>
        </w:tc>
      </w:tr>
      <w:tr>
        <w:trPr>
          <w:trHeight w:val="239" w:hRule="atLeast"/>
        </w:trPr>
        <w:tc>
          <w:tcPr>
            <w:tcW w:w="1712" w:type="dxa"/>
          </w:tcPr>
          <w:p>
            <w:pPr>
              <w:pStyle w:val="TableParagraph"/>
              <w:ind w:left="66"/>
              <w:rPr>
                <w:sz w:val="18"/>
              </w:rPr>
            </w:pPr>
            <w:r>
              <w:rPr>
                <w:color w:val="1F2229"/>
                <w:spacing w:val="-2"/>
                <w:sz w:val="18"/>
              </w:rPr>
              <w:t>TC3CN024-15-</w:t>
            </w:r>
            <w:r>
              <w:rPr>
                <w:color w:val="1F2229"/>
                <w:spacing w:val="-5"/>
                <w:sz w:val="18"/>
              </w:rPr>
              <w:t>T1</w:t>
            </w:r>
          </w:p>
        </w:tc>
        <w:tc>
          <w:tcPr>
            <w:tcW w:w="4692" w:type="dxa"/>
          </w:tcPr>
          <w:p>
            <w:pPr>
              <w:pStyle w:val="TableParagraph"/>
              <w:ind w:left="92"/>
              <w:rPr>
                <w:sz w:val="18"/>
              </w:rPr>
            </w:pPr>
            <w:r>
              <w:rPr>
                <w:spacing w:val="-2"/>
                <w:sz w:val="18"/>
              </w:rPr>
              <w:t>Earthwork:</w:t>
            </w:r>
            <w:r>
              <w:rPr>
                <w:spacing w:val="-9"/>
                <w:sz w:val="18"/>
              </w:rPr>
              <w:t> </w:t>
            </w:r>
            <w:r>
              <w:rPr>
                <w:spacing w:val="-2"/>
                <w:sz w:val="18"/>
              </w:rPr>
              <w:t>Excavation</w:t>
            </w:r>
          </w:p>
        </w:tc>
        <w:tc>
          <w:tcPr>
            <w:tcW w:w="1084" w:type="dxa"/>
          </w:tcPr>
          <w:p>
            <w:pPr>
              <w:pStyle w:val="TableParagraph"/>
              <w:ind w:left="2" w:right="26"/>
              <w:jc w:val="center"/>
              <w:rPr>
                <w:sz w:val="18"/>
              </w:rPr>
            </w:pPr>
            <w:r>
              <w:rPr>
                <w:spacing w:val="-2"/>
                <w:sz w:val="18"/>
              </w:rPr>
              <w:t>AASHTO/TC3</w:t>
            </w:r>
          </w:p>
        </w:tc>
        <w:tc>
          <w:tcPr>
            <w:tcW w:w="679" w:type="dxa"/>
          </w:tcPr>
          <w:p>
            <w:pPr>
              <w:pStyle w:val="TableParagraph"/>
              <w:ind w:left="3" w:right="15"/>
              <w:jc w:val="center"/>
              <w:rPr>
                <w:sz w:val="18"/>
              </w:rPr>
            </w:pPr>
            <w:r>
              <w:rPr>
                <w:spacing w:val="-10"/>
                <w:sz w:val="18"/>
              </w:rPr>
              <w:t>3</w:t>
            </w:r>
          </w:p>
        </w:tc>
        <w:tc>
          <w:tcPr>
            <w:tcW w:w="761" w:type="dxa"/>
          </w:tcPr>
          <w:p>
            <w:pPr>
              <w:pStyle w:val="TableParagraph"/>
              <w:ind w:left="6" w:right="26"/>
              <w:jc w:val="center"/>
              <w:rPr>
                <w:sz w:val="18"/>
              </w:rPr>
            </w:pPr>
            <w:r>
              <w:rPr>
                <w:spacing w:val="-5"/>
                <w:sz w:val="18"/>
              </w:rPr>
              <w:t>WBT</w:t>
            </w:r>
          </w:p>
        </w:tc>
      </w:tr>
      <w:tr>
        <w:trPr>
          <w:trHeight w:val="238" w:hRule="atLeast"/>
        </w:trPr>
        <w:tc>
          <w:tcPr>
            <w:tcW w:w="1712" w:type="dxa"/>
          </w:tcPr>
          <w:p>
            <w:pPr>
              <w:pStyle w:val="TableParagraph"/>
              <w:ind w:left="66"/>
              <w:rPr>
                <w:sz w:val="18"/>
              </w:rPr>
            </w:pPr>
            <w:r>
              <w:rPr>
                <w:color w:val="1F2229"/>
                <w:spacing w:val="-2"/>
                <w:sz w:val="18"/>
              </w:rPr>
              <w:t>TC3CN025-15-</w:t>
            </w:r>
            <w:r>
              <w:rPr>
                <w:color w:val="1F2229"/>
                <w:spacing w:val="-5"/>
                <w:sz w:val="18"/>
              </w:rPr>
              <w:t>T1</w:t>
            </w:r>
          </w:p>
        </w:tc>
        <w:tc>
          <w:tcPr>
            <w:tcW w:w="4692" w:type="dxa"/>
          </w:tcPr>
          <w:p>
            <w:pPr>
              <w:pStyle w:val="TableParagraph"/>
              <w:ind w:left="92"/>
              <w:rPr>
                <w:sz w:val="18"/>
              </w:rPr>
            </w:pPr>
            <w:r>
              <w:rPr>
                <w:spacing w:val="-2"/>
                <w:sz w:val="18"/>
              </w:rPr>
              <w:t>Earthwork:</w:t>
            </w:r>
            <w:r>
              <w:rPr>
                <w:spacing w:val="-13"/>
                <w:sz w:val="18"/>
              </w:rPr>
              <w:t> </w:t>
            </w:r>
            <w:r>
              <w:rPr>
                <w:spacing w:val="-2"/>
                <w:sz w:val="18"/>
              </w:rPr>
              <w:t>Fill</w:t>
            </w:r>
            <w:r>
              <w:rPr>
                <w:spacing w:val="4"/>
                <w:sz w:val="18"/>
              </w:rPr>
              <w:t> </w:t>
            </w:r>
            <w:r>
              <w:rPr>
                <w:spacing w:val="-2"/>
                <w:sz w:val="18"/>
              </w:rPr>
              <w:t>Placement</w:t>
            </w:r>
          </w:p>
        </w:tc>
        <w:tc>
          <w:tcPr>
            <w:tcW w:w="1084" w:type="dxa"/>
          </w:tcPr>
          <w:p>
            <w:pPr>
              <w:pStyle w:val="TableParagraph"/>
              <w:ind w:left="2" w:right="26"/>
              <w:jc w:val="center"/>
              <w:rPr>
                <w:sz w:val="18"/>
              </w:rPr>
            </w:pPr>
            <w:r>
              <w:rPr>
                <w:spacing w:val="-2"/>
                <w:sz w:val="18"/>
              </w:rPr>
              <w:t>AASHTO/TC3</w:t>
            </w:r>
          </w:p>
        </w:tc>
        <w:tc>
          <w:tcPr>
            <w:tcW w:w="679" w:type="dxa"/>
          </w:tcPr>
          <w:p>
            <w:pPr>
              <w:pStyle w:val="TableParagraph"/>
              <w:ind w:left="3" w:right="15"/>
              <w:jc w:val="center"/>
              <w:rPr>
                <w:sz w:val="18"/>
              </w:rPr>
            </w:pPr>
            <w:r>
              <w:rPr>
                <w:spacing w:val="-10"/>
                <w:sz w:val="18"/>
              </w:rPr>
              <w:t>4</w:t>
            </w:r>
          </w:p>
        </w:tc>
        <w:tc>
          <w:tcPr>
            <w:tcW w:w="761" w:type="dxa"/>
          </w:tcPr>
          <w:p>
            <w:pPr>
              <w:pStyle w:val="TableParagraph"/>
              <w:ind w:left="6" w:right="26"/>
              <w:jc w:val="center"/>
              <w:rPr>
                <w:sz w:val="18"/>
              </w:rPr>
            </w:pPr>
            <w:r>
              <w:rPr>
                <w:spacing w:val="-5"/>
                <w:sz w:val="18"/>
              </w:rPr>
              <w:t>WBT</w:t>
            </w:r>
          </w:p>
        </w:tc>
      </w:tr>
      <w:tr>
        <w:trPr>
          <w:trHeight w:val="238" w:hRule="atLeast"/>
        </w:trPr>
        <w:tc>
          <w:tcPr>
            <w:tcW w:w="1712" w:type="dxa"/>
          </w:tcPr>
          <w:p>
            <w:pPr>
              <w:pStyle w:val="TableParagraph"/>
              <w:ind w:left="66"/>
              <w:rPr>
                <w:sz w:val="18"/>
              </w:rPr>
            </w:pPr>
            <w:r>
              <w:rPr>
                <w:color w:val="1F2229"/>
                <w:spacing w:val="-2"/>
                <w:sz w:val="18"/>
              </w:rPr>
              <w:t>TC3CN087-18-</w:t>
            </w:r>
            <w:r>
              <w:rPr>
                <w:color w:val="1F2229"/>
                <w:spacing w:val="-5"/>
                <w:sz w:val="18"/>
              </w:rPr>
              <w:t>T1</w:t>
            </w:r>
          </w:p>
        </w:tc>
        <w:tc>
          <w:tcPr>
            <w:tcW w:w="4692" w:type="dxa"/>
          </w:tcPr>
          <w:p>
            <w:pPr>
              <w:pStyle w:val="TableParagraph"/>
              <w:ind w:left="92"/>
              <w:rPr>
                <w:sz w:val="18"/>
              </w:rPr>
            </w:pPr>
            <w:r>
              <w:rPr>
                <w:spacing w:val="-2"/>
                <w:sz w:val="18"/>
              </w:rPr>
              <w:t>Intelligent</w:t>
            </w:r>
            <w:r>
              <w:rPr>
                <w:spacing w:val="11"/>
                <w:sz w:val="18"/>
              </w:rPr>
              <w:t> </w:t>
            </w:r>
            <w:r>
              <w:rPr>
                <w:spacing w:val="-2"/>
                <w:sz w:val="18"/>
              </w:rPr>
              <w:t>Compaction</w:t>
            </w:r>
          </w:p>
        </w:tc>
        <w:tc>
          <w:tcPr>
            <w:tcW w:w="1084" w:type="dxa"/>
          </w:tcPr>
          <w:p>
            <w:pPr>
              <w:pStyle w:val="TableParagraph"/>
              <w:ind w:left="2" w:right="26"/>
              <w:jc w:val="center"/>
              <w:rPr>
                <w:sz w:val="18"/>
              </w:rPr>
            </w:pPr>
            <w:r>
              <w:rPr>
                <w:spacing w:val="-2"/>
                <w:sz w:val="18"/>
              </w:rPr>
              <w:t>AASHTO/TC3</w:t>
            </w:r>
          </w:p>
        </w:tc>
        <w:tc>
          <w:tcPr>
            <w:tcW w:w="679" w:type="dxa"/>
          </w:tcPr>
          <w:p>
            <w:pPr>
              <w:pStyle w:val="TableParagraph"/>
              <w:ind w:left="3" w:right="15"/>
              <w:jc w:val="center"/>
              <w:rPr>
                <w:sz w:val="18"/>
              </w:rPr>
            </w:pPr>
            <w:r>
              <w:rPr>
                <w:spacing w:val="-10"/>
                <w:sz w:val="18"/>
              </w:rPr>
              <w:t>2</w:t>
            </w:r>
          </w:p>
        </w:tc>
        <w:tc>
          <w:tcPr>
            <w:tcW w:w="761" w:type="dxa"/>
          </w:tcPr>
          <w:p>
            <w:pPr>
              <w:pStyle w:val="TableParagraph"/>
              <w:ind w:left="6" w:right="26"/>
              <w:jc w:val="center"/>
              <w:rPr>
                <w:sz w:val="18"/>
              </w:rPr>
            </w:pPr>
            <w:r>
              <w:rPr>
                <w:spacing w:val="-5"/>
                <w:sz w:val="18"/>
              </w:rPr>
              <w:t>WBT</w:t>
            </w:r>
          </w:p>
        </w:tc>
      </w:tr>
      <w:tr>
        <w:trPr>
          <w:trHeight w:val="238" w:hRule="atLeast"/>
        </w:trPr>
        <w:tc>
          <w:tcPr>
            <w:tcW w:w="1712" w:type="dxa"/>
          </w:tcPr>
          <w:p>
            <w:pPr>
              <w:pStyle w:val="TableParagraph"/>
              <w:ind w:left="66"/>
              <w:rPr>
                <w:sz w:val="18"/>
              </w:rPr>
            </w:pPr>
            <w:r>
              <w:rPr>
                <w:spacing w:val="-2"/>
                <w:sz w:val="18"/>
              </w:rPr>
              <w:t>DEV103</w:t>
            </w:r>
          </w:p>
        </w:tc>
        <w:tc>
          <w:tcPr>
            <w:tcW w:w="4692" w:type="dxa"/>
          </w:tcPr>
          <w:p>
            <w:pPr>
              <w:pStyle w:val="TableParagraph"/>
              <w:ind w:left="92"/>
              <w:rPr>
                <w:sz w:val="18"/>
              </w:rPr>
            </w:pPr>
            <w:r>
              <w:rPr>
                <w:sz w:val="18"/>
              </w:rPr>
              <w:t>Success</w:t>
            </w:r>
            <w:r>
              <w:rPr>
                <w:spacing w:val="-13"/>
                <w:sz w:val="18"/>
              </w:rPr>
              <w:t> </w:t>
            </w:r>
            <w:r>
              <w:rPr>
                <w:sz w:val="18"/>
              </w:rPr>
              <w:t>at</w:t>
            </w:r>
            <w:r>
              <w:rPr>
                <w:spacing w:val="-8"/>
                <w:sz w:val="18"/>
              </w:rPr>
              <w:t> </w:t>
            </w:r>
            <w:r>
              <w:rPr>
                <w:spacing w:val="-4"/>
                <w:sz w:val="18"/>
              </w:rPr>
              <w:t>Work</w:t>
            </w:r>
          </w:p>
        </w:tc>
        <w:tc>
          <w:tcPr>
            <w:tcW w:w="1084" w:type="dxa"/>
          </w:tcPr>
          <w:p>
            <w:pPr>
              <w:pStyle w:val="TableParagraph"/>
              <w:ind w:right="26"/>
              <w:jc w:val="center"/>
              <w:rPr>
                <w:sz w:val="18"/>
              </w:rPr>
            </w:pPr>
            <w:r>
              <w:rPr>
                <w:spacing w:val="-2"/>
                <w:sz w:val="18"/>
              </w:rPr>
              <w:t>TxDOT</w:t>
            </w:r>
          </w:p>
        </w:tc>
        <w:tc>
          <w:tcPr>
            <w:tcW w:w="679" w:type="dxa"/>
          </w:tcPr>
          <w:p>
            <w:pPr>
              <w:pStyle w:val="TableParagraph"/>
              <w:ind w:left="3" w:right="15"/>
              <w:jc w:val="center"/>
              <w:rPr>
                <w:sz w:val="18"/>
              </w:rPr>
            </w:pPr>
            <w:r>
              <w:rPr>
                <w:spacing w:val="-5"/>
                <w:sz w:val="18"/>
              </w:rPr>
              <w:t>12</w:t>
            </w:r>
          </w:p>
        </w:tc>
        <w:tc>
          <w:tcPr>
            <w:tcW w:w="761" w:type="dxa"/>
          </w:tcPr>
          <w:p>
            <w:pPr>
              <w:pStyle w:val="TableParagraph"/>
              <w:ind w:left="2" w:right="26"/>
              <w:jc w:val="center"/>
              <w:rPr>
                <w:sz w:val="18"/>
              </w:rPr>
            </w:pPr>
            <w:r>
              <w:rPr>
                <w:spacing w:val="-5"/>
                <w:sz w:val="18"/>
              </w:rPr>
              <w:t>ILT</w:t>
            </w:r>
          </w:p>
        </w:tc>
      </w:tr>
      <w:tr>
        <w:trPr>
          <w:trHeight w:val="238" w:hRule="atLeast"/>
        </w:trPr>
        <w:tc>
          <w:tcPr>
            <w:tcW w:w="1712" w:type="dxa"/>
          </w:tcPr>
          <w:p>
            <w:pPr>
              <w:pStyle w:val="TableParagraph"/>
              <w:ind w:left="66"/>
              <w:rPr>
                <w:sz w:val="18"/>
              </w:rPr>
            </w:pPr>
            <w:r>
              <w:rPr>
                <w:spacing w:val="-2"/>
                <w:sz w:val="18"/>
              </w:rPr>
              <w:t>DEV151</w:t>
            </w:r>
          </w:p>
        </w:tc>
        <w:tc>
          <w:tcPr>
            <w:tcW w:w="4692" w:type="dxa"/>
          </w:tcPr>
          <w:p>
            <w:pPr>
              <w:pStyle w:val="TableParagraph"/>
              <w:ind w:left="92"/>
              <w:rPr>
                <w:sz w:val="18"/>
              </w:rPr>
            </w:pPr>
            <w:r>
              <w:rPr>
                <w:spacing w:val="-2"/>
                <w:sz w:val="18"/>
              </w:rPr>
              <w:t>Personal</w:t>
            </w:r>
            <w:r>
              <w:rPr>
                <w:spacing w:val="-8"/>
                <w:sz w:val="18"/>
              </w:rPr>
              <w:t> </w:t>
            </w:r>
            <w:r>
              <w:rPr>
                <w:spacing w:val="-2"/>
                <w:sz w:val="18"/>
              </w:rPr>
              <w:t>Empowerment</w:t>
            </w:r>
            <w:r>
              <w:rPr>
                <w:spacing w:val="-6"/>
                <w:sz w:val="18"/>
              </w:rPr>
              <w:t> </w:t>
            </w:r>
            <w:r>
              <w:rPr>
                <w:spacing w:val="-2"/>
                <w:sz w:val="18"/>
              </w:rPr>
              <w:t>in</w:t>
            </w:r>
            <w:r>
              <w:rPr>
                <w:spacing w:val="8"/>
                <w:sz w:val="18"/>
              </w:rPr>
              <w:t> </w:t>
            </w:r>
            <w:r>
              <w:rPr>
                <w:spacing w:val="-2"/>
                <w:sz w:val="18"/>
              </w:rPr>
              <w:t>the</w:t>
            </w:r>
            <w:r>
              <w:rPr>
                <w:spacing w:val="10"/>
                <w:sz w:val="18"/>
              </w:rPr>
              <w:t> </w:t>
            </w:r>
            <w:r>
              <w:rPr>
                <w:spacing w:val="-2"/>
                <w:sz w:val="18"/>
              </w:rPr>
              <w:t>Workplace</w:t>
            </w:r>
          </w:p>
        </w:tc>
        <w:tc>
          <w:tcPr>
            <w:tcW w:w="1084" w:type="dxa"/>
          </w:tcPr>
          <w:p>
            <w:pPr>
              <w:pStyle w:val="TableParagraph"/>
              <w:ind w:right="26"/>
              <w:jc w:val="center"/>
              <w:rPr>
                <w:sz w:val="18"/>
              </w:rPr>
            </w:pPr>
            <w:r>
              <w:rPr>
                <w:spacing w:val="-2"/>
                <w:sz w:val="18"/>
              </w:rPr>
              <w:t>TxDOT</w:t>
            </w:r>
          </w:p>
        </w:tc>
        <w:tc>
          <w:tcPr>
            <w:tcW w:w="679" w:type="dxa"/>
          </w:tcPr>
          <w:p>
            <w:pPr>
              <w:pStyle w:val="TableParagraph"/>
              <w:ind w:left="3" w:right="15"/>
              <w:jc w:val="center"/>
              <w:rPr>
                <w:sz w:val="18"/>
              </w:rPr>
            </w:pPr>
            <w:r>
              <w:rPr>
                <w:spacing w:val="-5"/>
                <w:sz w:val="18"/>
              </w:rPr>
              <w:t>16</w:t>
            </w:r>
          </w:p>
        </w:tc>
        <w:tc>
          <w:tcPr>
            <w:tcW w:w="761" w:type="dxa"/>
          </w:tcPr>
          <w:p>
            <w:pPr>
              <w:pStyle w:val="TableParagraph"/>
              <w:ind w:left="2" w:right="26"/>
              <w:jc w:val="center"/>
              <w:rPr>
                <w:sz w:val="18"/>
              </w:rPr>
            </w:pPr>
            <w:r>
              <w:rPr>
                <w:spacing w:val="-5"/>
                <w:sz w:val="18"/>
              </w:rPr>
              <w:t>ILT</w:t>
            </w:r>
          </w:p>
        </w:tc>
      </w:tr>
      <w:tr>
        <w:trPr>
          <w:trHeight w:val="230" w:hRule="atLeast"/>
        </w:trPr>
        <w:tc>
          <w:tcPr>
            <w:tcW w:w="1712" w:type="dxa"/>
          </w:tcPr>
          <w:p>
            <w:pPr>
              <w:pStyle w:val="TableParagraph"/>
              <w:spacing w:line="210" w:lineRule="exact"/>
              <w:ind w:left="66"/>
              <w:rPr>
                <w:sz w:val="18"/>
              </w:rPr>
            </w:pPr>
            <w:r>
              <w:rPr>
                <w:spacing w:val="-2"/>
                <w:sz w:val="18"/>
              </w:rPr>
              <w:t>DEV152</w:t>
            </w:r>
          </w:p>
        </w:tc>
        <w:tc>
          <w:tcPr>
            <w:tcW w:w="4692" w:type="dxa"/>
          </w:tcPr>
          <w:p>
            <w:pPr>
              <w:pStyle w:val="TableParagraph"/>
              <w:spacing w:line="210" w:lineRule="exact"/>
              <w:ind w:left="92"/>
              <w:rPr>
                <w:sz w:val="18"/>
              </w:rPr>
            </w:pPr>
            <w:r>
              <w:rPr>
                <w:spacing w:val="-2"/>
                <w:sz w:val="18"/>
              </w:rPr>
              <w:t>Time</w:t>
            </w:r>
            <w:r>
              <w:rPr>
                <w:spacing w:val="7"/>
                <w:sz w:val="18"/>
              </w:rPr>
              <w:t> </w:t>
            </w:r>
            <w:r>
              <w:rPr>
                <w:spacing w:val="-2"/>
                <w:sz w:val="18"/>
              </w:rPr>
              <w:t>Management</w:t>
            </w:r>
            <w:r>
              <w:rPr>
                <w:spacing w:val="-10"/>
                <w:sz w:val="18"/>
              </w:rPr>
              <w:t> </w:t>
            </w:r>
            <w:r>
              <w:rPr>
                <w:spacing w:val="-2"/>
                <w:sz w:val="18"/>
              </w:rPr>
              <w:t>Strategies</w:t>
            </w:r>
          </w:p>
        </w:tc>
        <w:tc>
          <w:tcPr>
            <w:tcW w:w="1084" w:type="dxa"/>
          </w:tcPr>
          <w:p>
            <w:pPr>
              <w:pStyle w:val="TableParagraph"/>
              <w:spacing w:line="210" w:lineRule="exact"/>
              <w:ind w:right="26"/>
              <w:jc w:val="center"/>
              <w:rPr>
                <w:sz w:val="18"/>
              </w:rPr>
            </w:pPr>
            <w:r>
              <w:rPr>
                <w:spacing w:val="-2"/>
                <w:sz w:val="18"/>
              </w:rPr>
              <w:t>TxDOT</w:t>
            </w:r>
          </w:p>
        </w:tc>
        <w:tc>
          <w:tcPr>
            <w:tcW w:w="679" w:type="dxa"/>
          </w:tcPr>
          <w:p>
            <w:pPr>
              <w:pStyle w:val="TableParagraph"/>
              <w:spacing w:line="210" w:lineRule="exact"/>
              <w:ind w:left="3" w:right="15"/>
              <w:jc w:val="center"/>
              <w:rPr>
                <w:sz w:val="18"/>
              </w:rPr>
            </w:pPr>
            <w:r>
              <w:rPr>
                <w:spacing w:val="-10"/>
                <w:sz w:val="18"/>
              </w:rPr>
              <w:t>5</w:t>
            </w:r>
          </w:p>
        </w:tc>
        <w:tc>
          <w:tcPr>
            <w:tcW w:w="761" w:type="dxa"/>
          </w:tcPr>
          <w:p>
            <w:pPr>
              <w:pStyle w:val="TableParagraph"/>
              <w:spacing w:line="210" w:lineRule="exact"/>
              <w:ind w:left="2" w:right="26"/>
              <w:jc w:val="center"/>
              <w:rPr>
                <w:sz w:val="18"/>
              </w:rPr>
            </w:pPr>
            <w:r>
              <w:rPr>
                <w:spacing w:val="-5"/>
                <w:sz w:val="18"/>
              </w:rPr>
              <w:t>ILT</w:t>
            </w:r>
          </w:p>
        </w:tc>
      </w:tr>
      <w:tr>
        <w:trPr>
          <w:trHeight w:val="200" w:hRule="atLeast"/>
        </w:trPr>
        <w:tc>
          <w:tcPr>
            <w:tcW w:w="1712" w:type="dxa"/>
          </w:tcPr>
          <w:p>
            <w:pPr>
              <w:pStyle w:val="TableParagraph"/>
              <w:spacing w:line="181" w:lineRule="exact"/>
              <w:ind w:left="66"/>
              <w:rPr>
                <w:sz w:val="18"/>
              </w:rPr>
            </w:pPr>
            <w:r>
              <w:rPr>
                <w:spacing w:val="-2"/>
                <w:sz w:val="18"/>
              </w:rPr>
              <w:t>DEV234</w:t>
            </w:r>
          </w:p>
        </w:tc>
        <w:tc>
          <w:tcPr>
            <w:tcW w:w="4692" w:type="dxa"/>
          </w:tcPr>
          <w:p>
            <w:pPr>
              <w:pStyle w:val="TableParagraph"/>
              <w:spacing w:line="181" w:lineRule="exact"/>
              <w:ind w:left="92"/>
              <w:rPr>
                <w:sz w:val="18"/>
              </w:rPr>
            </w:pPr>
            <w:r>
              <w:rPr>
                <w:spacing w:val="-2"/>
                <w:sz w:val="18"/>
              </w:rPr>
              <w:t>Workplace</w:t>
            </w:r>
            <w:r>
              <w:rPr>
                <w:spacing w:val="3"/>
                <w:sz w:val="18"/>
              </w:rPr>
              <w:t> </w:t>
            </w:r>
            <w:r>
              <w:rPr>
                <w:spacing w:val="-2"/>
                <w:sz w:val="18"/>
              </w:rPr>
              <w:t>Inclusion</w:t>
            </w:r>
          </w:p>
        </w:tc>
        <w:tc>
          <w:tcPr>
            <w:tcW w:w="1084" w:type="dxa"/>
          </w:tcPr>
          <w:p>
            <w:pPr>
              <w:pStyle w:val="TableParagraph"/>
              <w:spacing w:line="181" w:lineRule="exact"/>
              <w:ind w:right="26"/>
              <w:jc w:val="center"/>
              <w:rPr>
                <w:sz w:val="18"/>
              </w:rPr>
            </w:pPr>
            <w:r>
              <w:rPr>
                <w:spacing w:val="-2"/>
                <w:sz w:val="18"/>
              </w:rPr>
              <w:t>TxDOT</w:t>
            </w:r>
          </w:p>
        </w:tc>
        <w:tc>
          <w:tcPr>
            <w:tcW w:w="679" w:type="dxa"/>
          </w:tcPr>
          <w:p>
            <w:pPr>
              <w:pStyle w:val="TableParagraph"/>
              <w:spacing w:line="181" w:lineRule="exact"/>
              <w:ind w:left="3" w:right="15"/>
              <w:jc w:val="center"/>
              <w:rPr>
                <w:sz w:val="18"/>
              </w:rPr>
            </w:pPr>
            <w:r>
              <w:rPr>
                <w:spacing w:val="-10"/>
                <w:sz w:val="18"/>
              </w:rPr>
              <w:t>8</w:t>
            </w:r>
          </w:p>
        </w:tc>
        <w:tc>
          <w:tcPr>
            <w:tcW w:w="761" w:type="dxa"/>
          </w:tcPr>
          <w:p>
            <w:pPr>
              <w:pStyle w:val="TableParagraph"/>
              <w:spacing w:line="181" w:lineRule="exact"/>
              <w:ind w:left="2" w:right="26"/>
              <w:jc w:val="center"/>
              <w:rPr>
                <w:sz w:val="18"/>
              </w:rPr>
            </w:pPr>
            <w:r>
              <w:rPr>
                <w:spacing w:val="-5"/>
                <w:sz w:val="18"/>
              </w:rPr>
              <w:t>ILT</w:t>
            </w:r>
          </w:p>
        </w:tc>
      </w:tr>
    </w:tbl>
    <w:p>
      <w:pPr>
        <w:spacing w:after="0" w:line="181" w:lineRule="exact"/>
        <w:jc w:val="center"/>
        <w:rPr>
          <w:sz w:val="18"/>
        </w:rPr>
        <w:sectPr>
          <w:headerReference w:type="default" r:id="rId109"/>
          <w:footerReference w:type="default" r:id="rId110"/>
          <w:pgSz w:w="10800" w:h="14400"/>
          <w:pgMar w:header="981" w:footer="657" w:top="3180" w:bottom="840" w:left="200" w:right="160"/>
        </w:sectPr>
      </w:pPr>
    </w:p>
    <w:tbl>
      <w:tblPr>
        <w:tblW w:w="0" w:type="auto"/>
        <w:jc w:val="left"/>
        <w:tblInd w:w="2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99"/>
        <w:gridCol w:w="4927"/>
        <w:gridCol w:w="1644"/>
        <w:gridCol w:w="748"/>
        <w:gridCol w:w="785"/>
      </w:tblGrid>
      <w:tr>
        <w:trPr>
          <w:trHeight w:val="424" w:hRule="atLeast"/>
        </w:trPr>
        <w:tc>
          <w:tcPr>
            <w:tcW w:w="1799" w:type="dxa"/>
          </w:tcPr>
          <w:p>
            <w:pPr>
              <w:pStyle w:val="TableParagraph"/>
              <w:spacing w:line="240" w:lineRule="auto" w:before="76"/>
              <w:ind w:left="117"/>
              <w:rPr>
                <w:b/>
                <w:sz w:val="18"/>
              </w:rPr>
            </w:pPr>
            <w:r>
              <w:rPr>
                <w:b/>
                <w:sz w:val="18"/>
              </w:rPr>
              <w:t>Course</w:t>
            </w:r>
            <w:r>
              <w:rPr>
                <w:b/>
                <w:spacing w:val="-13"/>
                <w:sz w:val="18"/>
              </w:rPr>
              <w:t> </w:t>
            </w:r>
            <w:r>
              <w:rPr>
                <w:b/>
                <w:sz w:val="18"/>
              </w:rPr>
              <w:t>Code</w:t>
            </w:r>
            <w:r>
              <w:rPr>
                <w:b/>
                <w:spacing w:val="-7"/>
                <w:sz w:val="18"/>
              </w:rPr>
              <w:t> </w:t>
            </w:r>
            <w:r>
              <w:rPr>
                <w:b/>
                <w:sz w:val="18"/>
              </w:rPr>
              <w:t>(if</w:t>
            </w:r>
            <w:r>
              <w:rPr>
                <w:b/>
                <w:spacing w:val="-10"/>
                <w:sz w:val="18"/>
              </w:rPr>
              <w:t> </w:t>
            </w:r>
            <w:r>
              <w:rPr>
                <w:b/>
                <w:spacing w:val="-4"/>
                <w:sz w:val="18"/>
              </w:rPr>
              <w:t>any)</w:t>
            </w:r>
          </w:p>
        </w:tc>
        <w:tc>
          <w:tcPr>
            <w:tcW w:w="4927" w:type="dxa"/>
          </w:tcPr>
          <w:p>
            <w:pPr>
              <w:pStyle w:val="TableParagraph"/>
              <w:spacing w:line="240" w:lineRule="auto" w:before="76"/>
              <w:ind w:left="531"/>
              <w:jc w:val="center"/>
              <w:rPr>
                <w:b/>
                <w:sz w:val="18"/>
              </w:rPr>
            </w:pPr>
            <w:r>
              <w:rPr>
                <w:b/>
                <w:spacing w:val="-2"/>
                <w:sz w:val="18"/>
              </w:rPr>
              <w:t>Course</w:t>
            </w:r>
            <w:r>
              <w:rPr>
                <w:b/>
                <w:spacing w:val="-10"/>
                <w:sz w:val="18"/>
              </w:rPr>
              <w:t> </w:t>
            </w:r>
            <w:r>
              <w:rPr>
                <w:b/>
                <w:spacing w:val="-4"/>
                <w:sz w:val="18"/>
              </w:rPr>
              <w:t>Name</w:t>
            </w:r>
          </w:p>
        </w:tc>
        <w:tc>
          <w:tcPr>
            <w:tcW w:w="1644" w:type="dxa"/>
          </w:tcPr>
          <w:p>
            <w:pPr>
              <w:pStyle w:val="TableParagraph"/>
              <w:spacing w:line="240" w:lineRule="auto" w:before="76"/>
              <w:ind w:left="441" w:right="3"/>
              <w:jc w:val="center"/>
              <w:rPr>
                <w:b/>
                <w:sz w:val="18"/>
              </w:rPr>
            </w:pPr>
            <w:r>
              <w:rPr>
                <w:b/>
                <w:spacing w:val="-2"/>
                <w:sz w:val="18"/>
              </w:rPr>
              <w:t>Provider</w:t>
            </w:r>
          </w:p>
        </w:tc>
        <w:tc>
          <w:tcPr>
            <w:tcW w:w="748" w:type="dxa"/>
          </w:tcPr>
          <w:p>
            <w:pPr>
              <w:pStyle w:val="TableParagraph"/>
              <w:spacing w:line="240" w:lineRule="auto" w:before="76"/>
              <w:ind w:left="12" w:right="8"/>
              <w:jc w:val="center"/>
              <w:rPr>
                <w:b/>
                <w:sz w:val="18"/>
              </w:rPr>
            </w:pPr>
            <w:r>
              <w:rPr>
                <w:b/>
                <w:spacing w:val="-2"/>
                <w:sz w:val="18"/>
              </w:rPr>
              <w:t>Length</w:t>
            </w:r>
          </w:p>
        </w:tc>
        <w:tc>
          <w:tcPr>
            <w:tcW w:w="785" w:type="dxa"/>
          </w:tcPr>
          <w:p>
            <w:pPr>
              <w:pStyle w:val="TableParagraph"/>
              <w:spacing w:line="178" w:lineRule="exact"/>
              <w:ind w:left="114"/>
              <w:rPr>
                <w:b/>
                <w:sz w:val="18"/>
              </w:rPr>
            </w:pPr>
            <w:r>
              <w:rPr>
                <w:b/>
                <w:spacing w:val="-2"/>
                <w:sz w:val="18"/>
              </w:rPr>
              <w:t>Delivery</w:t>
            </w:r>
          </w:p>
          <w:p>
            <w:pPr>
              <w:pStyle w:val="TableParagraph"/>
              <w:spacing w:line="214" w:lineRule="exact"/>
              <w:ind w:left="124"/>
              <w:rPr>
                <w:b/>
                <w:sz w:val="18"/>
              </w:rPr>
            </w:pPr>
            <w:r>
              <w:rPr>
                <w:b/>
                <w:spacing w:val="-2"/>
                <w:sz w:val="18"/>
              </w:rPr>
              <w:t>Method</w:t>
            </w:r>
          </w:p>
        </w:tc>
      </w:tr>
      <w:tr>
        <w:trPr>
          <w:trHeight w:val="241" w:hRule="atLeast"/>
        </w:trPr>
        <w:tc>
          <w:tcPr>
            <w:tcW w:w="1799" w:type="dxa"/>
          </w:tcPr>
          <w:p>
            <w:pPr>
              <w:pStyle w:val="TableParagraph"/>
              <w:spacing w:line="240" w:lineRule="auto"/>
              <w:rPr>
                <w:rFonts w:ascii="Times New Roman"/>
                <w:sz w:val="16"/>
              </w:rPr>
            </w:pPr>
          </w:p>
        </w:tc>
        <w:tc>
          <w:tcPr>
            <w:tcW w:w="4927" w:type="dxa"/>
          </w:tcPr>
          <w:p>
            <w:pPr>
              <w:pStyle w:val="TableParagraph"/>
              <w:spacing w:line="219" w:lineRule="exact"/>
              <w:ind w:left="2602"/>
              <w:rPr>
                <w:b/>
                <w:sz w:val="18"/>
              </w:rPr>
            </w:pPr>
            <w:r>
              <w:rPr>
                <w:b/>
                <w:color w:val="006DC0"/>
                <w:spacing w:val="-2"/>
                <w:sz w:val="18"/>
              </w:rPr>
              <w:t>Category:</w:t>
            </w:r>
            <w:r>
              <w:rPr>
                <w:b/>
                <w:color w:val="006DC0"/>
                <w:spacing w:val="-9"/>
                <w:sz w:val="18"/>
              </w:rPr>
              <w:t> </w:t>
            </w:r>
            <w:r>
              <w:rPr>
                <w:b/>
                <w:color w:val="006DC0"/>
                <w:spacing w:val="-2"/>
                <w:sz w:val="18"/>
              </w:rPr>
              <w:t>Core</w:t>
            </w:r>
            <w:r>
              <w:rPr>
                <w:b/>
                <w:color w:val="006DC0"/>
                <w:spacing w:val="4"/>
                <w:sz w:val="18"/>
              </w:rPr>
              <w:t> </w:t>
            </w:r>
            <w:r>
              <w:rPr>
                <w:b/>
                <w:color w:val="006DC0"/>
                <w:spacing w:val="-2"/>
                <w:sz w:val="18"/>
              </w:rPr>
              <w:t>Skills</w:t>
            </w:r>
          </w:p>
        </w:tc>
        <w:tc>
          <w:tcPr>
            <w:tcW w:w="1644" w:type="dxa"/>
          </w:tcPr>
          <w:p>
            <w:pPr>
              <w:pStyle w:val="TableParagraph"/>
              <w:spacing w:line="240" w:lineRule="auto"/>
              <w:rPr>
                <w:rFonts w:ascii="Times New Roman"/>
                <w:sz w:val="16"/>
              </w:rPr>
            </w:pPr>
          </w:p>
        </w:tc>
        <w:tc>
          <w:tcPr>
            <w:tcW w:w="748" w:type="dxa"/>
          </w:tcPr>
          <w:p>
            <w:pPr>
              <w:pStyle w:val="TableParagraph"/>
              <w:spacing w:line="240" w:lineRule="auto"/>
              <w:rPr>
                <w:rFonts w:ascii="Times New Roman"/>
                <w:sz w:val="16"/>
              </w:rPr>
            </w:pPr>
          </w:p>
        </w:tc>
        <w:tc>
          <w:tcPr>
            <w:tcW w:w="785" w:type="dxa"/>
          </w:tcPr>
          <w:p>
            <w:pPr>
              <w:pStyle w:val="TableParagraph"/>
              <w:spacing w:line="240" w:lineRule="auto"/>
              <w:rPr>
                <w:rFonts w:ascii="Times New Roman"/>
                <w:sz w:val="16"/>
              </w:rPr>
            </w:pPr>
          </w:p>
        </w:tc>
      </w:tr>
      <w:tr>
        <w:trPr>
          <w:trHeight w:val="229" w:hRule="atLeast"/>
        </w:trPr>
        <w:tc>
          <w:tcPr>
            <w:tcW w:w="1799" w:type="dxa"/>
          </w:tcPr>
          <w:p>
            <w:pPr>
              <w:pStyle w:val="TableParagraph"/>
              <w:spacing w:line="209" w:lineRule="exact"/>
              <w:ind w:left="50"/>
              <w:rPr>
                <w:sz w:val="18"/>
              </w:rPr>
            </w:pPr>
            <w:r>
              <w:rPr>
                <w:spacing w:val="-2"/>
                <w:sz w:val="18"/>
              </w:rPr>
              <w:t>EDC003</w:t>
            </w:r>
          </w:p>
        </w:tc>
        <w:tc>
          <w:tcPr>
            <w:tcW w:w="4927" w:type="dxa"/>
          </w:tcPr>
          <w:p>
            <w:pPr>
              <w:pStyle w:val="TableParagraph"/>
              <w:spacing w:line="209" w:lineRule="exact"/>
              <w:ind w:left="202"/>
              <w:rPr>
                <w:sz w:val="18"/>
              </w:rPr>
            </w:pPr>
            <w:r>
              <w:rPr>
                <w:spacing w:val="-2"/>
                <w:sz w:val="18"/>
              </w:rPr>
              <w:t>Focus</w:t>
            </w:r>
            <w:r>
              <w:rPr>
                <w:spacing w:val="5"/>
                <w:sz w:val="18"/>
              </w:rPr>
              <w:t> </w:t>
            </w:r>
            <w:r>
              <w:rPr>
                <w:spacing w:val="-2"/>
                <w:sz w:val="18"/>
              </w:rPr>
              <w:t>on</w:t>
            </w:r>
            <w:r>
              <w:rPr>
                <w:spacing w:val="3"/>
                <w:sz w:val="18"/>
              </w:rPr>
              <w:t> </w:t>
            </w:r>
            <w:r>
              <w:rPr>
                <w:spacing w:val="-2"/>
                <w:sz w:val="18"/>
              </w:rPr>
              <w:t>Reducing</w:t>
            </w:r>
            <w:r>
              <w:rPr>
                <w:spacing w:val="11"/>
                <w:sz w:val="18"/>
              </w:rPr>
              <w:t> </w:t>
            </w:r>
            <w:r>
              <w:rPr>
                <w:spacing w:val="-2"/>
                <w:sz w:val="18"/>
              </w:rPr>
              <w:t>Rural</w:t>
            </w:r>
            <w:r>
              <w:rPr>
                <w:spacing w:val="-3"/>
                <w:sz w:val="18"/>
              </w:rPr>
              <w:t> </w:t>
            </w:r>
            <w:r>
              <w:rPr>
                <w:spacing w:val="-2"/>
                <w:sz w:val="18"/>
              </w:rPr>
              <w:t>Roadway</w:t>
            </w:r>
            <w:r>
              <w:rPr>
                <w:spacing w:val="-5"/>
                <w:sz w:val="18"/>
              </w:rPr>
              <w:t> </w:t>
            </w:r>
            <w:r>
              <w:rPr>
                <w:spacing w:val="-2"/>
                <w:sz w:val="18"/>
              </w:rPr>
              <w:t>Departures</w:t>
            </w:r>
            <w:r>
              <w:rPr>
                <w:spacing w:val="-12"/>
                <w:sz w:val="18"/>
              </w:rPr>
              <w:t> </w:t>
            </w:r>
            <w:r>
              <w:rPr>
                <w:spacing w:val="-2"/>
                <w:sz w:val="18"/>
              </w:rPr>
              <w:t>(FoRRRwD)</w:t>
            </w:r>
          </w:p>
        </w:tc>
        <w:tc>
          <w:tcPr>
            <w:tcW w:w="1644" w:type="dxa"/>
          </w:tcPr>
          <w:p>
            <w:pPr>
              <w:pStyle w:val="TableParagraph"/>
              <w:spacing w:line="209" w:lineRule="exact"/>
              <w:ind w:left="441"/>
              <w:jc w:val="center"/>
              <w:rPr>
                <w:sz w:val="18"/>
              </w:rPr>
            </w:pPr>
            <w:r>
              <w:rPr>
                <w:spacing w:val="-2"/>
                <w:sz w:val="18"/>
              </w:rPr>
              <w:t>TxLTAP</w:t>
            </w:r>
          </w:p>
        </w:tc>
        <w:tc>
          <w:tcPr>
            <w:tcW w:w="748" w:type="dxa"/>
          </w:tcPr>
          <w:p>
            <w:pPr>
              <w:pStyle w:val="TableParagraph"/>
              <w:spacing w:line="209" w:lineRule="exact"/>
              <w:ind w:left="12" w:right="5"/>
              <w:jc w:val="center"/>
              <w:rPr>
                <w:sz w:val="18"/>
              </w:rPr>
            </w:pPr>
            <w:r>
              <w:rPr>
                <w:spacing w:val="-10"/>
                <w:sz w:val="18"/>
              </w:rPr>
              <w:t>8</w:t>
            </w:r>
          </w:p>
        </w:tc>
        <w:tc>
          <w:tcPr>
            <w:tcW w:w="785" w:type="dxa"/>
          </w:tcPr>
          <w:p>
            <w:pPr>
              <w:pStyle w:val="TableParagraph"/>
              <w:spacing w:line="209" w:lineRule="exact"/>
              <w:ind w:left="99"/>
              <w:jc w:val="center"/>
              <w:rPr>
                <w:sz w:val="18"/>
              </w:rPr>
            </w:pPr>
            <w:r>
              <w:rPr>
                <w:spacing w:val="-5"/>
                <w:sz w:val="18"/>
              </w:rPr>
              <w:t>ILT</w:t>
            </w:r>
          </w:p>
        </w:tc>
      </w:tr>
      <w:tr>
        <w:trPr>
          <w:trHeight w:val="228" w:hRule="atLeast"/>
        </w:trPr>
        <w:tc>
          <w:tcPr>
            <w:tcW w:w="1799" w:type="dxa"/>
          </w:tcPr>
          <w:p>
            <w:pPr>
              <w:pStyle w:val="TableParagraph"/>
              <w:spacing w:line="207" w:lineRule="exact"/>
              <w:ind w:left="50"/>
              <w:rPr>
                <w:sz w:val="18"/>
              </w:rPr>
            </w:pPr>
            <w:r>
              <w:rPr>
                <w:spacing w:val="-2"/>
                <w:sz w:val="18"/>
              </w:rPr>
              <w:t>EDC004</w:t>
            </w:r>
          </w:p>
        </w:tc>
        <w:tc>
          <w:tcPr>
            <w:tcW w:w="4927" w:type="dxa"/>
          </w:tcPr>
          <w:p>
            <w:pPr>
              <w:pStyle w:val="TableParagraph"/>
              <w:spacing w:line="207" w:lineRule="exact"/>
              <w:ind w:left="202"/>
              <w:rPr>
                <w:sz w:val="18"/>
              </w:rPr>
            </w:pPr>
            <w:r>
              <w:rPr>
                <w:spacing w:val="-2"/>
                <w:sz w:val="18"/>
              </w:rPr>
              <w:t>Safe</w:t>
            </w:r>
            <w:r>
              <w:rPr>
                <w:spacing w:val="1"/>
                <w:sz w:val="18"/>
              </w:rPr>
              <w:t> </w:t>
            </w:r>
            <w:r>
              <w:rPr>
                <w:spacing w:val="-2"/>
                <w:sz w:val="18"/>
              </w:rPr>
              <w:t>Transportation</w:t>
            </w:r>
            <w:r>
              <w:rPr>
                <w:spacing w:val="-7"/>
                <w:sz w:val="18"/>
              </w:rPr>
              <w:t> </w:t>
            </w:r>
            <w:r>
              <w:rPr>
                <w:spacing w:val="-2"/>
                <w:sz w:val="18"/>
              </w:rPr>
              <w:t>for</w:t>
            </w:r>
            <w:r>
              <w:rPr>
                <w:sz w:val="18"/>
              </w:rPr>
              <w:t> </w:t>
            </w:r>
            <w:r>
              <w:rPr>
                <w:spacing w:val="-2"/>
                <w:sz w:val="18"/>
              </w:rPr>
              <w:t>Everday</w:t>
            </w:r>
            <w:r>
              <w:rPr>
                <w:spacing w:val="-3"/>
                <w:sz w:val="18"/>
              </w:rPr>
              <w:t> </w:t>
            </w:r>
            <w:r>
              <w:rPr>
                <w:spacing w:val="-2"/>
                <w:sz w:val="18"/>
              </w:rPr>
              <w:t>Pedestrians</w:t>
            </w:r>
          </w:p>
        </w:tc>
        <w:tc>
          <w:tcPr>
            <w:tcW w:w="1644" w:type="dxa"/>
          </w:tcPr>
          <w:p>
            <w:pPr>
              <w:pStyle w:val="TableParagraph"/>
              <w:spacing w:line="207" w:lineRule="exact"/>
              <w:ind w:left="441"/>
              <w:jc w:val="center"/>
              <w:rPr>
                <w:sz w:val="18"/>
              </w:rPr>
            </w:pPr>
            <w:r>
              <w:rPr>
                <w:spacing w:val="-2"/>
                <w:sz w:val="18"/>
              </w:rPr>
              <w:t>TxLTAP</w:t>
            </w:r>
          </w:p>
        </w:tc>
        <w:tc>
          <w:tcPr>
            <w:tcW w:w="748" w:type="dxa"/>
          </w:tcPr>
          <w:p>
            <w:pPr>
              <w:pStyle w:val="TableParagraph"/>
              <w:spacing w:line="207" w:lineRule="exact"/>
              <w:ind w:left="12" w:right="5"/>
              <w:jc w:val="center"/>
              <w:rPr>
                <w:sz w:val="18"/>
              </w:rPr>
            </w:pPr>
            <w:r>
              <w:rPr>
                <w:spacing w:val="-10"/>
                <w:sz w:val="18"/>
              </w:rPr>
              <w:t>8</w:t>
            </w:r>
          </w:p>
        </w:tc>
        <w:tc>
          <w:tcPr>
            <w:tcW w:w="785" w:type="dxa"/>
          </w:tcPr>
          <w:p>
            <w:pPr>
              <w:pStyle w:val="TableParagraph"/>
              <w:spacing w:line="207" w:lineRule="exact"/>
              <w:ind w:left="99"/>
              <w:jc w:val="center"/>
              <w:rPr>
                <w:sz w:val="18"/>
              </w:rPr>
            </w:pPr>
            <w:r>
              <w:rPr>
                <w:spacing w:val="-5"/>
                <w:sz w:val="18"/>
              </w:rPr>
              <w:t>ILT</w:t>
            </w:r>
          </w:p>
        </w:tc>
      </w:tr>
      <w:tr>
        <w:trPr>
          <w:trHeight w:val="227" w:hRule="atLeast"/>
        </w:trPr>
        <w:tc>
          <w:tcPr>
            <w:tcW w:w="1799" w:type="dxa"/>
          </w:tcPr>
          <w:p>
            <w:pPr>
              <w:pStyle w:val="TableParagraph"/>
              <w:spacing w:line="207" w:lineRule="exact"/>
              <w:ind w:left="50"/>
              <w:rPr>
                <w:sz w:val="18"/>
              </w:rPr>
            </w:pPr>
            <w:r>
              <w:rPr>
                <w:spacing w:val="-2"/>
                <w:sz w:val="18"/>
              </w:rPr>
              <w:t>EDC005</w:t>
            </w:r>
          </w:p>
        </w:tc>
        <w:tc>
          <w:tcPr>
            <w:tcW w:w="4927" w:type="dxa"/>
          </w:tcPr>
          <w:p>
            <w:pPr>
              <w:pStyle w:val="TableParagraph"/>
              <w:spacing w:line="207" w:lineRule="exact"/>
              <w:ind w:left="202"/>
              <w:rPr>
                <w:sz w:val="18"/>
              </w:rPr>
            </w:pPr>
            <w:r>
              <w:rPr>
                <w:spacing w:val="-2"/>
                <w:sz w:val="18"/>
              </w:rPr>
              <w:t>Project</w:t>
            </w:r>
            <w:r>
              <w:rPr>
                <w:spacing w:val="-14"/>
                <w:sz w:val="18"/>
              </w:rPr>
              <w:t> </w:t>
            </w:r>
            <w:r>
              <w:rPr>
                <w:spacing w:val="-2"/>
                <w:sz w:val="18"/>
              </w:rPr>
              <w:t>Bundling</w:t>
            </w:r>
          </w:p>
        </w:tc>
        <w:tc>
          <w:tcPr>
            <w:tcW w:w="1644" w:type="dxa"/>
          </w:tcPr>
          <w:p>
            <w:pPr>
              <w:pStyle w:val="TableParagraph"/>
              <w:spacing w:line="207" w:lineRule="exact"/>
              <w:ind w:left="441"/>
              <w:jc w:val="center"/>
              <w:rPr>
                <w:sz w:val="18"/>
              </w:rPr>
            </w:pPr>
            <w:r>
              <w:rPr>
                <w:spacing w:val="-2"/>
                <w:sz w:val="18"/>
              </w:rPr>
              <w:t>TxLTAP</w:t>
            </w:r>
          </w:p>
        </w:tc>
        <w:tc>
          <w:tcPr>
            <w:tcW w:w="748" w:type="dxa"/>
          </w:tcPr>
          <w:p>
            <w:pPr>
              <w:pStyle w:val="TableParagraph"/>
              <w:spacing w:line="207" w:lineRule="exact"/>
              <w:ind w:left="12" w:right="5"/>
              <w:jc w:val="center"/>
              <w:rPr>
                <w:sz w:val="18"/>
              </w:rPr>
            </w:pPr>
            <w:r>
              <w:rPr>
                <w:spacing w:val="-10"/>
                <w:sz w:val="18"/>
              </w:rPr>
              <w:t>8</w:t>
            </w:r>
          </w:p>
        </w:tc>
        <w:tc>
          <w:tcPr>
            <w:tcW w:w="785" w:type="dxa"/>
          </w:tcPr>
          <w:p>
            <w:pPr>
              <w:pStyle w:val="TableParagraph"/>
              <w:spacing w:line="207" w:lineRule="exact"/>
              <w:ind w:left="99"/>
              <w:jc w:val="center"/>
              <w:rPr>
                <w:sz w:val="18"/>
              </w:rPr>
            </w:pPr>
            <w:r>
              <w:rPr>
                <w:spacing w:val="-5"/>
                <w:sz w:val="18"/>
              </w:rPr>
              <w:t>ILT</w:t>
            </w:r>
          </w:p>
        </w:tc>
      </w:tr>
      <w:tr>
        <w:trPr>
          <w:trHeight w:val="226" w:hRule="atLeast"/>
        </w:trPr>
        <w:tc>
          <w:tcPr>
            <w:tcW w:w="1799" w:type="dxa"/>
          </w:tcPr>
          <w:p>
            <w:pPr>
              <w:pStyle w:val="TableParagraph"/>
              <w:spacing w:line="207" w:lineRule="exact"/>
              <w:ind w:left="50"/>
              <w:rPr>
                <w:sz w:val="18"/>
              </w:rPr>
            </w:pPr>
            <w:r>
              <w:rPr>
                <w:spacing w:val="-2"/>
                <w:sz w:val="18"/>
              </w:rPr>
              <w:t>EDC007</w:t>
            </w:r>
          </w:p>
        </w:tc>
        <w:tc>
          <w:tcPr>
            <w:tcW w:w="4927" w:type="dxa"/>
          </w:tcPr>
          <w:p>
            <w:pPr>
              <w:pStyle w:val="TableParagraph"/>
              <w:spacing w:line="207" w:lineRule="exact"/>
              <w:ind w:left="202"/>
              <w:rPr>
                <w:sz w:val="18"/>
              </w:rPr>
            </w:pPr>
            <w:r>
              <w:rPr>
                <w:spacing w:val="-2"/>
                <w:sz w:val="18"/>
              </w:rPr>
              <w:t>Road</w:t>
            </w:r>
            <w:r>
              <w:rPr>
                <w:spacing w:val="-1"/>
                <w:sz w:val="18"/>
              </w:rPr>
              <w:t> </w:t>
            </w:r>
            <w:r>
              <w:rPr>
                <w:spacing w:val="-2"/>
                <w:sz w:val="18"/>
              </w:rPr>
              <w:t>Weather</w:t>
            </w:r>
            <w:r>
              <w:rPr>
                <w:spacing w:val="-7"/>
                <w:sz w:val="18"/>
              </w:rPr>
              <w:t> </w:t>
            </w:r>
            <w:r>
              <w:rPr>
                <w:spacing w:val="-2"/>
                <w:sz w:val="18"/>
              </w:rPr>
              <w:t>Management</w:t>
            </w:r>
          </w:p>
        </w:tc>
        <w:tc>
          <w:tcPr>
            <w:tcW w:w="1644" w:type="dxa"/>
          </w:tcPr>
          <w:p>
            <w:pPr>
              <w:pStyle w:val="TableParagraph"/>
              <w:spacing w:line="207" w:lineRule="exact"/>
              <w:ind w:left="441"/>
              <w:jc w:val="center"/>
              <w:rPr>
                <w:sz w:val="18"/>
              </w:rPr>
            </w:pPr>
            <w:r>
              <w:rPr>
                <w:spacing w:val="-2"/>
                <w:sz w:val="18"/>
              </w:rPr>
              <w:t>TxLTAP</w:t>
            </w:r>
          </w:p>
        </w:tc>
        <w:tc>
          <w:tcPr>
            <w:tcW w:w="748" w:type="dxa"/>
          </w:tcPr>
          <w:p>
            <w:pPr>
              <w:pStyle w:val="TableParagraph"/>
              <w:spacing w:line="207" w:lineRule="exact"/>
              <w:ind w:left="12" w:right="5"/>
              <w:jc w:val="center"/>
              <w:rPr>
                <w:sz w:val="18"/>
              </w:rPr>
            </w:pPr>
            <w:r>
              <w:rPr>
                <w:spacing w:val="-10"/>
                <w:sz w:val="18"/>
              </w:rPr>
              <w:t>2</w:t>
            </w:r>
          </w:p>
        </w:tc>
        <w:tc>
          <w:tcPr>
            <w:tcW w:w="785" w:type="dxa"/>
          </w:tcPr>
          <w:p>
            <w:pPr>
              <w:pStyle w:val="TableParagraph"/>
              <w:spacing w:line="207" w:lineRule="exact"/>
              <w:ind w:left="99"/>
              <w:jc w:val="center"/>
              <w:rPr>
                <w:sz w:val="18"/>
              </w:rPr>
            </w:pPr>
            <w:r>
              <w:rPr>
                <w:spacing w:val="-5"/>
                <w:sz w:val="18"/>
              </w:rPr>
              <w:t>ILT</w:t>
            </w:r>
          </w:p>
        </w:tc>
      </w:tr>
      <w:tr>
        <w:trPr>
          <w:trHeight w:val="226" w:hRule="atLeast"/>
        </w:trPr>
        <w:tc>
          <w:tcPr>
            <w:tcW w:w="1799" w:type="dxa"/>
          </w:tcPr>
          <w:p>
            <w:pPr>
              <w:pStyle w:val="TableParagraph"/>
              <w:spacing w:line="207" w:lineRule="exact"/>
              <w:ind w:left="50"/>
              <w:rPr>
                <w:sz w:val="18"/>
              </w:rPr>
            </w:pPr>
            <w:r>
              <w:rPr>
                <w:spacing w:val="-2"/>
                <w:sz w:val="18"/>
              </w:rPr>
              <w:t>EDC008</w:t>
            </w:r>
          </w:p>
        </w:tc>
        <w:tc>
          <w:tcPr>
            <w:tcW w:w="4927" w:type="dxa"/>
          </w:tcPr>
          <w:p>
            <w:pPr>
              <w:pStyle w:val="TableParagraph"/>
              <w:spacing w:line="207" w:lineRule="exact"/>
              <w:ind w:left="202"/>
              <w:rPr>
                <w:sz w:val="18"/>
              </w:rPr>
            </w:pPr>
            <w:r>
              <w:rPr>
                <w:spacing w:val="-2"/>
                <w:sz w:val="18"/>
              </w:rPr>
              <w:t>Safety</w:t>
            </w:r>
            <w:r>
              <w:rPr>
                <w:spacing w:val="-10"/>
                <w:sz w:val="18"/>
              </w:rPr>
              <w:t> </w:t>
            </w:r>
            <w:r>
              <w:rPr>
                <w:spacing w:val="-4"/>
                <w:sz w:val="18"/>
              </w:rPr>
              <w:t>Edge</w:t>
            </w:r>
          </w:p>
        </w:tc>
        <w:tc>
          <w:tcPr>
            <w:tcW w:w="1644" w:type="dxa"/>
          </w:tcPr>
          <w:p>
            <w:pPr>
              <w:pStyle w:val="TableParagraph"/>
              <w:spacing w:line="207" w:lineRule="exact"/>
              <w:ind w:left="441"/>
              <w:jc w:val="center"/>
              <w:rPr>
                <w:sz w:val="18"/>
              </w:rPr>
            </w:pPr>
            <w:r>
              <w:rPr>
                <w:spacing w:val="-2"/>
                <w:sz w:val="18"/>
              </w:rPr>
              <w:t>TxLTAP</w:t>
            </w:r>
          </w:p>
        </w:tc>
        <w:tc>
          <w:tcPr>
            <w:tcW w:w="748" w:type="dxa"/>
          </w:tcPr>
          <w:p>
            <w:pPr>
              <w:pStyle w:val="TableParagraph"/>
              <w:spacing w:line="207" w:lineRule="exact"/>
              <w:ind w:left="12" w:right="5"/>
              <w:jc w:val="center"/>
              <w:rPr>
                <w:sz w:val="18"/>
              </w:rPr>
            </w:pPr>
            <w:r>
              <w:rPr>
                <w:spacing w:val="-10"/>
                <w:sz w:val="18"/>
              </w:rPr>
              <w:t>2</w:t>
            </w:r>
          </w:p>
        </w:tc>
        <w:tc>
          <w:tcPr>
            <w:tcW w:w="785" w:type="dxa"/>
          </w:tcPr>
          <w:p>
            <w:pPr>
              <w:pStyle w:val="TableParagraph"/>
              <w:spacing w:line="207" w:lineRule="exact"/>
              <w:ind w:left="99"/>
              <w:jc w:val="center"/>
              <w:rPr>
                <w:sz w:val="18"/>
              </w:rPr>
            </w:pPr>
            <w:r>
              <w:rPr>
                <w:spacing w:val="-5"/>
                <w:sz w:val="18"/>
              </w:rPr>
              <w:t>ILT</w:t>
            </w:r>
          </w:p>
        </w:tc>
      </w:tr>
      <w:tr>
        <w:trPr>
          <w:trHeight w:val="226" w:hRule="atLeast"/>
        </w:trPr>
        <w:tc>
          <w:tcPr>
            <w:tcW w:w="1799" w:type="dxa"/>
          </w:tcPr>
          <w:p>
            <w:pPr>
              <w:pStyle w:val="TableParagraph"/>
              <w:spacing w:line="207" w:lineRule="exact"/>
              <w:ind w:left="50"/>
              <w:rPr>
                <w:sz w:val="18"/>
              </w:rPr>
            </w:pPr>
            <w:r>
              <w:rPr>
                <w:spacing w:val="-2"/>
                <w:sz w:val="18"/>
              </w:rPr>
              <w:t>EDC009</w:t>
            </w:r>
          </w:p>
        </w:tc>
        <w:tc>
          <w:tcPr>
            <w:tcW w:w="4927" w:type="dxa"/>
          </w:tcPr>
          <w:p>
            <w:pPr>
              <w:pStyle w:val="TableParagraph"/>
              <w:spacing w:line="207" w:lineRule="exact"/>
              <w:ind w:left="202"/>
              <w:rPr>
                <w:sz w:val="18"/>
              </w:rPr>
            </w:pPr>
            <w:r>
              <w:rPr>
                <w:sz w:val="18"/>
              </w:rPr>
              <w:t>Warm</w:t>
            </w:r>
            <w:r>
              <w:rPr>
                <w:spacing w:val="-7"/>
                <w:sz w:val="18"/>
              </w:rPr>
              <w:t> </w:t>
            </w:r>
            <w:r>
              <w:rPr>
                <w:sz w:val="18"/>
              </w:rPr>
              <w:t>Mix</w:t>
            </w:r>
            <w:r>
              <w:rPr>
                <w:spacing w:val="-7"/>
                <w:sz w:val="18"/>
              </w:rPr>
              <w:t> </w:t>
            </w:r>
            <w:r>
              <w:rPr>
                <w:spacing w:val="-2"/>
                <w:sz w:val="18"/>
              </w:rPr>
              <w:t>Asphalt</w:t>
            </w:r>
          </w:p>
        </w:tc>
        <w:tc>
          <w:tcPr>
            <w:tcW w:w="1644" w:type="dxa"/>
          </w:tcPr>
          <w:p>
            <w:pPr>
              <w:pStyle w:val="TableParagraph"/>
              <w:spacing w:line="207" w:lineRule="exact"/>
              <w:ind w:left="441"/>
              <w:jc w:val="center"/>
              <w:rPr>
                <w:sz w:val="18"/>
              </w:rPr>
            </w:pPr>
            <w:r>
              <w:rPr>
                <w:spacing w:val="-2"/>
                <w:sz w:val="18"/>
              </w:rPr>
              <w:t>TxLTAP</w:t>
            </w:r>
          </w:p>
        </w:tc>
        <w:tc>
          <w:tcPr>
            <w:tcW w:w="748" w:type="dxa"/>
          </w:tcPr>
          <w:p>
            <w:pPr>
              <w:pStyle w:val="TableParagraph"/>
              <w:spacing w:line="207" w:lineRule="exact"/>
              <w:ind w:left="12" w:right="5"/>
              <w:jc w:val="center"/>
              <w:rPr>
                <w:sz w:val="18"/>
              </w:rPr>
            </w:pPr>
            <w:r>
              <w:rPr>
                <w:spacing w:val="-10"/>
                <w:sz w:val="18"/>
              </w:rPr>
              <w:t>2</w:t>
            </w:r>
          </w:p>
        </w:tc>
        <w:tc>
          <w:tcPr>
            <w:tcW w:w="785" w:type="dxa"/>
          </w:tcPr>
          <w:p>
            <w:pPr>
              <w:pStyle w:val="TableParagraph"/>
              <w:spacing w:line="207" w:lineRule="exact"/>
              <w:ind w:left="99"/>
              <w:jc w:val="center"/>
              <w:rPr>
                <w:sz w:val="18"/>
              </w:rPr>
            </w:pPr>
            <w:r>
              <w:rPr>
                <w:spacing w:val="-5"/>
                <w:sz w:val="18"/>
              </w:rPr>
              <w:t>ILT</w:t>
            </w:r>
          </w:p>
        </w:tc>
      </w:tr>
      <w:tr>
        <w:trPr>
          <w:trHeight w:val="227" w:hRule="atLeast"/>
        </w:trPr>
        <w:tc>
          <w:tcPr>
            <w:tcW w:w="1799" w:type="dxa"/>
          </w:tcPr>
          <w:p>
            <w:pPr>
              <w:pStyle w:val="TableParagraph"/>
              <w:spacing w:line="207" w:lineRule="exact"/>
              <w:ind w:left="50"/>
              <w:rPr>
                <w:sz w:val="18"/>
              </w:rPr>
            </w:pPr>
            <w:r>
              <w:rPr>
                <w:spacing w:val="-2"/>
                <w:sz w:val="18"/>
              </w:rPr>
              <w:t>LTP111</w:t>
            </w:r>
          </w:p>
        </w:tc>
        <w:tc>
          <w:tcPr>
            <w:tcW w:w="4927" w:type="dxa"/>
          </w:tcPr>
          <w:p>
            <w:pPr>
              <w:pStyle w:val="TableParagraph"/>
              <w:spacing w:line="207" w:lineRule="exact"/>
              <w:ind w:left="202"/>
              <w:rPr>
                <w:sz w:val="18"/>
              </w:rPr>
            </w:pPr>
            <w:r>
              <w:rPr>
                <w:spacing w:val="-2"/>
                <w:sz w:val="18"/>
              </w:rPr>
              <w:t>Equipment</w:t>
            </w:r>
            <w:r>
              <w:rPr>
                <w:spacing w:val="3"/>
                <w:sz w:val="18"/>
              </w:rPr>
              <w:t> </w:t>
            </w:r>
            <w:r>
              <w:rPr>
                <w:spacing w:val="-2"/>
                <w:sz w:val="18"/>
              </w:rPr>
              <w:t>Preventive</w:t>
            </w:r>
            <w:r>
              <w:rPr>
                <w:spacing w:val="3"/>
                <w:sz w:val="18"/>
              </w:rPr>
              <w:t> </w:t>
            </w:r>
            <w:r>
              <w:rPr>
                <w:spacing w:val="-2"/>
                <w:sz w:val="18"/>
              </w:rPr>
              <w:t>Maintenance</w:t>
            </w:r>
            <w:r>
              <w:rPr>
                <w:spacing w:val="-12"/>
                <w:sz w:val="18"/>
              </w:rPr>
              <w:t> </w:t>
            </w:r>
            <w:r>
              <w:rPr>
                <w:spacing w:val="-2"/>
                <w:sz w:val="18"/>
              </w:rPr>
              <w:t>-</w:t>
            </w:r>
            <w:r>
              <w:rPr>
                <w:spacing w:val="9"/>
                <w:sz w:val="18"/>
              </w:rPr>
              <w:t> </w:t>
            </w:r>
            <w:r>
              <w:rPr>
                <w:spacing w:val="-2"/>
                <w:sz w:val="18"/>
              </w:rPr>
              <w:t>expanded</w:t>
            </w:r>
            <w:r>
              <w:rPr>
                <w:spacing w:val="13"/>
                <w:sz w:val="18"/>
              </w:rPr>
              <w:t> </w:t>
            </w:r>
            <w:r>
              <w:rPr>
                <w:spacing w:val="-2"/>
                <w:sz w:val="18"/>
              </w:rPr>
              <w:t>version</w:t>
            </w:r>
          </w:p>
        </w:tc>
        <w:tc>
          <w:tcPr>
            <w:tcW w:w="1644" w:type="dxa"/>
          </w:tcPr>
          <w:p>
            <w:pPr>
              <w:pStyle w:val="TableParagraph"/>
              <w:spacing w:line="207" w:lineRule="exact"/>
              <w:ind w:left="441"/>
              <w:jc w:val="center"/>
              <w:rPr>
                <w:sz w:val="18"/>
              </w:rPr>
            </w:pPr>
            <w:r>
              <w:rPr>
                <w:spacing w:val="-2"/>
                <w:sz w:val="18"/>
              </w:rPr>
              <w:t>TxLTAP</w:t>
            </w:r>
          </w:p>
        </w:tc>
        <w:tc>
          <w:tcPr>
            <w:tcW w:w="748" w:type="dxa"/>
          </w:tcPr>
          <w:p>
            <w:pPr>
              <w:pStyle w:val="TableParagraph"/>
              <w:spacing w:line="207" w:lineRule="exact"/>
              <w:ind w:left="12"/>
              <w:jc w:val="center"/>
              <w:rPr>
                <w:sz w:val="18"/>
              </w:rPr>
            </w:pPr>
            <w:r>
              <w:rPr>
                <w:spacing w:val="-5"/>
                <w:sz w:val="18"/>
              </w:rPr>
              <w:t>16</w:t>
            </w:r>
          </w:p>
        </w:tc>
        <w:tc>
          <w:tcPr>
            <w:tcW w:w="785" w:type="dxa"/>
          </w:tcPr>
          <w:p>
            <w:pPr>
              <w:pStyle w:val="TableParagraph"/>
              <w:spacing w:line="207" w:lineRule="exact"/>
              <w:ind w:left="99"/>
              <w:jc w:val="center"/>
              <w:rPr>
                <w:sz w:val="18"/>
              </w:rPr>
            </w:pPr>
            <w:r>
              <w:rPr>
                <w:spacing w:val="-5"/>
                <w:sz w:val="18"/>
              </w:rPr>
              <w:t>ILT</w:t>
            </w:r>
          </w:p>
        </w:tc>
      </w:tr>
      <w:tr>
        <w:trPr>
          <w:trHeight w:val="227" w:hRule="atLeast"/>
        </w:trPr>
        <w:tc>
          <w:tcPr>
            <w:tcW w:w="1799" w:type="dxa"/>
          </w:tcPr>
          <w:p>
            <w:pPr>
              <w:pStyle w:val="TableParagraph"/>
              <w:spacing w:line="207" w:lineRule="exact"/>
              <w:ind w:left="50"/>
              <w:rPr>
                <w:sz w:val="18"/>
              </w:rPr>
            </w:pPr>
            <w:r>
              <w:rPr>
                <w:spacing w:val="-2"/>
                <w:sz w:val="18"/>
              </w:rPr>
              <w:t>LTP120</w:t>
            </w:r>
          </w:p>
        </w:tc>
        <w:tc>
          <w:tcPr>
            <w:tcW w:w="4927" w:type="dxa"/>
          </w:tcPr>
          <w:p>
            <w:pPr>
              <w:pStyle w:val="TableParagraph"/>
              <w:spacing w:line="207" w:lineRule="exact"/>
              <w:ind w:left="202"/>
              <w:rPr>
                <w:sz w:val="18"/>
              </w:rPr>
            </w:pPr>
            <w:r>
              <w:rPr>
                <w:sz w:val="18"/>
              </w:rPr>
              <w:t>Asphalt</w:t>
            </w:r>
            <w:r>
              <w:rPr>
                <w:spacing w:val="-9"/>
                <w:sz w:val="18"/>
              </w:rPr>
              <w:t> </w:t>
            </w:r>
            <w:r>
              <w:rPr>
                <w:spacing w:val="-2"/>
                <w:sz w:val="18"/>
              </w:rPr>
              <w:t>Distributor</w:t>
            </w:r>
          </w:p>
        </w:tc>
        <w:tc>
          <w:tcPr>
            <w:tcW w:w="1644" w:type="dxa"/>
          </w:tcPr>
          <w:p>
            <w:pPr>
              <w:pStyle w:val="TableParagraph"/>
              <w:spacing w:line="207" w:lineRule="exact"/>
              <w:ind w:left="441"/>
              <w:jc w:val="center"/>
              <w:rPr>
                <w:sz w:val="18"/>
              </w:rPr>
            </w:pPr>
            <w:r>
              <w:rPr>
                <w:spacing w:val="-2"/>
                <w:sz w:val="18"/>
              </w:rPr>
              <w:t>TxLTAP</w:t>
            </w:r>
          </w:p>
        </w:tc>
        <w:tc>
          <w:tcPr>
            <w:tcW w:w="748" w:type="dxa"/>
          </w:tcPr>
          <w:p>
            <w:pPr>
              <w:pStyle w:val="TableParagraph"/>
              <w:spacing w:line="207" w:lineRule="exact"/>
              <w:ind w:left="12"/>
              <w:jc w:val="center"/>
              <w:rPr>
                <w:sz w:val="18"/>
              </w:rPr>
            </w:pPr>
            <w:r>
              <w:rPr>
                <w:spacing w:val="-5"/>
                <w:sz w:val="18"/>
              </w:rPr>
              <w:t>32</w:t>
            </w:r>
          </w:p>
        </w:tc>
        <w:tc>
          <w:tcPr>
            <w:tcW w:w="785" w:type="dxa"/>
          </w:tcPr>
          <w:p>
            <w:pPr>
              <w:pStyle w:val="TableParagraph"/>
              <w:spacing w:line="207" w:lineRule="exact"/>
              <w:ind w:left="99"/>
              <w:jc w:val="center"/>
              <w:rPr>
                <w:sz w:val="18"/>
              </w:rPr>
            </w:pPr>
            <w:r>
              <w:rPr>
                <w:spacing w:val="-5"/>
                <w:sz w:val="18"/>
              </w:rPr>
              <w:t>ILT</w:t>
            </w:r>
          </w:p>
        </w:tc>
      </w:tr>
      <w:tr>
        <w:trPr>
          <w:trHeight w:val="226" w:hRule="atLeast"/>
        </w:trPr>
        <w:tc>
          <w:tcPr>
            <w:tcW w:w="1799" w:type="dxa"/>
          </w:tcPr>
          <w:p>
            <w:pPr>
              <w:pStyle w:val="TableParagraph"/>
              <w:spacing w:line="207" w:lineRule="exact"/>
              <w:ind w:left="50"/>
              <w:rPr>
                <w:sz w:val="18"/>
              </w:rPr>
            </w:pPr>
            <w:r>
              <w:rPr>
                <w:spacing w:val="-2"/>
                <w:sz w:val="18"/>
              </w:rPr>
              <w:t>LTP123</w:t>
            </w:r>
          </w:p>
        </w:tc>
        <w:tc>
          <w:tcPr>
            <w:tcW w:w="4927" w:type="dxa"/>
          </w:tcPr>
          <w:p>
            <w:pPr>
              <w:pStyle w:val="TableParagraph"/>
              <w:spacing w:line="207" w:lineRule="exact"/>
              <w:ind w:left="202"/>
              <w:rPr>
                <w:sz w:val="18"/>
              </w:rPr>
            </w:pPr>
            <w:r>
              <w:rPr>
                <w:spacing w:val="-2"/>
                <w:sz w:val="18"/>
              </w:rPr>
              <w:t>Asphalt</w:t>
            </w:r>
            <w:r>
              <w:rPr>
                <w:spacing w:val="3"/>
                <w:sz w:val="18"/>
              </w:rPr>
              <w:t> </w:t>
            </w:r>
            <w:r>
              <w:rPr>
                <w:spacing w:val="-2"/>
                <w:sz w:val="18"/>
              </w:rPr>
              <w:t>Operations</w:t>
            </w:r>
            <w:r>
              <w:rPr>
                <w:spacing w:val="-11"/>
                <w:sz w:val="18"/>
              </w:rPr>
              <w:t> </w:t>
            </w:r>
            <w:r>
              <w:rPr>
                <w:spacing w:val="-2"/>
                <w:sz w:val="18"/>
              </w:rPr>
              <w:t>Training</w:t>
            </w:r>
          </w:p>
        </w:tc>
        <w:tc>
          <w:tcPr>
            <w:tcW w:w="1644" w:type="dxa"/>
          </w:tcPr>
          <w:p>
            <w:pPr>
              <w:pStyle w:val="TableParagraph"/>
              <w:spacing w:line="207" w:lineRule="exact"/>
              <w:ind w:left="441"/>
              <w:jc w:val="center"/>
              <w:rPr>
                <w:sz w:val="18"/>
              </w:rPr>
            </w:pPr>
            <w:r>
              <w:rPr>
                <w:spacing w:val="-2"/>
                <w:sz w:val="18"/>
              </w:rPr>
              <w:t>TxLTAP</w:t>
            </w:r>
          </w:p>
        </w:tc>
        <w:tc>
          <w:tcPr>
            <w:tcW w:w="748" w:type="dxa"/>
          </w:tcPr>
          <w:p>
            <w:pPr>
              <w:pStyle w:val="TableParagraph"/>
              <w:spacing w:line="207" w:lineRule="exact"/>
              <w:ind w:left="12"/>
              <w:jc w:val="center"/>
              <w:rPr>
                <w:sz w:val="18"/>
              </w:rPr>
            </w:pPr>
            <w:r>
              <w:rPr>
                <w:spacing w:val="-5"/>
                <w:sz w:val="18"/>
              </w:rPr>
              <w:t>32</w:t>
            </w:r>
          </w:p>
        </w:tc>
        <w:tc>
          <w:tcPr>
            <w:tcW w:w="785" w:type="dxa"/>
          </w:tcPr>
          <w:p>
            <w:pPr>
              <w:pStyle w:val="TableParagraph"/>
              <w:spacing w:line="207" w:lineRule="exact"/>
              <w:ind w:left="99"/>
              <w:jc w:val="center"/>
              <w:rPr>
                <w:sz w:val="18"/>
              </w:rPr>
            </w:pPr>
            <w:r>
              <w:rPr>
                <w:spacing w:val="-5"/>
                <w:sz w:val="18"/>
              </w:rPr>
              <w:t>ILT</w:t>
            </w:r>
          </w:p>
        </w:tc>
      </w:tr>
      <w:tr>
        <w:trPr>
          <w:trHeight w:val="226" w:hRule="atLeast"/>
        </w:trPr>
        <w:tc>
          <w:tcPr>
            <w:tcW w:w="1799" w:type="dxa"/>
          </w:tcPr>
          <w:p>
            <w:pPr>
              <w:pStyle w:val="TableParagraph"/>
              <w:spacing w:line="207" w:lineRule="exact"/>
              <w:ind w:left="50"/>
              <w:rPr>
                <w:sz w:val="18"/>
              </w:rPr>
            </w:pPr>
            <w:r>
              <w:rPr>
                <w:spacing w:val="-2"/>
                <w:sz w:val="18"/>
              </w:rPr>
              <w:t>LTP125</w:t>
            </w:r>
          </w:p>
        </w:tc>
        <w:tc>
          <w:tcPr>
            <w:tcW w:w="4927" w:type="dxa"/>
          </w:tcPr>
          <w:p>
            <w:pPr>
              <w:pStyle w:val="TableParagraph"/>
              <w:spacing w:line="207" w:lineRule="exact"/>
              <w:ind w:left="202"/>
              <w:rPr>
                <w:sz w:val="18"/>
              </w:rPr>
            </w:pPr>
            <w:r>
              <w:rPr>
                <w:spacing w:val="-2"/>
                <w:sz w:val="18"/>
              </w:rPr>
              <w:t>Forklift</w:t>
            </w:r>
            <w:r>
              <w:rPr>
                <w:spacing w:val="-1"/>
                <w:sz w:val="18"/>
              </w:rPr>
              <w:t> </w:t>
            </w:r>
            <w:r>
              <w:rPr>
                <w:spacing w:val="-2"/>
                <w:sz w:val="18"/>
              </w:rPr>
              <w:t>Operator</w:t>
            </w:r>
          </w:p>
        </w:tc>
        <w:tc>
          <w:tcPr>
            <w:tcW w:w="1644" w:type="dxa"/>
          </w:tcPr>
          <w:p>
            <w:pPr>
              <w:pStyle w:val="TableParagraph"/>
              <w:spacing w:line="207" w:lineRule="exact"/>
              <w:ind w:left="441"/>
              <w:jc w:val="center"/>
              <w:rPr>
                <w:sz w:val="18"/>
              </w:rPr>
            </w:pPr>
            <w:r>
              <w:rPr>
                <w:spacing w:val="-2"/>
                <w:sz w:val="18"/>
              </w:rPr>
              <w:t>TxLTAP</w:t>
            </w:r>
          </w:p>
        </w:tc>
        <w:tc>
          <w:tcPr>
            <w:tcW w:w="748" w:type="dxa"/>
          </w:tcPr>
          <w:p>
            <w:pPr>
              <w:pStyle w:val="TableParagraph"/>
              <w:spacing w:line="207" w:lineRule="exact"/>
              <w:ind w:left="12" w:right="5"/>
              <w:jc w:val="center"/>
              <w:rPr>
                <w:sz w:val="18"/>
              </w:rPr>
            </w:pPr>
            <w:r>
              <w:rPr>
                <w:spacing w:val="-10"/>
                <w:sz w:val="18"/>
              </w:rPr>
              <w:t>8</w:t>
            </w:r>
          </w:p>
        </w:tc>
        <w:tc>
          <w:tcPr>
            <w:tcW w:w="785" w:type="dxa"/>
          </w:tcPr>
          <w:p>
            <w:pPr>
              <w:pStyle w:val="TableParagraph"/>
              <w:spacing w:line="207" w:lineRule="exact"/>
              <w:ind w:left="99"/>
              <w:jc w:val="center"/>
              <w:rPr>
                <w:sz w:val="18"/>
              </w:rPr>
            </w:pPr>
            <w:r>
              <w:rPr>
                <w:spacing w:val="-5"/>
                <w:sz w:val="18"/>
              </w:rPr>
              <w:t>ILT</w:t>
            </w:r>
          </w:p>
        </w:tc>
      </w:tr>
      <w:tr>
        <w:trPr>
          <w:trHeight w:val="226" w:hRule="atLeast"/>
        </w:trPr>
        <w:tc>
          <w:tcPr>
            <w:tcW w:w="1799" w:type="dxa"/>
          </w:tcPr>
          <w:p>
            <w:pPr>
              <w:pStyle w:val="TableParagraph"/>
              <w:spacing w:line="207" w:lineRule="exact"/>
              <w:ind w:left="50"/>
              <w:rPr>
                <w:sz w:val="18"/>
              </w:rPr>
            </w:pPr>
            <w:r>
              <w:rPr>
                <w:spacing w:val="-2"/>
                <w:sz w:val="18"/>
              </w:rPr>
              <w:t>LTP127</w:t>
            </w:r>
          </w:p>
        </w:tc>
        <w:tc>
          <w:tcPr>
            <w:tcW w:w="4927" w:type="dxa"/>
          </w:tcPr>
          <w:p>
            <w:pPr>
              <w:pStyle w:val="TableParagraph"/>
              <w:spacing w:line="207" w:lineRule="exact"/>
              <w:ind w:left="202"/>
              <w:rPr>
                <w:sz w:val="18"/>
              </w:rPr>
            </w:pPr>
            <w:r>
              <w:rPr>
                <w:sz w:val="18"/>
              </w:rPr>
              <w:t>Aerial/Scissor</w:t>
            </w:r>
            <w:r>
              <w:rPr>
                <w:spacing w:val="-12"/>
                <w:sz w:val="18"/>
              </w:rPr>
              <w:t> </w:t>
            </w:r>
            <w:r>
              <w:rPr>
                <w:spacing w:val="-4"/>
                <w:sz w:val="18"/>
              </w:rPr>
              <w:t>Lift</w:t>
            </w:r>
          </w:p>
        </w:tc>
        <w:tc>
          <w:tcPr>
            <w:tcW w:w="1644" w:type="dxa"/>
          </w:tcPr>
          <w:p>
            <w:pPr>
              <w:pStyle w:val="TableParagraph"/>
              <w:spacing w:line="207" w:lineRule="exact"/>
              <w:ind w:left="441"/>
              <w:jc w:val="center"/>
              <w:rPr>
                <w:sz w:val="18"/>
              </w:rPr>
            </w:pPr>
            <w:r>
              <w:rPr>
                <w:spacing w:val="-2"/>
                <w:sz w:val="18"/>
              </w:rPr>
              <w:t>TxLTAP</w:t>
            </w:r>
          </w:p>
        </w:tc>
        <w:tc>
          <w:tcPr>
            <w:tcW w:w="748" w:type="dxa"/>
          </w:tcPr>
          <w:p>
            <w:pPr>
              <w:pStyle w:val="TableParagraph"/>
              <w:spacing w:line="207" w:lineRule="exact"/>
              <w:ind w:left="12" w:right="5"/>
              <w:jc w:val="center"/>
              <w:rPr>
                <w:sz w:val="18"/>
              </w:rPr>
            </w:pPr>
            <w:r>
              <w:rPr>
                <w:spacing w:val="-10"/>
                <w:sz w:val="18"/>
              </w:rPr>
              <w:t>8</w:t>
            </w:r>
          </w:p>
        </w:tc>
        <w:tc>
          <w:tcPr>
            <w:tcW w:w="785" w:type="dxa"/>
          </w:tcPr>
          <w:p>
            <w:pPr>
              <w:pStyle w:val="TableParagraph"/>
              <w:spacing w:line="207" w:lineRule="exact"/>
              <w:ind w:left="99"/>
              <w:jc w:val="center"/>
              <w:rPr>
                <w:sz w:val="18"/>
              </w:rPr>
            </w:pPr>
            <w:r>
              <w:rPr>
                <w:spacing w:val="-5"/>
                <w:sz w:val="18"/>
              </w:rPr>
              <w:t>ILT</w:t>
            </w:r>
          </w:p>
        </w:tc>
      </w:tr>
      <w:tr>
        <w:trPr>
          <w:trHeight w:val="226" w:hRule="atLeast"/>
        </w:trPr>
        <w:tc>
          <w:tcPr>
            <w:tcW w:w="1799" w:type="dxa"/>
          </w:tcPr>
          <w:p>
            <w:pPr>
              <w:pStyle w:val="TableParagraph"/>
              <w:spacing w:line="207" w:lineRule="exact"/>
              <w:ind w:left="50"/>
              <w:rPr>
                <w:sz w:val="18"/>
              </w:rPr>
            </w:pPr>
            <w:r>
              <w:rPr>
                <w:spacing w:val="-2"/>
                <w:sz w:val="18"/>
              </w:rPr>
              <w:t>LTP130</w:t>
            </w:r>
          </w:p>
        </w:tc>
        <w:tc>
          <w:tcPr>
            <w:tcW w:w="4927" w:type="dxa"/>
          </w:tcPr>
          <w:p>
            <w:pPr>
              <w:pStyle w:val="TableParagraph"/>
              <w:spacing w:line="207" w:lineRule="exact"/>
              <w:ind w:left="202"/>
              <w:rPr>
                <w:sz w:val="18"/>
              </w:rPr>
            </w:pPr>
            <w:r>
              <w:rPr>
                <w:sz w:val="18"/>
              </w:rPr>
              <w:t>Motor</w:t>
            </w:r>
            <w:r>
              <w:rPr>
                <w:spacing w:val="-7"/>
                <w:sz w:val="18"/>
              </w:rPr>
              <w:t> </w:t>
            </w:r>
            <w:r>
              <w:rPr>
                <w:sz w:val="18"/>
              </w:rPr>
              <w:t>Grader</w:t>
            </w:r>
            <w:r>
              <w:rPr>
                <w:spacing w:val="-4"/>
                <w:sz w:val="18"/>
              </w:rPr>
              <w:t> </w:t>
            </w:r>
            <w:r>
              <w:rPr>
                <w:sz w:val="18"/>
              </w:rPr>
              <w:t>-</w:t>
            </w:r>
            <w:r>
              <w:rPr>
                <w:spacing w:val="-10"/>
                <w:sz w:val="18"/>
              </w:rPr>
              <w:t> </w:t>
            </w:r>
            <w:r>
              <w:rPr>
                <w:spacing w:val="-2"/>
                <w:sz w:val="18"/>
              </w:rPr>
              <w:t>Beginner</w:t>
            </w:r>
          </w:p>
        </w:tc>
        <w:tc>
          <w:tcPr>
            <w:tcW w:w="1644" w:type="dxa"/>
          </w:tcPr>
          <w:p>
            <w:pPr>
              <w:pStyle w:val="TableParagraph"/>
              <w:spacing w:line="207" w:lineRule="exact"/>
              <w:ind w:left="441"/>
              <w:jc w:val="center"/>
              <w:rPr>
                <w:sz w:val="18"/>
              </w:rPr>
            </w:pPr>
            <w:r>
              <w:rPr>
                <w:spacing w:val="-2"/>
                <w:sz w:val="18"/>
              </w:rPr>
              <w:t>TxLTAP</w:t>
            </w:r>
          </w:p>
        </w:tc>
        <w:tc>
          <w:tcPr>
            <w:tcW w:w="748" w:type="dxa"/>
          </w:tcPr>
          <w:p>
            <w:pPr>
              <w:pStyle w:val="TableParagraph"/>
              <w:spacing w:line="207" w:lineRule="exact"/>
              <w:ind w:left="12"/>
              <w:jc w:val="center"/>
              <w:rPr>
                <w:sz w:val="18"/>
              </w:rPr>
            </w:pPr>
            <w:r>
              <w:rPr>
                <w:spacing w:val="-5"/>
                <w:sz w:val="18"/>
              </w:rPr>
              <w:t>32</w:t>
            </w:r>
          </w:p>
        </w:tc>
        <w:tc>
          <w:tcPr>
            <w:tcW w:w="785" w:type="dxa"/>
          </w:tcPr>
          <w:p>
            <w:pPr>
              <w:pStyle w:val="TableParagraph"/>
              <w:spacing w:line="207" w:lineRule="exact"/>
              <w:ind w:left="99"/>
              <w:jc w:val="center"/>
              <w:rPr>
                <w:sz w:val="18"/>
              </w:rPr>
            </w:pPr>
            <w:r>
              <w:rPr>
                <w:spacing w:val="-5"/>
                <w:sz w:val="18"/>
              </w:rPr>
              <w:t>ILT</w:t>
            </w:r>
          </w:p>
        </w:tc>
      </w:tr>
      <w:tr>
        <w:trPr>
          <w:trHeight w:val="227" w:hRule="atLeast"/>
        </w:trPr>
        <w:tc>
          <w:tcPr>
            <w:tcW w:w="1799" w:type="dxa"/>
          </w:tcPr>
          <w:p>
            <w:pPr>
              <w:pStyle w:val="TableParagraph"/>
              <w:spacing w:line="207" w:lineRule="exact"/>
              <w:ind w:left="50"/>
              <w:rPr>
                <w:sz w:val="18"/>
              </w:rPr>
            </w:pPr>
            <w:r>
              <w:rPr>
                <w:spacing w:val="-2"/>
                <w:sz w:val="18"/>
              </w:rPr>
              <w:t>LTP131</w:t>
            </w:r>
          </w:p>
        </w:tc>
        <w:tc>
          <w:tcPr>
            <w:tcW w:w="4927" w:type="dxa"/>
          </w:tcPr>
          <w:p>
            <w:pPr>
              <w:pStyle w:val="TableParagraph"/>
              <w:spacing w:line="207" w:lineRule="exact"/>
              <w:ind w:left="202"/>
              <w:rPr>
                <w:sz w:val="18"/>
              </w:rPr>
            </w:pPr>
            <w:r>
              <w:rPr>
                <w:sz w:val="18"/>
              </w:rPr>
              <w:t>Motor</w:t>
            </w:r>
            <w:r>
              <w:rPr>
                <w:spacing w:val="-8"/>
                <w:sz w:val="18"/>
              </w:rPr>
              <w:t> </w:t>
            </w:r>
            <w:r>
              <w:rPr>
                <w:sz w:val="18"/>
              </w:rPr>
              <w:t>Grader</w:t>
            </w:r>
            <w:r>
              <w:rPr>
                <w:spacing w:val="-4"/>
                <w:sz w:val="18"/>
              </w:rPr>
              <w:t> </w:t>
            </w:r>
            <w:r>
              <w:rPr>
                <w:sz w:val="18"/>
              </w:rPr>
              <w:t>-</w:t>
            </w:r>
            <w:r>
              <w:rPr>
                <w:spacing w:val="-10"/>
                <w:sz w:val="18"/>
              </w:rPr>
              <w:t> </w:t>
            </w:r>
            <w:r>
              <w:rPr>
                <w:spacing w:val="-2"/>
                <w:sz w:val="18"/>
              </w:rPr>
              <w:t>Intermediate</w:t>
            </w:r>
          </w:p>
        </w:tc>
        <w:tc>
          <w:tcPr>
            <w:tcW w:w="1644" w:type="dxa"/>
          </w:tcPr>
          <w:p>
            <w:pPr>
              <w:pStyle w:val="TableParagraph"/>
              <w:spacing w:line="207" w:lineRule="exact"/>
              <w:ind w:left="441"/>
              <w:jc w:val="center"/>
              <w:rPr>
                <w:sz w:val="18"/>
              </w:rPr>
            </w:pPr>
            <w:r>
              <w:rPr>
                <w:spacing w:val="-2"/>
                <w:sz w:val="18"/>
              </w:rPr>
              <w:t>TxLTAP</w:t>
            </w:r>
          </w:p>
        </w:tc>
        <w:tc>
          <w:tcPr>
            <w:tcW w:w="748" w:type="dxa"/>
          </w:tcPr>
          <w:p>
            <w:pPr>
              <w:pStyle w:val="TableParagraph"/>
              <w:spacing w:line="207" w:lineRule="exact"/>
              <w:ind w:left="12"/>
              <w:jc w:val="center"/>
              <w:rPr>
                <w:sz w:val="18"/>
              </w:rPr>
            </w:pPr>
            <w:r>
              <w:rPr>
                <w:spacing w:val="-5"/>
                <w:sz w:val="18"/>
              </w:rPr>
              <w:t>32</w:t>
            </w:r>
          </w:p>
        </w:tc>
        <w:tc>
          <w:tcPr>
            <w:tcW w:w="785" w:type="dxa"/>
          </w:tcPr>
          <w:p>
            <w:pPr>
              <w:pStyle w:val="TableParagraph"/>
              <w:spacing w:line="207" w:lineRule="exact"/>
              <w:ind w:left="99"/>
              <w:jc w:val="center"/>
              <w:rPr>
                <w:sz w:val="18"/>
              </w:rPr>
            </w:pPr>
            <w:r>
              <w:rPr>
                <w:spacing w:val="-5"/>
                <w:sz w:val="18"/>
              </w:rPr>
              <w:t>ILT</w:t>
            </w:r>
          </w:p>
        </w:tc>
      </w:tr>
      <w:tr>
        <w:trPr>
          <w:trHeight w:val="227" w:hRule="atLeast"/>
        </w:trPr>
        <w:tc>
          <w:tcPr>
            <w:tcW w:w="1799" w:type="dxa"/>
          </w:tcPr>
          <w:p>
            <w:pPr>
              <w:pStyle w:val="TableParagraph"/>
              <w:spacing w:line="207" w:lineRule="exact"/>
              <w:ind w:left="50"/>
              <w:rPr>
                <w:sz w:val="18"/>
              </w:rPr>
            </w:pPr>
            <w:r>
              <w:rPr>
                <w:spacing w:val="-2"/>
                <w:sz w:val="18"/>
              </w:rPr>
              <w:t>LTP132</w:t>
            </w:r>
          </w:p>
        </w:tc>
        <w:tc>
          <w:tcPr>
            <w:tcW w:w="4927" w:type="dxa"/>
          </w:tcPr>
          <w:p>
            <w:pPr>
              <w:pStyle w:val="TableParagraph"/>
              <w:spacing w:line="207" w:lineRule="exact"/>
              <w:ind w:left="202"/>
              <w:rPr>
                <w:sz w:val="18"/>
              </w:rPr>
            </w:pPr>
            <w:r>
              <w:rPr>
                <w:sz w:val="18"/>
              </w:rPr>
              <w:t>Motor</w:t>
            </w:r>
            <w:r>
              <w:rPr>
                <w:spacing w:val="-6"/>
                <w:sz w:val="18"/>
              </w:rPr>
              <w:t> </w:t>
            </w:r>
            <w:r>
              <w:rPr>
                <w:sz w:val="18"/>
              </w:rPr>
              <w:t>Grader</w:t>
            </w:r>
            <w:r>
              <w:rPr>
                <w:spacing w:val="-5"/>
                <w:sz w:val="18"/>
              </w:rPr>
              <w:t> </w:t>
            </w:r>
            <w:r>
              <w:rPr>
                <w:sz w:val="18"/>
              </w:rPr>
              <w:t>-</w:t>
            </w:r>
            <w:r>
              <w:rPr>
                <w:spacing w:val="-8"/>
                <w:sz w:val="18"/>
              </w:rPr>
              <w:t> </w:t>
            </w:r>
            <w:r>
              <w:rPr>
                <w:spacing w:val="-2"/>
                <w:sz w:val="18"/>
              </w:rPr>
              <w:t>Advanced</w:t>
            </w:r>
          </w:p>
        </w:tc>
        <w:tc>
          <w:tcPr>
            <w:tcW w:w="1644" w:type="dxa"/>
          </w:tcPr>
          <w:p>
            <w:pPr>
              <w:pStyle w:val="TableParagraph"/>
              <w:spacing w:line="207" w:lineRule="exact"/>
              <w:ind w:left="441"/>
              <w:jc w:val="center"/>
              <w:rPr>
                <w:sz w:val="18"/>
              </w:rPr>
            </w:pPr>
            <w:r>
              <w:rPr>
                <w:spacing w:val="-2"/>
                <w:sz w:val="18"/>
              </w:rPr>
              <w:t>TxLTAP</w:t>
            </w:r>
          </w:p>
        </w:tc>
        <w:tc>
          <w:tcPr>
            <w:tcW w:w="748" w:type="dxa"/>
          </w:tcPr>
          <w:p>
            <w:pPr>
              <w:pStyle w:val="TableParagraph"/>
              <w:spacing w:line="207" w:lineRule="exact"/>
              <w:ind w:left="12"/>
              <w:jc w:val="center"/>
              <w:rPr>
                <w:sz w:val="18"/>
              </w:rPr>
            </w:pPr>
            <w:r>
              <w:rPr>
                <w:spacing w:val="-5"/>
                <w:sz w:val="18"/>
              </w:rPr>
              <w:t>32</w:t>
            </w:r>
          </w:p>
        </w:tc>
        <w:tc>
          <w:tcPr>
            <w:tcW w:w="785" w:type="dxa"/>
          </w:tcPr>
          <w:p>
            <w:pPr>
              <w:pStyle w:val="TableParagraph"/>
              <w:spacing w:line="207" w:lineRule="exact"/>
              <w:ind w:left="99"/>
              <w:jc w:val="center"/>
              <w:rPr>
                <w:sz w:val="18"/>
              </w:rPr>
            </w:pPr>
            <w:r>
              <w:rPr>
                <w:spacing w:val="-5"/>
                <w:sz w:val="18"/>
              </w:rPr>
              <w:t>ILT</w:t>
            </w:r>
          </w:p>
        </w:tc>
      </w:tr>
      <w:tr>
        <w:trPr>
          <w:trHeight w:val="226" w:hRule="atLeast"/>
        </w:trPr>
        <w:tc>
          <w:tcPr>
            <w:tcW w:w="1799" w:type="dxa"/>
          </w:tcPr>
          <w:p>
            <w:pPr>
              <w:pStyle w:val="TableParagraph"/>
              <w:spacing w:line="207" w:lineRule="exact"/>
              <w:ind w:left="50"/>
              <w:rPr>
                <w:sz w:val="18"/>
              </w:rPr>
            </w:pPr>
            <w:r>
              <w:rPr>
                <w:spacing w:val="-2"/>
                <w:sz w:val="18"/>
              </w:rPr>
              <w:t>LTP140</w:t>
            </w:r>
          </w:p>
        </w:tc>
        <w:tc>
          <w:tcPr>
            <w:tcW w:w="4927" w:type="dxa"/>
          </w:tcPr>
          <w:p>
            <w:pPr>
              <w:pStyle w:val="TableParagraph"/>
              <w:spacing w:line="207" w:lineRule="exact"/>
              <w:ind w:left="202"/>
              <w:rPr>
                <w:sz w:val="18"/>
              </w:rPr>
            </w:pPr>
            <w:r>
              <w:rPr>
                <w:spacing w:val="-2"/>
                <w:sz w:val="18"/>
              </w:rPr>
              <w:t>Excavator</w:t>
            </w:r>
            <w:r>
              <w:rPr>
                <w:spacing w:val="-6"/>
                <w:sz w:val="18"/>
              </w:rPr>
              <w:t> </w:t>
            </w:r>
            <w:r>
              <w:rPr>
                <w:spacing w:val="-2"/>
                <w:sz w:val="18"/>
              </w:rPr>
              <w:t>(Telescoping</w:t>
            </w:r>
            <w:r>
              <w:rPr>
                <w:spacing w:val="-9"/>
                <w:sz w:val="18"/>
              </w:rPr>
              <w:t> </w:t>
            </w:r>
            <w:r>
              <w:rPr>
                <w:spacing w:val="-2"/>
                <w:sz w:val="18"/>
              </w:rPr>
              <w:t>Boom/Gradall)</w:t>
            </w:r>
          </w:p>
        </w:tc>
        <w:tc>
          <w:tcPr>
            <w:tcW w:w="1644" w:type="dxa"/>
          </w:tcPr>
          <w:p>
            <w:pPr>
              <w:pStyle w:val="TableParagraph"/>
              <w:spacing w:line="207" w:lineRule="exact"/>
              <w:ind w:left="441"/>
              <w:jc w:val="center"/>
              <w:rPr>
                <w:sz w:val="18"/>
              </w:rPr>
            </w:pPr>
            <w:r>
              <w:rPr>
                <w:spacing w:val="-2"/>
                <w:sz w:val="18"/>
              </w:rPr>
              <w:t>TxLTAP</w:t>
            </w:r>
          </w:p>
        </w:tc>
        <w:tc>
          <w:tcPr>
            <w:tcW w:w="748" w:type="dxa"/>
          </w:tcPr>
          <w:p>
            <w:pPr>
              <w:pStyle w:val="TableParagraph"/>
              <w:spacing w:line="207" w:lineRule="exact"/>
              <w:ind w:left="12"/>
              <w:jc w:val="center"/>
              <w:rPr>
                <w:sz w:val="18"/>
              </w:rPr>
            </w:pPr>
            <w:r>
              <w:rPr>
                <w:spacing w:val="-5"/>
                <w:sz w:val="18"/>
              </w:rPr>
              <w:t>32</w:t>
            </w:r>
          </w:p>
        </w:tc>
        <w:tc>
          <w:tcPr>
            <w:tcW w:w="785" w:type="dxa"/>
          </w:tcPr>
          <w:p>
            <w:pPr>
              <w:pStyle w:val="TableParagraph"/>
              <w:spacing w:line="207" w:lineRule="exact"/>
              <w:ind w:left="99"/>
              <w:jc w:val="center"/>
              <w:rPr>
                <w:sz w:val="18"/>
              </w:rPr>
            </w:pPr>
            <w:r>
              <w:rPr>
                <w:spacing w:val="-5"/>
                <w:sz w:val="18"/>
              </w:rPr>
              <w:t>ILT</w:t>
            </w:r>
          </w:p>
        </w:tc>
      </w:tr>
      <w:tr>
        <w:trPr>
          <w:trHeight w:val="226" w:hRule="atLeast"/>
        </w:trPr>
        <w:tc>
          <w:tcPr>
            <w:tcW w:w="1799" w:type="dxa"/>
          </w:tcPr>
          <w:p>
            <w:pPr>
              <w:pStyle w:val="TableParagraph"/>
              <w:spacing w:line="207" w:lineRule="exact"/>
              <w:ind w:left="50"/>
              <w:rPr>
                <w:sz w:val="18"/>
              </w:rPr>
            </w:pPr>
            <w:r>
              <w:rPr>
                <w:spacing w:val="-2"/>
                <w:sz w:val="18"/>
              </w:rPr>
              <w:t>LTP142</w:t>
            </w:r>
          </w:p>
        </w:tc>
        <w:tc>
          <w:tcPr>
            <w:tcW w:w="4927" w:type="dxa"/>
          </w:tcPr>
          <w:p>
            <w:pPr>
              <w:pStyle w:val="TableParagraph"/>
              <w:spacing w:line="207" w:lineRule="exact"/>
              <w:ind w:left="202"/>
              <w:rPr>
                <w:sz w:val="18"/>
              </w:rPr>
            </w:pPr>
            <w:r>
              <w:rPr>
                <w:sz w:val="18"/>
              </w:rPr>
              <w:t>Mini</w:t>
            </w:r>
            <w:r>
              <w:rPr>
                <w:spacing w:val="-2"/>
                <w:sz w:val="18"/>
              </w:rPr>
              <w:t> Excavator</w:t>
            </w:r>
          </w:p>
        </w:tc>
        <w:tc>
          <w:tcPr>
            <w:tcW w:w="1644" w:type="dxa"/>
          </w:tcPr>
          <w:p>
            <w:pPr>
              <w:pStyle w:val="TableParagraph"/>
              <w:spacing w:line="207" w:lineRule="exact"/>
              <w:ind w:left="441"/>
              <w:jc w:val="center"/>
              <w:rPr>
                <w:sz w:val="18"/>
              </w:rPr>
            </w:pPr>
            <w:r>
              <w:rPr>
                <w:spacing w:val="-2"/>
                <w:sz w:val="18"/>
              </w:rPr>
              <w:t>TxLTAP</w:t>
            </w:r>
          </w:p>
        </w:tc>
        <w:tc>
          <w:tcPr>
            <w:tcW w:w="748" w:type="dxa"/>
          </w:tcPr>
          <w:p>
            <w:pPr>
              <w:pStyle w:val="TableParagraph"/>
              <w:spacing w:line="207" w:lineRule="exact"/>
              <w:ind w:left="12"/>
              <w:jc w:val="center"/>
              <w:rPr>
                <w:sz w:val="18"/>
              </w:rPr>
            </w:pPr>
            <w:r>
              <w:rPr>
                <w:spacing w:val="-5"/>
                <w:sz w:val="18"/>
              </w:rPr>
              <w:t>16</w:t>
            </w:r>
          </w:p>
        </w:tc>
        <w:tc>
          <w:tcPr>
            <w:tcW w:w="785" w:type="dxa"/>
          </w:tcPr>
          <w:p>
            <w:pPr>
              <w:pStyle w:val="TableParagraph"/>
              <w:spacing w:line="207" w:lineRule="exact"/>
              <w:ind w:left="99"/>
              <w:jc w:val="center"/>
              <w:rPr>
                <w:sz w:val="18"/>
              </w:rPr>
            </w:pPr>
            <w:r>
              <w:rPr>
                <w:spacing w:val="-5"/>
                <w:sz w:val="18"/>
              </w:rPr>
              <w:t>ILT</w:t>
            </w:r>
          </w:p>
        </w:tc>
      </w:tr>
      <w:tr>
        <w:trPr>
          <w:trHeight w:val="226" w:hRule="atLeast"/>
        </w:trPr>
        <w:tc>
          <w:tcPr>
            <w:tcW w:w="1799" w:type="dxa"/>
          </w:tcPr>
          <w:p>
            <w:pPr>
              <w:pStyle w:val="TableParagraph"/>
              <w:spacing w:line="207" w:lineRule="exact"/>
              <w:ind w:left="50"/>
              <w:rPr>
                <w:sz w:val="18"/>
              </w:rPr>
            </w:pPr>
            <w:r>
              <w:rPr>
                <w:spacing w:val="-2"/>
                <w:sz w:val="18"/>
              </w:rPr>
              <w:t>LTP145</w:t>
            </w:r>
          </w:p>
        </w:tc>
        <w:tc>
          <w:tcPr>
            <w:tcW w:w="4927" w:type="dxa"/>
          </w:tcPr>
          <w:p>
            <w:pPr>
              <w:pStyle w:val="TableParagraph"/>
              <w:spacing w:line="207" w:lineRule="exact"/>
              <w:ind w:left="202"/>
              <w:rPr>
                <w:sz w:val="18"/>
              </w:rPr>
            </w:pPr>
            <w:r>
              <w:rPr>
                <w:spacing w:val="-2"/>
                <w:sz w:val="18"/>
              </w:rPr>
              <w:t>Dozer</w:t>
            </w:r>
          </w:p>
        </w:tc>
        <w:tc>
          <w:tcPr>
            <w:tcW w:w="1644" w:type="dxa"/>
          </w:tcPr>
          <w:p>
            <w:pPr>
              <w:pStyle w:val="TableParagraph"/>
              <w:spacing w:line="207" w:lineRule="exact"/>
              <w:ind w:left="441"/>
              <w:jc w:val="center"/>
              <w:rPr>
                <w:sz w:val="18"/>
              </w:rPr>
            </w:pPr>
            <w:r>
              <w:rPr>
                <w:spacing w:val="-2"/>
                <w:sz w:val="18"/>
              </w:rPr>
              <w:t>TxLTAP</w:t>
            </w:r>
          </w:p>
        </w:tc>
        <w:tc>
          <w:tcPr>
            <w:tcW w:w="748" w:type="dxa"/>
          </w:tcPr>
          <w:p>
            <w:pPr>
              <w:pStyle w:val="TableParagraph"/>
              <w:spacing w:line="207" w:lineRule="exact"/>
              <w:ind w:left="12"/>
              <w:jc w:val="center"/>
              <w:rPr>
                <w:sz w:val="18"/>
              </w:rPr>
            </w:pPr>
            <w:r>
              <w:rPr>
                <w:spacing w:val="-5"/>
                <w:sz w:val="18"/>
              </w:rPr>
              <w:t>32</w:t>
            </w:r>
          </w:p>
        </w:tc>
        <w:tc>
          <w:tcPr>
            <w:tcW w:w="785" w:type="dxa"/>
          </w:tcPr>
          <w:p>
            <w:pPr>
              <w:pStyle w:val="TableParagraph"/>
              <w:spacing w:line="207" w:lineRule="exact"/>
              <w:ind w:left="99"/>
              <w:jc w:val="center"/>
              <w:rPr>
                <w:sz w:val="18"/>
              </w:rPr>
            </w:pPr>
            <w:r>
              <w:rPr>
                <w:spacing w:val="-5"/>
                <w:sz w:val="18"/>
              </w:rPr>
              <w:t>ILT</w:t>
            </w:r>
          </w:p>
        </w:tc>
      </w:tr>
      <w:tr>
        <w:trPr>
          <w:trHeight w:val="226" w:hRule="atLeast"/>
        </w:trPr>
        <w:tc>
          <w:tcPr>
            <w:tcW w:w="1799" w:type="dxa"/>
          </w:tcPr>
          <w:p>
            <w:pPr>
              <w:pStyle w:val="TableParagraph"/>
              <w:spacing w:line="207" w:lineRule="exact"/>
              <w:ind w:left="50"/>
              <w:rPr>
                <w:sz w:val="18"/>
              </w:rPr>
            </w:pPr>
            <w:r>
              <w:rPr>
                <w:spacing w:val="-2"/>
                <w:sz w:val="18"/>
              </w:rPr>
              <w:t>LTP155</w:t>
            </w:r>
          </w:p>
        </w:tc>
        <w:tc>
          <w:tcPr>
            <w:tcW w:w="4927" w:type="dxa"/>
          </w:tcPr>
          <w:p>
            <w:pPr>
              <w:pStyle w:val="TableParagraph"/>
              <w:spacing w:line="207" w:lineRule="exact"/>
              <w:ind w:left="202"/>
              <w:rPr>
                <w:sz w:val="18"/>
              </w:rPr>
            </w:pPr>
            <w:r>
              <w:rPr>
                <w:spacing w:val="-2"/>
                <w:sz w:val="18"/>
              </w:rPr>
              <w:t>Backhoe/Front</w:t>
            </w:r>
            <w:r>
              <w:rPr>
                <w:spacing w:val="-6"/>
                <w:sz w:val="18"/>
              </w:rPr>
              <w:t> </w:t>
            </w:r>
            <w:r>
              <w:rPr>
                <w:spacing w:val="-2"/>
                <w:sz w:val="18"/>
              </w:rPr>
              <w:t>End</w:t>
            </w:r>
            <w:r>
              <w:rPr>
                <w:spacing w:val="-3"/>
                <w:sz w:val="18"/>
              </w:rPr>
              <w:t> </w:t>
            </w:r>
            <w:r>
              <w:rPr>
                <w:spacing w:val="-2"/>
                <w:sz w:val="18"/>
              </w:rPr>
              <w:t>Loader</w:t>
            </w:r>
            <w:r>
              <w:rPr>
                <w:sz w:val="18"/>
              </w:rPr>
              <w:t> </w:t>
            </w:r>
            <w:r>
              <w:rPr>
                <w:spacing w:val="-2"/>
                <w:sz w:val="18"/>
              </w:rPr>
              <w:t>Operator</w:t>
            </w:r>
          </w:p>
        </w:tc>
        <w:tc>
          <w:tcPr>
            <w:tcW w:w="1644" w:type="dxa"/>
          </w:tcPr>
          <w:p>
            <w:pPr>
              <w:pStyle w:val="TableParagraph"/>
              <w:spacing w:line="207" w:lineRule="exact"/>
              <w:ind w:left="441"/>
              <w:jc w:val="center"/>
              <w:rPr>
                <w:sz w:val="18"/>
              </w:rPr>
            </w:pPr>
            <w:r>
              <w:rPr>
                <w:spacing w:val="-2"/>
                <w:sz w:val="18"/>
              </w:rPr>
              <w:t>TxLTAP</w:t>
            </w:r>
          </w:p>
        </w:tc>
        <w:tc>
          <w:tcPr>
            <w:tcW w:w="748" w:type="dxa"/>
          </w:tcPr>
          <w:p>
            <w:pPr>
              <w:pStyle w:val="TableParagraph"/>
              <w:spacing w:line="207" w:lineRule="exact"/>
              <w:ind w:left="12"/>
              <w:jc w:val="center"/>
              <w:rPr>
                <w:sz w:val="18"/>
              </w:rPr>
            </w:pPr>
            <w:r>
              <w:rPr>
                <w:spacing w:val="-5"/>
                <w:sz w:val="18"/>
              </w:rPr>
              <w:t>32</w:t>
            </w:r>
          </w:p>
        </w:tc>
        <w:tc>
          <w:tcPr>
            <w:tcW w:w="785" w:type="dxa"/>
          </w:tcPr>
          <w:p>
            <w:pPr>
              <w:pStyle w:val="TableParagraph"/>
              <w:spacing w:line="207" w:lineRule="exact"/>
              <w:ind w:left="99"/>
              <w:jc w:val="center"/>
              <w:rPr>
                <w:sz w:val="18"/>
              </w:rPr>
            </w:pPr>
            <w:r>
              <w:rPr>
                <w:spacing w:val="-5"/>
                <w:sz w:val="18"/>
              </w:rPr>
              <w:t>ILT</w:t>
            </w:r>
          </w:p>
        </w:tc>
      </w:tr>
      <w:tr>
        <w:trPr>
          <w:trHeight w:val="227" w:hRule="atLeast"/>
        </w:trPr>
        <w:tc>
          <w:tcPr>
            <w:tcW w:w="1799" w:type="dxa"/>
          </w:tcPr>
          <w:p>
            <w:pPr>
              <w:pStyle w:val="TableParagraph"/>
              <w:spacing w:line="207" w:lineRule="exact"/>
              <w:ind w:left="50"/>
              <w:rPr>
                <w:sz w:val="18"/>
              </w:rPr>
            </w:pPr>
            <w:r>
              <w:rPr>
                <w:spacing w:val="-2"/>
                <w:sz w:val="18"/>
              </w:rPr>
              <w:t>LTP160</w:t>
            </w:r>
          </w:p>
        </w:tc>
        <w:tc>
          <w:tcPr>
            <w:tcW w:w="4927" w:type="dxa"/>
          </w:tcPr>
          <w:p>
            <w:pPr>
              <w:pStyle w:val="TableParagraph"/>
              <w:spacing w:line="207" w:lineRule="exact"/>
              <w:ind w:left="202"/>
              <w:rPr>
                <w:sz w:val="18"/>
              </w:rPr>
            </w:pPr>
            <w:r>
              <w:rPr>
                <w:spacing w:val="-2"/>
                <w:sz w:val="18"/>
              </w:rPr>
              <w:t>Wheel</w:t>
            </w:r>
            <w:r>
              <w:rPr>
                <w:spacing w:val="5"/>
                <w:sz w:val="18"/>
              </w:rPr>
              <w:t> </w:t>
            </w:r>
            <w:r>
              <w:rPr>
                <w:spacing w:val="-2"/>
                <w:sz w:val="18"/>
              </w:rPr>
              <w:t>Loader</w:t>
            </w:r>
            <w:r>
              <w:rPr>
                <w:spacing w:val="-8"/>
                <w:sz w:val="18"/>
              </w:rPr>
              <w:t> </w:t>
            </w:r>
            <w:r>
              <w:rPr>
                <w:spacing w:val="-2"/>
                <w:sz w:val="18"/>
              </w:rPr>
              <w:t>Operator</w:t>
            </w:r>
          </w:p>
        </w:tc>
        <w:tc>
          <w:tcPr>
            <w:tcW w:w="1644" w:type="dxa"/>
          </w:tcPr>
          <w:p>
            <w:pPr>
              <w:pStyle w:val="TableParagraph"/>
              <w:spacing w:line="207" w:lineRule="exact"/>
              <w:ind w:left="441"/>
              <w:jc w:val="center"/>
              <w:rPr>
                <w:sz w:val="18"/>
              </w:rPr>
            </w:pPr>
            <w:r>
              <w:rPr>
                <w:spacing w:val="-2"/>
                <w:sz w:val="18"/>
              </w:rPr>
              <w:t>TxLTAP</w:t>
            </w:r>
          </w:p>
        </w:tc>
        <w:tc>
          <w:tcPr>
            <w:tcW w:w="748" w:type="dxa"/>
          </w:tcPr>
          <w:p>
            <w:pPr>
              <w:pStyle w:val="TableParagraph"/>
              <w:spacing w:line="207" w:lineRule="exact"/>
              <w:ind w:left="12"/>
              <w:jc w:val="center"/>
              <w:rPr>
                <w:sz w:val="18"/>
              </w:rPr>
            </w:pPr>
            <w:r>
              <w:rPr>
                <w:spacing w:val="-5"/>
                <w:sz w:val="18"/>
              </w:rPr>
              <w:t>16</w:t>
            </w:r>
          </w:p>
        </w:tc>
        <w:tc>
          <w:tcPr>
            <w:tcW w:w="785" w:type="dxa"/>
          </w:tcPr>
          <w:p>
            <w:pPr>
              <w:pStyle w:val="TableParagraph"/>
              <w:spacing w:line="207" w:lineRule="exact"/>
              <w:ind w:left="99"/>
              <w:jc w:val="center"/>
              <w:rPr>
                <w:sz w:val="18"/>
              </w:rPr>
            </w:pPr>
            <w:r>
              <w:rPr>
                <w:spacing w:val="-5"/>
                <w:sz w:val="18"/>
              </w:rPr>
              <w:t>ILT</w:t>
            </w:r>
          </w:p>
        </w:tc>
      </w:tr>
      <w:tr>
        <w:trPr>
          <w:trHeight w:val="227" w:hRule="atLeast"/>
        </w:trPr>
        <w:tc>
          <w:tcPr>
            <w:tcW w:w="1799" w:type="dxa"/>
          </w:tcPr>
          <w:p>
            <w:pPr>
              <w:pStyle w:val="TableParagraph"/>
              <w:spacing w:line="207" w:lineRule="exact"/>
              <w:ind w:left="50"/>
              <w:rPr>
                <w:sz w:val="18"/>
              </w:rPr>
            </w:pPr>
            <w:r>
              <w:rPr>
                <w:spacing w:val="-2"/>
                <w:sz w:val="18"/>
              </w:rPr>
              <w:t>LTP161</w:t>
            </w:r>
          </w:p>
        </w:tc>
        <w:tc>
          <w:tcPr>
            <w:tcW w:w="4927" w:type="dxa"/>
          </w:tcPr>
          <w:p>
            <w:pPr>
              <w:pStyle w:val="TableParagraph"/>
              <w:spacing w:line="207" w:lineRule="exact"/>
              <w:ind w:left="202"/>
              <w:rPr>
                <w:sz w:val="18"/>
              </w:rPr>
            </w:pPr>
            <w:r>
              <w:rPr>
                <w:spacing w:val="-2"/>
                <w:sz w:val="18"/>
              </w:rPr>
              <w:t>Track Loader</w:t>
            </w:r>
            <w:r>
              <w:rPr>
                <w:spacing w:val="-10"/>
                <w:sz w:val="18"/>
              </w:rPr>
              <w:t> </w:t>
            </w:r>
            <w:r>
              <w:rPr>
                <w:spacing w:val="-2"/>
                <w:sz w:val="18"/>
              </w:rPr>
              <w:t>Operator</w:t>
            </w:r>
          </w:p>
        </w:tc>
        <w:tc>
          <w:tcPr>
            <w:tcW w:w="1644" w:type="dxa"/>
          </w:tcPr>
          <w:p>
            <w:pPr>
              <w:pStyle w:val="TableParagraph"/>
              <w:spacing w:line="207" w:lineRule="exact"/>
              <w:ind w:left="441"/>
              <w:jc w:val="center"/>
              <w:rPr>
                <w:sz w:val="18"/>
              </w:rPr>
            </w:pPr>
            <w:r>
              <w:rPr>
                <w:spacing w:val="-2"/>
                <w:sz w:val="18"/>
              </w:rPr>
              <w:t>TxLTAP</w:t>
            </w:r>
          </w:p>
        </w:tc>
        <w:tc>
          <w:tcPr>
            <w:tcW w:w="748" w:type="dxa"/>
          </w:tcPr>
          <w:p>
            <w:pPr>
              <w:pStyle w:val="TableParagraph"/>
              <w:spacing w:line="207" w:lineRule="exact"/>
              <w:ind w:left="12"/>
              <w:jc w:val="center"/>
              <w:rPr>
                <w:sz w:val="18"/>
              </w:rPr>
            </w:pPr>
            <w:r>
              <w:rPr>
                <w:spacing w:val="-5"/>
                <w:sz w:val="18"/>
              </w:rPr>
              <w:t>24</w:t>
            </w:r>
          </w:p>
        </w:tc>
        <w:tc>
          <w:tcPr>
            <w:tcW w:w="785" w:type="dxa"/>
          </w:tcPr>
          <w:p>
            <w:pPr>
              <w:pStyle w:val="TableParagraph"/>
              <w:spacing w:line="207" w:lineRule="exact"/>
              <w:ind w:left="99"/>
              <w:jc w:val="center"/>
              <w:rPr>
                <w:sz w:val="18"/>
              </w:rPr>
            </w:pPr>
            <w:r>
              <w:rPr>
                <w:spacing w:val="-5"/>
                <w:sz w:val="18"/>
              </w:rPr>
              <w:t>ILT</w:t>
            </w:r>
          </w:p>
        </w:tc>
      </w:tr>
      <w:tr>
        <w:trPr>
          <w:trHeight w:val="226" w:hRule="atLeast"/>
        </w:trPr>
        <w:tc>
          <w:tcPr>
            <w:tcW w:w="1799" w:type="dxa"/>
          </w:tcPr>
          <w:p>
            <w:pPr>
              <w:pStyle w:val="TableParagraph"/>
              <w:spacing w:line="207" w:lineRule="exact"/>
              <w:ind w:left="50"/>
              <w:rPr>
                <w:sz w:val="18"/>
              </w:rPr>
            </w:pPr>
            <w:r>
              <w:rPr>
                <w:spacing w:val="-2"/>
                <w:sz w:val="18"/>
              </w:rPr>
              <w:t>LTP164</w:t>
            </w:r>
          </w:p>
        </w:tc>
        <w:tc>
          <w:tcPr>
            <w:tcW w:w="4927" w:type="dxa"/>
          </w:tcPr>
          <w:p>
            <w:pPr>
              <w:pStyle w:val="TableParagraph"/>
              <w:spacing w:line="207" w:lineRule="exact"/>
              <w:ind w:left="202"/>
              <w:rPr>
                <w:sz w:val="18"/>
              </w:rPr>
            </w:pPr>
            <w:r>
              <w:rPr>
                <w:spacing w:val="-2"/>
                <w:sz w:val="18"/>
              </w:rPr>
              <w:t>Sweeper</w:t>
            </w:r>
            <w:r>
              <w:rPr>
                <w:spacing w:val="-6"/>
                <w:sz w:val="18"/>
              </w:rPr>
              <w:t> </w:t>
            </w:r>
            <w:r>
              <w:rPr>
                <w:spacing w:val="-2"/>
                <w:sz w:val="18"/>
              </w:rPr>
              <w:t>(Regenerative)</w:t>
            </w:r>
          </w:p>
        </w:tc>
        <w:tc>
          <w:tcPr>
            <w:tcW w:w="1644" w:type="dxa"/>
          </w:tcPr>
          <w:p>
            <w:pPr>
              <w:pStyle w:val="TableParagraph"/>
              <w:spacing w:line="207" w:lineRule="exact"/>
              <w:ind w:left="441"/>
              <w:jc w:val="center"/>
              <w:rPr>
                <w:sz w:val="18"/>
              </w:rPr>
            </w:pPr>
            <w:r>
              <w:rPr>
                <w:spacing w:val="-2"/>
                <w:sz w:val="18"/>
              </w:rPr>
              <w:t>TxLTAP</w:t>
            </w:r>
          </w:p>
        </w:tc>
        <w:tc>
          <w:tcPr>
            <w:tcW w:w="748" w:type="dxa"/>
          </w:tcPr>
          <w:p>
            <w:pPr>
              <w:pStyle w:val="TableParagraph"/>
              <w:spacing w:line="207" w:lineRule="exact"/>
              <w:ind w:left="12"/>
              <w:jc w:val="center"/>
              <w:rPr>
                <w:sz w:val="18"/>
              </w:rPr>
            </w:pPr>
            <w:r>
              <w:rPr>
                <w:spacing w:val="-5"/>
                <w:sz w:val="18"/>
              </w:rPr>
              <w:t>24</w:t>
            </w:r>
          </w:p>
        </w:tc>
        <w:tc>
          <w:tcPr>
            <w:tcW w:w="785" w:type="dxa"/>
          </w:tcPr>
          <w:p>
            <w:pPr>
              <w:pStyle w:val="TableParagraph"/>
              <w:spacing w:line="207" w:lineRule="exact"/>
              <w:ind w:left="99"/>
              <w:jc w:val="center"/>
              <w:rPr>
                <w:sz w:val="18"/>
              </w:rPr>
            </w:pPr>
            <w:r>
              <w:rPr>
                <w:spacing w:val="-5"/>
                <w:sz w:val="18"/>
              </w:rPr>
              <w:t>ILT</w:t>
            </w:r>
          </w:p>
        </w:tc>
      </w:tr>
      <w:tr>
        <w:trPr>
          <w:trHeight w:val="226" w:hRule="atLeast"/>
        </w:trPr>
        <w:tc>
          <w:tcPr>
            <w:tcW w:w="1799" w:type="dxa"/>
          </w:tcPr>
          <w:p>
            <w:pPr>
              <w:pStyle w:val="TableParagraph"/>
              <w:spacing w:line="207" w:lineRule="exact"/>
              <w:ind w:left="50"/>
              <w:rPr>
                <w:sz w:val="18"/>
              </w:rPr>
            </w:pPr>
            <w:r>
              <w:rPr>
                <w:spacing w:val="-2"/>
                <w:sz w:val="18"/>
              </w:rPr>
              <w:t>LTP166</w:t>
            </w:r>
          </w:p>
        </w:tc>
        <w:tc>
          <w:tcPr>
            <w:tcW w:w="4927" w:type="dxa"/>
          </w:tcPr>
          <w:p>
            <w:pPr>
              <w:pStyle w:val="TableParagraph"/>
              <w:spacing w:line="207" w:lineRule="exact"/>
              <w:ind w:left="202"/>
              <w:rPr>
                <w:sz w:val="18"/>
              </w:rPr>
            </w:pPr>
            <w:r>
              <w:rPr>
                <w:sz w:val="18"/>
              </w:rPr>
              <w:t>Rotary</w:t>
            </w:r>
            <w:r>
              <w:rPr>
                <w:spacing w:val="-10"/>
                <w:sz w:val="18"/>
              </w:rPr>
              <w:t> </w:t>
            </w:r>
            <w:r>
              <w:rPr>
                <w:spacing w:val="-2"/>
                <w:sz w:val="18"/>
              </w:rPr>
              <w:t>Broom</w:t>
            </w:r>
          </w:p>
        </w:tc>
        <w:tc>
          <w:tcPr>
            <w:tcW w:w="1644" w:type="dxa"/>
          </w:tcPr>
          <w:p>
            <w:pPr>
              <w:pStyle w:val="TableParagraph"/>
              <w:spacing w:line="207" w:lineRule="exact"/>
              <w:ind w:left="441"/>
              <w:jc w:val="center"/>
              <w:rPr>
                <w:sz w:val="18"/>
              </w:rPr>
            </w:pPr>
            <w:r>
              <w:rPr>
                <w:spacing w:val="-2"/>
                <w:sz w:val="18"/>
              </w:rPr>
              <w:t>TxLTAP</w:t>
            </w:r>
          </w:p>
        </w:tc>
        <w:tc>
          <w:tcPr>
            <w:tcW w:w="748" w:type="dxa"/>
          </w:tcPr>
          <w:p>
            <w:pPr>
              <w:pStyle w:val="TableParagraph"/>
              <w:spacing w:line="207" w:lineRule="exact"/>
              <w:ind w:left="12" w:right="5"/>
              <w:jc w:val="center"/>
              <w:rPr>
                <w:sz w:val="18"/>
              </w:rPr>
            </w:pPr>
            <w:r>
              <w:rPr>
                <w:spacing w:val="-10"/>
                <w:sz w:val="18"/>
              </w:rPr>
              <w:t>8</w:t>
            </w:r>
          </w:p>
        </w:tc>
        <w:tc>
          <w:tcPr>
            <w:tcW w:w="785" w:type="dxa"/>
          </w:tcPr>
          <w:p>
            <w:pPr>
              <w:pStyle w:val="TableParagraph"/>
              <w:spacing w:line="207" w:lineRule="exact"/>
              <w:ind w:left="99"/>
              <w:jc w:val="center"/>
              <w:rPr>
                <w:sz w:val="18"/>
              </w:rPr>
            </w:pPr>
            <w:r>
              <w:rPr>
                <w:spacing w:val="-5"/>
                <w:sz w:val="18"/>
              </w:rPr>
              <w:t>ILT</w:t>
            </w:r>
          </w:p>
        </w:tc>
      </w:tr>
      <w:tr>
        <w:trPr>
          <w:trHeight w:val="226" w:hRule="atLeast"/>
        </w:trPr>
        <w:tc>
          <w:tcPr>
            <w:tcW w:w="1799" w:type="dxa"/>
          </w:tcPr>
          <w:p>
            <w:pPr>
              <w:pStyle w:val="TableParagraph"/>
              <w:spacing w:line="207" w:lineRule="exact"/>
              <w:ind w:left="50"/>
              <w:rPr>
                <w:sz w:val="18"/>
              </w:rPr>
            </w:pPr>
            <w:r>
              <w:rPr>
                <w:spacing w:val="-2"/>
                <w:sz w:val="18"/>
              </w:rPr>
              <w:t>LTP172</w:t>
            </w:r>
          </w:p>
        </w:tc>
        <w:tc>
          <w:tcPr>
            <w:tcW w:w="4927" w:type="dxa"/>
          </w:tcPr>
          <w:p>
            <w:pPr>
              <w:pStyle w:val="TableParagraph"/>
              <w:spacing w:line="207" w:lineRule="exact"/>
              <w:ind w:left="202"/>
              <w:rPr>
                <w:sz w:val="18"/>
              </w:rPr>
            </w:pPr>
            <w:r>
              <w:rPr>
                <w:sz w:val="18"/>
              </w:rPr>
              <w:t>Equipment</w:t>
            </w:r>
            <w:r>
              <w:rPr>
                <w:spacing w:val="-11"/>
                <w:sz w:val="18"/>
              </w:rPr>
              <w:t> </w:t>
            </w:r>
            <w:r>
              <w:rPr>
                <w:sz w:val="18"/>
              </w:rPr>
              <w:t>Load</w:t>
            </w:r>
            <w:r>
              <w:rPr>
                <w:spacing w:val="-10"/>
                <w:sz w:val="18"/>
              </w:rPr>
              <w:t> </w:t>
            </w:r>
            <w:r>
              <w:rPr>
                <w:sz w:val="18"/>
              </w:rPr>
              <w:t>&amp;</w:t>
            </w:r>
            <w:r>
              <w:rPr>
                <w:spacing w:val="-7"/>
                <w:sz w:val="18"/>
              </w:rPr>
              <w:t> </w:t>
            </w:r>
            <w:r>
              <w:rPr>
                <w:sz w:val="18"/>
              </w:rPr>
              <w:t>Tie</w:t>
            </w:r>
            <w:r>
              <w:rPr>
                <w:spacing w:val="-13"/>
                <w:sz w:val="18"/>
              </w:rPr>
              <w:t> </w:t>
            </w:r>
            <w:r>
              <w:rPr>
                <w:spacing w:val="-4"/>
                <w:sz w:val="18"/>
              </w:rPr>
              <w:t>Down</w:t>
            </w:r>
          </w:p>
        </w:tc>
        <w:tc>
          <w:tcPr>
            <w:tcW w:w="1644" w:type="dxa"/>
          </w:tcPr>
          <w:p>
            <w:pPr>
              <w:pStyle w:val="TableParagraph"/>
              <w:spacing w:line="207" w:lineRule="exact"/>
              <w:ind w:left="441"/>
              <w:jc w:val="center"/>
              <w:rPr>
                <w:sz w:val="18"/>
              </w:rPr>
            </w:pPr>
            <w:r>
              <w:rPr>
                <w:spacing w:val="-2"/>
                <w:sz w:val="18"/>
              </w:rPr>
              <w:t>TxLTAP</w:t>
            </w:r>
          </w:p>
        </w:tc>
        <w:tc>
          <w:tcPr>
            <w:tcW w:w="748" w:type="dxa"/>
          </w:tcPr>
          <w:p>
            <w:pPr>
              <w:pStyle w:val="TableParagraph"/>
              <w:spacing w:line="207" w:lineRule="exact"/>
              <w:ind w:left="12" w:right="5"/>
              <w:jc w:val="center"/>
              <w:rPr>
                <w:sz w:val="18"/>
              </w:rPr>
            </w:pPr>
            <w:r>
              <w:rPr>
                <w:spacing w:val="-10"/>
                <w:sz w:val="18"/>
              </w:rPr>
              <w:t>8</w:t>
            </w:r>
          </w:p>
        </w:tc>
        <w:tc>
          <w:tcPr>
            <w:tcW w:w="785" w:type="dxa"/>
          </w:tcPr>
          <w:p>
            <w:pPr>
              <w:pStyle w:val="TableParagraph"/>
              <w:spacing w:line="207" w:lineRule="exact"/>
              <w:ind w:left="99"/>
              <w:jc w:val="center"/>
              <w:rPr>
                <w:sz w:val="18"/>
              </w:rPr>
            </w:pPr>
            <w:r>
              <w:rPr>
                <w:spacing w:val="-5"/>
                <w:sz w:val="18"/>
              </w:rPr>
              <w:t>ILT</w:t>
            </w:r>
          </w:p>
        </w:tc>
      </w:tr>
      <w:tr>
        <w:trPr>
          <w:trHeight w:val="226" w:hRule="atLeast"/>
        </w:trPr>
        <w:tc>
          <w:tcPr>
            <w:tcW w:w="1799" w:type="dxa"/>
          </w:tcPr>
          <w:p>
            <w:pPr>
              <w:pStyle w:val="TableParagraph"/>
              <w:spacing w:line="207" w:lineRule="exact"/>
              <w:ind w:left="50"/>
              <w:rPr>
                <w:sz w:val="18"/>
              </w:rPr>
            </w:pPr>
            <w:r>
              <w:rPr>
                <w:spacing w:val="-2"/>
                <w:sz w:val="18"/>
              </w:rPr>
              <w:t>LTP175</w:t>
            </w:r>
          </w:p>
        </w:tc>
        <w:tc>
          <w:tcPr>
            <w:tcW w:w="4927" w:type="dxa"/>
          </w:tcPr>
          <w:p>
            <w:pPr>
              <w:pStyle w:val="TableParagraph"/>
              <w:spacing w:line="207" w:lineRule="exact"/>
              <w:ind w:left="202"/>
              <w:rPr>
                <w:sz w:val="18"/>
              </w:rPr>
            </w:pPr>
            <w:r>
              <w:rPr>
                <w:sz w:val="18"/>
              </w:rPr>
              <w:t>Asphalt</w:t>
            </w:r>
            <w:r>
              <w:rPr>
                <w:spacing w:val="-7"/>
                <w:sz w:val="18"/>
              </w:rPr>
              <w:t> </w:t>
            </w:r>
            <w:r>
              <w:rPr>
                <w:spacing w:val="-2"/>
                <w:sz w:val="18"/>
              </w:rPr>
              <w:t>Profiler</w:t>
            </w:r>
          </w:p>
        </w:tc>
        <w:tc>
          <w:tcPr>
            <w:tcW w:w="1644" w:type="dxa"/>
          </w:tcPr>
          <w:p>
            <w:pPr>
              <w:pStyle w:val="TableParagraph"/>
              <w:spacing w:line="207" w:lineRule="exact"/>
              <w:ind w:left="441"/>
              <w:jc w:val="center"/>
              <w:rPr>
                <w:sz w:val="18"/>
              </w:rPr>
            </w:pPr>
            <w:r>
              <w:rPr>
                <w:spacing w:val="-2"/>
                <w:sz w:val="18"/>
              </w:rPr>
              <w:t>TxLTAP</w:t>
            </w:r>
          </w:p>
        </w:tc>
        <w:tc>
          <w:tcPr>
            <w:tcW w:w="748" w:type="dxa"/>
          </w:tcPr>
          <w:p>
            <w:pPr>
              <w:pStyle w:val="TableParagraph"/>
              <w:spacing w:line="207" w:lineRule="exact"/>
              <w:ind w:left="12"/>
              <w:jc w:val="center"/>
              <w:rPr>
                <w:sz w:val="18"/>
              </w:rPr>
            </w:pPr>
            <w:r>
              <w:rPr>
                <w:spacing w:val="-5"/>
                <w:sz w:val="18"/>
              </w:rPr>
              <w:t>32</w:t>
            </w:r>
          </w:p>
        </w:tc>
        <w:tc>
          <w:tcPr>
            <w:tcW w:w="785" w:type="dxa"/>
          </w:tcPr>
          <w:p>
            <w:pPr>
              <w:pStyle w:val="TableParagraph"/>
              <w:spacing w:line="207" w:lineRule="exact"/>
              <w:ind w:left="99"/>
              <w:jc w:val="center"/>
              <w:rPr>
                <w:sz w:val="18"/>
              </w:rPr>
            </w:pPr>
            <w:r>
              <w:rPr>
                <w:spacing w:val="-5"/>
                <w:sz w:val="18"/>
              </w:rPr>
              <w:t>ILT</w:t>
            </w:r>
          </w:p>
        </w:tc>
      </w:tr>
      <w:tr>
        <w:trPr>
          <w:trHeight w:val="227" w:hRule="atLeast"/>
        </w:trPr>
        <w:tc>
          <w:tcPr>
            <w:tcW w:w="1799" w:type="dxa"/>
          </w:tcPr>
          <w:p>
            <w:pPr>
              <w:pStyle w:val="TableParagraph"/>
              <w:spacing w:line="207" w:lineRule="exact"/>
              <w:ind w:left="50"/>
              <w:rPr>
                <w:sz w:val="18"/>
              </w:rPr>
            </w:pPr>
            <w:r>
              <w:rPr>
                <w:spacing w:val="-2"/>
                <w:sz w:val="18"/>
              </w:rPr>
              <w:t>LTP180</w:t>
            </w:r>
          </w:p>
        </w:tc>
        <w:tc>
          <w:tcPr>
            <w:tcW w:w="4927" w:type="dxa"/>
          </w:tcPr>
          <w:p>
            <w:pPr>
              <w:pStyle w:val="TableParagraph"/>
              <w:spacing w:line="207" w:lineRule="exact"/>
              <w:ind w:left="202"/>
              <w:rPr>
                <w:sz w:val="18"/>
              </w:rPr>
            </w:pPr>
            <w:r>
              <w:rPr>
                <w:sz w:val="18"/>
              </w:rPr>
              <w:t>Bucket</w:t>
            </w:r>
            <w:r>
              <w:rPr>
                <w:spacing w:val="-7"/>
                <w:sz w:val="18"/>
              </w:rPr>
              <w:t> </w:t>
            </w:r>
            <w:r>
              <w:rPr>
                <w:sz w:val="18"/>
              </w:rPr>
              <w:t>Truck</w:t>
            </w:r>
            <w:r>
              <w:rPr>
                <w:spacing w:val="-10"/>
                <w:sz w:val="18"/>
              </w:rPr>
              <w:t> </w:t>
            </w:r>
            <w:r>
              <w:rPr>
                <w:sz w:val="18"/>
              </w:rPr>
              <w:t>/</w:t>
            </w:r>
            <w:r>
              <w:rPr>
                <w:spacing w:val="-6"/>
                <w:sz w:val="18"/>
              </w:rPr>
              <w:t> </w:t>
            </w:r>
            <w:r>
              <w:rPr>
                <w:sz w:val="18"/>
              </w:rPr>
              <w:t>Digger</w:t>
            </w:r>
            <w:r>
              <w:rPr>
                <w:spacing w:val="-8"/>
                <w:sz w:val="18"/>
              </w:rPr>
              <w:t> </w:t>
            </w:r>
            <w:r>
              <w:rPr>
                <w:spacing w:val="-2"/>
                <w:sz w:val="18"/>
              </w:rPr>
              <w:t>Derrick</w:t>
            </w:r>
          </w:p>
        </w:tc>
        <w:tc>
          <w:tcPr>
            <w:tcW w:w="1644" w:type="dxa"/>
          </w:tcPr>
          <w:p>
            <w:pPr>
              <w:pStyle w:val="TableParagraph"/>
              <w:spacing w:line="207" w:lineRule="exact"/>
              <w:ind w:left="441"/>
              <w:jc w:val="center"/>
              <w:rPr>
                <w:sz w:val="18"/>
              </w:rPr>
            </w:pPr>
            <w:r>
              <w:rPr>
                <w:spacing w:val="-2"/>
                <w:sz w:val="18"/>
              </w:rPr>
              <w:t>TxLTAP</w:t>
            </w:r>
          </w:p>
        </w:tc>
        <w:tc>
          <w:tcPr>
            <w:tcW w:w="748" w:type="dxa"/>
          </w:tcPr>
          <w:p>
            <w:pPr>
              <w:pStyle w:val="TableParagraph"/>
              <w:spacing w:line="207" w:lineRule="exact"/>
              <w:ind w:left="12"/>
              <w:jc w:val="center"/>
              <w:rPr>
                <w:sz w:val="18"/>
              </w:rPr>
            </w:pPr>
            <w:r>
              <w:rPr>
                <w:spacing w:val="-5"/>
                <w:sz w:val="18"/>
              </w:rPr>
              <w:t>24</w:t>
            </w:r>
          </w:p>
        </w:tc>
        <w:tc>
          <w:tcPr>
            <w:tcW w:w="785" w:type="dxa"/>
          </w:tcPr>
          <w:p>
            <w:pPr>
              <w:pStyle w:val="TableParagraph"/>
              <w:spacing w:line="207" w:lineRule="exact"/>
              <w:ind w:left="99"/>
              <w:jc w:val="center"/>
              <w:rPr>
                <w:sz w:val="18"/>
              </w:rPr>
            </w:pPr>
            <w:r>
              <w:rPr>
                <w:spacing w:val="-5"/>
                <w:sz w:val="18"/>
              </w:rPr>
              <w:t>ILT</w:t>
            </w:r>
          </w:p>
        </w:tc>
      </w:tr>
      <w:tr>
        <w:trPr>
          <w:trHeight w:val="227" w:hRule="atLeast"/>
        </w:trPr>
        <w:tc>
          <w:tcPr>
            <w:tcW w:w="1799" w:type="dxa"/>
          </w:tcPr>
          <w:p>
            <w:pPr>
              <w:pStyle w:val="TableParagraph"/>
              <w:spacing w:line="207" w:lineRule="exact"/>
              <w:ind w:left="50"/>
              <w:rPr>
                <w:sz w:val="18"/>
              </w:rPr>
            </w:pPr>
            <w:r>
              <w:rPr>
                <w:spacing w:val="-2"/>
                <w:sz w:val="18"/>
              </w:rPr>
              <w:t>LTP192</w:t>
            </w:r>
          </w:p>
        </w:tc>
        <w:tc>
          <w:tcPr>
            <w:tcW w:w="4927" w:type="dxa"/>
          </w:tcPr>
          <w:p>
            <w:pPr>
              <w:pStyle w:val="TableParagraph"/>
              <w:spacing w:line="207" w:lineRule="exact"/>
              <w:ind w:left="202"/>
              <w:rPr>
                <w:sz w:val="18"/>
              </w:rPr>
            </w:pPr>
            <w:r>
              <w:rPr>
                <w:sz w:val="18"/>
              </w:rPr>
              <w:t>Skid</w:t>
            </w:r>
            <w:r>
              <w:rPr>
                <w:spacing w:val="-8"/>
                <w:sz w:val="18"/>
              </w:rPr>
              <w:t> </w:t>
            </w:r>
            <w:r>
              <w:rPr>
                <w:spacing w:val="-2"/>
                <w:sz w:val="18"/>
              </w:rPr>
              <w:t>Steer</w:t>
            </w:r>
          </w:p>
        </w:tc>
        <w:tc>
          <w:tcPr>
            <w:tcW w:w="1644" w:type="dxa"/>
          </w:tcPr>
          <w:p>
            <w:pPr>
              <w:pStyle w:val="TableParagraph"/>
              <w:spacing w:line="207" w:lineRule="exact"/>
              <w:ind w:left="441"/>
              <w:jc w:val="center"/>
              <w:rPr>
                <w:sz w:val="18"/>
              </w:rPr>
            </w:pPr>
            <w:r>
              <w:rPr>
                <w:spacing w:val="-2"/>
                <w:sz w:val="18"/>
              </w:rPr>
              <w:t>TxLTAP</w:t>
            </w:r>
          </w:p>
        </w:tc>
        <w:tc>
          <w:tcPr>
            <w:tcW w:w="748" w:type="dxa"/>
          </w:tcPr>
          <w:p>
            <w:pPr>
              <w:pStyle w:val="TableParagraph"/>
              <w:spacing w:line="207" w:lineRule="exact"/>
              <w:ind w:left="12" w:right="5"/>
              <w:jc w:val="center"/>
              <w:rPr>
                <w:sz w:val="18"/>
              </w:rPr>
            </w:pPr>
            <w:r>
              <w:rPr>
                <w:spacing w:val="-10"/>
                <w:sz w:val="18"/>
              </w:rPr>
              <w:t>8</w:t>
            </w:r>
          </w:p>
        </w:tc>
        <w:tc>
          <w:tcPr>
            <w:tcW w:w="785" w:type="dxa"/>
          </w:tcPr>
          <w:p>
            <w:pPr>
              <w:pStyle w:val="TableParagraph"/>
              <w:spacing w:line="207" w:lineRule="exact"/>
              <w:ind w:left="99"/>
              <w:jc w:val="center"/>
              <w:rPr>
                <w:sz w:val="18"/>
              </w:rPr>
            </w:pPr>
            <w:r>
              <w:rPr>
                <w:spacing w:val="-5"/>
                <w:sz w:val="18"/>
              </w:rPr>
              <w:t>ILT</w:t>
            </w:r>
          </w:p>
        </w:tc>
      </w:tr>
      <w:tr>
        <w:trPr>
          <w:trHeight w:val="226" w:hRule="atLeast"/>
        </w:trPr>
        <w:tc>
          <w:tcPr>
            <w:tcW w:w="1799" w:type="dxa"/>
          </w:tcPr>
          <w:p>
            <w:pPr>
              <w:pStyle w:val="TableParagraph"/>
              <w:spacing w:line="207" w:lineRule="exact"/>
              <w:ind w:left="50"/>
              <w:rPr>
                <w:sz w:val="18"/>
              </w:rPr>
            </w:pPr>
            <w:r>
              <w:rPr>
                <w:spacing w:val="-2"/>
                <w:sz w:val="18"/>
              </w:rPr>
              <w:t>LTP193</w:t>
            </w:r>
          </w:p>
        </w:tc>
        <w:tc>
          <w:tcPr>
            <w:tcW w:w="4927" w:type="dxa"/>
          </w:tcPr>
          <w:p>
            <w:pPr>
              <w:pStyle w:val="TableParagraph"/>
              <w:spacing w:line="207" w:lineRule="exact"/>
              <w:ind w:left="202"/>
              <w:rPr>
                <w:sz w:val="18"/>
              </w:rPr>
            </w:pPr>
            <w:r>
              <w:rPr>
                <w:sz w:val="18"/>
              </w:rPr>
              <w:t>Roller</w:t>
            </w:r>
            <w:r>
              <w:rPr>
                <w:spacing w:val="-9"/>
                <w:sz w:val="18"/>
              </w:rPr>
              <w:t> </w:t>
            </w:r>
            <w:r>
              <w:rPr>
                <w:spacing w:val="-2"/>
                <w:sz w:val="18"/>
              </w:rPr>
              <w:t>Operator</w:t>
            </w:r>
          </w:p>
        </w:tc>
        <w:tc>
          <w:tcPr>
            <w:tcW w:w="1644" w:type="dxa"/>
          </w:tcPr>
          <w:p>
            <w:pPr>
              <w:pStyle w:val="TableParagraph"/>
              <w:spacing w:line="207" w:lineRule="exact"/>
              <w:ind w:left="441"/>
              <w:jc w:val="center"/>
              <w:rPr>
                <w:sz w:val="18"/>
              </w:rPr>
            </w:pPr>
            <w:r>
              <w:rPr>
                <w:spacing w:val="-2"/>
                <w:sz w:val="18"/>
              </w:rPr>
              <w:t>TxLTAP</w:t>
            </w:r>
          </w:p>
        </w:tc>
        <w:tc>
          <w:tcPr>
            <w:tcW w:w="748" w:type="dxa"/>
          </w:tcPr>
          <w:p>
            <w:pPr>
              <w:pStyle w:val="TableParagraph"/>
              <w:spacing w:line="207" w:lineRule="exact"/>
              <w:ind w:left="12" w:right="5"/>
              <w:jc w:val="center"/>
              <w:rPr>
                <w:sz w:val="18"/>
              </w:rPr>
            </w:pPr>
            <w:r>
              <w:rPr>
                <w:spacing w:val="-10"/>
                <w:sz w:val="18"/>
              </w:rPr>
              <w:t>8</w:t>
            </w:r>
          </w:p>
        </w:tc>
        <w:tc>
          <w:tcPr>
            <w:tcW w:w="785" w:type="dxa"/>
          </w:tcPr>
          <w:p>
            <w:pPr>
              <w:pStyle w:val="TableParagraph"/>
              <w:spacing w:line="207" w:lineRule="exact"/>
              <w:ind w:left="99"/>
              <w:jc w:val="center"/>
              <w:rPr>
                <w:sz w:val="18"/>
              </w:rPr>
            </w:pPr>
            <w:r>
              <w:rPr>
                <w:spacing w:val="-5"/>
                <w:sz w:val="18"/>
              </w:rPr>
              <w:t>ILT</w:t>
            </w:r>
          </w:p>
        </w:tc>
      </w:tr>
      <w:tr>
        <w:trPr>
          <w:trHeight w:val="226" w:hRule="atLeast"/>
        </w:trPr>
        <w:tc>
          <w:tcPr>
            <w:tcW w:w="1799" w:type="dxa"/>
          </w:tcPr>
          <w:p>
            <w:pPr>
              <w:pStyle w:val="TableParagraph"/>
              <w:spacing w:line="207" w:lineRule="exact"/>
              <w:ind w:left="50"/>
              <w:rPr>
                <w:sz w:val="18"/>
              </w:rPr>
            </w:pPr>
            <w:r>
              <w:rPr>
                <w:spacing w:val="-2"/>
                <w:sz w:val="18"/>
              </w:rPr>
              <w:t>LTP194</w:t>
            </w:r>
          </w:p>
        </w:tc>
        <w:tc>
          <w:tcPr>
            <w:tcW w:w="4927" w:type="dxa"/>
          </w:tcPr>
          <w:p>
            <w:pPr>
              <w:pStyle w:val="TableParagraph"/>
              <w:spacing w:line="207" w:lineRule="exact"/>
              <w:ind w:left="202"/>
              <w:rPr>
                <w:sz w:val="18"/>
              </w:rPr>
            </w:pPr>
            <w:r>
              <w:rPr>
                <w:spacing w:val="-2"/>
                <w:sz w:val="18"/>
              </w:rPr>
              <w:t>Compactor</w:t>
            </w:r>
            <w:r>
              <w:rPr>
                <w:spacing w:val="-7"/>
                <w:sz w:val="18"/>
              </w:rPr>
              <w:t> </w:t>
            </w:r>
            <w:r>
              <w:rPr>
                <w:spacing w:val="-2"/>
                <w:sz w:val="18"/>
              </w:rPr>
              <w:t>Operator</w:t>
            </w:r>
          </w:p>
        </w:tc>
        <w:tc>
          <w:tcPr>
            <w:tcW w:w="1644" w:type="dxa"/>
          </w:tcPr>
          <w:p>
            <w:pPr>
              <w:pStyle w:val="TableParagraph"/>
              <w:spacing w:line="207" w:lineRule="exact"/>
              <w:ind w:left="441"/>
              <w:jc w:val="center"/>
              <w:rPr>
                <w:sz w:val="18"/>
              </w:rPr>
            </w:pPr>
            <w:r>
              <w:rPr>
                <w:spacing w:val="-2"/>
                <w:sz w:val="18"/>
              </w:rPr>
              <w:t>TxLTAP</w:t>
            </w:r>
          </w:p>
        </w:tc>
        <w:tc>
          <w:tcPr>
            <w:tcW w:w="748" w:type="dxa"/>
          </w:tcPr>
          <w:p>
            <w:pPr>
              <w:pStyle w:val="TableParagraph"/>
              <w:spacing w:line="207" w:lineRule="exact"/>
              <w:ind w:left="12" w:right="5"/>
              <w:jc w:val="center"/>
              <w:rPr>
                <w:sz w:val="18"/>
              </w:rPr>
            </w:pPr>
            <w:r>
              <w:rPr>
                <w:spacing w:val="-10"/>
                <w:sz w:val="18"/>
              </w:rPr>
              <w:t>8</w:t>
            </w:r>
          </w:p>
        </w:tc>
        <w:tc>
          <w:tcPr>
            <w:tcW w:w="785" w:type="dxa"/>
          </w:tcPr>
          <w:p>
            <w:pPr>
              <w:pStyle w:val="TableParagraph"/>
              <w:spacing w:line="207" w:lineRule="exact"/>
              <w:ind w:left="99"/>
              <w:jc w:val="center"/>
              <w:rPr>
                <w:sz w:val="18"/>
              </w:rPr>
            </w:pPr>
            <w:r>
              <w:rPr>
                <w:spacing w:val="-5"/>
                <w:sz w:val="18"/>
              </w:rPr>
              <w:t>ILT</w:t>
            </w:r>
          </w:p>
        </w:tc>
      </w:tr>
      <w:tr>
        <w:trPr>
          <w:trHeight w:val="226" w:hRule="atLeast"/>
        </w:trPr>
        <w:tc>
          <w:tcPr>
            <w:tcW w:w="1799" w:type="dxa"/>
          </w:tcPr>
          <w:p>
            <w:pPr>
              <w:pStyle w:val="TableParagraph"/>
              <w:spacing w:line="207" w:lineRule="exact"/>
              <w:ind w:left="50"/>
              <w:rPr>
                <w:sz w:val="18"/>
              </w:rPr>
            </w:pPr>
            <w:r>
              <w:rPr>
                <w:spacing w:val="-2"/>
                <w:sz w:val="18"/>
              </w:rPr>
              <w:t>LTP201</w:t>
            </w:r>
          </w:p>
        </w:tc>
        <w:tc>
          <w:tcPr>
            <w:tcW w:w="4927" w:type="dxa"/>
          </w:tcPr>
          <w:p>
            <w:pPr>
              <w:pStyle w:val="TableParagraph"/>
              <w:spacing w:line="207" w:lineRule="exact"/>
              <w:ind w:left="202"/>
              <w:rPr>
                <w:sz w:val="18"/>
              </w:rPr>
            </w:pPr>
            <w:r>
              <w:rPr>
                <w:spacing w:val="-2"/>
                <w:sz w:val="18"/>
              </w:rPr>
              <w:t>Tree Trimming</w:t>
            </w:r>
            <w:r>
              <w:rPr>
                <w:sz w:val="18"/>
              </w:rPr>
              <w:t> </w:t>
            </w:r>
            <w:r>
              <w:rPr>
                <w:spacing w:val="-2"/>
                <w:sz w:val="18"/>
              </w:rPr>
              <w:t>Safety</w:t>
            </w:r>
            <w:r>
              <w:rPr>
                <w:spacing w:val="-11"/>
                <w:sz w:val="18"/>
              </w:rPr>
              <w:t> </w:t>
            </w:r>
            <w:r>
              <w:rPr>
                <w:spacing w:val="-2"/>
                <w:sz w:val="18"/>
              </w:rPr>
              <w:t>Awareness</w:t>
            </w:r>
          </w:p>
        </w:tc>
        <w:tc>
          <w:tcPr>
            <w:tcW w:w="1644" w:type="dxa"/>
          </w:tcPr>
          <w:p>
            <w:pPr>
              <w:pStyle w:val="TableParagraph"/>
              <w:spacing w:line="207" w:lineRule="exact"/>
              <w:ind w:left="441"/>
              <w:jc w:val="center"/>
              <w:rPr>
                <w:sz w:val="18"/>
              </w:rPr>
            </w:pPr>
            <w:r>
              <w:rPr>
                <w:spacing w:val="-2"/>
                <w:sz w:val="18"/>
              </w:rPr>
              <w:t>TxLTAP</w:t>
            </w:r>
          </w:p>
        </w:tc>
        <w:tc>
          <w:tcPr>
            <w:tcW w:w="748" w:type="dxa"/>
          </w:tcPr>
          <w:p>
            <w:pPr>
              <w:pStyle w:val="TableParagraph"/>
              <w:spacing w:line="207" w:lineRule="exact"/>
              <w:ind w:left="12" w:right="5"/>
              <w:jc w:val="center"/>
              <w:rPr>
                <w:sz w:val="18"/>
              </w:rPr>
            </w:pPr>
            <w:r>
              <w:rPr>
                <w:spacing w:val="-10"/>
                <w:sz w:val="18"/>
              </w:rPr>
              <w:t>8</w:t>
            </w:r>
          </w:p>
        </w:tc>
        <w:tc>
          <w:tcPr>
            <w:tcW w:w="785" w:type="dxa"/>
          </w:tcPr>
          <w:p>
            <w:pPr>
              <w:pStyle w:val="TableParagraph"/>
              <w:spacing w:line="207" w:lineRule="exact"/>
              <w:ind w:left="99"/>
              <w:jc w:val="center"/>
              <w:rPr>
                <w:sz w:val="18"/>
              </w:rPr>
            </w:pPr>
            <w:r>
              <w:rPr>
                <w:spacing w:val="-5"/>
                <w:sz w:val="18"/>
              </w:rPr>
              <w:t>ILT</w:t>
            </w:r>
          </w:p>
        </w:tc>
      </w:tr>
      <w:tr>
        <w:trPr>
          <w:trHeight w:val="226" w:hRule="atLeast"/>
        </w:trPr>
        <w:tc>
          <w:tcPr>
            <w:tcW w:w="1799" w:type="dxa"/>
          </w:tcPr>
          <w:p>
            <w:pPr>
              <w:pStyle w:val="TableParagraph"/>
              <w:spacing w:line="207" w:lineRule="exact"/>
              <w:ind w:left="50"/>
              <w:rPr>
                <w:sz w:val="18"/>
              </w:rPr>
            </w:pPr>
            <w:r>
              <w:rPr>
                <w:spacing w:val="-2"/>
                <w:sz w:val="18"/>
              </w:rPr>
              <w:t>LTP220</w:t>
            </w:r>
          </w:p>
        </w:tc>
        <w:tc>
          <w:tcPr>
            <w:tcW w:w="4927" w:type="dxa"/>
          </w:tcPr>
          <w:p>
            <w:pPr>
              <w:pStyle w:val="TableParagraph"/>
              <w:spacing w:line="207" w:lineRule="exact"/>
              <w:ind w:left="202"/>
              <w:rPr>
                <w:sz w:val="18"/>
              </w:rPr>
            </w:pPr>
            <w:r>
              <w:rPr>
                <w:sz w:val="18"/>
              </w:rPr>
              <w:t>Heavy</w:t>
            </w:r>
            <w:r>
              <w:rPr>
                <w:spacing w:val="-8"/>
                <w:sz w:val="18"/>
              </w:rPr>
              <w:t> </w:t>
            </w:r>
            <w:r>
              <w:rPr>
                <w:sz w:val="18"/>
              </w:rPr>
              <w:t>Equipment</w:t>
            </w:r>
            <w:r>
              <w:rPr>
                <w:spacing w:val="-8"/>
                <w:sz w:val="18"/>
              </w:rPr>
              <w:t> </w:t>
            </w:r>
            <w:r>
              <w:rPr>
                <w:sz w:val="18"/>
              </w:rPr>
              <w:t>for</w:t>
            </w:r>
            <w:r>
              <w:rPr>
                <w:spacing w:val="-10"/>
                <w:sz w:val="18"/>
              </w:rPr>
              <w:t> </w:t>
            </w:r>
            <w:r>
              <w:rPr>
                <w:spacing w:val="-2"/>
                <w:sz w:val="18"/>
              </w:rPr>
              <w:t>Wildfire</w:t>
            </w:r>
          </w:p>
        </w:tc>
        <w:tc>
          <w:tcPr>
            <w:tcW w:w="1644" w:type="dxa"/>
          </w:tcPr>
          <w:p>
            <w:pPr>
              <w:pStyle w:val="TableParagraph"/>
              <w:spacing w:line="207" w:lineRule="exact"/>
              <w:ind w:left="441"/>
              <w:jc w:val="center"/>
              <w:rPr>
                <w:sz w:val="18"/>
              </w:rPr>
            </w:pPr>
            <w:r>
              <w:rPr>
                <w:spacing w:val="-2"/>
                <w:sz w:val="18"/>
              </w:rPr>
              <w:t>TxLTAP</w:t>
            </w:r>
          </w:p>
        </w:tc>
        <w:tc>
          <w:tcPr>
            <w:tcW w:w="748" w:type="dxa"/>
          </w:tcPr>
          <w:p>
            <w:pPr>
              <w:pStyle w:val="TableParagraph"/>
              <w:spacing w:line="207" w:lineRule="exact"/>
              <w:ind w:left="12" w:right="5"/>
              <w:jc w:val="center"/>
              <w:rPr>
                <w:sz w:val="18"/>
              </w:rPr>
            </w:pPr>
            <w:r>
              <w:rPr>
                <w:spacing w:val="-10"/>
                <w:sz w:val="18"/>
              </w:rPr>
              <w:t>8</w:t>
            </w:r>
          </w:p>
        </w:tc>
        <w:tc>
          <w:tcPr>
            <w:tcW w:w="785" w:type="dxa"/>
          </w:tcPr>
          <w:p>
            <w:pPr>
              <w:pStyle w:val="TableParagraph"/>
              <w:spacing w:line="207" w:lineRule="exact"/>
              <w:ind w:left="99"/>
              <w:jc w:val="center"/>
              <w:rPr>
                <w:sz w:val="18"/>
              </w:rPr>
            </w:pPr>
            <w:r>
              <w:rPr>
                <w:spacing w:val="-5"/>
                <w:sz w:val="18"/>
              </w:rPr>
              <w:t>ILT</w:t>
            </w:r>
          </w:p>
        </w:tc>
      </w:tr>
      <w:tr>
        <w:trPr>
          <w:trHeight w:val="227" w:hRule="atLeast"/>
        </w:trPr>
        <w:tc>
          <w:tcPr>
            <w:tcW w:w="1799" w:type="dxa"/>
          </w:tcPr>
          <w:p>
            <w:pPr>
              <w:pStyle w:val="TableParagraph"/>
              <w:spacing w:line="207" w:lineRule="exact"/>
              <w:ind w:left="50"/>
              <w:rPr>
                <w:sz w:val="18"/>
              </w:rPr>
            </w:pPr>
            <w:r>
              <w:rPr>
                <w:color w:val="1F2229"/>
                <w:spacing w:val="-2"/>
                <w:sz w:val="18"/>
              </w:rPr>
              <w:t>LTP610</w:t>
            </w:r>
          </w:p>
        </w:tc>
        <w:tc>
          <w:tcPr>
            <w:tcW w:w="4927" w:type="dxa"/>
          </w:tcPr>
          <w:p>
            <w:pPr>
              <w:pStyle w:val="TableParagraph"/>
              <w:spacing w:line="207" w:lineRule="exact"/>
              <w:ind w:left="202"/>
              <w:rPr>
                <w:sz w:val="18"/>
              </w:rPr>
            </w:pPr>
            <w:r>
              <w:rPr>
                <w:spacing w:val="-2"/>
                <w:sz w:val="18"/>
              </w:rPr>
              <w:t>Storm Drainage</w:t>
            </w:r>
            <w:r>
              <w:rPr>
                <w:spacing w:val="-11"/>
                <w:sz w:val="18"/>
              </w:rPr>
              <w:t> </w:t>
            </w:r>
            <w:r>
              <w:rPr>
                <w:spacing w:val="-2"/>
                <w:sz w:val="18"/>
              </w:rPr>
              <w:t>Pipe</w:t>
            </w:r>
            <w:r>
              <w:rPr>
                <w:spacing w:val="6"/>
                <w:sz w:val="18"/>
              </w:rPr>
              <w:t> </w:t>
            </w:r>
            <w:r>
              <w:rPr>
                <w:spacing w:val="-2"/>
                <w:sz w:val="18"/>
              </w:rPr>
              <w:t>Installation</w:t>
            </w:r>
          </w:p>
        </w:tc>
        <w:tc>
          <w:tcPr>
            <w:tcW w:w="1644" w:type="dxa"/>
          </w:tcPr>
          <w:p>
            <w:pPr>
              <w:pStyle w:val="TableParagraph"/>
              <w:spacing w:line="207" w:lineRule="exact"/>
              <w:ind w:left="441"/>
              <w:jc w:val="center"/>
              <w:rPr>
                <w:sz w:val="18"/>
              </w:rPr>
            </w:pPr>
            <w:r>
              <w:rPr>
                <w:spacing w:val="-2"/>
                <w:sz w:val="18"/>
              </w:rPr>
              <w:t>TxLTAP</w:t>
            </w:r>
          </w:p>
        </w:tc>
        <w:tc>
          <w:tcPr>
            <w:tcW w:w="748" w:type="dxa"/>
          </w:tcPr>
          <w:p>
            <w:pPr>
              <w:pStyle w:val="TableParagraph"/>
              <w:spacing w:line="207" w:lineRule="exact"/>
              <w:ind w:left="12" w:right="5"/>
              <w:jc w:val="center"/>
              <w:rPr>
                <w:sz w:val="18"/>
              </w:rPr>
            </w:pPr>
            <w:r>
              <w:rPr>
                <w:spacing w:val="-10"/>
                <w:sz w:val="18"/>
              </w:rPr>
              <w:t>8</w:t>
            </w:r>
          </w:p>
        </w:tc>
        <w:tc>
          <w:tcPr>
            <w:tcW w:w="785" w:type="dxa"/>
          </w:tcPr>
          <w:p>
            <w:pPr>
              <w:pStyle w:val="TableParagraph"/>
              <w:spacing w:line="207" w:lineRule="exact"/>
              <w:ind w:left="99"/>
              <w:jc w:val="center"/>
              <w:rPr>
                <w:sz w:val="18"/>
              </w:rPr>
            </w:pPr>
            <w:r>
              <w:rPr>
                <w:spacing w:val="-5"/>
                <w:sz w:val="18"/>
              </w:rPr>
              <w:t>ILT</w:t>
            </w:r>
          </w:p>
        </w:tc>
      </w:tr>
      <w:tr>
        <w:trPr>
          <w:trHeight w:val="227" w:hRule="atLeast"/>
        </w:trPr>
        <w:tc>
          <w:tcPr>
            <w:tcW w:w="1799" w:type="dxa"/>
          </w:tcPr>
          <w:p>
            <w:pPr>
              <w:pStyle w:val="TableParagraph"/>
              <w:spacing w:line="207" w:lineRule="exact"/>
              <w:ind w:left="50"/>
              <w:rPr>
                <w:sz w:val="18"/>
              </w:rPr>
            </w:pPr>
            <w:r>
              <w:rPr>
                <w:color w:val="1F2229"/>
                <w:spacing w:val="-2"/>
                <w:sz w:val="18"/>
              </w:rPr>
              <w:t>LTP611</w:t>
            </w:r>
          </w:p>
        </w:tc>
        <w:tc>
          <w:tcPr>
            <w:tcW w:w="4927" w:type="dxa"/>
          </w:tcPr>
          <w:p>
            <w:pPr>
              <w:pStyle w:val="TableParagraph"/>
              <w:spacing w:line="207" w:lineRule="exact"/>
              <w:ind w:left="202"/>
              <w:rPr>
                <w:sz w:val="18"/>
              </w:rPr>
            </w:pPr>
            <w:r>
              <w:rPr>
                <w:sz w:val="18"/>
              </w:rPr>
              <w:t>Storm</w:t>
            </w:r>
            <w:r>
              <w:rPr>
                <w:spacing w:val="-11"/>
                <w:sz w:val="18"/>
              </w:rPr>
              <w:t> </w:t>
            </w:r>
            <w:r>
              <w:rPr>
                <w:sz w:val="18"/>
              </w:rPr>
              <w:t>Drainage</w:t>
            </w:r>
            <w:r>
              <w:rPr>
                <w:spacing w:val="-14"/>
                <w:sz w:val="18"/>
              </w:rPr>
              <w:t> </w:t>
            </w:r>
            <w:r>
              <w:rPr>
                <w:sz w:val="18"/>
              </w:rPr>
              <w:t>Pipe</w:t>
            </w:r>
            <w:r>
              <w:rPr>
                <w:spacing w:val="-10"/>
                <w:sz w:val="18"/>
              </w:rPr>
              <w:t> </w:t>
            </w:r>
            <w:r>
              <w:rPr>
                <w:sz w:val="18"/>
              </w:rPr>
              <w:t>and</w:t>
            </w:r>
            <w:r>
              <w:rPr>
                <w:spacing w:val="-5"/>
                <w:sz w:val="18"/>
              </w:rPr>
              <w:t> </w:t>
            </w:r>
            <w:r>
              <w:rPr>
                <w:sz w:val="18"/>
              </w:rPr>
              <w:t>Precast</w:t>
            </w:r>
            <w:r>
              <w:rPr>
                <w:spacing w:val="-10"/>
                <w:sz w:val="18"/>
              </w:rPr>
              <w:t> </w:t>
            </w:r>
            <w:r>
              <w:rPr>
                <w:sz w:val="18"/>
              </w:rPr>
              <w:t>Box</w:t>
            </w:r>
            <w:r>
              <w:rPr>
                <w:spacing w:val="-10"/>
                <w:sz w:val="18"/>
              </w:rPr>
              <w:t> </w:t>
            </w:r>
            <w:r>
              <w:rPr>
                <w:sz w:val="18"/>
              </w:rPr>
              <w:t>Culvert</w:t>
            </w:r>
            <w:r>
              <w:rPr>
                <w:spacing w:val="-10"/>
                <w:sz w:val="18"/>
              </w:rPr>
              <w:t> </w:t>
            </w:r>
            <w:r>
              <w:rPr>
                <w:spacing w:val="-2"/>
                <w:sz w:val="18"/>
              </w:rPr>
              <w:t>Installation</w:t>
            </w:r>
          </w:p>
        </w:tc>
        <w:tc>
          <w:tcPr>
            <w:tcW w:w="1644" w:type="dxa"/>
          </w:tcPr>
          <w:p>
            <w:pPr>
              <w:pStyle w:val="TableParagraph"/>
              <w:spacing w:line="207" w:lineRule="exact"/>
              <w:ind w:left="441"/>
              <w:jc w:val="center"/>
              <w:rPr>
                <w:sz w:val="18"/>
              </w:rPr>
            </w:pPr>
            <w:r>
              <w:rPr>
                <w:spacing w:val="-2"/>
                <w:sz w:val="18"/>
              </w:rPr>
              <w:t>TxLTAP</w:t>
            </w:r>
          </w:p>
        </w:tc>
        <w:tc>
          <w:tcPr>
            <w:tcW w:w="748" w:type="dxa"/>
          </w:tcPr>
          <w:p>
            <w:pPr>
              <w:pStyle w:val="TableParagraph"/>
              <w:spacing w:line="207" w:lineRule="exact"/>
              <w:ind w:left="12" w:right="5"/>
              <w:jc w:val="center"/>
              <w:rPr>
                <w:sz w:val="18"/>
              </w:rPr>
            </w:pPr>
            <w:r>
              <w:rPr>
                <w:spacing w:val="-10"/>
                <w:sz w:val="18"/>
              </w:rPr>
              <w:t>8</w:t>
            </w:r>
          </w:p>
        </w:tc>
        <w:tc>
          <w:tcPr>
            <w:tcW w:w="785" w:type="dxa"/>
          </w:tcPr>
          <w:p>
            <w:pPr>
              <w:pStyle w:val="TableParagraph"/>
              <w:spacing w:line="207" w:lineRule="exact"/>
              <w:ind w:left="99"/>
              <w:jc w:val="center"/>
              <w:rPr>
                <w:sz w:val="18"/>
              </w:rPr>
            </w:pPr>
            <w:r>
              <w:rPr>
                <w:spacing w:val="-5"/>
                <w:sz w:val="18"/>
              </w:rPr>
              <w:t>ILT</w:t>
            </w:r>
          </w:p>
        </w:tc>
      </w:tr>
      <w:tr>
        <w:trPr>
          <w:trHeight w:val="315" w:hRule="atLeast"/>
        </w:trPr>
        <w:tc>
          <w:tcPr>
            <w:tcW w:w="1799" w:type="dxa"/>
          </w:tcPr>
          <w:p>
            <w:pPr>
              <w:pStyle w:val="TableParagraph"/>
              <w:spacing w:line="207" w:lineRule="exact"/>
              <w:ind w:left="50"/>
              <w:rPr>
                <w:sz w:val="18"/>
              </w:rPr>
            </w:pPr>
            <w:r>
              <w:rPr>
                <w:spacing w:val="-2"/>
                <w:sz w:val="18"/>
              </w:rPr>
              <w:t>LTP704</w:t>
            </w:r>
          </w:p>
        </w:tc>
        <w:tc>
          <w:tcPr>
            <w:tcW w:w="4927" w:type="dxa"/>
          </w:tcPr>
          <w:p>
            <w:pPr>
              <w:pStyle w:val="TableParagraph"/>
              <w:spacing w:line="207" w:lineRule="exact"/>
              <w:ind w:left="202"/>
              <w:rPr>
                <w:sz w:val="18"/>
              </w:rPr>
            </w:pPr>
            <w:r>
              <w:rPr>
                <w:spacing w:val="-2"/>
                <w:sz w:val="18"/>
              </w:rPr>
              <w:t>Seal</w:t>
            </w:r>
            <w:r>
              <w:rPr>
                <w:spacing w:val="-1"/>
                <w:sz w:val="18"/>
              </w:rPr>
              <w:t> </w:t>
            </w:r>
            <w:r>
              <w:rPr>
                <w:spacing w:val="-2"/>
                <w:sz w:val="18"/>
              </w:rPr>
              <w:t>Coat</w:t>
            </w:r>
            <w:r>
              <w:rPr>
                <w:spacing w:val="-4"/>
                <w:sz w:val="18"/>
              </w:rPr>
              <w:t> </w:t>
            </w:r>
            <w:r>
              <w:rPr>
                <w:spacing w:val="-2"/>
                <w:sz w:val="18"/>
              </w:rPr>
              <w:t>Operations</w:t>
            </w:r>
          </w:p>
        </w:tc>
        <w:tc>
          <w:tcPr>
            <w:tcW w:w="1644" w:type="dxa"/>
          </w:tcPr>
          <w:p>
            <w:pPr>
              <w:pStyle w:val="TableParagraph"/>
              <w:spacing w:line="207" w:lineRule="exact"/>
              <w:ind w:left="441"/>
              <w:jc w:val="center"/>
              <w:rPr>
                <w:sz w:val="18"/>
              </w:rPr>
            </w:pPr>
            <w:r>
              <w:rPr>
                <w:spacing w:val="-2"/>
                <w:sz w:val="18"/>
              </w:rPr>
              <w:t>TxLTAP</w:t>
            </w:r>
          </w:p>
        </w:tc>
        <w:tc>
          <w:tcPr>
            <w:tcW w:w="748" w:type="dxa"/>
          </w:tcPr>
          <w:p>
            <w:pPr>
              <w:pStyle w:val="TableParagraph"/>
              <w:spacing w:line="207" w:lineRule="exact"/>
              <w:ind w:left="12"/>
              <w:jc w:val="center"/>
              <w:rPr>
                <w:sz w:val="18"/>
              </w:rPr>
            </w:pPr>
            <w:r>
              <w:rPr>
                <w:spacing w:val="-5"/>
                <w:sz w:val="18"/>
              </w:rPr>
              <w:t>12</w:t>
            </w:r>
          </w:p>
        </w:tc>
        <w:tc>
          <w:tcPr>
            <w:tcW w:w="785" w:type="dxa"/>
          </w:tcPr>
          <w:p>
            <w:pPr>
              <w:pStyle w:val="TableParagraph"/>
              <w:spacing w:line="207" w:lineRule="exact"/>
              <w:ind w:left="99"/>
              <w:jc w:val="center"/>
              <w:rPr>
                <w:sz w:val="18"/>
              </w:rPr>
            </w:pPr>
            <w:r>
              <w:rPr>
                <w:spacing w:val="-5"/>
                <w:sz w:val="18"/>
              </w:rPr>
              <w:t>ILT</w:t>
            </w:r>
          </w:p>
        </w:tc>
      </w:tr>
      <w:tr>
        <w:trPr>
          <w:trHeight w:val="319" w:hRule="atLeast"/>
        </w:trPr>
        <w:tc>
          <w:tcPr>
            <w:tcW w:w="1799" w:type="dxa"/>
          </w:tcPr>
          <w:p>
            <w:pPr>
              <w:pStyle w:val="TableParagraph"/>
              <w:spacing w:line="240" w:lineRule="auto"/>
              <w:rPr>
                <w:rFonts w:ascii="Times New Roman"/>
                <w:sz w:val="18"/>
              </w:rPr>
            </w:pPr>
          </w:p>
        </w:tc>
        <w:tc>
          <w:tcPr>
            <w:tcW w:w="4927" w:type="dxa"/>
          </w:tcPr>
          <w:p>
            <w:pPr>
              <w:pStyle w:val="TableParagraph"/>
              <w:spacing w:line="240" w:lineRule="auto" w:before="75"/>
              <w:ind w:left="1999"/>
              <w:rPr>
                <w:b/>
                <w:sz w:val="18"/>
              </w:rPr>
            </w:pPr>
            <w:r>
              <w:rPr>
                <w:b/>
                <w:color w:val="006DC0"/>
                <w:spacing w:val="-2"/>
                <w:sz w:val="18"/>
              </w:rPr>
              <w:t>Category:</w:t>
            </w:r>
            <w:r>
              <w:rPr>
                <w:b/>
                <w:color w:val="006DC0"/>
                <w:spacing w:val="-10"/>
                <w:sz w:val="18"/>
              </w:rPr>
              <w:t> </w:t>
            </w:r>
            <w:r>
              <w:rPr>
                <w:b/>
                <w:color w:val="006DC0"/>
                <w:spacing w:val="-2"/>
                <w:sz w:val="18"/>
              </w:rPr>
              <w:t>Optional</w:t>
            </w:r>
            <w:r>
              <w:rPr>
                <w:b/>
                <w:color w:val="006DC0"/>
                <w:spacing w:val="9"/>
                <w:sz w:val="18"/>
              </w:rPr>
              <w:t> </w:t>
            </w:r>
            <w:r>
              <w:rPr>
                <w:b/>
                <w:color w:val="006DC0"/>
                <w:spacing w:val="-2"/>
                <w:sz w:val="18"/>
              </w:rPr>
              <w:t>Development</w:t>
            </w:r>
          </w:p>
        </w:tc>
        <w:tc>
          <w:tcPr>
            <w:tcW w:w="1644" w:type="dxa"/>
          </w:tcPr>
          <w:p>
            <w:pPr>
              <w:pStyle w:val="TableParagraph"/>
              <w:spacing w:line="240" w:lineRule="auto"/>
              <w:rPr>
                <w:rFonts w:ascii="Times New Roman"/>
                <w:sz w:val="18"/>
              </w:rPr>
            </w:pPr>
          </w:p>
        </w:tc>
        <w:tc>
          <w:tcPr>
            <w:tcW w:w="748" w:type="dxa"/>
          </w:tcPr>
          <w:p>
            <w:pPr>
              <w:pStyle w:val="TableParagraph"/>
              <w:spacing w:line="240" w:lineRule="auto"/>
              <w:rPr>
                <w:rFonts w:ascii="Times New Roman"/>
                <w:sz w:val="18"/>
              </w:rPr>
            </w:pPr>
          </w:p>
        </w:tc>
        <w:tc>
          <w:tcPr>
            <w:tcW w:w="785" w:type="dxa"/>
          </w:tcPr>
          <w:p>
            <w:pPr>
              <w:pStyle w:val="TableParagraph"/>
              <w:spacing w:line="240" w:lineRule="auto"/>
              <w:rPr>
                <w:rFonts w:ascii="Times New Roman"/>
                <w:sz w:val="18"/>
              </w:rPr>
            </w:pPr>
          </w:p>
        </w:tc>
      </w:tr>
      <w:tr>
        <w:trPr>
          <w:trHeight w:val="230" w:hRule="atLeast"/>
        </w:trPr>
        <w:tc>
          <w:tcPr>
            <w:tcW w:w="1799" w:type="dxa"/>
          </w:tcPr>
          <w:p>
            <w:pPr>
              <w:pStyle w:val="TableParagraph"/>
              <w:spacing w:line="211" w:lineRule="exact"/>
              <w:ind w:left="50"/>
              <w:rPr>
                <w:sz w:val="18"/>
              </w:rPr>
            </w:pPr>
            <w:r>
              <w:rPr>
                <w:color w:val="1F2229"/>
                <w:spacing w:val="-2"/>
                <w:sz w:val="18"/>
              </w:rPr>
              <w:t>UTL101</w:t>
            </w:r>
          </w:p>
        </w:tc>
        <w:tc>
          <w:tcPr>
            <w:tcW w:w="4927" w:type="dxa"/>
          </w:tcPr>
          <w:p>
            <w:pPr>
              <w:pStyle w:val="TableParagraph"/>
              <w:spacing w:line="211" w:lineRule="exact"/>
              <w:ind w:left="202"/>
              <w:rPr>
                <w:sz w:val="18"/>
              </w:rPr>
            </w:pPr>
            <w:r>
              <w:rPr>
                <w:spacing w:val="-2"/>
                <w:sz w:val="18"/>
              </w:rPr>
              <w:t>Subsurface</w:t>
            </w:r>
            <w:r>
              <w:rPr>
                <w:spacing w:val="-6"/>
                <w:sz w:val="18"/>
              </w:rPr>
              <w:t> </w:t>
            </w:r>
            <w:r>
              <w:rPr>
                <w:spacing w:val="-2"/>
                <w:sz w:val="18"/>
              </w:rPr>
              <w:t>Utility</w:t>
            </w:r>
            <w:r>
              <w:rPr>
                <w:spacing w:val="4"/>
                <w:sz w:val="18"/>
              </w:rPr>
              <w:t> </w:t>
            </w:r>
            <w:r>
              <w:rPr>
                <w:spacing w:val="-2"/>
                <w:sz w:val="18"/>
              </w:rPr>
              <w:t>Locating</w:t>
            </w:r>
            <w:r>
              <w:rPr>
                <w:spacing w:val="-13"/>
                <w:sz w:val="18"/>
              </w:rPr>
              <w:t> </w:t>
            </w:r>
            <w:r>
              <w:rPr>
                <w:spacing w:val="-2"/>
                <w:sz w:val="18"/>
              </w:rPr>
              <w:t>and</w:t>
            </w:r>
            <w:r>
              <w:rPr>
                <w:spacing w:val="10"/>
                <w:sz w:val="18"/>
              </w:rPr>
              <w:t> </w:t>
            </w:r>
            <w:r>
              <w:rPr>
                <w:spacing w:val="-2"/>
                <w:sz w:val="18"/>
              </w:rPr>
              <w:t>Marking</w:t>
            </w:r>
            <w:r>
              <w:rPr>
                <w:spacing w:val="12"/>
                <w:sz w:val="18"/>
              </w:rPr>
              <w:t> </w:t>
            </w:r>
            <w:r>
              <w:rPr>
                <w:spacing w:val="-2"/>
                <w:sz w:val="18"/>
              </w:rPr>
              <w:t>Workshop</w:t>
            </w:r>
          </w:p>
        </w:tc>
        <w:tc>
          <w:tcPr>
            <w:tcW w:w="1644" w:type="dxa"/>
          </w:tcPr>
          <w:p>
            <w:pPr>
              <w:pStyle w:val="TableParagraph"/>
              <w:spacing w:line="211" w:lineRule="exact"/>
              <w:ind w:left="441"/>
              <w:jc w:val="center"/>
              <w:rPr>
                <w:sz w:val="18"/>
              </w:rPr>
            </w:pPr>
            <w:r>
              <w:rPr>
                <w:spacing w:val="-2"/>
                <w:sz w:val="18"/>
              </w:rPr>
              <w:t>TxLTAP</w:t>
            </w:r>
          </w:p>
        </w:tc>
        <w:tc>
          <w:tcPr>
            <w:tcW w:w="748" w:type="dxa"/>
          </w:tcPr>
          <w:p>
            <w:pPr>
              <w:pStyle w:val="TableParagraph"/>
              <w:spacing w:line="211" w:lineRule="exact"/>
              <w:ind w:left="12" w:right="5"/>
              <w:jc w:val="center"/>
              <w:rPr>
                <w:sz w:val="18"/>
              </w:rPr>
            </w:pPr>
            <w:r>
              <w:rPr>
                <w:spacing w:val="-10"/>
                <w:sz w:val="18"/>
              </w:rPr>
              <w:t>8</w:t>
            </w:r>
          </w:p>
        </w:tc>
        <w:tc>
          <w:tcPr>
            <w:tcW w:w="785" w:type="dxa"/>
          </w:tcPr>
          <w:p>
            <w:pPr>
              <w:pStyle w:val="TableParagraph"/>
              <w:spacing w:line="211" w:lineRule="exact"/>
              <w:ind w:left="99"/>
              <w:jc w:val="center"/>
              <w:rPr>
                <w:sz w:val="18"/>
              </w:rPr>
            </w:pPr>
            <w:r>
              <w:rPr>
                <w:spacing w:val="-5"/>
                <w:sz w:val="18"/>
              </w:rPr>
              <w:t>ILT</w:t>
            </w:r>
          </w:p>
        </w:tc>
      </w:tr>
      <w:tr>
        <w:trPr>
          <w:trHeight w:val="226" w:hRule="atLeast"/>
        </w:trPr>
        <w:tc>
          <w:tcPr>
            <w:tcW w:w="1799" w:type="dxa"/>
          </w:tcPr>
          <w:p>
            <w:pPr>
              <w:pStyle w:val="TableParagraph"/>
              <w:spacing w:line="207" w:lineRule="exact"/>
              <w:ind w:left="50"/>
              <w:rPr>
                <w:sz w:val="18"/>
              </w:rPr>
            </w:pPr>
            <w:r>
              <w:rPr>
                <w:color w:val="1F2229"/>
                <w:spacing w:val="-2"/>
                <w:sz w:val="18"/>
              </w:rPr>
              <w:t>UTL102</w:t>
            </w:r>
          </w:p>
        </w:tc>
        <w:tc>
          <w:tcPr>
            <w:tcW w:w="4927" w:type="dxa"/>
          </w:tcPr>
          <w:p>
            <w:pPr>
              <w:pStyle w:val="TableParagraph"/>
              <w:spacing w:line="207" w:lineRule="exact"/>
              <w:ind w:left="202"/>
              <w:rPr>
                <w:sz w:val="18"/>
              </w:rPr>
            </w:pPr>
            <w:r>
              <w:rPr>
                <w:spacing w:val="-2"/>
                <w:sz w:val="18"/>
              </w:rPr>
              <w:t>Advanced</w:t>
            </w:r>
            <w:r>
              <w:rPr>
                <w:spacing w:val="7"/>
                <w:sz w:val="18"/>
              </w:rPr>
              <w:t> </w:t>
            </w:r>
            <w:r>
              <w:rPr>
                <w:spacing w:val="-2"/>
                <w:sz w:val="18"/>
              </w:rPr>
              <w:t>Utility</w:t>
            </w:r>
            <w:r>
              <w:rPr>
                <w:spacing w:val="2"/>
                <w:sz w:val="18"/>
              </w:rPr>
              <w:t> </w:t>
            </w:r>
            <w:r>
              <w:rPr>
                <w:spacing w:val="-2"/>
                <w:sz w:val="18"/>
              </w:rPr>
              <w:t>Locator</w:t>
            </w:r>
            <w:r>
              <w:rPr>
                <w:spacing w:val="-4"/>
                <w:sz w:val="18"/>
              </w:rPr>
              <w:t> </w:t>
            </w:r>
            <w:r>
              <w:rPr>
                <w:spacing w:val="-2"/>
                <w:sz w:val="18"/>
              </w:rPr>
              <w:t>Training</w:t>
            </w:r>
          </w:p>
        </w:tc>
        <w:tc>
          <w:tcPr>
            <w:tcW w:w="1644" w:type="dxa"/>
          </w:tcPr>
          <w:p>
            <w:pPr>
              <w:pStyle w:val="TableParagraph"/>
              <w:spacing w:line="207" w:lineRule="exact"/>
              <w:ind w:left="441"/>
              <w:jc w:val="center"/>
              <w:rPr>
                <w:sz w:val="18"/>
              </w:rPr>
            </w:pPr>
            <w:r>
              <w:rPr>
                <w:spacing w:val="-2"/>
                <w:sz w:val="18"/>
              </w:rPr>
              <w:t>TxLTAP</w:t>
            </w:r>
          </w:p>
        </w:tc>
        <w:tc>
          <w:tcPr>
            <w:tcW w:w="748" w:type="dxa"/>
          </w:tcPr>
          <w:p>
            <w:pPr>
              <w:pStyle w:val="TableParagraph"/>
              <w:spacing w:line="207" w:lineRule="exact"/>
              <w:ind w:left="12"/>
              <w:jc w:val="center"/>
              <w:rPr>
                <w:sz w:val="18"/>
              </w:rPr>
            </w:pPr>
            <w:r>
              <w:rPr>
                <w:spacing w:val="-5"/>
                <w:sz w:val="18"/>
              </w:rPr>
              <w:t>16</w:t>
            </w:r>
          </w:p>
        </w:tc>
        <w:tc>
          <w:tcPr>
            <w:tcW w:w="785" w:type="dxa"/>
          </w:tcPr>
          <w:p>
            <w:pPr>
              <w:pStyle w:val="TableParagraph"/>
              <w:spacing w:line="207" w:lineRule="exact"/>
              <w:ind w:left="99"/>
              <w:jc w:val="center"/>
              <w:rPr>
                <w:sz w:val="18"/>
              </w:rPr>
            </w:pPr>
            <w:r>
              <w:rPr>
                <w:spacing w:val="-5"/>
                <w:sz w:val="18"/>
              </w:rPr>
              <w:t>ILT</w:t>
            </w:r>
          </w:p>
        </w:tc>
      </w:tr>
      <w:tr>
        <w:trPr>
          <w:trHeight w:val="226" w:hRule="atLeast"/>
        </w:trPr>
        <w:tc>
          <w:tcPr>
            <w:tcW w:w="1799" w:type="dxa"/>
          </w:tcPr>
          <w:p>
            <w:pPr>
              <w:pStyle w:val="TableParagraph"/>
              <w:spacing w:line="207" w:lineRule="exact"/>
              <w:ind w:left="50"/>
              <w:rPr>
                <w:sz w:val="18"/>
              </w:rPr>
            </w:pPr>
            <w:r>
              <w:rPr>
                <w:color w:val="1F2229"/>
                <w:spacing w:val="-2"/>
                <w:sz w:val="18"/>
              </w:rPr>
              <w:t>TC3CN001-15-</w:t>
            </w:r>
            <w:r>
              <w:rPr>
                <w:color w:val="1F2229"/>
                <w:spacing w:val="-5"/>
                <w:sz w:val="18"/>
              </w:rPr>
              <w:t>T1</w:t>
            </w:r>
          </w:p>
        </w:tc>
        <w:tc>
          <w:tcPr>
            <w:tcW w:w="4927" w:type="dxa"/>
          </w:tcPr>
          <w:p>
            <w:pPr>
              <w:pStyle w:val="TableParagraph"/>
              <w:spacing w:line="207" w:lineRule="exact"/>
              <w:ind w:left="202"/>
              <w:rPr>
                <w:sz w:val="18"/>
              </w:rPr>
            </w:pPr>
            <w:r>
              <w:rPr>
                <w:spacing w:val="-2"/>
                <w:sz w:val="18"/>
              </w:rPr>
              <w:t>Daily</w:t>
            </w:r>
            <w:r>
              <w:rPr>
                <w:spacing w:val="5"/>
                <w:sz w:val="18"/>
              </w:rPr>
              <w:t> </w:t>
            </w:r>
            <w:r>
              <w:rPr>
                <w:spacing w:val="-2"/>
                <w:sz w:val="18"/>
              </w:rPr>
              <w:t>Diary</w:t>
            </w:r>
            <w:r>
              <w:rPr>
                <w:spacing w:val="-8"/>
                <w:sz w:val="18"/>
              </w:rPr>
              <w:t> </w:t>
            </w:r>
            <w:r>
              <w:rPr>
                <w:spacing w:val="-2"/>
                <w:sz w:val="18"/>
              </w:rPr>
              <w:t>Basics</w:t>
            </w:r>
          </w:p>
        </w:tc>
        <w:tc>
          <w:tcPr>
            <w:tcW w:w="1644" w:type="dxa"/>
          </w:tcPr>
          <w:p>
            <w:pPr>
              <w:pStyle w:val="TableParagraph"/>
              <w:spacing w:line="207" w:lineRule="exact"/>
              <w:ind w:left="441"/>
              <w:jc w:val="center"/>
              <w:rPr>
                <w:sz w:val="18"/>
              </w:rPr>
            </w:pPr>
            <w:r>
              <w:rPr>
                <w:spacing w:val="-2"/>
                <w:sz w:val="18"/>
              </w:rPr>
              <w:t>AASHTO/TC3</w:t>
            </w:r>
          </w:p>
        </w:tc>
        <w:tc>
          <w:tcPr>
            <w:tcW w:w="748" w:type="dxa"/>
          </w:tcPr>
          <w:p>
            <w:pPr>
              <w:pStyle w:val="TableParagraph"/>
              <w:spacing w:line="207" w:lineRule="exact"/>
              <w:ind w:left="12" w:right="5"/>
              <w:jc w:val="center"/>
              <w:rPr>
                <w:sz w:val="18"/>
              </w:rPr>
            </w:pPr>
            <w:r>
              <w:rPr>
                <w:spacing w:val="-10"/>
                <w:sz w:val="18"/>
              </w:rPr>
              <w:t>1</w:t>
            </w:r>
          </w:p>
        </w:tc>
        <w:tc>
          <w:tcPr>
            <w:tcW w:w="785" w:type="dxa"/>
          </w:tcPr>
          <w:p>
            <w:pPr>
              <w:pStyle w:val="TableParagraph"/>
              <w:spacing w:line="207" w:lineRule="exact"/>
              <w:ind w:left="99"/>
              <w:jc w:val="center"/>
              <w:rPr>
                <w:sz w:val="18"/>
              </w:rPr>
            </w:pPr>
            <w:r>
              <w:rPr>
                <w:spacing w:val="-5"/>
                <w:sz w:val="18"/>
              </w:rPr>
              <w:t>WBT</w:t>
            </w:r>
          </w:p>
        </w:tc>
      </w:tr>
      <w:tr>
        <w:trPr>
          <w:trHeight w:val="226" w:hRule="atLeast"/>
        </w:trPr>
        <w:tc>
          <w:tcPr>
            <w:tcW w:w="1799" w:type="dxa"/>
          </w:tcPr>
          <w:p>
            <w:pPr>
              <w:pStyle w:val="TableParagraph"/>
              <w:spacing w:line="207" w:lineRule="exact"/>
              <w:ind w:left="50"/>
              <w:rPr>
                <w:sz w:val="18"/>
              </w:rPr>
            </w:pPr>
            <w:r>
              <w:rPr>
                <w:color w:val="1F2229"/>
                <w:spacing w:val="-2"/>
                <w:sz w:val="18"/>
              </w:rPr>
              <w:t>TC3CN009-15-</w:t>
            </w:r>
            <w:r>
              <w:rPr>
                <w:color w:val="1F2229"/>
                <w:spacing w:val="-5"/>
                <w:sz w:val="18"/>
              </w:rPr>
              <w:t>T1</w:t>
            </w:r>
          </w:p>
        </w:tc>
        <w:tc>
          <w:tcPr>
            <w:tcW w:w="4927" w:type="dxa"/>
          </w:tcPr>
          <w:p>
            <w:pPr>
              <w:pStyle w:val="TableParagraph"/>
              <w:spacing w:line="207" w:lineRule="exact"/>
              <w:ind w:left="202"/>
              <w:rPr>
                <w:sz w:val="18"/>
              </w:rPr>
            </w:pPr>
            <w:r>
              <w:rPr>
                <w:spacing w:val="-2"/>
                <w:sz w:val="18"/>
              </w:rPr>
              <w:t>Plan</w:t>
            </w:r>
            <w:r>
              <w:rPr>
                <w:spacing w:val="1"/>
                <w:sz w:val="18"/>
              </w:rPr>
              <w:t> </w:t>
            </w:r>
            <w:r>
              <w:rPr>
                <w:spacing w:val="-2"/>
                <w:sz w:val="18"/>
              </w:rPr>
              <w:t>Reading:</w:t>
            </w:r>
            <w:r>
              <w:rPr>
                <w:spacing w:val="-5"/>
                <w:sz w:val="18"/>
              </w:rPr>
              <w:t> </w:t>
            </w:r>
            <w:r>
              <w:rPr>
                <w:spacing w:val="-2"/>
                <w:sz w:val="18"/>
              </w:rPr>
              <w:t>Basics</w:t>
            </w:r>
          </w:p>
        </w:tc>
        <w:tc>
          <w:tcPr>
            <w:tcW w:w="1644" w:type="dxa"/>
          </w:tcPr>
          <w:p>
            <w:pPr>
              <w:pStyle w:val="TableParagraph"/>
              <w:spacing w:line="207" w:lineRule="exact"/>
              <w:ind w:left="441"/>
              <w:jc w:val="center"/>
              <w:rPr>
                <w:sz w:val="18"/>
              </w:rPr>
            </w:pPr>
            <w:r>
              <w:rPr>
                <w:spacing w:val="-2"/>
                <w:sz w:val="18"/>
              </w:rPr>
              <w:t>AASHTO/TC3</w:t>
            </w:r>
          </w:p>
        </w:tc>
        <w:tc>
          <w:tcPr>
            <w:tcW w:w="748" w:type="dxa"/>
          </w:tcPr>
          <w:p>
            <w:pPr>
              <w:pStyle w:val="TableParagraph"/>
              <w:spacing w:line="207" w:lineRule="exact"/>
              <w:ind w:left="12" w:right="5"/>
              <w:jc w:val="center"/>
              <w:rPr>
                <w:sz w:val="18"/>
              </w:rPr>
            </w:pPr>
            <w:r>
              <w:rPr>
                <w:spacing w:val="-10"/>
                <w:sz w:val="18"/>
              </w:rPr>
              <w:t>1</w:t>
            </w:r>
          </w:p>
        </w:tc>
        <w:tc>
          <w:tcPr>
            <w:tcW w:w="785" w:type="dxa"/>
          </w:tcPr>
          <w:p>
            <w:pPr>
              <w:pStyle w:val="TableParagraph"/>
              <w:spacing w:line="207" w:lineRule="exact"/>
              <w:ind w:left="99"/>
              <w:jc w:val="center"/>
              <w:rPr>
                <w:sz w:val="18"/>
              </w:rPr>
            </w:pPr>
            <w:r>
              <w:rPr>
                <w:spacing w:val="-5"/>
                <w:sz w:val="18"/>
              </w:rPr>
              <w:t>WBT</w:t>
            </w:r>
          </w:p>
        </w:tc>
      </w:tr>
      <w:tr>
        <w:trPr>
          <w:trHeight w:val="226" w:hRule="atLeast"/>
        </w:trPr>
        <w:tc>
          <w:tcPr>
            <w:tcW w:w="1799" w:type="dxa"/>
          </w:tcPr>
          <w:p>
            <w:pPr>
              <w:pStyle w:val="TableParagraph"/>
              <w:spacing w:line="207" w:lineRule="exact"/>
              <w:ind w:left="50"/>
              <w:rPr>
                <w:sz w:val="18"/>
              </w:rPr>
            </w:pPr>
            <w:r>
              <w:rPr>
                <w:color w:val="1F2229"/>
                <w:spacing w:val="-2"/>
                <w:sz w:val="18"/>
              </w:rPr>
              <w:t>TC3CN010-15-</w:t>
            </w:r>
            <w:r>
              <w:rPr>
                <w:color w:val="1F2229"/>
                <w:spacing w:val="-5"/>
                <w:sz w:val="18"/>
              </w:rPr>
              <w:t>T1</w:t>
            </w:r>
          </w:p>
        </w:tc>
        <w:tc>
          <w:tcPr>
            <w:tcW w:w="4927" w:type="dxa"/>
          </w:tcPr>
          <w:p>
            <w:pPr>
              <w:pStyle w:val="TableParagraph"/>
              <w:spacing w:line="207" w:lineRule="exact"/>
              <w:ind w:left="202"/>
              <w:rPr>
                <w:sz w:val="18"/>
              </w:rPr>
            </w:pPr>
            <w:r>
              <w:rPr>
                <w:spacing w:val="-2"/>
                <w:sz w:val="18"/>
              </w:rPr>
              <w:t>Plan</w:t>
            </w:r>
            <w:r>
              <w:rPr>
                <w:spacing w:val="1"/>
                <w:sz w:val="18"/>
              </w:rPr>
              <w:t> </w:t>
            </w:r>
            <w:r>
              <w:rPr>
                <w:spacing w:val="-2"/>
                <w:sz w:val="18"/>
              </w:rPr>
              <w:t>Reading:</w:t>
            </w:r>
            <w:r>
              <w:rPr>
                <w:spacing w:val="-6"/>
                <w:sz w:val="18"/>
              </w:rPr>
              <w:t> </w:t>
            </w:r>
            <w:r>
              <w:rPr>
                <w:spacing w:val="-2"/>
                <w:sz w:val="18"/>
              </w:rPr>
              <w:t>Grading</w:t>
            </w:r>
          </w:p>
        </w:tc>
        <w:tc>
          <w:tcPr>
            <w:tcW w:w="1644" w:type="dxa"/>
          </w:tcPr>
          <w:p>
            <w:pPr>
              <w:pStyle w:val="TableParagraph"/>
              <w:spacing w:line="207" w:lineRule="exact"/>
              <w:ind w:left="441"/>
              <w:jc w:val="center"/>
              <w:rPr>
                <w:sz w:val="18"/>
              </w:rPr>
            </w:pPr>
            <w:r>
              <w:rPr>
                <w:spacing w:val="-2"/>
                <w:sz w:val="18"/>
              </w:rPr>
              <w:t>AASHTO/TC3</w:t>
            </w:r>
          </w:p>
        </w:tc>
        <w:tc>
          <w:tcPr>
            <w:tcW w:w="748" w:type="dxa"/>
          </w:tcPr>
          <w:p>
            <w:pPr>
              <w:pStyle w:val="TableParagraph"/>
              <w:spacing w:line="207" w:lineRule="exact"/>
              <w:ind w:left="12" w:right="3"/>
              <w:jc w:val="center"/>
              <w:rPr>
                <w:sz w:val="18"/>
              </w:rPr>
            </w:pPr>
            <w:r>
              <w:rPr>
                <w:spacing w:val="-5"/>
                <w:sz w:val="18"/>
              </w:rPr>
              <w:t>1.5</w:t>
            </w:r>
          </w:p>
        </w:tc>
        <w:tc>
          <w:tcPr>
            <w:tcW w:w="785" w:type="dxa"/>
          </w:tcPr>
          <w:p>
            <w:pPr>
              <w:pStyle w:val="TableParagraph"/>
              <w:spacing w:line="207" w:lineRule="exact"/>
              <w:ind w:left="99"/>
              <w:jc w:val="center"/>
              <w:rPr>
                <w:sz w:val="18"/>
              </w:rPr>
            </w:pPr>
            <w:r>
              <w:rPr>
                <w:spacing w:val="-5"/>
                <w:sz w:val="18"/>
              </w:rPr>
              <w:t>WBT</w:t>
            </w:r>
          </w:p>
        </w:tc>
      </w:tr>
      <w:tr>
        <w:trPr>
          <w:trHeight w:val="217" w:hRule="atLeast"/>
        </w:trPr>
        <w:tc>
          <w:tcPr>
            <w:tcW w:w="1799" w:type="dxa"/>
          </w:tcPr>
          <w:p>
            <w:pPr>
              <w:pStyle w:val="TableParagraph"/>
              <w:spacing w:line="198" w:lineRule="exact"/>
              <w:ind w:left="50"/>
              <w:rPr>
                <w:sz w:val="18"/>
              </w:rPr>
            </w:pPr>
            <w:r>
              <w:rPr>
                <w:color w:val="1F2229"/>
                <w:spacing w:val="-2"/>
                <w:sz w:val="18"/>
              </w:rPr>
              <w:t>TC3CN011-15-</w:t>
            </w:r>
            <w:r>
              <w:rPr>
                <w:color w:val="1F2229"/>
                <w:spacing w:val="-5"/>
                <w:sz w:val="18"/>
              </w:rPr>
              <w:t>T1</w:t>
            </w:r>
          </w:p>
        </w:tc>
        <w:tc>
          <w:tcPr>
            <w:tcW w:w="4927" w:type="dxa"/>
          </w:tcPr>
          <w:p>
            <w:pPr>
              <w:pStyle w:val="TableParagraph"/>
              <w:spacing w:line="198" w:lineRule="exact"/>
              <w:ind w:left="202"/>
              <w:rPr>
                <w:sz w:val="18"/>
              </w:rPr>
            </w:pPr>
            <w:r>
              <w:rPr>
                <w:spacing w:val="-2"/>
                <w:sz w:val="18"/>
              </w:rPr>
              <w:t>Plan</w:t>
            </w:r>
            <w:r>
              <w:rPr>
                <w:spacing w:val="5"/>
                <w:sz w:val="18"/>
              </w:rPr>
              <w:t> </w:t>
            </w:r>
            <w:r>
              <w:rPr>
                <w:spacing w:val="-2"/>
                <w:sz w:val="18"/>
              </w:rPr>
              <w:t>Reading:</w:t>
            </w:r>
            <w:r>
              <w:rPr>
                <w:sz w:val="18"/>
              </w:rPr>
              <w:t> </w:t>
            </w:r>
            <w:r>
              <w:rPr>
                <w:spacing w:val="-2"/>
                <w:sz w:val="18"/>
              </w:rPr>
              <w:t>Traffic</w:t>
            </w:r>
            <w:r>
              <w:rPr>
                <w:spacing w:val="4"/>
                <w:sz w:val="18"/>
              </w:rPr>
              <w:t> </w:t>
            </w:r>
            <w:r>
              <w:rPr>
                <w:spacing w:val="-2"/>
                <w:sz w:val="18"/>
              </w:rPr>
              <w:t>Control</w:t>
            </w:r>
            <w:r>
              <w:rPr>
                <w:spacing w:val="-10"/>
                <w:sz w:val="18"/>
              </w:rPr>
              <w:t> </w:t>
            </w:r>
            <w:r>
              <w:rPr>
                <w:spacing w:val="-4"/>
                <w:sz w:val="18"/>
              </w:rPr>
              <w:t>Plans</w:t>
            </w:r>
          </w:p>
        </w:tc>
        <w:tc>
          <w:tcPr>
            <w:tcW w:w="1644" w:type="dxa"/>
          </w:tcPr>
          <w:p>
            <w:pPr>
              <w:pStyle w:val="TableParagraph"/>
              <w:spacing w:line="198" w:lineRule="exact"/>
              <w:ind w:left="441"/>
              <w:jc w:val="center"/>
              <w:rPr>
                <w:sz w:val="18"/>
              </w:rPr>
            </w:pPr>
            <w:r>
              <w:rPr>
                <w:spacing w:val="-2"/>
                <w:sz w:val="18"/>
              </w:rPr>
              <w:t>AASHTO/TC3</w:t>
            </w:r>
          </w:p>
        </w:tc>
        <w:tc>
          <w:tcPr>
            <w:tcW w:w="748" w:type="dxa"/>
          </w:tcPr>
          <w:p>
            <w:pPr>
              <w:pStyle w:val="TableParagraph"/>
              <w:spacing w:line="198" w:lineRule="exact"/>
              <w:ind w:left="12" w:right="3"/>
              <w:jc w:val="center"/>
              <w:rPr>
                <w:sz w:val="18"/>
              </w:rPr>
            </w:pPr>
            <w:r>
              <w:rPr>
                <w:spacing w:val="-5"/>
                <w:sz w:val="18"/>
              </w:rPr>
              <w:t>0.5</w:t>
            </w:r>
          </w:p>
        </w:tc>
        <w:tc>
          <w:tcPr>
            <w:tcW w:w="785" w:type="dxa"/>
          </w:tcPr>
          <w:p>
            <w:pPr>
              <w:pStyle w:val="TableParagraph"/>
              <w:spacing w:line="198" w:lineRule="exact"/>
              <w:ind w:left="99"/>
              <w:jc w:val="center"/>
              <w:rPr>
                <w:sz w:val="18"/>
              </w:rPr>
            </w:pPr>
            <w:r>
              <w:rPr>
                <w:spacing w:val="-5"/>
                <w:sz w:val="18"/>
              </w:rPr>
              <w:t>WBT</w:t>
            </w:r>
          </w:p>
        </w:tc>
      </w:tr>
      <w:tr>
        <w:trPr>
          <w:trHeight w:val="194" w:hRule="atLeast"/>
        </w:trPr>
        <w:tc>
          <w:tcPr>
            <w:tcW w:w="1799" w:type="dxa"/>
          </w:tcPr>
          <w:p>
            <w:pPr>
              <w:pStyle w:val="TableParagraph"/>
              <w:spacing w:line="174" w:lineRule="exact"/>
              <w:ind w:left="50"/>
              <w:rPr>
                <w:sz w:val="18"/>
              </w:rPr>
            </w:pPr>
            <w:r>
              <w:rPr>
                <w:color w:val="1F2229"/>
                <w:spacing w:val="-2"/>
                <w:sz w:val="18"/>
              </w:rPr>
              <w:t>TC3CN012-15-</w:t>
            </w:r>
            <w:r>
              <w:rPr>
                <w:color w:val="1F2229"/>
                <w:spacing w:val="-5"/>
                <w:sz w:val="18"/>
              </w:rPr>
              <w:t>T1</w:t>
            </w:r>
          </w:p>
        </w:tc>
        <w:tc>
          <w:tcPr>
            <w:tcW w:w="4927" w:type="dxa"/>
          </w:tcPr>
          <w:p>
            <w:pPr>
              <w:pStyle w:val="TableParagraph"/>
              <w:spacing w:line="174" w:lineRule="exact"/>
              <w:ind w:left="202"/>
              <w:rPr>
                <w:sz w:val="18"/>
              </w:rPr>
            </w:pPr>
            <w:r>
              <w:rPr>
                <w:sz w:val="18"/>
              </w:rPr>
              <w:t>Plan</w:t>
            </w:r>
            <w:r>
              <w:rPr>
                <w:spacing w:val="-9"/>
                <w:sz w:val="18"/>
              </w:rPr>
              <w:t> </w:t>
            </w:r>
            <w:r>
              <w:rPr>
                <w:sz w:val="18"/>
              </w:rPr>
              <w:t>Reading:</w:t>
            </w:r>
            <w:r>
              <w:rPr>
                <w:spacing w:val="-11"/>
                <w:sz w:val="18"/>
              </w:rPr>
              <w:t> </w:t>
            </w:r>
            <w:r>
              <w:rPr>
                <w:sz w:val="18"/>
              </w:rPr>
              <w:t>Erosion</w:t>
            </w:r>
            <w:r>
              <w:rPr>
                <w:spacing w:val="-11"/>
                <w:sz w:val="18"/>
              </w:rPr>
              <w:t> </w:t>
            </w:r>
            <w:r>
              <w:rPr>
                <w:sz w:val="18"/>
              </w:rPr>
              <w:t>and</w:t>
            </w:r>
            <w:r>
              <w:rPr>
                <w:spacing w:val="-6"/>
                <w:sz w:val="18"/>
              </w:rPr>
              <w:t> </w:t>
            </w:r>
            <w:r>
              <w:rPr>
                <w:sz w:val="18"/>
              </w:rPr>
              <w:t>Sediment</w:t>
            </w:r>
            <w:r>
              <w:rPr>
                <w:spacing w:val="-5"/>
                <w:sz w:val="18"/>
              </w:rPr>
              <w:t> </w:t>
            </w:r>
            <w:r>
              <w:rPr>
                <w:spacing w:val="-2"/>
                <w:sz w:val="18"/>
              </w:rPr>
              <w:t>Control</w:t>
            </w:r>
          </w:p>
        </w:tc>
        <w:tc>
          <w:tcPr>
            <w:tcW w:w="1644" w:type="dxa"/>
          </w:tcPr>
          <w:p>
            <w:pPr>
              <w:pStyle w:val="TableParagraph"/>
              <w:spacing w:line="174" w:lineRule="exact"/>
              <w:ind w:left="441"/>
              <w:jc w:val="center"/>
              <w:rPr>
                <w:sz w:val="18"/>
              </w:rPr>
            </w:pPr>
            <w:r>
              <w:rPr>
                <w:spacing w:val="-2"/>
                <w:sz w:val="18"/>
              </w:rPr>
              <w:t>AASHTO/TC3</w:t>
            </w:r>
          </w:p>
        </w:tc>
        <w:tc>
          <w:tcPr>
            <w:tcW w:w="748" w:type="dxa"/>
          </w:tcPr>
          <w:p>
            <w:pPr>
              <w:pStyle w:val="TableParagraph"/>
              <w:spacing w:line="174" w:lineRule="exact"/>
              <w:ind w:left="12" w:right="3"/>
              <w:jc w:val="center"/>
              <w:rPr>
                <w:sz w:val="18"/>
              </w:rPr>
            </w:pPr>
            <w:r>
              <w:rPr>
                <w:spacing w:val="-5"/>
                <w:sz w:val="18"/>
              </w:rPr>
              <w:t>0.5</w:t>
            </w:r>
          </w:p>
        </w:tc>
        <w:tc>
          <w:tcPr>
            <w:tcW w:w="785" w:type="dxa"/>
          </w:tcPr>
          <w:p>
            <w:pPr>
              <w:pStyle w:val="TableParagraph"/>
              <w:spacing w:line="174" w:lineRule="exact"/>
              <w:ind w:left="99"/>
              <w:jc w:val="center"/>
              <w:rPr>
                <w:sz w:val="18"/>
              </w:rPr>
            </w:pPr>
            <w:r>
              <w:rPr>
                <w:spacing w:val="-5"/>
                <w:sz w:val="18"/>
              </w:rPr>
              <w:t>WBT</w:t>
            </w:r>
          </w:p>
        </w:tc>
      </w:tr>
    </w:tbl>
    <w:p>
      <w:pPr>
        <w:spacing w:after="0" w:line="174" w:lineRule="exact"/>
        <w:jc w:val="center"/>
        <w:rPr>
          <w:sz w:val="18"/>
        </w:rPr>
        <w:sectPr>
          <w:type w:val="continuous"/>
          <w:pgSz w:w="10800" w:h="14400"/>
          <w:pgMar w:header="981" w:footer="657" w:top="3180" w:bottom="840" w:left="200" w:right="160"/>
        </w:sectPr>
      </w:pPr>
    </w:p>
    <w:p>
      <w:pPr>
        <w:pStyle w:val="BodyText"/>
        <w:spacing w:before="122"/>
      </w:pPr>
    </w:p>
    <w:tbl>
      <w:tblPr>
        <w:tblW w:w="0" w:type="auto"/>
        <w:jc w:val="left"/>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72"/>
        <w:gridCol w:w="4644"/>
        <w:gridCol w:w="2115"/>
        <w:gridCol w:w="760"/>
        <w:gridCol w:w="844"/>
      </w:tblGrid>
      <w:tr>
        <w:trPr>
          <w:trHeight w:val="456" w:hRule="atLeast"/>
        </w:trPr>
        <w:tc>
          <w:tcPr>
            <w:tcW w:w="1872" w:type="dxa"/>
          </w:tcPr>
          <w:p>
            <w:pPr>
              <w:pStyle w:val="TableParagraph"/>
              <w:spacing w:line="240" w:lineRule="auto" w:before="92"/>
              <w:ind w:left="50"/>
              <w:rPr>
                <w:b/>
                <w:sz w:val="20"/>
              </w:rPr>
            </w:pPr>
            <w:r>
              <w:rPr>
                <w:b/>
                <w:spacing w:val="-2"/>
                <w:sz w:val="20"/>
              </w:rPr>
              <w:t>Course</w:t>
            </w:r>
            <w:r>
              <w:rPr>
                <w:b/>
                <w:spacing w:val="-12"/>
                <w:sz w:val="20"/>
              </w:rPr>
              <w:t> </w:t>
            </w:r>
            <w:r>
              <w:rPr>
                <w:b/>
                <w:spacing w:val="-2"/>
                <w:sz w:val="20"/>
              </w:rPr>
              <w:t>Code (if </w:t>
            </w:r>
            <w:r>
              <w:rPr>
                <w:b/>
                <w:spacing w:val="-4"/>
                <w:sz w:val="20"/>
              </w:rPr>
              <w:t>any)</w:t>
            </w:r>
          </w:p>
        </w:tc>
        <w:tc>
          <w:tcPr>
            <w:tcW w:w="4644" w:type="dxa"/>
          </w:tcPr>
          <w:p>
            <w:pPr>
              <w:pStyle w:val="TableParagraph"/>
              <w:spacing w:line="240" w:lineRule="auto" w:before="92"/>
              <w:ind w:left="2403"/>
              <w:rPr>
                <w:b/>
                <w:sz w:val="20"/>
              </w:rPr>
            </w:pPr>
            <w:r>
              <w:rPr>
                <w:b/>
                <w:spacing w:val="-2"/>
                <w:sz w:val="20"/>
              </w:rPr>
              <w:t>Course</w:t>
            </w:r>
            <w:r>
              <w:rPr>
                <w:b/>
                <w:spacing w:val="-10"/>
                <w:sz w:val="20"/>
              </w:rPr>
              <w:t> </w:t>
            </w:r>
            <w:r>
              <w:rPr>
                <w:b/>
                <w:spacing w:val="-4"/>
                <w:sz w:val="20"/>
              </w:rPr>
              <w:t>Name</w:t>
            </w:r>
          </w:p>
        </w:tc>
        <w:tc>
          <w:tcPr>
            <w:tcW w:w="2115" w:type="dxa"/>
          </w:tcPr>
          <w:p>
            <w:pPr>
              <w:pStyle w:val="TableParagraph"/>
              <w:spacing w:line="240" w:lineRule="auto" w:before="92"/>
              <w:ind w:left="876"/>
              <w:jc w:val="center"/>
              <w:rPr>
                <w:b/>
                <w:sz w:val="20"/>
              </w:rPr>
            </w:pPr>
            <w:r>
              <w:rPr>
                <w:b/>
                <w:spacing w:val="-2"/>
                <w:sz w:val="20"/>
              </w:rPr>
              <w:t>Provider</w:t>
            </w:r>
          </w:p>
        </w:tc>
        <w:tc>
          <w:tcPr>
            <w:tcW w:w="760" w:type="dxa"/>
          </w:tcPr>
          <w:p>
            <w:pPr>
              <w:pStyle w:val="TableParagraph"/>
              <w:spacing w:line="240" w:lineRule="auto" w:before="92"/>
              <w:ind w:right="20"/>
              <w:jc w:val="center"/>
              <w:rPr>
                <w:b/>
                <w:sz w:val="20"/>
              </w:rPr>
            </w:pPr>
            <w:r>
              <w:rPr>
                <w:b/>
                <w:spacing w:val="-2"/>
                <w:sz w:val="20"/>
              </w:rPr>
              <w:t>Length</w:t>
            </w:r>
          </w:p>
        </w:tc>
        <w:tc>
          <w:tcPr>
            <w:tcW w:w="844" w:type="dxa"/>
          </w:tcPr>
          <w:p>
            <w:pPr>
              <w:pStyle w:val="TableParagraph"/>
              <w:spacing w:line="198" w:lineRule="exact"/>
              <w:ind w:left="103"/>
              <w:rPr>
                <w:b/>
                <w:sz w:val="20"/>
              </w:rPr>
            </w:pPr>
            <w:r>
              <w:rPr>
                <w:b/>
                <w:spacing w:val="-2"/>
                <w:sz w:val="20"/>
              </w:rPr>
              <w:t>Delivery</w:t>
            </w:r>
          </w:p>
          <w:p>
            <w:pPr>
              <w:pStyle w:val="TableParagraph"/>
              <w:spacing w:line="238" w:lineRule="exact"/>
              <w:ind w:left="112"/>
              <w:rPr>
                <w:b/>
                <w:sz w:val="20"/>
              </w:rPr>
            </w:pPr>
            <w:r>
              <w:rPr>
                <w:b/>
                <w:spacing w:val="-2"/>
                <w:sz w:val="20"/>
              </w:rPr>
              <w:t>Method</w:t>
            </w:r>
          </w:p>
        </w:tc>
      </w:tr>
      <w:tr>
        <w:trPr>
          <w:trHeight w:val="352" w:hRule="atLeast"/>
        </w:trPr>
        <w:tc>
          <w:tcPr>
            <w:tcW w:w="1872" w:type="dxa"/>
          </w:tcPr>
          <w:p>
            <w:pPr>
              <w:pStyle w:val="TableParagraph"/>
              <w:spacing w:line="240" w:lineRule="auto"/>
              <w:rPr>
                <w:rFonts w:ascii="Times New Roman"/>
                <w:sz w:val="20"/>
              </w:rPr>
            </w:pPr>
          </w:p>
        </w:tc>
        <w:tc>
          <w:tcPr>
            <w:tcW w:w="4644" w:type="dxa"/>
          </w:tcPr>
          <w:p>
            <w:pPr>
              <w:pStyle w:val="TableParagraph"/>
              <w:spacing w:line="227" w:lineRule="exact"/>
              <w:ind w:left="938"/>
              <w:rPr>
                <w:b/>
                <w:sz w:val="20"/>
              </w:rPr>
            </w:pPr>
            <w:r>
              <w:rPr>
                <w:b/>
                <w:color w:val="006DC0"/>
                <w:spacing w:val="-2"/>
                <w:sz w:val="20"/>
              </w:rPr>
              <w:t>Category:</w:t>
            </w:r>
            <w:r>
              <w:rPr>
                <w:b/>
                <w:color w:val="006DC0"/>
                <w:spacing w:val="-8"/>
                <w:sz w:val="20"/>
              </w:rPr>
              <w:t> </w:t>
            </w:r>
            <w:r>
              <w:rPr>
                <w:b/>
                <w:color w:val="006DC0"/>
                <w:spacing w:val="-2"/>
                <w:sz w:val="20"/>
              </w:rPr>
              <w:t>Optional</w:t>
            </w:r>
            <w:r>
              <w:rPr>
                <w:b/>
                <w:color w:val="006DC0"/>
                <w:spacing w:val="-7"/>
                <w:sz w:val="20"/>
              </w:rPr>
              <w:t> </w:t>
            </w:r>
            <w:r>
              <w:rPr>
                <w:b/>
                <w:color w:val="006DC0"/>
                <w:spacing w:val="-2"/>
                <w:sz w:val="20"/>
              </w:rPr>
              <w:t>Development</w:t>
            </w:r>
            <w:r>
              <w:rPr>
                <w:b/>
                <w:color w:val="006DC0"/>
                <w:spacing w:val="-4"/>
                <w:sz w:val="20"/>
              </w:rPr>
              <w:t> </w:t>
            </w:r>
            <w:r>
              <w:rPr>
                <w:b/>
                <w:color w:val="006DC0"/>
                <w:spacing w:val="-2"/>
                <w:sz w:val="20"/>
              </w:rPr>
              <w:t>-</w:t>
            </w:r>
            <w:r>
              <w:rPr>
                <w:b/>
                <w:color w:val="006DC0"/>
                <w:spacing w:val="8"/>
                <w:sz w:val="20"/>
              </w:rPr>
              <w:t> </w:t>
            </w:r>
            <w:r>
              <w:rPr>
                <w:b/>
                <w:color w:val="006DC0"/>
                <w:spacing w:val="-2"/>
                <w:sz w:val="20"/>
              </w:rPr>
              <w:t>continued</w:t>
            </w:r>
          </w:p>
        </w:tc>
        <w:tc>
          <w:tcPr>
            <w:tcW w:w="2115" w:type="dxa"/>
          </w:tcPr>
          <w:p>
            <w:pPr>
              <w:pStyle w:val="TableParagraph"/>
              <w:spacing w:line="240" w:lineRule="auto"/>
              <w:rPr>
                <w:rFonts w:ascii="Times New Roman"/>
                <w:sz w:val="20"/>
              </w:rPr>
            </w:pPr>
          </w:p>
        </w:tc>
        <w:tc>
          <w:tcPr>
            <w:tcW w:w="760" w:type="dxa"/>
          </w:tcPr>
          <w:p>
            <w:pPr>
              <w:pStyle w:val="TableParagraph"/>
              <w:spacing w:line="240" w:lineRule="auto"/>
              <w:rPr>
                <w:rFonts w:ascii="Times New Roman"/>
                <w:sz w:val="20"/>
              </w:rPr>
            </w:pPr>
          </w:p>
        </w:tc>
        <w:tc>
          <w:tcPr>
            <w:tcW w:w="844" w:type="dxa"/>
          </w:tcPr>
          <w:p>
            <w:pPr>
              <w:pStyle w:val="TableParagraph"/>
              <w:spacing w:line="240" w:lineRule="auto"/>
              <w:rPr>
                <w:rFonts w:ascii="Times New Roman"/>
                <w:sz w:val="20"/>
              </w:rPr>
            </w:pPr>
          </w:p>
        </w:tc>
      </w:tr>
      <w:tr>
        <w:trPr>
          <w:trHeight w:val="357" w:hRule="atLeast"/>
        </w:trPr>
        <w:tc>
          <w:tcPr>
            <w:tcW w:w="1872" w:type="dxa"/>
          </w:tcPr>
          <w:p>
            <w:pPr>
              <w:pStyle w:val="TableParagraph"/>
              <w:spacing w:line="240" w:lineRule="auto" w:before="88"/>
              <w:ind w:left="50"/>
              <w:rPr>
                <w:sz w:val="20"/>
              </w:rPr>
            </w:pPr>
            <w:r>
              <w:rPr>
                <w:color w:val="1F2229"/>
                <w:spacing w:val="-2"/>
                <w:sz w:val="20"/>
              </w:rPr>
              <w:t>TC3CN014-15-</w:t>
            </w:r>
            <w:r>
              <w:rPr>
                <w:color w:val="1F2229"/>
                <w:spacing w:val="-5"/>
                <w:sz w:val="20"/>
              </w:rPr>
              <w:t>T1</w:t>
            </w:r>
          </w:p>
        </w:tc>
        <w:tc>
          <w:tcPr>
            <w:tcW w:w="4644" w:type="dxa"/>
          </w:tcPr>
          <w:p>
            <w:pPr>
              <w:pStyle w:val="TableParagraph"/>
              <w:spacing w:line="240" w:lineRule="auto" w:before="88"/>
              <w:ind w:left="188"/>
              <w:rPr>
                <w:sz w:val="20"/>
              </w:rPr>
            </w:pPr>
            <w:r>
              <w:rPr>
                <w:sz w:val="20"/>
              </w:rPr>
              <w:t>Plan</w:t>
            </w:r>
            <w:r>
              <w:rPr>
                <w:spacing w:val="-11"/>
                <w:sz w:val="20"/>
              </w:rPr>
              <w:t> </w:t>
            </w:r>
            <w:r>
              <w:rPr>
                <w:sz w:val="20"/>
              </w:rPr>
              <w:t>Reading:</w:t>
            </w:r>
            <w:r>
              <w:rPr>
                <w:spacing w:val="-13"/>
                <w:sz w:val="20"/>
              </w:rPr>
              <w:t> </w:t>
            </w:r>
            <w:r>
              <w:rPr>
                <w:sz w:val="20"/>
              </w:rPr>
              <w:t>County</w:t>
            </w:r>
            <w:r>
              <w:rPr>
                <w:spacing w:val="-11"/>
                <w:sz w:val="20"/>
              </w:rPr>
              <w:t> </w:t>
            </w:r>
            <w:r>
              <w:rPr>
                <w:spacing w:val="-2"/>
                <w:sz w:val="20"/>
              </w:rPr>
              <w:t>Plans</w:t>
            </w:r>
          </w:p>
        </w:tc>
        <w:tc>
          <w:tcPr>
            <w:tcW w:w="2115" w:type="dxa"/>
          </w:tcPr>
          <w:p>
            <w:pPr>
              <w:pStyle w:val="TableParagraph"/>
              <w:spacing w:line="240" w:lineRule="auto" w:before="88"/>
              <w:ind w:left="876" w:right="3"/>
              <w:jc w:val="center"/>
              <w:rPr>
                <w:sz w:val="20"/>
              </w:rPr>
            </w:pPr>
            <w:r>
              <w:rPr>
                <w:spacing w:val="-2"/>
                <w:sz w:val="20"/>
              </w:rPr>
              <w:t>AASHTO/TC3</w:t>
            </w:r>
          </w:p>
        </w:tc>
        <w:tc>
          <w:tcPr>
            <w:tcW w:w="760" w:type="dxa"/>
          </w:tcPr>
          <w:p>
            <w:pPr>
              <w:pStyle w:val="TableParagraph"/>
              <w:spacing w:line="240" w:lineRule="auto" w:before="88"/>
              <w:ind w:left="2" w:right="20"/>
              <w:jc w:val="center"/>
              <w:rPr>
                <w:sz w:val="20"/>
              </w:rPr>
            </w:pPr>
            <w:r>
              <w:rPr>
                <w:spacing w:val="-10"/>
                <w:sz w:val="20"/>
              </w:rPr>
              <w:t>1</w:t>
            </w:r>
          </w:p>
        </w:tc>
        <w:tc>
          <w:tcPr>
            <w:tcW w:w="844" w:type="dxa"/>
          </w:tcPr>
          <w:p>
            <w:pPr>
              <w:pStyle w:val="TableParagraph"/>
              <w:spacing w:line="240" w:lineRule="auto" w:before="88"/>
              <w:ind w:left="78"/>
              <w:jc w:val="center"/>
              <w:rPr>
                <w:sz w:val="20"/>
              </w:rPr>
            </w:pPr>
            <w:r>
              <w:rPr>
                <w:spacing w:val="-5"/>
                <w:sz w:val="20"/>
              </w:rPr>
              <w:t>WBT</w:t>
            </w:r>
          </w:p>
        </w:tc>
      </w:tr>
      <w:tr>
        <w:trPr>
          <w:trHeight w:val="249" w:hRule="atLeast"/>
        </w:trPr>
        <w:tc>
          <w:tcPr>
            <w:tcW w:w="1872" w:type="dxa"/>
          </w:tcPr>
          <w:p>
            <w:pPr>
              <w:pStyle w:val="TableParagraph"/>
              <w:spacing w:line="229" w:lineRule="exact"/>
              <w:ind w:left="50"/>
              <w:rPr>
                <w:sz w:val="20"/>
              </w:rPr>
            </w:pPr>
            <w:r>
              <w:rPr>
                <w:color w:val="1F2229"/>
                <w:spacing w:val="-2"/>
                <w:sz w:val="20"/>
              </w:rPr>
              <w:t>TC3CN016-15-</w:t>
            </w:r>
            <w:r>
              <w:rPr>
                <w:color w:val="1F2229"/>
                <w:spacing w:val="-5"/>
                <w:sz w:val="20"/>
              </w:rPr>
              <w:t>T1</w:t>
            </w:r>
          </w:p>
        </w:tc>
        <w:tc>
          <w:tcPr>
            <w:tcW w:w="4644" w:type="dxa"/>
          </w:tcPr>
          <w:p>
            <w:pPr>
              <w:pStyle w:val="TableParagraph"/>
              <w:spacing w:line="229" w:lineRule="exact"/>
              <w:ind w:left="188"/>
              <w:rPr>
                <w:sz w:val="20"/>
              </w:rPr>
            </w:pPr>
            <w:r>
              <w:rPr>
                <w:spacing w:val="-2"/>
                <w:sz w:val="20"/>
              </w:rPr>
              <w:t>Plan</w:t>
            </w:r>
            <w:r>
              <w:rPr>
                <w:spacing w:val="3"/>
                <w:sz w:val="20"/>
              </w:rPr>
              <w:t> </w:t>
            </w:r>
            <w:r>
              <w:rPr>
                <w:spacing w:val="-2"/>
                <w:sz w:val="20"/>
              </w:rPr>
              <w:t>Reading:</w:t>
            </w:r>
            <w:r>
              <w:rPr>
                <w:spacing w:val="-4"/>
                <w:sz w:val="20"/>
              </w:rPr>
              <w:t> </w:t>
            </w:r>
            <w:r>
              <w:rPr>
                <w:spacing w:val="-2"/>
                <w:sz w:val="20"/>
              </w:rPr>
              <w:t>Culvert Plans</w:t>
            </w:r>
          </w:p>
        </w:tc>
        <w:tc>
          <w:tcPr>
            <w:tcW w:w="2115" w:type="dxa"/>
          </w:tcPr>
          <w:p>
            <w:pPr>
              <w:pStyle w:val="TableParagraph"/>
              <w:spacing w:line="229" w:lineRule="exact"/>
              <w:ind w:left="876" w:right="3"/>
              <w:jc w:val="center"/>
              <w:rPr>
                <w:sz w:val="20"/>
              </w:rPr>
            </w:pPr>
            <w:r>
              <w:rPr>
                <w:spacing w:val="-2"/>
                <w:sz w:val="20"/>
              </w:rPr>
              <w:t>AASHTO/TC3</w:t>
            </w:r>
          </w:p>
        </w:tc>
        <w:tc>
          <w:tcPr>
            <w:tcW w:w="760" w:type="dxa"/>
          </w:tcPr>
          <w:p>
            <w:pPr>
              <w:pStyle w:val="TableParagraph"/>
              <w:spacing w:line="229" w:lineRule="exact"/>
              <w:ind w:left="4" w:right="20"/>
              <w:jc w:val="center"/>
              <w:rPr>
                <w:sz w:val="20"/>
              </w:rPr>
            </w:pPr>
            <w:r>
              <w:rPr>
                <w:spacing w:val="-5"/>
                <w:sz w:val="20"/>
              </w:rPr>
              <w:t>1.5</w:t>
            </w:r>
          </w:p>
        </w:tc>
        <w:tc>
          <w:tcPr>
            <w:tcW w:w="844" w:type="dxa"/>
          </w:tcPr>
          <w:p>
            <w:pPr>
              <w:pStyle w:val="TableParagraph"/>
              <w:spacing w:line="229" w:lineRule="exact"/>
              <w:ind w:left="78"/>
              <w:jc w:val="center"/>
              <w:rPr>
                <w:sz w:val="20"/>
              </w:rPr>
            </w:pPr>
            <w:r>
              <w:rPr>
                <w:spacing w:val="-5"/>
                <w:sz w:val="20"/>
              </w:rPr>
              <w:t>WBT</w:t>
            </w:r>
          </w:p>
        </w:tc>
      </w:tr>
      <w:tr>
        <w:trPr>
          <w:trHeight w:val="240" w:hRule="atLeast"/>
        </w:trPr>
        <w:tc>
          <w:tcPr>
            <w:tcW w:w="1872" w:type="dxa"/>
          </w:tcPr>
          <w:p>
            <w:pPr>
              <w:pStyle w:val="TableParagraph"/>
              <w:spacing w:line="220" w:lineRule="exact"/>
              <w:ind w:left="50"/>
              <w:rPr>
                <w:sz w:val="20"/>
              </w:rPr>
            </w:pPr>
            <w:r>
              <w:rPr>
                <w:color w:val="1F2229"/>
                <w:spacing w:val="-2"/>
                <w:sz w:val="20"/>
              </w:rPr>
              <w:t>TC3ED005-19-</w:t>
            </w:r>
            <w:r>
              <w:rPr>
                <w:color w:val="1F2229"/>
                <w:spacing w:val="-5"/>
                <w:sz w:val="20"/>
              </w:rPr>
              <w:t>T1</w:t>
            </w:r>
          </w:p>
        </w:tc>
        <w:tc>
          <w:tcPr>
            <w:tcW w:w="4644" w:type="dxa"/>
          </w:tcPr>
          <w:p>
            <w:pPr>
              <w:pStyle w:val="TableParagraph"/>
              <w:spacing w:line="220" w:lineRule="exact"/>
              <w:ind w:left="188"/>
              <w:rPr>
                <w:sz w:val="20"/>
              </w:rPr>
            </w:pPr>
            <w:r>
              <w:rPr>
                <w:sz w:val="20"/>
              </w:rPr>
              <w:t>Math</w:t>
            </w:r>
            <w:r>
              <w:rPr>
                <w:spacing w:val="-12"/>
                <w:sz w:val="20"/>
              </w:rPr>
              <w:t> </w:t>
            </w:r>
            <w:r>
              <w:rPr>
                <w:sz w:val="20"/>
              </w:rPr>
              <w:t>Basics</w:t>
            </w:r>
            <w:r>
              <w:rPr>
                <w:spacing w:val="-11"/>
                <w:sz w:val="20"/>
              </w:rPr>
              <w:t> </w:t>
            </w:r>
            <w:r>
              <w:rPr>
                <w:sz w:val="20"/>
              </w:rPr>
              <w:t>for</w:t>
            </w:r>
            <w:r>
              <w:rPr>
                <w:spacing w:val="-11"/>
                <w:sz w:val="20"/>
              </w:rPr>
              <w:t> </w:t>
            </w:r>
            <w:r>
              <w:rPr>
                <w:sz w:val="20"/>
              </w:rPr>
              <w:t>Maintenance</w:t>
            </w:r>
            <w:r>
              <w:rPr>
                <w:spacing w:val="-11"/>
                <w:sz w:val="20"/>
              </w:rPr>
              <w:t> </w:t>
            </w:r>
            <w:r>
              <w:rPr>
                <w:spacing w:val="-2"/>
                <w:sz w:val="20"/>
              </w:rPr>
              <w:t>Technicians</w:t>
            </w:r>
          </w:p>
        </w:tc>
        <w:tc>
          <w:tcPr>
            <w:tcW w:w="2115" w:type="dxa"/>
          </w:tcPr>
          <w:p>
            <w:pPr>
              <w:pStyle w:val="TableParagraph"/>
              <w:spacing w:line="220" w:lineRule="exact"/>
              <w:ind w:left="876" w:right="3"/>
              <w:jc w:val="center"/>
              <w:rPr>
                <w:sz w:val="20"/>
              </w:rPr>
            </w:pPr>
            <w:r>
              <w:rPr>
                <w:spacing w:val="-2"/>
                <w:sz w:val="20"/>
              </w:rPr>
              <w:t>AASHTO/TC3</w:t>
            </w:r>
          </w:p>
        </w:tc>
        <w:tc>
          <w:tcPr>
            <w:tcW w:w="760" w:type="dxa"/>
          </w:tcPr>
          <w:p>
            <w:pPr>
              <w:pStyle w:val="TableParagraph"/>
              <w:spacing w:line="220" w:lineRule="exact"/>
              <w:ind w:left="4" w:right="20"/>
              <w:jc w:val="center"/>
              <w:rPr>
                <w:sz w:val="20"/>
              </w:rPr>
            </w:pPr>
            <w:r>
              <w:rPr>
                <w:spacing w:val="-5"/>
                <w:sz w:val="20"/>
              </w:rPr>
              <w:t>1.5</w:t>
            </w:r>
          </w:p>
        </w:tc>
        <w:tc>
          <w:tcPr>
            <w:tcW w:w="844" w:type="dxa"/>
          </w:tcPr>
          <w:p>
            <w:pPr>
              <w:pStyle w:val="TableParagraph"/>
              <w:spacing w:line="220" w:lineRule="exact"/>
              <w:ind w:left="78"/>
              <w:jc w:val="center"/>
              <w:rPr>
                <w:sz w:val="20"/>
              </w:rPr>
            </w:pPr>
            <w:r>
              <w:rPr>
                <w:spacing w:val="-5"/>
                <w:sz w:val="20"/>
              </w:rPr>
              <w:t>WBT</w:t>
            </w:r>
          </w:p>
        </w:tc>
      </w:tr>
      <w:tr>
        <w:trPr>
          <w:trHeight w:val="239" w:hRule="atLeast"/>
        </w:trPr>
        <w:tc>
          <w:tcPr>
            <w:tcW w:w="1872" w:type="dxa"/>
          </w:tcPr>
          <w:p>
            <w:pPr>
              <w:pStyle w:val="TableParagraph"/>
              <w:spacing w:line="219" w:lineRule="exact"/>
              <w:ind w:left="50"/>
              <w:rPr>
                <w:sz w:val="20"/>
              </w:rPr>
            </w:pPr>
            <w:r>
              <w:rPr>
                <w:color w:val="1F2229"/>
                <w:spacing w:val="-2"/>
                <w:sz w:val="20"/>
              </w:rPr>
              <w:t>TC3ED007-19-</w:t>
            </w:r>
            <w:r>
              <w:rPr>
                <w:color w:val="1F2229"/>
                <w:spacing w:val="-5"/>
                <w:sz w:val="20"/>
              </w:rPr>
              <w:t>T1</w:t>
            </w:r>
          </w:p>
        </w:tc>
        <w:tc>
          <w:tcPr>
            <w:tcW w:w="4644" w:type="dxa"/>
          </w:tcPr>
          <w:p>
            <w:pPr>
              <w:pStyle w:val="TableParagraph"/>
              <w:spacing w:line="219" w:lineRule="exact"/>
              <w:ind w:left="188"/>
              <w:rPr>
                <w:sz w:val="20"/>
              </w:rPr>
            </w:pPr>
            <w:r>
              <w:rPr>
                <w:sz w:val="20"/>
              </w:rPr>
              <w:t>Math</w:t>
            </w:r>
            <w:r>
              <w:rPr>
                <w:spacing w:val="-8"/>
                <w:sz w:val="20"/>
              </w:rPr>
              <w:t> </w:t>
            </w:r>
            <w:r>
              <w:rPr>
                <w:sz w:val="20"/>
              </w:rPr>
              <w:t>Basics</w:t>
            </w:r>
            <w:r>
              <w:rPr>
                <w:spacing w:val="-11"/>
                <w:sz w:val="20"/>
              </w:rPr>
              <w:t> </w:t>
            </w:r>
            <w:r>
              <w:rPr>
                <w:sz w:val="20"/>
              </w:rPr>
              <w:t>for</w:t>
            </w:r>
            <w:r>
              <w:rPr>
                <w:spacing w:val="-8"/>
                <w:sz w:val="20"/>
              </w:rPr>
              <w:t> </w:t>
            </w:r>
            <w:r>
              <w:rPr>
                <w:sz w:val="20"/>
              </w:rPr>
              <w:t>Materials</w:t>
            </w:r>
            <w:r>
              <w:rPr>
                <w:spacing w:val="-9"/>
                <w:sz w:val="20"/>
              </w:rPr>
              <w:t> </w:t>
            </w:r>
            <w:r>
              <w:rPr>
                <w:spacing w:val="-2"/>
                <w:sz w:val="20"/>
              </w:rPr>
              <w:t>Technicians</w:t>
            </w:r>
          </w:p>
        </w:tc>
        <w:tc>
          <w:tcPr>
            <w:tcW w:w="2115" w:type="dxa"/>
          </w:tcPr>
          <w:p>
            <w:pPr>
              <w:pStyle w:val="TableParagraph"/>
              <w:spacing w:line="219" w:lineRule="exact"/>
              <w:ind w:left="876" w:right="3"/>
              <w:jc w:val="center"/>
              <w:rPr>
                <w:sz w:val="20"/>
              </w:rPr>
            </w:pPr>
            <w:r>
              <w:rPr>
                <w:spacing w:val="-2"/>
                <w:sz w:val="20"/>
              </w:rPr>
              <w:t>AASHTO/TC3</w:t>
            </w:r>
          </w:p>
        </w:tc>
        <w:tc>
          <w:tcPr>
            <w:tcW w:w="760" w:type="dxa"/>
          </w:tcPr>
          <w:p>
            <w:pPr>
              <w:pStyle w:val="TableParagraph"/>
              <w:spacing w:line="219" w:lineRule="exact"/>
              <w:ind w:left="2" w:right="20"/>
              <w:jc w:val="center"/>
              <w:rPr>
                <w:sz w:val="20"/>
              </w:rPr>
            </w:pPr>
            <w:r>
              <w:rPr>
                <w:spacing w:val="-10"/>
                <w:sz w:val="20"/>
              </w:rPr>
              <w:t>3</w:t>
            </w:r>
          </w:p>
        </w:tc>
        <w:tc>
          <w:tcPr>
            <w:tcW w:w="844" w:type="dxa"/>
          </w:tcPr>
          <w:p>
            <w:pPr>
              <w:pStyle w:val="TableParagraph"/>
              <w:spacing w:line="219" w:lineRule="exact"/>
              <w:ind w:left="78"/>
              <w:jc w:val="center"/>
              <w:rPr>
                <w:sz w:val="20"/>
              </w:rPr>
            </w:pPr>
            <w:r>
              <w:rPr>
                <w:spacing w:val="-5"/>
                <w:sz w:val="20"/>
              </w:rPr>
              <w:t>WBT</w:t>
            </w:r>
          </w:p>
        </w:tc>
      </w:tr>
      <w:tr>
        <w:trPr>
          <w:trHeight w:val="240" w:hRule="atLeast"/>
        </w:trPr>
        <w:tc>
          <w:tcPr>
            <w:tcW w:w="1872" w:type="dxa"/>
          </w:tcPr>
          <w:p>
            <w:pPr>
              <w:pStyle w:val="TableParagraph"/>
              <w:spacing w:line="220" w:lineRule="exact"/>
              <w:ind w:left="50"/>
              <w:rPr>
                <w:sz w:val="20"/>
              </w:rPr>
            </w:pPr>
            <w:r>
              <w:rPr>
                <w:color w:val="1F2229"/>
                <w:spacing w:val="-2"/>
                <w:sz w:val="20"/>
              </w:rPr>
              <w:t>TC3PP001-15-</w:t>
            </w:r>
            <w:r>
              <w:rPr>
                <w:color w:val="1F2229"/>
                <w:spacing w:val="-5"/>
                <w:sz w:val="20"/>
              </w:rPr>
              <w:t>T1</w:t>
            </w:r>
          </w:p>
        </w:tc>
        <w:tc>
          <w:tcPr>
            <w:tcW w:w="4644" w:type="dxa"/>
          </w:tcPr>
          <w:p>
            <w:pPr>
              <w:pStyle w:val="TableParagraph"/>
              <w:spacing w:line="220" w:lineRule="exact"/>
              <w:ind w:left="188"/>
              <w:rPr>
                <w:sz w:val="20"/>
              </w:rPr>
            </w:pPr>
            <w:r>
              <w:rPr>
                <w:sz w:val="20"/>
              </w:rPr>
              <w:t>Chip</w:t>
            </w:r>
            <w:r>
              <w:rPr>
                <w:spacing w:val="-9"/>
                <w:sz w:val="20"/>
              </w:rPr>
              <w:t> </w:t>
            </w:r>
            <w:r>
              <w:rPr>
                <w:sz w:val="20"/>
              </w:rPr>
              <w:t>Seal</w:t>
            </w:r>
            <w:r>
              <w:rPr>
                <w:spacing w:val="-8"/>
                <w:sz w:val="20"/>
              </w:rPr>
              <w:t> </w:t>
            </w:r>
            <w:r>
              <w:rPr>
                <w:sz w:val="20"/>
              </w:rPr>
              <w:t>Best</w:t>
            </w:r>
            <w:r>
              <w:rPr>
                <w:spacing w:val="-8"/>
                <w:sz w:val="20"/>
              </w:rPr>
              <w:t> </w:t>
            </w:r>
            <w:r>
              <w:rPr>
                <w:spacing w:val="-2"/>
                <w:sz w:val="20"/>
              </w:rPr>
              <w:t>Practices</w:t>
            </w:r>
          </w:p>
        </w:tc>
        <w:tc>
          <w:tcPr>
            <w:tcW w:w="2115" w:type="dxa"/>
          </w:tcPr>
          <w:p>
            <w:pPr>
              <w:pStyle w:val="TableParagraph"/>
              <w:spacing w:line="220" w:lineRule="exact"/>
              <w:ind w:left="876" w:right="3"/>
              <w:jc w:val="center"/>
              <w:rPr>
                <w:sz w:val="20"/>
              </w:rPr>
            </w:pPr>
            <w:r>
              <w:rPr>
                <w:spacing w:val="-2"/>
                <w:sz w:val="20"/>
              </w:rPr>
              <w:t>AASHTO/TC3</w:t>
            </w:r>
          </w:p>
        </w:tc>
        <w:tc>
          <w:tcPr>
            <w:tcW w:w="760" w:type="dxa"/>
          </w:tcPr>
          <w:p>
            <w:pPr>
              <w:pStyle w:val="TableParagraph"/>
              <w:spacing w:line="220" w:lineRule="exact"/>
              <w:ind w:left="2" w:right="20"/>
              <w:jc w:val="center"/>
              <w:rPr>
                <w:sz w:val="20"/>
              </w:rPr>
            </w:pPr>
            <w:r>
              <w:rPr>
                <w:spacing w:val="-10"/>
                <w:sz w:val="20"/>
              </w:rPr>
              <w:t>3</w:t>
            </w:r>
          </w:p>
        </w:tc>
        <w:tc>
          <w:tcPr>
            <w:tcW w:w="844" w:type="dxa"/>
          </w:tcPr>
          <w:p>
            <w:pPr>
              <w:pStyle w:val="TableParagraph"/>
              <w:spacing w:line="220" w:lineRule="exact"/>
              <w:ind w:left="78"/>
              <w:jc w:val="center"/>
              <w:rPr>
                <w:sz w:val="20"/>
              </w:rPr>
            </w:pPr>
            <w:r>
              <w:rPr>
                <w:spacing w:val="-5"/>
                <w:sz w:val="20"/>
              </w:rPr>
              <w:t>WBT</w:t>
            </w:r>
          </w:p>
        </w:tc>
      </w:tr>
      <w:tr>
        <w:trPr>
          <w:trHeight w:val="240" w:hRule="atLeast"/>
        </w:trPr>
        <w:tc>
          <w:tcPr>
            <w:tcW w:w="1872" w:type="dxa"/>
          </w:tcPr>
          <w:p>
            <w:pPr>
              <w:pStyle w:val="TableParagraph"/>
              <w:spacing w:line="220" w:lineRule="exact"/>
              <w:ind w:left="50"/>
              <w:rPr>
                <w:sz w:val="20"/>
              </w:rPr>
            </w:pPr>
            <w:r>
              <w:rPr>
                <w:color w:val="1F2229"/>
                <w:spacing w:val="-2"/>
                <w:sz w:val="20"/>
              </w:rPr>
              <w:t>TC3TS002-15-</w:t>
            </w:r>
            <w:r>
              <w:rPr>
                <w:color w:val="1F2229"/>
                <w:spacing w:val="-5"/>
                <w:sz w:val="20"/>
              </w:rPr>
              <w:t>T1</w:t>
            </w:r>
          </w:p>
        </w:tc>
        <w:tc>
          <w:tcPr>
            <w:tcW w:w="4644" w:type="dxa"/>
          </w:tcPr>
          <w:p>
            <w:pPr>
              <w:pStyle w:val="TableParagraph"/>
              <w:spacing w:line="220" w:lineRule="exact"/>
              <w:ind w:left="188"/>
              <w:rPr>
                <w:sz w:val="20"/>
              </w:rPr>
            </w:pPr>
            <w:r>
              <w:rPr>
                <w:spacing w:val="-2"/>
                <w:sz w:val="20"/>
              </w:rPr>
              <w:t>Safe</w:t>
            </w:r>
            <w:r>
              <w:rPr>
                <w:spacing w:val="-10"/>
                <w:sz w:val="20"/>
              </w:rPr>
              <w:t> </w:t>
            </w:r>
            <w:r>
              <w:rPr>
                <w:spacing w:val="-2"/>
                <w:sz w:val="20"/>
              </w:rPr>
              <w:t>Use</w:t>
            </w:r>
            <w:r>
              <w:rPr>
                <w:spacing w:val="-6"/>
                <w:sz w:val="20"/>
              </w:rPr>
              <w:t> </w:t>
            </w:r>
            <w:r>
              <w:rPr>
                <w:spacing w:val="-2"/>
                <w:sz w:val="20"/>
              </w:rPr>
              <w:t>of</w:t>
            </w:r>
            <w:r>
              <w:rPr>
                <w:spacing w:val="-6"/>
                <w:sz w:val="20"/>
              </w:rPr>
              <w:t> </w:t>
            </w:r>
            <w:r>
              <w:rPr>
                <w:spacing w:val="-2"/>
                <w:sz w:val="20"/>
              </w:rPr>
              <w:t>Hand</w:t>
            </w:r>
            <w:r>
              <w:rPr>
                <w:spacing w:val="-7"/>
                <w:sz w:val="20"/>
              </w:rPr>
              <w:t> </w:t>
            </w:r>
            <w:r>
              <w:rPr>
                <w:spacing w:val="-2"/>
                <w:sz w:val="20"/>
              </w:rPr>
              <w:t>and</w:t>
            </w:r>
            <w:r>
              <w:rPr>
                <w:spacing w:val="-7"/>
                <w:sz w:val="20"/>
              </w:rPr>
              <w:t> </w:t>
            </w:r>
            <w:r>
              <w:rPr>
                <w:spacing w:val="-2"/>
                <w:sz w:val="20"/>
              </w:rPr>
              <w:t>Power</w:t>
            </w:r>
            <w:r>
              <w:rPr>
                <w:spacing w:val="1"/>
                <w:sz w:val="20"/>
              </w:rPr>
              <w:t> </w:t>
            </w:r>
            <w:r>
              <w:rPr>
                <w:spacing w:val="-2"/>
                <w:sz w:val="20"/>
              </w:rPr>
              <w:t>Operated</w:t>
            </w:r>
            <w:r>
              <w:rPr>
                <w:spacing w:val="-9"/>
                <w:sz w:val="20"/>
              </w:rPr>
              <w:t> </w:t>
            </w:r>
            <w:r>
              <w:rPr>
                <w:spacing w:val="-4"/>
                <w:sz w:val="20"/>
              </w:rPr>
              <w:t>Tools</w:t>
            </w:r>
          </w:p>
        </w:tc>
        <w:tc>
          <w:tcPr>
            <w:tcW w:w="2115" w:type="dxa"/>
          </w:tcPr>
          <w:p>
            <w:pPr>
              <w:pStyle w:val="TableParagraph"/>
              <w:spacing w:line="220" w:lineRule="exact"/>
              <w:ind w:left="876" w:right="3"/>
              <w:jc w:val="center"/>
              <w:rPr>
                <w:sz w:val="20"/>
              </w:rPr>
            </w:pPr>
            <w:r>
              <w:rPr>
                <w:spacing w:val="-2"/>
                <w:sz w:val="20"/>
              </w:rPr>
              <w:t>AASHTO/TC3</w:t>
            </w:r>
          </w:p>
        </w:tc>
        <w:tc>
          <w:tcPr>
            <w:tcW w:w="760" w:type="dxa"/>
          </w:tcPr>
          <w:p>
            <w:pPr>
              <w:pStyle w:val="TableParagraph"/>
              <w:spacing w:line="220" w:lineRule="exact"/>
              <w:ind w:left="2" w:right="20"/>
              <w:jc w:val="center"/>
              <w:rPr>
                <w:sz w:val="20"/>
              </w:rPr>
            </w:pPr>
            <w:r>
              <w:rPr>
                <w:spacing w:val="-10"/>
                <w:sz w:val="20"/>
              </w:rPr>
              <w:t>3</w:t>
            </w:r>
          </w:p>
        </w:tc>
        <w:tc>
          <w:tcPr>
            <w:tcW w:w="844" w:type="dxa"/>
          </w:tcPr>
          <w:p>
            <w:pPr>
              <w:pStyle w:val="TableParagraph"/>
              <w:spacing w:line="220" w:lineRule="exact"/>
              <w:ind w:left="78"/>
              <w:jc w:val="center"/>
              <w:rPr>
                <w:sz w:val="20"/>
              </w:rPr>
            </w:pPr>
            <w:r>
              <w:rPr>
                <w:spacing w:val="-5"/>
                <w:sz w:val="20"/>
              </w:rPr>
              <w:t>WBT</w:t>
            </w:r>
          </w:p>
        </w:tc>
      </w:tr>
      <w:tr>
        <w:trPr>
          <w:trHeight w:val="231" w:hRule="atLeast"/>
        </w:trPr>
        <w:tc>
          <w:tcPr>
            <w:tcW w:w="1872" w:type="dxa"/>
          </w:tcPr>
          <w:p>
            <w:pPr>
              <w:pStyle w:val="TableParagraph"/>
              <w:spacing w:line="212" w:lineRule="exact"/>
              <w:ind w:left="50"/>
              <w:rPr>
                <w:sz w:val="20"/>
              </w:rPr>
            </w:pPr>
            <w:r>
              <w:rPr>
                <w:color w:val="1F2229"/>
                <w:spacing w:val="-2"/>
                <w:sz w:val="20"/>
              </w:rPr>
              <w:t>TC3WO11-18-</w:t>
            </w:r>
            <w:r>
              <w:rPr>
                <w:color w:val="1F2229"/>
                <w:spacing w:val="-5"/>
                <w:sz w:val="20"/>
              </w:rPr>
              <w:t>T1</w:t>
            </w:r>
          </w:p>
        </w:tc>
        <w:tc>
          <w:tcPr>
            <w:tcW w:w="4644" w:type="dxa"/>
          </w:tcPr>
          <w:p>
            <w:pPr>
              <w:pStyle w:val="TableParagraph"/>
              <w:spacing w:line="212" w:lineRule="exact"/>
              <w:ind w:left="188"/>
              <w:rPr>
                <w:sz w:val="20"/>
              </w:rPr>
            </w:pPr>
            <w:r>
              <w:rPr>
                <w:spacing w:val="-2"/>
                <w:sz w:val="20"/>
              </w:rPr>
              <w:t>Winter</w:t>
            </w:r>
            <w:r>
              <w:rPr>
                <w:spacing w:val="5"/>
                <w:sz w:val="20"/>
              </w:rPr>
              <w:t> </w:t>
            </w:r>
            <w:r>
              <w:rPr>
                <w:spacing w:val="-2"/>
                <w:sz w:val="20"/>
              </w:rPr>
              <w:t>Equipment</w:t>
            </w:r>
            <w:r>
              <w:rPr>
                <w:spacing w:val="-7"/>
                <w:sz w:val="20"/>
              </w:rPr>
              <w:t> </w:t>
            </w:r>
            <w:r>
              <w:rPr>
                <w:spacing w:val="-2"/>
                <w:sz w:val="20"/>
              </w:rPr>
              <w:t>Maintenance</w:t>
            </w:r>
          </w:p>
        </w:tc>
        <w:tc>
          <w:tcPr>
            <w:tcW w:w="2115" w:type="dxa"/>
          </w:tcPr>
          <w:p>
            <w:pPr>
              <w:pStyle w:val="TableParagraph"/>
              <w:spacing w:line="212" w:lineRule="exact"/>
              <w:ind w:left="876" w:right="3"/>
              <w:jc w:val="center"/>
              <w:rPr>
                <w:sz w:val="20"/>
              </w:rPr>
            </w:pPr>
            <w:r>
              <w:rPr>
                <w:spacing w:val="-2"/>
                <w:sz w:val="20"/>
              </w:rPr>
              <w:t>AASHTO/TC3</w:t>
            </w:r>
          </w:p>
        </w:tc>
        <w:tc>
          <w:tcPr>
            <w:tcW w:w="760" w:type="dxa"/>
          </w:tcPr>
          <w:p>
            <w:pPr>
              <w:pStyle w:val="TableParagraph"/>
              <w:spacing w:line="212" w:lineRule="exact"/>
              <w:ind w:left="2" w:right="20"/>
              <w:jc w:val="center"/>
              <w:rPr>
                <w:sz w:val="20"/>
              </w:rPr>
            </w:pPr>
            <w:r>
              <w:rPr>
                <w:spacing w:val="-10"/>
                <w:sz w:val="20"/>
              </w:rPr>
              <w:t>2</w:t>
            </w:r>
          </w:p>
        </w:tc>
        <w:tc>
          <w:tcPr>
            <w:tcW w:w="844" w:type="dxa"/>
          </w:tcPr>
          <w:p>
            <w:pPr>
              <w:pStyle w:val="TableParagraph"/>
              <w:spacing w:line="212" w:lineRule="exact"/>
              <w:ind w:left="78"/>
              <w:jc w:val="center"/>
              <w:rPr>
                <w:sz w:val="20"/>
              </w:rPr>
            </w:pPr>
            <w:r>
              <w:rPr>
                <w:spacing w:val="-5"/>
                <w:sz w:val="20"/>
              </w:rPr>
              <w:t>WBT</w:t>
            </w:r>
          </w:p>
        </w:tc>
      </w:tr>
      <w:tr>
        <w:trPr>
          <w:trHeight w:val="211" w:hRule="atLeast"/>
        </w:trPr>
        <w:tc>
          <w:tcPr>
            <w:tcW w:w="1872" w:type="dxa"/>
          </w:tcPr>
          <w:p>
            <w:pPr>
              <w:pStyle w:val="TableParagraph"/>
              <w:spacing w:line="192" w:lineRule="exact"/>
              <w:ind w:left="50"/>
              <w:rPr>
                <w:sz w:val="20"/>
              </w:rPr>
            </w:pPr>
            <w:r>
              <w:rPr>
                <w:color w:val="1F2229"/>
                <w:spacing w:val="-2"/>
                <w:sz w:val="20"/>
              </w:rPr>
              <w:t>TC3WO13-18-</w:t>
            </w:r>
            <w:r>
              <w:rPr>
                <w:color w:val="1F2229"/>
                <w:spacing w:val="-5"/>
                <w:sz w:val="20"/>
              </w:rPr>
              <w:t>T1</w:t>
            </w:r>
          </w:p>
        </w:tc>
        <w:tc>
          <w:tcPr>
            <w:tcW w:w="4644" w:type="dxa"/>
          </w:tcPr>
          <w:p>
            <w:pPr>
              <w:pStyle w:val="TableParagraph"/>
              <w:spacing w:line="192" w:lineRule="exact"/>
              <w:ind w:left="188"/>
              <w:rPr>
                <w:sz w:val="20"/>
              </w:rPr>
            </w:pPr>
            <w:r>
              <w:rPr>
                <w:spacing w:val="-2"/>
                <w:sz w:val="20"/>
              </w:rPr>
              <w:t>Proper Plowing</w:t>
            </w:r>
            <w:r>
              <w:rPr>
                <w:spacing w:val="1"/>
                <w:sz w:val="20"/>
              </w:rPr>
              <w:t> </w:t>
            </w:r>
            <w:r>
              <w:rPr>
                <w:spacing w:val="-2"/>
                <w:sz w:val="20"/>
              </w:rPr>
              <w:t>Techniques</w:t>
            </w:r>
          </w:p>
        </w:tc>
        <w:tc>
          <w:tcPr>
            <w:tcW w:w="2115" w:type="dxa"/>
          </w:tcPr>
          <w:p>
            <w:pPr>
              <w:pStyle w:val="TableParagraph"/>
              <w:spacing w:line="192" w:lineRule="exact"/>
              <w:ind w:left="876" w:right="3"/>
              <w:jc w:val="center"/>
              <w:rPr>
                <w:sz w:val="20"/>
              </w:rPr>
            </w:pPr>
            <w:r>
              <w:rPr>
                <w:spacing w:val="-2"/>
                <w:sz w:val="20"/>
              </w:rPr>
              <w:t>AASHTO/TC3</w:t>
            </w:r>
          </w:p>
        </w:tc>
        <w:tc>
          <w:tcPr>
            <w:tcW w:w="760" w:type="dxa"/>
          </w:tcPr>
          <w:p>
            <w:pPr>
              <w:pStyle w:val="TableParagraph"/>
              <w:spacing w:line="192" w:lineRule="exact"/>
              <w:ind w:left="2" w:right="20"/>
              <w:jc w:val="center"/>
              <w:rPr>
                <w:sz w:val="20"/>
              </w:rPr>
            </w:pPr>
            <w:r>
              <w:rPr>
                <w:spacing w:val="-10"/>
                <w:sz w:val="20"/>
              </w:rPr>
              <w:t>2</w:t>
            </w:r>
          </w:p>
        </w:tc>
        <w:tc>
          <w:tcPr>
            <w:tcW w:w="844" w:type="dxa"/>
          </w:tcPr>
          <w:p>
            <w:pPr>
              <w:pStyle w:val="TableParagraph"/>
              <w:spacing w:line="192" w:lineRule="exact"/>
              <w:ind w:left="78"/>
              <w:jc w:val="center"/>
              <w:rPr>
                <w:sz w:val="20"/>
              </w:rPr>
            </w:pPr>
            <w:r>
              <w:rPr>
                <w:spacing w:val="-5"/>
                <w:sz w:val="20"/>
              </w:rPr>
              <w:t>WBT</w:t>
            </w:r>
          </w:p>
        </w:tc>
      </w:tr>
    </w:tbl>
    <w:p>
      <w:pPr>
        <w:spacing w:after="0" w:line="192" w:lineRule="exact"/>
        <w:jc w:val="center"/>
        <w:rPr>
          <w:sz w:val="20"/>
        </w:rPr>
        <w:sectPr>
          <w:pgSz w:w="10800" w:h="14400"/>
          <w:pgMar w:header="981" w:footer="657" w:top="3320" w:bottom="840" w:left="200" w:right="160"/>
        </w:sectPr>
      </w:pPr>
    </w:p>
    <w:p>
      <w:pPr>
        <w:pStyle w:val="BodyText"/>
        <w:spacing w:before="8" w:after="1"/>
        <w:rPr>
          <w:sz w:val="17"/>
        </w:rPr>
      </w:pPr>
    </w:p>
    <w:tbl>
      <w:tblPr>
        <w:tblW w:w="0" w:type="auto"/>
        <w:jc w:val="left"/>
        <w:tblInd w:w="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12"/>
        <w:gridCol w:w="4692"/>
        <w:gridCol w:w="1084"/>
        <w:gridCol w:w="680"/>
        <w:gridCol w:w="761"/>
      </w:tblGrid>
      <w:tr>
        <w:trPr>
          <w:trHeight w:val="484" w:hRule="atLeast"/>
        </w:trPr>
        <w:tc>
          <w:tcPr>
            <w:tcW w:w="1712" w:type="dxa"/>
          </w:tcPr>
          <w:p>
            <w:pPr>
              <w:pStyle w:val="TableParagraph"/>
              <w:spacing w:line="240" w:lineRule="auto" w:before="34"/>
              <w:ind w:left="138"/>
              <w:rPr>
                <w:b/>
                <w:sz w:val="18"/>
              </w:rPr>
            </w:pPr>
            <w:r>
              <w:rPr>
                <w:b/>
                <w:sz w:val="18"/>
              </w:rPr>
              <w:t>Course</w:t>
            </w:r>
            <w:r>
              <w:rPr>
                <w:b/>
                <w:spacing w:val="-13"/>
                <w:sz w:val="18"/>
              </w:rPr>
              <w:t> </w:t>
            </w:r>
            <w:r>
              <w:rPr>
                <w:b/>
                <w:sz w:val="18"/>
              </w:rPr>
              <w:t>Code</w:t>
            </w:r>
            <w:r>
              <w:rPr>
                <w:b/>
                <w:spacing w:val="-5"/>
                <w:sz w:val="18"/>
              </w:rPr>
              <w:t> </w:t>
            </w:r>
            <w:r>
              <w:rPr>
                <w:b/>
                <w:sz w:val="18"/>
              </w:rPr>
              <w:t>(if</w:t>
            </w:r>
            <w:r>
              <w:rPr>
                <w:b/>
                <w:spacing w:val="-10"/>
                <w:sz w:val="18"/>
              </w:rPr>
              <w:t> </w:t>
            </w:r>
            <w:r>
              <w:rPr>
                <w:b/>
                <w:spacing w:val="-4"/>
                <w:sz w:val="18"/>
              </w:rPr>
              <w:t>any)</w:t>
            </w:r>
          </w:p>
        </w:tc>
        <w:tc>
          <w:tcPr>
            <w:tcW w:w="4692" w:type="dxa"/>
          </w:tcPr>
          <w:p>
            <w:pPr>
              <w:pStyle w:val="TableParagraph"/>
              <w:spacing w:line="240" w:lineRule="auto" w:before="34"/>
              <w:ind w:right="34"/>
              <w:jc w:val="center"/>
              <w:rPr>
                <w:b/>
                <w:sz w:val="18"/>
              </w:rPr>
            </w:pPr>
            <w:r>
              <w:rPr>
                <w:b/>
                <w:spacing w:val="-2"/>
                <w:sz w:val="18"/>
              </w:rPr>
              <w:t>Course</w:t>
            </w:r>
            <w:r>
              <w:rPr>
                <w:b/>
                <w:spacing w:val="-1"/>
                <w:sz w:val="18"/>
              </w:rPr>
              <w:t> </w:t>
            </w:r>
            <w:r>
              <w:rPr>
                <w:b/>
                <w:spacing w:val="-4"/>
                <w:sz w:val="18"/>
              </w:rPr>
              <w:t>Name</w:t>
            </w:r>
          </w:p>
        </w:tc>
        <w:tc>
          <w:tcPr>
            <w:tcW w:w="1084" w:type="dxa"/>
          </w:tcPr>
          <w:p>
            <w:pPr>
              <w:pStyle w:val="TableParagraph"/>
              <w:spacing w:line="240" w:lineRule="auto" w:before="34"/>
              <w:ind w:left="1" w:right="26"/>
              <w:jc w:val="center"/>
              <w:rPr>
                <w:b/>
                <w:sz w:val="18"/>
              </w:rPr>
            </w:pPr>
            <w:r>
              <w:rPr>
                <w:b/>
                <w:spacing w:val="-2"/>
                <w:sz w:val="18"/>
              </w:rPr>
              <w:t>Provider</w:t>
            </w:r>
          </w:p>
        </w:tc>
        <w:tc>
          <w:tcPr>
            <w:tcW w:w="680" w:type="dxa"/>
          </w:tcPr>
          <w:p>
            <w:pPr>
              <w:pStyle w:val="TableParagraph"/>
              <w:spacing w:line="240" w:lineRule="auto" w:before="34"/>
              <w:ind w:left="4" w:right="16"/>
              <w:jc w:val="center"/>
              <w:rPr>
                <w:b/>
                <w:sz w:val="18"/>
              </w:rPr>
            </w:pPr>
            <w:r>
              <w:rPr>
                <w:b/>
                <w:spacing w:val="-2"/>
                <w:sz w:val="18"/>
              </w:rPr>
              <w:t>Length</w:t>
            </w:r>
          </w:p>
        </w:tc>
        <w:tc>
          <w:tcPr>
            <w:tcW w:w="761" w:type="dxa"/>
          </w:tcPr>
          <w:p>
            <w:pPr>
              <w:pStyle w:val="TableParagraph"/>
              <w:spacing w:line="181" w:lineRule="exact"/>
              <w:ind w:left="93"/>
              <w:rPr>
                <w:b/>
                <w:sz w:val="18"/>
              </w:rPr>
            </w:pPr>
            <w:r>
              <w:rPr>
                <w:b/>
                <w:spacing w:val="-2"/>
                <w:sz w:val="18"/>
              </w:rPr>
              <w:t>Delivery</w:t>
            </w:r>
          </w:p>
          <w:p>
            <w:pPr>
              <w:pStyle w:val="TableParagraph"/>
              <w:spacing w:line="218" w:lineRule="exact"/>
              <w:ind w:left="103"/>
              <w:rPr>
                <w:b/>
                <w:sz w:val="18"/>
              </w:rPr>
            </w:pPr>
            <w:r>
              <w:rPr>
                <w:b/>
                <w:spacing w:val="-2"/>
                <w:sz w:val="18"/>
              </w:rPr>
              <w:t>Method</w:t>
            </w:r>
          </w:p>
        </w:tc>
      </w:tr>
      <w:tr>
        <w:trPr>
          <w:trHeight w:val="310" w:hRule="atLeast"/>
        </w:trPr>
        <w:tc>
          <w:tcPr>
            <w:tcW w:w="1712" w:type="dxa"/>
          </w:tcPr>
          <w:p>
            <w:pPr>
              <w:pStyle w:val="TableParagraph"/>
              <w:spacing w:line="240" w:lineRule="auto"/>
              <w:rPr>
                <w:rFonts w:ascii="Times New Roman"/>
                <w:sz w:val="18"/>
              </w:rPr>
            </w:pPr>
          </w:p>
        </w:tc>
        <w:tc>
          <w:tcPr>
            <w:tcW w:w="4692" w:type="dxa"/>
          </w:tcPr>
          <w:p>
            <w:pPr>
              <w:pStyle w:val="TableParagraph"/>
              <w:spacing w:line="240" w:lineRule="auto" w:before="52"/>
              <w:ind w:left="1888"/>
              <w:rPr>
                <w:b/>
                <w:sz w:val="18"/>
              </w:rPr>
            </w:pPr>
            <w:r>
              <w:rPr>
                <w:b/>
                <w:color w:val="006DC0"/>
                <w:spacing w:val="-2"/>
                <w:sz w:val="18"/>
              </w:rPr>
              <w:t>Category:</w:t>
            </w:r>
            <w:r>
              <w:rPr>
                <w:b/>
                <w:color w:val="006DC0"/>
                <w:spacing w:val="-11"/>
                <w:sz w:val="18"/>
              </w:rPr>
              <w:t> </w:t>
            </w:r>
            <w:r>
              <w:rPr>
                <w:b/>
                <w:color w:val="006DC0"/>
                <w:spacing w:val="-2"/>
                <w:sz w:val="18"/>
              </w:rPr>
              <w:t>Safety</w:t>
            </w:r>
            <w:r>
              <w:rPr>
                <w:b/>
                <w:color w:val="006DC0"/>
                <w:spacing w:val="1"/>
                <w:sz w:val="18"/>
              </w:rPr>
              <w:t> </w:t>
            </w:r>
            <w:r>
              <w:rPr>
                <w:b/>
                <w:color w:val="006DC0"/>
                <w:spacing w:val="-2"/>
                <w:sz w:val="18"/>
              </w:rPr>
              <w:t>&amp;</w:t>
            </w:r>
            <w:r>
              <w:rPr>
                <w:b/>
                <w:color w:val="006DC0"/>
                <w:spacing w:val="9"/>
                <w:sz w:val="18"/>
              </w:rPr>
              <w:t> </w:t>
            </w:r>
            <w:r>
              <w:rPr>
                <w:b/>
                <w:color w:val="006DC0"/>
                <w:spacing w:val="-2"/>
                <w:sz w:val="18"/>
              </w:rPr>
              <w:t>Traffic Control</w:t>
            </w:r>
          </w:p>
        </w:tc>
        <w:tc>
          <w:tcPr>
            <w:tcW w:w="1084" w:type="dxa"/>
          </w:tcPr>
          <w:p>
            <w:pPr>
              <w:pStyle w:val="TableParagraph"/>
              <w:spacing w:line="240" w:lineRule="auto"/>
              <w:rPr>
                <w:rFonts w:ascii="Times New Roman"/>
                <w:sz w:val="18"/>
              </w:rPr>
            </w:pPr>
          </w:p>
        </w:tc>
        <w:tc>
          <w:tcPr>
            <w:tcW w:w="680" w:type="dxa"/>
          </w:tcPr>
          <w:p>
            <w:pPr>
              <w:pStyle w:val="TableParagraph"/>
              <w:spacing w:line="240" w:lineRule="auto"/>
              <w:rPr>
                <w:rFonts w:ascii="Times New Roman"/>
                <w:sz w:val="18"/>
              </w:rPr>
            </w:pPr>
          </w:p>
        </w:tc>
        <w:tc>
          <w:tcPr>
            <w:tcW w:w="761" w:type="dxa"/>
          </w:tcPr>
          <w:p>
            <w:pPr>
              <w:pStyle w:val="TableParagraph"/>
              <w:spacing w:line="240" w:lineRule="auto"/>
              <w:rPr>
                <w:rFonts w:ascii="Times New Roman"/>
                <w:sz w:val="18"/>
              </w:rPr>
            </w:pPr>
          </w:p>
        </w:tc>
      </w:tr>
      <w:tr>
        <w:trPr>
          <w:trHeight w:val="254" w:hRule="atLeast"/>
        </w:trPr>
        <w:tc>
          <w:tcPr>
            <w:tcW w:w="1712" w:type="dxa"/>
          </w:tcPr>
          <w:p>
            <w:pPr>
              <w:pStyle w:val="TableParagraph"/>
              <w:spacing w:line="240" w:lineRule="auto" w:before="5"/>
              <w:ind w:left="66"/>
              <w:rPr>
                <w:sz w:val="18"/>
              </w:rPr>
            </w:pPr>
            <w:r>
              <w:rPr>
                <w:spacing w:val="-2"/>
                <w:sz w:val="18"/>
              </w:rPr>
              <w:t>LTP170</w:t>
            </w:r>
          </w:p>
        </w:tc>
        <w:tc>
          <w:tcPr>
            <w:tcW w:w="4692" w:type="dxa"/>
          </w:tcPr>
          <w:p>
            <w:pPr>
              <w:pStyle w:val="TableParagraph"/>
              <w:spacing w:line="240" w:lineRule="auto" w:before="5"/>
              <w:ind w:left="92"/>
              <w:rPr>
                <w:sz w:val="18"/>
              </w:rPr>
            </w:pPr>
            <w:r>
              <w:rPr>
                <w:spacing w:val="-2"/>
                <w:sz w:val="18"/>
              </w:rPr>
              <w:t>Vehicle</w:t>
            </w:r>
            <w:r>
              <w:rPr>
                <w:spacing w:val="2"/>
                <w:sz w:val="18"/>
              </w:rPr>
              <w:t> </w:t>
            </w:r>
            <w:r>
              <w:rPr>
                <w:spacing w:val="-2"/>
                <w:sz w:val="18"/>
              </w:rPr>
              <w:t>Backing</w:t>
            </w:r>
            <w:r>
              <w:rPr>
                <w:spacing w:val="3"/>
                <w:sz w:val="18"/>
              </w:rPr>
              <w:t> </w:t>
            </w:r>
            <w:r>
              <w:rPr>
                <w:spacing w:val="-2"/>
                <w:sz w:val="18"/>
              </w:rPr>
              <w:t>Safety</w:t>
            </w:r>
          </w:p>
        </w:tc>
        <w:tc>
          <w:tcPr>
            <w:tcW w:w="1084" w:type="dxa"/>
          </w:tcPr>
          <w:p>
            <w:pPr>
              <w:pStyle w:val="TableParagraph"/>
              <w:spacing w:line="240" w:lineRule="auto" w:before="5"/>
              <w:ind w:left="1" w:right="26"/>
              <w:jc w:val="center"/>
              <w:rPr>
                <w:sz w:val="18"/>
              </w:rPr>
            </w:pPr>
            <w:r>
              <w:rPr>
                <w:spacing w:val="-2"/>
                <w:sz w:val="18"/>
              </w:rPr>
              <w:t>TxLTAP</w:t>
            </w:r>
          </w:p>
        </w:tc>
        <w:tc>
          <w:tcPr>
            <w:tcW w:w="680" w:type="dxa"/>
          </w:tcPr>
          <w:p>
            <w:pPr>
              <w:pStyle w:val="TableParagraph"/>
              <w:spacing w:line="240" w:lineRule="auto" w:before="5"/>
              <w:ind w:left="3" w:right="16"/>
              <w:jc w:val="center"/>
              <w:rPr>
                <w:sz w:val="18"/>
              </w:rPr>
            </w:pPr>
            <w:r>
              <w:rPr>
                <w:spacing w:val="-10"/>
                <w:sz w:val="18"/>
              </w:rPr>
              <w:t>8</w:t>
            </w:r>
          </w:p>
        </w:tc>
        <w:tc>
          <w:tcPr>
            <w:tcW w:w="761" w:type="dxa"/>
          </w:tcPr>
          <w:p>
            <w:pPr>
              <w:pStyle w:val="TableParagraph"/>
              <w:spacing w:line="240" w:lineRule="auto" w:before="5"/>
              <w:ind w:right="26"/>
              <w:jc w:val="center"/>
              <w:rPr>
                <w:sz w:val="18"/>
              </w:rPr>
            </w:pPr>
            <w:r>
              <w:rPr>
                <w:spacing w:val="-5"/>
                <w:sz w:val="18"/>
              </w:rPr>
              <w:t>ILT</w:t>
            </w:r>
          </w:p>
        </w:tc>
      </w:tr>
      <w:tr>
        <w:trPr>
          <w:trHeight w:val="241" w:hRule="atLeast"/>
        </w:trPr>
        <w:tc>
          <w:tcPr>
            <w:tcW w:w="1712" w:type="dxa"/>
          </w:tcPr>
          <w:p>
            <w:pPr>
              <w:pStyle w:val="TableParagraph"/>
              <w:spacing w:line="216" w:lineRule="exact"/>
              <w:ind w:left="66"/>
              <w:rPr>
                <w:sz w:val="18"/>
              </w:rPr>
            </w:pPr>
            <w:r>
              <w:rPr>
                <w:spacing w:val="-2"/>
                <w:sz w:val="18"/>
              </w:rPr>
              <w:t>LTP201</w:t>
            </w:r>
          </w:p>
        </w:tc>
        <w:tc>
          <w:tcPr>
            <w:tcW w:w="4692" w:type="dxa"/>
          </w:tcPr>
          <w:p>
            <w:pPr>
              <w:pStyle w:val="TableParagraph"/>
              <w:spacing w:line="216" w:lineRule="exact"/>
              <w:ind w:left="92"/>
              <w:rPr>
                <w:sz w:val="18"/>
              </w:rPr>
            </w:pPr>
            <w:r>
              <w:rPr>
                <w:spacing w:val="-2"/>
                <w:sz w:val="18"/>
              </w:rPr>
              <w:t>Excavation</w:t>
            </w:r>
            <w:r>
              <w:rPr>
                <w:spacing w:val="-12"/>
                <w:sz w:val="18"/>
              </w:rPr>
              <w:t> </w:t>
            </w:r>
            <w:r>
              <w:rPr>
                <w:spacing w:val="-2"/>
                <w:sz w:val="18"/>
              </w:rPr>
              <w:t>Safety</w:t>
            </w:r>
          </w:p>
        </w:tc>
        <w:tc>
          <w:tcPr>
            <w:tcW w:w="1084" w:type="dxa"/>
          </w:tcPr>
          <w:p>
            <w:pPr>
              <w:pStyle w:val="TableParagraph"/>
              <w:spacing w:line="216" w:lineRule="exact"/>
              <w:ind w:left="1" w:right="26"/>
              <w:jc w:val="center"/>
              <w:rPr>
                <w:sz w:val="18"/>
              </w:rPr>
            </w:pPr>
            <w:r>
              <w:rPr>
                <w:spacing w:val="-2"/>
                <w:sz w:val="18"/>
              </w:rPr>
              <w:t>TxLTAP</w:t>
            </w:r>
          </w:p>
        </w:tc>
        <w:tc>
          <w:tcPr>
            <w:tcW w:w="680" w:type="dxa"/>
          </w:tcPr>
          <w:p>
            <w:pPr>
              <w:pStyle w:val="TableParagraph"/>
              <w:spacing w:line="216" w:lineRule="exact"/>
              <w:ind w:left="3" w:right="16"/>
              <w:jc w:val="center"/>
              <w:rPr>
                <w:sz w:val="18"/>
              </w:rPr>
            </w:pPr>
            <w:r>
              <w:rPr>
                <w:spacing w:val="-10"/>
                <w:sz w:val="18"/>
              </w:rPr>
              <w:t>8</w:t>
            </w:r>
          </w:p>
        </w:tc>
        <w:tc>
          <w:tcPr>
            <w:tcW w:w="761" w:type="dxa"/>
          </w:tcPr>
          <w:p>
            <w:pPr>
              <w:pStyle w:val="TableParagraph"/>
              <w:spacing w:line="216" w:lineRule="exact"/>
              <w:ind w:right="26"/>
              <w:jc w:val="center"/>
              <w:rPr>
                <w:sz w:val="18"/>
              </w:rPr>
            </w:pPr>
            <w:r>
              <w:rPr>
                <w:spacing w:val="-5"/>
                <w:sz w:val="18"/>
              </w:rPr>
              <w:t>ILT</w:t>
            </w:r>
          </w:p>
        </w:tc>
      </w:tr>
      <w:tr>
        <w:trPr>
          <w:trHeight w:val="239" w:hRule="atLeast"/>
        </w:trPr>
        <w:tc>
          <w:tcPr>
            <w:tcW w:w="1712" w:type="dxa"/>
          </w:tcPr>
          <w:p>
            <w:pPr>
              <w:pStyle w:val="TableParagraph"/>
              <w:ind w:left="66"/>
              <w:rPr>
                <w:sz w:val="18"/>
              </w:rPr>
            </w:pPr>
            <w:r>
              <w:rPr>
                <w:spacing w:val="-2"/>
                <w:sz w:val="18"/>
              </w:rPr>
              <w:t>LTP203</w:t>
            </w:r>
          </w:p>
        </w:tc>
        <w:tc>
          <w:tcPr>
            <w:tcW w:w="4692" w:type="dxa"/>
          </w:tcPr>
          <w:p>
            <w:pPr>
              <w:pStyle w:val="TableParagraph"/>
              <w:ind w:left="92"/>
              <w:rPr>
                <w:sz w:val="18"/>
              </w:rPr>
            </w:pPr>
            <w:r>
              <w:rPr>
                <w:spacing w:val="-2"/>
                <w:sz w:val="18"/>
              </w:rPr>
              <w:t>Electrical</w:t>
            </w:r>
            <w:r>
              <w:rPr>
                <w:spacing w:val="-11"/>
                <w:sz w:val="18"/>
              </w:rPr>
              <w:t> </w:t>
            </w:r>
            <w:r>
              <w:rPr>
                <w:spacing w:val="-2"/>
                <w:sz w:val="18"/>
              </w:rPr>
              <w:t>Safety</w:t>
            </w:r>
          </w:p>
        </w:tc>
        <w:tc>
          <w:tcPr>
            <w:tcW w:w="1084" w:type="dxa"/>
          </w:tcPr>
          <w:p>
            <w:pPr>
              <w:pStyle w:val="TableParagraph"/>
              <w:ind w:left="3" w:right="26"/>
              <w:jc w:val="center"/>
              <w:rPr>
                <w:sz w:val="18"/>
              </w:rPr>
            </w:pPr>
            <w:r>
              <w:rPr>
                <w:spacing w:val="-2"/>
                <w:sz w:val="18"/>
              </w:rPr>
              <w:t>TxLTAP</w:t>
            </w:r>
          </w:p>
        </w:tc>
        <w:tc>
          <w:tcPr>
            <w:tcW w:w="680" w:type="dxa"/>
          </w:tcPr>
          <w:p>
            <w:pPr>
              <w:pStyle w:val="TableParagraph"/>
              <w:ind w:left="3" w:right="16"/>
              <w:jc w:val="center"/>
              <w:rPr>
                <w:sz w:val="18"/>
              </w:rPr>
            </w:pPr>
            <w:r>
              <w:rPr>
                <w:spacing w:val="-10"/>
                <w:sz w:val="18"/>
              </w:rPr>
              <w:t>8</w:t>
            </w:r>
          </w:p>
        </w:tc>
        <w:tc>
          <w:tcPr>
            <w:tcW w:w="761" w:type="dxa"/>
          </w:tcPr>
          <w:p>
            <w:pPr>
              <w:pStyle w:val="TableParagraph"/>
              <w:ind w:right="26"/>
              <w:jc w:val="center"/>
              <w:rPr>
                <w:sz w:val="18"/>
              </w:rPr>
            </w:pPr>
            <w:r>
              <w:rPr>
                <w:spacing w:val="-5"/>
                <w:sz w:val="18"/>
              </w:rPr>
              <w:t>ILT</w:t>
            </w:r>
          </w:p>
        </w:tc>
      </w:tr>
      <w:tr>
        <w:trPr>
          <w:trHeight w:val="244" w:hRule="atLeast"/>
        </w:trPr>
        <w:tc>
          <w:tcPr>
            <w:tcW w:w="1712" w:type="dxa"/>
          </w:tcPr>
          <w:p>
            <w:pPr>
              <w:pStyle w:val="TableParagraph"/>
              <w:ind w:left="66"/>
              <w:rPr>
                <w:sz w:val="18"/>
              </w:rPr>
            </w:pPr>
            <w:r>
              <w:rPr>
                <w:spacing w:val="-2"/>
                <w:sz w:val="18"/>
              </w:rPr>
              <w:t>LTP204</w:t>
            </w:r>
          </w:p>
        </w:tc>
        <w:tc>
          <w:tcPr>
            <w:tcW w:w="4692" w:type="dxa"/>
          </w:tcPr>
          <w:p>
            <w:pPr>
              <w:pStyle w:val="TableParagraph"/>
              <w:ind w:left="92"/>
              <w:rPr>
                <w:sz w:val="18"/>
              </w:rPr>
            </w:pPr>
            <w:r>
              <w:rPr>
                <w:sz w:val="18"/>
              </w:rPr>
              <w:t>Fall</w:t>
            </w:r>
            <w:r>
              <w:rPr>
                <w:spacing w:val="-11"/>
                <w:sz w:val="18"/>
              </w:rPr>
              <w:t> </w:t>
            </w:r>
            <w:r>
              <w:rPr>
                <w:spacing w:val="-2"/>
                <w:sz w:val="18"/>
              </w:rPr>
              <w:t>Safety</w:t>
            </w:r>
          </w:p>
        </w:tc>
        <w:tc>
          <w:tcPr>
            <w:tcW w:w="1084" w:type="dxa"/>
          </w:tcPr>
          <w:p>
            <w:pPr>
              <w:pStyle w:val="TableParagraph"/>
              <w:ind w:left="1" w:right="26"/>
              <w:jc w:val="center"/>
              <w:rPr>
                <w:sz w:val="18"/>
              </w:rPr>
            </w:pPr>
            <w:r>
              <w:rPr>
                <w:spacing w:val="-2"/>
                <w:sz w:val="18"/>
              </w:rPr>
              <w:t>TxLTAP</w:t>
            </w:r>
          </w:p>
        </w:tc>
        <w:tc>
          <w:tcPr>
            <w:tcW w:w="680" w:type="dxa"/>
          </w:tcPr>
          <w:p>
            <w:pPr>
              <w:pStyle w:val="TableParagraph"/>
              <w:ind w:left="3" w:right="16"/>
              <w:jc w:val="center"/>
              <w:rPr>
                <w:sz w:val="18"/>
              </w:rPr>
            </w:pPr>
            <w:r>
              <w:rPr>
                <w:spacing w:val="-10"/>
                <w:sz w:val="18"/>
              </w:rPr>
              <w:t>8</w:t>
            </w:r>
          </w:p>
        </w:tc>
        <w:tc>
          <w:tcPr>
            <w:tcW w:w="761" w:type="dxa"/>
          </w:tcPr>
          <w:p>
            <w:pPr>
              <w:pStyle w:val="TableParagraph"/>
              <w:ind w:right="26"/>
              <w:jc w:val="center"/>
              <w:rPr>
                <w:sz w:val="18"/>
              </w:rPr>
            </w:pPr>
            <w:r>
              <w:rPr>
                <w:spacing w:val="-5"/>
                <w:sz w:val="18"/>
              </w:rPr>
              <w:t>ILT</w:t>
            </w:r>
          </w:p>
        </w:tc>
      </w:tr>
      <w:tr>
        <w:trPr>
          <w:trHeight w:val="241" w:hRule="atLeast"/>
        </w:trPr>
        <w:tc>
          <w:tcPr>
            <w:tcW w:w="1712" w:type="dxa"/>
          </w:tcPr>
          <w:p>
            <w:pPr>
              <w:pStyle w:val="TableParagraph"/>
              <w:spacing w:line="218" w:lineRule="exact"/>
              <w:ind w:left="66"/>
              <w:rPr>
                <w:sz w:val="18"/>
              </w:rPr>
            </w:pPr>
            <w:r>
              <w:rPr>
                <w:spacing w:val="-2"/>
                <w:sz w:val="18"/>
              </w:rPr>
              <w:t>LTP210</w:t>
            </w:r>
          </w:p>
        </w:tc>
        <w:tc>
          <w:tcPr>
            <w:tcW w:w="4692" w:type="dxa"/>
          </w:tcPr>
          <w:p>
            <w:pPr>
              <w:pStyle w:val="TableParagraph"/>
              <w:spacing w:line="218" w:lineRule="exact"/>
              <w:ind w:left="92"/>
              <w:rPr>
                <w:sz w:val="18"/>
              </w:rPr>
            </w:pPr>
            <w:r>
              <w:rPr>
                <w:spacing w:val="-2"/>
                <w:sz w:val="18"/>
              </w:rPr>
              <w:t>Planning</w:t>
            </w:r>
            <w:r>
              <w:rPr>
                <w:sz w:val="18"/>
              </w:rPr>
              <w:t> </w:t>
            </w:r>
            <w:r>
              <w:rPr>
                <w:spacing w:val="-2"/>
                <w:sz w:val="18"/>
              </w:rPr>
              <w:t>Work</w:t>
            </w:r>
            <w:r>
              <w:rPr>
                <w:spacing w:val="3"/>
                <w:sz w:val="18"/>
              </w:rPr>
              <w:t> </w:t>
            </w:r>
            <w:r>
              <w:rPr>
                <w:spacing w:val="-2"/>
                <w:sz w:val="18"/>
              </w:rPr>
              <w:t>Zone</w:t>
            </w:r>
            <w:r>
              <w:rPr>
                <w:spacing w:val="2"/>
                <w:sz w:val="18"/>
              </w:rPr>
              <w:t> </w:t>
            </w:r>
            <w:r>
              <w:rPr>
                <w:spacing w:val="-2"/>
                <w:sz w:val="18"/>
              </w:rPr>
              <w:t>Traffic</w:t>
            </w:r>
            <w:r>
              <w:rPr>
                <w:spacing w:val="-5"/>
                <w:sz w:val="18"/>
              </w:rPr>
              <w:t> </w:t>
            </w:r>
            <w:r>
              <w:rPr>
                <w:spacing w:val="-2"/>
                <w:sz w:val="18"/>
              </w:rPr>
              <w:t>Control</w:t>
            </w:r>
          </w:p>
        </w:tc>
        <w:tc>
          <w:tcPr>
            <w:tcW w:w="1084" w:type="dxa"/>
          </w:tcPr>
          <w:p>
            <w:pPr>
              <w:pStyle w:val="TableParagraph"/>
              <w:spacing w:line="218" w:lineRule="exact"/>
              <w:ind w:left="1" w:right="26"/>
              <w:jc w:val="center"/>
              <w:rPr>
                <w:sz w:val="18"/>
              </w:rPr>
            </w:pPr>
            <w:r>
              <w:rPr>
                <w:spacing w:val="-2"/>
                <w:sz w:val="18"/>
              </w:rPr>
              <w:t>TxLTAP</w:t>
            </w:r>
          </w:p>
        </w:tc>
        <w:tc>
          <w:tcPr>
            <w:tcW w:w="680" w:type="dxa"/>
          </w:tcPr>
          <w:p>
            <w:pPr>
              <w:pStyle w:val="TableParagraph"/>
              <w:spacing w:line="218" w:lineRule="exact"/>
              <w:ind w:left="3" w:right="16"/>
              <w:jc w:val="center"/>
              <w:rPr>
                <w:sz w:val="18"/>
              </w:rPr>
            </w:pPr>
            <w:r>
              <w:rPr>
                <w:spacing w:val="-5"/>
                <w:sz w:val="18"/>
              </w:rPr>
              <w:t>16</w:t>
            </w:r>
          </w:p>
        </w:tc>
        <w:tc>
          <w:tcPr>
            <w:tcW w:w="761" w:type="dxa"/>
          </w:tcPr>
          <w:p>
            <w:pPr>
              <w:pStyle w:val="TableParagraph"/>
              <w:spacing w:line="218" w:lineRule="exact"/>
              <w:ind w:right="26"/>
              <w:jc w:val="center"/>
              <w:rPr>
                <w:sz w:val="18"/>
              </w:rPr>
            </w:pPr>
            <w:r>
              <w:rPr>
                <w:spacing w:val="-5"/>
                <w:sz w:val="18"/>
              </w:rPr>
              <w:t>ILT</w:t>
            </w:r>
          </w:p>
        </w:tc>
      </w:tr>
      <w:tr>
        <w:trPr>
          <w:trHeight w:val="235" w:hRule="atLeast"/>
        </w:trPr>
        <w:tc>
          <w:tcPr>
            <w:tcW w:w="1712" w:type="dxa"/>
          </w:tcPr>
          <w:p>
            <w:pPr>
              <w:pStyle w:val="TableParagraph"/>
              <w:spacing w:line="210" w:lineRule="exact"/>
              <w:ind w:left="66"/>
              <w:rPr>
                <w:sz w:val="18"/>
              </w:rPr>
            </w:pPr>
            <w:r>
              <w:rPr>
                <w:spacing w:val="-2"/>
                <w:sz w:val="18"/>
              </w:rPr>
              <w:t>LTP300</w:t>
            </w:r>
          </w:p>
        </w:tc>
        <w:tc>
          <w:tcPr>
            <w:tcW w:w="4692" w:type="dxa"/>
          </w:tcPr>
          <w:p>
            <w:pPr>
              <w:pStyle w:val="TableParagraph"/>
              <w:spacing w:line="210" w:lineRule="exact"/>
              <w:ind w:left="92"/>
              <w:rPr>
                <w:sz w:val="18"/>
              </w:rPr>
            </w:pPr>
            <w:r>
              <w:rPr>
                <w:sz w:val="18"/>
              </w:rPr>
              <w:t>Flagger</w:t>
            </w:r>
            <w:r>
              <w:rPr>
                <w:spacing w:val="-11"/>
                <w:sz w:val="18"/>
              </w:rPr>
              <w:t> </w:t>
            </w:r>
            <w:r>
              <w:rPr>
                <w:spacing w:val="-2"/>
                <w:sz w:val="18"/>
              </w:rPr>
              <w:t>Training</w:t>
            </w:r>
          </w:p>
        </w:tc>
        <w:tc>
          <w:tcPr>
            <w:tcW w:w="1084" w:type="dxa"/>
          </w:tcPr>
          <w:p>
            <w:pPr>
              <w:pStyle w:val="TableParagraph"/>
              <w:spacing w:line="210" w:lineRule="exact"/>
              <w:ind w:left="1" w:right="26"/>
              <w:jc w:val="center"/>
              <w:rPr>
                <w:sz w:val="18"/>
              </w:rPr>
            </w:pPr>
            <w:r>
              <w:rPr>
                <w:spacing w:val="-2"/>
                <w:sz w:val="18"/>
              </w:rPr>
              <w:t>TxLTAP</w:t>
            </w:r>
          </w:p>
        </w:tc>
        <w:tc>
          <w:tcPr>
            <w:tcW w:w="680" w:type="dxa"/>
          </w:tcPr>
          <w:p>
            <w:pPr>
              <w:pStyle w:val="TableParagraph"/>
              <w:spacing w:line="210" w:lineRule="exact"/>
              <w:ind w:left="3" w:right="16"/>
              <w:jc w:val="center"/>
              <w:rPr>
                <w:sz w:val="18"/>
              </w:rPr>
            </w:pPr>
            <w:r>
              <w:rPr>
                <w:spacing w:val="-10"/>
                <w:sz w:val="18"/>
              </w:rPr>
              <w:t>4</w:t>
            </w:r>
          </w:p>
        </w:tc>
        <w:tc>
          <w:tcPr>
            <w:tcW w:w="761" w:type="dxa"/>
          </w:tcPr>
          <w:p>
            <w:pPr>
              <w:pStyle w:val="TableParagraph"/>
              <w:spacing w:line="210" w:lineRule="exact"/>
              <w:ind w:right="26"/>
              <w:jc w:val="center"/>
              <w:rPr>
                <w:sz w:val="18"/>
              </w:rPr>
            </w:pPr>
            <w:r>
              <w:rPr>
                <w:spacing w:val="-5"/>
                <w:sz w:val="18"/>
              </w:rPr>
              <w:t>ILT</w:t>
            </w:r>
          </w:p>
        </w:tc>
      </w:tr>
      <w:tr>
        <w:trPr>
          <w:trHeight w:val="238" w:hRule="atLeast"/>
        </w:trPr>
        <w:tc>
          <w:tcPr>
            <w:tcW w:w="1712" w:type="dxa"/>
          </w:tcPr>
          <w:p>
            <w:pPr>
              <w:pStyle w:val="TableParagraph"/>
              <w:spacing w:line="212" w:lineRule="exact"/>
              <w:ind w:left="66"/>
              <w:rPr>
                <w:sz w:val="18"/>
              </w:rPr>
            </w:pPr>
            <w:r>
              <w:rPr>
                <w:spacing w:val="-2"/>
                <w:sz w:val="18"/>
              </w:rPr>
              <w:t>LTP401</w:t>
            </w:r>
          </w:p>
        </w:tc>
        <w:tc>
          <w:tcPr>
            <w:tcW w:w="4692" w:type="dxa"/>
          </w:tcPr>
          <w:p>
            <w:pPr>
              <w:pStyle w:val="TableParagraph"/>
              <w:spacing w:line="212" w:lineRule="exact"/>
              <w:ind w:left="92"/>
              <w:rPr>
                <w:sz w:val="18"/>
              </w:rPr>
            </w:pPr>
            <w:r>
              <w:rPr>
                <w:spacing w:val="-2"/>
                <w:sz w:val="18"/>
              </w:rPr>
              <w:t>Work</w:t>
            </w:r>
            <w:r>
              <w:rPr>
                <w:spacing w:val="4"/>
                <w:sz w:val="18"/>
              </w:rPr>
              <w:t> </w:t>
            </w:r>
            <w:r>
              <w:rPr>
                <w:spacing w:val="-2"/>
                <w:sz w:val="18"/>
              </w:rPr>
              <w:t>Zone</w:t>
            </w:r>
            <w:r>
              <w:rPr>
                <w:spacing w:val="3"/>
                <w:sz w:val="18"/>
              </w:rPr>
              <w:t> </w:t>
            </w:r>
            <w:r>
              <w:rPr>
                <w:spacing w:val="-2"/>
                <w:sz w:val="18"/>
              </w:rPr>
              <w:t>Construction</w:t>
            </w:r>
            <w:r>
              <w:rPr>
                <w:spacing w:val="-1"/>
                <w:sz w:val="18"/>
              </w:rPr>
              <w:t> </w:t>
            </w:r>
            <w:r>
              <w:rPr>
                <w:spacing w:val="-2"/>
                <w:sz w:val="18"/>
              </w:rPr>
              <w:t>Site</w:t>
            </w:r>
            <w:r>
              <w:rPr>
                <w:spacing w:val="-1"/>
                <w:sz w:val="18"/>
              </w:rPr>
              <w:t> </w:t>
            </w:r>
            <w:r>
              <w:rPr>
                <w:spacing w:val="-2"/>
                <w:sz w:val="18"/>
              </w:rPr>
              <w:t>Safety</w:t>
            </w:r>
          </w:p>
        </w:tc>
        <w:tc>
          <w:tcPr>
            <w:tcW w:w="1084" w:type="dxa"/>
          </w:tcPr>
          <w:p>
            <w:pPr>
              <w:pStyle w:val="TableParagraph"/>
              <w:spacing w:line="212" w:lineRule="exact"/>
              <w:ind w:left="1" w:right="26"/>
              <w:jc w:val="center"/>
              <w:rPr>
                <w:sz w:val="18"/>
              </w:rPr>
            </w:pPr>
            <w:r>
              <w:rPr>
                <w:spacing w:val="-2"/>
                <w:sz w:val="18"/>
              </w:rPr>
              <w:t>TxLTAP</w:t>
            </w:r>
          </w:p>
        </w:tc>
        <w:tc>
          <w:tcPr>
            <w:tcW w:w="680" w:type="dxa"/>
          </w:tcPr>
          <w:p>
            <w:pPr>
              <w:pStyle w:val="TableParagraph"/>
              <w:spacing w:line="212" w:lineRule="exact"/>
              <w:ind w:left="3" w:right="16"/>
              <w:jc w:val="center"/>
              <w:rPr>
                <w:sz w:val="18"/>
              </w:rPr>
            </w:pPr>
            <w:r>
              <w:rPr>
                <w:spacing w:val="-5"/>
                <w:sz w:val="18"/>
              </w:rPr>
              <w:t>12</w:t>
            </w:r>
          </w:p>
        </w:tc>
        <w:tc>
          <w:tcPr>
            <w:tcW w:w="761" w:type="dxa"/>
          </w:tcPr>
          <w:p>
            <w:pPr>
              <w:pStyle w:val="TableParagraph"/>
              <w:spacing w:line="212" w:lineRule="exact"/>
              <w:ind w:right="26"/>
              <w:jc w:val="center"/>
              <w:rPr>
                <w:sz w:val="18"/>
              </w:rPr>
            </w:pPr>
            <w:r>
              <w:rPr>
                <w:spacing w:val="-5"/>
                <w:sz w:val="18"/>
              </w:rPr>
              <w:t>ILT</w:t>
            </w:r>
          </w:p>
        </w:tc>
      </w:tr>
      <w:tr>
        <w:trPr>
          <w:trHeight w:val="238" w:hRule="atLeast"/>
        </w:trPr>
        <w:tc>
          <w:tcPr>
            <w:tcW w:w="1712" w:type="dxa"/>
          </w:tcPr>
          <w:p>
            <w:pPr>
              <w:pStyle w:val="TableParagraph"/>
              <w:ind w:left="66"/>
              <w:rPr>
                <w:sz w:val="18"/>
              </w:rPr>
            </w:pPr>
            <w:r>
              <w:rPr>
                <w:spacing w:val="-2"/>
                <w:sz w:val="18"/>
              </w:rPr>
              <w:t>LTP411</w:t>
            </w:r>
          </w:p>
        </w:tc>
        <w:tc>
          <w:tcPr>
            <w:tcW w:w="4692" w:type="dxa"/>
          </w:tcPr>
          <w:p>
            <w:pPr>
              <w:pStyle w:val="TableParagraph"/>
              <w:ind w:left="92"/>
              <w:rPr>
                <w:sz w:val="18"/>
              </w:rPr>
            </w:pPr>
            <w:r>
              <w:rPr>
                <w:sz w:val="18"/>
              </w:rPr>
              <w:t>Public</w:t>
            </w:r>
            <w:r>
              <w:rPr>
                <w:spacing w:val="-11"/>
                <w:sz w:val="18"/>
              </w:rPr>
              <w:t> </w:t>
            </w:r>
            <w:r>
              <w:rPr>
                <w:sz w:val="18"/>
              </w:rPr>
              <w:t>Works</w:t>
            </w:r>
            <w:r>
              <w:rPr>
                <w:spacing w:val="-5"/>
                <w:sz w:val="18"/>
              </w:rPr>
              <w:t> </w:t>
            </w:r>
            <w:r>
              <w:rPr>
                <w:sz w:val="18"/>
              </w:rPr>
              <w:t>Safety</w:t>
            </w:r>
            <w:r>
              <w:rPr>
                <w:spacing w:val="-10"/>
                <w:sz w:val="18"/>
              </w:rPr>
              <w:t> </w:t>
            </w:r>
            <w:r>
              <w:rPr>
                <w:spacing w:val="-2"/>
                <w:sz w:val="18"/>
              </w:rPr>
              <w:t>Overview</w:t>
            </w:r>
          </w:p>
        </w:tc>
        <w:tc>
          <w:tcPr>
            <w:tcW w:w="1084" w:type="dxa"/>
          </w:tcPr>
          <w:p>
            <w:pPr>
              <w:pStyle w:val="TableParagraph"/>
              <w:ind w:left="1" w:right="26"/>
              <w:jc w:val="center"/>
              <w:rPr>
                <w:sz w:val="18"/>
              </w:rPr>
            </w:pPr>
            <w:r>
              <w:rPr>
                <w:spacing w:val="-2"/>
                <w:sz w:val="18"/>
              </w:rPr>
              <w:t>TxLTAP</w:t>
            </w:r>
          </w:p>
        </w:tc>
        <w:tc>
          <w:tcPr>
            <w:tcW w:w="680" w:type="dxa"/>
          </w:tcPr>
          <w:p>
            <w:pPr>
              <w:pStyle w:val="TableParagraph"/>
              <w:ind w:left="3" w:right="16"/>
              <w:jc w:val="center"/>
              <w:rPr>
                <w:sz w:val="18"/>
              </w:rPr>
            </w:pPr>
            <w:r>
              <w:rPr>
                <w:spacing w:val="-10"/>
                <w:sz w:val="18"/>
              </w:rPr>
              <w:t>4</w:t>
            </w:r>
          </w:p>
        </w:tc>
        <w:tc>
          <w:tcPr>
            <w:tcW w:w="761" w:type="dxa"/>
          </w:tcPr>
          <w:p>
            <w:pPr>
              <w:pStyle w:val="TableParagraph"/>
              <w:ind w:right="26"/>
              <w:jc w:val="center"/>
              <w:rPr>
                <w:sz w:val="18"/>
              </w:rPr>
            </w:pPr>
            <w:r>
              <w:rPr>
                <w:spacing w:val="-5"/>
                <w:sz w:val="18"/>
              </w:rPr>
              <w:t>ILT</w:t>
            </w:r>
          </w:p>
        </w:tc>
      </w:tr>
      <w:tr>
        <w:trPr>
          <w:trHeight w:val="238" w:hRule="atLeast"/>
        </w:trPr>
        <w:tc>
          <w:tcPr>
            <w:tcW w:w="1712" w:type="dxa"/>
          </w:tcPr>
          <w:p>
            <w:pPr>
              <w:pStyle w:val="TableParagraph"/>
              <w:ind w:left="66"/>
              <w:rPr>
                <w:sz w:val="18"/>
              </w:rPr>
            </w:pPr>
            <w:r>
              <w:rPr>
                <w:spacing w:val="-2"/>
                <w:sz w:val="18"/>
              </w:rPr>
              <w:t>LTP515</w:t>
            </w:r>
          </w:p>
        </w:tc>
        <w:tc>
          <w:tcPr>
            <w:tcW w:w="4692" w:type="dxa"/>
          </w:tcPr>
          <w:p>
            <w:pPr>
              <w:pStyle w:val="TableParagraph"/>
              <w:ind w:left="92"/>
              <w:rPr>
                <w:sz w:val="18"/>
              </w:rPr>
            </w:pPr>
            <w:r>
              <w:rPr>
                <w:spacing w:val="-2"/>
                <w:sz w:val="18"/>
              </w:rPr>
              <w:t>Installation</w:t>
            </w:r>
            <w:r>
              <w:rPr>
                <w:spacing w:val="-5"/>
                <w:sz w:val="18"/>
              </w:rPr>
              <w:t> </w:t>
            </w:r>
            <w:r>
              <w:rPr>
                <w:spacing w:val="-2"/>
                <w:sz w:val="18"/>
              </w:rPr>
              <w:t>&amp;</w:t>
            </w:r>
            <w:r>
              <w:rPr>
                <w:spacing w:val="6"/>
                <w:sz w:val="18"/>
              </w:rPr>
              <w:t> </w:t>
            </w:r>
            <w:r>
              <w:rPr>
                <w:spacing w:val="-2"/>
                <w:sz w:val="18"/>
              </w:rPr>
              <w:t>Maintenance</w:t>
            </w:r>
            <w:r>
              <w:rPr>
                <w:spacing w:val="-7"/>
                <w:sz w:val="18"/>
              </w:rPr>
              <w:t> </w:t>
            </w:r>
            <w:r>
              <w:rPr>
                <w:spacing w:val="-2"/>
                <w:sz w:val="18"/>
              </w:rPr>
              <w:t>of</w:t>
            </w:r>
            <w:r>
              <w:rPr>
                <w:spacing w:val="7"/>
                <w:sz w:val="18"/>
              </w:rPr>
              <w:t> </w:t>
            </w:r>
            <w:r>
              <w:rPr>
                <w:spacing w:val="-2"/>
                <w:sz w:val="18"/>
              </w:rPr>
              <w:t>Signs</w:t>
            </w:r>
            <w:r>
              <w:rPr>
                <w:spacing w:val="3"/>
                <w:sz w:val="18"/>
              </w:rPr>
              <w:t> </w:t>
            </w:r>
            <w:r>
              <w:rPr>
                <w:spacing w:val="-2"/>
                <w:sz w:val="18"/>
              </w:rPr>
              <w:t>&amp;</w:t>
            </w:r>
            <w:r>
              <w:rPr>
                <w:spacing w:val="6"/>
                <w:sz w:val="18"/>
              </w:rPr>
              <w:t> </w:t>
            </w:r>
            <w:r>
              <w:rPr>
                <w:spacing w:val="-2"/>
                <w:sz w:val="18"/>
              </w:rPr>
              <w:t>Pavement</w:t>
            </w:r>
            <w:r>
              <w:rPr>
                <w:spacing w:val="-4"/>
                <w:sz w:val="18"/>
              </w:rPr>
              <w:t> </w:t>
            </w:r>
            <w:r>
              <w:rPr>
                <w:spacing w:val="-2"/>
                <w:sz w:val="18"/>
              </w:rPr>
              <w:t>Markings</w:t>
            </w:r>
          </w:p>
        </w:tc>
        <w:tc>
          <w:tcPr>
            <w:tcW w:w="1084" w:type="dxa"/>
          </w:tcPr>
          <w:p>
            <w:pPr>
              <w:pStyle w:val="TableParagraph"/>
              <w:ind w:left="1" w:right="26"/>
              <w:jc w:val="center"/>
              <w:rPr>
                <w:sz w:val="18"/>
              </w:rPr>
            </w:pPr>
            <w:r>
              <w:rPr>
                <w:spacing w:val="-2"/>
                <w:sz w:val="18"/>
              </w:rPr>
              <w:t>TxLTAP</w:t>
            </w:r>
          </w:p>
        </w:tc>
        <w:tc>
          <w:tcPr>
            <w:tcW w:w="680" w:type="dxa"/>
          </w:tcPr>
          <w:p>
            <w:pPr>
              <w:pStyle w:val="TableParagraph"/>
              <w:ind w:left="3" w:right="16"/>
              <w:jc w:val="center"/>
              <w:rPr>
                <w:sz w:val="18"/>
              </w:rPr>
            </w:pPr>
            <w:r>
              <w:rPr>
                <w:spacing w:val="-5"/>
                <w:sz w:val="18"/>
              </w:rPr>
              <w:t>16</w:t>
            </w:r>
          </w:p>
        </w:tc>
        <w:tc>
          <w:tcPr>
            <w:tcW w:w="761" w:type="dxa"/>
          </w:tcPr>
          <w:p>
            <w:pPr>
              <w:pStyle w:val="TableParagraph"/>
              <w:ind w:right="26"/>
              <w:jc w:val="center"/>
              <w:rPr>
                <w:sz w:val="18"/>
              </w:rPr>
            </w:pPr>
            <w:r>
              <w:rPr>
                <w:spacing w:val="-5"/>
                <w:sz w:val="18"/>
              </w:rPr>
              <w:t>ILT</w:t>
            </w:r>
          </w:p>
        </w:tc>
      </w:tr>
      <w:tr>
        <w:trPr>
          <w:trHeight w:val="239" w:hRule="atLeast"/>
        </w:trPr>
        <w:tc>
          <w:tcPr>
            <w:tcW w:w="1712" w:type="dxa"/>
          </w:tcPr>
          <w:p>
            <w:pPr>
              <w:pStyle w:val="TableParagraph"/>
              <w:ind w:left="66"/>
              <w:rPr>
                <w:sz w:val="18"/>
              </w:rPr>
            </w:pPr>
            <w:r>
              <w:rPr>
                <w:spacing w:val="-2"/>
                <w:sz w:val="18"/>
              </w:rPr>
              <w:t>LTP521</w:t>
            </w:r>
          </w:p>
        </w:tc>
        <w:tc>
          <w:tcPr>
            <w:tcW w:w="4692" w:type="dxa"/>
          </w:tcPr>
          <w:p>
            <w:pPr>
              <w:pStyle w:val="TableParagraph"/>
              <w:ind w:left="92"/>
              <w:rPr>
                <w:sz w:val="18"/>
              </w:rPr>
            </w:pPr>
            <w:r>
              <w:rPr>
                <w:spacing w:val="-2"/>
                <w:sz w:val="18"/>
              </w:rPr>
              <w:t>TMUTCD</w:t>
            </w:r>
            <w:r>
              <w:rPr>
                <w:spacing w:val="-9"/>
                <w:sz w:val="18"/>
              </w:rPr>
              <w:t> </w:t>
            </w:r>
            <w:r>
              <w:rPr>
                <w:spacing w:val="-2"/>
                <w:sz w:val="18"/>
              </w:rPr>
              <w:t>and</w:t>
            </w:r>
            <w:r>
              <w:rPr>
                <w:spacing w:val="3"/>
                <w:sz w:val="18"/>
              </w:rPr>
              <w:t> </w:t>
            </w:r>
            <w:r>
              <w:rPr>
                <w:spacing w:val="-2"/>
                <w:sz w:val="18"/>
              </w:rPr>
              <w:t>Work</w:t>
            </w:r>
            <w:r>
              <w:rPr>
                <w:spacing w:val="1"/>
                <w:sz w:val="18"/>
              </w:rPr>
              <w:t> </w:t>
            </w:r>
            <w:r>
              <w:rPr>
                <w:spacing w:val="-2"/>
                <w:sz w:val="18"/>
              </w:rPr>
              <w:t>Zone</w:t>
            </w:r>
            <w:r>
              <w:rPr>
                <w:spacing w:val="-4"/>
                <w:sz w:val="18"/>
              </w:rPr>
              <w:t> </w:t>
            </w:r>
            <w:r>
              <w:rPr>
                <w:spacing w:val="-2"/>
                <w:sz w:val="18"/>
              </w:rPr>
              <w:t>Refresher</w:t>
            </w:r>
          </w:p>
        </w:tc>
        <w:tc>
          <w:tcPr>
            <w:tcW w:w="1084" w:type="dxa"/>
          </w:tcPr>
          <w:p>
            <w:pPr>
              <w:pStyle w:val="TableParagraph"/>
              <w:ind w:left="1" w:right="26"/>
              <w:jc w:val="center"/>
              <w:rPr>
                <w:sz w:val="18"/>
              </w:rPr>
            </w:pPr>
            <w:r>
              <w:rPr>
                <w:spacing w:val="-2"/>
                <w:sz w:val="18"/>
              </w:rPr>
              <w:t>TxLTAP</w:t>
            </w:r>
          </w:p>
        </w:tc>
        <w:tc>
          <w:tcPr>
            <w:tcW w:w="680" w:type="dxa"/>
          </w:tcPr>
          <w:p>
            <w:pPr>
              <w:pStyle w:val="TableParagraph"/>
              <w:ind w:left="3" w:right="16"/>
              <w:jc w:val="center"/>
              <w:rPr>
                <w:sz w:val="18"/>
              </w:rPr>
            </w:pPr>
            <w:r>
              <w:rPr>
                <w:spacing w:val="-10"/>
                <w:sz w:val="18"/>
              </w:rPr>
              <w:t>8</w:t>
            </w:r>
          </w:p>
        </w:tc>
        <w:tc>
          <w:tcPr>
            <w:tcW w:w="761" w:type="dxa"/>
          </w:tcPr>
          <w:p>
            <w:pPr>
              <w:pStyle w:val="TableParagraph"/>
              <w:ind w:right="26"/>
              <w:jc w:val="center"/>
              <w:rPr>
                <w:sz w:val="18"/>
              </w:rPr>
            </w:pPr>
            <w:r>
              <w:rPr>
                <w:spacing w:val="-5"/>
                <w:sz w:val="18"/>
              </w:rPr>
              <w:t>ILT</w:t>
            </w:r>
          </w:p>
        </w:tc>
      </w:tr>
      <w:tr>
        <w:trPr>
          <w:trHeight w:val="236" w:hRule="atLeast"/>
        </w:trPr>
        <w:tc>
          <w:tcPr>
            <w:tcW w:w="1712" w:type="dxa"/>
          </w:tcPr>
          <w:p>
            <w:pPr>
              <w:pStyle w:val="TableParagraph"/>
              <w:ind w:left="66"/>
              <w:rPr>
                <w:sz w:val="18"/>
              </w:rPr>
            </w:pPr>
            <w:r>
              <w:rPr>
                <w:spacing w:val="-2"/>
                <w:sz w:val="18"/>
              </w:rPr>
              <w:t>WKZ100</w:t>
            </w:r>
          </w:p>
        </w:tc>
        <w:tc>
          <w:tcPr>
            <w:tcW w:w="4692" w:type="dxa"/>
          </w:tcPr>
          <w:p>
            <w:pPr>
              <w:pStyle w:val="TableParagraph"/>
              <w:ind w:left="92"/>
              <w:rPr>
                <w:sz w:val="18"/>
              </w:rPr>
            </w:pPr>
            <w:r>
              <w:rPr>
                <w:spacing w:val="-2"/>
                <w:sz w:val="18"/>
              </w:rPr>
              <w:t>Work</w:t>
            </w:r>
            <w:r>
              <w:rPr>
                <w:spacing w:val="3"/>
                <w:sz w:val="18"/>
              </w:rPr>
              <w:t> </w:t>
            </w:r>
            <w:r>
              <w:rPr>
                <w:spacing w:val="-2"/>
                <w:sz w:val="18"/>
              </w:rPr>
              <w:t>Zone</w:t>
            </w:r>
            <w:r>
              <w:rPr>
                <w:spacing w:val="3"/>
                <w:sz w:val="18"/>
              </w:rPr>
              <w:t> </w:t>
            </w:r>
            <w:r>
              <w:rPr>
                <w:spacing w:val="-2"/>
                <w:sz w:val="18"/>
              </w:rPr>
              <w:t>Safety: Temporary</w:t>
            </w:r>
            <w:r>
              <w:rPr>
                <w:spacing w:val="2"/>
                <w:sz w:val="18"/>
              </w:rPr>
              <w:t> </w:t>
            </w:r>
            <w:r>
              <w:rPr>
                <w:spacing w:val="-2"/>
                <w:sz w:val="18"/>
              </w:rPr>
              <w:t>Traffic</w:t>
            </w:r>
            <w:r>
              <w:rPr>
                <w:spacing w:val="-11"/>
                <w:sz w:val="18"/>
              </w:rPr>
              <w:t> </w:t>
            </w:r>
            <w:r>
              <w:rPr>
                <w:spacing w:val="-2"/>
                <w:sz w:val="18"/>
              </w:rPr>
              <w:t>Control</w:t>
            </w:r>
          </w:p>
        </w:tc>
        <w:tc>
          <w:tcPr>
            <w:tcW w:w="1084" w:type="dxa"/>
          </w:tcPr>
          <w:p>
            <w:pPr>
              <w:pStyle w:val="TableParagraph"/>
              <w:ind w:left="1" w:right="26"/>
              <w:jc w:val="center"/>
              <w:rPr>
                <w:sz w:val="18"/>
              </w:rPr>
            </w:pPr>
            <w:r>
              <w:rPr>
                <w:spacing w:val="-2"/>
                <w:sz w:val="18"/>
              </w:rPr>
              <w:t>TxLTAP</w:t>
            </w:r>
          </w:p>
        </w:tc>
        <w:tc>
          <w:tcPr>
            <w:tcW w:w="680" w:type="dxa"/>
          </w:tcPr>
          <w:p>
            <w:pPr>
              <w:pStyle w:val="TableParagraph"/>
              <w:ind w:left="3" w:right="16"/>
              <w:jc w:val="center"/>
              <w:rPr>
                <w:sz w:val="18"/>
              </w:rPr>
            </w:pPr>
            <w:r>
              <w:rPr>
                <w:spacing w:val="-10"/>
                <w:sz w:val="18"/>
              </w:rPr>
              <w:t>4</w:t>
            </w:r>
          </w:p>
        </w:tc>
        <w:tc>
          <w:tcPr>
            <w:tcW w:w="761" w:type="dxa"/>
          </w:tcPr>
          <w:p>
            <w:pPr>
              <w:pStyle w:val="TableParagraph"/>
              <w:ind w:right="26"/>
              <w:jc w:val="center"/>
              <w:rPr>
                <w:sz w:val="18"/>
              </w:rPr>
            </w:pPr>
            <w:r>
              <w:rPr>
                <w:spacing w:val="-5"/>
                <w:sz w:val="18"/>
              </w:rPr>
              <w:t>ILT</w:t>
            </w:r>
          </w:p>
        </w:tc>
      </w:tr>
      <w:tr>
        <w:trPr>
          <w:trHeight w:val="241" w:hRule="atLeast"/>
        </w:trPr>
        <w:tc>
          <w:tcPr>
            <w:tcW w:w="1712" w:type="dxa"/>
          </w:tcPr>
          <w:p>
            <w:pPr>
              <w:pStyle w:val="TableParagraph"/>
              <w:spacing w:line="210" w:lineRule="exact"/>
              <w:ind w:left="66"/>
              <w:rPr>
                <w:sz w:val="18"/>
              </w:rPr>
            </w:pPr>
            <w:r>
              <w:rPr>
                <w:spacing w:val="-2"/>
                <w:sz w:val="18"/>
              </w:rPr>
              <w:t>TC3TS001-15-</w:t>
            </w:r>
            <w:r>
              <w:rPr>
                <w:spacing w:val="-5"/>
                <w:sz w:val="18"/>
              </w:rPr>
              <w:t>T1</w:t>
            </w:r>
          </w:p>
        </w:tc>
        <w:tc>
          <w:tcPr>
            <w:tcW w:w="4692" w:type="dxa"/>
          </w:tcPr>
          <w:p>
            <w:pPr>
              <w:pStyle w:val="TableParagraph"/>
              <w:spacing w:line="217" w:lineRule="exact"/>
              <w:ind w:left="92"/>
              <w:rPr>
                <w:sz w:val="18"/>
              </w:rPr>
            </w:pPr>
            <w:r>
              <w:rPr>
                <w:spacing w:val="-2"/>
                <w:sz w:val="18"/>
              </w:rPr>
              <w:t>Safety</w:t>
            </w:r>
            <w:r>
              <w:rPr>
                <w:spacing w:val="-6"/>
                <w:sz w:val="18"/>
              </w:rPr>
              <w:t> </w:t>
            </w:r>
            <w:r>
              <w:rPr>
                <w:spacing w:val="-2"/>
                <w:sz w:val="18"/>
              </w:rPr>
              <w:t>Orientation</w:t>
            </w:r>
          </w:p>
        </w:tc>
        <w:tc>
          <w:tcPr>
            <w:tcW w:w="1084" w:type="dxa"/>
          </w:tcPr>
          <w:p>
            <w:pPr>
              <w:pStyle w:val="TableParagraph"/>
              <w:spacing w:line="217" w:lineRule="exact"/>
              <w:ind w:left="2" w:right="26"/>
              <w:jc w:val="center"/>
              <w:rPr>
                <w:sz w:val="18"/>
              </w:rPr>
            </w:pPr>
            <w:r>
              <w:rPr>
                <w:spacing w:val="-2"/>
                <w:sz w:val="18"/>
              </w:rPr>
              <w:t>AASHTO/TC3</w:t>
            </w:r>
          </w:p>
        </w:tc>
        <w:tc>
          <w:tcPr>
            <w:tcW w:w="680" w:type="dxa"/>
          </w:tcPr>
          <w:p>
            <w:pPr>
              <w:pStyle w:val="TableParagraph"/>
              <w:spacing w:line="217" w:lineRule="exact"/>
              <w:ind w:left="3" w:right="16"/>
              <w:jc w:val="center"/>
              <w:rPr>
                <w:sz w:val="18"/>
              </w:rPr>
            </w:pPr>
            <w:r>
              <w:rPr>
                <w:spacing w:val="-10"/>
                <w:sz w:val="18"/>
              </w:rPr>
              <w:t>2</w:t>
            </w:r>
          </w:p>
        </w:tc>
        <w:tc>
          <w:tcPr>
            <w:tcW w:w="761" w:type="dxa"/>
          </w:tcPr>
          <w:p>
            <w:pPr>
              <w:pStyle w:val="TableParagraph"/>
              <w:spacing w:line="217" w:lineRule="exact"/>
              <w:ind w:left="4" w:right="26"/>
              <w:jc w:val="center"/>
              <w:rPr>
                <w:sz w:val="18"/>
              </w:rPr>
            </w:pPr>
            <w:r>
              <w:rPr>
                <w:spacing w:val="-5"/>
                <w:sz w:val="18"/>
              </w:rPr>
              <w:t>WBT</w:t>
            </w:r>
          </w:p>
        </w:tc>
      </w:tr>
      <w:tr>
        <w:trPr>
          <w:trHeight w:val="244" w:hRule="atLeast"/>
        </w:trPr>
        <w:tc>
          <w:tcPr>
            <w:tcW w:w="1712" w:type="dxa"/>
          </w:tcPr>
          <w:p>
            <w:pPr>
              <w:pStyle w:val="TableParagraph"/>
              <w:spacing w:line="211" w:lineRule="exact"/>
              <w:ind w:left="66"/>
              <w:rPr>
                <w:sz w:val="18"/>
              </w:rPr>
            </w:pPr>
            <w:r>
              <w:rPr>
                <w:spacing w:val="-2"/>
                <w:sz w:val="18"/>
              </w:rPr>
              <w:t>TC3TS013-15-</w:t>
            </w:r>
            <w:r>
              <w:rPr>
                <w:spacing w:val="-5"/>
                <w:sz w:val="18"/>
              </w:rPr>
              <w:t>T1</w:t>
            </w:r>
          </w:p>
        </w:tc>
        <w:tc>
          <w:tcPr>
            <w:tcW w:w="4692" w:type="dxa"/>
          </w:tcPr>
          <w:p>
            <w:pPr>
              <w:pStyle w:val="TableParagraph"/>
              <w:spacing w:line="218" w:lineRule="exact"/>
              <w:ind w:left="92"/>
              <w:rPr>
                <w:sz w:val="18"/>
              </w:rPr>
            </w:pPr>
            <w:r>
              <w:rPr>
                <w:spacing w:val="-2"/>
                <w:sz w:val="18"/>
              </w:rPr>
              <w:t>Job</w:t>
            </w:r>
            <w:r>
              <w:rPr>
                <w:spacing w:val="1"/>
                <w:sz w:val="18"/>
              </w:rPr>
              <w:t> </w:t>
            </w:r>
            <w:r>
              <w:rPr>
                <w:spacing w:val="-2"/>
                <w:sz w:val="18"/>
              </w:rPr>
              <w:t>Hazard</w:t>
            </w:r>
            <w:r>
              <w:rPr>
                <w:spacing w:val="-12"/>
                <w:sz w:val="18"/>
              </w:rPr>
              <w:t> </w:t>
            </w:r>
            <w:r>
              <w:rPr>
                <w:spacing w:val="-2"/>
                <w:sz w:val="18"/>
              </w:rPr>
              <w:t>Analysis</w:t>
            </w:r>
          </w:p>
        </w:tc>
        <w:tc>
          <w:tcPr>
            <w:tcW w:w="1084" w:type="dxa"/>
          </w:tcPr>
          <w:p>
            <w:pPr>
              <w:pStyle w:val="TableParagraph"/>
              <w:spacing w:line="218" w:lineRule="exact"/>
              <w:ind w:left="2" w:right="26"/>
              <w:jc w:val="center"/>
              <w:rPr>
                <w:sz w:val="18"/>
              </w:rPr>
            </w:pPr>
            <w:r>
              <w:rPr>
                <w:spacing w:val="-2"/>
                <w:sz w:val="18"/>
              </w:rPr>
              <w:t>AASHTO/TC3</w:t>
            </w:r>
          </w:p>
        </w:tc>
        <w:tc>
          <w:tcPr>
            <w:tcW w:w="680" w:type="dxa"/>
          </w:tcPr>
          <w:p>
            <w:pPr>
              <w:pStyle w:val="TableParagraph"/>
              <w:spacing w:line="218" w:lineRule="exact"/>
              <w:ind w:left="3" w:right="16"/>
              <w:jc w:val="center"/>
              <w:rPr>
                <w:sz w:val="18"/>
              </w:rPr>
            </w:pPr>
            <w:r>
              <w:rPr>
                <w:spacing w:val="-10"/>
                <w:sz w:val="18"/>
              </w:rPr>
              <w:t>2</w:t>
            </w:r>
          </w:p>
        </w:tc>
        <w:tc>
          <w:tcPr>
            <w:tcW w:w="761" w:type="dxa"/>
          </w:tcPr>
          <w:p>
            <w:pPr>
              <w:pStyle w:val="TableParagraph"/>
              <w:spacing w:line="218" w:lineRule="exact"/>
              <w:ind w:left="4" w:right="26"/>
              <w:jc w:val="center"/>
              <w:rPr>
                <w:sz w:val="18"/>
              </w:rPr>
            </w:pPr>
            <w:r>
              <w:rPr>
                <w:spacing w:val="-5"/>
                <w:sz w:val="18"/>
              </w:rPr>
              <w:t>WBT</w:t>
            </w:r>
          </w:p>
        </w:tc>
      </w:tr>
      <w:tr>
        <w:trPr>
          <w:trHeight w:val="238" w:hRule="atLeast"/>
        </w:trPr>
        <w:tc>
          <w:tcPr>
            <w:tcW w:w="1712" w:type="dxa"/>
          </w:tcPr>
          <w:p>
            <w:pPr>
              <w:pStyle w:val="TableParagraph"/>
              <w:ind w:left="66"/>
              <w:rPr>
                <w:sz w:val="18"/>
              </w:rPr>
            </w:pPr>
            <w:r>
              <w:rPr>
                <w:color w:val="1F2229"/>
                <w:spacing w:val="-2"/>
                <w:sz w:val="18"/>
              </w:rPr>
              <w:t>TC3TS015-16-</w:t>
            </w:r>
            <w:r>
              <w:rPr>
                <w:color w:val="1F2229"/>
                <w:spacing w:val="-5"/>
                <w:sz w:val="18"/>
              </w:rPr>
              <w:t>T1</w:t>
            </w:r>
          </w:p>
        </w:tc>
        <w:tc>
          <w:tcPr>
            <w:tcW w:w="4692" w:type="dxa"/>
          </w:tcPr>
          <w:p>
            <w:pPr>
              <w:pStyle w:val="TableParagraph"/>
              <w:ind w:left="92"/>
              <w:rPr>
                <w:sz w:val="18"/>
              </w:rPr>
            </w:pPr>
            <w:r>
              <w:rPr>
                <w:spacing w:val="-2"/>
                <w:sz w:val="18"/>
              </w:rPr>
              <w:t>Bloodborne</w:t>
            </w:r>
            <w:r>
              <w:rPr>
                <w:spacing w:val="-4"/>
                <w:sz w:val="18"/>
              </w:rPr>
              <w:t> </w:t>
            </w:r>
            <w:r>
              <w:rPr>
                <w:spacing w:val="-2"/>
                <w:sz w:val="18"/>
              </w:rPr>
              <w:t>Pathogens</w:t>
            </w:r>
          </w:p>
        </w:tc>
        <w:tc>
          <w:tcPr>
            <w:tcW w:w="1084" w:type="dxa"/>
          </w:tcPr>
          <w:p>
            <w:pPr>
              <w:pStyle w:val="TableParagraph"/>
              <w:ind w:left="2" w:right="26"/>
              <w:jc w:val="center"/>
              <w:rPr>
                <w:sz w:val="18"/>
              </w:rPr>
            </w:pPr>
            <w:r>
              <w:rPr>
                <w:spacing w:val="-2"/>
                <w:sz w:val="18"/>
              </w:rPr>
              <w:t>AASHTO/TC3</w:t>
            </w:r>
          </w:p>
        </w:tc>
        <w:tc>
          <w:tcPr>
            <w:tcW w:w="680" w:type="dxa"/>
          </w:tcPr>
          <w:p>
            <w:pPr>
              <w:pStyle w:val="TableParagraph"/>
              <w:ind w:left="3" w:right="16"/>
              <w:jc w:val="center"/>
              <w:rPr>
                <w:sz w:val="18"/>
              </w:rPr>
            </w:pPr>
            <w:r>
              <w:rPr>
                <w:spacing w:val="-10"/>
                <w:sz w:val="18"/>
              </w:rPr>
              <w:t>1</w:t>
            </w:r>
          </w:p>
        </w:tc>
        <w:tc>
          <w:tcPr>
            <w:tcW w:w="761" w:type="dxa"/>
          </w:tcPr>
          <w:p>
            <w:pPr>
              <w:pStyle w:val="TableParagraph"/>
              <w:ind w:left="4" w:right="26"/>
              <w:jc w:val="center"/>
              <w:rPr>
                <w:sz w:val="18"/>
              </w:rPr>
            </w:pPr>
            <w:r>
              <w:rPr>
                <w:spacing w:val="-5"/>
                <w:sz w:val="18"/>
              </w:rPr>
              <w:t>WBT</w:t>
            </w:r>
          </w:p>
        </w:tc>
      </w:tr>
      <w:tr>
        <w:trPr>
          <w:trHeight w:val="238" w:hRule="atLeast"/>
        </w:trPr>
        <w:tc>
          <w:tcPr>
            <w:tcW w:w="1712" w:type="dxa"/>
          </w:tcPr>
          <w:p>
            <w:pPr>
              <w:pStyle w:val="TableParagraph"/>
              <w:ind w:left="66"/>
              <w:rPr>
                <w:sz w:val="18"/>
              </w:rPr>
            </w:pPr>
            <w:r>
              <w:rPr>
                <w:color w:val="1F2229"/>
                <w:spacing w:val="-2"/>
                <w:sz w:val="18"/>
              </w:rPr>
              <w:t>SFH410</w:t>
            </w:r>
          </w:p>
        </w:tc>
        <w:tc>
          <w:tcPr>
            <w:tcW w:w="4692" w:type="dxa"/>
          </w:tcPr>
          <w:p>
            <w:pPr>
              <w:pStyle w:val="TableParagraph"/>
              <w:ind w:left="92"/>
              <w:rPr>
                <w:sz w:val="18"/>
              </w:rPr>
            </w:pPr>
            <w:r>
              <w:rPr>
                <w:sz w:val="18"/>
              </w:rPr>
              <w:t>Small</w:t>
            </w:r>
            <w:r>
              <w:rPr>
                <w:spacing w:val="-11"/>
                <w:sz w:val="18"/>
              </w:rPr>
              <w:t> </w:t>
            </w:r>
            <w:r>
              <w:rPr>
                <w:sz w:val="18"/>
              </w:rPr>
              <w:t>Quantity</w:t>
            </w:r>
            <w:r>
              <w:rPr>
                <w:spacing w:val="-10"/>
                <w:sz w:val="18"/>
              </w:rPr>
              <w:t> </w:t>
            </w:r>
            <w:r>
              <w:rPr>
                <w:sz w:val="18"/>
              </w:rPr>
              <w:t>Spill</w:t>
            </w:r>
            <w:r>
              <w:rPr>
                <w:spacing w:val="-4"/>
                <w:sz w:val="18"/>
              </w:rPr>
              <w:t> </w:t>
            </w:r>
            <w:r>
              <w:rPr>
                <w:spacing w:val="-2"/>
                <w:sz w:val="18"/>
              </w:rPr>
              <w:t>Response</w:t>
            </w:r>
          </w:p>
        </w:tc>
        <w:tc>
          <w:tcPr>
            <w:tcW w:w="1084" w:type="dxa"/>
          </w:tcPr>
          <w:p>
            <w:pPr>
              <w:pStyle w:val="TableParagraph"/>
              <w:ind w:right="26"/>
              <w:jc w:val="center"/>
              <w:rPr>
                <w:sz w:val="18"/>
              </w:rPr>
            </w:pPr>
            <w:r>
              <w:rPr>
                <w:spacing w:val="-2"/>
                <w:sz w:val="18"/>
              </w:rPr>
              <w:t>TxDOT</w:t>
            </w:r>
          </w:p>
        </w:tc>
        <w:tc>
          <w:tcPr>
            <w:tcW w:w="680" w:type="dxa"/>
          </w:tcPr>
          <w:p>
            <w:pPr>
              <w:pStyle w:val="TableParagraph"/>
              <w:ind w:left="3" w:right="16"/>
              <w:jc w:val="center"/>
              <w:rPr>
                <w:sz w:val="18"/>
              </w:rPr>
            </w:pPr>
            <w:r>
              <w:rPr>
                <w:spacing w:val="-10"/>
                <w:sz w:val="18"/>
              </w:rPr>
              <w:t>8</w:t>
            </w:r>
          </w:p>
        </w:tc>
        <w:tc>
          <w:tcPr>
            <w:tcW w:w="761" w:type="dxa"/>
          </w:tcPr>
          <w:p>
            <w:pPr>
              <w:pStyle w:val="TableParagraph"/>
              <w:ind w:right="26"/>
              <w:jc w:val="center"/>
              <w:rPr>
                <w:sz w:val="18"/>
              </w:rPr>
            </w:pPr>
            <w:r>
              <w:rPr>
                <w:spacing w:val="-5"/>
                <w:sz w:val="18"/>
              </w:rPr>
              <w:t>ILT</w:t>
            </w:r>
          </w:p>
        </w:tc>
      </w:tr>
      <w:tr>
        <w:trPr>
          <w:trHeight w:val="238" w:hRule="atLeast"/>
        </w:trPr>
        <w:tc>
          <w:tcPr>
            <w:tcW w:w="1712" w:type="dxa"/>
          </w:tcPr>
          <w:p>
            <w:pPr>
              <w:pStyle w:val="TableParagraph"/>
              <w:ind w:left="66"/>
              <w:rPr>
                <w:sz w:val="18"/>
              </w:rPr>
            </w:pPr>
            <w:r>
              <w:rPr>
                <w:spacing w:val="-2"/>
                <w:sz w:val="18"/>
              </w:rPr>
              <w:t>SFH812</w:t>
            </w:r>
          </w:p>
        </w:tc>
        <w:tc>
          <w:tcPr>
            <w:tcW w:w="4692" w:type="dxa"/>
          </w:tcPr>
          <w:p>
            <w:pPr>
              <w:pStyle w:val="TableParagraph"/>
              <w:ind w:left="92"/>
              <w:rPr>
                <w:sz w:val="18"/>
              </w:rPr>
            </w:pPr>
            <w:r>
              <w:rPr>
                <w:spacing w:val="-2"/>
                <w:sz w:val="18"/>
              </w:rPr>
              <w:t>Safety</w:t>
            </w:r>
            <w:r>
              <w:rPr>
                <w:spacing w:val="3"/>
                <w:sz w:val="18"/>
              </w:rPr>
              <w:t> </w:t>
            </w:r>
            <w:r>
              <w:rPr>
                <w:spacing w:val="-2"/>
                <w:sz w:val="18"/>
              </w:rPr>
              <w:t>Management</w:t>
            </w:r>
            <w:r>
              <w:rPr>
                <w:spacing w:val="4"/>
                <w:sz w:val="18"/>
              </w:rPr>
              <w:t> </w:t>
            </w:r>
            <w:r>
              <w:rPr>
                <w:spacing w:val="-2"/>
                <w:sz w:val="18"/>
              </w:rPr>
              <w:t>Techniques</w:t>
            </w:r>
          </w:p>
        </w:tc>
        <w:tc>
          <w:tcPr>
            <w:tcW w:w="1084" w:type="dxa"/>
          </w:tcPr>
          <w:p>
            <w:pPr>
              <w:pStyle w:val="TableParagraph"/>
              <w:ind w:right="26"/>
              <w:jc w:val="center"/>
              <w:rPr>
                <w:sz w:val="18"/>
              </w:rPr>
            </w:pPr>
            <w:r>
              <w:rPr>
                <w:spacing w:val="-2"/>
                <w:sz w:val="18"/>
              </w:rPr>
              <w:t>TxDOT</w:t>
            </w:r>
          </w:p>
        </w:tc>
        <w:tc>
          <w:tcPr>
            <w:tcW w:w="680" w:type="dxa"/>
          </w:tcPr>
          <w:p>
            <w:pPr>
              <w:pStyle w:val="TableParagraph"/>
              <w:ind w:left="3" w:right="16"/>
              <w:jc w:val="center"/>
              <w:rPr>
                <w:sz w:val="18"/>
              </w:rPr>
            </w:pPr>
            <w:r>
              <w:rPr>
                <w:spacing w:val="-5"/>
                <w:sz w:val="18"/>
              </w:rPr>
              <w:t>32</w:t>
            </w:r>
          </w:p>
        </w:tc>
        <w:tc>
          <w:tcPr>
            <w:tcW w:w="761" w:type="dxa"/>
          </w:tcPr>
          <w:p>
            <w:pPr>
              <w:pStyle w:val="TableParagraph"/>
              <w:ind w:right="26"/>
              <w:jc w:val="center"/>
              <w:rPr>
                <w:sz w:val="18"/>
              </w:rPr>
            </w:pPr>
            <w:r>
              <w:rPr>
                <w:spacing w:val="-5"/>
                <w:sz w:val="18"/>
              </w:rPr>
              <w:t>ILT</w:t>
            </w:r>
          </w:p>
        </w:tc>
      </w:tr>
      <w:tr>
        <w:trPr>
          <w:trHeight w:val="343" w:hRule="atLeast"/>
        </w:trPr>
        <w:tc>
          <w:tcPr>
            <w:tcW w:w="1712" w:type="dxa"/>
          </w:tcPr>
          <w:p>
            <w:pPr>
              <w:pStyle w:val="TableParagraph"/>
              <w:ind w:left="66"/>
              <w:rPr>
                <w:sz w:val="18"/>
              </w:rPr>
            </w:pPr>
            <w:r>
              <w:rPr>
                <w:spacing w:val="-2"/>
                <w:sz w:val="18"/>
              </w:rPr>
              <w:t>SFH814</w:t>
            </w:r>
          </w:p>
        </w:tc>
        <w:tc>
          <w:tcPr>
            <w:tcW w:w="4692" w:type="dxa"/>
          </w:tcPr>
          <w:p>
            <w:pPr>
              <w:pStyle w:val="TableParagraph"/>
              <w:ind w:left="92"/>
              <w:rPr>
                <w:sz w:val="18"/>
              </w:rPr>
            </w:pPr>
            <w:r>
              <w:rPr>
                <w:spacing w:val="-2"/>
                <w:sz w:val="18"/>
              </w:rPr>
              <w:t>Safety</w:t>
            </w:r>
            <w:r>
              <w:rPr>
                <w:spacing w:val="-4"/>
                <w:sz w:val="18"/>
              </w:rPr>
              <w:t> </w:t>
            </w:r>
            <w:r>
              <w:rPr>
                <w:spacing w:val="-2"/>
                <w:sz w:val="18"/>
              </w:rPr>
              <w:t>Leadership</w:t>
            </w:r>
            <w:r>
              <w:rPr>
                <w:spacing w:val="1"/>
                <w:sz w:val="18"/>
              </w:rPr>
              <w:t> </w:t>
            </w:r>
            <w:r>
              <w:rPr>
                <w:spacing w:val="-2"/>
                <w:sz w:val="18"/>
              </w:rPr>
              <w:t>for</w:t>
            </w:r>
            <w:r>
              <w:rPr>
                <w:spacing w:val="3"/>
                <w:sz w:val="18"/>
              </w:rPr>
              <w:t> </w:t>
            </w:r>
            <w:r>
              <w:rPr>
                <w:spacing w:val="-2"/>
                <w:sz w:val="18"/>
              </w:rPr>
              <w:t>Crew</w:t>
            </w:r>
            <w:r>
              <w:rPr>
                <w:spacing w:val="-10"/>
                <w:sz w:val="18"/>
              </w:rPr>
              <w:t> </w:t>
            </w:r>
            <w:r>
              <w:rPr>
                <w:spacing w:val="-2"/>
                <w:sz w:val="18"/>
              </w:rPr>
              <w:t>Leaders</w:t>
            </w:r>
          </w:p>
        </w:tc>
        <w:tc>
          <w:tcPr>
            <w:tcW w:w="1084" w:type="dxa"/>
          </w:tcPr>
          <w:p>
            <w:pPr>
              <w:pStyle w:val="TableParagraph"/>
              <w:ind w:right="26"/>
              <w:jc w:val="center"/>
              <w:rPr>
                <w:sz w:val="18"/>
              </w:rPr>
            </w:pPr>
            <w:r>
              <w:rPr>
                <w:spacing w:val="-2"/>
                <w:sz w:val="18"/>
              </w:rPr>
              <w:t>TxDOT</w:t>
            </w:r>
          </w:p>
        </w:tc>
        <w:tc>
          <w:tcPr>
            <w:tcW w:w="680" w:type="dxa"/>
          </w:tcPr>
          <w:p>
            <w:pPr>
              <w:pStyle w:val="TableParagraph"/>
              <w:ind w:left="3" w:right="16"/>
              <w:jc w:val="center"/>
              <w:rPr>
                <w:sz w:val="18"/>
              </w:rPr>
            </w:pPr>
            <w:r>
              <w:rPr>
                <w:spacing w:val="-10"/>
                <w:sz w:val="18"/>
              </w:rPr>
              <w:t>4</w:t>
            </w:r>
          </w:p>
        </w:tc>
        <w:tc>
          <w:tcPr>
            <w:tcW w:w="761" w:type="dxa"/>
          </w:tcPr>
          <w:p>
            <w:pPr>
              <w:pStyle w:val="TableParagraph"/>
              <w:ind w:right="26"/>
              <w:jc w:val="center"/>
              <w:rPr>
                <w:sz w:val="18"/>
              </w:rPr>
            </w:pPr>
            <w:r>
              <w:rPr>
                <w:spacing w:val="-5"/>
                <w:sz w:val="18"/>
              </w:rPr>
              <w:t>ILT</w:t>
            </w:r>
          </w:p>
        </w:tc>
      </w:tr>
      <w:tr>
        <w:trPr>
          <w:trHeight w:val="355" w:hRule="atLeast"/>
        </w:trPr>
        <w:tc>
          <w:tcPr>
            <w:tcW w:w="8929" w:type="dxa"/>
            <w:gridSpan w:val="5"/>
          </w:tcPr>
          <w:p>
            <w:pPr>
              <w:pStyle w:val="TableParagraph"/>
              <w:spacing w:line="240" w:lineRule="auto" w:before="98"/>
              <w:ind w:right="58"/>
              <w:jc w:val="center"/>
              <w:rPr>
                <w:b/>
                <w:sz w:val="18"/>
              </w:rPr>
            </w:pPr>
            <w:r>
              <w:rPr>
                <w:b/>
                <w:color w:val="006DC0"/>
                <w:spacing w:val="-2"/>
                <w:sz w:val="18"/>
              </w:rPr>
              <w:t>Category:</w:t>
            </w:r>
            <w:r>
              <w:rPr>
                <w:b/>
                <w:color w:val="006DC0"/>
                <w:spacing w:val="-9"/>
                <w:sz w:val="18"/>
              </w:rPr>
              <w:t> </w:t>
            </w:r>
            <w:r>
              <w:rPr>
                <w:b/>
                <w:color w:val="006DC0"/>
                <w:spacing w:val="-2"/>
                <w:sz w:val="18"/>
              </w:rPr>
              <w:t>Personal</w:t>
            </w:r>
            <w:r>
              <w:rPr>
                <w:b/>
                <w:color w:val="006DC0"/>
                <w:spacing w:val="-1"/>
                <w:sz w:val="18"/>
              </w:rPr>
              <w:t> </w:t>
            </w:r>
            <w:r>
              <w:rPr>
                <w:b/>
                <w:color w:val="006DC0"/>
                <w:spacing w:val="-2"/>
                <w:sz w:val="18"/>
              </w:rPr>
              <w:t>Development</w:t>
            </w:r>
            <w:r>
              <w:rPr>
                <w:b/>
                <w:color w:val="006DC0"/>
                <w:spacing w:val="-4"/>
                <w:sz w:val="18"/>
              </w:rPr>
              <w:t> </w:t>
            </w:r>
            <w:r>
              <w:rPr>
                <w:b/>
                <w:color w:val="006DC0"/>
                <w:spacing w:val="-2"/>
                <w:sz w:val="18"/>
              </w:rPr>
              <w:t>and</w:t>
            </w:r>
            <w:r>
              <w:rPr>
                <w:b/>
                <w:color w:val="006DC0"/>
                <w:spacing w:val="9"/>
                <w:sz w:val="18"/>
              </w:rPr>
              <w:t> </w:t>
            </w:r>
            <w:r>
              <w:rPr>
                <w:b/>
                <w:color w:val="006DC0"/>
                <w:spacing w:val="-2"/>
                <w:sz w:val="18"/>
              </w:rPr>
              <w:t>Communications</w:t>
            </w:r>
          </w:p>
        </w:tc>
      </w:tr>
      <w:tr>
        <w:trPr>
          <w:trHeight w:val="253" w:hRule="atLeast"/>
        </w:trPr>
        <w:tc>
          <w:tcPr>
            <w:tcW w:w="1712" w:type="dxa"/>
          </w:tcPr>
          <w:p>
            <w:pPr>
              <w:pStyle w:val="TableParagraph"/>
              <w:spacing w:line="240" w:lineRule="auto" w:before="5"/>
              <w:ind w:left="66"/>
              <w:rPr>
                <w:sz w:val="18"/>
              </w:rPr>
            </w:pPr>
            <w:r>
              <w:rPr>
                <w:spacing w:val="-2"/>
                <w:sz w:val="18"/>
              </w:rPr>
              <w:t>LTP400</w:t>
            </w:r>
          </w:p>
        </w:tc>
        <w:tc>
          <w:tcPr>
            <w:tcW w:w="4692" w:type="dxa"/>
          </w:tcPr>
          <w:p>
            <w:pPr>
              <w:pStyle w:val="TableParagraph"/>
              <w:spacing w:line="240" w:lineRule="auto" w:before="5"/>
              <w:ind w:left="92"/>
              <w:rPr>
                <w:sz w:val="18"/>
              </w:rPr>
            </w:pPr>
            <w:r>
              <w:rPr>
                <w:sz w:val="18"/>
              </w:rPr>
              <w:t>Managing</w:t>
            </w:r>
            <w:r>
              <w:rPr>
                <w:spacing w:val="-9"/>
                <w:sz w:val="18"/>
              </w:rPr>
              <w:t> </w:t>
            </w:r>
            <w:r>
              <w:rPr>
                <w:sz w:val="18"/>
              </w:rPr>
              <w:t>Conflict</w:t>
            </w:r>
            <w:r>
              <w:rPr>
                <w:spacing w:val="-11"/>
                <w:sz w:val="18"/>
              </w:rPr>
              <w:t> </w:t>
            </w:r>
            <w:r>
              <w:rPr>
                <w:sz w:val="18"/>
              </w:rPr>
              <w:t>in</w:t>
            </w:r>
            <w:r>
              <w:rPr>
                <w:spacing w:val="-7"/>
                <w:sz w:val="18"/>
              </w:rPr>
              <w:t> </w:t>
            </w:r>
            <w:r>
              <w:rPr>
                <w:sz w:val="18"/>
              </w:rPr>
              <w:t>the</w:t>
            </w:r>
            <w:r>
              <w:rPr>
                <w:spacing w:val="-8"/>
                <w:sz w:val="18"/>
              </w:rPr>
              <w:t> </w:t>
            </w:r>
            <w:r>
              <w:rPr>
                <w:spacing w:val="-2"/>
                <w:sz w:val="18"/>
              </w:rPr>
              <w:t>Workplace</w:t>
            </w:r>
          </w:p>
        </w:tc>
        <w:tc>
          <w:tcPr>
            <w:tcW w:w="1084" w:type="dxa"/>
          </w:tcPr>
          <w:p>
            <w:pPr>
              <w:pStyle w:val="TableParagraph"/>
              <w:spacing w:line="240" w:lineRule="auto" w:before="5"/>
              <w:ind w:left="1" w:right="26"/>
              <w:jc w:val="center"/>
              <w:rPr>
                <w:sz w:val="18"/>
              </w:rPr>
            </w:pPr>
            <w:r>
              <w:rPr>
                <w:spacing w:val="-2"/>
                <w:sz w:val="18"/>
              </w:rPr>
              <w:t>TxLTAP</w:t>
            </w:r>
          </w:p>
        </w:tc>
        <w:tc>
          <w:tcPr>
            <w:tcW w:w="680" w:type="dxa"/>
          </w:tcPr>
          <w:p>
            <w:pPr>
              <w:pStyle w:val="TableParagraph"/>
              <w:spacing w:line="240" w:lineRule="auto" w:before="5"/>
              <w:ind w:left="3" w:right="16"/>
              <w:jc w:val="center"/>
              <w:rPr>
                <w:sz w:val="18"/>
              </w:rPr>
            </w:pPr>
            <w:r>
              <w:rPr>
                <w:spacing w:val="-10"/>
                <w:sz w:val="18"/>
              </w:rPr>
              <w:t>8</w:t>
            </w:r>
          </w:p>
        </w:tc>
        <w:tc>
          <w:tcPr>
            <w:tcW w:w="761" w:type="dxa"/>
          </w:tcPr>
          <w:p>
            <w:pPr>
              <w:pStyle w:val="TableParagraph"/>
              <w:spacing w:line="240" w:lineRule="auto" w:before="5"/>
              <w:ind w:right="26"/>
              <w:jc w:val="center"/>
              <w:rPr>
                <w:sz w:val="18"/>
              </w:rPr>
            </w:pPr>
            <w:r>
              <w:rPr>
                <w:spacing w:val="-5"/>
                <w:sz w:val="18"/>
              </w:rPr>
              <w:t>ILT</w:t>
            </w:r>
          </w:p>
        </w:tc>
      </w:tr>
      <w:tr>
        <w:trPr>
          <w:trHeight w:val="242" w:hRule="atLeast"/>
        </w:trPr>
        <w:tc>
          <w:tcPr>
            <w:tcW w:w="1712" w:type="dxa"/>
          </w:tcPr>
          <w:p>
            <w:pPr>
              <w:pStyle w:val="TableParagraph"/>
              <w:spacing w:line="216" w:lineRule="exact"/>
              <w:ind w:left="66"/>
              <w:rPr>
                <w:sz w:val="18"/>
              </w:rPr>
            </w:pPr>
            <w:r>
              <w:rPr>
                <w:spacing w:val="-2"/>
                <w:sz w:val="18"/>
              </w:rPr>
              <w:t>LTP404</w:t>
            </w:r>
          </w:p>
        </w:tc>
        <w:tc>
          <w:tcPr>
            <w:tcW w:w="4692" w:type="dxa"/>
          </w:tcPr>
          <w:p>
            <w:pPr>
              <w:pStyle w:val="TableParagraph"/>
              <w:spacing w:line="216" w:lineRule="exact"/>
              <w:ind w:left="92"/>
              <w:rPr>
                <w:sz w:val="18"/>
              </w:rPr>
            </w:pPr>
            <w:r>
              <w:rPr>
                <w:spacing w:val="-2"/>
                <w:sz w:val="18"/>
              </w:rPr>
              <w:t>Basic</w:t>
            </w:r>
            <w:r>
              <w:rPr>
                <w:spacing w:val="5"/>
                <w:sz w:val="18"/>
              </w:rPr>
              <w:t> </w:t>
            </w:r>
            <w:r>
              <w:rPr>
                <w:spacing w:val="-2"/>
                <w:sz w:val="18"/>
              </w:rPr>
              <w:t>Supervision</w:t>
            </w:r>
            <w:r>
              <w:rPr>
                <w:spacing w:val="1"/>
                <w:sz w:val="18"/>
              </w:rPr>
              <w:t> </w:t>
            </w:r>
            <w:r>
              <w:rPr>
                <w:spacing w:val="-2"/>
                <w:sz w:val="18"/>
              </w:rPr>
              <w:t>and</w:t>
            </w:r>
            <w:r>
              <w:rPr>
                <w:spacing w:val="6"/>
                <w:sz w:val="18"/>
              </w:rPr>
              <w:t> </w:t>
            </w:r>
            <w:r>
              <w:rPr>
                <w:spacing w:val="-2"/>
                <w:sz w:val="18"/>
              </w:rPr>
              <w:t>Management Skills</w:t>
            </w:r>
          </w:p>
        </w:tc>
        <w:tc>
          <w:tcPr>
            <w:tcW w:w="1084" w:type="dxa"/>
          </w:tcPr>
          <w:p>
            <w:pPr>
              <w:pStyle w:val="TableParagraph"/>
              <w:spacing w:line="216" w:lineRule="exact"/>
              <w:ind w:left="1" w:right="26"/>
              <w:jc w:val="center"/>
              <w:rPr>
                <w:sz w:val="18"/>
              </w:rPr>
            </w:pPr>
            <w:r>
              <w:rPr>
                <w:spacing w:val="-2"/>
                <w:sz w:val="18"/>
              </w:rPr>
              <w:t>TxLTAP</w:t>
            </w:r>
          </w:p>
        </w:tc>
        <w:tc>
          <w:tcPr>
            <w:tcW w:w="680" w:type="dxa"/>
          </w:tcPr>
          <w:p>
            <w:pPr>
              <w:pStyle w:val="TableParagraph"/>
              <w:spacing w:line="216" w:lineRule="exact"/>
              <w:ind w:left="3" w:right="16"/>
              <w:jc w:val="center"/>
              <w:rPr>
                <w:sz w:val="18"/>
              </w:rPr>
            </w:pPr>
            <w:r>
              <w:rPr>
                <w:spacing w:val="-5"/>
                <w:sz w:val="18"/>
              </w:rPr>
              <w:t>16</w:t>
            </w:r>
          </w:p>
        </w:tc>
        <w:tc>
          <w:tcPr>
            <w:tcW w:w="761" w:type="dxa"/>
          </w:tcPr>
          <w:p>
            <w:pPr>
              <w:pStyle w:val="TableParagraph"/>
              <w:spacing w:line="216" w:lineRule="exact"/>
              <w:ind w:right="26"/>
              <w:jc w:val="center"/>
              <w:rPr>
                <w:sz w:val="18"/>
              </w:rPr>
            </w:pPr>
            <w:r>
              <w:rPr>
                <w:spacing w:val="-5"/>
                <w:sz w:val="18"/>
              </w:rPr>
              <w:t>ILT</w:t>
            </w:r>
          </w:p>
        </w:tc>
      </w:tr>
      <w:tr>
        <w:trPr>
          <w:trHeight w:val="239" w:hRule="atLeast"/>
        </w:trPr>
        <w:tc>
          <w:tcPr>
            <w:tcW w:w="1712" w:type="dxa"/>
          </w:tcPr>
          <w:p>
            <w:pPr>
              <w:pStyle w:val="TableParagraph"/>
              <w:ind w:left="66"/>
              <w:rPr>
                <w:sz w:val="18"/>
              </w:rPr>
            </w:pPr>
            <w:r>
              <w:rPr>
                <w:color w:val="1F2229"/>
                <w:spacing w:val="-2"/>
                <w:sz w:val="18"/>
              </w:rPr>
              <w:t>TC3ED001-15-</w:t>
            </w:r>
            <w:r>
              <w:rPr>
                <w:color w:val="1F2229"/>
                <w:spacing w:val="-5"/>
                <w:sz w:val="18"/>
              </w:rPr>
              <w:t>T1</w:t>
            </w:r>
          </w:p>
        </w:tc>
        <w:tc>
          <w:tcPr>
            <w:tcW w:w="4692" w:type="dxa"/>
          </w:tcPr>
          <w:p>
            <w:pPr>
              <w:pStyle w:val="TableParagraph"/>
              <w:ind w:left="92"/>
              <w:rPr>
                <w:sz w:val="18"/>
              </w:rPr>
            </w:pPr>
            <w:r>
              <w:rPr>
                <w:color w:val="1F2229"/>
                <w:spacing w:val="-2"/>
                <w:sz w:val="18"/>
              </w:rPr>
              <w:t>Ethics</w:t>
            </w:r>
            <w:r>
              <w:rPr>
                <w:color w:val="1F2229"/>
                <w:spacing w:val="-5"/>
                <w:sz w:val="18"/>
              </w:rPr>
              <w:t> </w:t>
            </w:r>
            <w:r>
              <w:rPr>
                <w:color w:val="1F2229"/>
                <w:spacing w:val="-2"/>
                <w:sz w:val="18"/>
              </w:rPr>
              <w:t>Awareness</w:t>
            </w:r>
            <w:r>
              <w:rPr>
                <w:color w:val="1F2229"/>
                <w:spacing w:val="7"/>
                <w:sz w:val="18"/>
              </w:rPr>
              <w:t> </w:t>
            </w:r>
            <w:r>
              <w:rPr>
                <w:color w:val="1F2229"/>
                <w:spacing w:val="-2"/>
                <w:sz w:val="18"/>
              </w:rPr>
              <w:t>for</w:t>
            </w:r>
            <w:r>
              <w:rPr>
                <w:color w:val="1F2229"/>
                <w:spacing w:val="3"/>
                <w:sz w:val="18"/>
              </w:rPr>
              <w:t> </w:t>
            </w:r>
            <w:r>
              <w:rPr>
                <w:color w:val="1F2229"/>
                <w:spacing w:val="-2"/>
                <w:sz w:val="18"/>
              </w:rPr>
              <w:t>the</w:t>
            </w:r>
            <w:r>
              <w:rPr>
                <w:color w:val="1F2229"/>
                <w:spacing w:val="2"/>
                <w:sz w:val="18"/>
              </w:rPr>
              <w:t> </w:t>
            </w:r>
            <w:r>
              <w:rPr>
                <w:color w:val="1F2229"/>
                <w:spacing w:val="-2"/>
                <w:sz w:val="18"/>
              </w:rPr>
              <w:t>Transportation</w:t>
            </w:r>
            <w:r>
              <w:rPr>
                <w:color w:val="1F2229"/>
                <w:spacing w:val="-13"/>
                <w:sz w:val="18"/>
              </w:rPr>
              <w:t> </w:t>
            </w:r>
            <w:r>
              <w:rPr>
                <w:color w:val="1F2229"/>
                <w:spacing w:val="-2"/>
                <w:sz w:val="18"/>
              </w:rPr>
              <w:t>Industry</w:t>
            </w:r>
          </w:p>
        </w:tc>
        <w:tc>
          <w:tcPr>
            <w:tcW w:w="1084" w:type="dxa"/>
          </w:tcPr>
          <w:p>
            <w:pPr>
              <w:pStyle w:val="TableParagraph"/>
              <w:ind w:left="2" w:right="26"/>
              <w:jc w:val="center"/>
              <w:rPr>
                <w:sz w:val="18"/>
              </w:rPr>
            </w:pPr>
            <w:r>
              <w:rPr>
                <w:spacing w:val="-2"/>
                <w:sz w:val="18"/>
              </w:rPr>
              <w:t>AASHTO/TC3</w:t>
            </w:r>
          </w:p>
        </w:tc>
        <w:tc>
          <w:tcPr>
            <w:tcW w:w="680" w:type="dxa"/>
          </w:tcPr>
          <w:p>
            <w:pPr>
              <w:pStyle w:val="TableParagraph"/>
              <w:ind w:right="16"/>
              <w:jc w:val="center"/>
              <w:rPr>
                <w:sz w:val="18"/>
              </w:rPr>
            </w:pPr>
            <w:r>
              <w:rPr>
                <w:spacing w:val="-5"/>
                <w:sz w:val="18"/>
              </w:rPr>
              <w:t>3.5</w:t>
            </w:r>
          </w:p>
        </w:tc>
        <w:tc>
          <w:tcPr>
            <w:tcW w:w="761" w:type="dxa"/>
          </w:tcPr>
          <w:p>
            <w:pPr>
              <w:pStyle w:val="TableParagraph"/>
              <w:ind w:left="4" w:right="26"/>
              <w:jc w:val="center"/>
              <w:rPr>
                <w:sz w:val="18"/>
              </w:rPr>
            </w:pPr>
            <w:r>
              <w:rPr>
                <w:spacing w:val="-5"/>
                <w:sz w:val="18"/>
              </w:rPr>
              <w:t>WBT</w:t>
            </w:r>
          </w:p>
        </w:tc>
      </w:tr>
      <w:tr>
        <w:trPr>
          <w:trHeight w:val="238" w:hRule="atLeast"/>
        </w:trPr>
        <w:tc>
          <w:tcPr>
            <w:tcW w:w="1712" w:type="dxa"/>
          </w:tcPr>
          <w:p>
            <w:pPr>
              <w:pStyle w:val="TableParagraph"/>
              <w:ind w:left="50"/>
              <w:rPr>
                <w:sz w:val="18"/>
              </w:rPr>
            </w:pPr>
            <w:r>
              <w:rPr>
                <w:color w:val="1F2229"/>
                <w:spacing w:val="-2"/>
                <w:sz w:val="18"/>
              </w:rPr>
              <w:t>AT-TC3MN015-16-</w:t>
            </w:r>
            <w:r>
              <w:rPr>
                <w:color w:val="1F2229"/>
                <w:spacing w:val="-5"/>
                <w:sz w:val="18"/>
              </w:rPr>
              <w:t>T1</w:t>
            </w:r>
          </w:p>
        </w:tc>
        <w:tc>
          <w:tcPr>
            <w:tcW w:w="4692" w:type="dxa"/>
          </w:tcPr>
          <w:p>
            <w:pPr>
              <w:pStyle w:val="TableParagraph"/>
              <w:ind w:left="92"/>
              <w:rPr>
                <w:sz w:val="18"/>
              </w:rPr>
            </w:pPr>
            <w:r>
              <w:rPr>
                <w:spacing w:val="-2"/>
                <w:sz w:val="18"/>
              </w:rPr>
              <w:t>Maintenance Series:</w:t>
            </w:r>
            <w:r>
              <w:rPr>
                <w:spacing w:val="5"/>
                <w:sz w:val="18"/>
              </w:rPr>
              <w:t> </w:t>
            </w:r>
            <w:r>
              <w:rPr>
                <w:spacing w:val="-2"/>
                <w:sz w:val="18"/>
              </w:rPr>
              <w:t>Pavement</w:t>
            </w:r>
            <w:r>
              <w:rPr>
                <w:spacing w:val="3"/>
                <w:sz w:val="18"/>
              </w:rPr>
              <w:t> </w:t>
            </w:r>
            <w:r>
              <w:rPr>
                <w:spacing w:val="-2"/>
                <w:sz w:val="18"/>
              </w:rPr>
              <w:t>Preservation</w:t>
            </w:r>
            <w:r>
              <w:rPr>
                <w:spacing w:val="1"/>
                <w:sz w:val="18"/>
              </w:rPr>
              <w:t> </w:t>
            </w:r>
            <w:r>
              <w:rPr>
                <w:spacing w:val="-2"/>
                <w:sz w:val="18"/>
              </w:rPr>
              <w:t>Program</w:t>
            </w:r>
          </w:p>
        </w:tc>
        <w:tc>
          <w:tcPr>
            <w:tcW w:w="1084" w:type="dxa"/>
          </w:tcPr>
          <w:p>
            <w:pPr>
              <w:pStyle w:val="TableParagraph"/>
              <w:ind w:left="2" w:right="26"/>
              <w:jc w:val="center"/>
              <w:rPr>
                <w:sz w:val="18"/>
              </w:rPr>
            </w:pPr>
            <w:r>
              <w:rPr>
                <w:spacing w:val="-2"/>
                <w:sz w:val="18"/>
              </w:rPr>
              <w:t>AASHTO/TC3</w:t>
            </w:r>
          </w:p>
        </w:tc>
        <w:tc>
          <w:tcPr>
            <w:tcW w:w="680" w:type="dxa"/>
          </w:tcPr>
          <w:p>
            <w:pPr>
              <w:pStyle w:val="TableParagraph"/>
              <w:ind w:left="3" w:right="16"/>
              <w:jc w:val="center"/>
              <w:rPr>
                <w:sz w:val="18"/>
              </w:rPr>
            </w:pPr>
            <w:r>
              <w:rPr>
                <w:spacing w:val="-10"/>
                <w:sz w:val="18"/>
              </w:rPr>
              <w:t>1</w:t>
            </w:r>
          </w:p>
        </w:tc>
        <w:tc>
          <w:tcPr>
            <w:tcW w:w="761" w:type="dxa"/>
          </w:tcPr>
          <w:p>
            <w:pPr>
              <w:pStyle w:val="TableParagraph"/>
              <w:ind w:left="4" w:right="26"/>
              <w:jc w:val="center"/>
              <w:rPr>
                <w:sz w:val="18"/>
              </w:rPr>
            </w:pPr>
            <w:r>
              <w:rPr>
                <w:spacing w:val="-5"/>
                <w:sz w:val="18"/>
              </w:rPr>
              <w:t>WBT</w:t>
            </w:r>
          </w:p>
        </w:tc>
      </w:tr>
      <w:tr>
        <w:trPr>
          <w:trHeight w:val="238" w:hRule="atLeast"/>
        </w:trPr>
        <w:tc>
          <w:tcPr>
            <w:tcW w:w="1712" w:type="dxa"/>
          </w:tcPr>
          <w:p>
            <w:pPr>
              <w:pStyle w:val="TableParagraph"/>
              <w:ind w:left="50"/>
              <w:rPr>
                <w:sz w:val="18"/>
              </w:rPr>
            </w:pPr>
            <w:r>
              <w:rPr>
                <w:color w:val="1F2229"/>
                <w:spacing w:val="-2"/>
                <w:sz w:val="18"/>
              </w:rPr>
              <w:t>AT-TC3MN016-16-</w:t>
            </w:r>
            <w:r>
              <w:rPr>
                <w:color w:val="1F2229"/>
                <w:spacing w:val="-5"/>
                <w:sz w:val="18"/>
              </w:rPr>
              <w:t>T1</w:t>
            </w:r>
          </w:p>
        </w:tc>
        <w:tc>
          <w:tcPr>
            <w:tcW w:w="4692" w:type="dxa"/>
          </w:tcPr>
          <w:p>
            <w:pPr>
              <w:pStyle w:val="TableParagraph"/>
              <w:ind w:left="92"/>
              <w:rPr>
                <w:sz w:val="18"/>
              </w:rPr>
            </w:pPr>
            <w:r>
              <w:rPr>
                <w:spacing w:val="-2"/>
                <w:sz w:val="18"/>
              </w:rPr>
              <w:t>Maintenance</w:t>
            </w:r>
            <w:r>
              <w:rPr>
                <w:spacing w:val="-4"/>
                <w:sz w:val="18"/>
              </w:rPr>
              <w:t> </w:t>
            </w:r>
            <w:r>
              <w:rPr>
                <w:spacing w:val="-2"/>
                <w:sz w:val="18"/>
              </w:rPr>
              <w:t>Series:</w:t>
            </w:r>
            <w:r>
              <w:rPr>
                <w:spacing w:val="-1"/>
                <w:sz w:val="18"/>
              </w:rPr>
              <w:t> </w:t>
            </w:r>
            <w:r>
              <w:rPr>
                <w:spacing w:val="-2"/>
                <w:sz w:val="18"/>
              </w:rPr>
              <w:t>Shaping</w:t>
            </w:r>
            <w:r>
              <w:rPr>
                <w:spacing w:val="6"/>
                <w:sz w:val="18"/>
              </w:rPr>
              <w:t> </w:t>
            </w:r>
            <w:r>
              <w:rPr>
                <w:spacing w:val="-2"/>
                <w:sz w:val="18"/>
              </w:rPr>
              <w:t>and</w:t>
            </w:r>
            <w:r>
              <w:rPr>
                <w:spacing w:val="9"/>
                <w:sz w:val="18"/>
              </w:rPr>
              <w:t> </w:t>
            </w:r>
            <w:r>
              <w:rPr>
                <w:spacing w:val="-2"/>
                <w:sz w:val="18"/>
              </w:rPr>
              <w:t>Shoulders</w:t>
            </w:r>
          </w:p>
        </w:tc>
        <w:tc>
          <w:tcPr>
            <w:tcW w:w="1084" w:type="dxa"/>
          </w:tcPr>
          <w:p>
            <w:pPr>
              <w:pStyle w:val="TableParagraph"/>
              <w:ind w:left="2" w:right="26"/>
              <w:jc w:val="center"/>
              <w:rPr>
                <w:sz w:val="18"/>
              </w:rPr>
            </w:pPr>
            <w:r>
              <w:rPr>
                <w:spacing w:val="-2"/>
                <w:sz w:val="18"/>
              </w:rPr>
              <w:t>AASHTO/TC3</w:t>
            </w:r>
          </w:p>
        </w:tc>
        <w:tc>
          <w:tcPr>
            <w:tcW w:w="680" w:type="dxa"/>
          </w:tcPr>
          <w:p>
            <w:pPr>
              <w:pStyle w:val="TableParagraph"/>
              <w:ind w:right="16"/>
              <w:jc w:val="center"/>
              <w:rPr>
                <w:sz w:val="18"/>
              </w:rPr>
            </w:pPr>
            <w:r>
              <w:rPr>
                <w:spacing w:val="-5"/>
                <w:sz w:val="18"/>
              </w:rPr>
              <w:t>1.5</w:t>
            </w:r>
          </w:p>
        </w:tc>
        <w:tc>
          <w:tcPr>
            <w:tcW w:w="761" w:type="dxa"/>
          </w:tcPr>
          <w:p>
            <w:pPr>
              <w:pStyle w:val="TableParagraph"/>
              <w:ind w:left="4" w:right="26"/>
              <w:jc w:val="center"/>
              <w:rPr>
                <w:sz w:val="18"/>
              </w:rPr>
            </w:pPr>
            <w:r>
              <w:rPr>
                <w:spacing w:val="-5"/>
                <w:sz w:val="18"/>
              </w:rPr>
              <w:t>WBT</w:t>
            </w:r>
          </w:p>
        </w:tc>
      </w:tr>
      <w:tr>
        <w:trPr>
          <w:trHeight w:val="238" w:hRule="atLeast"/>
        </w:trPr>
        <w:tc>
          <w:tcPr>
            <w:tcW w:w="1712" w:type="dxa"/>
          </w:tcPr>
          <w:p>
            <w:pPr>
              <w:pStyle w:val="TableParagraph"/>
              <w:ind w:left="50"/>
              <w:rPr>
                <w:sz w:val="18"/>
              </w:rPr>
            </w:pPr>
            <w:r>
              <w:rPr>
                <w:color w:val="1F2229"/>
                <w:spacing w:val="-2"/>
                <w:sz w:val="18"/>
              </w:rPr>
              <w:t>AT-TC3MN018-16-</w:t>
            </w:r>
            <w:r>
              <w:rPr>
                <w:color w:val="1F2229"/>
                <w:spacing w:val="-5"/>
                <w:sz w:val="18"/>
              </w:rPr>
              <w:t>T1</w:t>
            </w:r>
          </w:p>
        </w:tc>
        <w:tc>
          <w:tcPr>
            <w:tcW w:w="4692" w:type="dxa"/>
          </w:tcPr>
          <w:p>
            <w:pPr>
              <w:pStyle w:val="TableParagraph"/>
              <w:ind w:left="92"/>
              <w:rPr>
                <w:sz w:val="18"/>
              </w:rPr>
            </w:pPr>
            <w:r>
              <w:rPr>
                <w:spacing w:val="-2"/>
                <w:sz w:val="18"/>
              </w:rPr>
              <w:t>Maintenance</w:t>
            </w:r>
            <w:r>
              <w:rPr>
                <w:spacing w:val="-4"/>
                <w:sz w:val="18"/>
              </w:rPr>
              <w:t> </w:t>
            </w:r>
            <w:r>
              <w:rPr>
                <w:spacing w:val="-2"/>
                <w:sz w:val="18"/>
              </w:rPr>
              <w:t>Series:</w:t>
            </w:r>
            <w:r>
              <w:rPr>
                <w:spacing w:val="1"/>
                <w:sz w:val="18"/>
              </w:rPr>
              <w:t> </w:t>
            </w:r>
            <w:r>
              <w:rPr>
                <w:spacing w:val="-2"/>
                <w:sz w:val="18"/>
              </w:rPr>
              <w:t>Base</w:t>
            </w:r>
            <w:r>
              <w:rPr>
                <w:spacing w:val="5"/>
                <w:sz w:val="18"/>
              </w:rPr>
              <w:t> </w:t>
            </w:r>
            <w:r>
              <w:rPr>
                <w:spacing w:val="-2"/>
                <w:sz w:val="18"/>
              </w:rPr>
              <w:t>and</w:t>
            </w:r>
            <w:r>
              <w:rPr>
                <w:sz w:val="18"/>
              </w:rPr>
              <w:t> </w:t>
            </w:r>
            <w:r>
              <w:rPr>
                <w:spacing w:val="-2"/>
                <w:sz w:val="18"/>
              </w:rPr>
              <w:t>Subbase</w:t>
            </w:r>
            <w:r>
              <w:rPr>
                <w:spacing w:val="3"/>
                <w:sz w:val="18"/>
              </w:rPr>
              <w:t> </w:t>
            </w:r>
            <w:r>
              <w:rPr>
                <w:spacing w:val="-2"/>
                <w:sz w:val="18"/>
              </w:rPr>
              <w:t>Stabilization</w:t>
            </w:r>
            <w:r>
              <w:rPr>
                <w:spacing w:val="-3"/>
                <w:sz w:val="18"/>
              </w:rPr>
              <w:t> </w:t>
            </w:r>
            <w:r>
              <w:rPr>
                <w:spacing w:val="-2"/>
                <w:sz w:val="18"/>
              </w:rPr>
              <w:t>and</w:t>
            </w:r>
            <w:r>
              <w:rPr>
                <w:spacing w:val="11"/>
                <w:sz w:val="18"/>
              </w:rPr>
              <w:t> </w:t>
            </w:r>
            <w:r>
              <w:rPr>
                <w:spacing w:val="-2"/>
                <w:sz w:val="18"/>
              </w:rPr>
              <w:t>Repair</w:t>
            </w:r>
          </w:p>
        </w:tc>
        <w:tc>
          <w:tcPr>
            <w:tcW w:w="1084" w:type="dxa"/>
          </w:tcPr>
          <w:p>
            <w:pPr>
              <w:pStyle w:val="TableParagraph"/>
              <w:ind w:left="2" w:right="26"/>
              <w:jc w:val="center"/>
              <w:rPr>
                <w:sz w:val="18"/>
              </w:rPr>
            </w:pPr>
            <w:r>
              <w:rPr>
                <w:spacing w:val="-2"/>
                <w:sz w:val="18"/>
              </w:rPr>
              <w:t>AASHTO/TC3</w:t>
            </w:r>
          </w:p>
        </w:tc>
        <w:tc>
          <w:tcPr>
            <w:tcW w:w="680" w:type="dxa"/>
          </w:tcPr>
          <w:p>
            <w:pPr>
              <w:pStyle w:val="TableParagraph"/>
              <w:ind w:left="3" w:right="16"/>
              <w:jc w:val="center"/>
              <w:rPr>
                <w:sz w:val="18"/>
              </w:rPr>
            </w:pPr>
            <w:r>
              <w:rPr>
                <w:spacing w:val="-10"/>
                <w:sz w:val="18"/>
              </w:rPr>
              <w:t>1</w:t>
            </w:r>
          </w:p>
        </w:tc>
        <w:tc>
          <w:tcPr>
            <w:tcW w:w="761" w:type="dxa"/>
          </w:tcPr>
          <w:p>
            <w:pPr>
              <w:pStyle w:val="TableParagraph"/>
              <w:ind w:left="4" w:right="26"/>
              <w:jc w:val="center"/>
              <w:rPr>
                <w:sz w:val="18"/>
              </w:rPr>
            </w:pPr>
            <w:r>
              <w:rPr>
                <w:spacing w:val="-5"/>
                <w:sz w:val="18"/>
              </w:rPr>
              <w:t>WBT</w:t>
            </w:r>
          </w:p>
        </w:tc>
      </w:tr>
      <w:tr>
        <w:trPr>
          <w:trHeight w:val="238" w:hRule="atLeast"/>
        </w:trPr>
        <w:tc>
          <w:tcPr>
            <w:tcW w:w="1712" w:type="dxa"/>
          </w:tcPr>
          <w:p>
            <w:pPr>
              <w:pStyle w:val="TableParagraph"/>
              <w:ind w:left="50"/>
              <w:rPr>
                <w:sz w:val="18"/>
              </w:rPr>
            </w:pPr>
            <w:r>
              <w:rPr>
                <w:color w:val="1F2229"/>
                <w:spacing w:val="-2"/>
                <w:sz w:val="18"/>
              </w:rPr>
              <w:t>AT-TC3MN019-16-</w:t>
            </w:r>
            <w:r>
              <w:rPr>
                <w:color w:val="1F2229"/>
                <w:spacing w:val="-5"/>
                <w:sz w:val="18"/>
              </w:rPr>
              <w:t>T1</w:t>
            </w:r>
          </w:p>
        </w:tc>
        <w:tc>
          <w:tcPr>
            <w:tcW w:w="4692" w:type="dxa"/>
          </w:tcPr>
          <w:p>
            <w:pPr>
              <w:pStyle w:val="TableParagraph"/>
              <w:ind w:left="92"/>
              <w:rPr>
                <w:sz w:val="18"/>
              </w:rPr>
            </w:pPr>
            <w:r>
              <w:rPr>
                <w:spacing w:val="-2"/>
                <w:sz w:val="18"/>
              </w:rPr>
              <w:t>Maintenance</w:t>
            </w:r>
            <w:r>
              <w:rPr>
                <w:spacing w:val="1"/>
                <w:sz w:val="18"/>
              </w:rPr>
              <w:t> </w:t>
            </w:r>
            <w:r>
              <w:rPr>
                <w:spacing w:val="-2"/>
                <w:sz w:val="18"/>
              </w:rPr>
              <w:t>Series:</w:t>
            </w:r>
            <w:r>
              <w:rPr>
                <w:spacing w:val="7"/>
                <w:sz w:val="18"/>
              </w:rPr>
              <w:t> </w:t>
            </w:r>
            <w:r>
              <w:rPr>
                <w:spacing w:val="-2"/>
                <w:sz w:val="18"/>
              </w:rPr>
              <w:t>Roadway</w:t>
            </w:r>
            <w:r>
              <w:rPr>
                <w:spacing w:val="7"/>
                <w:sz w:val="18"/>
              </w:rPr>
              <w:t> </w:t>
            </w:r>
            <w:r>
              <w:rPr>
                <w:spacing w:val="-2"/>
                <w:sz w:val="18"/>
              </w:rPr>
              <w:t>Drainage</w:t>
            </w:r>
          </w:p>
        </w:tc>
        <w:tc>
          <w:tcPr>
            <w:tcW w:w="1084" w:type="dxa"/>
          </w:tcPr>
          <w:p>
            <w:pPr>
              <w:pStyle w:val="TableParagraph"/>
              <w:ind w:left="2" w:right="26"/>
              <w:jc w:val="center"/>
              <w:rPr>
                <w:sz w:val="18"/>
              </w:rPr>
            </w:pPr>
            <w:r>
              <w:rPr>
                <w:spacing w:val="-2"/>
                <w:sz w:val="18"/>
              </w:rPr>
              <w:t>AASHTO/TC3</w:t>
            </w:r>
          </w:p>
        </w:tc>
        <w:tc>
          <w:tcPr>
            <w:tcW w:w="680" w:type="dxa"/>
          </w:tcPr>
          <w:p>
            <w:pPr>
              <w:pStyle w:val="TableParagraph"/>
              <w:ind w:left="3" w:right="16"/>
              <w:jc w:val="center"/>
              <w:rPr>
                <w:sz w:val="18"/>
              </w:rPr>
            </w:pPr>
            <w:r>
              <w:rPr>
                <w:spacing w:val="-10"/>
                <w:sz w:val="18"/>
              </w:rPr>
              <w:t>1</w:t>
            </w:r>
          </w:p>
        </w:tc>
        <w:tc>
          <w:tcPr>
            <w:tcW w:w="761" w:type="dxa"/>
          </w:tcPr>
          <w:p>
            <w:pPr>
              <w:pStyle w:val="TableParagraph"/>
              <w:ind w:left="4" w:right="26"/>
              <w:jc w:val="center"/>
              <w:rPr>
                <w:sz w:val="18"/>
              </w:rPr>
            </w:pPr>
            <w:r>
              <w:rPr>
                <w:spacing w:val="-5"/>
                <w:sz w:val="18"/>
              </w:rPr>
              <w:t>WBT</w:t>
            </w:r>
          </w:p>
        </w:tc>
      </w:tr>
      <w:tr>
        <w:trPr>
          <w:trHeight w:val="239" w:hRule="atLeast"/>
        </w:trPr>
        <w:tc>
          <w:tcPr>
            <w:tcW w:w="1712" w:type="dxa"/>
          </w:tcPr>
          <w:p>
            <w:pPr>
              <w:pStyle w:val="TableParagraph"/>
              <w:ind w:left="50"/>
              <w:rPr>
                <w:sz w:val="18"/>
              </w:rPr>
            </w:pPr>
            <w:r>
              <w:rPr>
                <w:color w:val="1F2229"/>
                <w:spacing w:val="-2"/>
                <w:sz w:val="18"/>
              </w:rPr>
              <w:t>AT-TC3MN021-16-</w:t>
            </w:r>
            <w:r>
              <w:rPr>
                <w:color w:val="1F2229"/>
                <w:spacing w:val="-5"/>
                <w:sz w:val="18"/>
              </w:rPr>
              <w:t>T1</w:t>
            </w:r>
          </w:p>
        </w:tc>
        <w:tc>
          <w:tcPr>
            <w:tcW w:w="4692" w:type="dxa"/>
          </w:tcPr>
          <w:p>
            <w:pPr>
              <w:pStyle w:val="TableParagraph"/>
              <w:ind w:left="92"/>
              <w:rPr>
                <w:sz w:val="18"/>
              </w:rPr>
            </w:pPr>
            <w:r>
              <w:rPr>
                <w:spacing w:val="-2"/>
                <w:sz w:val="18"/>
              </w:rPr>
              <w:t>Maintenance Series:</w:t>
            </w:r>
            <w:r>
              <w:rPr>
                <w:spacing w:val="2"/>
                <w:sz w:val="18"/>
              </w:rPr>
              <w:t> </w:t>
            </w:r>
            <w:r>
              <w:rPr>
                <w:spacing w:val="-2"/>
                <w:sz w:val="18"/>
              </w:rPr>
              <w:t>Roadside</w:t>
            </w:r>
            <w:r>
              <w:rPr>
                <w:spacing w:val="1"/>
                <w:sz w:val="18"/>
              </w:rPr>
              <w:t> </w:t>
            </w:r>
            <w:r>
              <w:rPr>
                <w:spacing w:val="-2"/>
                <w:sz w:val="18"/>
              </w:rPr>
              <w:t>Vegetation</w:t>
            </w:r>
            <w:r>
              <w:rPr>
                <w:spacing w:val="7"/>
                <w:sz w:val="18"/>
              </w:rPr>
              <w:t> </w:t>
            </w:r>
            <w:r>
              <w:rPr>
                <w:spacing w:val="-2"/>
                <w:sz w:val="18"/>
              </w:rPr>
              <w:t>Management</w:t>
            </w:r>
          </w:p>
        </w:tc>
        <w:tc>
          <w:tcPr>
            <w:tcW w:w="1084" w:type="dxa"/>
          </w:tcPr>
          <w:p>
            <w:pPr>
              <w:pStyle w:val="TableParagraph"/>
              <w:ind w:left="2" w:right="26"/>
              <w:jc w:val="center"/>
              <w:rPr>
                <w:sz w:val="18"/>
              </w:rPr>
            </w:pPr>
            <w:r>
              <w:rPr>
                <w:spacing w:val="-2"/>
                <w:sz w:val="18"/>
              </w:rPr>
              <w:t>AASHTO/TC3</w:t>
            </w:r>
          </w:p>
        </w:tc>
        <w:tc>
          <w:tcPr>
            <w:tcW w:w="680" w:type="dxa"/>
          </w:tcPr>
          <w:p>
            <w:pPr>
              <w:pStyle w:val="TableParagraph"/>
              <w:ind w:left="3" w:right="16"/>
              <w:jc w:val="center"/>
              <w:rPr>
                <w:sz w:val="18"/>
              </w:rPr>
            </w:pPr>
            <w:r>
              <w:rPr>
                <w:spacing w:val="-10"/>
                <w:sz w:val="18"/>
              </w:rPr>
              <w:t>1</w:t>
            </w:r>
          </w:p>
        </w:tc>
        <w:tc>
          <w:tcPr>
            <w:tcW w:w="761" w:type="dxa"/>
          </w:tcPr>
          <w:p>
            <w:pPr>
              <w:pStyle w:val="TableParagraph"/>
              <w:ind w:left="4" w:right="26"/>
              <w:jc w:val="center"/>
              <w:rPr>
                <w:sz w:val="18"/>
              </w:rPr>
            </w:pPr>
            <w:r>
              <w:rPr>
                <w:spacing w:val="-5"/>
                <w:sz w:val="18"/>
              </w:rPr>
              <w:t>WBT</w:t>
            </w:r>
          </w:p>
        </w:tc>
      </w:tr>
      <w:tr>
        <w:trPr>
          <w:trHeight w:val="240" w:hRule="atLeast"/>
        </w:trPr>
        <w:tc>
          <w:tcPr>
            <w:tcW w:w="1712" w:type="dxa"/>
          </w:tcPr>
          <w:p>
            <w:pPr>
              <w:pStyle w:val="TableParagraph"/>
              <w:ind w:left="66"/>
              <w:rPr>
                <w:sz w:val="18"/>
              </w:rPr>
            </w:pPr>
            <w:r>
              <w:rPr>
                <w:color w:val="1F2229"/>
                <w:spacing w:val="-2"/>
                <w:sz w:val="18"/>
              </w:rPr>
              <w:t>TC3CN009-15-</w:t>
            </w:r>
            <w:r>
              <w:rPr>
                <w:color w:val="1F2229"/>
                <w:spacing w:val="-5"/>
                <w:sz w:val="18"/>
              </w:rPr>
              <w:t>T1</w:t>
            </w:r>
          </w:p>
        </w:tc>
        <w:tc>
          <w:tcPr>
            <w:tcW w:w="4692" w:type="dxa"/>
          </w:tcPr>
          <w:p>
            <w:pPr>
              <w:pStyle w:val="TableParagraph"/>
              <w:ind w:left="92"/>
              <w:rPr>
                <w:sz w:val="18"/>
              </w:rPr>
            </w:pPr>
            <w:r>
              <w:rPr>
                <w:spacing w:val="-2"/>
                <w:sz w:val="18"/>
              </w:rPr>
              <w:t>Plan</w:t>
            </w:r>
            <w:r>
              <w:rPr>
                <w:spacing w:val="4"/>
                <w:sz w:val="18"/>
              </w:rPr>
              <w:t> </w:t>
            </w:r>
            <w:r>
              <w:rPr>
                <w:spacing w:val="-2"/>
                <w:sz w:val="18"/>
              </w:rPr>
              <w:t>Reading:</w:t>
            </w:r>
            <w:r>
              <w:rPr>
                <w:spacing w:val="-9"/>
                <w:sz w:val="18"/>
              </w:rPr>
              <w:t> </w:t>
            </w:r>
            <w:r>
              <w:rPr>
                <w:spacing w:val="-2"/>
                <w:sz w:val="18"/>
              </w:rPr>
              <w:t>Basics</w:t>
            </w:r>
          </w:p>
        </w:tc>
        <w:tc>
          <w:tcPr>
            <w:tcW w:w="1084" w:type="dxa"/>
          </w:tcPr>
          <w:p>
            <w:pPr>
              <w:pStyle w:val="TableParagraph"/>
              <w:ind w:left="2" w:right="26"/>
              <w:jc w:val="center"/>
              <w:rPr>
                <w:sz w:val="18"/>
              </w:rPr>
            </w:pPr>
            <w:r>
              <w:rPr>
                <w:spacing w:val="-2"/>
                <w:sz w:val="18"/>
              </w:rPr>
              <w:t>AASHTO/TC3</w:t>
            </w:r>
          </w:p>
        </w:tc>
        <w:tc>
          <w:tcPr>
            <w:tcW w:w="680" w:type="dxa"/>
          </w:tcPr>
          <w:p>
            <w:pPr>
              <w:pStyle w:val="TableParagraph"/>
              <w:ind w:left="3" w:right="16"/>
              <w:jc w:val="center"/>
              <w:rPr>
                <w:sz w:val="18"/>
              </w:rPr>
            </w:pPr>
            <w:r>
              <w:rPr>
                <w:spacing w:val="-10"/>
                <w:sz w:val="18"/>
              </w:rPr>
              <w:t>1</w:t>
            </w:r>
          </w:p>
        </w:tc>
        <w:tc>
          <w:tcPr>
            <w:tcW w:w="761" w:type="dxa"/>
          </w:tcPr>
          <w:p>
            <w:pPr>
              <w:pStyle w:val="TableParagraph"/>
              <w:ind w:left="4" w:right="26"/>
              <w:jc w:val="center"/>
              <w:rPr>
                <w:sz w:val="18"/>
              </w:rPr>
            </w:pPr>
            <w:r>
              <w:rPr>
                <w:spacing w:val="-5"/>
                <w:sz w:val="18"/>
              </w:rPr>
              <w:t>WBT</w:t>
            </w:r>
          </w:p>
        </w:tc>
      </w:tr>
      <w:tr>
        <w:trPr>
          <w:trHeight w:val="239" w:hRule="atLeast"/>
        </w:trPr>
        <w:tc>
          <w:tcPr>
            <w:tcW w:w="1712" w:type="dxa"/>
          </w:tcPr>
          <w:p>
            <w:pPr>
              <w:pStyle w:val="TableParagraph"/>
              <w:ind w:left="66"/>
              <w:rPr>
                <w:sz w:val="18"/>
              </w:rPr>
            </w:pPr>
            <w:r>
              <w:rPr>
                <w:color w:val="1F2229"/>
                <w:spacing w:val="-2"/>
                <w:sz w:val="18"/>
              </w:rPr>
              <w:t>TC3CN016-15-</w:t>
            </w:r>
            <w:r>
              <w:rPr>
                <w:color w:val="1F2229"/>
                <w:spacing w:val="-5"/>
                <w:sz w:val="18"/>
              </w:rPr>
              <w:t>T1</w:t>
            </w:r>
          </w:p>
        </w:tc>
        <w:tc>
          <w:tcPr>
            <w:tcW w:w="4692" w:type="dxa"/>
          </w:tcPr>
          <w:p>
            <w:pPr>
              <w:pStyle w:val="TableParagraph"/>
              <w:ind w:left="92"/>
              <w:rPr>
                <w:sz w:val="18"/>
              </w:rPr>
            </w:pPr>
            <w:r>
              <w:rPr>
                <w:spacing w:val="-2"/>
                <w:sz w:val="18"/>
              </w:rPr>
              <w:t>Plan</w:t>
            </w:r>
            <w:r>
              <w:rPr>
                <w:spacing w:val="5"/>
                <w:sz w:val="18"/>
              </w:rPr>
              <w:t> </w:t>
            </w:r>
            <w:r>
              <w:rPr>
                <w:spacing w:val="-2"/>
                <w:sz w:val="18"/>
              </w:rPr>
              <w:t>Reading:</w:t>
            </w:r>
            <w:r>
              <w:rPr>
                <w:spacing w:val="-1"/>
                <w:sz w:val="18"/>
              </w:rPr>
              <w:t> </w:t>
            </w:r>
            <w:r>
              <w:rPr>
                <w:spacing w:val="-2"/>
                <w:sz w:val="18"/>
              </w:rPr>
              <w:t>Culvert</w:t>
            </w:r>
            <w:r>
              <w:rPr>
                <w:spacing w:val="-4"/>
                <w:sz w:val="18"/>
              </w:rPr>
              <w:t> Plans</w:t>
            </w:r>
          </w:p>
        </w:tc>
        <w:tc>
          <w:tcPr>
            <w:tcW w:w="1084" w:type="dxa"/>
          </w:tcPr>
          <w:p>
            <w:pPr>
              <w:pStyle w:val="TableParagraph"/>
              <w:ind w:left="2" w:right="26"/>
              <w:jc w:val="center"/>
              <w:rPr>
                <w:sz w:val="18"/>
              </w:rPr>
            </w:pPr>
            <w:r>
              <w:rPr>
                <w:spacing w:val="-2"/>
                <w:sz w:val="18"/>
              </w:rPr>
              <w:t>AASHTO/TC3</w:t>
            </w:r>
          </w:p>
        </w:tc>
        <w:tc>
          <w:tcPr>
            <w:tcW w:w="680" w:type="dxa"/>
          </w:tcPr>
          <w:p>
            <w:pPr>
              <w:pStyle w:val="TableParagraph"/>
              <w:ind w:right="16"/>
              <w:jc w:val="center"/>
              <w:rPr>
                <w:sz w:val="18"/>
              </w:rPr>
            </w:pPr>
            <w:r>
              <w:rPr>
                <w:spacing w:val="-5"/>
                <w:sz w:val="18"/>
              </w:rPr>
              <w:t>1.5</w:t>
            </w:r>
          </w:p>
        </w:tc>
        <w:tc>
          <w:tcPr>
            <w:tcW w:w="761" w:type="dxa"/>
          </w:tcPr>
          <w:p>
            <w:pPr>
              <w:pStyle w:val="TableParagraph"/>
              <w:ind w:left="4" w:right="26"/>
              <w:jc w:val="center"/>
              <w:rPr>
                <w:sz w:val="18"/>
              </w:rPr>
            </w:pPr>
            <w:r>
              <w:rPr>
                <w:spacing w:val="-5"/>
                <w:sz w:val="18"/>
              </w:rPr>
              <w:t>WBT</w:t>
            </w:r>
          </w:p>
        </w:tc>
      </w:tr>
      <w:tr>
        <w:trPr>
          <w:trHeight w:val="238" w:hRule="atLeast"/>
        </w:trPr>
        <w:tc>
          <w:tcPr>
            <w:tcW w:w="1712" w:type="dxa"/>
          </w:tcPr>
          <w:p>
            <w:pPr>
              <w:pStyle w:val="TableParagraph"/>
              <w:ind w:left="66"/>
              <w:rPr>
                <w:sz w:val="18"/>
              </w:rPr>
            </w:pPr>
            <w:r>
              <w:rPr>
                <w:color w:val="1F2229"/>
                <w:spacing w:val="-2"/>
                <w:sz w:val="18"/>
              </w:rPr>
              <w:t>TC3CN018-15-</w:t>
            </w:r>
            <w:r>
              <w:rPr>
                <w:color w:val="1F2229"/>
                <w:spacing w:val="-5"/>
                <w:sz w:val="18"/>
              </w:rPr>
              <w:t>T1</w:t>
            </w:r>
          </w:p>
        </w:tc>
        <w:tc>
          <w:tcPr>
            <w:tcW w:w="4692" w:type="dxa"/>
          </w:tcPr>
          <w:p>
            <w:pPr>
              <w:pStyle w:val="TableParagraph"/>
              <w:ind w:left="92"/>
              <w:rPr>
                <w:sz w:val="18"/>
              </w:rPr>
            </w:pPr>
            <w:r>
              <w:rPr>
                <w:spacing w:val="-2"/>
                <w:sz w:val="18"/>
              </w:rPr>
              <w:t>Pipe</w:t>
            </w:r>
            <w:r>
              <w:rPr>
                <w:spacing w:val="10"/>
                <w:sz w:val="18"/>
              </w:rPr>
              <w:t> </w:t>
            </w:r>
            <w:r>
              <w:rPr>
                <w:spacing w:val="-2"/>
                <w:sz w:val="18"/>
              </w:rPr>
              <w:t>Installation,</w:t>
            </w:r>
            <w:r>
              <w:rPr>
                <w:spacing w:val="-4"/>
                <w:sz w:val="18"/>
              </w:rPr>
              <w:t> </w:t>
            </w:r>
            <w:r>
              <w:rPr>
                <w:spacing w:val="-2"/>
                <w:sz w:val="18"/>
              </w:rPr>
              <w:t>Inspection</w:t>
            </w:r>
            <w:r>
              <w:rPr>
                <w:spacing w:val="-6"/>
                <w:sz w:val="18"/>
              </w:rPr>
              <w:t> </w:t>
            </w:r>
            <w:r>
              <w:rPr>
                <w:spacing w:val="-2"/>
                <w:sz w:val="18"/>
              </w:rPr>
              <w:t>and</w:t>
            </w:r>
            <w:r>
              <w:rPr>
                <w:spacing w:val="6"/>
                <w:sz w:val="18"/>
              </w:rPr>
              <w:t> </w:t>
            </w:r>
            <w:r>
              <w:rPr>
                <w:spacing w:val="-2"/>
                <w:sz w:val="18"/>
              </w:rPr>
              <w:t>Quality</w:t>
            </w:r>
          </w:p>
        </w:tc>
        <w:tc>
          <w:tcPr>
            <w:tcW w:w="1084" w:type="dxa"/>
          </w:tcPr>
          <w:p>
            <w:pPr>
              <w:pStyle w:val="TableParagraph"/>
              <w:ind w:left="2" w:right="26"/>
              <w:jc w:val="center"/>
              <w:rPr>
                <w:sz w:val="18"/>
              </w:rPr>
            </w:pPr>
            <w:r>
              <w:rPr>
                <w:spacing w:val="-2"/>
                <w:sz w:val="18"/>
              </w:rPr>
              <w:t>AASHTO/TC3</w:t>
            </w:r>
          </w:p>
        </w:tc>
        <w:tc>
          <w:tcPr>
            <w:tcW w:w="680" w:type="dxa"/>
          </w:tcPr>
          <w:p>
            <w:pPr>
              <w:pStyle w:val="TableParagraph"/>
              <w:ind w:left="3" w:right="16"/>
              <w:jc w:val="center"/>
              <w:rPr>
                <w:sz w:val="18"/>
              </w:rPr>
            </w:pPr>
            <w:r>
              <w:rPr>
                <w:spacing w:val="-10"/>
                <w:sz w:val="18"/>
              </w:rPr>
              <w:t>7</w:t>
            </w:r>
          </w:p>
        </w:tc>
        <w:tc>
          <w:tcPr>
            <w:tcW w:w="761" w:type="dxa"/>
          </w:tcPr>
          <w:p>
            <w:pPr>
              <w:pStyle w:val="TableParagraph"/>
              <w:ind w:left="4" w:right="26"/>
              <w:jc w:val="center"/>
              <w:rPr>
                <w:sz w:val="18"/>
              </w:rPr>
            </w:pPr>
            <w:r>
              <w:rPr>
                <w:spacing w:val="-5"/>
                <w:sz w:val="18"/>
              </w:rPr>
              <w:t>WBT</w:t>
            </w:r>
          </w:p>
        </w:tc>
      </w:tr>
      <w:tr>
        <w:trPr>
          <w:trHeight w:val="238" w:hRule="atLeast"/>
        </w:trPr>
        <w:tc>
          <w:tcPr>
            <w:tcW w:w="1712" w:type="dxa"/>
          </w:tcPr>
          <w:p>
            <w:pPr>
              <w:pStyle w:val="TableParagraph"/>
              <w:ind w:left="66"/>
              <w:rPr>
                <w:sz w:val="18"/>
              </w:rPr>
            </w:pPr>
            <w:r>
              <w:rPr>
                <w:color w:val="1F2229"/>
                <w:spacing w:val="-2"/>
                <w:sz w:val="18"/>
              </w:rPr>
              <w:t>TC3CN024-15-</w:t>
            </w:r>
            <w:r>
              <w:rPr>
                <w:color w:val="1F2229"/>
                <w:spacing w:val="-5"/>
                <w:sz w:val="18"/>
              </w:rPr>
              <w:t>T1</w:t>
            </w:r>
          </w:p>
        </w:tc>
        <w:tc>
          <w:tcPr>
            <w:tcW w:w="4692" w:type="dxa"/>
          </w:tcPr>
          <w:p>
            <w:pPr>
              <w:pStyle w:val="TableParagraph"/>
              <w:ind w:left="92"/>
              <w:rPr>
                <w:sz w:val="18"/>
              </w:rPr>
            </w:pPr>
            <w:r>
              <w:rPr>
                <w:spacing w:val="-2"/>
                <w:sz w:val="18"/>
              </w:rPr>
              <w:t>Earthwork:</w:t>
            </w:r>
            <w:r>
              <w:rPr>
                <w:spacing w:val="-9"/>
                <w:sz w:val="18"/>
              </w:rPr>
              <w:t> </w:t>
            </w:r>
            <w:r>
              <w:rPr>
                <w:spacing w:val="-2"/>
                <w:sz w:val="18"/>
              </w:rPr>
              <w:t>Excavation</w:t>
            </w:r>
          </w:p>
        </w:tc>
        <w:tc>
          <w:tcPr>
            <w:tcW w:w="1084" w:type="dxa"/>
          </w:tcPr>
          <w:p>
            <w:pPr>
              <w:pStyle w:val="TableParagraph"/>
              <w:ind w:left="2" w:right="26"/>
              <w:jc w:val="center"/>
              <w:rPr>
                <w:sz w:val="18"/>
              </w:rPr>
            </w:pPr>
            <w:r>
              <w:rPr>
                <w:spacing w:val="-2"/>
                <w:sz w:val="18"/>
              </w:rPr>
              <w:t>AASHTO/TC3</w:t>
            </w:r>
          </w:p>
        </w:tc>
        <w:tc>
          <w:tcPr>
            <w:tcW w:w="680" w:type="dxa"/>
          </w:tcPr>
          <w:p>
            <w:pPr>
              <w:pStyle w:val="TableParagraph"/>
              <w:ind w:left="3" w:right="16"/>
              <w:jc w:val="center"/>
              <w:rPr>
                <w:sz w:val="18"/>
              </w:rPr>
            </w:pPr>
            <w:r>
              <w:rPr>
                <w:spacing w:val="-10"/>
                <w:sz w:val="18"/>
              </w:rPr>
              <w:t>3</w:t>
            </w:r>
          </w:p>
        </w:tc>
        <w:tc>
          <w:tcPr>
            <w:tcW w:w="761" w:type="dxa"/>
          </w:tcPr>
          <w:p>
            <w:pPr>
              <w:pStyle w:val="TableParagraph"/>
              <w:ind w:left="4" w:right="26"/>
              <w:jc w:val="center"/>
              <w:rPr>
                <w:sz w:val="18"/>
              </w:rPr>
            </w:pPr>
            <w:r>
              <w:rPr>
                <w:spacing w:val="-5"/>
                <w:sz w:val="18"/>
              </w:rPr>
              <w:t>WBT</w:t>
            </w:r>
          </w:p>
        </w:tc>
      </w:tr>
      <w:tr>
        <w:trPr>
          <w:trHeight w:val="238" w:hRule="atLeast"/>
        </w:trPr>
        <w:tc>
          <w:tcPr>
            <w:tcW w:w="1712" w:type="dxa"/>
          </w:tcPr>
          <w:p>
            <w:pPr>
              <w:pStyle w:val="TableParagraph"/>
              <w:ind w:left="66"/>
              <w:rPr>
                <w:sz w:val="18"/>
              </w:rPr>
            </w:pPr>
            <w:r>
              <w:rPr>
                <w:color w:val="1F2229"/>
                <w:spacing w:val="-2"/>
                <w:sz w:val="18"/>
              </w:rPr>
              <w:t>TC3CN025-15-</w:t>
            </w:r>
            <w:r>
              <w:rPr>
                <w:color w:val="1F2229"/>
                <w:spacing w:val="-5"/>
                <w:sz w:val="18"/>
              </w:rPr>
              <w:t>T1</w:t>
            </w:r>
          </w:p>
        </w:tc>
        <w:tc>
          <w:tcPr>
            <w:tcW w:w="4692" w:type="dxa"/>
          </w:tcPr>
          <w:p>
            <w:pPr>
              <w:pStyle w:val="TableParagraph"/>
              <w:ind w:left="92"/>
              <w:rPr>
                <w:sz w:val="18"/>
              </w:rPr>
            </w:pPr>
            <w:r>
              <w:rPr>
                <w:spacing w:val="-2"/>
                <w:sz w:val="18"/>
              </w:rPr>
              <w:t>Earthwork:</w:t>
            </w:r>
            <w:r>
              <w:rPr>
                <w:spacing w:val="-13"/>
                <w:sz w:val="18"/>
              </w:rPr>
              <w:t> </w:t>
            </w:r>
            <w:r>
              <w:rPr>
                <w:spacing w:val="-2"/>
                <w:sz w:val="18"/>
              </w:rPr>
              <w:t>Fill</w:t>
            </w:r>
            <w:r>
              <w:rPr>
                <w:spacing w:val="4"/>
                <w:sz w:val="18"/>
              </w:rPr>
              <w:t> </w:t>
            </w:r>
            <w:r>
              <w:rPr>
                <w:spacing w:val="-2"/>
                <w:sz w:val="18"/>
              </w:rPr>
              <w:t>Placement</w:t>
            </w:r>
          </w:p>
        </w:tc>
        <w:tc>
          <w:tcPr>
            <w:tcW w:w="1084" w:type="dxa"/>
          </w:tcPr>
          <w:p>
            <w:pPr>
              <w:pStyle w:val="TableParagraph"/>
              <w:ind w:left="2" w:right="26"/>
              <w:jc w:val="center"/>
              <w:rPr>
                <w:sz w:val="18"/>
              </w:rPr>
            </w:pPr>
            <w:r>
              <w:rPr>
                <w:spacing w:val="-2"/>
                <w:sz w:val="18"/>
              </w:rPr>
              <w:t>AASHTO/TC3</w:t>
            </w:r>
          </w:p>
        </w:tc>
        <w:tc>
          <w:tcPr>
            <w:tcW w:w="680" w:type="dxa"/>
          </w:tcPr>
          <w:p>
            <w:pPr>
              <w:pStyle w:val="TableParagraph"/>
              <w:ind w:left="3" w:right="16"/>
              <w:jc w:val="center"/>
              <w:rPr>
                <w:sz w:val="18"/>
              </w:rPr>
            </w:pPr>
            <w:r>
              <w:rPr>
                <w:spacing w:val="-10"/>
                <w:sz w:val="18"/>
              </w:rPr>
              <w:t>4</w:t>
            </w:r>
          </w:p>
        </w:tc>
        <w:tc>
          <w:tcPr>
            <w:tcW w:w="761" w:type="dxa"/>
          </w:tcPr>
          <w:p>
            <w:pPr>
              <w:pStyle w:val="TableParagraph"/>
              <w:ind w:left="4" w:right="26"/>
              <w:jc w:val="center"/>
              <w:rPr>
                <w:sz w:val="18"/>
              </w:rPr>
            </w:pPr>
            <w:r>
              <w:rPr>
                <w:spacing w:val="-5"/>
                <w:sz w:val="18"/>
              </w:rPr>
              <w:t>WBT</w:t>
            </w:r>
          </w:p>
        </w:tc>
      </w:tr>
      <w:tr>
        <w:trPr>
          <w:trHeight w:val="238" w:hRule="atLeast"/>
        </w:trPr>
        <w:tc>
          <w:tcPr>
            <w:tcW w:w="1712" w:type="dxa"/>
          </w:tcPr>
          <w:p>
            <w:pPr>
              <w:pStyle w:val="TableParagraph"/>
              <w:ind w:left="66"/>
              <w:rPr>
                <w:sz w:val="18"/>
              </w:rPr>
            </w:pPr>
            <w:r>
              <w:rPr>
                <w:color w:val="1F2229"/>
                <w:spacing w:val="-2"/>
                <w:sz w:val="18"/>
              </w:rPr>
              <w:t>TC3CN087-18-</w:t>
            </w:r>
            <w:r>
              <w:rPr>
                <w:color w:val="1F2229"/>
                <w:spacing w:val="-5"/>
                <w:sz w:val="18"/>
              </w:rPr>
              <w:t>T1</w:t>
            </w:r>
          </w:p>
        </w:tc>
        <w:tc>
          <w:tcPr>
            <w:tcW w:w="4692" w:type="dxa"/>
          </w:tcPr>
          <w:p>
            <w:pPr>
              <w:pStyle w:val="TableParagraph"/>
              <w:ind w:left="92"/>
              <w:rPr>
                <w:sz w:val="18"/>
              </w:rPr>
            </w:pPr>
            <w:r>
              <w:rPr>
                <w:spacing w:val="-2"/>
                <w:sz w:val="18"/>
              </w:rPr>
              <w:t>Intelligent</w:t>
            </w:r>
            <w:r>
              <w:rPr>
                <w:spacing w:val="11"/>
                <w:sz w:val="18"/>
              </w:rPr>
              <w:t> </w:t>
            </w:r>
            <w:r>
              <w:rPr>
                <w:spacing w:val="-2"/>
                <w:sz w:val="18"/>
              </w:rPr>
              <w:t>Compaction</w:t>
            </w:r>
          </w:p>
        </w:tc>
        <w:tc>
          <w:tcPr>
            <w:tcW w:w="1084" w:type="dxa"/>
          </w:tcPr>
          <w:p>
            <w:pPr>
              <w:pStyle w:val="TableParagraph"/>
              <w:ind w:left="2" w:right="26"/>
              <w:jc w:val="center"/>
              <w:rPr>
                <w:sz w:val="18"/>
              </w:rPr>
            </w:pPr>
            <w:r>
              <w:rPr>
                <w:spacing w:val="-2"/>
                <w:sz w:val="18"/>
              </w:rPr>
              <w:t>AASHTO/TC3</w:t>
            </w:r>
          </w:p>
        </w:tc>
        <w:tc>
          <w:tcPr>
            <w:tcW w:w="680" w:type="dxa"/>
          </w:tcPr>
          <w:p>
            <w:pPr>
              <w:pStyle w:val="TableParagraph"/>
              <w:ind w:left="3" w:right="16"/>
              <w:jc w:val="center"/>
              <w:rPr>
                <w:sz w:val="18"/>
              </w:rPr>
            </w:pPr>
            <w:r>
              <w:rPr>
                <w:spacing w:val="-10"/>
                <w:sz w:val="18"/>
              </w:rPr>
              <w:t>2</w:t>
            </w:r>
          </w:p>
        </w:tc>
        <w:tc>
          <w:tcPr>
            <w:tcW w:w="761" w:type="dxa"/>
          </w:tcPr>
          <w:p>
            <w:pPr>
              <w:pStyle w:val="TableParagraph"/>
              <w:ind w:left="4" w:right="26"/>
              <w:jc w:val="center"/>
              <w:rPr>
                <w:sz w:val="18"/>
              </w:rPr>
            </w:pPr>
            <w:r>
              <w:rPr>
                <w:spacing w:val="-5"/>
                <w:sz w:val="18"/>
              </w:rPr>
              <w:t>WBT</w:t>
            </w:r>
          </w:p>
        </w:tc>
      </w:tr>
      <w:tr>
        <w:trPr>
          <w:trHeight w:val="239" w:hRule="atLeast"/>
        </w:trPr>
        <w:tc>
          <w:tcPr>
            <w:tcW w:w="1712" w:type="dxa"/>
          </w:tcPr>
          <w:p>
            <w:pPr>
              <w:pStyle w:val="TableParagraph"/>
              <w:ind w:left="66"/>
              <w:rPr>
                <w:sz w:val="18"/>
              </w:rPr>
            </w:pPr>
            <w:r>
              <w:rPr>
                <w:spacing w:val="-2"/>
                <w:sz w:val="18"/>
              </w:rPr>
              <w:t>DEV103</w:t>
            </w:r>
          </w:p>
        </w:tc>
        <w:tc>
          <w:tcPr>
            <w:tcW w:w="4692" w:type="dxa"/>
          </w:tcPr>
          <w:p>
            <w:pPr>
              <w:pStyle w:val="TableParagraph"/>
              <w:ind w:left="92"/>
              <w:rPr>
                <w:sz w:val="18"/>
              </w:rPr>
            </w:pPr>
            <w:r>
              <w:rPr>
                <w:sz w:val="18"/>
              </w:rPr>
              <w:t>Success</w:t>
            </w:r>
            <w:r>
              <w:rPr>
                <w:spacing w:val="-13"/>
                <w:sz w:val="18"/>
              </w:rPr>
              <w:t> </w:t>
            </w:r>
            <w:r>
              <w:rPr>
                <w:sz w:val="18"/>
              </w:rPr>
              <w:t>at</w:t>
            </w:r>
            <w:r>
              <w:rPr>
                <w:spacing w:val="-8"/>
                <w:sz w:val="18"/>
              </w:rPr>
              <w:t> </w:t>
            </w:r>
            <w:r>
              <w:rPr>
                <w:spacing w:val="-4"/>
                <w:sz w:val="18"/>
              </w:rPr>
              <w:t>Work</w:t>
            </w:r>
          </w:p>
        </w:tc>
        <w:tc>
          <w:tcPr>
            <w:tcW w:w="1084" w:type="dxa"/>
          </w:tcPr>
          <w:p>
            <w:pPr>
              <w:pStyle w:val="TableParagraph"/>
              <w:ind w:right="26"/>
              <w:jc w:val="center"/>
              <w:rPr>
                <w:sz w:val="18"/>
              </w:rPr>
            </w:pPr>
            <w:r>
              <w:rPr>
                <w:spacing w:val="-2"/>
                <w:sz w:val="18"/>
              </w:rPr>
              <w:t>TxDOT</w:t>
            </w:r>
          </w:p>
        </w:tc>
        <w:tc>
          <w:tcPr>
            <w:tcW w:w="680" w:type="dxa"/>
          </w:tcPr>
          <w:p>
            <w:pPr>
              <w:pStyle w:val="TableParagraph"/>
              <w:ind w:left="3" w:right="16"/>
              <w:jc w:val="center"/>
              <w:rPr>
                <w:sz w:val="18"/>
              </w:rPr>
            </w:pPr>
            <w:r>
              <w:rPr>
                <w:spacing w:val="-5"/>
                <w:sz w:val="18"/>
              </w:rPr>
              <w:t>12</w:t>
            </w:r>
          </w:p>
        </w:tc>
        <w:tc>
          <w:tcPr>
            <w:tcW w:w="761" w:type="dxa"/>
          </w:tcPr>
          <w:p>
            <w:pPr>
              <w:pStyle w:val="TableParagraph"/>
              <w:ind w:right="26"/>
              <w:jc w:val="center"/>
              <w:rPr>
                <w:sz w:val="18"/>
              </w:rPr>
            </w:pPr>
            <w:r>
              <w:rPr>
                <w:spacing w:val="-5"/>
                <w:sz w:val="18"/>
              </w:rPr>
              <w:t>ILT</w:t>
            </w:r>
          </w:p>
        </w:tc>
      </w:tr>
      <w:tr>
        <w:trPr>
          <w:trHeight w:val="239" w:hRule="atLeast"/>
        </w:trPr>
        <w:tc>
          <w:tcPr>
            <w:tcW w:w="1712" w:type="dxa"/>
          </w:tcPr>
          <w:p>
            <w:pPr>
              <w:pStyle w:val="TableParagraph"/>
              <w:ind w:left="66"/>
              <w:rPr>
                <w:sz w:val="18"/>
              </w:rPr>
            </w:pPr>
            <w:r>
              <w:rPr>
                <w:spacing w:val="-2"/>
                <w:sz w:val="18"/>
              </w:rPr>
              <w:t>DEV151</w:t>
            </w:r>
          </w:p>
        </w:tc>
        <w:tc>
          <w:tcPr>
            <w:tcW w:w="4692" w:type="dxa"/>
          </w:tcPr>
          <w:p>
            <w:pPr>
              <w:pStyle w:val="TableParagraph"/>
              <w:ind w:left="92"/>
              <w:rPr>
                <w:sz w:val="18"/>
              </w:rPr>
            </w:pPr>
            <w:r>
              <w:rPr>
                <w:spacing w:val="-2"/>
                <w:sz w:val="18"/>
              </w:rPr>
              <w:t>Personal</w:t>
            </w:r>
            <w:r>
              <w:rPr>
                <w:spacing w:val="-8"/>
                <w:sz w:val="18"/>
              </w:rPr>
              <w:t> </w:t>
            </w:r>
            <w:r>
              <w:rPr>
                <w:spacing w:val="-2"/>
                <w:sz w:val="18"/>
              </w:rPr>
              <w:t>Empowerment</w:t>
            </w:r>
            <w:r>
              <w:rPr>
                <w:spacing w:val="-6"/>
                <w:sz w:val="18"/>
              </w:rPr>
              <w:t> </w:t>
            </w:r>
            <w:r>
              <w:rPr>
                <w:spacing w:val="-2"/>
                <w:sz w:val="18"/>
              </w:rPr>
              <w:t>in</w:t>
            </w:r>
            <w:r>
              <w:rPr>
                <w:spacing w:val="8"/>
                <w:sz w:val="18"/>
              </w:rPr>
              <w:t> </w:t>
            </w:r>
            <w:r>
              <w:rPr>
                <w:spacing w:val="-2"/>
                <w:sz w:val="18"/>
              </w:rPr>
              <w:t>the</w:t>
            </w:r>
            <w:r>
              <w:rPr>
                <w:spacing w:val="10"/>
                <w:sz w:val="18"/>
              </w:rPr>
              <w:t> </w:t>
            </w:r>
            <w:r>
              <w:rPr>
                <w:spacing w:val="-2"/>
                <w:sz w:val="18"/>
              </w:rPr>
              <w:t>Workplace</w:t>
            </w:r>
          </w:p>
        </w:tc>
        <w:tc>
          <w:tcPr>
            <w:tcW w:w="1084" w:type="dxa"/>
          </w:tcPr>
          <w:p>
            <w:pPr>
              <w:pStyle w:val="TableParagraph"/>
              <w:ind w:right="26"/>
              <w:jc w:val="center"/>
              <w:rPr>
                <w:sz w:val="18"/>
              </w:rPr>
            </w:pPr>
            <w:r>
              <w:rPr>
                <w:spacing w:val="-2"/>
                <w:sz w:val="18"/>
              </w:rPr>
              <w:t>TxDOT</w:t>
            </w:r>
          </w:p>
        </w:tc>
        <w:tc>
          <w:tcPr>
            <w:tcW w:w="680" w:type="dxa"/>
          </w:tcPr>
          <w:p>
            <w:pPr>
              <w:pStyle w:val="TableParagraph"/>
              <w:ind w:left="3" w:right="16"/>
              <w:jc w:val="center"/>
              <w:rPr>
                <w:sz w:val="18"/>
              </w:rPr>
            </w:pPr>
            <w:r>
              <w:rPr>
                <w:spacing w:val="-5"/>
                <w:sz w:val="18"/>
              </w:rPr>
              <w:t>16</w:t>
            </w:r>
          </w:p>
        </w:tc>
        <w:tc>
          <w:tcPr>
            <w:tcW w:w="761" w:type="dxa"/>
          </w:tcPr>
          <w:p>
            <w:pPr>
              <w:pStyle w:val="TableParagraph"/>
              <w:ind w:right="26"/>
              <w:jc w:val="center"/>
              <w:rPr>
                <w:sz w:val="18"/>
              </w:rPr>
            </w:pPr>
            <w:r>
              <w:rPr>
                <w:spacing w:val="-5"/>
                <w:sz w:val="18"/>
              </w:rPr>
              <w:t>ILT</w:t>
            </w:r>
          </w:p>
        </w:tc>
      </w:tr>
      <w:tr>
        <w:trPr>
          <w:trHeight w:val="229" w:hRule="atLeast"/>
        </w:trPr>
        <w:tc>
          <w:tcPr>
            <w:tcW w:w="1712" w:type="dxa"/>
          </w:tcPr>
          <w:p>
            <w:pPr>
              <w:pStyle w:val="TableParagraph"/>
              <w:spacing w:line="210" w:lineRule="exact"/>
              <w:ind w:left="66"/>
              <w:rPr>
                <w:sz w:val="18"/>
              </w:rPr>
            </w:pPr>
            <w:r>
              <w:rPr>
                <w:spacing w:val="-2"/>
                <w:sz w:val="18"/>
              </w:rPr>
              <w:t>DEV152</w:t>
            </w:r>
          </w:p>
        </w:tc>
        <w:tc>
          <w:tcPr>
            <w:tcW w:w="4692" w:type="dxa"/>
          </w:tcPr>
          <w:p>
            <w:pPr>
              <w:pStyle w:val="TableParagraph"/>
              <w:spacing w:line="210" w:lineRule="exact"/>
              <w:ind w:left="92"/>
              <w:rPr>
                <w:sz w:val="18"/>
              </w:rPr>
            </w:pPr>
            <w:r>
              <w:rPr>
                <w:spacing w:val="-2"/>
                <w:sz w:val="18"/>
              </w:rPr>
              <w:t>Time</w:t>
            </w:r>
            <w:r>
              <w:rPr>
                <w:spacing w:val="9"/>
                <w:sz w:val="18"/>
              </w:rPr>
              <w:t> </w:t>
            </w:r>
            <w:r>
              <w:rPr>
                <w:spacing w:val="-2"/>
                <w:sz w:val="18"/>
              </w:rPr>
              <w:t>Management</w:t>
            </w:r>
            <w:r>
              <w:rPr>
                <w:spacing w:val="-10"/>
                <w:sz w:val="18"/>
              </w:rPr>
              <w:t> </w:t>
            </w:r>
            <w:r>
              <w:rPr>
                <w:spacing w:val="-2"/>
                <w:sz w:val="18"/>
              </w:rPr>
              <w:t>Strategies</w:t>
            </w:r>
          </w:p>
        </w:tc>
        <w:tc>
          <w:tcPr>
            <w:tcW w:w="1084" w:type="dxa"/>
          </w:tcPr>
          <w:p>
            <w:pPr>
              <w:pStyle w:val="TableParagraph"/>
              <w:spacing w:line="210" w:lineRule="exact"/>
              <w:ind w:right="26"/>
              <w:jc w:val="center"/>
              <w:rPr>
                <w:sz w:val="18"/>
              </w:rPr>
            </w:pPr>
            <w:r>
              <w:rPr>
                <w:spacing w:val="-2"/>
                <w:sz w:val="18"/>
              </w:rPr>
              <w:t>TxDOT</w:t>
            </w:r>
          </w:p>
        </w:tc>
        <w:tc>
          <w:tcPr>
            <w:tcW w:w="680" w:type="dxa"/>
          </w:tcPr>
          <w:p>
            <w:pPr>
              <w:pStyle w:val="TableParagraph"/>
              <w:spacing w:line="210" w:lineRule="exact"/>
              <w:ind w:left="3" w:right="16"/>
              <w:jc w:val="center"/>
              <w:rPr>
                <w:sz w:val="18"/>
              </w:rPr>
            </w:pPr>
            <w:r>
              <w:rPr>
                <w:spacing w:val="-10"/>
                <w:sz w:val="18"/>
              </w:rPr>
              <w:t>5</w:t>
            </w:r>
          </w:p>
        </w:tc>
        <w:tc>
          <w:tcPr>
            <w:tcW w:w="761" w:type="dxa"/>
          </w:tcPr>
          <w:p>
            <w:pPr>
              <w:pStyle w:val="TableParagraph"/>
              <w:spacing w:line="210" w:lineRule="exact"/>
              <w:ind w:right="26"/>
              <w:jc w:val="center"/>
              <w:rPr>
                <w:sz w:val="18"/>
              </w:rPr>
            </w:pPr>
            <w:r>
              <w:rPr>
                <w:spacing w:val="-5"/>
                <w:sz w:val="18"/>
              </w:rPr>
              <w:t>ILT</w:t>
            </w:r>
          </w:p>
        </w:tc>
      </w:tr>
      <w:tr>
        <w:trPr>
          <w:trHeight w:val="200" w:hRule="atLeast"/>
        </w:trPr>
        <w:tc>
          <w:tcPr>
            <w:tcW w:w="1712" w:type="dxa"/>
          </w:tcPr>
          <w:p>
            <w:pPr>
              <w:pStyle w:val="TableParagraph"/>
              <w:spacing w:line="180" w:lineRule="exact"/>
              <w:ind w:left="66"/>
              <w:rPr>
                <w:sz w:val="18"/>
              </w:rPr>
            </w:pPr>
            <w:r>
              <w:rPr>
                <w:spacing w:val="-2"/>
                <w:sz w:val="18"/>
              </w:rPr>
              <w:t>DEV234</w:t>
            </w:r>
          </w:p>
        </w:tc>
        <w:tc>
          <w:tcPr>
            <w:tcW w:w="4692" w:type="dxa"/>
          </w:tcPr>
          <w:p>
            <w:pPr>
              <w:pStyle w:val="TableParagraph"/>
              <w:spacing w:line="180" w:lineRule="exact"/>
              <w:ind w:left="92"/>
              <w:rPr>
                <w:sz w:val="18"/>
              </w:rPr>
            </w:pPr>
            <w:r>
              <w:rPr>
                <w:spacing w:val="-2"/>
                <w:sz w:val="18"/>
              </w:rPr>
              <w:t>Workplace</w:t>
            </w:r>
            <w:r>
              <w:rPr>
                <w:spacing w:val="3"/>
                <w:sz w:val="18"/>
              </w:rPr>
              <w:t> </w:t>
            </w:r>
            <w:r>
              <w:rPr>
                <w:spacing w:val="-2"/>
                <w:sz w:val="18"/>
              </w:rPr>
              <w:t>Inclusion</w:t>
            </w:r>
          </w:p>
        </w:tc>
        <w:tc>
          <w:tcPr>
            <w:tcW w:w="1084" w:type="dxa"/>
          </w:tcPr>
          <w:p>
            <w:pPr>
              <w:pStyle w:val="TableParagraph"/>
              <w:spacing w:line="180" w:lineRule="exact"/>
              <w:ind w:right="26"/>
              <w:jc w:val="center"/>
              <w:rPr>
                <w:sz w:val="18"/>
              </w:rPr>
            </w:pPr>
            <w:r>
              <w:rPr>
                <w:spacing w:val="-2"/>
                <w:sz w:val="18"/>
              </w:rPr>
              <w:t>TxDOT</w:t>
            </w:r>
          </w:p>
        </w:tc>
        <w:tc>
          <w:tcPr>
            <w:tcW w:w="680" w:type="dxa"/>
          </w:tcPr>
          <w:p>
            <w:pPr>
              <w:pStyle w:val="TableParagraph"/>
              <w:spacing w:line="180" w:lineRule="exact"/>
              <w:ind w:left="3" w:right="16"/>
              <w:jc w:val="center"/>
              <w:rPr>
                <w:sz w:val="18"/>
              </w:rPr>
            </w:pPr>
            <w:r>
              <w:rPr>
                <w:spacing w:val="-10"/>
                <w:sz w:val="18"/>
              </w:rPr>
              <w:t>8</w:t>
            </w:r>
          </w:p>
        </w:tc>
        <w:tc>
          <w:tcPr>
            <w:tcW w:w="761" w:type="dxa"/>
          </w:tcPr>
          <w:p>
            <w:pPr>
              <w:pStyle w:val="TableParagraph"/>
              <w:spacing w:line="180" w:lineRule="exact"/>
              <w:ind w:right="26"/>
              <w:jc w:val="center"/>
              <w:rPr>
                <w:sz w:val="18"/>
              </w:rPr>
            </w:pPr>
            <w:r>
              <w:rPr>
                <w:spacing w:val="-5"/>
                <w:sz w:val="18"/>
              </w:rPr>
              <w:t>ILT</w:t>
            </w:r>
          </w:p>
        </w:tc>
      </w:tr>
    </w:tbl>
    <w:p>
      <w:pPr>
        <w:spacing w:after="0" w:line="180" w:lineRule="exact"/>
        <w:jc w:val="center"/>
        <w:rPr>
          <w:sz w:val="18"/>
        </w:rPr>
        <w:sectPr>
          <w:headerReference w:type="default" r:id="rId111"/>
          <w:footerReference w:type="default" r:id="rId112"/>
          <w:pgSz w:w="10800" w:h="14400"/>
          <w:pgMar w:header="981" w:footer="657" w:top="3240" w:bottom="1111" w:left="200" w:right="160"/>
        </w:sectPr>
      </w:pPr>
    </w:p>
    <w:tbl>
      <w:tblPr>
        <w:tblW w:w="0" w:type="auto"/>
        <w:jc w:val="left"/>
        <w:tblInd w:w="5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22"/>
        <w:gridCol w:w="4642"/>
        <w:gridCol w:w="1345"/>
        <w:gridCol w:w="764"/>
        <w:gridCol w:w="787"/>
      </w:tblGrid>
      <w:tr>
        <w:trPr>
          <w:trHeight w:val="495" w:hRule="atLeast"/>
        </w:trPr>
        <w:tc>
          <w:tcPr>
            <w:tcW w:w="1822" w:type="dxa"/>
          </w:tcPr>
          <w:p>
            <w:pPr>
              <w:pStyle w:val="TableParagraph"/>
              <w:spacing w:line="240" w:lineRule="auto" w:before="70"/>
              <w:ind w:left="117"/>
              <w:rPr>
                <w:b/>
                <w:sz w:val="18"/>
              </w:rPr>
            </w:pPr>
            <w:r>
              <w:rPr>
                <w:b/>
                <w:sz w:val="18"/>
              </w:rPr>
              <w:t>Course</w:t>
            </w:r>
            <w:r>
              <w:rPr>
                <w:b/>
                <w:spacing w:val="-13"/>
                <w:sz w:val="18"/>
              </w:rPr>
              <w:t> </w:t>
            </w:r>
            <w:r>
              <w:rPr>
                <w:b/>
                <w:sz w:val="18"/>
              </w:rPr>
              <w:t>Code</w:t>
            </w:r>
            <w:r>
              <w:rPr>
                <w:b/>
                <w:spacing w:val="-5"/>
                <w:sz w:val="18"/>
              </w:rPr>
              <w:t> </w:t>
            </w:r>
            <w:r>
              <w:rPr>
                <w:b/>
                <w:sz w:val="18"/>
              </w:rPr>
              <w:t>(if</w:t>
            </w:r>
            <w:r>
              <w:rPr>
                <w:b/>
                <w:spacing w:val="-10"/>
                <w:sz w:val="18"/>
              </w:rPr>
              <w:t> </w:t>
            </w:r>
            <w:r>
              <w:rPr>
                <w:b/>
                <w:spacing w:val="-4"/>
                <w:sz w:val="18"/>
              </w:rPr>
              <w:t>any)</w:t>
            </w:r>
          </w:p>
        </w:tc>
        <w:tc>
          <w:tcPr>
            <w:tcW w:w="4642" w:type="dxa"/>
          </w:tcPr>
          <w:p>
            <w:pPr>
              <w:pStyle w:val="TableParagraph"/>
              <w:spacing w:line="240" w:lineRule="auto" w:before="70"/>
              <w:ind w:left="225"/>
              <w:jc w:val="center"/>
              <w:rPr>
                <w:b/>
                <w:sz w:val="18"/>
              </w:rPr>
            </w:pPr>
            <w:r>
              <w:rPr>
                <w:b/>
                <w:spacing w:val="-2"/>
                <w:sz w:val="18"/>
              </w:rPr>
              <w:t>Course</w:t>
            </w:r>
            <w:r>
              <w:rPr>
                <w:b/>
                <w:spacing w:val="-1"/>
                <w:sz w:val="18"/>
              </w:rPr>
              <w:t> </w:t>
            </w:r>
            <w:r>
              <w:rPr>
                <w:b/>
                <w:spacing w:val="-4"/>
                <w:sz w:val="18"/>
              </w:rPr>
              <w:t>Name</w:t>
            </w:r>
          </w:p>
        </w:tc>
        <w:tc>
          <w:tcPr>
            <w:tcW w:w="1345" w:type="dxa"/>
          </w:tcPr>
          <w:p>
            <w:pPr>
              <w:pStyle w:val="TableParagraph"/>
              <w:spacing w:line="240" w:lineRule="auto" w:before="70"/>
              <w:ind w:left="115" w:right="3"/>
              <w:jc w:val="center"/>
              <w:rPr>
                <w:b/>
                <w:sz w:val="18"/>
              </w:rPr>
            </w:pPr>
            <w:r>
              <w:rPr>
                <w:b/>
                <w:spacing w:val="-2"/>
                <w:sz w:val="18"/>
              </w:rPr>
              <w:t>Provider</w:t>
            </w:r>
          </w:p>
        </w:tc>
        <w:tc>
          <w:tcPr>
            <w:tcW w:w="764" w:type="dxa"/>
          </w:tcPr>
          <w:p>
            <w:pPr>
              <w:pStyle w:val="TableParagraph"/>
              <w:spacing w:line="240" w:lineRule="auto" w:before="70"/>
              <w:ind w:left="18" w:right="3"/>
              <w:jc w:val="center"/>
              <w:rPr>
                <w:b/>
                <w:sz w:val="18"/>
              </w:rPr>
            </w:pPr>
            <w:r>
              <w:rPr>
                <w:b/>
                <w:spacing w:val="-2"/>
                <w:sz w:val="18"/>
              </w:rPr>
              <w:t>Length</w:t>
            </w:r>
          </w:p>
        </w:tc>
        <w:tc>
          <w:tcPr>
            <w:tcW w:w="787" w:type="dxa"/>
          </w:tcPr>
          <w:p>
            <w:pPr>
              <w:pStyle w:val="TableParagraph"/>
              <w:spacing w:line="178" w:lineRule="exact"/>
              <w:ind w:left="117"/>
              <w:rPr>
                <w:b/>
                <w:sz w:val="18"/>
              </w:rPr>
            </w:pPr>
            <w:r>
              <w:rPr>
                <w:b/>
                <w:spacing w:val="-2"/>
                <w:sz w:val="18"/>
              </w:rPr>
              <w:t>Delivery</w:t>
            </w:r>
          </w:p>
          <w:p>
            <w:pPr>
              <w:pStyle w:val="TableParagraph"/>
              <w:spacing w:line="214" w:lineRule="exact"/>
              <w:ind w:left="126"/>
              <w:rPr>
                <w:b/>
                <w:sz w:val="18"/>
              </w:rPr>
            </w:pPr>
            <w:r>
              <w:rPr>
                <w:b/>
                <w:spacing w:val="-2"/>
                <w:sz w:val="18"/>
              </w:rPr>
              <w:t>Method</w:t>
            </w:r>
          </w:p>
        </w:tc>
      </w:tr>
      <w:tr>
        <w:trPr>
          <w:trHeight w:val="313" w:hRule="atLeast"/>
        </w:trPr>
        <w:tc>
          <w:tcPr>
            <w:tcW w:w="1822" w:type="dxa"/>
          </w:tcPr>
          <w:p>
            <w:pPr>
              <w:pStyle w:val="TableParagraph"/>
              <w:spacing w:line="240" w:lineRule="auto"/>
              <w:rPr>
                <w:rFonts w:ascii="Times New Roman"/>
                <w:sz w:val="18"/>
              </w:rPr>
            </w:pPr>
          </w:p>
        </w:tc>
        <w:tc>
          <w:tcPr>
            <w:tcW w:w="4642" w:type="dxa"/>
          </w:tcPr>
          <w:p>
            <w:pPr>
              <w:pStyle w:val="TableParagraph"/>
              <w:spacing w:line="240" w:lineRule="auto" w:before="70"/>
              <w:ind w:left="2623"/>
              <w:rPr>
                <w:b/>
                <w:sz w:val="18"/>
              </w:rPr>
            </w:pPr>
            <w:r>
              <w:rPr>
                <w:b/>
                <w:color w:val="006DC0"/>
                <w:spacing w:val="-2"/>
                <w:sz w:val="18"/>
              </w:rPr>
              <w:t>Category:</w:t>
            </w:r>
            <w:r>
              <w:rPr>
                <w:b/>
                <w:color w:val="006DC0"/>
                <w:spacing w:val="-9"/>
                <w:sz w:val="18"/>
              </w:rPr>
              <w:t> </w:t>
            </w:r>
            <w:r>
              <w:rPr>
                <w:b/>
                <w:color w:val="006DC0"/>
                <w:spacing w:val="-2"/>
                <w:sz w:val="18"/>
              </w:rPr>
              <w:t>Core</w:t>
            </w:r>
            <w:r>
              <w:rPr>
                <w:b/>
                <w:color w:val="006DC0"/>
                <w:spacing w:val="2"/>
                <w:sz w:val="18"/>
              </w:rPr>
              <w:t> </w:t>
            </w:r>
            <w:r>
              <w:rPr>
                <w:b/>
                <w:color w:val="006DC0"/>
                <w:spacing w:val="-2"/>
                <w:sz w:val="18"/>
              </w:rPr>
              <w:t>Skills</w:t>
            </w:r>
          </w:p>
        </w:tc>
        <w:tc>
          <w:tcPr>
            <w:tcW w:w="1345" w:type="dxa"/>
          </w:tcPr>
          <w:p>
            <w:pPr>
              <w:pStyle w:val="TableParagraph"/>
              <w:spacing w:line="240" w:lineRule="auto"/>
              <w:rPr>
                <w:rFonts w:ascii="Times New Roman"/>
                <w:sz w:val="18"/>
              </w:rPr>
            </w:pPr>
          </w:p>
        </w:tc>
        <w:tc>
          <w:tcPr>
            <w:tcW w:w="764" w:type="dxa"/>
          </w:tcPr>
          <w:p>
            <w:pPr>
              <w:pStyle w:val="TableParagraph"/>
              <w:spacing w:line="240" w:lineRule="auto"/>
              <w:rPr>
                <w:rFonts w:ascii="Times New Roman"/>
                <w:sz w:val="18"/>
              </w:rPr>
            </w:pPr>
          </w:p>
        </w:tc>
        <w:tc>
          <w:tcPr>
            <w:tcW w:w="787" w:type="dxa"/>
          </w:tcPr>
          <w:p>
            <w:pPr>
              <w:pStyle w:val="TableParagraph"/>
              <w:spacing w:line="240" w:lineRule="auto"/>
              <w:rPr>
                <w:rFonts w:ascii="Times New Roman"/>
                <w:sz w:val="18"/>
              </w:rPr>
            </w:pPr>
          </w:p>
        </w:tc>
      </w:tr>
      <w:tr>
        <w:trPr>
          <w:trHeight w:val="231" w:hRule="atLeast"/>
        </w:trPr>
        <w:tc>
          <w:tcPr>
            <w:tcW w:w="1822" w:type="dxa"/>
          </w:tcPr>
          <w:p>
            <w:pPr>
              <w:pStyle w:val="TableParagraph"/>
              <w:spacing w:line="210" w:lineRule="exact"/>
              <w:ind w:left="50"/>
              <w:rPr>
                <w:sz w:val="18"/>
              </w:rPr>
            </w:pPr>
            <w:r>
              <w:rPr>
                <w:spacing w:val="-2"/>
                <w:sz w:val="18"/>
              </w:rPr>
              <w:t>EDC003</w:t>
            </w:r>
          </w:p>
        </w:tc>
        <w:tc>
          <w:tcPr>
            <w:tcW w:w="4642" w:type="dxa"/>
          </w:tcPr>
          <w:p>
            <w:pPr>
              <w:pStyle w:val="TableParagraph"/>
              <w:spacing w:line="210" w:lineRule="exact"/>
              <w:ind w:left="223"/>
              <w:rPr>
                <w:sz w:val="18"/>
              </w:rPr>
            </w:pPr>
            <w:r>
              <w:rPr>
                <w:sz w:val="18"/>
              </w:rPr>
              <w:t>Focus</w:t>
            </w:r>
            <w:r>
              <w:rPr>
                <w:spacing w:val="-11"/>
                <w:sz w:val="18"/>
              </w:rPr>
              <w:t> </w:t>
            </w:r>
            <w:r>
              <w:rPr>
                <w:sz w:val="18"/>
              </w:rPr>
              <w:t>on</w:t>
            </w:r>
            <w:r>
              <w:rPr>
                <w:spacing w:val="-10"/>
                <w:sz w:val="18"/>
              </w:rPr>
              <w:t> </w:t>
            </w:r>
            <w:r>
              <w:rPr>
                <w:sz w:val="18"/>
              </w:rPr>
              <w:t>Reducing</w:t>
            </w:r>
            <w:r>
              <w:rPr>
                <w:spacing w:val="-10"/>
                <w:sz w:val="18"/>
              </w:rPr>
              <w:t> </w:t>
            </w:r>
            <w:r>
              <w:rPr>
                <w:sz w:val="18"/>
              </w:rPr>
              <w:t>Rural</w:t>
            </w:r>
            <w:r>
              <w:rPr>
                <w:spacing w:val="-8"/>
                <w:sz w:val="18"/>
              </w:rPr>
              <w:t> </w:t>
            </w:r>
            <w:r>
              <w:rPr>
                <w:sz w:val="18"/>
              </w:rPr>
              <w:t>Roadway</w:t>
            </w:r>
            <w:r>
              <w:rPr>
                <w:spacing w:val="-11"/>
                <w:sz w:val="18"/>
              </w:rPr>
              <w:t> </w:t>
            </w:r>
            <w:r>
              <w:rPr>
                <w:sz w:val="18"/>
              </w:rPr>
              <w:t>Departures</w:t>
            </w:r>
            <w:r>
              <w:rPr>
                <w:spacing w:val="-18"/>
                <w:sz w:val="18"/>
              </w:rPr>
              <w:t> </w:t>
            </w:r>
            <w:r>
              <w:rPr>
                <w:spacing w:val="-2"/>
                <w:sz w:val="18"/>
              </w:rPr>
              <w:t>(FoRRRwD)</w:t>
            </w:r>
          </w:p>
        </w:tc>
        <w:tc>
          <w:tcPr>
            <w:tcW w:w="1345" w:type="dxa"/>
          </w:tcPr>
          <w:p>
            <w:pPr>
              <w:pStyle w:val="TableParagraph"/>
              <w:spacing w:line="210" w:lineRule="exact"/>
              <w:ind w:left="115" w:right="3"/>
              <w:jc w:val="center"/>
              <w:rPr>
                <w:sz w:val="18"/>
              </w:rPr>
            </w:pPr>
            <w:r>
              <w:rPr>
                <w:spacing w:val="-2"/>
                <w:sz w:val="18"/>
              </w:rPr>
              <w:t>TxLTAP</w:t>
            </w:r>
          </w:p>
        </w:tc>
        <w:tc>
          <w:tcPr>
            <w:tcW w:w="764" w:type="dxa"/>
          </w:tcPr>
          <w:p>
            <w:pPr>
              <w:pStyle w:val="TableParagraph"/>
              <w:spacing w:line="210" w:lineRule="exact"/>
              <w:ind w:left="18" w:right="4"/>
              <w:jc w:val="center"/>
              <w:rPr>
                <w:sz w:val="18"/>
              </w:rPr>
            </w:pPr>
            <w:r>
              <w:rPr>
                <w:spacing w:val="-10"/>
                <w:sz w:val="18"/>
              </w:rPr>
              <w:t>8</w:t>
            </w:r>
          </w:p>
        </w:tc>
        <w:tc>
          <w:tcPr>
            <w:tcW w:w="787" w:type="dxa"/>
          </w:tcPr>
          <w:p>
            <w:pPr>
              <w:pStyle w:val="TableParagraph"/>
              <w:spacing w:line="210" w:lineRule="exact"/>
              <w:ind w:left="351"/>
              <w:rPr>
                <w:sz w:val="18"/>
              </w:rPr>
            </w:pPr>
            <w:r>
              <w:rPr>
                <w:spacing w:val="-5"/>
                <w:sz w:val="18"/>
              </w:rPr>
              <w:t>ILT</w:t>
            </w:r>
          </w:p>
        </w:tc>
      </w:tr>
      <w:tr>
        <w:trPr>
          <w:trHeight w:val="227" w:hRule="atLeast"/>
        </w:trPr>
        <w:tc>
          <w:tcPr>
            <w:tcW w:w="1822" w:type="dxa"/>
          </w:tcPr>
          <w:p>
            <w:pPr>
              <w:pStyle w:val="TableParagraph"/>
              <w:spacing w:line="207" w:lineRule="exact"/>
              <w:ind w:left="50"/>
              <w:rPr>
                <w:sz w:val="18"/>
              </w:rPr>
            </w:pPr>
            <w:r>
              <w:rPr>
                <w:spacing w:val="-2"/>
                <w:sz w:val="18"/>
              </w:rPr>
              <w:t>EDC004</w:t>
            </w:r>
          </w:p>
        </w:tc>
        <w:tc>
          <w:tcPr>
            <w:tcW w:w="4642" w:type="dxa"/>
          </w:tcPr>
          <w:p>
            <w:pPr>
              <w:pStyle w:val="TableParagraph"/>
              <w:spacing w:line="207" w:lineRule="exact"/>
              <w:ind w:left="223"/>
              <w:rPr>
                <w:sz w:val="18"/>
              </w:rPr>
            </w:pPr>
            <w:r>
              <w:rPr>
                <w:spacing w:val="-2"/>
                <w:sz w:val="18"/>
              </w:rPr>
              <w:t>Safe Transportation</w:t>
            </w:r>
            <w:r>
              <w:rPr>
                <w:spacing w:val="-8"/>
                <w:sz w:val="18"/>
              </w:rPr>
              <w:t> </w:t>
            </w:r>
            <w:r>
              <w:rPr>
                <w:spacing w:val="-2"/>
                <w:sz w:val="18"/>
              </w:rPr>
              <w:t>for Everday</w:t>
            </w:r>
            <w:r>
              <w:rPr>
                <w:spacing w:val="3"/>
                <w:sz w:val="18"/>
              </w:rPr>
              <w:t> </w:t>
            </w:r>
            <w:r>
              <w:rPr>
                <w:spacing w:val="-2"/>
                <w:sz w:val="18"/>
              </w:rPr>
              <w:t>Pedestrians</w:t>
            </w:r>
          </w:p>
        </w:tc>
        <w:tc>
          <w:tcPr>
            <w:tcW w:w="1345" w:type="dxa"/>
          </w:tcPr>
          <w:p>
            <w:pPr>
              <w:pStyle w:val="TableParagraph"/>
              <w:spacing w:line="207" w:lineRule="exact"/>
              <w:ind w:left="115" w:right="3"/>
              <w:jc w:val="center"/>
              <w:rPr>
                <w:sz w:val="18"/>
              </w:rPr>
            </w:pPr>
            <w:r>
              <w:rPr>
                <w:spacing w:val="-2"/>
                <w:sz w:val="18"/>
              </w:rPr>
              <w:t>TxLTAP</w:t>
            </w:r>
          </w:p>
        </w:tc>
        <w:tc>
          <w:tcPr>
            <w:tcW w:w="764" w:type="dxa"/>
          </w:tcPr>
          <w:p>
            <w:pPr>
              <w:pStyle w:val="TableParagraph"/>
              <w:spacing w:line="207" w:lineRule="exact"/>
              <w:ind w:left="18" w:right="4"/>
              <w:jc w:val="center"/>
              <w:rPr>
                <w:sz w:val="18"/>
              </w:rPr>
            </w:pPr>
            <w:r>
              <w:rPr>
                <w:spacing w:val="-10"/>
                <w:sz w:val="18"/>
              </w:rPr>
              <w:t>8</w:t>
            </w:r>
          </w:p>
        </w:tc>
        <w:tc>
          <w:tcPr>
            <w:tcW w:w="787" w:type="dxa"/>
          </w:tcPr>
          <w:p>
            <w:pPr>
              <w:pStyle w:val="TableParagraph"/>
              <w:spacing w:line="207" w:lineRule="exact"/>
              <w:ind w:left="351"/>
              <w:rPr>
                <w:sz w:val="18"/>
              </w:rPr>
            </w:pPr>
            <w:r>
              <w:rPr>
                <w:spacing w:val="-5"/>
                <w:sz w:val="18"/>
              </w:rPr>
              <w:t>ILT</w:t>
            </w:r>
          </w:p>
        </w:tc>
      </w:tr>
      <w:tr>
        <w:trPr>
          <w:trHeight w:val="226" w:hRule="atLeast"/>
        </w:trPr>
        <w:tc>
          <w:tcPr>
            <w:tcW w:w="1822" w:type="dxa"/>
          </w:tcPr>
          <w:p>
            <w:pPr>
              <w:pStyle w:val="TableParagraph"/>
              <w:spacing w:line="207" w:lineRule="exact"/>
              <w:ind w:left="50"/>
              <w:rPr>
                <w:sz w:val="18"/>
              </w:rPr>
            </w:pPr>
            <w:r>
              <w:rPr>
                <w:spacing w:val="-2"/>
                <w:sz w:val="18"/>
              </w:rPr>
              <w:t>EDC005</w:t>
            </w:r>
          </w:p>
        </w:tc>
        <w:tc>
          <w:tcPr>
            <w:tcW w:w="4642" w:type="dxa"/>
          </w:tcPr>
          <w:p>
            <w:pPr>
              <w:pStyle w:val="TableParagraph"/>
              <w:spacing w:line="207" w:lineRule="exact"/>
              <w:ind w:left="223"/>
              <w:rPr>
                <w:sz w:val="18"/>
              </w:rPr>
            </w:pPr>
            <w:r>
              <w:rPr>
                <w:spacing w:val="-2"/>
                <w:sz w:val="18"/>
              </w:rPr>
              <w:t>Project</w:t>
            </w:r>
            <w:r>
              <w:rPr>
                <w:spacing w:val="-10"/>
                <w:sz w:val="18"/>
              </w:rPr>
              <w:t> </w:t>
            </w:r>
            <w:r>
              <w:rPr>
                <w:spacing w:val="-2"/>
                <w:sz w:val="18"/>
              </w:rPr>
              <w:t>Bundling</w:t>
            </w:r>
          </w:p>
        </w:tc>
        <w:tc>
          <w:tcPr>
            <w:tcW w:w="1345" w:type="dxa"/>
          </w:tcPr>
          <w:p>
            <w:pPr>
              <w:pStyle w:val="TableParagraph"/>
              <w:spacing w:line="207" w:lineRule="exact"/>
              <w:ind w:left="115" w:right="3"/>
              <w:jc w:val="center"/>
              <w:rPr>
                <w:sz w:val="18"/>
              </w:rPr>
            </w:pPr>
            <w:r>
              <w:rPr>
                <w:spacing w:val="-2"/>
                <w:sz w:val="18"/>
              </w:rPr>
              <w:t>TxLTAP</w:t>
            </w:r>
          </w:p>
        </w:tc>
        <w:tc>
          <w:tcPr>
            <w:tcW w:w="764" w:type="dxa"/>
          </w:tcPr>
          <w:p>
            <w:pPr>
              <w:pStyle w:val="TableParagraph"/>
              <w:spacing w:line="207" w:lineRule="exact"/>
              <w:ind w:left="18" w:right="4"/>
              <w:jc w:val="center"/>
              <w:rPr>
                <w:sz w:val="18"/>
              </w:rPr>
            </w:pPr>
            <w:r>
              <w:rPr>
                <w:spacing w:val="-10"/>
                <w:sz w:val="18"/>
              </w:rPr>
              <w:t>8</w:t>
            </w:r>
          </w:p>
        </w:tc>
        <w:tc>
          <w:tcPr>
            <w:tcW w:w="787" w:type="dxa"/>
          </w:tcPr>
          <w:p>
            <w:pPr>
              <w:pStyle w:val="TableParagraph"/>
              <w:spacing w:line="207" w:lineRule="exact"/>
              <w:ind w:left="351"/>
              <w:rPr>
                <w:sz w:val="18"/>
              </w:rPr>
            </w:pPr>
            <w:r>
              <w:rPr>
                <w:spacing w:val="-5"/>
                <w:sz w:val="18"/>
              </w:rPr>
              <w:t>ILT</w:t>
            </w:r>
          </w:p>
        </w:tc>
      </w:tr>
      <w:tr>
        <w:trPr>
          <w:trHeight w:val="226" w:hRule="atLeast"/>
        </w:trPr>
        <w:tc>
          <w:tcPr>
            <w:tcW w:w="1822" w:type="dxa"/>
          </w:tcPr>
          <w:p>
            <w:pPr>
              <w:pStyle w:val="TableParagraph"/>
              <w:spacing w:line="207" w:lineRule="exact"/>
              <w:ind w:left="50"/>
              <w:rPr>
                <w:sz w:val="18"/>
              </w:rPr>
            </w:pPr>
            <w:r>
              <w:rPr>
                <w:spacing w:val="-2"/>
                <w:sz w:val="18"/>
              </w:rPr>
              <w:t>EDC007</w:t>
            </w:r>
          </w:p>
        </w:tc>
        <w:tc>
          <w:tcPr>
            <w:tcW w:w="4642" w:type="dxa"/>
          </w:tcPr>
          <w:p>
            <w:pPr>
              <w:pStyle w:val="TableParagraph"/>
              <w:spacing w:line="207" w:lineRule="exact"/>
              <w:ind w:left="223"/>
              <w:rPr>
                <w:sz w:val="18"/>
              </w:rPr>
            </w:pPr>
            <w:r>
              <w:rPr>
                <w:spacing w:val="-2"/>
                <w:sz w:val="18"/>
              </w:rPr>
              <w:t>Road</w:t>
            </w:r>
            <w:r>
              <w:rPr>
                <w:spacing w:val="3"/>
                <w:sz w:val="18"/>
              </w:rPr>
              <w:t> </w:t>
            </w:r>
            <w:r>
              <w:rPr>
                <w:spacing w:val="-2"/>
                <w:sz w:val="18"/>
              </w:rPr>
              <w:t>Weather</w:t>
            </w:r>
            <w:r>
              <w:rPr>
                <w:spacing w:val="-5"/>
                <w:sz w:val="18"/>
              </w:rPr>
              <w:t> </w:t>
            </w:r>
            <w:r>
              <w:rPr>
                <w:spacing w:val="-2"/>
                <w:sz w:val="18"/>
              </w:rPr>
              <w:t>Management</w:t>
            </w:r>
          </w:p>
        </w:tc>
        <w:tc>
          <w:tcPr>
            <w:tcW w:w="1345" w:type="dxa"/>
          </w:tcPr>
          <w:p>
            <w:pPr>
              <w:pStyle w:val="TableParagraph"/>
              <w:spacing w:line="207" w:lineRule="exact"/>
              <w:ind w:left="115" w:right="3"/>
              <w:jc w:val="center"/>
              <w:rPr>
                <w:sz w:val="18"/>
              </w:rPr>
            </w:pPr>
            <w:r>
              <w:rPr>
                <w:spacing w:val="-2"/>
                <w:sz w:val="18"/>
              </w:rPr>
              <w:t>TxLTAP</w:t>
            </w:r>
          </w:p>
        </w:tc>
        <w:tc>
          <w:tcPr>
            <w:tcW w:w="764" w:type="dxa"/>
          </w:tcPr>
          <w:p>
            <w:pPr>
              <w:pStyle w:val="TableParagraph"/>
              <w:spacing w:line="207" w:lineRule="exact"/>
              <w:ind w:left="18" w:right="4"/>
              <w:jc w:val="center"/>
              <w:rPr>
                <w:sz w:val="18"/>
              </w:rPr>
            </w:pPr>
            <w:r>
              <w:rPr>
                <w:spacing w:val="-10"/>
                <w:sz w:val="18"/>
              </w:rPr>
              <w:t>2</w:t>
            </w:r>
          </w:p>
        </w:tc>
        <w:tc>
          <w:tcPr>
            <w:tcW w:w="787" w:type="dxa"/>
          </w:tcPr>
          <w:p>
            <w:pPr>
              <w:pStyle w:val="TableParagraph"/>
              <w:spacing w:line="207" w:lineRule="exact"/>
              <w:ind w:left="351"/>
              <w:rPr>
                <w:sz w:val="18"/>
              </w:rPr>
            </w:pPr>
            <w:r>
              <w:rPr>
                <w:spacing w:val="-5"/>
                <w:sz w:val="18"/>
              </w:rPr>
              <w:t>ILT</w:t>
            </w:r>
          </w:p>
        </w:tc>
      </w:tr>
      <w:tr>
        <w:trPr>
          <w:trHeight w:val="226" w:hRule="atLeast"/>
        </w:trPr>
        <w:tc>
          <w:tcPr>
            <w:tcW w:w="1822" w:type="dxa"/>
          </w:tcPr>
          <w:p>
            <w:pPr>
              <w:pStyle w:val="TableParagraph"/>
              <w:spacing w:line="207" w:lineRule="exact"/>
              <w:ind w:left="50"/>
              <w:rPr>
                <w:sz w:val="18"/>
              </w:rPr>
            </w:pPr>
            <w:r>
              <w:rPr>
                <w:spacing w:val="-2"/>
                <w:sz w:val="18"/>
              </w:rPr>
              <w:t>EDC008</w:t>
            </w:r>
          </w:p>
        </w:tc>
        <w:tc>
          <w:tcPr>
            <w:tcW w:w="4642" w:type="dxa"/>
          </w:tcPr>
          <w:p>
            <w:pPr>
              <w:pStyle w:val="TableParagraph"/>
              <w:spacing w:line="207" w:lineRule="exact"/>
              <w:ind w:left="223"/>
              <w:rPr>
                <w:sz w:val="18"/>
              </w:rPr>
            </w:pPr>
            <w:r>
              <w:rPr>
                <w:spacing w:val="-2"/>
                <w:sz w:val="18"/>
              </w:rPr>
              <w:t>Safety</w:t>
            </w:r>
            <w:r>
              <w:rPr>
                <w:spacing w:val="-7"/>
                <w:sz w:val="18"/>
              </w:rPr>
              <w:t> </w:t>
            </w:r>
            <w:r>
              <w:rPr>
                <w:spacing w:val="-4"/>
                <w:sz w:val="18"/>
              </w:rPr>
              <w:t>Edge</w:t>
            </w:r>
          </w:p>
        </w:tc>
        <w:tc>
          <w:tcPr>
            <w:tcW w:w="1345" w:type="dxa"/>
          </w:tcPr>
          <w:p>
            <w:pPr>
              <w:pStyle w:val="TableParagraph"/>
              <w:spacing w:line="207" w:lineRule="exact"/>
              <w:ind w:left="115" w:right="3"/>
              <w:jc w:val="center"/>
              <w:rPr>
                <w:sz w:val="18"/>
              </w:rPr>
            </w:pPr>
            <w:r>
              <w:rPr>
                <w:spacing w:val="-2"/>
                <w:sz w:val="18"/>
              </w:rPr>
              <w:t>TxLTAP</w:t>
            </w:r>
          </w:p>
        </w:tc>
        <w:tc>
          <w:tcPr>
            <w:tcW w:w="764" w:type="dxa"/>
          </w:tcPr>
          <w:p>
            <w:pPr>
              <w:pStyle w:val="TableParagraph"/>
              <w:spacing w:line="207" w:lineRule="exact"/>
              <w:ind w:left="18" w:right="4"/>
              <w:jc w:val="center"/>
              <w:rPr>
                <w:sz w:val="18"/>
              </w:rPr>
            </w:pPr>
            <w:r>
              <w:rPr>
                <w:spacing w:val="-10"/>
                <w:sz w:val="18"/>
              </w:rPr>
              <w:t>2</w:t>
            </w:r>
          </w:p>
        </w:tc>
        <w:tc>
          <w:tcPr>
            <w:tcW w:w="787" w:type="dxa"/>
          </w:tcPr>
          <w:p>
            <w:pPr>
              <w:pStyle w:val="TableParagraph"/>
              <w:spacing w:line="207" w:lineRule="exact"/>
              <w:ind w:left="351"/>
              <w:rPr>
                <w:sz w:val="18"/>
              </w:rPr>
            </w:pPr>
            <w:r>
              <w:rPr>
                <w:spacing w:val="-5"/>
                <w:sz w:val="18"/>
              </w:rPr>
              <w:t>ILT</w:t>
            </w:r>
          </w:p>
        </w:tc>
      </w:tr>
      <w:tr>
        <w:trPr>
          <w:trHeight w:val="226" w:hRule="atLeast"/>
        </w:trPr>
        <w:tc>
          <w:tcPr>
            <w:tcW w:w="1822" w:type="dxa"/>
          </w:tcPr>
          <w:p>
            <w:pPr>
              <w:pStyle w:val="TableParagraph"/>
              <w:spacing w:line="207" w:lineRule="exact"/>
              <w:ind w:left="50"/>
              <w:rPr>
                <w:sz w:val="18"/>
              </w:rPr>
            </w:pPr>
            <w:r>
              <w:rPr>
                <w:spacing w:val="-2"/>
                <w:sz w:val="18"/>
              </w:rPr>
              <w:t>EDC009</w:t>
            </w:r>
          </w:p>
        </w:tc>
        <w:tc>
          <w:tcPr>
            <w:tcW w:w="4642" w:type="dxa"/>
          </w:tcPr>
          <w:p>
            <w:pPr>
              <w:pStyle w:val="TableParagraph"/>
              <w:spacing w:line="207" w:lineRule="exact"/>
              <w:ind w:left="223"/>
              <w:rPr>
                <w:sz w:val="18"/>
              </w:rPr>
            </w:pPr>
            <w:r>
              <w:rPr>
                <w:sz w:val="18"/>
              </w:rPr>
              <w:t>Warm</w:t>
            </w:r>
            <w:r>
              <w:rPr>
                <w:spacing w:val="-7"/>
                <w:sz w:val="18"/>
              </w:rPr>
              <w:t> </w:t>
            </w:r>
            <w:r>
              <w:rPr>
                <w:sz w:val="18"/>
              </w:rPr>
              <w:t>Mix</w:t>
            </w:r>
            <w:r>
              <w:rPr>
                <w:spacing w:val="-6"/>
                <w:sz w:val="18"/>
              </w:rPr>
              <w:t> </w:t>
            </w:r>
            <w:r>
              <w:rPr>
                <w:spacing w:val="-2"/>
                <w:sz w:val="18"/>
              </w:rPr>
              <w:t>Asphalt</w:t>
            </w:r>
          </w:p>
        </w:tc>
        <w:tc>
          <w:tcPr>
            <w:tcW w:w="1345" w:type="dxa"/>
          </w:tcPr>
          <w:p>
            <w:pPr>
              <w:pStyle w:val="TableParagraph"/>
              <w:spacing w:line="207" w:lineRule="exact"/>
              <w:ind w:left="115" w:right="3"/>
              <w:jc w:val="center"/>
              <w:rPr>
                <w:sz w:val="18"/>
              </w:rPr>
            </w:pPr>
            <w:r>
              <w:rPr>
                <w:spacing w:val="-2"/>
                <w:sz w:val="18"/>
              </w:rPr>
              <w:t>TxLTAP</w:t>
            </w:r>
          </w:p>
        </w:tc>
        <w:tc>
          <w:tcPr>
            <w:tcW w:w="764" w:type="dxa"/>
          </w:tcPr>
          <w:p>
            <w:pPr>
              <w:pStyle w:val="TableParagraph"/>
              <w:spacing w:line="207" w:lineRule="exact"/>
              <w:ind w:left="18" w:right="4"/>
              <w:jc w:val="center"/>
              <w:rPr>
                <w:sz w:val="18"/>
              </w:rPr>
            </w:pPr>
            <w:r>
              <w:rPr>
                <w:spacing w:val="-10"/>
                <w:sz w:val="18"/>
              </w:rPr>
              <w:t>2</w:t>
            </w:r>
          </w:p>
        </w:tc>
        <w:tc>
          <w:tcPr>
            <w:tcW w:w="787" w:type="dxa"/>
          </w:tcPr>
          <w:p>
            <w:pPr>
              <w:pStyle w:val="TableParagraph"/>
              <w:spacing w:line="207" w:lineRule="exact"/>
              <w:ind w:left="351"/>
              <w:rPr>
                <w:sz w:val="18"/>
              </w:rPr>
            </w:pPr>
            <w:r>
              <w:rPr>
                <w:spacing w:val="-5"/>
                <w:sz w:val="18"/>
              </w:rPr>
              <w:t>ILT</w:t>
            </w:r>
          </w:p>
        </w:tc>
      </w:tr>
      <w:tr>
        <w:trPr>
          <w:trHeight w:val="227" w:hRule="atLeast"/>
        </w:trPr>
        <w:tc>
          <w:tcPr>
            <w:tcW w:w="1822" w:type="dxa"/>
          </w:tcPr>
          <w:p>
            <w:pPr>
              <w:pStyle w:val="TableParagraph"/>
              <w:spacing w:line="207" w:lineRule="exact"/>
              <w:ind w:left="50"/>
              <w:rPr>
                <w:sz w:val="18"/>
              </w:rPr>
            </w:pPr>
            <w:r>
              <w:rPr>
                <w:spacing w:val="-2"/>
                <w:sz w:val="18"/>
              </w:rPr>
              <w:t>LTP111</w:t>
            </w:r>
          </w:p>
        </w:tc>
        <w:tc>
          <w:tcPr>
            <w:tcW w:w="4642" w:type="dxa"/>
          </w:tcPr>
          <w:p>
            <w:pPr>
              <w:pStyle w:val="TableParagraph"/>
              <w:spacing w:line="207" w:lineRule="exact"/>
              <w:ind w:left="223"/>
              <w:rPr>
                <w:sz w:val="18"/>
              </w:rPr>
            </w:pPr>
            <w:r>
              <w:rPr>
                <w:sz w:val="18"/>
              </w:rPr>
              <w:t>Equipment</w:t>
            </w:r>
            <w:r>
              <w:rPr>
                <w:spacing w:val="-11"/>
                <w:sz w:val="18"/>
              </w:rPr>
              <w:t> </w:t>
            </w:r>
            <w:r>
              <w:rPr>
                <w:sz w:val="18"/>
              </w:rPr>
              <w:t>Preventive</w:t>
            </w:r>
            <w:r>
              <w:rPr>
                <w:spacing w:val="-10"/>
                <w:sz w:val="18"/>
              </w:rPr>
              <w:t> </w:t>
            </w:r>
            <w:r>
              <w:rPr>
                <w:sz w:val="18"/>
              </w:rPr>
              <w:t>Maintenance</w:t>
            </w:r>
            <w:r>
              <w:rPr>
                <w:spacing w:val="-10"/>
                <w:sz w:val="18"/>
              </w:rPr>
              <w:t> </w:t>
            </w:r>
            <w:r>
              <w:rPr>
                <w:sz w:val="18"/>
              </w:rPr>
              <w:t>-</w:t>
            </w:r>
            <w:r>
              <w:rPr>
                <w:spacing w:val="-10"/>
                <w:sz w:val="18"/>
              </w:rPr>
              <w:t> </w:t>
            </w:r>
            <w:r>
              <w:rPr>
                <w:sz w:val="18"/>
              </w:rPr>
              <w:t>expanded</w:t>
            </w:r>
            <w:r>
              <w:rPr>
                <w:spacing w:val="-5"/>
                <w:sz w:val="18"/>
              </w:rPr>
              <w:t> </w:t>
            </w:r>
            <w:r>
              <w:rPr>
                <w:spacing w:val="-2"/>
                <w:sz w:val="18"/>
              </w:rPr>
              <w:t>version</w:t>
            </w:r>
          </w:p>
        </w:tc>
        <w:tc>
          <w:tcPr>
            <w:tcW w:w="1345" w:type="dxa"/>
          </w:tcPr>
          <w:p>
            <w:pPr>
              <w:pStyle w:val="TableParagraph"/>
              <w:spacing w:line="207" w:lineRule="exact"/>
              <w:ind w:left="115" w:right="3"/>
              <w:jc w:val="center"/>
              <w:rPr>
                <w:sz w:val="18"/>
              </w:rPr>
            </w:pPr>
            <w:r>
              <w:rPr>
                <w:spacing w:val="-2"/>
                <w:sz w:val="18"/>
              </w:rPr>
              <w:t>TxLTAP</w:t>
            </w:r>
          </w:p>
        </w:tc>
        <w:tc>
          <w:tcPr>
            <w:tcW w:w="764" w:type="dxa"/>
          </w:tcPr>
          <w:p>
            <w:pPr>
              <w:pStyle w:val="TableParagraph"/>
              <w:spacing w:line="207" w:lineRule="exact"/>
              <w:ind w:left="18"/>
              <w:jc w:val="center"/>
              <w:rPr>
                <w:sz w:val="18"/>
              </w:rPr>
            </w:pPr>
            <w:r>
              <w:rPr>
                <w:spacing w:val="-5"/>
                <w:sz w:val="18"/>
              </w:rPr>
              <w:t>16</w:t>
            </w:r>
          </w:p>
        </w:tc>
        <w:tc>
          <w:tcPr>
            <w:tcW w:w="787" w:type="dxa"/>
          </w:tcPr>
          <w:p>
            <w:pPr>
              <w:pStyle w:val="TableParagraph"/>
              <w:spacing w:line="207" w:lineRule="exact"/>
              <w:ind w:left="351"/>
              <w:rPr>
                <w:sz w:val="18"/>
              </w:rPr>
            </w:pPr>
            <w:r>
              <w:rPr>
                <w:spacing w:val="-5"/>
                <w:sz w:val="18"/>
              </w:rPr>
              <w:t>ILT</w:t>
            </w:r>
          </w:p>
        </w:tc>
      </w:tr>
      <w:tr>
        <w:trPr>
          <w:trHeight w:val="233" w:hRule="atLeast"/>
        </w:trPr>
        <w:tc>
          <w:tcPr>
            <w:tcW w:w="1822" w:type="dxa"/>
          </w:tcPr>
          <w:p>
            <w:pPr>
              <w:pStyle w:val="TableParagraph"/>
              <w:spacing w:line="207" w:lineRule="exact"/>
              <w:ind w:left="50"/>
              <w:rPr>
                <w:sz w:val="18"/>
              </w:rPr>
            </w:pPr>
            <w:r>
              <w:rPr>
                <w:spacing w:val="-2"/>
                <w:sz w:val="18"/>
              </w:rPr>
              <w:t>LTP120</w:t>
            </w:r>
          </w:p>
        </w:tc>
        <w:tc>
          <w:tcPr>
            <w:tcW w:w="4642" w:type="dxa"/>
          </w:tcPr>
          <w:p>
            <w:pPr>
              <w:pStyle w:val="TableParagraph"/>
              <w:spacing w:line="207" w:lineRule="exact"/>
              <w:ind w:left="223"/>
              <w:rPr>
                <w:sz w:val="18"/>
              </w:rPr>
            </w:pPr>
            <w:r>
              <w:rPr>
                <w:sz w:val="18"/>
              </w:rPr>
              <w:t>Asphalt</w:t>
            </w:r>
            <w:r>
              <w:rPr>
                <w:spacing w:val="-7"/>
                <w:sz w:val="18"/>
              </w:rPr>
              <w:t> </w:t>
            </w:r>
            <w:r>
              <w:rPr>
                <w:spacing w:val="-2"/>
                <w:sz w:val="18"/>
              </w:rPr>
              <w:t>Distributor</w:t>
            </w:r>
          </w:p>
        </w:tc>
        <w:tc>
          <w:tcPr>
            <w:tcW w:w="1345" w:type="dxa"/>
          </w:tcPr>
          <w:p>
            <w:pPr>
              <w:pStyle w:val="TableParagraph"/>
              <w:spacing w:line="207" w:lineRule="exact"/>
              <w:ind w:left="115" w:right="3"/>
              <w:jc w:val="center"/>
              <w:rPr>
                <w:sz w:val="18"/>
              </w:rPr>
            </w:pPr>
            <w:r>
              <w:rPr>
                <w:spacing w:val="-2"/>
                <w:sz w:val="18"/>
              </w:rPr>
              <w:t>TxLTAP</w:t>
            </w:r>
          </w:p>
        </w:tc>
        <w:tc>
          <w:tcPr>
            <w:tcW w:w="764" w:type="dxa"/>
          </w:tcPr>
          <w:p>
            <w:pPr>
              <w:pStyle w:val="TableParagraph"/>
              <w:spacing w:line="207" w:lineRule="exact"/>
              <w:ind w:left="18"/>
              <w:jc w:val="center"/>
              <w:rPr>
                <w:sz w:val="18"/>
              </w:rPr>
            </w:pPr>
            <w:r>
              <w:rPr>
                <w:spacing w:val="-5"/>
                <w:sz w:val="18"/>
              </w:rPr>
              <w:t>32</w:t>
            </w:r>
          </w:p>
        </w:tc>
        <w:tc>
          <w:tcPr>
            <w:tcW w:w="787" w:type="dxa"/>
          </w:tcPr>
          <w:p>
            <w:pPr>
              <w:pStyle w:val="TableParagraph"/>
              <w:spacing w:line="207" w:lineRule="exact"/>
              <w:ind w:left="351"/>
              <w:rPr>
                <w:sz w:val="18"/>
              </w:rPr>
            </w:pPr>
            <w:r>
              <w:rPr>
                <w:spacing w:val="-5"/>
                <w:sz w:val="18"/>
              </w:rPr>
              <w:t>ILT</w:t>
            </w:r>
          </w:p>
        </w:tc>
      </w:tr>
      <w:tr>
        <w:trPr>
          <w:trHeight w:val="233" w:hRule="atLeast"/>
        </w:trPr>
        <w:tc>
          <w:tcPr>
            <w:tcW w:w="1822" w:type="dxa"/>
          </w:tcPr>
          <w:p>
            <w:pPr>
              <w:pStyle w:val="TableParagraph"/>
              <w:ind w:left="50"/>
              <w:rPr>
                <w:sz w:val="18"/>
              </w:rPr>
            </w:pPr>
            <w:r>
              <w:rPr>
                <w:spacing w:val="-2"/>
                <w:sz w:val="18"/>
              </w:rPr>
              <w:t>LTP123</w:t>
            </w:r>
          </w:p>
        </w:tc>
        <w:tc>
          <w:tcPr>
            <w:tcW w:w="4642" w:type="dxa"/>
          </w:tcPr>
          <w:p>
            <w:pPr>
              <w:pStyle w:val="TableParagraph"/>
              <w:ind w:left="223"/>
              <w:rPr>
                <w:sz w:val="18"/>
              </w:rPr>
            </w:pPr>
            <w:r>
              <w:rPr>
                <w:spacing w:val="-2"/>
                <w:sz w:val="18"/>
              </w:rPr>
              <w:t>Asphalt</w:t>
            </w:r>
            <w:r>
              <w:rPr>
                <w:spacing w:val="1"/>
                <w:sz w:val="18"/>
              </w:rPr>
              <w:t> </w:t>
            </w:r>
            <w:r>
              <w:rPr>
                <w:spacing w:val="-2"/>
                <w:sz w:val="18"/>
              </w:rPr>
              <w:t>Operations</w:t>
            </w:r>
            <w:r>
              <w:rPr>
                <w:spacing w:val="-5"/>
                <w:sz w:val="18"/>
              </w:rPr>
              <w:t> </w:t>
            </w:r>
            <w:r>
              <w:rPr>
                <w:spacing w:val="-2"/>
                <w:sz w:val="18"/>
              </w:rPr>
              <w:t>Training</w:t>
            </w:r>
          </w:p>
        </w:tc>
        <w:tc>
          <w:tcPr>
            <w:tcW w:w="1345" w:type="dxa"/>
          </w:tcPr>
          <w:p>
            <w:pPr>
              <w:pStyle w:val="TableParagraph"/>
              <w:ind w:left="115" w:right="3"/>
              <w:jc w:val="center"/>
              <w:rPr>
                <w:sz w:val="18"/>
              </w:rPr>
            </w:pPr>
            <w:r>
              <w:rPr>
                <w:spacing w:val="-2"/>
                <w:sz w:val="18"/>
              </w:rPr>
              <w:t>TxLTAP</w:t>
            </w:r>
          </w:p>
        </w:tc>
        <w:tc>
          <w:tcPr>
            <w:tcW w:w="764" w:type="dxa"/>
          </w:tcPr>
          <w:p>
            <w:pPr>
              <w:pStyle w:val="TableParagraph"/>
              <w:ind w:left="18"/>
              <w:jc w:val="center"/>
              <w:rPr>
                <w:sz w:val="18"/>
              </w:rPr>
            </w:pPr>
            <w:r>
              <w:rPr>
                <w:spacing w:val="-5"/>
                <w:sz w:val="18"/>
              </w:rPr>
              <w:t>32</w:t>
            </w:r>
          </w:p>
        </w:tc>
        <w:tc>
          <w:tcPr>
            <w:tcW w:w="787" w:type="dxa"/>
          </w:tcPr>
          <w:p>
            <w:pPr>
              <w:pStyle w:val="TableParagraph"/>
              <w:ind w:left="351"/>
              <w:rPr>
                <w:sz w:val="18"/>
              </w:rPr>
            </w:pPr>
            <w:r>
              <w:rPr>
                <w:spacing w:val="-5"/>
                <w:sz w:val="18"/>
              </w:rPr>
              <w:t>ILT</w:t>
            </w:r>
          </w:p>
        </w:tc>
      </w:tr>
      <w:tr>
        <w:trPr>
          <w:trHeight w:val="228" w:hRule="atLeast"/>
        </w:trPr>
        <w:tc>
          <w:tcPr>
            <w:tcW w:w="1822" w:type="dxa"/>
          </w:tcPr>
          <w:p>
            <w:pPr>
              <w:pStyle w:val="TableParagraph"/>
              <w:spacing w:line="208" w:lineRule="exact"/>
              <w:ind w:left="50"/>
              <w:rPr>
                <w:sz w:val="18"/>
              </w:rPr>
            </w:pPr>
            <w:r>
              <w:rPr>
                <w:spacing w:val="-2"/>
                <w:sz w:val="18"/>
              </w:rPr>
              <w:t>LTP125</w:t>
            </w:r>
          </w:p>
        </w:tc>
        <w:tc>
          <w:tcPr>
            <w:tcW w:w="4642" w:type="dxa"/>
          </w:tcPr>
          <w:p>
            <w:pPr>
              <w:pStyle w:val="TableParagraph"/>
              <w:spacing w:line="208" w:lineRule="exact"/>
              <w:ind w:left="223"/>
              <w:rPr>
                <w:sz w:val="18"/>
              </w:rPr>
            </w:pPr>
            <w:r>
              <w:rPr>
                <w:spacing w:val="-2"/>
                <w:sz w:val="18"/>
              </w:rPr>
              <w:t>Forklift</w:t>
            </w:r>
            <w:r>
              <w:rPr>
                <w:sz w:val="18"/>
              </w:rPr>
              <w:t> </w:t>
            </w:r>
            <w:r>
              <w:rPr>
                <w:spacing w:val="-2"/>
                <w:sz w:val="18"/>
              </w:rPr>
              <w:t>Operator</w:t>
            </w:r>
          </w:p>
        </w:tc>
        <w:tc>
          <w:tcPr>
            <w:tcW w:w="1345" w:type="dxa"/>
          </w:tcPr>
          <w:p>
            <w:pPr>
              <w:pStyle w:val="TableParagraph"/>
              <w:spacing w:line="208" w:lineRule="exact"/>
              <w:ind w:left="115" w:right="3"/>
              <w:jc w:val="center"/>
              <w:rPr>
                <w:sz w:val="18"/>
              </w:rPr>
            </w:pPr>
            <w:r>
              <w:rPr>
                <w:spacing w:val="-2"/>
                <w:sz w:val="18"/>
              </w:rPr>
              <w:t>TxLTAP</w:t>
            </w:r>
          </w:p>
        </w:tc>
        <w:tc>
          <w:tcPr>
            <w:tcW w:w="764" w:type="dxa"/>
          </w:tcPr>
          <w:p>
            <w:pPr>
              <w:pStyle w:val="TableParagraph"/>
              <w:spacing w:line="208" w:lineRule="exact"/>
              <w:ind w:left="18" w:right="4"/>
              <w:jc w:val="center"/>
              <w:rPr>
                <w:sz w:val="18"/>
              </w:rPr>
            </w:pPr>
            <w:r>
              <w:rPr>
                <w:spacing w:val="-10"/>
                <w:sz w:val="18"/>
              </w:rPr>
              <w:t>8</w:t>
            </w:r>
          </w:p>
        </w:tc>
        <w:tc>
          <w:tcPr>
            <w:tcW w:w="787" w:type="dxa"/>
          </w:tcPr>
          <w:p>
            <w:pPr>
              <w:pStyle w:val="TableParagraph"/>
              <w:spacing w:line="208" w:lineRule="exact"/>
              <w:ind w:left="351"/>
              <w:rPr>
                <w:sz w:val="18"/>
              </w:rPr>
            </w:pPr>
            <w:r>
              <w:rPr>
                <w:spacing w:val="-5"/>
                <w:sz w:val="18"/>
              </w:rPr>
              <w:t>ILT</w:t>
            </w:r>
          </w:p>
        </w:tc>
      </w:tr>
      <w:tr>
        <w:trPr>
          <w:trHeight w:val="227" w:hRule="atLeast"/>
        </w:trPr>
        <w:tc>
          <w:tcPr>
            <w:tcW w:w="1822" w:type="dxa"/>
          </w:tcPr>
          <w:p>
            <w:pPr>
              <w:pStyle w:val="TableParagraph"/>
              <w:spacing w:line="207" w:lineRule="exact"/>
              <w:ind w:left="50"/>
              <w:rPr>
                <w:sz w:val="18"/>
              </w:rPr>
            </w:pPr>
            <w:r>
              <w:rPr>
                <w:spacing w:val="-2"/>
                <w:sz w:val="18"/>
              </w:rPr>
              <w:t>LTP127</w:t>
            </w:r>
          </w:p>
        </w:tc>
        <w:tc>
          <w:tcPr>
            <w:tcW w:w="4642" w:type="dxa"/>
          </w:tcPr>
          <w:p>
            <w:pPr>
              <w:pStyle w:val="TableParagraph"/>
              <w:spacing w:line="207" w:lineRule="exact"/>
              <w:ind w:left="223"/>
              <w:rPr>
                <w:sz w:val="18"/>
              </w:rPr>
            </w:pPr>
            <w:r>
              <w:rPr>
                <w:sz w:val="18"/>
              </w:rPr>
              <w:t>Aerial/Scissor</w:t>
            </w:r>
            <w:r>
              <w:rPr>
                <w:spacing w:val="-8"/>
                <w:sz w:val="18"/>
              </w:rPr>
              <w:t> </w:t>
            </w:r>
            <w:r>
              <w:rPr>
                <w:spacing w:val="-4"/>
                <w:sz w:val="18"/>
              </w:rPr>
              <w:t>Lift</w:t>
            </w:r>
          </w:p>
        </w:tc>
        <w:tc>
          <w:tcPr>
            <w:tcW w:w="1345" w:type="dxa"/>
          </w:tcPr>
          <w:p>
            <w:pPr>
              <w:pStyle w:val="TableParagraph"/>
              <w:spacing w:line="207" w:lineRule="exact"/>
              <w:ind w:left="115" w:right="3"/>
              <w:jc w:val="center"/>
              <w:rPr>
                <w:sz w:val="18"/>
              </w:rPr>
            </w:pPr>
            <w:r>
              <w:rPr>
                <w:spacing w:val="-2"/>
                <w:sz w:val="18"/>
              </w:rPr>
              <w:t>TxLTAP</w:t>
            </w:r>
          </w:p>
        </w:tc>
        <w:tc>
          <w:tcPr>
            <w:tcW w:w="764" w:type="dxa"/>
          </w:tcPr>
          <w:p>
            <w:pPr>
              <w:pStyle w:val="TableParagraph"/>
              <w:spacing w:line="207" w:lineRule="exact"/>
              <w:ind w:left="18" w:right="4"/>
              <w:jc w:val="center"/>
              <w:rPr>
                <w:sz w:val="18"/>
              </w:rPr>
            </w:pPr>
            <w:r>
              <w:rPr>
                <w:spacing w:val="-10"/>
                <w:sz w:val="18"/>
              </w:rPr>
              <w:t>8</w:t>
            </w:r>
          </w:p>
        </w:tc>
        <w:tc>
          <w:tcPr>
            <w:tcW w:w="787" w:type="dxa"/>
          </w:tcPr>
          <w:p>
            <w:pPr>
              <w:pStyle w:val="TableParagraph"/>
              <w:spacing w:line="207" w:lineRule="exact"/>
              <w:ind w:left="351"/>
              <w:rPr>
                <w:sz w:val="18"/>
              </w:rPr>
            </w:pPr>
            <w:r>
              <w:rPr>
                <w:spacing w:val="-5"/>
                <w:sz w:val="18"/>
              </w:rPr>
              <w:t>ILT</w:t>
            </w:r>
          </w:p>
        </w:tc>
      </w:tr>
      <w:tr>
        <w:trPr>
          <w:trHeight w:val="226" w:hRule="atLeast"/>
        </w:trPr>
        <w:tc>
          <w:tcPr>
            <w:tcW w:w="1822" w:type="dxa"/>
          </w:tcPr>
          <w:p>
            <w:pPr>
              <w:pStyle w:val="TableParagraph"/>
              <w:spacing w:line="207" w:lineRule="exact"/>
              <w:ind w:left="50"/>
              <w:rPr>
                <w:sz w:val="18"/>
              </w:rPr>
            </w:pPr>
            <w:r>
              <w:rPr>
                <w:spacing w:val="-2"/>
                <w:sz w:val="18"/>
              </w:rPr>
              <w:t>LTP130</w:t>
            </w:r>
          </w:p>
        </w:tc>
        <w:tc>
          <w:tcPr>
            <w:tcW w:w="4642" w:type="dxa"/>
          </w:tcPr>
          <w:p>
            <w:pPr>
              <w:pStyle w:val="TableParagraph"/>
              <w:spacing w:line="207" w:lineRule="exact"/>
              <w:ind w:left="223"/>
              <w:rPr>
                <w:sz w:val="18"/>
              </w:rPr>
            </w:pPr>
            <w:r>
              <w:rPr>
                <w:sz w:val="18"/>
              </w:rPr>
              <w:t>Motor</w:t>
            </w:r>
            <w:r>
              <w:rPr>
                <w:spacing w:val="-7"/>
                <w:sz w:val="18"/>
              </w:rPr>
              <w:t> </w:t>
            </w:r>
            <w:r>
              <w:rPr>
                <w:sz w:val="18"/>
              </w:rPr>
              <w:t>Grader</w:t>
            </w:r>
            <w:r>
              <w:rPr>
                <w:spacing w:val="-3"/>
                <w:sz w:val="18"/>
              </w:rPr>
              <w:t> </w:t>
            </w:r>
            <w:r>
              <w:rPr>
                <w:sz w:val="18"/>
              </w:rPr>
              <w:t>-</w:t>
            </w:r>
            <w:r>
              <w:rPr>
                <w:spacing w:val="-10"/>
                <w:sz w:val="18"/>
              </w:rPr>
              <w:t> </w:t>
            </w:r>
            <w:r>
              <w:rPr>
                <w:spacing w:val="-2"/>
                <w:sz w:val="18"/>
              </w:rPr>
              <w:t>Beginner</w:t>
            </w:r>
          </w:p>
        </w:tc>
        <w:tc>
          <w:tcPr>
            <w:tcW w:w="1345" w:type="dxa"/>
          </w:tcPr>
          <w:p>
            <w:pPr>
              <w:pStyle w:val="TableParagraph"/>
              <w:spacing w:line="207" w:lineRule="exact"/>
              <w:ind w:left="115" w:right="3"/>
              <w:jc w:val="center"/>
              <w:rPr>
                <w:sz w:val="18"/>
              </w:rPr>
            </w:pPr>
            <w:r>
              <w:rPr>
                <w:spacing w:val="-2"/>
                <w:sz w:val="18"/>
              </w:rPr>
              <w:t>TxLTAP</w:t>
            </w:r>
          </w:p>
        </w:tc>
        <w:tc>
          <w:tcPr>
            <w:tcW w:w="764" w:type="dxa"/>
          </w:tcPr>
          <w:p>
            <w:pPr>
              <w:pStyle w:val="TableParagraph"/>
              <w:spacing w:line="207" w:lineRule="exact"/>
              <w:ind w:left="18"/>
              <w:jc w:val="center"/>
              <w:rPr>
                <w:sz w:val="18"/>
              </w:rPr>
            </w:pPr>
            <w:r>
              <w:rPr>
                <w:spacing w:val="-5"/>
                <w:sz w:val="18"/>
              </w:rPr>
              <w:t>32</w:t>
            </w:r>
          </w:p>
        </w:tc>
        <w:tc>
          <w:tcPr>
            <w:tcW w:w="787" w:type="dxa"/>
          </w:tcPr>
          <w:p>
            <w:pPr>
              <w:pStyle w:val="TableParagraph"/>
              <w:spacing w:line="207" w:lineRule="exact"/>
              <w:ind w:left="351"/>
              <w:rPr>
                <w:sz w:val="18"/>
              </w:rPr>
            </w:pPr>
            <w:r>
              <w:rPr>
                <w:spacing w:val="-5"/>
                <w:sz w:val="18"/>
              </w:rPr>
              <w:t>ILT</w:t>
            </w:r>
          </w:p>
        </w:tc>
      </w:tr>
      <w:tr>
        <w:trPr>
          <w:trHeight w:val="226" w:hRule="atLeast"/>
        </w:trPr>
        <w:tc>
          <w:tcPr>
            <w:tcW w:w="1822" w:type="dxa"/>
          </w:tcPr>
          <w:p>
            <w:pPr>
              <w:pStyle w:val="TableParagraph"/>
              <w:spacing w:line="207" w:lineRule="exact"/>
              <w:ind w:left="50"/>
              <w:rPr>
                <w:sz w:val="18"/>
              </w:rPr>
            </w:pPr>
            <w:r>
              <w:rPr>
                <w:spacing w:val="-2"/>
                <w:sz w:val="18"/>
              </w:rPr>
              <w:t>LTP131</w:t>
            </w:r>
          </w:p>
        </w:tc>
        <w:tc>
          <w:tcPr>
            <w:tcW w:w="4642" w:type="dxa"/>
          </w:tcPr>
          <w:p>
            <w:pPr>
              <w:pStyle w:val="TableParagraph"/>
              <w:spacing w:line="207" w:lineRule="exact"/>
              <w:ind w:left="223"/>
              <w:rPr>
                <w:sz w:val="18"/>
              </w:rPr>
            </w:pPr>
            <w:r>
              <w:rPr>
                <w:sz w:val="18"/>
              </w:rPr>
              <w:t>Motor</w:t>
            </w:r>
            <w:r>
              <w:rPr>
                <w:spacing w:val="-6"/>
                <w:sz w:val="18"/>
              </w:rPr>
              <w:t> </w:t>
            </w:r>
            <w:r>
              <w:rPr>
                <w:sz w:val="18"/>
              </w:rPr>
              <w:t>Grader</w:t>
            </w:r>
            <w:r>
              <w:rPr>
                <w:spacing w:val="-3"/>
                <w:sz w:val="18"/>
              </w:rPr>
              <w:t> </w:t>
            </w:r>
            <w:r>
              <w:rPr>
                <w:sz w:val="18"/>
              </w:rPr>
              <w:t>-</w:t>
            </w:r>
            <w:r>
              <w:rPr>
                <w:spacing w:val="-10"/>
                <w:sz w:val="18"/>
              </w:rPr>
              <w:t> </w:t>
            </w:r>
            <w:r>
              <w:rPr>
                <w:spacing w:val="-2"/>
                <w:sz w:val="18"/>
              </w:rPr>
              <w:t>Intermediate</w:t>
            </w:r>
          </w:p>
        </w:tc>
        <w:tc>
          <w:tcPr>
            <w:tcW w:w="1345" w:type="dxa"/>
          </w:tcPr>
          <w:p>
            <w:pPr>
              <w:pStyle w:val="TableParagraph"/>
              <w:spacing w:line="207" w:lineRule="exact"/>
              <w:ind w:left="115" w:right="3"/>
              <w:jc w:val="center"/>
              <w:rPr>
                <w:sz w:val="18"/>
              </w:rPr>
            </w:pPr>
            <w:r>
              <w:rPr>
                <w:spacing w:val="-2"/>
                <w:sz w:val="18"/>
              </w:rPr>
              <w:t>TxLTAP</w:t>
            </w:r>
          </w:p>
        </w:tc>
        <w:tc>
          <w:tcPr>
            <w:tcW w:w="764" w:type="dxa"/>
          </w:tcPr>
          <w:p>
            <w:pPr>
              <w:pStyle w:val="TableParagraph"/>
              <w:spacing w:line="207" w:lineRule="exact"/>
              <w:ind w:left="18"/>
              <w:jc w:val="center"/>
              <w:rPr>
                <w:sz w:val="18"/>
              </w:rPr>
            </w:pPr>
            <w:r>
              <w:rPr>
                <w:spacing w:val="-5"/>
                <w:sz w:val="18"/>
              </w:rPr>
              <w:t>32</w:t>
            </w:r>
          </w:p>
        </w:tc>
        <w:tc>
          <w:tcPr>
            <w:tcW w:w="787" w:type="dxa"/>
          </w:tcPr>
          <w:p>
            <w:pPr>
              <w:pStyle w:val="TableParagraph"/>
              <w:spacing w:line="207" w:lineRule="exact"/>
              <w:ind w:left="351"/>
              <w:rPr>
                <w:sz w:val="18"/>
              </w:rPr>
            </w:pPr>
            <w:r>
              <w:rPr>
                <w:spacing w:val="-5"/>
                <w:sz w:val="18"/>
              </w:rPr>
              <w:t>ILT</w:t>
            </w:r>
          </w:p>
        </w:tc>
      </w:tr>
      <w:tr>
        <w:trPr>
          <w:trHeight w:val="226" w:hRule="atLeast"/>
        </w:trPr>
        <w:tc>
          <w:tcPr>
            <w:tcW w:w="1822" w:type="dxa"/>
          </w:tcPr>
          <w:p>
            <w:pPr>
              <w:pStyle w:val="TableParagraph"/>
              <w:spacing w:line="207" w:lineRule="exact"/>
              <w:ind w:left="50"/>
              <w:rPr>
                <w:sz w:val="18"/>
              </w:rPr>
            </w:pPr>
            <w:r>
              <w:rPr>
                <w:spacing w:val="-2"/>
                <w:sz w:val="18"/>
              </w:rPr>
              <w:t>LTP132</w:t>
            </w:r>
          </w:p>
        </w:tc>
        <w:tc>
          <w:tcPr>
            <w:tcW w:w="4642" w:type="dxa"/>
          </w:tcPr>
          <w:p>
            <w:pPr>
              <w:pStyle w:val="TableParagraph"/>
              <w:spacing w:line="207" w:lineRule="exact"/>
              <w:ind w:left="223"/>
              <w:rPr>
                <w:sz w:val="18"/>
              </w:rPr>
            </w:pPr>
            <w:r>
              <w:rPr>
                <w:sz w:val="18"/>
              </w:rPr>
              <w:t>Motor</w:t>
            </w:r>
            <w:r>
              <w:rPr>
                <w:spacing w:val="-7"/>
                <w:sz w:val="18"/>
              </w:rPr>
              <w:t> </w:t>
            </w:r>
            <w:r>
              <w:rPr>
                <w:sz w:val="18"/>
              </w:rPr>
              <w:t>Grader</w:t>
            </w:r>
            <w:r>
              <w:rPr>
                <w:spacing w:val="-3"/>
                <w:sz w:val="18"/>
              </w:rPr>
              <w:t> </w:t>
            </w:r>
            <w:r>
              <w:rPr>
                <w:sz w:val="18"/>
              </w:rPr>
              <w:t>-</w:t>
            </w:r>
            <w:r>
              <w:rPr>
                <w:spacing w:val="-10"/>
                <w:sz w:val="18"/>
              </w:rPr>
              <w:t> </w:t>
            </w:r>
            <w:r>
              <w:rPr>
                <w:spacing w:val="-2"/>
                <w:sz w:val="18"/>
              </w:rPr>
              <w:t>Advanced</w:t>
            </w:r>
          </w:p>
        </w:tc>
        <w:tc>
          <w:tcPr>
            <w:tcW w:w="1345" w:type="dxa"/>
          </w:tcPr>
          <w:p>
            <w:pPr>
              <w:pStyle w:val="TableParagraph"/>
              <w:spacing w:line="207" w:lineRule="exact"/>
              <w:ind w:left="115" w:right="3"/>
              <w:jc w:val="center"/>
              <w:rPr>
                <w:sz w:val="18"/>
              </w:rPr>
            </w:pPr>
            <w:r>
              <w:rPr>
                <w:spacing w:val="-2"/>
                <w:sz w:val="18"/>
              </w:rPr>
              <w:t>TxLTAP</w:t>
            </w:r>
          </w:p>
        </w:tc>
        <w:tc>
          <w:tcPr>
            <w:tcW w:w="764" w:type="dxa"/>
          </w:tcPr>
          <w:p>
            <w:pPr>
              <w:pStyle w:val="TableParagraph"/>
              <w:spacing w:line="207" w:lineRule="exact"/>
              <w:ind w:left="18"/>
              <w:jc w:val="center"/>
              <w:rPr>
                <w:sz w:val="18"/>
              </w:rPr>
            </w:pPr>
            <w:r>
              <w:rPr>
                <w:spacing w:val="-5"/>
                <w:sz w:val="18"/>
              </w:rPr>
              <w:t>32</w:t>
            </w:r>
          </w:p>
        </w:tc>
        <w:tc>
          <w:tcPr>
            <w:tcW w:w="787" w:type="dxa"/>
          </w:tcPr>
          <w:p>
            <w:pPr>
              <w:pStyle w:val="TableParagraph"/>
              <w:spacing w:line="207" w:lineRule="exact"/>
              <w:ind w:left="351"/>
              <w:rPr>
                <w:sz w:val="18"/>
              </w:rPr>
            </w:pPr>
            <w:r>
              <w:rPr>
                <w:spacing w:val="-5"/>
                <w:sz w:val="18"/>
              </w:rPr>
              <w:t>ILT</w:t>
            </w:r>
          </w:p>
        </w:tc>
      </w:tr>
      <w:tr>
        <w:trPr>
          <w:trHeight w:val="226" w:hRule="atLeast"/>
        </w:trPr>
        <w:tc>
          <w:tcPr>
            <w:tcW w:w="1822" w:type="dxa"/>
          </w:tcPr>
          <w:p>
            <w:pPr>
              <w:pStyle w:val="TableParagraph"/>
              <w:spacing w:line="207" w:lineRule="exact"/>
              <w:ind w:left="50"/>
              <w:rPr>
                <w:sz w:val="18"/>
              </w:rPr>
            </w:pPr>
            <w:r>
              <w:rPr>
                <w:spacing w:val="-2"/>
                <w:sz w:val="18"/>
              </w:rPr>
              <w:t>LTP140</w:t>
            </w:r>
          </w:p>
        </w:tc>
        <w:tc>
          <w:tcPr>
            <w:tcW w:w="4642" w:type="dxa"/>
          </w:tcPr>
          <w:p>
            <w:pPr>
              <w:pStyle w:val="TableParagraph"/>
              <w:spacing w:line="207" w:lineRule="exact"/>
              <w:ind w:left="223"/>
              <w:rPr>
                <w:sz w:val="18"/>
              </w:rPr>
            </w:pPr>
            <w:r>
              <w:rPr>
                <w:spacing w:val="-2"/>
                <w:sz w:val="18"/>
              </w:rPr>
              <w:t>Excavator</w:t>
            </w:r>
            <w:r>
              <w:rPr>
                <w:spacing w:val="-4"/>
                <w:sz w:val="18"/>
              </w:rPr>
              <w:t> </w:t>
            </w:r>
            <w:r>
              <w:rPr>
                <w:spacing w:val="-2"/>
                <w:sz w:val="18"/>
              </w:rPr>
              <w:t>(Telescoping</w:t>
            </w:r>
            <w:r>
              <w:rPr>
                <w:sz w:val="18"/>
              </w:rPr>
              <w:t> </w:t>
            </w:r>
            <w:r>
              <w:rPr>
                <w:spacing w:val="-2"/>
                <w:sz w:val="18"/>
              </w:rPr>
              <w:t>Boom/Gradall)</w:t>
            </w:r>
          </w:p>
        </w:tc>
        <w:tc>
          <w:tcPr>
            <w:tcW w:w="1345" w:type="dxa"/>
          </w:tcPr>
          <w:p>
            <w:pPr>
              <w:pStyle w:val="TableParagraph"/>
              <w:spacing w:line="207" w:lineRule="exact"/>
              <w:ind w:left="115" w:right="3"/>
              <w:jc w:val="center"/>
              <w:rPr>
                <w:sz w:val="18"/>
              </w:rPr>
            </w:pPr>
            <w:r>
              <w:rPr>
                <w:spacing w:val="-2"/>
                <w:sz w:val="18"/>
              </w:rPr>
              <w:t>TxLTAP</w:t>
            </w:r>
          </w:p>
        </w:tc>
        <w:tc>
          <w:tcPr>
            <w:tcW w:w="764" w:type="dxa"/>
          </w:tcPr>
          <w:p>
            <w:pPr>
              <w:pStyle w:val="TableParagraph"/>
              <w:spacing w:line="207" w:lineRule="exact"/>
              <w:ind w:left="18"/>
              <w:jc w:val="center"/>
              <w:rPr>
                <w:sz w:val="18"/>
              </w:rPr>
            </w:pPr>
            <w:r>
              <w:rPr>
                <w:spacing w:val="-5"/>
                <w:sz w:val="18"/>
              </w:rPr>
              <w:t>32</w:t>
            </w:r>
          </w:p>
        </w:tc>
        <w:tc>
          <w:tcPr>
            <w:tcW w:w="787" w:type="dxa"/>
          </w:tcPr>
          <w:p>
            <w:pPr>
              <w:pStyle w:val="TableParagraph"/>
              <w:spacing w:line="207" w:lineRule="exact"/>
              <w:ind w:left="351"/>
              <w:rPr>
                <w:sz w:val="18"/>
              </w:rPr>
            </w:pPr>
            <w:r>
              <w:rPr>
                <w:spacing w:val="-5"/>
                <w:sz w:val="18"/>
              </w:rPr>
              <w:t>ILT</w:t>
            </w:r>
          </w:p>
        </w:tc>
      </w:tr>
      <w:tr>
        <w:trPr>
          <w:trHeight w:val="227" w:hRule="atLeast"/>
        </w:trPr>
        <w:tc>
          <w:tcPr>
            <w:tcW w:w="1822" w:type="dxa"/>
          </w:tcPr>
          <w:p>
            <w:pPr>
              <w:pStyle w:val="TableParagraph"/>
              <w:spacing w:line="207" w:lineRule="exact"/>
              <w:ind w:left="50"/>
              <w:rPr>
                <w:sz w:val="18"/>
              </w:rPr>
            </w:pPr>
            <w:r>
              <w:rPr>
                <w:spacing w:val="-2"/>
                <w:sz w:val="18"/>
              </w:rPr>
              <w:t>LTP142</w:t>
            </w:r>
          </w:p>
        </w:tc>
        <w:tc>
          <w:tcPr>
            <w:tcW w:w="4642" w:type="dxa"/>
          </w:tcPr>
          <w:p>
            <w:pPr>
              <w:pStyle w:val="TableParagraph"/>
              <w:spacing w:line="207" w:lineRule="exact"/>
              <w:ind w:left="223"/>
              <w:rPr>
                <w:sz w:val="18"/>
              </w:rPr>
            </w:pPr>
            <w:r>
              <w:rPr>
                <w:sz w:val="18"/>
              </w:rPr>
              <w:t>Mini</w:t>
            </w:r>
            <w:r>
              <w:rPr>
                <w:spacing w:val="-2"/>
                <w:sz w:val="18"/>
              </w:rPr>
              <w:t> Excavator</w:t>
            </w:r>
          </w:p>
        </w:tc>
        <w:tc>
          <w:tcPr>
            <w:tcW w:w="1345" w:type="dxa"/>
          </w:tcPr>
          <w:p>
            <w:pPr>
              <w:pStyle w:val="TableParagraph"/>
              <w:spacing w:line="207" w:lineRule="exact"/>
              <w:ind w:left="115" w:right="3"/>
              <w:jc w:val="center"/>
              <w:rPr>
                <w:sz w:val="18"/>
              </w:rPr>
            </w:pPr>
            <w:r>
              <w:rPr>
                <w:spacing w:val="-2"/>
                <w:sz w:val="18"/>
              </w:rPr>
              <w:t>TxLTAP</w:t>
            </w:r>
          </w:p>
        </w:tc>
        <w:tc>
          <w:tcPr>
            <w:tcW w:w="764" w:type="dxa"/>
          </w:tcPr>
          <w:p>
            <w:pPr>
              <w:pStyle w:val="TableParagraph"/>
              <w:spacing w:line="207" w:lineRule="exact"/>
              <w:ind w:left="18"/>
              <w:jc w:val="center"/>
              <w:rPr>
                <w:sz w:val="18"/>
              </w:rPr>
            </w:pPr>
            <w:r>
              <w:rPr>
                <w:spacing w:val="-5"/>
                <w:sz w:val="18"/>
              </w:rPr>
              <w:t>16</w:t>
            </w:r>
          </w:p>
        </w:tc>
        <w:tc>
          <w:tcPr>
            <w:tcW w:w="787" w:type="dxa"/>
          </w:tcPr>
          <w:p>
            <w:pPr>
              <w:pStyle w:val="TableParagraph"/>
              <w:spacing w:line="207" w:lineRule="exact"/>
              <w:ind w:left="351"/>
              <w:rPr>
                <w:sz w:val="18"/>
              </w:rPr>
            </w:pPr>
            <w:r>
              <w:rPr>
                <w:spacing w:val="-5"/>
                <w:sz w:val="18"/>
              </w:rPr>
              <w:t>ILT</w:t>
            </w:r>
          </w:p>
        </w:tc>
      </w:tr>
      <w:tr>
        <w:trPr>
          <w:trHeight w:val="227" w:hRule="atLeast"/>
        </w:trPr>
        <w:tc>
          <w:tcPr>
            <w:tcW w:w="1822" w:type="dxa"/>
          </w:tcPr>
          <w:p>
            <w:pPr>
              <w:pStyle w:val="TableParagraph"/>
              <w:spacing w:line="207" w:lineRule="exact"/>
              <w:ind w:left="50"/>
              <w:rPr>
                <w:sz w:val="18"/>
              </w:rPr>
            </w:pPr>
            <w:r>
              <w:rPr>
                <w:spacing w:val="-2"/>
                <w:sz w:val="18"/>
              </w:rPr>
              <w:t>LTP145</w:t>
            </w:r>
          </w:p>
        </w:tc>
        <w:tc>
          <w:tcPr>
            <w:tcW w:w="4642" w:type="dxa"/>
          </w:tcPr>
          <w:p>
            <w:pPr>
              <w:pStyle w:val="TableParagraph"/>
              <w:spacing w:line="207" w:lineRule="exact"/>
              <w:ind w:left="223"/>
              <w:rPr>
                <w:sz w:val="18"/>
              </w:rPr>
            </w:pPr>
            <w:r>
              <w:rPr>
                <w:spacing w:val="-2"/>
                <w:sz w:val="18"/>
              </w:rPr>
              <w:t>Dozer</w:t>
            </w:r>
          </w:p>
        </w:tc>
        <w:tc>
          <w:tcPr>
            <w:tcW w:w="1345" w:type="dxa"/>
          </w:tcPr>
          <w:p>
            <w:pPr>
              <w:pStyle w:val="TableParagraph"/>
              <w:spacing w:line="207" w:lineRule="exact"/>
              <w:ind w:left="115" w:right="3"/>
              <w:jc w:val="center"/>
              <w:rPr>
                <w:sz w:val="18"/>
              </w:rPr>
            </w:pPr>
            <w:r>
              <w:rPr>
                <w:spacing w:val="-2"/>
                <w:sz w:val="18"/>
              </w:rPr>
              <w:t>TxLTAP</w:t>
            </w:r>
          </w:p>
        </w:tc>
        <w:tc>
          <w:tcPr>
            <w:tcW w:w="764" w:type="dxa"/>
          </w:tcPr>
          <w:p>
            <w:pPr>
              <w:pStyle w:val="TableParagraph"/>
              <w:spacing w:line="207" w:lineRule="exact"/>
              <w:ind w:left="18"/>
              <w:jc w:val="center"/>
              <w:rPr>
                <w:sz w:val="18"/>
              </w:rPr>
            </w:pPr>
            <w:r>
              <w:rPr>
                <w:spacing w:val="-5"/>
                <w:sz w:val="18"/>
              </w:rPr>
              <w:t>32</w:t>
            </w:r>
          </w:p>
        </w:tc>
        <w:tc>
          <w:tcPr>
            <w:tcW w:w="787" w:type="dxa"/>
          </w:tcPr>
          <w:p>
            <w:pPr>
              <w:pStyle w:val="TableParagraph"/>
              <w:spacing w:line="207" w:lineRule="exact"/>
              <w:ind w:left="351"/>
              <w:rPr>
                <w:sz w:val="18"/>
              </w:rPr>
            </w:pPr>
            <w:r>
              <w:rPr>
                <w:spacing w:val="-5"/>
                <w:sz w:val="18"/>
              </w:rPr>
              <w:t>ILT</w:t>
            </w:r>
          </w:p>
        </w:tc>
      </w:tr>
      <w:tr>
        <w:trPr>
          <w:trHeight w:val="226" w:hRule="atLeast"/>
        </w:trPr>
        <w:tc>
          <w:tcPr>
            <w:tcW w:w="1822" w:type="dxa"/>
          </w:tcPr>
          <w:p>
            <w:pPr>
              <w:pStyle w:val="TableParagraph"/>
              <w:spacing w:line="207" w:lineRule="exact"/>
              <w:ind w:left="50"/>
              <w:rPr>
                <w:sz w:val="18"/>
              </w:rPr>
            </w:pPr>
            <w:r>
              <w:rPr>
                <w:spacing w:val="-2"/>
                <w:sz w:val="18"/>
              </w:rPr>
              <w:t>LTP155</w:t>
            </w:r>
          </w:p>
        </w:tc>
        <w:tc>
          <w:tcPr>
            <w:tcW w:w="4642" w:type="dxa"/>
          </w:tcPr>
          <w:p>
            <w:pPr>
              <w:pStyle w:val="TableParagraph"/>
              <w:spacing w:line="207" w:lineRule="exact"/>
              <w:ind w:left="223"/>
              <w:rPr>
                <w:sz w:val="18"/>
              </w:rPr>
            </w:pPr>
            <w:r>
              <w:rPr>
                <w:spacing w:val="-2"/>
                <w:sz w:val="18"/>
              </w:rPr>
              <w:t>Backhoe/Front</w:t>
            </w:r>
            <w:r>
              <w:rPr>
                <w:spacing w:val="-6"/>
                <w:sz w:val="18"/>
              </w:rPr>
              <w:t> </w:t>
            </w:r>
            <w:r>
              <w:rPr>
                <w:spacing w:val="-2"/>
                <w:sz w:val="18"/>
              </w:rPr>
              <w:t>End</w:t>
            </w:r>
            <w:r>
              <w:rPr>
                <w:spacing w:val="3"/>
                <w:sz w:val="18"/>
              </w:rPr>
              <w:t> </w:t>
            </w:r>
            <w:r>
              <w:rPr>
                <w:spacing w:val="-2"/>
                <w:sz w:val="18"/>
              </w:rPr>
              <w:t>Loader Operator</w:t>
            </w:r>
          </w:p>
        </w:tc>
        <w:tc>
          <w:tcPr>
            <w:tcW w:w="1345" w:type="dxa"/>
          </w:tcPr>
          <w:p>
            <w:pPr>
              <w:pStyle w:val="TableParagraph"/>
              <w:spacing w:line="207" w:lineRule="exact"/>
              <w:ind w:left="115" w:right="3"/>
              <w:jc w:val="center"/>
              <w:rPr>
                <w:sz w:val="18"/>
              </w:rPr>
            </w:pPr>
            <w:r>
              <w:rPr>
                <w:spacing w:val="-2"/>
                <w:sz w:val="18"/>
              </w:rPr>
              <w:t>TxLTAP</w:t>
            </w:r>
          </w:p>
        </w:tc>
        <w:tc>
          <w:tcPr>
            <w:tcW w:w="764" w:type="dxa"/>
          </w:tcPr>
          <w:p>
            <w:pPr>
              <w:pStyle w:val="TableParagraph"/>
              <w:spacing w:line="207" w:lineRule="exact"/>
              <w:ind w:left="18"/>
              <w:jc w:val="center"/>
              <w:rPr>
                <w:sz w:val="18"/>
              </w:rPr>
            </w:pPr>
            <w:r>
              <w:rPr>
                <w:spacing w:val="-5"/>
                <w:sz w:val="18"/>
              </w:rPr>
              <w:t>32</w:t>
            </w:r>
          </w:p>
        </w:tc>
        <w:tc>
          <w:tcPr>
            <w:tcW w:w="787" w:type="dxa"/>
          </w:tcPr>
          <w:p>
            <w:pPr>
              <w:pStyle w:val="TableParagraph"/>
              <w:spacing w:line="207" w:lineRule="exact"/>
              <w:ind w:left="351"/>
              <w:rPr>
                <w:sz w:val="18"/>
              </w:rPr>
            </w:pPr>
            <w:r>
              <w:rPr>
                <w:spacing w:val="-5"/>
                <w:sz w:val="18"/>
              </w:rPr>
              <w:t>ILT</w:t>
            </w:r>
          </w:p>
        </w:tc>
      </w:tr>
      <w:tr>
        <w:trPr>
          <w:trHeight w:val="226" w:hRule="atLeast"/>
        </w:trPr>
        <w:tc>
          <w:tcPr>
            <w:tcW w:w="1822" w:type="dxa"/>
          </w:tcPr>
          <w:p>
            <w:pPr>
              <w:pStyle w:val="TableParagraph"/>
              <w:spacing w:line="207" w:lineRule="exact"/>
              <w:ind w:left="50"/>
              <w:rPr>
                <w:sz w:val="18"/>
              </w:rPr>
            </w:pPr>
            <w:r>
              <w:rPr>
                <w:spacing w:val="-2"/>
                <w:sz w:val="18"/>
              </w:rPr>
              <w:t>LTP160</w:t>
            </w:r>
          </w:p>
        </w:tc>
        <w:tc>
          <w:tcPr>
            <w:tcW w:w="4642" w:type="dxa"/>
          </w:tcPr>
          <w:p>
            <w:pPr>
              <w:pStyle w:val="TableParagraph"/>
              <w:spacing w:line="207" w:lineRule="exact"/>
              <w:ind w:left="223"/>
              <w:rPr>
                <w:sz w:val="18"/>
              </w:rPr>
            </w:pPr>
            <w:r>
              <w:rPr>
                <w:sz w:val="18"/>
              </w:rPr>
              <w:t>Wheel</w:t>
            </w:r>
            <w:r>
              <w:rPr>
                <w:spacing w:val="-5"/>
                <w:sz w:val="18"/>
              </w:rPr>
              <w:t> </w:t>
            </w:r>
            <w:r>
              <w:rPr>
                <w:sz w:val="18"/>
              </w:rPr>
              <w:t>Loader</w:t>
            </w:r>
            <w:r>
              <w:rPr>
                <w:spacing w:val="-13"/>
                <w:sz w:val="18"/>
              </w:rPr>
              <w:t> </w:t>
            </w:r>
            <w:r>
              <w:rPr>
                <w:spacing w:val="-2"/>
                <w:sz w:val="18"/>
              </w:rPr>
              <w:t>Operator</w:t>
            </w:r>
          </w:p>
        </w:tc>
        <w:tc>
          <w:tcPr>
            <w:tcW w:w="1345" w:type="dxa"/>
          </w:tcPr>
          <w:p>
            <w:pPr>
              <w:pStyle w:val="TableParagraph"/>
              <w:spacing w:line="207" w:lineRule="exact"/>
              <w:ind w:left="115" w:right="3"/>
              <w:jc w:val="center"/>
              <w:rPr>
                <w:sz w:val="18"/>
              </w:rPr>
            </w:pPr>
            <w:r>
              <w:rPr>
                <w:spacing w:val="-2"/>
                <w:sz w:val="18"/>
              </w:rPr>
              <w:t>TxLTAP</w:t>
            </w:r>
          </w:p>
        </w:tc>
        <w:tc>
          <w:tcPr>
            <w:tcW w:w="764" w:type="dxa"/>
          </w:tcPr>
          <w:p>
            <w:pPr>
              <w:pStyle w:val="TableParagraph"/>
              <w:spacing w:line="207" w:lineRule="exact"/>
              <w:ind w:left="18"/>
              <w:jc w:val="center"/>
              <w:rPr>
                <w:sz w:val="18"/>
              </w:rPr>
            </w:pPr>
            <w:r>
              <w:rPr>
                <w:spacing w:val="-5"/>
                <w:sz w:val="18"/>
              </w:rPr>
              <w:t>16</w:t>
            </w:r>
          </w:p>
        </w:tc>
        <w:tc>
          <w:tcPr>
            <w:tcW w:w="787" w:type="dxa"/>
          </w:tcPr>
          <w:p>
            <w:pPr>
              <w:pStyle w:val="TableParagraph"/>
              <w:spacing w:line="207" w:lineRule="exact"/>
              <w:ind w:left="351"/>
              <w:rPr>
                <w:sz w:val="18"/>
              </w:rPr>
            </w:pPr>
            <w:r>
              <w:rPr>
                <w:spacing w:val="-5"/>
                <w:sz w:val="18"/>
              </w:rPr>
              <w:t>ILT</w:t>
            </w:r>
          </w:p>
        </w:tc>
      </w:tr>
      <w:tr>
        <w:trPr>
          <w:trHeight w:val="226" w:hRule="atLeast"/>
        </w:trPr>
        <w:tc>
          <w:tcPr>
            <w:tcW w:w="1822" w:type="dxa"/>
          </w:tcPr>
          <w:p>
            <w:pPr>
              <w:pStyle w:val="TableParagraph"/>
              <w:spacing w:line="207" w:lineRule="exact"/>
              <w:ind w:left="50"/>
              <w:rPr>
                <w:sz w:val="18"/>
              </w:rPr>
            </w:pPr>
            <w:r>
              <w:rPr>
                <w:spacing w:val="-2"/>
                <w:sz w:val="18"/>
              </w:rPr>
              <w:t>LTP161</w:t>
            </w:r>
          </w:p>
        </w:tc>
        <w:tc>
          <w:tcPr>
            <w:tcW w:w="4642" w:type="dxa"/>
          </w:tcPr>
          <w:p>
            <w:pPr>
              <w:pStyle w:val="TableParagraph"/>
              <w:spacing w:line="207" w:lineRule="exact"/>
              <w:ind w:left="223"/>
              <w:rPr>
                <w:sz w:val="18"/>
              </w:rPr>
            </w:pPr>
            <w:r>
              <w:rPr>
                <w:spacing w:val="-2"/>
                <w:sz w:val="18"/>
              </w:rPr>
              <w:t>Track</w:t>
            </w:r>
            <w:r>
              <w:rPr>
                <w:spacing w:val="-6"/>
                <w:sz w:val="18"/>
              </w:rPr>
              <w:t> </w:t>
            </w:r>
            <w:r>
              <w:rPr>
                <w:spacing w:val="-2"/>
                <w:sz w:val="18"/>
              </w:rPr>
              <w:t>Loader</w:t>
            </w:r>
            <w:r>
              <w:rPr>
                <w:spacing w:val="-8"/>
                <w:sz w:val="18"/>
              </w:rPr>
              <w:t> </w:t>
            </w:r>
            <w:r>
              <w:rPr>
                <w:spacing w:val="-2"/>
                <w:sz w:val="18"/>
              </w:rPr>
              <w:t>Operator</w:t>
            </w:r>
          </w:p>
        </w:tc>
        <w:tc>
          <w:tcPr>
            <w:tcW w:w="1345" w:type="dxa"/>
          </w:tcPr>
          <w:p>
            <w:pPr>
              <w:pStyle w:val="TableParagraph"/>
              <w:spacing w:line="207" w:lineRule="exact"/>
              <w:ind w:left="115" w:right="3"/>
              <w:jc w:val="center"/>
              <w:rPr>
                <w:sz w:val="18"/>
              </w:rPr>
            </w:pPr>
            <w:r>
              <w:rPr>
                <w:spacing w:val="-2"/>
                <w:sz w:val="18"/>
              </w:rPr>
              <w:t>TxLTAP</w:t>
            </w:r>
          </w:p>
        </w:tc>
        <w:tc>
          <w:tcPr>
            <w:tcW w:w="764" w:type="dxa"/>
          </w:tcPr>
          <w:p>
            <w:pPr>
              <w:pStyle w:val="TableParagraph"/>
              <w:spacing w:line="207" w:lineRule="exact"/>
              <w:ind w:left="18"/>
              <w:jc w:val="center"/>
              <w:rPr>
                <w:sz w:val="18"/>
              </w:rPr>
            </w:pPr>
            <w:r>
              <w:rPr>
                <w:spacing w:val="-5"/>
                <w:sz w:val="18"/>
              </w:rPr>
              <w:t>24</w:t>
            </w:r>
          </w:p>
        </w:tc>
        <w:tc>
          <w:tcPr>
            <w:tcW w:w="787" w:type="dxa"/>
          </w:tcPr>
          <w:p>
            <w:pPr>
              <w:pStyle w:val="TableParagraph"/>
              <w:spacing w:line="207" w:lineRule="exact"/>
              <w:ind w:left="351"/>
              <w:rPr>
                <w:sz w:val="18"/>
              </w:rPr>
            </w:pPr>
            <w:r>
              <w:rPr>
                <w:spacing w:val="-5"/>
                <w:sz w:val="18"/>
              </w:rPr>
              <w:t>ILT</w:t>
            </w:r>
          </w:p>
        </w:tc>
      </w:tr>
      <w:tr>
        <w:trPr>
          <w:trHeight w:val="226" w:hRule="atLeast"/>
        </w:trPr>
        <w:tc>
          <w:tcPr>
            <w:tcW w:w="1822" w:type="dxa"/>
          </w:tcPr>
          <w:p>
            <w:pPr>
              <w:pStyle w:val="TableParagraph"/>
              <w:spacing w:line="207" w:lineRule="exact"/>
              <w:ind w:left="50"/>
              <w:rPr>
                <w:sz w:val="18"/>
              </w:rPr>
            </w:pPr>
            <w:r>
              <w:rPr>
                <w:spacing w:val="-2"/>
                <w:sz w:val="18"/>
              </w:rPr>
              <w:t>LTP164</w:t>
            </w:r>
          </w:p>
        </w:tc>
        <w:tc>
          <w:tcPr>
            <w:tcW w:w="4642" w:type="dxa"/>
          </w:tcPr>
          <w:p>
            <w:pPr>
              <w:pStyle w:val="TableParagraph"/>
              <w:spacing w:line="207" w:lineRule="exact"/>
              <w:ind w:left="223"/>
              <w:rPr>
                <w:sz w:val="18"/>
              </w:rPr>
            </w:pPr>
            <w:r>
              <w:rPr>
                <w:spacing w:val="-2"/>
                <w:sz w:val="18"/>
              </w:rPr>
              <w:t>Sweeper</w:t>
            </w:r>
            <w:r>
              <w:rPr>
                <w:sz w:val="18"/>
              </w:rPr>
              <w:t> </w:t>
            </w:r>
            <w:r>
              <w:rPr>
                <w:spacing w:val="-2"/>
                <w:sz w:val="18"/>
              </w:rPr>
              <w:t>(Regenerative)</w:t>
            </w:r>
          </w:p>
        </w:tc>
        <w:tc>
          <w:tcPr>
            <w:tcW w:w="1345" w:type="dxa"/>
          </w:tcPr>
          <w:p>
            <w:pPr>
              <w:pStyle w:val="TableParagraph"/>
              <w:spacing w:line="207" w:lineRule="exact"/>
              <w:ind w:left="115" w:right="3"/>
              <w:jc w:val="center"/>
              <w:rPr>
                <w:sz w:val="18"/>
              </w:rPr>
            </w:pPr>
            <w:r>
              <w:rPr>
                <w:spacing w:val="-2"/>
                <w:sz w:val="18"/>
              </w:rPr>
              <w:t>TxLTAP</w:t>
            </w:r>
          </w:p>
        </w:tc>
        <w:tc>
          <w:tcPr>
            <w:tcW w:w="764" w:type="dxa"/>
          </w:tcPr>
          <w:p>
            <w:pPr>
              <w:pStyle w:val="TableParagraph"/>
              <w:spacing w:line="207" w:lineRule="exact"/>
              <w:ind w:left="18"/>
              <w:jc w:val="center"/>
              <w:rPr>
                <w:sz w:val="18"/>
              </w:rPr>
            </w:pPr>
            <w:r>
              <w:rPr>
                <w:spacing w:val="-5"/>
                <w:sz w:val="18"/>
              </w:rPr>
              <w:t>24</w:t>
            </w:r>
          </w:p>
        </w:tc>
        <w:tc>
          <w:tcPr>
            <w:tcW w:w="787" w:type="dxa"/>
          </w:tcPr>
          <w:p>
            <w:pPr>
              <w:pStyle w:val="TableParagraph"/>
              <w:spacing w:line="207" w:lineRule="exact"/>
              <w:ind w:left="351"/>
              <w:rPr>
                <w:sz w:val="18"/>
              </w:rPr>
            </w:pPr>
            <w:r>
              <w:rPr>
                <w:spacing w:val="-5"/>
                <w:sz w:val="18"/>
              </w:rPr>
              <w:t>ILT</w:t>
            </w:r>
          </w:p>
        </w:tc>
      </w:tr>
      <w:tr>
        <w:trPr>
          <w:trHeight w:val="227" w:hRule="atLeast"/>
        </w:trPr>
        <w:tc>
          <w:tcPr>
            <w:tcW w:w="1822" w:type="dxa"/>
          </w:tcPr>
          <w:p>
            <w:pPr>
              <w:pStyle w:val="TableParagraph"/>
              <w:spacing w:line="207" w:lineRule="exact"/>
              <w:ind w:left="50"/>
              <w:rPr>
                <w:sz w:val="18"/>
              </w:rPr>
            </w:pPr>
            <w:r>
              <w:rPr>
                <w:spacing w:val="-2"/>
                <w:sz w:val="18"/>
              </w:rPr>
              <w:t>LTP166</w:t>
            </w:r>
          </w:p>
        </w:tc>
        <w:tc>
          <w:tcPr>
            <w:tcW w:w="4642" w:type="dxa"/>
          </w:tcPr>
          <w:p>
            <w:pPr>
              <w:pStyle w:val="TableParagraph"/>
              <w:spacing w:line="207" w:lineRule="exact"/>
              <w:ind w:left="223"/>
              <w:rPr>
                <w:sz w:val="18"/>
              </w:rPr>
            </w:pPr>
            <w:r>
              <w:rPr>
                <w:sz w:val="18"/>
              </w:rPr>
              <w:t>Rotary</w:t>
            </w:r>
            <w:r>
              <w:rPr>
                <w:spacing w:val="-9"/>
                <w:sz w:val="18"/>
              </w:rPr>
              <w:t> </w:t>
            </w:r>
            <w:r>
              <w:rPr>
                <w:spacing w:val="-2"/>
                <w:sz w:val="18"/>
              </w:rPr>
              <w:t>Broom</w:t>
            </w:r>
          </w:p>
        </w:tc>
        <w:tc>
          <w:tcPr>
            <w:tcW w:w="1345" w:type="dxa"/>
          </w:tcPr>
          <w:p>
            <w:pPr>
              <w:pStyle w:val="TableParagraph"/>
              <w:spacing w:line="207" w:lineRule="exact"/>
              <w:ind w:left="115" w:right="3"/>
              <w:jc w:val="center"/>
              <w:rPr>
                <w:sz w:val="18"/>
              </w:rPr>
            </w:pPr>
            <w:r>
              <w:rPr>
                <w:spacing w:val="-2"/>
                <w:sz w:val="18"/>
              </w:rPr>
              <w:t>TxLTAP</w:t>
            </w:r>
          </w:p>
        </w:tc>
        <w:tc>
          <w:tcPr>
            <w:tcW w:w="764" w:type="dxa"/>
          </w:tcPr>
          <w:p>
            <w:pPr>
              <w:pStyle w:val="TableParagraph"/>
              <w:spacing w:line="207" w:lineRule="exact"/>
              <w:ind w:left="18" w:right="4"/>
              <w:jc w:val="center"/>
              <w:rPr>
                <w:sz w:val="18"/>
              </w:rPr>
            </w:pPr>
            <w:r>
              <w:rPr>
                <w:spacing w:val="-10"/>
                <w:sz w:val="18"/>
              </w:rPr>
              <w:t>8</w:t>
            </w:r>
          </w:p>
        </w:tc>
        <w:tc>
          <w:tcPr>
            <w:tcW w:w="787" w:type="dxa"/>
          </w:tcPr>
          <w:p>
            <w:pPr>
              <w:pStyle w:val="TableParagraph"/>
              <w:spacing w:line="207" w:lineRule="exact"/>
              <w:ind w:left="351"/>
              <w:rPr>
                <w:sz w:val="18"/>
              </w:rPr>
            </w:pPr>
            <w:r>
              <w:rPr>
                <w:spacing w:val="-5"/>
                <w:sz w:val="18"/>
              </w:rPr>
              <w:t>ILT</w:t>
            </w:r>
          </w:p>
        </w:tc>
      </w:tr>
      <w:tr>
        <w:trPr>
          <w:trHeight w:val="227" w:hRule="atLeast"/>
        </w:trPr>
        <w:tc>
          <w:tcPr>
            <w:tcW w:w="1822" w:type="dxa"/>
          </w:tcPr>
          <w:p>
            <w:pPr>
              <w:pStyle w:val="TableParagraph"/>
              <w:spacing w:line="207" w:lineRule="exact"/>
              <w:ind w:left="50"/>
              <w:rPr>
                <w:sz w:val="18"/>
              </w:rPr>
            </w:pPr>
            <w:r>
              <w:rPr>
                <w:spacing w:val="-2"/>
                <w:sz w:val="18"/>
              </w:rPr>
              <w:t>LTP172</w:t>
            </w:r>
          </w:p>
        </w:tc>
        <w:tc>
          <w:tcPr>
            <w:tcW w:w="4642" w:type="dxa"/>
          </w:tcPr>
          <w:p>
            <w:pPr>
              <w:pStyle w:val="TableParagraph"/>
              <w:spacing w:line="207" w:lineRule="exact"/>
              <w:ind w:left="223"/>
              <w:rPr>
                <w:sz w:val="18"/>
              </w:rPr>
            </w:pPr>
            <w:r>
              <w:rPr>
                <w:sz w:val="18"/>
              </w:rPr>
              <w:t>Equipment</w:t>
            </w:r>
            <w:r>
              <w:rPr>
                <w:spacing w:val="-11"/>
                <w:sz w:val="18"/>
              </w:rPr>
              <w:t> </w:t>
            </w:r>
            <w:r>
              <w:rPr>
                <w:sz w:val="18"/>
              </w:rPr>
              <w:t>Load</w:t>
            </w:r>
            <w:r>
              <w:rPr>
                <w:spacing w:val="-9"/>
                <w:sz w:val="18"/>
              </w:rPr>
              <w:t> </w:t>
            </w:r>
            <w:r>
              <w:rPr>
                <w:sz w:val="18"/>
              </w:rPr>
              <w:t>&amp;</w:t>
            </w:r>
            <w:r>
              <w:rPr>
                <w:spacing w:val="-5"/>
                <w:sz w:val="18"/>
              </w:rPr>
              <w:t> </w:t>
            </w:r>
            <w:r>
              <w:rPr>
                <w:sz w:val="18"/>
              </w:rPr>
              <w:t>Tie</w:t>
            </w:r>
            <w:r>
              <w:rPr>
                <w:spacing w:val="-13"/>
                <w:sz w:val="18"/>
              </w:rPr>
              <w:t> </w:t>
            </w:r>
            <w:r>
              <w:rPr>
                <w:spacing w:val="-4"/>
                <w:sz w:val="18"/>
              </w:rPr>
              <w:t>Down</w:t>
            </w:r>
          </w:p>
        </w:tc>
        <w:tc>
          <w:tcPr>
            <w:tcW w:w="1345" w:type="dxa"/>
          </w:tcPr>
          <w:p>
            <w:pPr>
              <w:pStyle w:val="TableParagraph"/>
              <w:spacing w:line="207" w:lineRule="exact"/>
              <w:ind w:left="115" w:right="3"/>
              <w:jc w:val="center"/>
              <w:rPr>
                <w:sz w:val="18"/>
              </w:rPr>
            </w:pPr>
            <w:r>
              <w:rPr>
                <w:spacing w:val="-2"/>
                <w:sz w:val="18"/>
              </w:rPr>
              <w:t>TxLTAP</w:t>
            </w:r>
          </w:p>
        </w:tc>
        <w:tc>
          <w:tcPr>
            <w:tcW w:w="764" w:type="dxa"/>
          </w:tcPr>
          <w:p>
            <w:pPr>
              <w:pStyle w:val="TableParagraph"/>
              <w:spacing w:line="207" w:lineRule="exact"/>
              <w:ind w:left="18" w:right="4"/>
              <w:jc w:val="center"/>
              <w:rPr>
                <w:sz w:val="18"/>
              </w:rPr>
            </w:pPr>
            <w:r>
              <w:rPr>
                <w:spacing w:val="-10"/>
                <w:sz w:val="18"/>
              </w:rPr>
              <w:t>8</w:t>
            </w:r>
          </w:p>
        </w:tc>
        <w:tc>
          <w:tcPr>
            <w:tcW w:w="787" w:type="dxa"/>
          </w:tcPr>
          <w:p>
            <w:pPr>
              <w:pStyle w:val="TableParagraph"/>
              <w:spacing w:line="207" w:lineRule="exact"/>
              <w:ind w:left="351"/>
              <w:rPr>
                <w:sz w:val="18"/>
              </w:rPr>
            </w:pPr>
            <w:r>
              <w:rPr>
                <w:spacing w:val="-5"/>
                <w:sz w:val="18"/>
              </w:rPr>
              <w:t>ILT</w:t>
            </w:r>
          </w:p>
        </w:tc>
      </w:tr>
      <w:tr>
        <w:trPr>
          <w:trHeight w:val="226" w:hRule="atLeast"/>
        </w:trPr>
        <w:tc>
          <w:tcPr>
            <w:tcW w:w="1822" w:type="dxa"/>
          </w:tcPr>
          <w:p>
            <w:pPr>
              <w:pStyle w:val="TableParagraph"/>
              <w:spacing w:line="207" w:lineRule="exact"/>
              <w:ind w:left="50"/>
              <w:rPr>
                <w:sz w:val="18"/>
              </w:rPr>
            </w:pPr>
            <w:r>
              <w:rPr>
                <w:spacing w:val="-2"/>
                <w:sz w:val="18"/>
              </w:rPr>
              <w:t>LTP175</w:t>
            </w:r>
          </w:p>
        </w:tc>
        <w:tc>
          <w:tcPr>
            <w:tcW w:w="4642" w:type="dxa"/>
          </w:tcPr>
          <w:p>
            <w:pPr>
              <w:pStyle w:val="TableParagraph"/>
              <w:spacing w:line="207" w:lineRule="exact"/>
              <w:ind w:left="223"/>
              <w:rPr>
                <w:sz w:val="18"/>
              </w:rPr>
            </w:pPr>
            <w:r>
              <w:rPr>
                <w:sz w:val="18"/>
              </w:rPr>
              <w:t>Asphalt</w:t>
            </w:r>
            <w:r>
              <w:rPr>
                <w:spacing w:val="-7"/>
                <w:sz w:val="18"/>
              </w:rPr>
              <w:t> </w:t>
            </w:r>
            <w:r>
              <w:rPr>
                <w:spacing w:val="-2"/>
                <w:sz w:val="18"/>
              </w:rPr>
              <w:t>Profiler</w:t>
            </w:r>
          </w:p>
        </w:tc>
        <w:tc>
          <w:tcPr>
            <w:tcW w:w="1345" w:type="dxa"/>
          </w:tcPr>
          <w:p>
            <w:pPr>
              <w:pStyle w:val="TableParagraph"/>
              <w:spacing w:line="207" w:lineRule="exact"/>
              <w:ind w:left="115" w:right="3"/>
              <w:jc w:val="center"/>
              <w:rPr>
                <w:sz w:val="18"/>
              </w:rPr>
            </w:pPr>
            <w:r>
              <w:rPr>
                <w:spacing w:val="-2"/>
                <w:sz w:val="18"/>
              </w:rPr>
              <w:t>TxLTAP</w:t>
            </w:r>
          </w:p>
        </w:tc>
        <w:tc>
          <w:tcPr>
            <w:tcW w:w="764" w:type="dxa"/>
          </w:tcPr>
          <w:p>
            <w:pPr>
              <w:pStyle w:val="TableParagraph"/>
              <w:spacing w:line="207" w:lineRule="exact"/>
              <w:ind w:left="18"/>
              <w:jc w:val="center"/>
              <w:rPr>
                <w:sz w:val="18"/>
              </w:rPr>
            </w:pPr>
            <w:r>
              <w:rPr>
                <w:spacing w:val="-5"/>
                <w:sz w:val="18"/>
              </w:rPr>
              <w:t>32</w:t>
            </w:r>
          </w:p>
        </w:tc>
        <w:tc>
          <w:tcPr>
            <w:tcW w:w="787" w:type="dxa"/>
          </w:tcPr>
          <w:p>
            <w:pPr>
              <w:pStyle w:val="TableParagraph"/>
              <w:spacing w:line="207" w:lineRule="exact"/>
              <w:ind w:left="351"/>
              <w:rPr>
                <w:sz w:val="18"/>
              </w:rPr>
            </w:pPr>
            <w:r>
              <w:rPr>
                <w:spacing w:val="-5"/>
                <w:sz w:val="18"/>
              </w:rPr>
              <w:t>ILT</w:t>
            </w:r>
          </w:p>
        </w:tc>
      </w:tr>
      <w:tr>
        <w:trPr>
          <w:trHeight w:val="227" w:hRule="atLeast"/>
        </w:trPr>
        <w:tc>
          <w:tcPr>
            <w:tcW w:w="1822" w:type="dxa"/>
          </w:tcPr>
          <w:p>
            <w:pPr>
              <w:pStyle w:val="TableParagraph"/>
              <w:spacing w:line="207" w:lineRule="exact"/>
              <w:ind w:left="50"/>
              <w:rPr>
                <w:sz w:val="18"/>
              </w:rPr>
            </w:pPr>
            <w:r>
              <w:rPr>
                <w:spacing w:val="-2"/>
                <w:sz w:val="18"/>
              </w:rPr>
              <w:t>LTP180</w:t>
            </w:r>
          </w:p>
        </w:tc>
        <w:tc>
          <w:tcPr>
            <w:tcW w:w="4642" w:type="dxa"/>
          </w:tcPr>
          <w:p>
            <w:pPr>
              <w:pStyle w:val="TableParagraph"/>
              <w:spacing w:line="207" w:lineRule="exact"/>
              <w:ind w:left="223"/>
              <w:rPr>
                <w:sz w:val="18"/>
              </w:rPr>
            </w:pPr>
            <w:r>
              <w:rPr>
                <w:sz w:val="18"/>
              </w:rPr>
              <w:t>Bucket</w:t>
            </w:r>
            <w:r>
              <w:rPr>
                <w:spacing w:val="-6"/>
                <w:sz w:val="18"/>
              </w:rPr>
              <w:t> </w:t>
            </w:r>
            <w:r>
              <w:rPr>
                <w:sz w:val="18"/>
              </w:rPr>
              <w:t>Truck</w:t>
            </w:r>
            <w:r>
              <w:rPr>
                <w:spacing w:val="-10"/>
                <w:sz w:val="18"/>
              </w:rPr>
              <w:t> </w:t>
            </w:r>
            <w:r>
              <w:rPr>
                <w:sz w:val="18"/>
              </w:rPr>
              <w:t>/</w:t>
            </w:r>
            <w:r>
              <w:rPr>
                <w:spacing w:val="-5"/>
                <w:sz w:val="18"/>
              </w:rPr>
              <w:t> </w:t>
            </w:r>
            <w:r>
              <w:rPr>
                <w:sz w:val="18"/>
              </w:rPr>
              <w:t>Digger</w:t>
            </w:r>
            <w:r>
              <w:rPr>
                <w:spacing w:val="-8"/>
                <w:sz w:val="18"/>
              </w:rPr>
              <w:t> </w:t>
            </w:r>
            <w:r>
              <w:rPr>
                <w:spacing w:val="-2"/>
                <w:sz w:val="18"/>
              </w:rPr>
              <w:t>Derrick</w:t>
            </w:r>
          </w:p>
        </w:tc>
        <w:tc>
          <w:tcPr>
            <w:tcW w:w="1345" w:type="dxa"/>
          </w:tcPr>
          <w:p>
            <w:pPr>
              <w:pStyle w:val="TableParagraph"/>
              <w:spacing w:line="207" w:lineRule="exact"/>
              <w:ind w:left="115" w:right="3"/>
              <w:jc w:val="center"/>
              <w:rPr>
                <w:sz w:val="18"/>
              </w:rPr>
            </w:pPr>
            <w:r>
              <w:rPr>
                <w:spacing w:val="-2"/>
                <w:sz w:val="18"/>
              </w:rPr>
              <w:t>TxLTAP</w:t>
            </w:r>
          </w:p>
        </w:tc>
        <w:tc>
          <w:tcPr>
            <w:tcW w:w="764" w:type="dxa"/>
          </w:tcPr>
          <w:p>
            <w:pPr>
              <w:pStyle w:val="TableParagraph"/>
              <w:spacing w:line="207" w:lineRule="exact"/>
              <w:ind w:left="18"/>
              <w:jc w:val="center"/>
              <w:rPr>
                <w:sz w:val="18"/>
              </w:rPr>
            </w:pPr>
            <w:r>
              <w:rPr>
                <w:spacing w:val="-5"/>
                <w:sz w:val="18"/>
              </w:rPr>
              <w:t>24</w:t>
            </w:r>
          </w:p>
        </w:tc>
        <w:tc>
          <w:tcPr>
            <w:tcW w:w="787" w:type="dxa"/>
          </w:tcPr>
          <w:p>
            <w:pPr>
              <w:pStyle w:val="TableParagraph"/>
              <w:spacing w:line="207" w:lineRule="exact"/>
              <w:ind w:left="351"/>
              <w:rPr>
                <w:sz w:val="18"/>
              </w:rPr>
            </w:pPr>
            <w:r>
              <w:rPr>
                <w:spacing w:val="-5"/>
                <w:sz w:val="18"/>
              </w:rPr>
              <w:t>ILT</w:t>
            </w:r>
          </w:p>
        </w:tc>
      </w:tr>
      <w:tr>
        <w:trPr>
          <w:trHeight w:val="227" w:hRule="atLeast"/>
        </w:trPr>
        <w:tc>
          <w:tcPr>
            <w:tcW w:w="1822" w:type="dxa"/>
          </w:tcPr>
          <w:p>
            <w:pPr>
              <w:pStyle w:val="TableParagraph"/>
              <w:spacing w:line="207" w:lineRule="exact"/>
              <w:ind w:left="50"/>
              <w:rPr>
                <w:sz w:val="18"/>
              </w:rPr>
            </w:pPr>
            <w:r>
              <w:rPr>
                <w:spacing w:val="-2"/>
                <w:sz w:val="18"/>
              </w:rPr>
              <w:t>LTP192</w:t>
            </w:r>
          </w:p>
        </w:tc>
        <w:tc>
          <w:tcPr>
            <w:tcW w:w="4642" w:type="dxa"/>
          </w:tcPr>
          <w:p>
            <w:pPr>
              <w:pStyle w:val="TableParagraph"/>
              <w:spacing w:line="207" w:lineRule="exact"/>
              <w:ind w:left="223"/>
              <w:rPr>
                <w:sz w:val="18"/>
              </w:rPr>
            </w:pPr>
            <w:r>
              <w:rPr>
                <w:sz w:val="18"/>
              </w:rPr>
              <w:t>Skid</w:t>
            </w:r>
            <w:r>
              <w:rPr>
                <w:spacing w:val="-8"/>
                <w:sz w:val="18"/>
              </w:rPr>
              <w:t> </w:t>
            </w:r>
            <w:r>
              <w:rPr>
                <w:spacing w:val="-2"/>
                <w:sz w:val="18"/>
              </w:rPr>
              <w:t>Steer</w:t>
            </w:r>
          </w:p>
        </w:tc>
        <w:tc>
          <w:tcPr>
            <w:tcW w:w="1345" w:type="dxa"/>
          </w:tcPr>
          <w:p>
            <w:pPr>
              <w:pStyle w:val="TableParagraph"/>
              <w:spacing w:line="207" w:lineRule="exact"/>
              <w:ind w:left="115" w:right="3"/>
              <w:jc w:val="center"/>
              <w:rPr>
                <w:sz w:val="18"/>
              </w:rPr>
            </w:pPr>
            <w:r>
              <w:rPr>
                <w:spacing w:val="-2"/>
                <w:sz w:val="18"/>
              </w:rPr>
              <w:t>TxLTAP</w:t>
            </w:r>
          </w:p>
        </w:tc>
        <w:tc>
          <w:tcPr>
            <w:tcW w:w="764" w:type="dxa"/>
          </w:tcPr>
          <w:p>
            <w:pPr>
              <w:pStyle w:val="TableParagraph"/>
              <w:spacing w:line="207" w:lineRule="exact"/>
              <w:ind w:left="18" w:right="4"/>
              <w:jc w:val="center"/>
              <w:rPr>
                <w:sz w:val="18"/>
              </w:rPr>
            </w:pPr>
            <w:r>
              <w:rPr>
                <w:spacing w:val="-10"/>
                <w:sz w:val="18"/>
              </w:rPr>
              <w:t>8</w:t>
            </w:r>
          </w:p>
        </w:tc>
        <w:tc>
          <w:tcPr>
            <w:tcW w:w="787" w:type="dxa"/>
          </w:tcPr>
          <w:p>
            <w:pPr>
              <w:pStyle w:val="TableParagraph"/>
              <w:spacing w:line="207" w:lineRule="exact"/>
              <w:ind w:left="351"/>
              <w:rPr>
                <w:sz w:val="18"/>
              </w:rPr>
            </w:pPr>
            <w:r>
              <w:rPr>
                <w:spacing w:val="-5"/>
                <w:sz w:val="18"/>
              </w:rPr>
              <w:t>ILT</w:t>
            </w:r>
          </w:p>
        </w:tc>
      </w:tr>
      <w:tr>
        <w:trPr>
          <w:trHeight w:val="226" w:hRule="atLeast"/>
        </w:trPr>
        <w:tc>
          <w:tcPr>
            <w:tcW w:w="1822" w:type="dxa"/>
          </w:tcPr>
          <w:p>
            <w:pPr>
              <w:pStyle w:val="TableParagraph"/>
              <w:spacing w:line="207" w:lineRule="exact"/>
              <w:ind w:left="50"/>
              <w:rPr>
                <w:sz w:val="18"/>
              </w:rPr>
            </w:pPr>
            <w:r>
              <w:rPr>
                <w:spacing w:val="-2"/>
                <w:sz w:val="18"/>
              </w:rPr>
              <w:t>LTP193</w:t>
            </w:r>
          </w:p>
        </w:tc>
        <w:tc>
          <w:tcPr>
            <w:tcW w:w="4642" w:type="dxa"/>
          </w:tcPr>
          <w:p>
            <w:pPr>
              <w:pStyle w:val="TableParagraph"/>
              <w:spacing w:line="207" w:lineRule="exact"/>
              <w:ind w:left="223"/>
              <w:rPr>
                <w:sz w:val="18"/>
              </w:rPr>
            </w:pPr>
            <w:r>
              <w:rPr>
                <w:sz w:val="18"/>
              </w:rPr>
              <w:t>Roller</w:t>
            </w:r>
            <w:r>
              <w:rPr>
                <w:spacing w:val="-8"/>
                <w:sz w:val="18"/>
              </w:rPr>
              <w:t> </w:t>
            </w:r>
            <w:r>
              <w:rPr>
                <w:spacing w:val="-2"/>
                <w:sz w:val="18"/>
              </w:rPr>
              <w:t>Operator</w:t>
            </w:r>
          </w:p>
        </w:tc>
        <w:tc>
          <w:tcPr>
            <w:tcW w:w="1345" w:type="dxa"/>
          </w:tcPr>
          <w:p>
            <w:pPr>
              <w:pStyle w:val="TableParagraph"/>
              <w:spacing w:line="207" w:lineRule="exact"/>
              <w:ind w:left="115" w:right="3"/>
              <w:jc w:val="center"/>
              <w:rPr>
                <w:sz w:val="18"/>
              </w:rPr>
            </w:pPr>
            <w:r>
              <w:rPr>
                <w:spacing w:val="-2"/>
                <w:sz w:val="18"/>
              </w:rPr>
              <w:t>TxLTAP</w:t>
            </w:r>
          </w:p>
        </w:tc>
        <w:tc>
          <w:tcPr>
            <w:tcW w:w="764" w:type="dxa"/>
          </w:tcPr>
          <w:p>
            <w:pPr>
              <w:pStyle w:val="TableParagraph"/>
              <w:spacing w:line="207" w:lineRule="exact"/>
              <w:ind w:left="18" w:right="4"/>
              <w:jc w:val="center"/>
              <w:rPr>
                <w:sz w:val="18"/>
              </w:rPr>
            </w:pPr>
            <w:r>
              <w:rPr>
                <w:spacing w:val="-10"/>
                <w:sz w:val="18"/>
              </w:rPr>
              <w:t>8</w:t>
            </w:r>
          </w:p>
        </w:tc>
        <w:tc>
          <w:tcPr>
            <w:tcW w:w="787" w:type="dxa"/>
          </w:tcPr>
          <w:p>
            <w:pPr>
              <w:pStyle w:val="TableParagraph"/>
              <w:spacing w:line="207" w:lineRule="exact"/>
              <w:ind w:left="351"/>
              <w:rPr>
                <w:sz w:val="18"/>
              </w:rPr>
            </w:pPr>
            <w:r>
              <w:rPr>
                <w:spacing w:val="-5"/>
                <w:sz w:val="18"/>
              </w:rPr>
              <w:t>ILT</w:t>
            </w:r>
          </w:p>
        </w:tc>
      </w:tr>
      <w:tr>
        <w:trPr>
          <w:trHeight w:val="226" w:hRule="atLeast"/>
        </w:trPr>
        <w:tc>
          <w:tcPr>
            <w:tcW w:w="1822" w:type="dxa"/>
          </w:tcPr>
          <w:p>
            <w:pPr>
              <w:pStyle w:val="TableParagraph"/>
              <w:spacing w:line="207" w:lineRule="exact"/>
              <w:ind w:left="50"/>
              <w:rPr>
                <w:sz w:val="18"/>
              </w:rPr>
            </w:pPr>
            <w:r>
              <w:rPr>
                <w:spacing w:val="-2"/>
                <w:sz w:val="18"/>
              </w:rPr>
              <w:t>LTP194</w:t>
            </w:r>
          </w:p>
        </w:tc>
        <w:tc>
          <w:tcPr>
            <w:tcW w:w="4642" w:type="dxa"/>
          </w:tcPr>
          <w:p>
            <w:pPr>
              <w:pStyle w:val="TableParagraph"/>
              <w:spacing w:line="207" w:lineRule="exact"/>
              <w:ind w:left="223"/>
              <w:rPr>
                <w:sz w:val="18"/>
              </w:rPr>
            </w:pPr>
            <w:r>
              <w:rPr>
                <w:spacing w:val="-2"/>
                <w:sz w:val="18"/>
              </w:rPr>
              <w:t>Compactor</w:t>
            </w:r>
            <w:r>
              <w:rPr>
                <w:spacing w:val="-7"/>
                <w:sz w:val="18"/>
              </w:rPr>
              <w:t> </w:t>
            </w:r>
            <w:r>
              <w:rPr>
                <w:spacing w:val="-2"/>
                <w:sz w:val="18"/>
              </w:rPr>
              <w:t>Operator</w:t>
            </w:r>
          </w:p>
        </w:tc>
        <w:tc>
          <w:tcPr>
            <w:tcW w:w="1345" w:type="dxa"/>
          </w:tcPr>
          <w:p>
            <w:pPr>
              <w:pStyle w:val="TableParagraph"/>
              <w:spacing w:line="207" w:lineRule="exact"/>
              <w:ind w:left="115" w:right="3"/>
              <w:jc w:val="center"/>
              <w:rPr>
                <w:sz w:val="18"/>
              </w:rPr>
            </w:pPr>
            <w:r>
              <w:rPr>
                <w:spacing w:val="-2"/>
                <w:sz w:val="18"/>
              </w:rPr>
              <w:t>TxLTAP</w:t>
            </w:r>
          </w:p>
        </w:tc>
        <w:tc>
          <w:tcPr>
            <w:tcW w:w="764" w:type="dxa"/>
          </w:tcPr>
          <w:p>
            <w:pPr>
              <w:pStyle w:val="TableParagraph"/>
              <w:spacing w:line="207" w:lineRule="exact"/>
              <w:ind w:left="18" w:right="4"/>
              <w:jc w:val="center"/>
              <w:rPr>
                <w:sz w:val="18"/>
              </w:rPr>
            </w:pPr>
            <w:r>
              <w:rPr>
                <w:spacing w:val="-10"/>
                <w:sz w:val="18"/>
              </w:rPr>
              <w:t>8</w:t>
            </w:r>
          </w:p>
        </w:tc>
        <w:tc>
          <w:tcPr>
            <w:tcW w:w="787" w:type="dxa"/>
          </w:tcPr>
          <w:p>
            <w:pPr>
              <w:pStyle w:val="TableParagraph"/>
              <w:spacing w:line="207" w:lineRule="exact"/>
              <w:ind w:left="351"/>
              <w:rPr>
                <w:sz w:val="18"/>
              </w:rPr>
            </w:pPr>
            <w:r>
              <w:rPr>
                <w:spacing w:val="-5"/>
                <w:sz w:val="18"/>
              </w:rPr>
              <w:t>ILT</w:t>
            </w:r>
          </w:p>
        </w:tc>
      </w:tr>
      <w:tr>
        <w:trPr>
          <w:trHeight w:val="227" w:hRule="atLeast"/>
        </w:trPr>
        <w:tc>
          <w:tcPr>
            <w:tcW w:w="1822" w:type="dxa"/>
          </w:tcPr>
          <w:p>
            <w:pPr>
              <w:pStyle w:val="TableParagraph"/>
              <w:spacing w:line="207" w:lineRule="exact"/>
              <w:ind w:left="50"/>
              <w:rPr>
                <w:sz w:val="18"/>
              </w:rPr>
            </w:pPr>
            <w:r>
              <w:rPr>
                <w:spacing w:val="-2"/>
                <w:sz w:val="18"/>
              </w:rPr>
              <w:t>LTP201</w:t>
            </w:r>
          </w:p>
        </w:tc>
        <w:tc>
          <w:tcPr>
            <w:tcW w:w="4642" w:type="dxa"/>
          </w:tcPr>
          <w:p>
            <w:pPr>
              <w:pStyle w:val="TableParagraph"/>
              <w:spacing w:line="207" w:lineRule="exact"/>
              <w:ind w:left="223"/>
              <w:rPr>
                <w:sz w:val="18"/>
              </w:rPr>
            </w:pPr>
            <w:r>
              <w:rPr>
                <w:spacing w:val="-2"/>
                <w:sz w:val="18"/>
              </w:rPr>
              <w:t>Tree Trimming</w:t>
            </w:r>
            <w:r>
              <w:rPr>
                <w:spacing w:val="2"/>
                <w:sz w:val="18"/>
              </w:rPr>
              <w:t> </w:t>
            </w:r>
            <w:r>
              <w:rPr>
                <w:spacing w:val="-2"/>
                <w:sz w:val="18"/>
              </w:rPr>
              <w:t>Safety</w:t>
            </w:r>
            <w:r>
              <w:rPr>
                <w:spacing w:val="-3"/>
                <w:sz w:val="18"/>
              </w:rPr>
              <w:t> </w:t>
            </w:r>
            <w:r>
              <w:rPr>
                <w:spacing w:val="-2"/>
                <w:sz w:val="18"/>
              </w:rPr>
              <w:t>Awareness</w:t>
            </w:r>
          </w:p>
        </w:tc>
        <w:tc>
          <w:tcPr>
            <w:tcW w:w="1345" w:type="dxa"/>
          </w:tcPr>
          <w:p>
            <w:pPr>
              <w:pStyle w:val="TableParagraph"/>
              <w:spacing w:line="207" w:lineRule="exact"/>
              <w:ind w:left="115" w:right="3"/>
              <w:jc w:val="center"/>
              <w:rPr>
                <w:sz w:val="18"/>
              </w:rPr>
            </w:pPr>
            <w:r>
              <w:rPr>
                <w:spacing w:val="-2"/>
                <w:sz w:val="18"/>
              </w:rPr>
              <w:t>TxLTAP</w:t>
            </w:r>
          </w:p>
        </w:tc>
        <w:tc>
          <w:tcPr>
            <w:tcW w:w="764" w:type="dxa"/>
          </w:tcPr>
          <w:p>
            <w:pPr>
              <w:pStyle w:val="TableParagraph"/>
              <w:spacing w:line="207" w:lineRule="exact"/>
              <w:ind w:left="18" w:right="4"/>
              <w:jc w:val="center"/>
              <w:rPr>
                <w:sz w:val="18"/>
              </w:rPr>
            </w:pPr>
            <w:r>
              <w:rPr>
                <w:spacing w:val="-10"/>
                <w:sz w:val="18"/>
              </w:rPr>
              <w:t>8</w:t>
            </w:r>
          </w:p>
        </w:tc>
        <w:tc>
          <w:tcPr>
            <w:tcW w:w="787" w:type="dxa"/>
          </w:tcPr>
          <w:p>
            <w:pPr>
              <w:pStyle w:val="TableParagraph"/>
              <w:spacing w:line="207" w:lineRule="exact"/>
              <w:ind w:left="351"/>
              <w:rPr>
                <w:sz w:val="18"/>
              </w:rPr>
            </w:pPr>
            <w:r>
              <w:rPr>
                <w:spacing w:val="-5"/>
                <w:sz w:val="18"/>
              </w:rPr>
              <w:t>ILT</w:t>
            </w:r>
          </w:p>
        </w:tc>
      </w:tr>
      <w:tr>
        <w:trPr>
          <w:trHeight w:val="227" w:hRule="atLeast"/>
        </w:trPr>
        <w:tc>
          <w:tcPr>
            <w:tcW w:w="1822" w:type="dxa"/>
          </w:tcPr>
          <w:p>
            <w:pPr>
              <w:pStyle w:val="TableParagraph"/>
              <w:spacing w:line="207" w:lineRule="exact"/>
              <w:ind w:left="50"/>
              <w:rPr>
                <w:sz w:val="18"/>
              </w:rPr>
            </w:pPr>
            <w:r>
              <w:rPr>
                <w:spacing w:val="-2"/>
                <w:sz w:val="18"/>
              </w:rPr>
              <w:t>LTP220</w:t>
            </w:r>
          </w:p>
        </w:tc>
        <w:tc>
          <w:tcPr>
            <w:tcW w:w="4642" w:type="dxa"/>
          </w:tcPr>
          <w:p>
            <w:pPr>
              <w:pStyle w:val="TableParagraph"/>
              <w:spacing w:line="207" w:lineRule="exact"/>
              <w:ind w:left="223"/>
              <w:rPr>
                <w:sz w:val="18"/>
              </w:rPr>
            </w:pPr>
            <w:r>
              <w:rPr>
                <w:sz w:val="18"/>
              </w:rPr>
              <w:t>Heavy</w:t>
            </w:r>
            <w:r>
              <w:rPr>
                <w:spacing w:val="-6"/>
                <w:sz w:val="18"/>
              </w:rPr>
              <w:t> </w:t>
            </w:r>
            <w:r>
              <w:rPr>
                <w:sz w:val="18"/>
              </w:rPr>
              <w:t>Equipment</w:t>
            </w:r>
            <w:r>
              <w:rPr>
                <w:spacing w:val="-7"/>
                <w:sz w:val="18"/>
              </w:rPr>
              <w:t> </w:t>
            </w:r>
            <w:r>
              <w:rPr>
                <w:sz w:val="18"/>
              </w:rPr>
              <w:t>for</w:t>
            </w:r>
            <w:r>
              <w:rPr>
                <w:spacing w:val="-10"/>
                <w:sz w:val="18"/>
              </w:rPr>
              <w:t> </w:t>
            </w:r>
            <w:r>
              <w:rPr>
                <w:spacing w:val="-2"/>
                <w:sz w:val="18"/>
              </w:rPr>
              <w:t>Wildfire</w:t>
            </w:r>
          </w:p>
        </w:tc>
        <w:tc>
          <w:tcPr>
            <w:tcW w:w="1345" w:type="dxa"/>
          </w:tcPr>
          <w:p>
            <w:pPr>
              <w:pStyle w:val="TableParagraph"/>
              <w:spacing w:line="207" w:lineRule="exact"/>
              <w:ind w:left="115" w:right="3"/>
              <w:jc w:val="center"/>
              <w:rPr>
                <w:sz w:val="18"/>
              </w:rPr>
            </w:pPr>
            <w:r>
              <w:rPr>
                <w:spacing w:val="-2"/>
                <w:sz w:val="18"/>
              </w:rPr>
              <w:t>TxLTAP</w:t>
            </w:r>
          </w:p>
        </w:tc>
        <w:tc>
          <w:tcPr>
            <w:tcW w:w="764" w:type="dxa"/>
          </w:tcPr>
          <w:p>
            <w:pPr>
              <w:pStyle w:val="TableParagraph"/>
              <w:spacing w:line="207" w:lineRule="exact"/>
              <w:ind w:left="18" w:right="4"/>
              <w:jc w:val="center"/>
              <w:rPr>
                <w:sz w:val="18"/>
              </w:rPr>
            </w:pPr>
            <w:r>
              <w:rPr>
                <w:spacing w:val="-10"/>
                <w:sz w:val="18"/>
              </w:rPr>
              <w:t>8</w:t>
            </w:r>
          </w:p>
        </w:tc>
        <w:tc>
          <w:tcPr>
            <w:tcW w:w="787" w:type="dxa"/>
          </w:tcPr>
          <w:p>
            <w:pPr>
              <w:pStyle w:val="TableParagraph"/>
              <w:spacing w:line="207" w:lineRule="exact"/>
              <w:ind w:left="351"/>
              <w:rPr>
                <w:sz w:val="18"/>
              </w:rPr>
            </w:pPr>
            <w:r>
              <w:rPr>
                <w:spacing w:val="-5"/>
                <w:sz w:val="18"/>
              </w:rPr>
              <w:t>ILT</w:t>
            </w:r>
          </w:p>
        </w:tc>
      </w:tr>
      <w:tr>
        <w:trPr>
          <w:trHeight w:val="232" w:hRule="atLeast"/>
        </w:trPr>
        <w:tc>
          <w:tcPr>
            <w:tcW w:w="1822" w:type="dxa"/>
          </w:tcPr>
          <w:p>
            <w:pPr>
              <w:pStyle w:val="TableParagraph"/>
              <w:spacing w:line="207" w:lineRule="exact"/>
              <w:ind w:left="50"/>
              <w:rPr>
                <w:sz w:val="18"/>
              </w:rPr>
            </w:pPr>
            <w:r>
              <w:rPr>
                <w:color w:val="1F2229"/>
                <w:spacing w:val="-2"/>
                <w:sz w:val="18"/>
              </w:rPr>
              <w:t>LTP610</w:t>
            </w:r>
          </w:p>
        </w:tc>
        <w:tc>
          <w:tcPr>
            <w:tcW w:w="4642" w:type="dxa"/>
          </w:tcPr>
          <w:p>
            <w:pPr>
              <w:pStyle w:val="TableParagraph"/>
              <w:spacing w:line="207" w:lineRule="exact"/>
              <w:ind w:left="223"/>
              <w:rPr>
                <w:sz w:val="18"/>
              </w:rPr>
            </w:pPr>
            <w:r>
              <w:rPr>
                <w:spacing w:val="-2"/>
                <w:sz w:val="18"/>
              </w:rPr>
              <w:t>Storm</w:t>
            </w:r>
            <w:r>
              <w:rPr>
                <w:spacing w:val="-3"/>
                <w:sz w:val="18"/>
              </w:rPr>
              <w:t> </w:t>
            </w:r>
            <w:r>
              <w:rPr>
                <w:spacing w:val="-2"/>
                <w:sz w:val="18"/>
              </w:rPr>
              <w:t>Drainage</w:t>
            </w:r>
            <w:r>
              <w:rPr>
                <w:spacing w:val="-6"/>
                <w:sz w:val="18"/>
              </w:rPr>
              <w:t> </w:t>
            </w:r>
            <w:r>
              <w:rPr>
                <w:spacing w:val="-2"/>
                <w:sz w:val="18"/>
              </w:rPr>
              <w:t>Pipe</w:t>
            </w:r>
            <w:r>
              <w:rPr>
                <w:spacing w:val="5"/>
                <w:sz w:val="18"/>
              </w:rPr>
              <w:t> </w:t>
            </w:r>
            <w:r>
              <w:rPr>
                <w:spacing w:val="-2"/>
                <w:sz w:val="18"/>
              </w:rPr>
              <w:t>Installation</w:t>
            </w:r>
          </w:p>
        </w:tc>
        <w:tc>
          <w:tcPr>
            <w:tcW w:w="1345" w:type="dxa"/>
          </w:tcPr>
          <w:p>
            <w:pPr>
              <w:pStyle w:val="TableParagraph"/>
              <w:spacing w:line="207" w:lineRule="exact"/>
              <w:ind w:left="115" w:right="3"/>
              <w:jc w:val="center"/>
              <w:rPr>
                <w:sz w:val="18"/>
              </w:rPr>
            </w:pPr>
            <w:r>
              <w:rPr>
                <w:spacing w:val="-2"/>
                <w:sz w:val="18"/>
              </w:rPr>
              <w:t>TxLTAP</w:t>
            </w:r>
          </w:p>
        </w:tc>
        <w:tc>
          <w:tcPr>
            <w:tcW w:w="764" w:type="dxa"/>
          </w:tcPr>
          <w:p>
            <w:pPr>
              <w:pStyle w:val="TableParagraph"/>
              <w:spacing w:line="207" w:lineRule="exact"/>
              <w:ind w:left="18" w:right="4"/>
              <w:jc w:val="center"/>
              <w:rPr>
                <w:sz w:val="18"/>
              </w:rPr>
            </w:pPr>
            <w:r>
              <w:rPr>
                <w:spacing w:val="-10"/>
                <w:sz w:val="18"/>
              </w:rPr>
              <w:t>8</w:t>
            </w:r>
          </w:p>
        </w:tc>
        <w:tc>
          <w:tcPr>
            <w:tcW w:w="787" w:type="dxa"/>
          </w:tcPr>
          <w:p>
            <w:pPr>
              <w:pStyle w:val="TableParagraph"/>
              <w:spacing w:line="207" w:lineRule="exact"/>
              <w:ind w:left="351"/>
              <w:rPr>
                <w:sz w:val="18"/>
              </w:rPr>
            </w:pPr>
            <w:r>
              <w:rPr>
                <w:spacing w:val="-5"/>
                <w:sz w:val="18"/>
              </w:rPr>
              <w:t>ILT</w:t>
            </w:r>
          </w:p>
        </w:tc>
      </w:tr>
      <w:tr>
        <w:trPr>
          <w:trHeight w:val="233" w:hRule="atLeast"/>
        </w:trPr>
        <w:tc>
          <w:tcPr>
            <w:tcW w:w="1822" w:type="dxa"/>
          </w:tcPr>
          <w:p>
            <w:pPr>
              <w:pStyle w:val="TableParagraph"/>
              <w:ind w:left="50"/>
              <w:rPr>
                <w:sz w:val="18"/>
              </w:rPr>
            </w:pPr>
            <w:r>
              <w:rPr>
                <w:color w:val="1F2229"/>
                <w:spacing w:val="-2"/>
                <w:sz w:val="18"/>
              </w:rPr>
              <w:t>LTP611</w:t>
            </w:r>
          </w:p>
        </w:tc>
        <w:tc>
          <w:tcPr>
            <w:tcW w:w="4642" w:type="dxa"/>
          </w:tcPr>
          <w:p>
            <w:pPr>
              <w:pStyle w:val="TableParagraph"/>
              <w:ind w:left="223"/>
              <w:rPr>
                <w:sz w:val="18"/>
              </w:rPr>
            </w:pPr>
            <w:r>
              <w:rPr>
                <w:sz w:val="18"/>
              </w:rPr>
              <w:t>Storm</w:t>
            </w:r>
            <w:r>
              <w:rPr>
                <w:spacing w:val="-11"/>
                <w:sz w:val="18"/>
              </w:rPr>
              <w:t> </w:t>
            </w:r>
            <w:r>
              <w:rPr>
                <w:sz w:val="18"/>
              </w:rPr>
              <w:t>Drainage</w:t>
            </w:r>
            <w:r>
              <w:rPr>
                <w:spacing w:val="-10"/>
                <w:sz w:val="18"/>
              </w:rPr>
              <w:t> </w:t>
            </w:r>
            <w:r>
              <w:rPr>
                <w:sz w:val="18"/>
              </w:rPr>
              <w:t>Pipe</w:t>
            </w:r>
            <w:r>
              <w:rPr>
                <w:spacing w:val="-10"/>
                <w:sz w:val="18"/>
              </w:rPr>
              <w:t> </w:t>
            </w:r>
            <w:r>
              <w:rPr>
                <w:sz w:val="18"/>
              </w:rPr>
              <w:t>and</w:t>
            </w:r>
            <w:r>
              <w:rPr>
                <w:spacing w:val="-9"/>
                <w:sz w:val="18"/>
              </w:rPr>
              <w:t> </w:t>
            </w:r>
            <w:r>
              <w:rPr>
                <w:sz w:val="18"/>
              </w:rPr>
              <w:t>Precast</w:t>
            </w:r>
            <w:r>
              <w:rPr>
                <w:spacing w:val="-10"/>
                <w:sz w:val="18"/>
              </w:rPr>
              <w:t> </w:t>
            </w:r>
            <w:r>
              <w:rPr>
                <w:sz w:val="18"/>
              </w:rPr>
              <w:t>Box</w:t>
            </w:r>
            <w:r>
              <w:rPr>
                <w:spacing w:val="-10"/>
                <w:sz w:val="18"/>
              </w:rPr>
              <w:t> </w:t>
            </w:r>
            <w:r>
              <w:rPr>
                <w:sz w:val="18"/>
              </w:rPr>
              <w:t>Culvert</w:t>
            </w:r>
            <w:r>
              <w:rPr>
                <w:spacing w:val="-10"/>
                <w:sz w:val="18"/>
              </w:rPr>
              <w:t> </w:t>
            </w:r>
            <w:r>
              <w:rPr>
                <w:spacing w:val="-2"/>
                <w:sz w:val="18"/>
              </w:rPr>
              <w:t>Installation</w:t>
            </w:r>
          </w:p>
        </w:tc>
        <w:tc>
          <w:tcPr>
            <w:tcW w:w="1345" w:type="dxa"/>
          </w:tcPr>
          <w:p>
            <w:pPr>
              <w:pStyle w:val="TableParagraph"/>
              <w:ind w:left="115" w:right="3"/>
              <w:jc w:val="center"/>
              <w:rPr>
                <w:sz w:val="18"/>
              </w:rPr>
            </w:pPr>
            <w:r>
              <w:rPr>
                <w:spacing w:val="-2"/>
                <w:sz w:val="18"/>
              </w:rPr>
              <w:t>TxLTAP</w:t>
            </w:r>
          </w:p>
        </w:tc>
        <w:tc>
          <w:tcPr>
            <w:tcW w:w="764" w:type="dxa"/>
          </w:tcPr>
          <w:p>
            <w:pPr>
              <w:pStyle w:val="TableParagraph"/>
              <w:ind w:left="18" w:right="4"/>
              <w:jc w:val="center"/>
              <w:rPr>
                <w:sz w:val="18"/>
              </w:rPr>
            </w:pPr>
            <w:r>
              <w:rPr>
                <w:spacing w:val="-10"/>
                <w:sz w:val="18"/>
              </w:rPr>
              <w:t>8</w:t>
            </w:r>
          </w:p>
        </w:tc>
        <w:tc>
          <w:tcPr>
            <w:tcW w:w="787" w:type="dxa"/>
          </w:tcPr>
          <w:p>
            <w:pPr>
              <w:pStyle w:val="TableParagraph"/>
              <w:ind w:left="351"/>
              <w:rPr>
                <w:sz w:val="18"/>
              </w:rPr>
            </w:pPr>
            <w:r>
              <w:rPr>
                <w:spacing w:val="-5"/>
                <w:sz w:val="18"/>
              </w:rPr>
              <w:t>ILT</w:t>
            </w:r>
          </w:p>
        </w:tc>
      </w:tr>
      <w:tr>
        <w:trPr>
          <w:trHeight w:val="306" w:hRule="atLeast"/>
        </w:trPr>
        <w:tc>
          <w:tcPr>
            <w:tcW w:w="1822" w:type="dxa"/>
          </w:tcPr>
          <w:p>
            <w:pPr>
              <w:pStyle w:val="TableParagraph"/>
              <w:spacing w:line="208" w:lineRule="exact"/>
              <w:ind w:left="50"/>
              <w:rPr>
                <w:sz w:val="18"/>
              </w:rPr>
            </w:pPr>
            <w:r>
              <w:rPr>
                <w:spacing w:val="-2"/>
                <w:sz w:val="18"/>
              </w:rPr>
              <w:t>LTP704</w:t>
            </w:r>
          </w:p>
        </w:tc>
        <w:tc>
          <w:tcPr>
            <w:tcW w:w="4642" w:type="dxa"/>
          </w:tcPr>
          <w:p>
            <w:pPr>
              <w:pStyle w:val="TableParagraph"/>
              <w:spacing w:line="208" w:lineRule="exact"/>
              <w:ind w:left="223"/>
              <w:rPr>
                <w:sz w:val="18"/>
              </w:rPr>
            </w:pPr>
            <w:r>
              <w:rPr>
                <w:spacing w:val="-2"/>
                <w:sz w:val="18"/>
              </w:rPr>
              <w:t>Seal</w:t>
            </w:r>
            <w:r>
              <w:rPr>
                <w:sz w:val="18"/>
              </w:rPr>
              <w:t> </w:t>
            </w:r>
            <w:r>
              <w:rPr>
                <w:spacing w:val="-2"/>
                <w:sz w:val="18"/>
              </w:rPr>
              <w:t>Coat</w:t>
            </w:r>
            <w:r>
              <w:rPr>
                <w:spacing w:val="-8"/>
                <w:sz w:val="18"/>
              </w:rPr>
              <w:t> </w:t>
            </w:r>
            <w:r>
              <w:rPr>
                <w:spacing w:val="-2"/>
                <w:sz w:val="18"/>
              </w:rPr>
              <w:t>Operations</w:t>
            </w:r>
          </w:p>
        </w:tc>
        <w:tc>
          <w:tcPr>
            <w:tcW w:w="1345" w:type="dxa"/>
          </w:tcPr>
          <w:p>
            <w:pPr>
              <w:pStyle w:val="TableParagraph"/>
              <w:spacing w:line="208" w:lineRule="exact"/>
              <w:ind w:left="115" w:right="3"/>
              <w:jc w:val="center"/>
              <w:rPr>
                <w:sz w:val="18"/>
              </w:rPr>
            </w:pPr>
            <w:r>
              <w:rPr>
                <w:spacing w:val="-2"/>
                <w:sz w:val="18"/>
              </w:rPr>
              <w:t>TxLTAP</w:t>
            </w:r>
          </w:p>
        </w:tc>
        <w:tc>
          <w:tcPr>
            <w:tcW w:w="764" w:type="dxa"/>
          </w:tcPr>
          <w:p>
            <w:pPr>
              <w:pStyle w:val="TableParagraph"/>
              <w:spacing w:line="208" w:lineRule="exact"/>
              <w:ind w:left="18"/>
              <w:jc w:val="center"/>
              <w:rPr>
                <w:sz w:val="18"/>
              </w:rPr>
            </w:pPr>
            <w:r>
              <w:rPr>
                <w:spacing w:val="-5"/>
                <w:sz w:val="18"/>
              </w:rPr>
              <w:t>12</w:t>
            </w:r>
          </w:p>
        </w:tc>
        <w:tc>
          <w:tcPr>
            <w:tcW w:w="787" w:type="dxa"/>
          </w:tcPr>
          <w:p>
            <w:pPr>
              <w:pStyle w:val="TableParagraph"/>
              <w:spacing w:line="208" w:lineRule="exact"/>
              <w:ind w:left="351"/>
              <w:rPr>
                <w:sz w:val="18"/>
              </w:rPr>
            </w:pPr>
            <w:r>
              <w:rPr>
                <w:spacing w:val="-5"/>
                <w:sz w:val="18"/>
              </w:rPr>
              <w:t>ILT</w:t>
            </w:r>
          </w:p>
        </w:tc>
      </w:tr>
      <w:tr>
        <w:trPr>
          <w:trHeight w:val="309" w:hRule="atLeast"/>
        </w:trPr>
        <w:tc>
          <w:tcPr>
            <w:tcW w:w="1822" w:type="dxa"/>
          </w:tcPr>
          <w:p>
            <w:pPr>
              <w:pStyle w:val="TableParagraph"/>
              <w:spacing w:line="240" w:lineRule="auto"/>
              <w:rPr>
                <w:rFonts w:ascii="Times New Roman"/>
                <w:sz w:val="18"/>
              </w:rPr>
            </w:pPr>
          </w:p>
        </w:tc>
        <w:tc>
          <w:tcPr>
            <w:tcW w:w="4642" w:type="dxa"/>
          </w:tcPr>
          <w:p>
            <w:pPr>
              <w:pStyle w:val="TableParagraph"/>
              <w:spacing w:line="240" w:lineRule="auto" w:before="65"/>
              <w:ind w:left="2021"/>
              <w:rPr>
                <w:b/>
                <w:sz w:val="18"/>
              </w:rPr>
            </w:pPr>
            <w:r>
              <w:rPr>
                <w:b/>
                <w:color w:val="006DC0"/>
                <w:spacing w:val="-2"/>
                <w:sz w:val="18"/>
              </w:rPr>
              <w:t>Category:</w:t>
            </w:r>
            <w:r>
              <w:rPr>
                <w:b/>
                <w:color w:val="006DC0"/>
                <w:spacing w:val="-10"/>
                <w:sz w:val="18"/>
              </w:rPr>
              <w:t> </w:t>
            </w:r>
            <w:r>
              <w:rPr>
                <w:b/>
                <w:color w:val="006DC0"/>
                <w:spacing w:val="-2"/>
                <w:sz w:val="18"/>
              </w:rPr>
              <w:t>Optional</w:t>
            </w:r>
            <w:r>
              <w:rPr>
                <w:b/>
                <w:color w:val="006DC0"/>
                <w:spacing w:val="7"/>
                <w:sz w:val="18"/>
              </w:rPr>
              <w:t> </w:t>
            </w:r>
            <w:r>
              <w:rPr>
                <w:b/>
                <w:color w:val="006DC0"/>
                <w:spacing w:val="-2"/>
                <w:sz w:val="18"/>
              </w:rPr>
              <w:t>Development</w:t>
            </w:r>
          </w:p>
        </w:tc>
        <w:tc>
          <w:tcPr>
            <w:tcW w:w="1345" w:type="dxa"/>
          </w:tcPr>
          <w:p>
            <w:pPr>
              <w:pStyle w:val="TableParagraph"/>
              <w:spacing w:line="240" w:lineRule="auto"/>
              <w:rPr>
                <w:rFonts w:ascii="Times New Roman"/>
                <w:sz w:val="18"/>
              </w:rPr>
            </w:pPr>
          </w:p>
        </w:tc>
        <w:tc>
          <w:tcPr>
            <w:tcW w:w="764" w:type="dxa"/>
          </w:tcPr>
          <w:p>
            <w:pPr>
              <w:pStyle w:val="TableParagraph"/>
              <w:spacing w:line="240" w:lineRule="auto"/>
              <w:rPr>
                <w:rFonts w:ascii="Times New Roman"/>
                <w:sz w:val="18"/>
              </w:rPr>
            </w:pPr>
          </w:p>
        </w:tc>
        <w:tc>
          <w:tcPr>
            <w:tcW w:w="787" w:type="dxa"/>
          </w:tcPr>
          <w:p>
            <w:pPr>
              <w:pStyle w:val="TableParagraph"/>
              <w:spacing w:line="240" w:lineRule="auto"/>
              <w:rPr>
                <w:rFonts w:ascii="Times New Roman"/>
                <w:sz w:val="18"/>
              </w:rPr>
            </w:pPr>
          </w:p>
        </w:tc>
      </w:tr>
      <w:tr>
        <w:trPr>
          <w:trHeight w:val="230" w:hRule="atLeast"/>
        </w:trPr>
        <w:tc>
          <w:tcPr>
            <w:tcW w:w="1822" w:type="dxa"/>
          </w:tcPr>
          <w:p>
            <w:pPr>
              <w:pStyle w:val="TableParagraph"/>
              <w:spacing w:line="211" w:lineRule="exact"/>
              <w:ind w:left="50"/>
              <w:rPr>
                <w:sz w:val="18"/>
              </w:rPr>
            </w:pPr>
            <w:r>
              <w:rPr>
                <w:color w:val="1F2229"/>
                <w:spacing w:val="-2"/>
                <w:sz w:val="18"/>
              </w:rPr>
              <w:t>UTL101</w:t>
            </w:r>
          </w:p>
        </w:tc>
        <w:tc>
          <w:tcPr>
            <w:tcW w:w="4642" w:type="dxa"/>
          </w:tcPr>
          <w:p>
            <w:pPr>
              <w:pStyle w:val="TableParagraph"/>
              <w:spacing w:line="211" w:lineRule="exact"/>
              <w:ind w:left="223"/>
              <w:rPr>
                <w:sz w:val="18"/>
              </w:rPr>
            </w:pPr>
            <w:r>
              <w:rPr>
                <w:spacing w:val="-2"/>
                <w:sz w:val="18"/>
              </w:rPr>
              <w:t>Subsurface</w:t>
            </w:r>
            <w:r>
              <w:rPr>
                <w:spacing w:val="-7"/>
                <w:sz w:val="18"/>
              </w:rPr>
              <w:t> </w:t>
            </w:r>
            <w:r>
              <w:rPr>
                <w:spacing w:val="-2"/>
                <w:sz w:val="18"/>
              </w:rPr>
              <w:t>Utility</w:t>
            </w:r>
            <w:r>
              <w:rPr>
                <w:spacing w:val="2"/>
                <w:sz w:val="18"/>
              </w:rPr>
              <w:t> </w:t>
            </w:r>
            <w:r>
              <w:rPr>
                <w:spacing w:val="-2"/>
                <w:sz w:val="18"/>
              </w:rPr>
              <w:t>Locating</w:t>
            </w:r>
            <w:r>
              <w:rPr>
                <w:spacing w:val="-5"/>
                <w:sz w:val="18"/>
              </w:rPr>
              <w:t> </w:t>
            </w:r>
            <w:r>
              <w:rPr>
                <w:spacing w:val="-2"/>
                <w:sz w:val="18"/>
              </w:rPr>
              <w:t>and</w:t>
            </w:r>
            <w:r>
              <w:rPr>
                <w:spacing w:val="9"/>
                <w:sz w:val="18"/>
              </w:rPr>
              <w:t> </w:t>
            </w:r>
            <w:r>
              <w:rPr>
                <w:spacing w:val="-2"/>
                <w:sz w:val="18"/>
              </w:rPr>
              <w:t>Marking</w:t>
            </w:r>
            <w:r>
              <w:rPr>
                <w:spacing w:val="12"/>
                <w:sz w:val="18"/>
              </w:rPr>
              <w:t> </w:t>
            </w:r>
            <w:r>
              <w:rPr>
                <w:spacing w:val="-2"/>
                <w:sz w:val="18"/>
              </w:rPr>
              <w:t>Workshop</w:t>
            </w:r>
          </w:p>
        </w:tc>
        <w:tc>
          <w:tcPr>
            <w:tcW w:w="1345" w:type="dxa"/>
          </w:tcPr>
          <w:p>
            <w:pPr>
              <w:pStyle w:val="TableParagraph"/>
              <w:spacing w:line="211" w:lineRule="exact"/>
              <w:ind w:left="115" w:right="3"/>
              <w:jc w:val="center"/>
              <w:rPr>
                <w:sz w:val="18"/>
              </w:rPr>
            </w:pPr>
            <w:r>
              <w:rPr>
                <w:spacing w:val="-2"/>
                <w:sz w:val="18"/>
              </w:rPr>
              <w:t>TxLTAP</w:t>
            </w:r>
          </w:p>
        </w:tc>
        <w:tc>
          <w:tcPr>
            <w:tcW w:w="764" w:type="dxa"/>
          </w:tcPr>
          <w:p>
            <w:pPr>
              <w:pStyle w:val="TableParagraph"/>
              <w:spacing w:line="211" w:lineRule="exact"/>
              <w:ind w:left="18" w:right="4"/>
              <w:jc w:val="center"/>
              <w:rPr>
                <w:sz w:val="18"/>
              </w:rPr>
            </w:pPr>
            <w:r>
              <w:rPr>
                <w:spacing w:val="-10"/>
                <w:sz w:val="18"/>
              </w:rPr>
              <w:t>8</w:t>
            </w:r>
          </w:p>
        </w:tc>
        <w:tc>
          <w:tcPr>
            <w:tcW w:w="787" w:type="dxa"/>
          </w:tcPr>
          <w:p>
            <w:pPr>
              <w:pStyle w:val="TableParagraph"/>
              <w:spacing w:line="211" w:lineRule="exact"/>
              <w:ind w:left="351"/>
              <w:rPr>
                <w:sz w:val="18"/>
              </w:rPr>
            </w:pPr>
            <w:r>
              <w:rPr>
                <w:spacing w:val="-5"/>
                <w:sz w:val="18"/>
              </w:rPr>
              <w:t>ILT</w:t>
            </w:r>
          </w:p>
        </w:tc>
      </w:tr>
      <w:tr>
        <w:trPr>
          <w:trHeight w:val="226" w:hRule="atLeast"/>
        </w:trPr>
        <w:tc>
          <w:tcPr>
            <w:tcW w:w="1822" w:type="dxa"/>
          </w:tcPr>
          <w:p>
            <w:pPr>
              <w:pStyle w:val="TableParagraph"/>
              <w:spacing w:line="207" w:lineRule="exact"/>
              <w:ind w:left="50"/>
              <w:rPr>
                <w:sz w:val="18"/>
              </w:rPr>
            </w:pPr>
            <w:r>
              <w:rPr>
                <w:color w:val="1F2229"/>
                <w:spacing w:val="-2"/>
                <w:sz w:val="18"/>
              </w:rPr>
              <w:t>UTL102</w:t>
            </w:r>
          </w:p>
        </w:tc>
        <w:tc>
          <w:tcPr>
            <w:tcW w:w="4642" w:type="dxa"/>
          </w:tcPr>
          <w:p>
            <w:pPr>
              <w:pStyle w:val="TableParagraph"/>
              <w:spacing w:line="207" w:lineRule="exact"/>
              <w:ind w:left="223"/>
              <w:rPr>
                <w:sz w:val="18"/>
              </w:rPr>
            </w:pPr>
            <w:r>
              <w:rPr>
                <w:spacing w:val="-2"/>
                <w:sz w:val="18"/>
              </w:rPr>
              <w:t>Advanced</w:t>
            </w:r>
            <w:r>
              <w:rPr>
                <w:spacing w:val="9"/>
                <w:sz w:val="18"/>
              </w:rPr>
              <w:t> </w:t>
            </w:r>
            <w:r>
              <w:rPr>
                <w:spacing w:val="-2"/>
                <w:sz w:val="18"/>
              </w:rPr>
              <w:t>Utility</w:t>
            </w:r>
            <w:r>
              <w:rPr>
                <w:spacing w:val="2"/>
                <w:sz w:val="18"/>
              </w:rPr>
              <w:t> </w:t>
            </w:r>
            <w:r>
              <w:rPr>
                <w:spacing w:val="-2"/>
                <w:sz w:val="18"/>
              </w:rPr>
              <w:t>Locator</w:t>
            </w:r>
            <w:r>
              <w:rPr>
                <w:spacing w:val="-4"/>
                <w:sz w:val="18"/>
              </w:rPr>
              <w:t> </w:t>
            </w:r>
            <w:r>
              <w:rPr>
                <w:spacing w:val="-2"/>
                <w:sz w:val="18"/>
              </w:rPr>
              <w:t>Training</w:t>
            </w:r>
          </w:p>
        </w:tc>
        <w:tc>
          <w:tcPr>
            <w:tcW w:w="1345" w:type="dxa"/>
          </w:tcPr>
          <w:p>
            <w:pPr>
              <w:pStyle w:val="TableParagraph"/>
              <w:spacing w:line="207" w:lineRule="exact"/>
              <w:ind w:left="115" w:right="3"/>
              <w:jc w:val="center"/>
              <w:rPr>
                <w:sz w:val="18"/>
              </w:rPr>
            </w:pPr>
            <w:r>
              <w:rPr>
                <w:spacing w:val="-2"/>
                <w:sz w:val="18"/>
              </w:rPr>
              <w:t>TxLTAP</w:t>
            </w:r>
          </w:p>
        </w:tc>
        <w:tc>
          <w:tcPr>
            <w:tcW w:w="764" w:type="dxa"/>
          </w:tcPr>
          <w:p>
            <w:pPr>
              <w:pStyle w:val="TableParagraph"/>
              <w:spacing w:line="207" w:lineRule="exact"/>
              <w:ind w:left="18"/>
              <w:jc w:val="center"/>
              <w:rPr>
                <w:sz w:val="18"/>
              </w:rPr>
            </w:pPr>
            <w:r>
              <w:rPr>
                <w:spacing w:val="-5"/>
                <w:sz w:val="18"/>
              </w:rPr>
              <w:t>16</w:t>
            </w:r>
          </w:p>
        </w:tc>
        <w:tc>
          <w:tcPr>
            <w:tcW w:w="787" w:type="dxa"/>
          </w:tcPr>
          <w:p>
            <w:pPr>
              <w:pStyle w:val="TableParagraph"/>
              <w:spacing w:line="207" w:lineRule="exact"/>
              <w:ind w:left="351"/>
              <w:rPr>
                <w:sz w:val="18"/>
              </w:rPr>
            </w:pPr>
            <w:r>
              <w:rPr>
                <w:spacing w:val="-5"/>
                <w:sz w:val="18"/>
              </w:rPr>
              <w:t>ILT</w:t>
            </w:r>
          </w:p>
        </w:tc>
      </w:tr>
      <w:tr>
        <w:trPr>
          <w:trHeight w:val="226" w:hRule="atLeast"/>
        </w:trPr>
        <w:tc>
          <w:tcPr>
            <w:tcW w:w="1822" w:type="dxa"/>
          </w:tcPr>
          <w:p>
            <w:pPr>
              <w:pStyle w:val="TableParagraph"/>
              <w:spacing w:line="207" w:lineRule="exact"/>
              <w:ind w:left="50"/>
              <w:rPr>
                <w:sz w:val="18"/>
              </w:rPr>
            </w:pPr>
            <w:r>
              <w:rPr>
                <w:color w:val="1F2229"/>
                <w:spacing w:val="-2"/>
                <w:sz w:val="18"/>
              </w:rPr>
              <w:t>TC3CN001-15-</w:t>
            </w:r>
            <w:r>
              <w:rPr>
                <w:color w:val="1F2229"/>
                <w:spacing w:val="-5"/>
                <w:sz w:val="18"/>
              </w:rPr>
              <w:t>T1</w:t>
            </w:r>
          </w:p>
        </w:tc>
        <w:tc>
          <w:tcPr>
            <w:tcW w:w="4642" w:type="dxa"/>
          </w:tcPr>
          <w:p>
            <w:pPr>
              <w:pStyle w:val="TableParagraph"/>
              <w:spacing w:line="207" w:lineRule="exact"/>
              <w:ind w:left="223"/>
              <w:rPr>
                <w:sz w:val="18"/>
              </w:rPr>
            </w:pPr>
            <w:r>
              <w:rPr>
                <w:spacing w:val="-2"/>
                <w:sz w:val="18"/>
              </w:rPr>
              <w:t>Daily</w:t>
            </w:r>
            <w:r>
              <w:rPr>
                <w:spacing w:val="5"/>
                <w:sz w:val="18"/>
              </w:rPr>
              <w:t> </w:t>
            </w:r>
            <w:r>
              <w:rPr>
                <w:spacing w:val="-2"/>
                <w:sz w:val="18"/>
              </w:rPr>
              <w:t>Diary</w:t>
            </w:r>
            <w:r>
              <w:rPr>
                <w:spacing w:val="-8"/>
                <w:sz w:val="18"/>
              </w:rPr>
              <w:t> </w:t>
            </w:r>
            <w:r>
              <w:rPr>
                <w:spacing w:val="-2"/>
                <w:sz w:val="18"/>
              </w:rPr>
              <w:t>Basics</w:t>
            </w:r>
          </w:p>
        </w:tc>
        <w:tc>
          <w:tcPr>
            <w:tcW w:w="1345" w:type="dxa"/>
          </w:tcPr>
          <w:p>
            <w:pPr>
              <w:pStyle w:val="TableParagraph"/>
              <w:spacing w:line="207" w:lineRule="exact"/>
              <w:ind w:left="115"/>
              <w:jc w:val="center"/>
              <w:rPr>
                <w:sz w:val="18"/>
              </w:rPr>
            </w:pPr>
            <w:r>
              <w:rPr>
                <w:spacing w:val="-2"/>
                <w:sz w:val="18"/>
              </w:rPr>
              <w:t>AASHTO/TC3</w:t>
            </w:r>
          </w:p>
        </w:tc>
        <w:tc>
          <w:tcPr>
            <w:tcW w:w="764" w:type="dxa"/>
          </w:tcPr>
          <w:p>
            <w:pPr>
              <w:pStyle w:val="TableParagraph"/>
              <w:spacing w:line="207" w:lineRule="exact"/>
              <w:ind w:left="18" w:right="4"/>
              <w:jc w:val="center"/>
              <w:rPr>
                <w:sz w:val="18"/>
              </w:rPr>
            </w:pPr>
            <w:r>
              <w:rPr>
                <w:spacing w:val="-10"/>
                <w:sz w:val="18"/>
              </w:rPr>
              <w:t>1</w:t>
            </w:r>
          </w:p>
        </w:tc>
        <w:tc>
          <w:tcPr>
            <w:tcW w:w="787" w:type="dxa"/>
          </w:tcPr>
          <w:p>
            <w:pPr>
              <w:pStyle w:val="TableParagraph"/>
              <w:spacing w:line="207" w:lineRule="exact"/>
              <w:ind w:left="281"/>
              <w:rPr>
                <w:sz w:val="18"/>
              </w:rPr>
            </w:pPr>
            <w:r>
              <w:rPr>
                <w:spacing w:val="-5"/>
                <w:sz w:val="18"/>
              </w:rPr>
              <w:t>WBT</w:t>
            </w:r>
          </w:p>
        </w:tc>
      </w:tr>
      <w:tr>
        <w:trPr>
          <w:trHeight w:val="226" w:hRule="atLeast"/>
        </w:trPr>
        <w:tc>
          <w:tcPr>
            <w:tcW w:w="1822" w:type="dxa"/>
          </w:tcPr>
          <w:p>
            <w:pPr>
              <w:pStyle w:val="TableParagraph"/>
              <w:spacing w:line="207" w:lineRule="exact"/>
              <w:ind w:left="50"/>
              <w:rPr>
                <w:sz w:val="18"/>
              </w:rPr>
            </w:pPr>
            <w:r>
              <w:rPr>
                <w:color w:val="1F2229"/>
                <w:spacing w:val="-2"/>
                <w:sz w:val="18"/>
              </w:rPr>
              <w:t>TC3CN009-15-</w:t>
            </w:r>
            <w:r>
              <w:rPr>
                <w:color w:val="1F2229"/>
                <w:spacing w:val="-5"/>
                <w:sz w:val="18"/>
              </w:rPr>
              <w:t>T1</w:t>
            </w:r>
          </w:p>
        </w:tc>
        <w:tc>
          <w:tcPr>
            <w:tcW w:w="4642" w:type="dxa"/>
          </w:tcPr>
          <w:p>
            <w:pPr>
              <w:pStyle w:val="TableParagraph"/>
              <w:spacing w:line="207" w:lineRule="exact"/>
              <w:ind w:left="223"/>
              <w:rPr>
                <w:sz w:val="18"/>
              </w:rPr>
            </w:pPr>
            <w:r>
              <w:rPr>
                <w:spacing w:val="-2"/>
                <w:sz w:val="18"/>
              </w:rPr>
              <w:t>Plan</w:t>
            </w:r>
            <w:r>
              <w:rPr>
                <w:spacing w:val="2"/>
                <w:sz w:val="18"/>
              </w:rPr>
              <w:t> </w:t>
            </w:r>
            <w:r>
              <w:rPr>
                <w:spacing w:val="-2"/>
                <w:sz w:val="18"/>
              </w:rPr>
              <w:t>Reading:</w:t>
            </w:r>
            <w:r>
              <w:rPr>
                <w:spacing w:val="-5"/>
                <w:sz w:val="18"/>
              </w:rPr>
              <w:t> </w:t>
            </w:r>
            <w:r>
              <w:rPr>
                <w:spacing w:val="-2"/>
                <w:sz w:val="18"/>
              </w:rPr>
              <w:t>Basics</w:t>
            </w:r>
          </w:p>
        </w:tc>
        <w:tc>
          <w:tcPr>
            <w:tcW w:w="1345" w:type="dxa"/>
          </w:tcPr>
          <w:p>
            <w:pPr>
              <w:pStyle w:val="TableParagraph"/>
              <w:spacing w:line="207" w:lineRule="exact"/>
              <w:ind w:left="115"/>
              <w:jc w:val="center"/>
              <w:rPr>
                <w:sz w:val="18"/>
              </w:rPr>
            </w:pPr>
            <w:r>
              <w:rPr>
                <w:spacing w:val="-2"/>
                <w:sz w:val="18"/>
              </w:rPr>
              <w:t>AASHTO/TC3</w:t>
            </w:r>
          </w:p>
        </w:tc>
        <w:tc>
          <w:tcPr>
            <w:tcW w:w="764" w:type="dxa"/>
          </w:tcPr>
          <w:p>
            <w:pPr>
              <w:pStyle w:val="TableParagraph"/>
              <w:spacing w:line="207" w:lineRule="exact"/>
              <w:ind w:left="18" w:right="4"/>
              <w:jc w:val="center"/>
              <w:rPr>
                <w:sz w:val="18"/>
              </w:rPr>
            </w:pPr>
            <w:r>
              <w:rPr>
                <w:spacing w:val="-10"/>
                <w:sz w:val="18"/>
              </w:rPr>
              <w:t>1</w:t>
            </w:r>
          </w:p>
        </w:tc>
        <w:tc>
          <w:tcPr>
            <w:tcW w:w="787" w:type="dxa"/>
          </w:tcPr>
          <w:p>
            <w:pPr>
              <w:pStyle w:val="TableParagraph"/>
              <w:spacing w:line="207" w:lineRule="exact"/>
              <w:ind w:left="281"/>
              <w:rPr>
                <w:sz w:val="18"/>
              </w:rPr>
            </w:pPr>
            <w:r>
              <w:rPr>
                <w:spacing w:val="-5"/>
                <w:sz w:val="18"/>
              </w:rPr>
              <w:t>WBT</w:t>
            </w:r>
          </w:p>
        </w:tc>
      </w:tr>
      <w:tr>
        <w:trPr>
          <w:trHeight w:val="217" w:hRule="atLeast"/>
        </w:trPr>
        <w:tc>
          <w:tcPr>
            <w:tcW w:w="1822" w:type="dxa"/>
          </w:tcPr>
          <w:p>
            <w:pPr>
              <w:pStyle w:val="TableParagraph"/>
              <w:spacing w:line="198" w:lineRule="exact"/>
              <w:ind w:left="50"/>
              <w:rPr>
                <w:sz w:val="18"/>
              </w:rPr>
            </w:pPr>
            <w:r>
              <w:rPr>
                <w:color w:val="1F2229"/>
                <w:spacing w:val="-2"/>
                <w:sz w:val="18"/>
              </w:rPr>
              <w:t>TC3CN010-15-</w:t>
            </w:r>
            <w:r>
              <w:rPr>
                <w:color w:val="1F2229"/>
                <w:spacing w:val="-5"/>
                <w:sz w:val="18"/>
              </w:rPr>
              <w:t>T1</w:t>
            </w:r>
          </w:p>
        </w:tc>
        <w:tc>
          <w:tcPr>
            <w:tcW w:w="4642" w:type="dxa"/>
          </w:tcPr>
          <w:p>
            <w:pPr>
              <w:pStyle w:val="TableParagraph"/>
              <w:spacing w:line="198" w:lineRule="exact"/>
              <w:ind w:left="223"/>
              <w:rPr>
                <w:sz w:val="18"/>
              </w:rPr>
            </w:pPr>
            <w:r>
              <w:rPr>
                <w:spacing w:val="-2"/>
                <w:sz w:val="18"/>
              </w:rPr>
              <w:t>Plan</w:t>
            </w:r>
            <w:r>
              <w:rPr>
                <w:spacing w:val="2"/>
                <w:sz w:val="18"/>
              </w:rPr>
              <w:t> </w:t>
            </w:r>
            <w:r>
              <w:rPr>
                <w:spacing w:val="-2"/>
                <w:sz w:val="18"/>
              </w:rPr>
              <w:t>Reading:</w:t>
            </w:r>
            <w:r>
              <w:rPr>
                <w:spacing w:val="-6"/>
                <w:sz w:val="18"/>
              </w:rPr>
              <w:t> </w:t>
            </w:r>
            <w:r>
              <w:rPr>
                <w:spacing w:val="-2"/>
                <w:sz w:val="18"/>
              </w:rPr>
              <w:t>Grading</w:t>
            </w:r>
          </w:p>
        </w:tc>
        <w:tc>
          <w:tcPr>
            <w:tcW w:w="1345" w:type="dxa"/>
          </w:tcPr>
          <w:p>
            <w:pPr>
              <w:pStyle w:val="TableParagraph"/>
              <w:spacing w:line="198" w:lineRule="exact"/>
              <w:ind w:left="115"/>
              <w:jc w:val="center"/>
              <w:rPr>
                <w:sz w:val="18"/>
              </w:rPr>
            </w:pPr>
            <w:r>
              <w:rPr>
                <w:spacing w:val="-2"/>
                <w:sz w:val="18"/>
              </w:rPr>
              <w:t>AASHTO/TC3</w:t>
            </w:r>
          </w:p>
        </w:tc>
        <w:tc>
          <w:tcPr>
            <w:tcW w:w="764" w:type="dxa"/>
          </w:tcPr>
          <w:p>
            <w:pPr>
              <w:pStyle w:val="TableParagraph"/>
              <w:spacing w:line="198" w:lineRule="exact"/>
              <w:ind w:left="18" w:right="2"/>
              <w:jc w:val="center"/>
              <w:rPr>
                <w:sz w:val="18"/>
              </w:rPr>
            </w:pPr>
            <w:r>
              <w:rPr>
                <w:spacing w:val="-5"/>
                <w:sz w:val="18"/>
              </w:rPr>
              <w:t>1.5</w:t>
            </w:r>
          </w:p>
        </w:tc>
        <w:tc>
          <w:tcPr>
            <w:tcW w:w="787" w:type="dxa"/>
          </w:tcPr>
          <w:p>
            <w:pPr>
              <w:pStyle w:val="TableParagraph"/>
              <w:spacing w:line="198" w:lineRule="exact"/>
              <w:ind w:left="281"/>
              <w:rPr>
                <w:sz w:val="18"/>
              </w:rPr>
            </w:pPr>
            <w:r>
              <w:rPr>
                <w:spacing w:val="-5"/>
                <w:sz w:val="18"/>
              </w:rPr>
              <w:t>WBT</w:t>
            </w:r>
          </w:p>
        </w:tc>
      </w:tr>
      <w:tr>
        <w:trPr>
          <w:trHeight w:val="194" w:hRule="atLeast"/>
        </w:trPr>
        <w:tc>
          <w:tcPr>
            <w:tcW w:w="1822" w:type="dxa"/>
          </w:tcPr>
          <w:p>
            <w:pPr>
              <w:pStyle w:val="TableParagraph"/>
              <w:spacing w:line="174" w:lineRule="exact"/>
              <w:ind w:left="50"/>
              <w:rPr>
                <w:sz w:val="18"/>
              </w:rPr>
            </w:pPr>
            <w:r>
              <w:rPr>
                <w:color w:val="1F2229"/>
                <w:spacing w:val="-2"/>
                <w:sz w:val="18"/>
              </w:rPr>
              <w:t>TC3CN011-15-</w:t>
            </w:r>
            <w:r>
              <w:rPr>
                <w:color w:val="1F2229"/>
                <w:spacing w:val="-5"/>
                <w:sz w:val="18"/>
              </w:rPr>
              <w:t>T1</w:t>
            </w:r>
          </w:p>
        </w:tc>
        <w:tc>
          <w:tcPr>
            <w:tcW w:w="4642" w:type="dxa"/>
          </w:tcPr>
          <w:p>
            <w:pPr>
              <w:pStyle w:val="TableParagraph"/>
              <w:spacing w:line="174" w:lineRule="exact"/>
              <w:ind w:left="223"/>
              <w:rPr>
                <w:sz w:val="18"/>
              </w:rPr>
            </w:pPr>
            <w:r>
              <w:rPr>
                <w:spacing w:val="-2"/>
                <w:sz w:val="18"/>
              </w:rPr>
              <w:t>Plan</w:t>
            </w:r>
            <w:r>
              <w:rPr>
                <w:spacing w:val="6"/>
                <w:sz w:val="18"/>
              </w:rPr>
              <w:t> </w:t>
            </w:r>
            <w:r>
              <w:rPr>
                <w:spacing w:val="-2"/>
                <w:sz w:val="18"/>
              </w:rPr>
              <w:t>Reading: Traffic</w:t>
            </w:r>
            <w:r>
              <w:rPr>
                <w:spacing w:val="8"/>
                <w:sz w:val="18"/>
              </w:rPr>
              <w:t> </w:t>
            </w:r>
            <w:r>
              <w:rPr>
                <w:spacing w:val="-2"/>
                <w:sz w:val="18"/>
              </w:rPr>
              <w:t>Control</w:t>
            </w:r>
            <w:r>
              <w:rPr>
                <w:spacing w:val="-11"/>
                <w:sz w:val="18"/>
              </w:rPr>
              <w:t> </w:t>
            </w:r>
            <w:r>
              <w:rPr>
                <w:spacing w:val="-4"/>
                <w:sz w:val="18"/>
              </w:rPr>
              <w:t>Plans</w:t>
            </w:r>
          </w:p>
        </w:tc>
        <w:tc>
          <w:tcPr>
            <w:tcW w:w="1345" w:type="dxa"/>
          </w:tcPr>
          <w:p>
            <w:pPr>
              <w:pStyle w:val="TableParagraph"/>
              <w:spacing w:line="174" w:lineRule="exact"/>
              <w:ind w:left="115"/>
              <w:jc w:val="center"/>
              <w:rPr>
                <w:sz w:val="18"/>
              </w:rPr>
            </w:pPr>
            <w:r>
              <w:rPr>
                <w:spacing w:val="-2"/>
                <w:sz w:val="18"/>
              </w:rPr>
              <w:t>AASHTO/TC3</w:t>
            </w:r>
          </w:p>
        </w:tc>
        <w:tc>
          <w:tcPr>
            <w:tcW w:w="764" w:type="dxa"/>
          </w:tcPr>
          <w:p>
            <w:pPr>
              <w:pStyle w:val="TableParagraph"/>
              <w:spacing w:line="174" w:lineRule="exact"/>
              <w:ind w:left="18" w:right="2"/>
              <w:jc w:val="center"/>
              <w:rPr>
                <w:sz w:val="18"/>
              </w:rPr>
            </w:pPr>
            <w:r>
              <w:rPr>
                <w:spacing w:val="-5"/>
                <w:sz w:val="18"/>
              </w:rPr>
              <w:t>0.5</w:t>
            </w:r>
          </w:p>
        </w:tc>
        <w:tc>
          <w:tcPr>
            <w:tcW w:w="787" w:type="dxa"/>
          </w:tcPr>
          <w:p>
            <w:pPr>
              <w:pStyle w:val="TableParagraph"/>
              <w:spacing w:line="174" w:lineRule="exact"/>
              <w:ind w:left="281"/>
              <w:rPr>
                <w:sz w:val="18"/>
              </w:rPr>
            </w:pPr>
            <w:r>
              <w:rPr>
                <w:spacing w:val="-5"/>
                <w:sz w:val="18"/>
              </w:rPr>
              <w:t>WBT</w:t>
            </w:r>
          </w:p>
        </w:tc>
      </w:tr>
    </w:tbl>
    <w:p>
      <w:pPr>
        <w:spacing w:after="0" w:line="174" w:lineRule="exact"/>
        <w:rPr>
          <w:sz w:val="18"/>
        </w:rPr>
        <w:sectPr>
          <w:type w:val="continuous"/>
          <w:pgSz w:w="10800" w:h="14400"/>
          <w:pgMar w:header="981" w:footer="657" w:top="3240" w:bottom="840" w:left="200" w:right="160"/>
        </w:sectPr>
      </w:pPr>
    </w:p>
    <w:p>
      <w:pPr>
        <w:pStyle w:val="BodyText"/>
      </w:pPr>
    </w:p>
    <w:p>
      <w:pPr>
        <w:pStyle w:val="BodyText"/>
        <w:spacing w:before="114" w:after="1"/>
      </w:pPr>
    </w:p>
    <w:tbl>
      <w:tblPr>
        <w:tblW w:w="0" w:type="auto"/>
        <w:jc w:val="left"/>
        <w:tblInd w:w="2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808"/>
        <w:gridCol w:w="4504"/>
        <w:gridCol w:w="2156"/>
        <w:gridCol w:w="739"/>
        <w:gridCol w:w="784"/>
      </w:tblGrid>
      <w:tr>
        <w:trPr>
          <w:trHeight w:val="430" w:hRule="atLeast"/>
        </w:trPr>
        <w:tc>
          <w:tcPr>
            <w:tcW w:w="1808" w:type="dxa"/>
          </w:tcPr>
          <w:p>
            <w:pPr>
              <w:pStyle w:val="TableParagraph"/>
              <w:spacing w:line="240" w:lineRule="auto" w:before="70"/>
              <w:ind w:left="117"/>
              <w:rPr>
                <w:b/>
                <w:sz w:val="18"/>
              </w:rPr>
            </w:pPr>
            <w:r>
              <w:rPr>
                <w:b/>
                <w:sz w:val="18"/>
              </w:rPr>
              <w:t>Course</w:t>
            </w:r>
            <w:r>
              <w:rPr>
                <w:b/>
                <w:spacing w:val="-13"/>
                <w:sz w:val="18"/>
              </w:rPr>
              <w:t> </w:t>
            </w:r>
            <w:r>
              <w:rPr>
                <w:b/>
                <w:sz w:val="18"/>
              </w:rPr>
              <w:t>Code</w:t>
            </w:r>
            <w:r>
              <w:rPr>
                <w:b/>
                <w:spacing w:val="-5"/>
                <w:sz w:val="18"/>
              </w:rPr>
              <w:t> </w:t>
            </w:r>
            <w:r>
              <w:rPr>
                <w:b/>
                <w:sz w:val="18"/>
              </w:rPr>
              <w:t>(if</w:t>
            </w:r>
            <w:r>
              <w:rPr>
                <w:b/>
                <w:spacing w:val="-10"/>
                <w:sz w:val="18"/>
              </w:rPr>
              <w:t> </w:t>
            </w:r>
            <w:r>
              <w:rPr>
                <w:b/>
                <w:spacing w:val="-4"/>
                <w:sz w:val="18"/>
              </w:rPr>
              <w:t>any)</w:t>
            </w:r>
          </w:p>
        </w:tc>
        <w:tc>
          <w:tcPr>
            <w:tcW w:w="4504" w:type="dxa"/>
          </w:tcPr>
          <w:p>
            <w:pPr>
              <w:pStyle w:val="TableParagraph"/>
              <w:spacing w:line="240" w:lineRule="auto" w:before="70"/>
              <w:ind w:left="2426"/>
              <w:rPr>
                <w:b/>
                <w:sz w:val="18"/>
              </w:rPr>
            </w:pPr>
            <w:r>
              <w:rPr>
                <w:b/>
                <w:spacing w:val="-2"/>
                <w:sz w:val="18"/>
              </w:rPr>
              <w:t>Course</w:t>
            </w:r>
            <w:r>
              <w:rPr>
                <w:b/>
                <w:spacing w:val="-1"/>
                <w:sz w:val="18"/>
              </w:rPr>
              <w:t> </w:t>
            </w:r>
            <w:r>
              <w:rPr>
                <w:b/>
                <w:spacing w:val="-4"/>
                <w:sz w:val="18"/>
              </w:rPr>
              <w:t>Name</w:t>
            </w:r>
          </w:p>
        </w:tc>
        <w:tc>
          <w:tcPr>
            <w:tcW w:w="2156" w:type="dxa"/>
          </w:tcPr>
          <w:p>
            <w:pPr>
              <w:pStyle w:val="TableParagraph"/>
              <w:spacing w:line="240" w:lineRule="auto" w:before="70"/>
              <w:ind w:left="971" w:right="3"/>
              <w:jc w:val="center"/>
              <w:rPr>
                <w:b/>
                <w:sz w:val="18"/>
              </w:rPr>
            </w:pPr>
            <w:r>
              <w:rPr>
                <w:b/>
                <w:spacing w:val="-2"/>
                <w:sz w:val="18"/>
              </w:rPr>
              <w:t>Provider</w:t>
            </w:r>
          </w:p>
        </w:tc>
        <w:tc>
          <w:tcPr>
            <w:tcW w:w="739" w:type="dxa"/>
          </w:tcPr>
          <w:p>
            <w:pPr>
              <w:pStyle w:val="TableParagraph"/>
              <w:spacing w:line="240" w:lineRule="auto" w:before="70"/>
              <w:jc w:val="center"/>
              <w:rPr>
                <w:b/>
                <w:sz w:val="18"/>
              </w:rPr>
            </w:pPr>
            <w:r>
              <w:rPr>
                <w:b/>
                <w:spacing w:val="-2"/>
                <w:sz w:val="18"/>
              </w:rPr>
              <w:t>Length</w:t>
            </w:r>
          </w:p>
        </w:tc>
        <w:tc>
          <w:tcPr>
            <w:tcW w:w="784" w:type="dxa"/>
          </w:tcPr>
          <w:p>
            <w:pPr>
              <w:pStyle w:val="TableParagraph"/>
              <w:spacing w:line="178" w:lineRule="exact"/>
              <w:ind w:left="114"/>
              <w:rPr>
                <w:b/>
                <w:sz w:val="18"/>
              </w:rPr>
            </w:pPr>
            <w:r>
              <w:rPr>
                <w:b/>
                <w:spacing w:val="-2"/>
                <w:sz w:val="18"/>
              </w:rPr>
              <w:t>Delivery</w:t>
            </w:r>
          </w:p>
          <w:p>
            <w:pPr>
              <w:pStyle w:val="TableParagraph"/>
              <w:spacing w:line="214" w:lineRule="exact"/>
              <w:ind w:left="122"/>
              <w:rPr>
                <w:b/>
                <w:sz w:val="18"/>
              </w:rPr>
            </w:pPr>
            <w:r>
              <w:rPr>
                <w:b/>
                <w:spacing w:val="-2"/>
                <w:sz w:val="18"/>
              </w:rPr>
              <w:t>Method</w:t>
            </w:r>
          </w:p>
        </w:tc>
      </w:tr>
      <w:tr>
        <w:trPr>
          <w:trHeight w:val="263" w:hRule="atLeast"/>
        </w:trPr>
        <w:tc>
          <w:tcPr>
            <w:tcW w:w="1808" w:type="dxa"/>
          </w:tcPr>
          <w:p>
            <w:pPr>
              <w:pStyle w:val="TableParagraph"/>
              <w:spacing w:line="240" w:lineRule="auto"/>
              <w:rPr>
                <w:rFonts w:ascii="Times New Roman"/>
                <w:sz w:val="18"/>
              </w:rPr>
            </w:pPr>
          </w:p>
        </w:tc>
        <w:tc>
          <w:tcPr>
            <w:tcW w:w="4504" w:type="dxa"/>
          </w:tcPr>
          <w:p>
            <w:pPr>
              <w:pStyle w:val="TableParagraph"/>
              <w:spacing w:line="240" w:lineRule="auto" w:before="5"/>
              <w:ind w:left="939"/>
              <w:rPr>
                <w:b/>
                <w:sz w:val="18"/>
              </w:rPr>
            </w:pPr>
            <w:r>
              <w:rPr>
                <w:b/>
                <w:color w:val="006DC0"/>
                <w:spacing w:val="-2"/>
                <w:sz w:val="18"/>
              </w:rPr>
              <w:t>Category:</w:t>
            </w:r>
            <w:r>
              <w:rPr>
                <w:b/>
                <w:color w:val="006DC0"/>
                <w:spacing w:val="-10"/>
                <w:sz w:val="18"/>
              </w:rPr>
              <w:t> </w:t>
            </w:r>
            <w:r>
              <w:rPr>
                <w:b/>
                <w:color w:val="006DC0"/>
                <w:spacing w:val="-2"/>
                <w:sz w:val="18"/>
              </w:rPr>
              <w:t>Optional</w:t>
            </w:r>
            <w:r>
              <w:rPr>
                <w:b/>
                <w:color w:val="006DC0"/>
                <w:spacing w:val="3"/>
                <w:sz w:val="18"/>
              </w:rPr>
              <w:t> </w:t>
            </w:r>
            <w:r>
              <w:rPr>
                <w:b/>
                <w:color w:val="006DC0"/>
                <w:spacing w:val="-2"/>
                <w:sz w:val="18"/>
              </w:rPr>
              <w:t>Development</w:t>
            </w:r>
            <w:r>
              <w:rPr>
                <w:b/>
                <w:color w:val="006DC0"/>
                <w:spacing w:val="-3"/>
                <w:sz w:val="18"/>
              </w:rPr>
              <w:t> </w:t>
            </w:r>
            <w:r>
              <w:rPr>
                <w:b/>
                <w:color w:val="006DC0"/>
                <w:spacing w:val="-2"/>
                <w:sz w:val="18"/>
              </w:rPr>
              <w:t>–</w:t>
            </w:r>
            <w:r>
              <w:rPr>
                <w:b/>
                <w:color w:val="006DC0"/>
                <w:spacing w:val="9"/>
                <w:sz w:val="18"/>
              </w:rPr>
              <w:t> </w:t>
            </w:r>
            <w:r>
              <w:rPr>
                <w:b/>
                <w:color w:val="006DC0"/>
                <w:spacing w:val="-2"/>
                <w:sz w:val="18"/>
              </w:rPr>
              <w:t>continued</w:t>
            </w:r>
          </w:p>
        </w:tc>
        <w:tc>
          <w:tcPr>
            <w:tcW w:w="2156" w:type="dxa"/>
          </w:tcPr>
          <w:p>
            <w:pPr>
              <w:pStyle w:val="TableParagraph"/>
              <w:spacing w:line="240" w:lineRule="auto"/>
              <w:rPr>
                <w:rFonts w:ascii="Times New Roman"/>
                <w:sz w:val="18"/>
              </w:rPr>
            </w:pPr>
          </w:p>
        </w:tc>
        <w:tc>
          <w:tcPr>
            <w:tcW w:w="739" w:type="dxa"/>
          </w:tcPr>
          <w:p>
            <w:pPr>
              <w:pStyle w:val="TableParagraph"/>
              <w:spacing w:line="240" w:lineRule="auto"/>
              <w:rPr>
                <w:rFonts w:ascii="Times New Roman"/>
                <w:sz w:val="18"/>
              </w:rPr>
            </w:pPr>
          </w:p>
        </w:tc>
        <w:tc>
          <w:tcPr>
            <w:tcW w:w="784" w:type="dxa"/>
          </w:tcPr>
          <w:p>
            <w:pPr>
              <w:pStyle w:val="TableParagraph"/>
              <w:spacing w:line="240" w:lineRule="auto"/>
              <w:rPr>
                <w:rFonts w:ascii="Times New Roman"/>
                <w:sz w:val="18"/>
              </w:rPr>
            </w:pPr>
          </w:p>
        </w:tc>
      </w:tr>
      <w:tr>
        <w:trPr>
          <w:trHeight w:val="253" w:hRule="atLeast"/>
        </w:trPr>
        <w:tc>
          <w:tcPr>
            <w:tcW w:w="1808" w:type="dxa"/>
          </w:tcPr>
          <w:p>
            <w:pPr>
              <w:pStyle w:val="TableParagraph"/>
              <w:spacing w:line="240" w:lineRule="auto" w:before="5"/>
              <w:ind w:left="50"/>
              <w:rPr>
                <w:sz w:val="18"/>
              </w:rPr>
            </w:pPr>
            <w:r>
              <w:rPr>
                <w:color w:val="1F2229"/>
                <w:spacing w:val="-2"/>
                <w:sz w:val="18"/>
              </w:rPr>
              <w:t>TC3CN012-15-</w:t>
            </w:r>
            <w:r>
              <w:rPr>
                <w:color w:val="1F2229"/>
                <w:spacing w:val="-5"/>
                <w:sz w:val="18"/>
              </w:rPr>
              <w:t>T1</w:t>
            </w:r>
          </w:p>
        </w:tc>
        <w:tc>
          <w:tcPr>
            <w:tcW w:w="4504" w:type="dxa"/>
          </w:tcPr>
          <w:p>
            <w:pPr>
              <w:pStyle w:val="TableParagraph"/>
              <w:spacing w:line="240" w:lineRule="auto" w:before="5"/>
              <w:ind w:left="210"/>
              <w:rPr>
                <w:sz w:val="18"/>
              </w:rPr>
            </w:pPr>
            <w:r>
              <w:rPr>
                <w:sz w:val="18"/>
              </w:rPr>
              <w:t>Plan</w:t>
            </w:r>
            <w:r>
              <w:rPr>
                <w:spacing w:val="-9"/>
                <w:sz w:val="18"/>
              </w:rPr>
              <w:t> </w:t>
            </w:r>
            <w:r>
              <w:rPr>
                <w:sz w:val="18"/>
              </w:rPr>
              <w:t>Reading:</w:t>
            </w:r>
            <w:r>
              <w:rPr>
                <w:spacing w:val="-11"/>
                <w:sz w:val="18"/>
              </w:rPr>
              <w:t> </w:t>
            </w:r>
            <w:r>
              <w:rPr>
                <w:sz w:val="18"/>
              </w:rPr>
              <w:t>Erosion</w:t>
            </w:r>
            <w:r>
              <w:rPr>
                <w:spacing w:val="-10"/>
                <w:sz w:val="18"/>
              </w:rPr>
              <w:t> </w:t>
            </w:r>
            <w:r>
              <w:rPr>
                <w:sz w:val="18"/>
              </w:rPr>
              <w:t>and</w:t>
            </w:r>
            <w:r>
              <w:rPr>
                <w:spacing w:val="-6"/>
                <w:sz w:val="18"/>
              </w:rPr>
              <w:t> </w:t>
            </w:r>
            <w:r>
              <w:rPr>
                <w:sz w:val="18"/>
              </w:rPr>
              <w:t>Sediment</w:t>
            </w:r>
            <w:r>
              <w:rPr>
                <w:spacing w:val="-7"/>
                <w:sz w:val="18"/>
              </w:rPr>
              <w:t> </w:t>
            </w:r>
            <w:r>
              <w:rPr>
                <w:spacing w:val="-2"/>
                <w:sz w:val="18"/>
              </w:rPr>
              <w:t>Control</w:t>
            </w:r>
          </w:p>
        </w:tc>
        <w:tc>
          <w:tcPr>
            <w:tcW w:w="2156" w:type="dxa"/>
          </w:tcPr>
          <w:p>
            <w:pPr>
              <w:pStyle w:val="TableParagraph"/>
              <w:spacing w:line="240" w:lineRule="auto" w:before="5"/>
              <w:ind w:left="971" w:right="2"/>
              <w:jc w:val="center"/>
              <w:rPr>
                <w:sz w:val="18"/>
              </w:rPr>
            </w:pPr>
            <w:r>
              <w:rPr>
                <w:spacing w:val="-2"/>
                <w:sz w:val="18"/>
              </w:rPr>
              <w:t>AASHTO/TC3</w:t>
            </w:r>
          </w:p>
        </w:tc>
        <w:tc>
          <w:tcPr>
            <w:tcW w:w="739" w:type="dxa"/>
          </w:tcPr>
          <w:p>
            <w:pPr>
              <w:pStyle w:val="TableParagraph"/>
              <w:spacing w:line="240" w:lineRule="auto" w:before="5"/>
              <w:jc w:val="center"/>
              <w:rPr>
                <w:sz w:val="18"/>
              </w:rPr>
            </w:pPr>
            <w:r>
              <w:rPr>
                <w:spacing w:val="-5"/>
                <w:sz w:val="18"/>
              </w:rPr>
              <w:t>0.5</w:t>
            </w:r>
          </w:p>
        </w:tc>
        <w:tc>
          <w:tcPr>
            <w:tcW w:w="784" w:type="dxa"/>
          </w:tcPr>
          <w:p>
            <w:pPr>
              <w:pStyle w:val="TableParagraph"/>
              <w:spacing w:line="240" w:lineRule="auto" w:before="5"/>
              <w:ind w:left="109"/>
              <w:jc w:val="center"/>
              <w:rPr>
                <w:sz w:val="18"/>
              </w:rPr>
            </w:pPr>
            <w:r>
              <w:rPr>
                <w:spacing w:val="-5"/>
                <w:sz w:val="18"/>
              </w:rPr>
              <w:t>WBT</w:t>
            </w:r>
          </w:p>
        </w:tc>
      </w:tr>
      <w:tr>
        <w:trPr>
          <w:trHeight w:val="242" w:hRule="atLeast"/>
        </w:trPr>
        <w:tc>
          <w:tcPr>
            <w:tcW w:w="1808" w:type="dxa"/>
          </w:tcPr>
          <w:p>
            <w:pPr>
              <w:pStyle w:val="TableParagraph"/>
              <w:spacing w:line="216" w:lineRule="exact"/>
              <w:ind w:left="50"/>
              <w:rPr>
                <w:sz w:val="18"/>
              </w:rPr>
            </w:pPr>
            <w:r>
              <w:rPr>
                <w:color w:val="1F2229"/>
                <w:spacing w:val="-2"/>
                <w:sz w:val="18"/>
              </w:rPr>
              <w:t>TC3CN014-15-</w:t>
            </w:r>
            <w:r>
              <w:rPr>
                <w:color w:val="1F2229"/>
                <w:spacing w:val="-5"/>
                <w:sz w:val="18"/>
              </w:rPr>
              <w:t>T1</w:t>
            </w:r>
          </w:p>
        </w:tc>
        <w:tc>
          <w:tcPr>
            <w:tcW w:w="4504" w:type="dxa"/>
          </w:tcPr>
          <w:p>
            <w:pPr>
              <w:pStyle w:val="TableParagraph"/>
              <w:spacing w:line="216" w:lineRule="exact"/>
              <w:ind w:left="210"/>
              <w:rPr>
                <w:sz w:val="18"/>
              </w:rPr>
            </w:pPr>
            <w:r>
              <w:rPr>
                <w:spacing w:val="-2"/>
                <w:sz w:val="18"/>
              </w:rPr>
              <w:t>Plan</w:t>
            </w:r>
            <w:r>
              <w:rPr>
                <w:spacing w:val="2"/>
                <w:sz w:val="18"/>
              </w:rPr>
              <w:t> </w:t>
            </w:r>
            <w:r>
              <w:rPr>
                <w:spacing w:val="-2"/>
                <w:sz w:val="18"/>
              </w:rPr>
              <w:t>Reading: County</w:t>
            </w:r>
            <w:r>
              <w:rPr>
                <w:spacing w:val="-3"/>
                <w:sz w:val="18"/>
              </w:rPr>
              <w:t> </w:t>
            </w:r>
            <w:r>
              <w:rPr>
                <w:spacing w:val="-4"/>
                <w:sz w:val="18"/>
              </w:rPr>
              <w:t>Plans</w:t>
            </w:r>
          </w:p>
        </w:tc>
        <w:tc>
          <w:tcPr>
            <w:tcW w:w="2156" w:type="dxa"/>
          </w:tcPr>
          <w:p>
            <w:pPr>
              <w:pStyle w:val="TableParagraph"/>
              <w:spacing w:line="216" w:lineRule="exact"/>
              <w:ind w:left="971"/>
              <w:jc w:val="center"/>
              <w:rPr>
                <w:sz w:val="18"/>
              </w:rPr>
            </w:pPr>
            <w:r>
              <w:rPr>
                <w:spacing w:val="-2"/>
                <w:sz w:val="18"/>
              </w:rPr>
              <w:t>AASHTO/TC3</w:t>
            </w:r>
          </w:p>
        </w:tc>
        <w:tc>
          <w:tcPr>
            <w:tcW w:w="739" w:type="dxa"/>
          </w:tcPr>
          <w:p>
            <w:pPr>
              <w:pStyle w:val="TableParagraph"/>
              <w:spacing w:line="216" w:lineRule="exact"/>
              <w:jc w:val="center"/>
              <w:rPr>
                <w:sz w:val="18"/>
              </w:rPr>
            </w:pPr>
            <w:r>
              <w:rPr>
                <w:spacing w:val="-10"/>
                <w:sz w:val="18"/>
              </w:rPr>
              <w:t>1</w:t>
            </w:r>
          </w:p>
        </w:tc>
        <w:tc>
          <w:tcPr>
            <w:tcW w:w="784" w:type="dxa"/>
          </w:tcPr>
          <w:p>
            <w:pPr>
              <w:pStyle w:val="TableParagraph"/>
              <w:spacing w:line="216" w:lineRule="exact"/>
              <w:ind w:left="109" w:right="3"/>
              <w:jc w:val="center"/>
              <w:rPr>
                <w:sz w:val="18"/>
              </w:rPr>
            </w:pPr>
            <w:r>
              <w:rPr>
                <w:spacing w:val="-5"/>
                <w:sz w:val="18"/>
              </w:rPr>
              <w:t>WBT</w:t>
            </w:r>
          </w:p>
        </w:tc>
      </w:tr>
      <w:tr>
        <w:trPr>
          <w:trHeight w:val="240" w:hRule="atLeast"/>
        </w:trPr>
        <w:tc>
          <w:tcPr>
            <w:tcW w:w="1808" w:type="dxa"/>
          </w:tcPr>
          <w:p>
            <w:pPr>
              <w:pStyle w:val="TableParagraph"/>
              <w:ind w:left="50"/>
              <w:rPr>
                <w:sz w:val="18"/>
              </w:rPr>
            </w:pPr>
            <w:r>
              <w:rPr>
                <w:color w:val="1F2229"/>
                <w:spacing w:val="-2"/>
                <w:sz w:val="18"/>
              </w:rPr>
              <w:t>TC3CN016-15-</w:t>
            </w:r>
            <w:r>
              <w:rPr>
                <w:color w:val="1F2229"/>
                <w:spacing w:val="-5"/>
                <w:sz w:val="18"/>
              </w:rPr>
              <w:t>T1</w:t>
            </w:r>
          </w:p>
        </w:tc>
        <w:tc>
          <w:tcPr>
            <w:tcW w:w="4504" w:type="dxa"/>
          </w:tcPr>
          <w:p>
            <w:pPr>
              <w:pStyle w:val="TableParagraph"/>
              <w:ind w:left="210"/>
              <w:rPr>
                <w:sz w:val="18"/>
              </w:rPr>
            </w:pPr>
            <w:r>
              <w:rPr>
                <w:sz w:val="18"/>
              </w:rPr>
              <w:t>Plan</w:t>
            </w:r>
            <w:r>
              <w:rPr>
                <w:spacing w:val="-9"/>
                <w:sz w:val="18"/>
              </w:rPr>
              <w:t> </w:t>
            </w:r>
            <w:r>
              <w:rPr>
                <w:sz w:val="18"/>
              </w:rPr>
              <w:t>Reading:</w:t>
            </w:r>
            <w:r>
              <w:rPr>
                <w:spacing w:val="-10"/>
                <w:sz w:val="18"/>
              </w:rPr>
              <w:t> </w:t>
            </w:r>
            <w:r>
              <w:rPr>
                <w:sz w:val="18"/>
              </w:rPr>
              <w:t>Culvert</w:t>
            </w:r>
            <w:r>
              <w:rPr>
                <w:spacing w:val="-10"/>
                <w:sz w:val="18"/>
              </w:rPr>
              <w:t> </w:t>
            </w:r>
            <w:r>
              <w:rPr>
                <w:spacing w:val="-4"/>
                <w:sz w:val="18"/>
              </w:rPr>
              <w:t>Plans</w:t>
            </w:r>
          </w:p>
        </w:tc>
        <w:tc>
          <w:tcPr>
            <w:tcW w:w="2156" w:type="dxa"/>
          </w:tcPr>
          <w:p>
            <w:pPr>
              <w:pStyle w:val="TableParagraph"/>
              <w:ind w:left="971" w:right="2"/>
              <w:jc w:val="center"/>
              <w:rPr>
                <w:sz w:val="18"/>
              </w:rPr>
            </w:pPr>
            <w:r>
              <w:rPr>
                <w:spacing w:val="-2"/>
                <w:sz w:val="18"/>
              </w:rPr>
              <w:t>AASHTO/TC3</w:t>
            </w:r>
          </w:p>
        </w:tc>
        <w:tc>
          <w:tcPr>
            <w:tcW w:w="739" w:type="dxa"/>
          </w:tcPr>
          <w:p>
            <w:pPr>
              <w:pStyle w:val="TableParagraph"/>
              <w:jc w:val="center"/>
              <w:rPr>
                <w:sz w:val="18"/>
              </w:rPr>
            </w:pPr>
            <w:r>
              <w:rPr>
                <w:spacing w:val="-5"/>
                <w:sz w:val="18"/>
              </w:rPr>
              <w:t>1.5</w:t>
            </w:r>
          </w:p>
        </w:tc>
        <w:tc>
          <w:tcPr>
            <w:tcW w:w="784" w:type="dxa"/>
          </w:tcPr>
          <w:p>
            <w:pPr>
              <w:pStyle w:val="TableParagraph"/>
              <w:ind w:left="109"/>
              <w:jc w:val="center"/>
              <w:rPr>
                <w:sz w:val="18"/>
              </w:rPr>
            </w:pPr>
            <w:r>
              <w:rPr>
                <w:spacing w:val="-5"/>
                <w:sz w:val="18"/>
              </w:rPr>
              <w:t>WBT</w:t>
            </w:r>
          </w:p>
        </w:tc>
      </w:tr>
      <w:tr>
        <w:trPr>
          <w:trHeight w:val="239" w:hRule="atLeast"/>
        </w:trPr>
        <w:tc>
          <w:tcPr>
            <w:tcW w:w="1808" w:type="dxa"/>
          </w:tcPr>
          <w:p>
            <w:pPr>
              <w:pStyle w:val="TableParagraph"/>
              <w:ind w:left="50"/>
              <w:rPr>
                <w:sz w:val="18"/>
              </w:rPr>
            </w:pPr>
            <w:r>
              <w:rPr>
                <w:color w:val="1F2229"/>
                <w:spacing w:val="-2"/>
                <w:sz w:val="18"/>
              </w:rPr>
              <w:t>TC3ED005-19-</w:t>
            </w:r>
            <w:r>
              <w:rPr>
                <w:color w:val="1F2229"/>
                <w:spacing w:val="-5"/>
                <w:sz w:val="18"/>
              </w:rPr>
              <w:t>T1</w:t>
            </w:r>
          </w:p>
        </w:tc>
        <w:tc>
          <w:tcPr>
            <w:tcW w:w="4504" w:type="dxa"/>
          </w:tcPr>
          <w:p>
            <w:pPr>
              <w:pStyle w:val="TableParagraph"/>
              <w:ind w:left="210"/>
              <w:rPr>
                <w:sz w:val="18"/>
              </w:rPr>
            </w:pPr>
            <w:r>
              <w:rPr>
                <w:spacing w:val="-2"/>
                <w:sz w:val="18"/>
              </w:rPr>
              <w:t>Math</w:t>
            </w:r>
            <w:r>
              <w:rPr>
                <w:spacing w:val="4"/>
                <w:sz w:val="18"/>
              </w:rPr>
              <w:t> </w:t>
            </w:r>
            <w:r>
              <w:rPr>
                <w:spacing w:val="-2"/>
                <w:sz w:val="18"/>
              </w:rPr>
              <w:t>Basics</w:t>
            </w:r>
            <w:r>
              <w:rPr>
                <w:spacing w:val="-7"/>
                <w:sz w:val="18"/>
              </w:rPr>
              <w:t> </w:t>
            </w:r>
            <w:r>
              <w:rPr>
                <w:spacing w:val="-2"/>
                <w:sz w:val="18"/>
              </w:rPr>
              <w:t>for Maintenance</w:t>
            </w:r>
            <w:r>
              <w:rPr>
                <w:spacing w:val="-3"/>
                <w:sz w:val="18"/>
              </w:rPr>
              <w:t> </w:t>
            </w:r>
            <w:r>
              <w:rPr>
                <w:spacing w:val="-2"/>
                <w:sz w:val="18"/>
              </w:rPr>
              <w:t>Technicians</w:t>
            </w:r>
          </w:p>
        </w:tc>
        <w:tc>
          <w:tcPr>
            <w:tcW w:w="2156" w:type="dxa"/>
          </w:tcPr>
          <w:p>
            <w:pPr>
              <w:pStyle w:val="TableParagraph"/>
              <w:ind w:left="971" w:right="2"/>
              <w:jc w:val="center"/>
              <w:rPr>
                <w:sz w:val="18"/>
              </w:rPr>
            </w:pPr>
            <w:r>
              <w:rPr>
                <w:spacing w:val="-2"/>
                <w:sz w:val="18"/>
              </w:rPr>
              <w:t>AASHTO/TC3</w:t>
            </w:r>
          </w:p>
        </w:tc>
        <w:tc>
          <w:tcPr>
            <w:tcW w:w="739" w:type="dxa"/>
          </w:tcPr>
          <w:p>
            <w:pPr>
              <w:pStyle w:val="TableParagraph"/>
              <w:jc w:val="center"/>
              <w:rPr>
                <w:sz w:val="18"/>
              </w:rPr>
            </w:pPr>
            <w:r>
              <w:rPr>
                <w:spacing w:val="-5"/>
                <w:sz w:val="18"/>
              </w:rPr>
              <w:t>1.5</w:t>
            </w:r>
          </w:p>
        </w:tc>
        <w:tc>
          <w:tcPr>
            <w:tcW w:w="784" w:type="dxa"/>
          </w:tcPr>
          <w:p>
            <w:pPr>
              <w:pStyle w:val="TableParagraph"/>
              <w:ind w:left="109"/>
              <w:jc w:val="center"/>
              <w:rPr>
                <w:sz w:val="18"/>
              </w:rPr>
            </w:pPr>
            <w:r>
              <w:rPr>
                <w:spacing w:val="-5"/>
                <w:sz w:val="18"/>
              </w:rPr>
              <w:t>WBT</w:t>
            </w:r>
          </w:p>
        </w:tc>
      </w:tr>
      <w:tr>
        <w:trPr>
          <w:trHeight w:val="238" w:hRule="atLeast"/>
        </w:trPr>
        <w:tc>
          <w:tcPr>
            <w:tcW w:w="1808" w:type="dxa"/>
          </w:tcPr>
          <w:p>
            <w:pPr>
              <w:pStyle w:val="TableParagraph"/>
              <w:ind w:left="50"/>
              <w:rPr>
                <w:sz w:val="18"/>
              </w:rPr>
            </w:pPr>
            <w:r>
              <w:rPr>
                <w:color w:val="1F2229"/>
                <w:spacing w:val="-2"/>
                <w:sz w:val="18"/>
              </w:rPr>
              <w:t>TC3ED007-19-</w:t>
            </w:r>
            <w:r>
              <w:rPr>
                <w:color w:val="1F2229"/>
                <w:spacing w:val="-5"/>
                <w:sz w:val="18"/>
              </w:rPr>
              <w:t>T1</w:t>
            </w:r>
          </w:p>
        </w:tc>
        <w:tc>
          <w:tcPr>
            <w:tcW w:w="4504" w:type="dxa"/>
          </w:tcPr>
          <w:p>
            <w:pPr>
              <w:pStyle w:val="TableParagraph"/>
              <w:ind w:left="210"/>
              <w:rPr>
                <w:sz w:val="18"/>
              </w:rPr>
            </w:pPr>
            <w:r>
              <w:rPr>
                <w:spacing w:val="-2"/>
                <w:sz w:val="18"/>
              </w:rPr>
              <w:t>Math</w:t>
            </w:r>
            <w:r>
              <w:rPr>
                <w:sz w:val="18"/>
              </w:rPr>
              <w:t> </w:t>
            </w:r>
            <w:r>
              <w:rPr>
                <w:spacing w:val="-2"/>
                <w:sz w:val="18"/>
              </w:rPr>
              <w:t>Basics</w:t>
            </w:r>
            <w:r>
              <w:rPr>
                <w:spacing w:val="-7"/>
                <w:sz w:val="18"/>
              </w:rPr>
              <w:t> </w:t>
            </w:r>
            <w:r>
              <w:rPr>
                <w:spacing w:val="-2"/>
                <w:sz w:val="18"/>
              </w:rPr>
              <w:t>for</w:t>
            </w:r>
            <w:r>
              <w:rPr>
                <w:spacing w:val="-3"/>
                <w:sz w:val="18"/>
              </w:rPr>
              <w:t> </w:t>
            </w:r>
            <w:r>
              <w:rPr>
                <w:spacing w:val="-2"/>
                <w:sz w:val="18"/>
              </w:rPr>
              <w:t>Materials</w:t>
            </w:r>
            <w:r>
              <w:rPr>
                <w:spacing w:val="6"/>
                <w:sz w:val="18"/>
              </w:rPr>
              <w:t> </w:t>
            </w:r>
            <w:r>
              <w:rPr>
                <w:spacing w:val="-2"/>
                <w:sz w:val="18"/>
              </w:rPr>
              <w:t>Technicians</w:t>
            </w:r>
          </w:p>
        </w:tc>
        <w:tc>
          <w:tcPr>
            <w:tcW w:w="2156" w:type="dxa"/>
          </w:tcPr>
          <w:p>
            <w:pPr>
              <w:pStyle w:val="TableParagraph"/>
              <w:ind w:left="971" w:right="2"/>
              <w:jc w:val="center"/>
              <w:rPr>
                <w:sz w:val="18"/>
              </w:rPr>
            </w:pPr>
            <w:r>
              <w:rPr>
                <w:spacing w:val="-2"/>
                <w:sz w:val="18"/>
              </w:rPr>
              <w:t>AASHTO/TC3</w:t>
            </w:r>
          </w:p>
        </w:tc>
        <w:tc>
          <w:tcPr>
            <w:tcW w:w="739" w:type="dxa"/>
          </w:tcPr>
          <w:p>
            <w:pPr>
              <w:pStyle w:val="TableParagraph"/>
              <w:jc w:val="center"/>
              <w:rPr>
                <w:sz w:val="18"/>
              </w:rPr>
            </w:pPr>
            <w:r>
              <w:rPr>
                <w:spacing w:val="-10"/>
                <w:sz w:val="18"/>
              </w:rPr>
              <w:t>3</w:t>
            </w:r>
          </w:p>
        </w:tc>
        <w:tc>
          <w:tcPr>
            <w:tcW w:w="784" w:type="dxa"/>
          </w:tcPr>
          <w:p>
            <w:pPr>
              <w:pStyle w:val="TableParagraph"/>
              <w:ind w:left="109"/>
              <w:jc w:val="center"/>
              <w:rPr>
                <w:sz w:val="18"/>
              </w:rPr>
            </w:pPr>
            <w:r>
              <w:rPr>
                <w:spacing w:val="-5"/>
                <w:sz w:val="18"/>
              </w:rPr>
              <w:t>WBT</w:t>
            </w:r>
          </w:p>
        </w:tc>
      </w:tr>
      <w:tr>
        <w:trPr>
          <w:trHeight w:val="238" w:hRule="atLeast"/>
        </w:trPr>
        <w:tc>
          <w:tcPr>
            <w:tcW w:w="1808" w:type="dxa"/>
          </w:tcPr>
          <w:p>
            <w:pPr>
              <w:pStyle w:val="TableParagraph"/>
              <w:ind w:left="50"/>
              <w:rPr>
                <w:sz w:val="18"/>
              </w:rPr>
            </w:pPr>
            <w:r>
              <w:rPr>
                <w:color w:val="1F2229"/>
                <w:spacing w:val="-2"/>
                <w:sz w:val="18"/>
              </w:rPr>
              <w:t>TC3PP001-15-</w:t>
            </w:r>
            <w:r>
              <w:rPr>
                <w:color w:val="1F2229"/>
                <w:spacing w:val="-5"/>
                <w:sz w:val="18"/>
              </w:rPr>
              <w:t>T1</w:t>
            </w:r>
          </w:p>
        </w:tc>
        <w:tc>
          <w:tcPr>
            <w:tcW w:w="4504" w:type="dxa"/>
          </w:tcPr>
          <w:p>
            <w:pPr>
              <w:pStyle w:val="TableParagraph"/>
              <w:ind w:left="210"/>
              <w:rPr>
                <w:sz w:val="18"/>
              </w:rPr>
            </w:pPr>
            <w:r>
              <w:rPr>
                <w:sz w:val="18"/>
              </w:rPr>
              <w:t>Chip</w:t>
            </w:r>
            <w:r>
              <w:rPr>
                <w:spacing w:val="-8"/>
                <w:sz w:val="18"/>
              </w:rPr>
              <w:t> </w:t>
            </w:r>
            <w:r>
              <w:rPr>
                <w:sz w:val="18"/>
              </w:rPr>
              <w:t>Seal</w:t>
            </w:r>
            <w:r>
              <w:rPr>
                <w:spacing w:val="-6"/>
                <w:sz w:val="18"/>
              </w:rPr>
              <w:t> </w:t>
            </w:r>
            <w:r>
              <w:rPr>
                <w:sz w:val="18"/>
              </w:rPr>
              <w:t>Best</w:t>
            </w:r>
            <w:r>
              <w:rPr>
                <w:spacing w:val="-10"/>
                <w:sz w:val="18"/>
              </w:rPr>
              <w:t> </w:t>
            </w:r>
            <w:r>
              <w:rPr>
                <w:spacing w:val="-2"/>
                <w:sz w:val="18"/>
              </w:rPr>
              <w:t>Practices</w:t>
            </w:r>
          </w:p>
        </w:tc>
        <w:tc>
          <w:tcPr>
            <w:tcW w:w="2156" w:type="dxa"/>
          </w:tcPr>
          <w:p>
            <w:pPr>
              <w:pStyle w:val="TableParagraph"/>
              <w:ind w:left="971" w:right="2"/>
              <w:jc w:val="center"/>
              <w:rPr>
                <w:sz w:val="18"/>
              </w:rPr>
            </w:pPr>
            <w:r>
              <w:rPr>
                <w:spacing w:val="-2"/>
                <w:sz w:val="18"/>
              </w:rPr>
              <w:t>AASHTO/TC3</w:t>
            </w:r>
          </w:p>
        </w:tc>
        <w:tc>
          <w:tcPr>
            <w:tcW w:w="739" w:type="dxa"/>
          </w:tcPr>
          <w:p>
            <w:pPr>
              <w:pStyle w:val="TableParagraph"/>
              <w:jc w:val="center"/>
              <w:rPr>
                <w:sz w:val="18"/>
              </w:rPr>
            </w:pPr>
            <w:r>
              <w:rPr>
                <w:spacing w:val="-10"/>
                <w:sz w:val="18"/>
              </w:rPr>
              <w:t>3</w:t>
            </w:r>
          </w:p>
        </w:tc>
        <w:tc>
          <w:tcPr>
            <w:tcW w:w="784" w:type="dxa"/>
          </w:tcPr>
          <w:p>
            <w:pPr>
              <w:pStyle w:val="TableParagraph"/>
              <w:ind w:left="109"/>
              <w:jc w:val="center"/>
              <w:rPr>
                <w:sz w:val="18"/>
              </w:rPr>
            </w:pPr>
            <w:r>
              <w:rPr>
                <w:spacing w:val="-5"/>
                <w:sz w:val="18"/>
              </w:rPr>
              <w:t>WBT</w:t>
            </w:r>
          </w:p>
        </w:tc>
      </w:tr>
      <w:tr>
        <w:trPr>
          <w:trHeight w:val="238" w:hRule="atLeast"/>
        </w:trPr>
        <w:tc>
          <w:tcPr>
            <w:tcW w:w="1808" w:type="dxa"/>
          </w:tcPr>
          <w:p>
            <w:pPr>
              <w:pStyle w:val="TableParagraph"/>
              <w:ind w:left="50"/>
              <w:rPr>
                <w:sz w:val="18"/>
              </w:rPr>
            </w:pPr>
            <w:r>
              <w:rPr>
                <w:color w:val="1F2229"/>
                <w:spacing w:val="-2"/>
                <w:sz w:val="18"/>
              </w:rPr>
              <w:t>TC3TS002-15-</w:t>
            </w:r>
            <w:r>
              <w:rPr>
                <w:color w:val="1F2229"/>
                <w:spacing w:val="-5"/>
                <w:sz w:val="18"/>
              </w:rPr>
              <w:t>T1</w:t>
            </w:r>
          </w:p>
        </w:tc>
        <w:tc>
          <w:tcPr>
            <w:tcW w:w="4504" w:type="dxa"/>
          </w:tcPr>
          <w:p>
            <w:pPr>
              <w:pStyle w:val="TableParagraph"/>
              <w:ind w:left="210"/>
              <w:rPr>
                <w:sz w:val="18"/>
              </w:rPr>
            </w:pPr>
            <w:r>
              <w:rPr>
                <w:sz w:val="18"/>
              </w:rPr>
              <w:t>Safe</w:t>
            </w:r>
            <w:r>
              <w:rPr>
                <w:spacing w:val="-11"/>
                <w:sz w:val="18"/>
              </w:rPr>
              <w:t> </w:t>
            </w:r>
            <w:r>
              <w:rPr>
                <w:sz w:val="18"/>
              </w:rPr>
              <w:t>Use</w:t>
            </w:r>
            <w:r>
              <w:rPr>
                <w:spacing w:val="-6"/>
                <w:sz w:val="18"/>
              </w:rPr>
              <w:t> </w:t>
            </w:r>
            <w:r>
              <w:rPr>
                <w:sz w:val="18"/>
              </w:rPr>
              <w:t>of</w:t>
            </w:r>
            <w:r>
              <w:rPr>
                <w:spacing w:val="-7"/>
                <w:sz w:val="18"/>
              </w:rPr>
              <w:t> </w:t>
            </w:r>
            <w:r>
              <w:rPr>
                <w:sz w:val="18"/>
              </w:rPr>
              <w:t>Hand</w:t>
            </w:r>
            <w:r>
              <w:rPr>
                <w:spacing w:val="-9"/>
                <w:sz w:val="18"/>
              </w:rPr>
              <w:t> </w:t>
            </w:r>
            <w:r>
              <w:rPr>
                <w:sz w:val="18"/>
              </w:rPr>
              <w:t>and</w:t>
            </w:r>
            <w:r>
              <w:rPr>
                <w:spacing w:val="-4"/>
                <w:sz w:val="18"/>
              </w:rPr>
              <w:t> </w:t>
            </w:r>
            <w:r>
              <w:rPr>
                <w:sz w:val="18"/>
              </w:rPr>
              <w:t>Power</w:t>
            </w:r>
            <w:r>
              <w:rPr>
                <w:spacing w:val="-6"/>
                <w:sz w:val="18"/>
              </w:rPr>
              <w:t> </w:t>
            </w:r>
            <w:r>
              <w:rPr>
                <w:sz w:val="18"/>
              </w:rPr>
              <w:t>Operated</w:t>
            </w:r>
            <w:r>
              <w:rPr>
                <w:spacing w:val="-13"/>
                <w:sz w:val="18"/>
              </w:rPr>
              <w:t> </w:t>
            </w:r>
            <w:r>
              <w:rPr>
                <w:spacing w:val="-2"/>
                <w:sz w:val="18"/>
              </w:rPr>
              <w:t>Tools</w:t>
            </w:r>
          </w:p>
        </w:tc>
        <w:tc>
          <w:tcPr>
            <w:tcW w:w="2156" w:type="dxa"/>
          </w:tcPr>
          <w:p>
            <w:pPr>
              <w:pStyle w:val="TableParagraph"/>
              <w:ind w:left="971" w:right="2"/>
              <w:jc w:val="center"/>
              <w:rPr>
                <w:sz w:val="18"/>
              </w:rPr>
            </w:pPr>
            <w:r>
              <w:rPr>
                <w:spacing w:val="-2"/>
                <w:sz w:val="18"/>
              </w:rPr>
              <w:t>AASHTO/TC3</w:t>
            </w:r>
          </w:p>
        </w:tc>
        <w:tc>
          <w:tcPr>
            <w:tcW w:w="739" w:type="dxa"/>
          </w:tcPr>
          <w:p>
            <w:pPr>
              <w:pStyle w:val="TableParagraph"/>
              <w:jc w:val="center"/>
              <w:rPr>
                <w:sz w:val="18"/>
              </w:rPr>
            </w:pPr>
            <w:r>
              <w:rPr>
                <w:spacing w:val="-10"/>
                <w:sz w:val="18"/>
              </w:rPr>
              <w:t>3</w:t>
            </w:r>
          </w:p>
        </w:tc>
        <w:tc>
          <w:tcPr>
            <w:tcW w:w="784" w:type="dxa"/>
          </w:tcPr>
          <w:p>
            <w:pPr>
              <w:pStyle w:val="TableParagraph"/>
              <w:ind w:left="109"/>
              <w:jc w:val="center"/>
              <w:rPr>
                <w:sz w:val="18"/>
              </w:rPr>
            </w:pPr>
            <w:r>
              <w:rPr>
                <w:spacing w:val="-5"/>
                <w:sz w:val="18"/>
              </w:rPr>
              <w:t>WBT</w:t>
            </w:r>
          </w:p>
        </w:tc>
      </w:tr>
      <w:tr>
        <w:trPr>
          <w:trHeight w:val="243" w:hRule="atLeast"/>
        </w:trPr>
        <w:tc>
          <w:tcPr>
            <w:tcW w:w="1808" w:type="dxa"/>
          </w:tcPr>
          <w:p>
            <w:pPr>
              <w:pStyle w:val="TableParagraph"/>
              <w:ind w:left="50"/>
              <w:rPr>
                <w:sz w:val="18"/>
              </w:rPr>
            </w:pPr>
            <w:r>
              <w:rPr>
                <w:color w:val="1F2229"/>
                <w:spacing w:val="-2"/>
                <w:sz w:val="18"/>
              </w:rPr>
              <w:t>TC3WO11-18-</w:t>
            </w:r>
            <w:r>
              <w:rPr>
                <w:color w:val="1F2229"/>
                <w:spacing w:val="-5"/>
                <w:sz w:val="18"/>
              </w:rPr>
              <w:t>T1</w:t>
            </w:r>
          </w:p>
        </w:tc>
        <w:tc>
          <w:tcPr>
            <w:tcW w:w="4504" w:type="dxa"/>
          </w:tcPr>
          <w:p>
            <w:pPr>
              <w:pStyle w:val="TableParagraph"/>
              <w:ind w:left="210"/>
              <w:rPr>
                <w:sz w:val="18"/>
              </w:rPr>
            </w:pPr>
            <w:r>
              <w:rPr>
                <w:sz w:val="18"/>
              </w:rPr>
              <w:t>Winter</w:t>
            </w:r>
            <w:r>
              <w:rPr>
                <w:spacing w:val="-5"/>
                <w:sz w:val="18"/>
              </w:rPr>
              <w:t> </w:t>
            </w:r>
            <w:r>
              <w:rPr>
                <w:sz w:val="18"/>
              </w:rPr>
              <w:t>Equipment</w:t>
            </w:r>
            <w:r>
              <w:rPr>
                <w:spacing w:val="-10"/>
                <w:sz w:val="18"/>
              </w:rPr>
              <w:t> </w:t>
            </w:r>
            <w:r>
              <w:rPr>
                <w:spacing w:val="-2"/>
                <w:sz w:val="18"/>
              </w:rPr>
              <w:t>Maintenance</w:t>
            </w:r>
          </w:p>
        </w:tc>
        <w:tc>
          <w:tcPr>
            <w:tcW w:w="2156" w:type="dxa"/>
          </w:tcPr>
          <w:p>
            <w:pPr>
              <w:pStyle w:val="TableParagraph"/>
              <w:ind w:left="971" w:right="2"/>
              <w:jc w:val="center"/>
              <w:rPr>
                <w:sz w:val="18"/>
              </w:rPr>
            </w:pPr>
            <w:r>
              <w:rPr>
                <w:spacing w:val="-2"/>
                <w:sz w:val="18"/>
              </w:rPr>
              <w:t>AASHTO/TC3</w:t>
            </w:r>
          </w:p>
        </w:tc>
        <w:tc>
          <w:tcPr>
            <w:tcW w:w="739" w:type="dxa"/>
          </w:tcPr>
          <w:p>
            <w:pPr>
              <w:pStyle w:val="TableParagraph"/>
              <w:jc w:val="center"/>
              <w:rPr>
                <w:sz w:val="18"/>
              </w:rPr>
            </w:pPr>
            <w:r>
              <w:rPr>
                <w:spacing w:val="-10"/>
                <w:sz w:val="18"/>
              </w:rPr>
              <w:t>2</w:t>
            </w:r>
          </w:p>
        </w:tc>
        <w:tc>
          <w:tcPr>
            <w:tcW w:w="784" w:type="dxa"/>
          </w:tcPr>
          <w:p>
            <w:pPr>
              <w:pStyle w:val="TableParagraph"/>
              <w:ind w:left="109"/>
              <w:jc w:val="center"/>
              <w:rPr>
                <w:sz w:val="18"/>
              </w:rPr>
            </w:pPr>
            <w:r>
              <w:rPr>
                <w:spacing w:val="-5"/>
                <w:sz w:val="18"/>
              </w:rPr>
              <w:t>WBT</w:t>
            </w:r>
          </w:p>
        </w:tc>
      </w:tr>
      <w:tr>
        <w:trPr>
          <w:trHeight w:val="232" w:hRule="atLeast"/>
        </w:trPr>
        <w:tc>
          <w:tcPr>
            <w:tcW w:w="1808" w:type="dxa"/>
          </w:tcPr>
          <w:p>
            <w:pPr>
              <w:pStyle w:val="TableParagraph"/>
              <w:ind w:left="50"/>
              <w:rPr>
                <w:sz w:val="18"/>
              </w:rPr>
            </w:pPr>
            <w:r>
              <w:rPr>
                <w:color w:val="1F2229"/>
                <w:spacing w:val="-2"/>
                <w:sz w:val="18"/>
              </w:rPr>
              <w:t>TC3WO13-18-</w:t>
            </w:r>
            <w:r>
              <w:rPr>
                <w:color w:val="1F2229"/>
                <w:spacing w:val="-5"/>
                <w:sz w:val="18"/>
              </w:rPr>
              <w:t>T1</w:t>
            </w:r>
          </w:p>
        </w:tc>
        <w:tc>
          <w:tcPr>
            <w:tcW w:w="4504" w:type="dxa"/>
          </w:tcPr>
          <w:p>
            <w:pPr>
              <w:pStyle w:val="TableParagraph"/>
              <w:ind w:left="210"/>
              <w:rPr>
                <w:sz w:val="18"/>
              </w:rPr>
            </w:pPr>
            <w:r>
              <w:rPr>
                <w:sz w:val="18"/>
              </w:rPr>
              <w:t>Proper</w:t>
            </w:r>
            <w:r>
              <w:rPr>
                <w:spacing w:val="-11"/>
                <w:sz w:val="18"/>
              </w:rPr>
              <w:t> </w:t>
            </w:r>
            <w:r>
              <w:rPr>
                <w:sz w:val="18"/>
              </w:rPr>
              <w:t>Plowing</w:t>
            </w:r>
            <w:r>
              <w:rPr>
                <w:spacing w:val="-9"/>
                <w:sz w:val="18"/>
              </w:rPr>
              <w:t> </w:t>
            </w:r>
            <w:r>
              <w:rPr>
                <w:spacing w:val="-2"/>
                <w:sz w:val="18"/>
              </w:rPr>
              <w:t>Techniques</w:t>
            </w:r>
          </w:p>
        </w:tc>
        <w:tc>
          <w:tcPr>
            <w:tcW w:w="2156" w:type="dxa"/>
          </w:tcPr>
          <w:p>
            <w:pPr>
              <w:pStyle w:val="TableParagraph"/>
              <w:ind w:left="971" w:right="2"/>
              <w:jc w:val="center"/>
              <w:rPr>
                <w:sz w:val="18"/>
              </w:rPr>
            </w:pPr>
            <w:r>
              <w:rPr>
                <w:spacing w:val="-2"/>
                <w:sz w:val="18"/>
              </w:rPr>
              <w:t>AASHTO/TC3</w:t>
            </w:r>
          </w:p>
        </w:tc>
        <w:tc>
          <w:tcPr>
            <w:tcW w:w="739" w:type="dxa"/>
          </w:tcPr>
          <w:p>
            <w:pPr>
              <w:pStyle w:val="TableParagraph"/>
              <w:jc w:val="center"/>
              <w:rPr>
                <w:sz w:val="18"/>
              </w:rPr>
            </w:pPr>
            <w:r>
              <w:rPr>
                <w:spacing w:val="-10"/>
                <w:sz w:val="18"/>
              </w:rPr>
              <w:t>2</w:t>
            </w:r>
          </w:p>
        </w:tc>
        <w:tc>
          <w:tcPr>
            <w:tcW w:w="784" w:type="dxa"/>
          </w:tcPr>
          <w:p>
            <w:pPr>
              <w:pStyle w:val="TableParagraph"/>
              <w:ind w:left="109"/>
              <w:jc w:val="center"/>
              <w:rPr>
                <w:sz w:val="18"/>
              </w:rPr>
            </w:pPr>
            <w:r>
              <w:rPr>
                <w:spacing w:val="-5"/>
                <w:sz w:val="18"/>
              </w:rPr>
              <w:t>WBT</w:t>
            </w:r>
          </w:p>
        </w:tc>
      </w:tr>
      <w:tr>
        <w:trPr>
          <w:trHeight w:val="198" w:hRule="atLeast"/>
        </w:trPr>
        <w:tc>
          <w:tcPr>
            <w:tcW w:w="1808" w:type="dxa"/>
          </w:tcPr>
          <w:p>
            <w:pPr>
              <w:pStyle w:val="TableParagraph"/>
              <w:spacing w:line="179" w:lineRule="exact"/>
              <w:ind w:left="50"/>
              <w:rPr>
                <w:sz w:val="18"/>
              </w:rPr>
            </w:pPr>
            <w:r>
              <w:rPr>
                <w:color w:val="1F2229"/>
                <w:spacing w:val="-2"/>
                <w:sz w:val="18"/>
              </w:rPr>
              <w:t>MNT126</w:t>
            </w:r>
          </w:p>
        </w:tc>
        <w:tc>
          <w:tcPr>
            <w:tcW w:w="4504" w:type="dxa"/>
          </w:tcPr>
          <w:p>
            <w:pPr>
              <w:pStyle w:val="TableParagraph"/>
              <w:spacing w:line="179" w:lineRule="exact"/>
              <w:ind w:left="210"/>
              <w:rPr>
                <w:sz w:val="18"/>
              </w:rPr>
            </w:pPr>
            <w:r>
              <w:rPr>
                <w:spacing w:val="-2"/>
                <w:sz w:val="18"/>
              </w:rPr>
              <w:t>Maintenance</w:t>
            </w:r>
            <w:r>
              <w:rPr>
                <w:spacing w:val="3"/>
                <w:sz w:val="18"/>
              </w:rPr>
              <w:t> </w:t>
            </w:r>
            <w:r>
              <w:rPr>
                <w:spacing w:val="-2"/>
                <w:sz w:val="18"/>
              </w:rPr>
              <w:t>Crew</w:t>
            </w:r>
            <w:r>
              <w:rPr>
                <w:spacing w:val="3"/>
                <w:sz w:val="18"/>
              </w:rPr>
              <w:t> </w:t>
            </w:r>
            <w:r>
              <w:rPr>
                <w:spacing w:val="-2"/>
                <w:sz w:val="18"/>
              </w:rPr>
              <w:t>Leaders</w:t>
            </w:r>
            <w:r>
              <w:rPr>
                <w:spacing w:val="5"/>
                <w:sz w:val="18"/>
              </w:rPr>
              <w:t> </w:t>
            </w:r>
            <w:r>
              <w:rPr>
                <w:spacing w:val="-2"/>
                <w:sz w:val="18"/>
              </w:rPr>
              <w:t>Course</w:t>
            </w:r>
          </w:p>
        </w:tc>
        <w:tc>
          <w:tcPr>
            <w:tcW w:w="2156" w:type="dxa"/>
          </w:tcPr>
          <w:p>
            <w:pPr>
              <w:pStyle w:val="TableParagraph"/>
              <w:spacing w:line="179" w:lineRule="exact"/>
              <w:ind w:left="971" w:right="9"/>
              <w:jc w:val="center"/>
              <w:rPr>
                <w:sz w:val="18"/>
              </w:rPr>
            </w:pPr>
            <w:r>
              <w:rPr>
                <w:spacing w:val="-2"/>
                <w:sz w:val="18"/>
              </w:rPr>
              <w:t>TxDOT</w:t>
            </w:r>
          </w:p>
        </w:tc>
        <w:tc>
          <w:tcPr>
            <w:tcW w:w="739" w:type="dxa"/>
          </w:tcPr>
          <w:p>
            <w:pPr>
              <w:pStyle w:val="TableParagraph"/>
              <w:spacing w:line="179" w:lineRule="exact"/>
              <w:jc w:val="center"/>
              <w:rPr>
                <w:sz w:val="18"/>
              </w:rPr>
            </w:pPr>
            <w:r>
              <w:rPr>
                <w:spacing w:val="-5"/>
                <w:sz w:val="18"/>
              </w:rPr>
              <w:t>24</w:t>
            </w:r>
          </w:p>
        </w:tc>
        <w:tc>
          <w:tcPr>
            <w:tcW w:w="784" w:type="dxa"/>
          </w:tcPr>
          <w:p>
            <w:pPr>
              <w:pStyle w:val="TableParagraph"/>
              <w:spacing w:line="179" w:lineRule="exact"/>
              <w:ind w:left="109" w:right="5"/>
              <w:jc w:val="center"/>
              <w:rPr>
                <w:sz w:val="18"/>
              </w:rPr>
            </w:pPr>
            <w:r>
              <w:rPr>
                <w:spacing w:val="-5"/>
                <w:sz w:val="18"/>
              </w:rPr>
              <w:t>ILT</w:t>
            </w:r>
          </w:p>
        </w:tc>
      </w:tr>
    </w:tbl>
    <w:p>
      <w:pPr>
        <w:spacing w:after="0" w:line="179" w:lineRule="exact"/>
        <w:jc w:val="center"/>
        <w:rPr>
          <w:sz w:val="18"/>
        </w:rPr>
        <w:sectPr>
          <w:pgSz w:w="10800" w:h="14400"/>
          <w:pgMar w:header="981" w:footer="657" w:top="3320" w:bottom="840" w:left="200" w:right="160"/>
        </w:sectPr>
      </w:pPr>
    </w:p>
    <w:p>
      <w:pPr>
        <w:pStyle w:val="BodyText"/>
        <w:spacing w:before="6"/>
        <w:rPr>
          <w:sz w:val="5"/>
        </w:rPr>
      </w:pPr>
    </w:p>
    <w:tbl>
      <w:tblPr>
        <w:tblW w:w="0" w:type="auto"/>
        <w:jc w:val="left"/>
        <w:tblInd w:w="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12"/>
        <w:gridCol w:w="4692"/>
        <w:gridCol w:w="1084"/>
        <w:gridCol w:w="679"/>
        <w:gridCol w:w="761"/>
      </w:tblGrid>
      <w:tr>
        <w:trPr>
          <w:trHeight w:val="485" w:hRule="atLeast"/>
        </w:trPr>
        <w:tc>
          <w:tcPr>
            <w:tcW w:w="1712" w:type="dxa"/>
          </w:tcPr>
          <w:p>
            <w:pPr>
              <w:pStyle w:val="TableParagraph"/>
              <w:spacing w:line="240" w:lineRule="auto" w:before="34"/>
              <w:ind w:left="138"/>
              <w:rPr>
                <w:b/>
                <w:sz w:val="18"/>
              </w:rPr>
            </w:pPr>
            <w:r>
              <w:rPr>
                <w:b/>
                <w:sz w:val="18"/>
              </w:rPr>
              <w:t>Course</w:t>
            </w:r>
            <w:r>
              <w:rPr>
                <w:b/>
                <w:spacing w:val="-13"/>
                <w:sz w:val="18"/>
              </w:rPr>
              <w:t> </w:t>
            </w:r>
            <w:r>
              <w:rPr>
                <w:b/>
                <w:sz w:val="18"/>
              </w:rPr>
              <w:t>Code</w:t>
            </w:r>
            <w:r>
              <w:rPr>
                <w:b/>
                <w:spacing w:val="-5"/>
                <w:sz w:val="18"/>
              </w:rPr>
              <w:t> </w:t>
            </w:r>
            <w:r>
              <w:rPr>
                <w:b/>
                <w:sz w:val="18"/>
              </w:rPr>
              <w:t>(if</w:t>
            </w:r>
            <w:r>
              <w:rPr>
                <w:b/>
                <w:spacing w:val="-10"/>
                <w:sz w:val="18"/>
              </w:rPr>
              <w:t> </w:t>
            </w:r>
            <w:r>
              <w:rPr>
                <w:b/>
                <w:spacing w:val="-4"/>
                <w:sz w:val="18"/>
              </w:rPr>
              <w:t>any)</w:t>
            </w:r>
          </w:p>
        </w:tc>
        <w:tc>
          <w:tcPr>
            <w:tcW w:w="4692" w:type="dxa"/>
          </w:tcPr>
          <w:p>
            <w:pPr>
              <w:pStyle w:val="TableParagraph"/>
              <w:spacing w:line="240" w:lineRule="auto" w:before="34"/>
              <w:ind w:right="34"/>
              <w:jc w:val="center"/>
              <w:rPr>
                <w:b/>
                <w:sz w:val="18"/>
              </w:rPr>
            </w:pPr>
            <w:r>
              <w:rPr>
                <w:b/>
                <w:spacing w:val="-2"/>
                <w:sz w:val="18"/>
              </w:rPr>
              <w:t>Course</w:t>
            </w:r>
            <w:r>
              <w:rPr>
                <w:b/>
                <w:spacing w:val="-1"/>
                <w:sz w:val="18"/>
              </w:rPr>
              <w:t> </w:t>
            </w:r>
            <w:r>
              <w:rPr>
                <w:b/>
                <w:spacing w:val="-4"/>
                <w:sz w:val="18"/>
              </w:rPr>
              <w:t>Name</w:t>
            </w:r>
          </w:p>
        </w:tc>
        <w:tc>
          <w:tcPr>
            <w:tcW w:w="1084" w:type="dxa"/>
          </w:tcPr>
          <w:p>
            <w:pPr>
              <w:pStyle w:val="TableParagraph"/>
              <w:spacing w:line="240" w:lineRule="auto" w:before="34"/>
              <w:ind w:left="1" w:right="26"/>
              <w:jc w:val="center"/>
              <w:rPr>
                <w:b/>
                <w:sz w:val="18"/>
              </w:rPr>
            </w:pPr>
            <w:r>
              <w:rPr>
                <w:b/>
                <w:spacing w:val="-2"/>
                <w:sz w:val="18"/>
              </w:rPr>
              <w:t>Provider</w:t>
            </w:r>
          </w:p>
        </w:tc>
        <w:tc>
          <w:tcPr>
            <w:tcW w:w="679" w:type="dxa"/>
          </w:tcPr>
          <w:p>
            <w:pPr>
              <w:pStyle w:val="TableParagraph"/>
              <w:spacing w:line="240" w:lineRule="auto" w:before="34"/>
              <w:ind w:left="4" w:right="15"/>
              <w:jc w:val="center"/>
              <w:rPr>
                <w:b/>
                <w:sz w:val="18"/>
              </w:rPr>
            </w:pPr>
            <w:r>
              <w:rPr>
                <w:b/>
                <w:spacing w:val="-2"/>
                <w:sz w:val="18"/>
              </w:rPr>
              <w:t>Length</w:t>
            </w:r>
          </w:p>
        </w:tc>
        <w:tc>
          <w:tcPr>
            <w:tcW w:w="761" w:type="dxa"/>
          </w:tcPr>
          <w:p>
            <w:pPr>
              <w:pStyle w:val="TableParagraph"/>
              <w:spacing w:line="182" w:lineRule="exact"/>
              <w:ind w:left="94"/>
              <w:rPr>
                <w:b/>
                <w:sz w:val="18"/>
              </w:rPr>
            </w:pPr>
            <w:r>
              <w:rPr>
                <w:b/>
                <w:spacing w:val="-2"/>
                <w:sz w:val="18"/>
              </w:rPr>
              <w:t>Delivery</w:t>
            </w:r>
          </w:p>
          <w:p>
            <w:pPr>
              <w:pStyle w:val="TableParagraph"/>
              <w:spacing w:line="218" w:lineRule="exact"/>
              <w:ind w:left="104"/>
              <w:rPr>
                <w:b/>
                <w:sz w:val="18"/>
              </w:rPr>
            </w:pPr>
            <w:r>
              <w:rPr>
                <w:b/>
                <w:spacing w:val="-2"/>
                <w:sz w:val="18"/>
              </w:rPr>
              <w:t>Method</w:t>
            </w:r>
          </w:p>
        </w:tc>
      </w:tr>
      <w:tr>
        <w:trPr>
          <w:trHeight w:val="309" w:hRule="atLeast"/>
        </w:trPr>
        <w:tc>
          <w:tcPr>
            <w:tcW w:w="1712" w:type="dxa"/>
          </w:tcPr>
          <w:p>
            <w:pPr>
              <w:pStyle w:val="TableParagraph"/>
              <w:spacing w:line="240" w:lineRule="auto"/>
              <w:rPr>
                <w:rFonts w:ascii="Times New Roman"/>
                <w:sz w:val="18"/>
              </w:rPr>
            </w:pPr>
          </w:p>
        </w:tc>
        <w:tc>
          <w:tcPr>
            <w:tcW w:w="4692" w:type="dxa"/>
          </w:tcPr>
          <w:p>
            <w:pPr>
              <w:pStyle w:val="TableParagraph"/>
              <w:spacing w:line="240" w:lineRule="auto" w:before="52"/>
              <w:ind w:left="1888"/>
              <w:rPr>
                <w:b/>
                <w:sz w:val="18"/>
              </w:rPr>
            </w:pPr>
            <w:r>
              <w:rPr>
                <w:b/>
                <w:color w:val="006DC0"/>
                <w:spacing w:val="-2"/>
                <w:sz w:val="18"/>
              </w:rPr>
              <w:t>Category:</w:t>
            </w:r>
            <w:r>
              <w:rPr>
                <w:b/>
                <w:color w:val="006DC0"/>
                <w:spacing w:val="-11"/>
                <w:sz w:val="18"/>
              </w:rPr>
              <w:t> </w:t>
            </w:r>
            <w:r>
              <w:rPr>
                <w:b/>
                <w:color w:val="006DC0"/>
                <w:spacing w:val="-2"/>
                <w:sz w:val="18"/>
              </w:rPr>
              <w:t>Safety</w:t>
            </w:r>
            <w:r>
              <w:rPr>
                <w:b/>
                <w:color w:val="006DC0"/>
                <w:spacing w:val="1"/>
                <w:sz w:val="18"/>
              </w:rPr>
              <w:t> </w:t>
            </w:r>
            <w:r>
              <w:rPr>
                <w:b/>
                <w:color w:val="006DC0"/>
                <w:spacing w:val="-2"/>
                <w:sz w:val="18"/>
              </w:rPr>
              <w:t>&amp;</w:t>
            </w:r>
            <w:r>
              <w:rPr>
                <w:b/>
                <w:color w:val="006DC0"/>
                <w:spacing w:val="9"/>
                <w:sz w:val="18"/>
              </w:rPr>
              <w:t> </w:t>
            </w:r>
            <w:r>
              <w:rPr>
                <w:b/>
                <w:color w:val="006DC0"/>
                <w:spacing w:val="-2"/>
                <w:sz w:val="18"/>
              </w:rPr>
              <w:t>Traffic Control</w:t>
            </w:r>
          </w:p>
        </w:tc>
        <w:tc>
          <w:tcPr>
            <w:tcW w:w="1084" w:type="dxa"/>
          </w:tcPr>
          <w:p>
            <w:pPr>
              <w:pStyle w:val="TableParagraph"/>
              <w:spacing w:line="240" w:lineRule="auto"/>
              <w:rPr>
                <w:rFonts w:ascii="Times New Roman"/>
                <w:sz w:val="18"/>
              </w:rPr>
            </w:pPr>
          </w:p>
        </w:tc>
        <w:tc>
          <w:tcPr>
            <w:tcW w:w="679" w:type="dxa"/>
          </w:tcPr>
          <w:p>
            <w:pPr>
              <w:pStyle w:val="TableParagraph"/>
              <w:spacing w:line="240" w:lineRule="auto"/>
              <w:rPr>
                <w:rFonts w:ascii="Times New Roman"/>
                <w:sz w:val="18"/>
              </w:rPr>
            </w:pPr>
          </w:p>
        </w:tc>
        <w:tc>
          <w:tcPr>
            <w:tcW w:w="761" w:type="dxa"/>
          </w:tcPr>
          <w:p>
            <w:pPr>
              <w:pStyle w:val="TableParagraph"/>
              <w:spacing w:line="240" w:lineRule="auto"/>
              <w:rPr>
                <w:rFonts w:ascii="Times New Roman"/>
                <w:sz w:val="18"/>
              </w:rPr>
            </w:pPr>
          </w:p>
        </w:tc>
      </w:tr>
      <w:tr>
        <w:trPr>
          <w:trHeight w:val="253" w:hRule="atLeast"/>
        </w:trPr>
        <w:tc>
          <w:tcPr>
            <w:tcW w:w="1712" w:type="dxa"/>
          </w:tcPr>
          <w:p>
            <w:pPr>
              <w:pStyle w:val="TableParagraph"/>
              <w:spacing w:line="240" w:lineRule="auto" w:before="5"/>
              <w:ind w:left="66"/>
              <w:rPr>
                <w:sz w:val="18"/>
              </w:rPr>
            </w:pPr>
            <w:r>
              <w:rPr>
                <w:spacing w:val="-2"/>
                <w:sz w:val="18"/>
              </w:rPr>
              <w:t>LTP170</w:t>
            </w:r>
          </w:p>
        </w:tc>
        <w:tc>
          <w:tcPr>
            <w:tcW w:w="4692" w:type="dxa"/>
          </w:tcPr>
          <w:p>
            <w:pPr>
              <w:pStyle w:val="TableParagraph"/>
              <w:spacing w:line="240" w:lineRule="auto" w:before="5"/>
              <w:ind w:left="92"/>
              <w:rPr>
                <w:sz w:val="18"/>
              </w:rPr>
            </w:pPr>
            <w:r>
              <w:rPr>
                <w:spacing w:val="-2"/>
                <w:sz w:val="18"/>
              </w:rPr>
              <w:t>Vehicle</w:t>
            </w:r>
            <w:r>
              <w:rPr>
                <w:spacing w:val="2"/>
                <w:sz w:val="18"/>
              </w:rPr>
              <w:t> </w:t>
            </w:r>
            <w:r>
              <w:rPr>
                <w:spacing w:val="-2"/>
                <w:sz w:val="18"/>
              </w:rPr>
              <w:t>Backing</w:t>
            </w:r>
            <w:r>
              <w:rPr>
                <w:spacing w:val="3"/>
                <w:sz w:val="18"/>
              </w:rPr>
              <w:t> </w:t>
            </w:r>
            <w:r>
              <w:rPr>
                <w:spacing w:val="-2"/>
                <w:sz w:val="18"/>
              </w:rPr>
              <w:t>Safety</w:t>
            </w:r>
          </w:p>
        </w:tc>
        <w:tc>
          <w:tcPr>
            <w:tcW w:w="1084" w:type="dxa"/>
          </w:tcPr>
          <w:p>
            <w:pPr>
              <w:pStyle w:val="TableParagraph"/>
              <w:spacing w:line="240" w:lineRule="auto" w:before="5"/>
              <w:ind w:left="1" w:right="26"/>
              <w:jc w:val="center"/>
              <w:rPr>
                <w:sz w:val="18"/>
              </w:rPr>
            </w:pPr>
            <w:r>
              <w:rPr>
                <w:spacing w:val="-2"/>
                <w:sz w:val="18"/>
              </w:rPr>
              <w:t>TxLTAP</w:t>
            </w:r>
          </w:p>
        </w:tc>
        <w:tc>
          <w:tcPr>
            <w:tcW w:w="679" w:type="dxa"/>
          </w:tcPr>
          <w:p>
            <w:pPr>
              <w:pStyle w:val="TableParagraph"/>
              <w:spacing w:line="240" w:lineRule="auto" w:before="5"/>
              <w:ind w:left="3" w:right="15"/>
              <w:jc w:val="center"/>
              <w:rPr>
                <w:sz w:val="18"/>
              </w:rPr>
            </w:pPr>
            <w:r>
              <w:rPr>
                <w:spacing w:val="-10"/>
                <w:sz w:val="18"/>
              </w:rPr>
              <w:t>8</w:t>
            </w:r>
          </w:p>
        </w:tc>
        <w:tc>
          <w:tcPr>
            <w:tcW w:w="761" w:type="dxa"/>
          </w:tcPr>
          <w:p>
            <w:pPr>
              <w:pStyle w:val="TableParagraph"/>
              <w:spacing w:line="240" w:lineRule="auto" w:before="5"/>
              <w:ind w:left="2" w:right="26"/>
              <w:jc w:val="center"/>
              <w:rPr>
                <w:sz w:val="18"/>
              </w:rPr>
            </w:pPr>
            <w:r>
              <w:rPr>
                <w:spacing w:val="-5"/>
                <w:sz w:val="18"/>
              </w:rPr>
              <w:t>ILT</w:t>
            </w:r>
          </w:p>
        </w:tc>
      </w:tr>
      <w:tr>
        <w:trPr>
          <w:trHeight w:val="241" w:hRule="atLeast"/>
        </w:trPr>
        <w:tc>
          <w:tcPr>
            <w:tcW w:w="1712" w:type="dxa"/>
          </w:tcPr>
          <w:p>
            <w:pPr>
              <w:pStyle w:val="TableParagraph"/>
              <w:spacing w:line="216" w:lineRule="exact"/>
              <w:ind w:left="66"/>
              <w:rPr>
                <w:sz w:val="18"/>
              </w:rPr>
            </w:pPr>
            <w:r>
              <w:rPr>
                <w:spacing w:val="-2"/>
                <w:sz w:val="18"/>
              </w:rPr>
              <w:t>LTP201</w:t>
            </w:r>
          </w:p>
        </w:tc>
        <w:tc>
          <w:tcPr>
            <w:tcW w:w="4692" w:type="dxa"/>
          </w:tcPr>
          <w:p>
            <w:pPr>
              <w:pStyle w:val="TableParagraph"/>
              <w:spacing w:line="216" w:lineRule="exact"/>
              <w:ind w:left="92"/>
              <w:rPr>
                <w:sz w:val="18"/>
              </w:rPr>
            </w:pPr>
            <w:r>
              <w:rPr>
                <w:spacing w:val="-2"/>
                <w:sz w:val="18"/>
              </w:rPr>
              <w:t>Excavation</w:t>
            </w:r>
            <w:r>
              <w:rPr>
                <w:spacing w:val="-12"/>
                <w:sz w:val="18"/>
              </w:rPr>
              <w:t> </w:t>
            </w:r>
            <w:r>
              <w:rPr>
                <w:spacing w:val="-2"/>
                <w:sz w:val="18"/>
              </w:rPr>
              <w:t>Safety</w:t>
            </w:r>
          </w:p>
        </w:tc>
        <w:tc>
          <w:tcPr>
            <w:tcW w:w="1084" w:type="dxa"/>
          </w:tcPr>
          <w:p>
            <w:pPr>
              <w:pStyle w:val="TableParagraph"/>
              <w:spacing w:line="216" w:lineRule="exact"/>
              <w:ind w:left="1" w:right="26"/>
              <w:jc w:val="center"/>
              <w:rPr>
                <w:sz w:val="18"/>
              </w:rPr>
            </w:pPr>
            <w:r>
              <w:rPr>
                <w:spacing w:val="-2"/>
                <w:sz w:val="18"/>
              </w:rPr>
              <w:t>TxLTAP</w:t>
            </w:r>
          </w:p>
        </w:tc>
        <w:tc>
          <w:tcPr>
            <w:tcW w:w="679" w:type="dxa"/>
          </w:tcPr>
          <w:p>
            <w:pPr>
              <w:pStyle w:val="TableParagraph"/>
              <w:spacing w:line="216" w:lineRule="exact"/>
              <w:ind w:left="3" w:right="15"/>
              <w:jc w:val="center"/>
              <w:rPr>
                <w:sz w:val="18"/>
              </w:rPr>
            </w:pPr>
            <w:r>
              <w:rPr>
                <w:spacing w:val="-10"/>
                <w:sz w:val="18"/>
              </w:rPr>
              <w:t>8</w:t>
            </w:r>
          </w:p>
        </w:tc>
        <w:tc>
          <w:tcPr>
            <w:tcW w:w="761" w:type="dxa"/>
          </w:tcPr>
          <w:p>
            <w:pPr>
              <w:pStyle w:val="TableParagraph"/>
              <w:spacing w:line="216" w:lineRule="exact"/>
              <w:ind w:left="2" w:right="26"/>
              <w:jc w:val="center"/>
              <w:rPr>
                <w:sz w:val="18"/>
              </w:rPr>
            </w:pPr>
            <w:r>
              <w:rPr>
                <w:spacing w:val="-5"/>
                <w:sz w:val="18"/>
              </w:rPr>
              <w:t>ILT</w:t>
            </w:r>
          </w:p>
        </w:tc>
      </w:tr>
      <w:tr>
        <w:trPr>
          <w:trHeight w:val="239" w:hRule="atLeast"/>
        </w:trPr>
        <w:tc>
          <w:tcPr>
            <w:tcW w:w="1712" w:type="dxa"/>
          </w:tcPr>
          <w:p>
            <w:pPr>
              <w:pStyle w:val="TableParagraph"/>
              <w:ind w:left="66"/>
              <w:rPr>
                <w:sz w:val="18"/>
              </w:rPr>
            </w:pPr>
            <w:r>
              <w:rPr>
                <w:spacing w:val="-2"/>
                <w:sz w:val="18"/>
              </w:rPr>
              <w:t>LTP203</w:t>
            </w:r>
          </w:p>
        </w:tc>
        <w:tc>
          <w:tcPr>
            <w:tcW w:w="4692" w:type="dxa"/>
          </w:tcPr>
          <w:p>
            <w:pPr>
              <w:pStyle w:val="TableParagraph"/>
              <w:ind w:left="92"/>
              <w:rPr>
                <w:sz w:val="18"/>
              </w:rPr>
            </w:pPr>
            <w:r>
              <w:rPr>
                <w:spacing w:val="-2"/>
                <w:sz w:val="18"/>
              </w:rPr>
              <w:t>Electrical</w:t>
            </w:r>
            <w:r>
              <w:rPr>
                <w:spacing w:val="-10"/>
                <w:sz w:val="18"/>
              </w:rPr>
              <w:t> </w:t>
            </w:r>
            <w:r>
              <w:rPr>
                <w:spacing w:val="-2"/>
                <w:sz w:val="18"/>
              </w:rPr>
              <w:t>Safety</w:t>
            </w:r>
          </w:p>
        </w:tc>
        <w:tc>
          <w:tcPr>
            <w:tcW w:w="1084" w:type="dxa"/>
          </w:tcPr>
          <w:p>
            <w:pPr>
              <w:pStyle w:val="TableParagraph"/>
              <w:ind w:left="1" w:right="26"/>
              <w:jc w:val="center"/>
              <w:rPr>
                <w:sz w:val="18"/>
              </w:rPr>
            </w:pPr>
            <w:r>
              <w:rPr>
                <w:spacing w:val="-2"/>
                <w:sz w:val="18"/>
              </w:rPr>
              <w:t>TxLTAP</w:t>
            </w:r>
          </w:p>
        </w:tc>
        <w:tc>
          <w:tcPr>
            <w:tcW w:w="679" w:type="dxa"/>
          </w:tcPr>
          <w:p>
            <w:pPr>
              <w:pStyle w:val="TableParagraph"/>
              <w:ind w:left="3" w:right="15"/>
              <w:jc w:val="center"/>
              <w:rPr>
                <w:sz w:val="18"/>
              </w:rPr>
            </w:pPr>
            <w:r>
              <w:rPr>
                <w:spacing w:val="-10"/>
                <w:sz w:val="18"/>
              </w:rPr>
              <w:t>8</w:t>
            </w:r>
          </w:p>
        </w:tc>
        <w:tc>
          <w:tcPr>
            <w:tcW w:w="761" w:type="dxa"/>
          </w:tcPr>
          <w:p>
            <w:pPr>
              <w:pStyle w:val="TableParagraph"/>
              <w:ind w:left="2" w:right="26"/>
              <w:jc w:val="center"/>
              <w:rPr>
                <w:sz w:val="18"/>
              </w:rPr>
            </w:pPr>
            <w:r>
              <w:rPr>
                <w:spacing w:val="-5"/>
                <w:sz w:val="18"/>
              </w:rPr>
              <w:t>ILT</w:t>
            </w:r>
          </w:p>
        </w:tc>
      </w:tr>
      <w:tr>
        <w:trPr>
          <w:trHeight w:val="244" w:hRule="atLeast"/>
        </w:trPr>
        <w:tc>
          <w:tcPr>
            <w:tcW w:w="1712" w:type="dxa"/>
          </w:tcPr>
          <w:p>
            <w:pPr>
              <w:pStyle w:val="TableParagraph"/>
              <w:ind w:left="66"/>
              <w:rPr>
                <w:sz w:val="18"/>
              </w:rPr>
            </w:pPr>
            <w:r>
              <w:rPr>
                <w:spacing w:val="-2"/>
                <w:sz w:val="18"/>
              </w:rPr>
              <w:t>LTP204</w:t>
            </w:r>
          </w:p>
        </w:tc>
        <w:tc>
          <w:tcPr>
            <w:tcW w:w="4692" w:type="dxa"/>
          </w:tcPr>
          <w:p>
            <w:pPr>
              <w:pStyle w:val="TableParagraph"/>
              <w:ind w:left="92"/>
              <w:rPr>
                <w:sz w:val="18"/>
              </w:rPr>
            </w:pPr>
            <w:r>
              <w:rPr>
                <w:sz w:val="18"/>
              </w:rPr>
              <w:t>Fall</w:t>
            </w:r>
            <w:r>
              <w:rPr>
                <w:spacing w:val="-11"/>
                <w:sz w:val="18"/>
              </w:rPr>
              <w:t> </w:t>
            </w:r>
            <w:r>
              <w:rPr>
                <w:spacing w:val="-2"/>
                <w:sz w:val="18"/>
              </w:rPr>
              <w:t>Safety</w:t>
            </w:r>
          </w:p>
        </w:tc>
        <w:tc>
          <w:tcPr>
            <w:tcW w:w="1084" w:type="dxa"/>
          </w:tcPr>
          <w:p>
            <w:pPr>
              <w:pStyle w:val="TableParagraph"/>
              <w:ind w:left="1" w:right="26"/>
              <w:jc w:val="center"/>
              <w:rPr>
                <w:sz w:val="18"/>
              </w:rPr>
            </w:pPr>
            <w:r>
              <w:rPr>
                <w:spacing w:val="-2"/>
                <w:sz w:val="18"/>
              </w:rPr>
              <w:t>TxLTAP</w:t>
            </w:r>
          </w:p>
        </w:tc>
        <w:tc>
          <w:tcPr>
            <w:tcW w:w="679" w:type="dxa"/>
          </w:tcPr>
          <w:p>
            <w:pPr>
              <w:pStyle w:val="TableParagraph"/>
              <w:ind w:left="3" w:right="15"/>
              <w:jc w:val="center"/>
              <w:rPr>
                <w:sz w:val="18"/>
              </w:rPr>
            </w:pPr>
            <w:r>
              <w:rPr>
                <w:spacing w:val="-10"/>
                <w:sz w:val="18"/>
              </w:rPr>
              <w:t>8</w:t>
            </w:r>
          </w:p>
        </w:tc>
        <w:tc>
          <w:tcPr>
            <w:tcW w:w="761" w:type="dxa"/>
          </w:tcPr>
          <w:p>
            <w:pPr>
              <w:pStyle w:val="TableParagraph"/>
              <w:ind w:left="2" w:right="26"/>
              <w:jc w:val="center"/>
              <w:rPr>
                <w:sz w:val="18"/>
              </w:rPr>
            </w:pPr>
            <w:r>
              <w:rPr>
                <w:spacing w:val="-5"/>
                <w:sz w:val="18"/>
              </w:rPr>
              <w:t>ILT</w:t>
            </w:r>
          </w:p>
        </w:tc>
      </w:tr>
      <w:tr>
        <w:trPr>
          <w:trHeight w:val="241" w:hRule="atLeast"/>
        </w:trPr>
        <w:tc>
          <w:tcPr>
            <w:tcW w:w="1712" w:type="dxa"/>
          </w:tcPr>
          <w:p>
            <w:pPr>
              <w:pStyle w:val="TableParagraph"/>
              <w:spacing w:line="218" w:lineRule="exact"/>
              <w:ind w:left="66"/>
              <w:rPr>
                <w:sz w:val="18"/>
              </w:rPr>
            </w:pPr>
            <w:r>
              <w:rPr>
                <w:spacing w:val="-2"/>
                <w:sz w:val="18"/>
              </w:rPr>
              <w:t>LTP210</w:t>
            </w:r>
          </w:p>
        </w:tc>
        <w:tc>
          <w:tcPr>
            <w:tcW w:w="4692" w:type="dxa"/>
          </w:tcPr>
          <w:p>
            <w:pPr>
              <w:pStyle w:val="TableParagraph"/>
              <w:spacing w:line="218" w:lineRule="exact"/>
              <w:ind w:left="92"/>
              <w:rPr>
                <w:sz w:val="18"/>
              </w:rPr>
            </w:pPr>
            <w:r>
              <w:rPr>
                <w:spacing w:val="-2"/>
                <w:sz w:val="18"/>
              </w:rPr>
              <w:t>Planning</w:t>
            </w:r>
            <w:r>
              <w:rPr>
                <w:sz w:val="18"/>
              </w:rPr>
              <w:t> </w:t>
            </w:r>
            <w:r>
              <w:rPr>
                <w:spacing w:val="-2"/>
                <w:sz w:val="18"/>
              </w:rPr>
              <w:t>Work</w:t>
            </w:r>
            <w:r>
              <w:rPr>
                <w:spacing w:val="3"/>
                <w:sz w:val="18"/>
              </w:rPr>
              <w:t> </w:t>
            </w:r>
            <w:r>
              <w:rPr>
                <w:spacing w:val="-2"/>
                <w:sz w:val="18"/>
              </w:rPr>
              <w:t>Zone</w:t>
            </w:r>
            <w:r>
              <w:rPr>
                <w:spacing w:val="2"/>
                <w:sz w:val="18"/>
              </w:rPr>
              <w:t> </w:t>
            </w:r>
            <w:r>
              <w:rPr>
                <w:spacing w:val="-2"/>
                <w:sz w:val="18"/>
              </w:rPr>
              <w:t>Traffic</w:t>
            </w:r>
            <w:r>
              <w:rPr>
                <w:spacing w:val="-5"/>
                <w:sz w:val="18"/>
              </w:rPr>
              <w:t> </w:t>
            </w:r>
            <w:r>
              <w:rPr>
                <w:spacing w:val="-2"/>
                <w:sz w:val="18"/>
              </w:rPr>
              <w:t>Control</w:t>
            </w:r>
          </w:p>
        </w:tc>
        <w:tc>
          <w:tcPr>
            <w:tcW w:w="1084" w:type="dxa"/>
          </w:tcPr>
          <w:p>
            <w:pPr>
              <w:pStyle w:val="TableParagraph"/>
              <w:spacing w:line="218" w:lineRule="exact"/>
              <w:ind w:left="1" w:right="26"/>
              <w:jc w:val="center"/>
              <w:rPr>
                <w:sz w:val="18"/>
              </w:rPr>
            </w:pPr>
            <w:r>
              <w:rPr>
                <w:spacing w:val="-2"/>
                <w:sz w:val="18"/>
              </w:rPr>
              <w:t>TxLTAP</w:t>
            </w:r>
          </w:p>
        </w:tc>
        <w:tc>
          <w:tcPr>
            <w:tcW w:w="679" w:type="dxa"/>
          </w:tcPr>
          <w:p>
            <w:pPr>
              <w:pStyle w:val="TableParagraph"/>
              <w:spacing w:line="218" w:lineRule="exact"/>
              <w:ind w:left="3" w:right="15"/>
              <w:jc w:val="center"/>
              <w:rPr>
                <w:sz w:val="18"/>
              </w:rPr>
            </w:pPr>
            <w:r>
              <w:rPr>
                <w:spacing w:val="-5"/>
                <w:sz w:val="18"/>
              </w:rPr>
              <w:t>16</w:t>
            </w:r>
          </w:p>
        </w:tc>
        <w:tc>
          <w:tcPr>
            <w:tcW w:w="761" w:type="dxa"/>
          </w:tcPr>
          <w:p>
            <w:pPr>
              <w:pStyle w:val="TableParagraph"/>
              <w:spacing w:line="218" w:lineRule="exact"/>
              <w:ind w:left="2" w:right="26"/>
              <w:jc w:val="center"/>
              <w:rPr>
                <w:sz w:val="18"/>
              </w:rPr>
            </w:pPr>
            <w:r>
              <w:rPr>
                <w:spacing w:val="-5"/>
                <w:sz w:val="18"/>
              </w:rPr>
              <w:t>ILT</w:t>
            </w:r>
          </w:p>
        </w:tc>
      </w:tr>
      <w:tr>
        <w:trPr>
          <w:trHeight w:val="235" w:hRule="atLeast"/>
        </w:trPr>
        <w:tc>
          <w:tcPr>
            <w:tcW w:w="1712" w:type="dxa"/>
          </w:tcPr>
          <w:p>
            <w:pPr>
              <w:pStyle w:val="TableParagraph"/>
              <w:spacing w:line="211" w:lineRule="exact"/>
              <w:ind w:left="66"/>
              <w:rPr>
                <w:sz w:val="18"/>
              </w:rPr>
            </w:pPr>
            <w:r>
              <w:rPr>
                <w:spacing w:val="-2"/>
                <w:sz w:val="18"/>
              </w:rPr>
              <w:t>LTP300</w:t>
            </w:r>
          </w:p>
        </w:tc>
        <w:tc>
          <w:tcPr>
            <w:tcW w:w="4692" w:type="dxa"/>
          </w:tcPr>
          <w:p>
            <w:pPr>
              <w:pStyle w:val="TableParagraph"/>
              <w:spacing w:line="211" w:lineRule="exact"/>
              <w:ind w:left="92"/>
              <w:rPr>
                <w:sz w:val="18"/>
              </w:rPr>
            </w:pPr>
            <w:r>
              <w:rPr>
                <w:sz w:val="18"/>
              </w:rPr>
              <w:t>Flagger</w:t>
            </w:r>
            <w:r>
              <w:rPr>
                <w:spacing w:val="-11"/>
                <w:sz w:val="18"/>
              </w:rPr>
              <w:t> </w:t>
            </w:r>
            <w:r>
              <w:rPr>
                <w:spacing w:val="-2"/>
                <w:sz w:val="18"/>
              </w:rPr>
              <w:t>Training</w:t>
            </w:r>
          </w:p>
        </w:tc>
        <w:tc>
          <w:tcPr>
            <w:tcW w:w="1084" w:type="dxa"/>
          </w:tcPr>
          <w:p>
            <w:pPr>
              <w:pStyle w:val="TableParagraph"/>
              <w:spacing w:line="211" w:lineRule="exact"/>
              <w:ind w:left="1" w:right="26"/>
              <w:jc w:val="center"/>
              <w:rPr>
                <w:sz w:val="18"/>
              </w:rPr>
            </w:pPr>
            <w:r>
              <w:rPr>
                <w:spacing w:val="-2"/>
                <w:sz w:val="18"/>
              </w:rPr>
              <w:t>TxLTAP</w:t>
            </w:r>
          </w:p>
        </w:tc>
        <w:tc>
          <w:tcPr>
            <w:tcW w:w="679" w:type="dxa"/>
          </w:tcPr>
          <w:p>
            <w:pPr>
              <w:pStyle w:val="TableParagraph"/>
              <w:spacing w:line="211" w:lineRule="exact"/>
              <w:ind w:left="3" w:right="15"/>
              <w:jc w:val="center"/>
              <w:rPr>
                <w:sz w:val="18"/>
              </w:rPr>
            </w:pPr>
            <w:r>
              <w:rPr>
                <w:spacing w:val="-10"/>
                <w:sz w:val="18"/>
              </w:rPr>
              <w:t>4</w:t>
            </w:r>
          </w:p>
        </w:tc>
        <w:tc>
          <w:tcPr>
            <w:tcW w:w="761" w:type="dxa"/>
          </w:tcPr>
          <w:p>
            <w:pPr>
              <w:pStyle w:val="TableParagraph"/>
              <w:spacing w:line="211" w:lineRule="exact"/>
              <w:ind w:left="2" w:right="26"/>
              <w:jc w:val="center"/>
              <w:rPr>
                <w:sz w:val="18"/>
              </w:rPr>
            </w:pPr>
            <w:r>
              <w:rPr>
                <w:spacing w:val="-5"/>
                <w:sz w:val="18"/>
              </w:rPr>
              <w:t>ILT</w:t>
            </w:r>
          </w:p>
        </w:tc>
      </w:tr>
      <w:tr>
        <w:trPr>
          <w:trHeight w:val="238" w:hRule="atLeast"/>
        </w:trPr>
        <w:tc>
          <w:tcPr>
            <w:tcW w:w="1712" w:type="dxa"/>
          </w:tcPr>
          <w:p>
            <w:pPr>
              <w:pStyle w:val="TableParagraph"/>
              <w:spacing w:line="212" w:lineRule="exact"/>
              <w:ind w:left="66"/>
              <w:rPr>
                <w:sz w:val="18"/>
              </w:rPr>
            </w:pPr>
            <w:r>
              <w:rPr>
                <w:spacing w:val="-2"/>
                <w:sz w:val="18"/>
              </w:rPr>
              <w:t>LTP401</w:t>
            </w:r>
          </w:p>
        </w:tc>
        <w:tc>
          <w:tcPr>
            <w:tcW w:w="4692" w:type="dxa"/>
          </w:tcPr>
          <w:p>
            <w:pPr>
              <w:pStyle w:val="TableParagraph"/>
              <w:spacing w:line="212" w:lineRule="exact"/>
              <w:ind w:left="92"/>
              <w:rPr>
                <w:sz w:val="18"/>
              </w:rPr>
            </w:pPr>
            <w:r>
              <w:rPr>
                <w:spacing w:val="-2"/>
                <w:sz w:val="18"/>
              </w:rPr>
              <w:t>Work</w:t>
            </w:r>
            <w:r>
              <w:rPr>
                <w:spacing w:val="4"/>
                <w:sz w:val="18"/>
              </w:rPr>
              <w:t> </w:t>
            </w:r>
            <w:r>
              <w:rPr>
                <w:spacing w:val="-2"/>
                <w:sz w:val="18"/>
              </w:rPr>
              <w:t>Zone</w:t>
            </w:r>
            <w:r>
              <w:rPr>
                <w:spacing w:val="3"/>
                <w:sz w:val="18"/>
              </w:rPr>
              <w:t> </w:t>
            </w:r>
            <w:r>
              <w:rPr>
                <w:spacing w:val="-2"/>
                <w:sz w:val="18"/>
              </w:rPr>
              <w:t>Construction</w:t>
            </w:r>
            <w:r>
              <w:rPr>
                <w:spacing w:val="-1"/>
                <w:sz w:val="18"/>
              </w:rPr>
              <w:t> </w:t>
            </w:r>
            <w:r>
              <w:rPr>
                <w:spacing w:val="-2"/>
                <w:sz w:val="18"/>
              </w:rPr>
              <w:t>Site</w:t>
            </w:r>
            <w:r>
              <w:rPr>
                <w:spacing w:val="-1"/>
                <w:sz w:val="18"/>
              </w:rPr>
              <w:t> </w:t>
            </w:r>
            <w:r>
              <w:rPr>
                <w:spacing w:val="-2"/>
                <w:sz w:val="18"/>
              </w:rPr>
              <w:t>Safety</w:t>
            </w:r>
          </w:p>
        </w:tc>
        <w:tc>
          <w:tcPr>
            <w:tcW w:w="1084" w:type="dxa"/>
          </w:tcPr>
          <w:p>
            <w:pPr>
              <w:pStyle w:val="TableParagraph"/>
              <w:spacing w:line="212" w:lineRule="exact"/>
              <w:ind w:left="1" w:right="26"/>
              <w:jc w:val="center"/>
              <w:rPr>
                <w:sz w:val="18"/>
              </w:rPr>
            </w:pPr>
            <w:r>
              <w:rPr>
                <w:spacing w:val="-2"/>
                <w:sz w:val="18"/>
              </w:rPr>
              <w:t>TxLTAP</w:t>
            </w:r>
          </w:p>
        </w:tc>
        <w:tc>
          <w:tcPr>
            <w:tcW w:w="679" w:type="dxa"/>
          </w:tcPr>
          <w:p>
            <w:pPr>
              <w:pStyle w:val="TableParagraph"/>
              <w:spacing w:line="212" w:lineRule="exact"/>
              <w:ind w:left="3" w:right="15"/>
              <w:jc w:val="center"/>
              <w:rPr>
                <w:sz w:val="18"/>
              </w:rPr>
            </w:pPr>
            <w:r>
              <w:rPr>
                <w:spacing w:val="-5"/>
                <w:sz w:val="18"/>
              </w:rPr>
              <w:t>12</w:t>
            </w:r>
          </w:p>
        </w:tc>
        <w:tc>
          <w:tcPr>
            <w:tcW w:w="761" w:type="dxa"/>
          </w:tcPr>
          <w:p>
            <w:pPr>
              <w:pStyle w:val="TableParagraph"/>
              <w:spacing w:line="212" w:lineRule="exact"/>
              <w:ind w:left="2" w:right="26"/>
              <w:jc w:val="center"/>
              <w:rPr>
                <w:sz w:val="18"/>
              </w:rPr>
            </w:pPr>
            <w:r>
              <w:rPr>
                <w:spacing w:val="-5"/>
                <w:sz w:val="18"/>
              </w:rPr>
              <w:t>ILT</w:t>
            </w:r>
          </w:p>
        </w:tc>
      </w:tr>
      <w:tr>
        <w:trPr>
          <w:trHeight w:val="240" w:hRule="atLeast"/>
        </w:trPr>
        <w:tc>
          <w:tcPr>
            <w:tcW w:w="1712" w:type="dxa"/>
          </w:tcPr>
          <w:p>
            <w:pPr>
              <w:pStyle w:val="TableParagraph"/>
              <w:ind w:left="66"/>
              <w:rPr>
                <w:sz w:val="18"/>
              </w:rPr>
            </w:pPr>
            <w:r>
              <w:rPr>
                <w:spacing w:val="-2"/>
                <w:sz w:val="18"/>
              </w:rPr>
              <w:t>LTP411</w:t>
            </w:r>
          </w:p>
        </w:tc>
        <w:tc>
          <w:tcPr>
            <w:tcW w:w="4692" w:type="dxa"/>
          </w:tcPr>
          <w:p>
            <w:pPr>
              <w:pStyle w:val="TableParagraph"/>
              <w:ind w:left="92"/>
              <w:rPr>
                <w:sz w:val="18"/>
              </w:rPr>
            </w:pPr>
            <w:r>
              <w:rPr>
                <w:sz w:val="18"/>
              </w:rPr>
              <w:t>Public</w:t>
            </w:r>
            <w:r>
              <w:rPr>
                <w:spacing w:val="-11"/>
                <w:sz w:val="18"/>
              </w:rPr>
              <w:t> </w:t>
            </w:r>
            <w:r>
              <w:rPr>
                <w:sz w:val="18"/>
              </w:rPr>
              <w:t>Works</w:t>
            </w:r>
            <w:r>
              <w:rPr>
                <w:spacing w:val="-6"/>
                <w:sz w:val="18"/>
              </w:rPr>
              <w:t> </w:t>
            </w:r>
            <w:r>
              <w:rPr>
                <w:sz w:val="18"/>
              </w:rPr>
              <w:t>Safety</w:t>
            </w:r>
            <w:r>
              <w:rPr>
                <w:spacing w:val="-10"/>
                <w:sz w:val="18"/>
              </w:rPr>
              <w:t> </w:t>
            </w:r>
            <w:r>
              <w:rPr>
                <w:spacing w:val="-2"/>
                <w:sz w:val="18"/>
              </w:rPr>
              <w:t>Overview</w:t>
            </w:r>
          </w:p>
        </w:tc>
        <w:tc>
          <w:tcPr>
            <w:tcW w:w="1084" w:type="dxa"/>
          </w:tcPr>
          <w:p>
            <w:pPr>
              <w:pStyle w:val="TableParagraph"/>
              <w:ind w:left="3" w:right="26"/>
              <w:jc w:val="center"/>
              <w:rPr>
                <w:sz w:val="18"/>
              </w:rPr>
            </w:pPr>
            <w:r>
              <w:rPr>
                <w:spacing w:val="-2"/>
                <w:sz w:val="18"/>
              </w:rPr>
              <w:t>TxLTAP</w:t>
            </w:r>
          </w:p>
        </w:tc>
        <w:tc>
          <w:tcPr>
            <w:tcW w:w="679" w:type="dxa"/>
          </w:tcPr>
          <w:p>
            <w:pPr>
              <w:pStyle w:val="TableParagraph"/>
              <w:ind w:left="3" w:right="15"/>
              <w:jc w:val="center"/>
              <w:rPr>
                <w:sz w:val="18"/>
              </w:rPr>
            </w:pPr>
            <w:r>
              <w:rPr>
                <w:spacing w:val="-10"/>
                <w:sz w:val="18"/>
              </w:rPr>
              <w:t>4</w:t>
            </w:r>
          </w:p>
        </w:tc>
        <w:tc>
          <w:tcPr>
            <w:tcW w:w="761" w:type="dxa"/>
          </w:tcPr>
          <w:p>
            <w:pPr>
              <w:pStyle w:val="TableParagraph"/>
              <w:ind w:left="2" w:right="26"/>
              <w:jc w:val="center"/>
              <w:rPr>
                <w:sz w:val="18"/>
              </w:rPr>
            </w:pPr>
            <w:r>
              <w:rPr>
                <w:spacing w:val="-5"/>
                <w:sz w:val="18"/>
              </w:rPr>
              <w:t>ILT</w:t>
            </w:r>
          </w:p>
        </w:tc>
      </w:tr>
      <w:tr>
        <w:trPr>
          <w:trHeight w:val="239" w:hRule="atLeast"/>
        </w:trPr>
        <w:tc>
          <w:tcPr>
            <w:tcW w:w="1712" w:type="dxa"/>
          </w:tcPr>
          <w:p>
            <w:pPr>
              <w:pStyle w:val="TableParagraph"/>
              <w:ind w:left="66"/>
              <w:rPr>
                <w:sz w:val="18"/>
              </w:rPr>
            </w:pPr>
            <w:r>
              <w:rPr>
                <w:spacing w:val="-2"/>
                <w:sz w:val="18"/>
              </w:rPr>
              <w:t>LTP515</w:t>
            </w:r>
          </w:p>
        </w:tc>
        <w:tc>
          <w:tcPr>
            <w:tcW w:w="4692" w:type="dxa"/>
          </w:tcPr>
          <w:p>
            <w:pPr>
              <w:pStyle w:val="TableParagraph"/>
              <w:ind w:left="92"/>
              <w:rPr>
                <w:sz w:val="18"/>
              </w:rPr>
            </w:pPr>
            <w:r>
              <w:rPr>
                <w:spacing w:val="-2"/>
                <w:sz w:val="18"/>
              </w:rPr>
              <w:t>Installation</w:t>
            </w:r>
            <w:r>
              <w:rPr>
                <w:spacing w:val="-5"/>
                <w:sz w:val="18"/>
              </w:rPr>
              <w:t> </w:t>
            </w:r>
            <w:r>
              <w:rPr>
                <w:spacing w:val="-2"/>
                <w:sz w:val="18"/>
              </w:rPr>
              <w:t>&amp;</w:t>
            </w:r>
            <w:r>
              <w:rPr>
                <w:spacing w:val="6"/>
                <w:sz w:val="18"/>
              </w:rPr>
              <w:t> </w:t>
            </w:r>
            <w:r>
              <w:rPr>
                <w:spacing w:val="-2"/>
                <w:sz w:val="18"/>
              </w:rPr>
              <w:t>Maintenance</w:t>
            </w:r>
            <w:r>
              <w:rPr>
                <w:spacing w:val="-7"/>
                <w:sz w:val="18"/>
              </w:rPr>
              <w:t> </w:t>
            </w:r>
            <w:r>
              <w:rPr>
                <w:spacing w:val="-2"/>
                <w:sz w:val="18"/>
              </w:rPr>
              <w:t>of</w:t>
            </w:r>
            <w:r>
              <w:rPr>
                <w:spacing w:val="7"/>
                <w:sz w:val="18"/>
              </w:rPr>
              <w:t> </w:t>
            </w:r>
            <w:r>
              <w:rPr>
                <w:spacing w:val="-2"/>
                <w:sz w:val="18"/>
              </w:rPr>
              <w:t>Signs</w:t>
            </w:r>
            <w:r>
              <w:rPr>
                <w:spacing w:val="3"/>
                <w:sz w:val="18"/>
              </w:rPr>
              <w:t> </w:t>
            </w:r>
            <w:r>
              <w:rPr>
                <w:spacing w:val="-2"/>
                <w:sz w:val="18"/>
              </w:rPr>
              <w:t>&amp;</w:t>
            </w:r>
            <w:r>
              <w:rPr>
                <w:spacing w:val="6"/>
                <w:sz w:val="18"/>
              </w:rPr>
              <w:t> </w:t>
            </w:r>
            <w:r>
              <w:rPr>
                <w:spacing w:val="-2"/>
                <w:sz w:val="18"/>
              </w:rPr>
              <w:t>Pavement</w:t>
            </w:r>
            <w:r>
              <w:rPr>
                <w:spacing w:val="-4"/>
                <w:sz w:val="18"/>
              </w:rPr>
              <w:t> </w:t>
            </w:r>
            <w:r>
              <w:rPr>
                <w:spacing w:val="-2"/>
                <w:sz w:val="18"/>
              </w:rPr>
              <w:t>Markings</w:t>
            </w:r>
          </w:p>
        </w:tc>
        <w:tc>
          <w:tcPr>
            <w:tcW w:w="1084" w:type="dxa"/>
          </w:tcPr>
          <w:p>
            <w:pPr>
              <w:pStyle w:val="TableParagraph"/>
              <w:ind w:left="1" w:right="26"/>
              <w:jc w:val="center"/>
              <w:rPr>
                <w:sz w:val="18"/>
              </w:rPr>
            </w:pPr>
            <w:r>
              <w:rPr>
                <w:spacing w:val="-2"/>
                <w:sz w:val="18"/>
              </w:rPr>
              <w:t>TxLTAP</w:t>
            </w:r>
          </w:p>
        </w:tc>
        <w:tc>
          <w:tcPr>
            <w:tcW w:w="679" w:type="dxa"/>
          </w:tcPr>
          <w:p>
            <w:pPr>
              <w:pStyle w:val="TableParagraph"/>
              <w:ind w:left="3" w:right="15"/>
              <w:jc w:val="center"/>
              <w:rPr>
                <w:sz w:val="18"/>
              </w:rPr>
            </w:pPr>
            <w:r>
              <w:rPr>
                <w:spacing w:val="-5"/>
                <w:sz w:val="18"/>
              </w:rPr>
              <w:t>16</w:t>
            </w:r>
          </w:p>
        </w:tc>
        <w:tc>
          <w:tcPr>
            <w:tcW w:w="761" w:type="dxa"/>
          </w:tcPr>
          <w:p>
            <w:pPr>
              <w:pStyle w:val="TableParagraph"/>
              <w:ind w:left="2" w:right="26"/>
              <w:jc w:val="center"/>
              <w:rPr>
                <w:sz w:val="18"/>
              </w:rPr>
            </w:pPr>
            <w:r>
              <w:rPr>
                <w:spacing w:val="-5"/>
                <w:sz w:val="18"/>
              </w:rPr>
              <w:t>ILT</w:t>
            </w:r>
          </w:p>
        </w:tc>
      </w:tr>
      <w:tr>
        <w:trPr>
          <w:trHeight w:val="238" w:hRule="atLeast"/>
        </w:trPr>
        <w:tc>
          <w:tcPr>
            <w:tcW w:w="1712" w:type="dxa"/>
          </w:tcPr>
          <w:p>
            <w:pPr>
              <w:pStyle w:val="TableParagraph"/>
              <w:ind w:left="66"/>
              <w:rPr>
                <w:sz w:val="18"/>
              </w:rPr>
            </w:pPr>
            <w:r>
              <w:rPr>
                <w:spacing w:val="-2"/>
                <w:sz w:val="18"/>
              </w:rPr>
              <w:t>LTP521</w:t>
            </w:r>
          </w:p>
        </w:tc>
        <w:tc>
          <w:tcPr>
            <w:tcW w:w="4692" w:type="dxa"/>
          </w:tcPr>
          <w:p>
            <w:pPr>
              <w:pStyle w:val="TableParagraph"/>
              <w:ind w:left="92"/>
              <w:rPr>
                <w:sz w:val="18"/>
              </w:rPr>
            </w:pPr>
            <w:r>
              <w:rPr>
                <w:spacing w:val="-2"/>
                <w:sz w:val="18"/>
              </w:rPr>
              <w:t>TMUTCD</w:t>
            </w:r>
            <w:r>
              <w:rPr>
                <w:spacing w:val="-9"/>
                <w:sz w:val="18"/>
              </w:rPr>
              <w:t> </w:t>
            </w:r>
            <w:r>
              <w:rPr>
                <w:spacing w:val="-2"/>
                <w:sz w:val="18"/>
              </w:rPr>
              <w:t>and</w:t>
            </w:r>
            <w:r>
              <w:rPr>
                <w:spacing w:val="3"/>
                <w:sz w:val="18"/>
              </w:rPr>
              <w:t> </w:t>
            </w:r>
            <w:r>
              <w:rPr>
                <w:spacing w:val="-2"/>
                <w:sz w:val="18"/>
              </w:rPr>
              <w:t>Work</w:t>
            </w:r>
            <w:r>
              <w:rPr>
                <w:spacing w:val="1"/>
                <w:sz w:val="18"/>
              </w:rPr>
              <w:t> </w:t>
            </w:r>
            <w:r>
              <w:rPr>
                <w:spacing w:val="-2"/>
                <w:sz w:val="18"/>
              </w:rPr>
              <w:t>Zone</w:t>
            </w:r>
            <w:r>
              <w:rPr>
                <w:spacing w:val="-4"/>
                <w:sz w:val="18"/>
              </w:rPr>
              <w:t> </w:t>
            </w:r>
            <w:r>
              <w:rPr>
                <w:spacing w:val="-2"/>
                <w:sz w:val="18"/>
              </w:rPr>
              <w:t>Refresher</w:t>
            </w:r>
          </w:p>
        </w:tc>
        <w:tc>
          <w:tcPr>
            <w:tcW w:w="1084" w:type="dxa"/>
          </w:tcPr>
          <w:p>
            <w:pPr>
              <w:pStyle w:val="TableParagraph"/>
              <w:ind w:left="1" w:right="26"/>
              <w:jc w:val="center"/>
              <w:rPr>
                <w:sz w:val="18"/>
              </w:rPr>
            </w:pPr>
            <w:r>
              <w:rPr>
                <w:spacing w:val="-2"/>
                <w:sz w:val="18"/>
              </w:rPr>
              <w:t>TxLTAP</w:t>
            </w:r>
          </w:p>
        </w:tc>
        <w:tc>
          <w:tcPr>
            <w:tcW w:w="679" w:type="dxa"/>
          </w:tcPr>
          <w:p>
            <w:pPr>
              <w:pStyle w:val="TableParagraph"/>
              <w:ind w:left="3" w:right="15"/>
              <w:jc w:val="center"/>
              <w:rPr>
                <w:sz w:val="18"/>
              </w:rPr>
            </w:pPr>
            <w:r>
              <w:rPr>
                <w:spacing w:val="-10"/>
                <w:sz w:val="18"/>
              </w:rPr>
              <w:t>8</w:t>
            </w:r>
          </w:p>
        </w:tc>
        <w:tc>
          <w:tcPr>
            <w:tcW w:w="761" w:type="dxa"/>
          </w:tcPr>
          <w:p>
            <w:pPr>
              <w:pStyle w:val="TableParagraph"/>
              <w:ind w:left="2" w:right="26"/>
              <w:jc w:val="center"/>
              <w:rPr>
                <w:sz w:val="18"/>
              </w:rPr>
            </w:pPr>
            <w:r>
              <w:rPr>
                <w:spacing w:val="-5"/>
                <w:sz w:val="18"/>
              </w:rPr>
              <w:t>ILT</w:t>
            </w:r>
          </w:p>
        </w:tc>
      </w:tr>
      <w:tr>
        <w:trPr>
          <w:trHeight w:val="236" w:hRule="atLeast"/>
        </w:trPr>
        <w:tc>
          <w:tcPr>
            <w:tcW w:w="1712" w:type="dxa"/>
          </w:tcPr>
          <w:p>
            <w:pPr>
              <w:pStyle w:val="TableParagraph"/>
              <w:ind w:left="66"/>
              <w:rPr>
                <w:sz w:val="18"/>
              </w:rPr>
            </w:pPr>
            <w:r>
              <w:rPr>
                <w:spacing w:val="-2"/>
                <w:sz w:val="18"/>
              </w:rPr>
              <w:t>WKZ100</w:t>
            </w:r>
          </w:p>
        </w:tc>
        <w:tc>
          <w:tcPr>
            <w:tcW w:w="4692" w:type="dxa"/>
          </w:tcPr>
          <w:p>
            <w:pPr>
              <w:pStyle w:val="TableParagraph"/>
              <w:ind w:left="92"/>
              <w:rPr>
                <w:sz w:val="18"/>
              </w:rPr>
            </w:pPr>
            <w:r>
              <w:rPr>
                <w:spacing w:val="-2"/>
                <w:sz w:val="18"/>
              </w:rPr>
              <w:t>Work</w:t>
            </w:r>
            <w:r>
              <w:rPr>
                <w:spacing w:val="3"/>
                <w:sz w:val="18"/>
              </w:rPr>
              <w:t> </w:t>
            </w:r>
            <w:r>
              <w:rPr>
                <w:spacing w:val="-2"/>
                <w:sz w:val="18"/>
              </w:rPr>
              <w:t>Zone</w:t>
            </w:r>
            <w:r>
              <w:rPr>
                <w:spacing w:val="3"/>
                <w:sz w:val="18"/>
              </w:rPr>
              <w:t> </w:t>
            </w:r>
            <w:r>
              <w:rPr>
                <w:spacing w:val="-2"/>
                <w:sz w:val="18"/>
              </w:rPr>
              <w:t>Safety: Temporary</w:t>
            </w:r>
            <w:r>
              <w:rPr>
                <w:spacing w:val="2"/>
                <w:sz w:val="18"/>
              </w:rPr>
              <w:t> </w:t>
            </w:r>
            <w:r>
              <w:rPr>
                <w:spacing w:val="-2"/>
                <w:sz w:val="18"/>
              </w:rPr>
              <w:t>Traffic</w:t>
            </w:r>
            <w:r>
              <w:rPr>
                <w:spacing w:val="-11"/>
                <w:sz w:val="18"/>
              </w:rPr>
              <w:t> </w:t>
            </w:r>
            <w:r>
              <w:rPr>
                <w:spacing w:val="-2"/>
                <w:sz w:val="18"/>
              </w:rPr>
              <w:t>Control</w:t>
            </w:r>
          </w:p>
        </w:tc>
        <w:tc>
          <w:tcPr>
            <w:tcW w:w="1084" w:type="dxa"/>
          </w:tcPr>
          <w:p>
            <w:pPr>
              <w:pStyle w:val="TableParagraph"/>
              <w:ind w:left="1" w:right="26"/>
              <w:jc w:val="center"/>
              <w:rPr>
                <w:sz w:val="18"/>
              </w:rPr>
            </w:pPr>
            <w:r>
              <w:rPr>
                <w:spacing w:val="-2"/>
                <w:sz w:val="18"/>
              </w:rPr>
              <w:t>TxLTAP</w:t>
            </w:r>
          </w:p>
        </w:tc>
        <w:tc>
          <w:tcPr>
            <w:tcW w:w="679" w:type="dxa"/>
          </w:tcPr>
          <w:p>
            <w:pPr>
              <w:pStyle w:val="TableParagraph"/>
              <w:ind w:left="3" w:right="15"/>
              <w:jc w:val="center"/>
              <w:rPr>
                <w:sz w:val="18"/>
              </w:rPr>
            </w:pPr>
            <w:r>
              <w:rPr>
                <w:spacing w:val="-10"/>
                <w:sz w:val="18"/>
              </w:rPr>
              <w:t>4</w:t>
            </w:r>
          </w:p>
        </w:tc>
        <w:tc>
          <w:tcPr>
            <w:tcW w:w="761" w:type="dxa"/>
          </w:tcPr>
          <w:p>
            <w:pPr>
              <w:pStyle w:val="TableParagraph"/>
              <w:ind w:left="2" w:right="26"/>
              <w:jc w:val="center"/>
              <w:rPr>
                <w:sz w:val="18"/>
              </w:rPr>
            </w:pPr>
            <w:r>
              <w:rPr>
                <w:spacing w:val="-5"/>
                <w:sz w:val="18"/>
              </w:rPr>
              <w:t>ILT</w:t>
            </w:r>
          </w:p>
        </w:tc>
      </w:tr>
      <w:tr>
        <w:trPr>
          <w:trHeight w:val="241" w:hRule="atLeast"/>
        </w:trPr>
        <w:tc>
          <w:tcPr>
            <w:tcW w:w="1712" w:type="dxa"/>
          </w:tcPr>
          <w:p>
            <w:pPr>
              <w:pStyle w:val="TableParagraph"/>
              <w:spacing w:line="210" w:lineRule="exact"/>
              <w:ind w:left="66"/>
              <w:rPr>
                <w:sz w:val="18"/>
              </w:rPr>
            </w:pPr>
            <w:r>
              <w:rPr>
                <w:spacing w:val="-2"/>
                <w:sz w:val="18"/>
              </w:rPr>
              <w:t>TC3TS001-15-</w:t>
            </w:r>
            <w:r>
              <w:rPr>
                <w:spacing w:val="-5"/>
                <w:sz w:val="18"/>
              </w:rPr>
              <w:t>T1</w:t>
            </w:r>
          </w:p>
        </w:tc>
        <w:tc>
          <w:tcPr>
            <w:tcW w:w="4692" w:type="dxa"/>
          </w:tcPr>
          <w:p>
            <w:pPr>
              <w:pStyle w:val="TableParagraph"/>
              <w:spacing w:line="218" w:lineRule="exact"/>
              <w:ind w:left="92"/>
              <w:rPr>
                <w:sz w:val="18"/>
              </w:rPr>
            </w:pPr>
            <w:r>
              <w:rPr>
                <w:spacing w:val="-2"/>
                <w:sz w:val="18"/>
              </w:rPr>
              <w:t>Safety</w:t>
            </w:r>
            <w:r>
              <w:rPr>
                <w:spacing w:val="-6"/>
                <w:sz w:val="18"/>
              </w:rPr>
              <w:t> </w:t>
            </w:r>
            <w:r>
              <w:rPr>
                <w:spacing w:val="-2"/>
                <w:sz w:val="18"/>
              </w:rPr>
              <w:t>Orientation</w:t>
            </w:r>
          </w:p>
        </w:tc>
        <w:tc>
          <w:tcPr>
            <w:tcW w:w="1084" w:type="dxa"/>
          </w:tcPr>
          <w:p>
            <w:pPr>
              <w:pStyle w:val="TableParagraph"/>
              <w:spacing w:line="218" w:lineRule="exact"/>
              <w:ind w:left="2" w:right="26"/>
              <w:jc w:val="center"/>
              <w:rPr>
                <w:sz w:val="18"/>
              </w:rPr>
            </w:pPr>
            <w:r>
              <w:rPr>
                <w:spacing w:val="-2"/>
                <w:sz w:val="18"/>
              </w:rPr>
              <w:t>AASHTO/TC3</w:t>
            </w:r>
          </w:p>
        </w:tc>
        <w:tc>
          <w:tcPr>
            <w:tcW w:w="679" w:type="dxa"/>
          </w:tcPr>
          <w:p>
            <w:pPr>
              <w:pStyle w:val="TableParagraph"/>
              <w:spacing w:line="218" w:lineRule="exact"/>
              <w:ind w:left="3" w:right="15"/>
              <w:jc w:val="center"/>
              <w:rPr>
                <w:sz w:val="18"/>
              </w:rPr>
            </w:pPr>
            <w:r>
              <w:rPr>
                <w:spacing w:val="-10"/>
                <w:sz w:val="18"/>
              </w:rPr>
              <w:t>2</w:t>
            </w:r>
          </w:p>
        </w:tc>
        <w:tc>
          <w:tcPr>
            <w:tcW w:w="761" w:type="dxa"/>
          </w:tcPr>
          <w:p>
            <w:pPr>
              <w:pStyle w:val="TableParagraph"/>
              <w:spacing w:line="218" w:lineRule="exact"/>
              <w:ind w:left="6" w:right="26"/>
              <w:jc w:val="center"/>
              <w:rPr>
                <w:sz w:val="18"/>
              </w:rPr>
            </w:pPr>
            <w:r>
              <w:rPr>
                <w:spacing w:val="-5"/>
                <w:sz w:val="18"/>
              </w:rPr>
              <w:t>WBT</w:t>
            </w:r>
          </w:p>
        </w:tc>
      </w:tr>
      <w:tr>
        <w:trPr>
          <w:trHeight w:val="243" w:hRule="atLeast"/>
        </w:trPr>
        <w:tc>
          <w:tcPr>
            <w:tcW w:w="1712" w:type="dxa"/>
          </w:tcPr>
          <w:p>
            <w:pPr>
              <w:pStyle w:val="TableParagraph"/>
              <w:spacing w:line="210" w:lineRule="exact"/>
              <w:ind w:left="66"/>
              <w:rPr>
                <w:sz w:val="18"/>
              </w:rPr>
            </w:pPr>
            <w:r>
              <w:rPr>
                <w:spacing w:val="-2"/>
                <w:sz w:val="18"/>
              </w:rPr>
              <w:t>TC3TS013-15-</w:t>
            </w:r>
            <w:r>
              <w:rPr>
                <w:spacing w:val="-5"/>
                <w:sz w:val="18"/>
              </w:rPr>
              <w:t>T1</w:t>
            </w:r>
          </w:p>
        </w:tc>
        <w:tc>
          <w:tcPr>
            <w:tcW w:w="4692" w:type="dxa"/>
          </w:tcPr>
          <w:p>
            <w:pPr>
              <w:pStyle w:val="TableParagraph"/>
              <w:spacing w:line="219" w:lineRule="exact"/>
              <w:ind w:left="92"/>
              <w:rPr>
                <w:sz w:val="18"/>
              </w:rPr>
            </w:pPr>
            <w:r>
              <w:rPr>
                <w:spacing w:val="-2"/>
                <w:sz w:val="18"/>
              </w:rPr>
              <w:t>Job</w:t>
            </w:r>
            <w:r>
              <w:rPr>
                <w:spacing w:val="1"/>
                <w:sz w:val="18"/>
              </w:rPr>
              <w:t> </w:t>
            </w:r>
            <w:r>
              <w:rPr>
                <w:spacing w:val="-2"/>
                <w:sz w:val="18"/>
              </w:rPr>
              <w:t>Hazard</w:t>
            </w:r>
            <w:r>
              <w:rPr>
                <w:spacing w:val="-12"/>
                <w:sz w:val="18"/>
              </w:rPr>
              <w:t> </w:t>
            </w:r>
            <w:r>
              <w:rPr>
                <w:spacing w:val="-2"/>
                <w:sz w:val="18"/>
              </w:rPr>
              <w:t>Analysis</w:t>
            </w:r>
          </w:p>
        </w:tc>
        <w:tc>
          <w:tcPr>
            <w:tcW w:w="1084" w:type="dxa"/>
          </w:tcPr>
          <w:p>
            <w:pPr>
              <w:pStyle w:val="TableParagraph"/>
              <w:spacing w:line="219" w:lineRule="exact"/>
              <w:ind w:left="2" w:right="26"/>
              <w:jc w:val="center"/>
              <w:rPr>
                <w:sz w:val="18"/>
              </w:rPr>
            </w:pPr>
            <w:r>
              <w:rPr>
                <w:spacing w:val="-2"/>
                <w:sz w:val="18"/>
              </w:rPr>
              <w:t>AASHTO/TC3</w:t>
            </w:r>
          </w:p>
        </w:tc>
        <w:tc>
          <w:tcPr>
            <w:tcW w:w="679" w:type="dxa"/>
          </w:tcPr>
          <w:p>
            <w:pPr>
              <w:pStyle w:val="TableParagraph"/>
              <w:spacing w:line="219" w:lineRule="exact"/>
              <w:ind w:left="3" w:right="15"/>
              <w:jc w:val="center"/>
              <w:rPr>
                <w:sz w:val="18"/>
              </w:rPr>
            </w:pPr>
            <w:r>
              <w:rPr>
                <w:spacing w:val="-10"/>
                <w:sz w:val="18"/>
              </w:rPr>
              <w:t>2</w:t>
            </w:r>
          </w:p>
        </w:tc>
        <w:tc>
          <w:tcPr>
            <w:tcW w:w="761" w:type="dxa"/>
          </w:tcPr>
          <w:p>
            <w:pPr>
              <w:pStyle w:val="TableParagraph"/>
              <w:spacing w:line="219" w:lineRule="exact"/>
              <w:ind w:left="6" w:right="26"/>
              <w:jc w:val="center"/>
              <w:rPr>
                <w:sz w:val="18"/>
              </w:rPr>
            </w:pPr>
            <w:r>
              <w:rPr>
                <w:spacing w:val="-5"/>
                <w:sz w:val="18"/>
              </w:rPr>
              <w:t>WBT</w:t>
            </w:r>
          </w:p>
        </w:tc>
      </w:tr>
      <w:tr>
        <w:trPr>
          <w:trHeight w:val="238" w:hRule="atLeast"/>
        </w:trPr>
        <w:tc>
          <w:tcPr>
            <w:tcW w:w="1712" w:type="dxa"/>
          </w:tcPr>
          <w:p>
            <w:pPr>
              <w:pStyle w:val="TableParagraph"/>
              <w:spacing w:line="212" w:lineRule="exact"/>
              <w:ind w:left="66"/>
              <w:rPr>
                <w:sz w:val="18"/>
              </w:rPr>
            </w:pPr>
            <w:r>
              <w:rPr>
                <w:color w:val="1F2229"/>
                <w:spacing w:val="-2"/>
                <w:sz w:val="18"/>
              </w:rPr>
              <w:t>TC3TS015-16-</w:t>
            </w:r>
            <w:r>
              <w:rPr>
                <w:color w:val="1F2229"/>
                <w:spacing w:val="-5"/>
                <w:sz w:val="18"/>
              </w:rPr>
              <w:t>T1</w:t>
            </w:r>
          </w:p>
        </w:tc>
        <w:tc>
          <w:tcPr>
            <w:tcW w:w="4692" w:type="dxa"/>
          </w:tcPr>
          <w:p>
            <w:pPr>
              <w:pStyle w:val="TableParagraph"/>
              <w:spacing w:line="212" w:lineRule="exact"/>
              <w:ind w:left="92"/>
              <w:rPr>
                <w:sz w:val="18"/>
              </w:rPr>
            </w:pPr>
            <w:r>
              <w:rPr>
                <w:spacing w:val="-2"/>
                <w:sz w:val="18"/>
              </w:rPr>
              <w:t>Bloodborne</w:t>
            </w:r>
            <w:r>
              <w:rPr>
                <w:spacing w:val="-4"/>
                <w:sz w:val="18"/>
              </w:rPr>
              <w:t> </w:t>
            </w:r>
            <w:r>
              <w:rPr>
                <w:spacing w:val="-2"/>
                <w:sz w:val="18"/>
              </w:rPr>
              <w:t>Pathogens</w:t>
            </w:r>
          </w:p>
        </w:tc>
        <w:tc>
          <w:tcPr>
            <w:tcW w:w="1084" w:type="dxa"/>
          </w:tcPr>
          <w:p>
            <w:pPr>
              <w:pStyle w:val="TableParagraph"/>
              <w:spacing w:line="212" w:lineRule="exact"/>
              <w:ind w:left="4" w:right="26"/>
              <w:jc w:val="center"/>
              <w:rPr>
                <w:sz w:val="18"/>
              </w:rPr>
            </w:pPr>
            <w:r>
              <w:rPr>
                <w:spacing w:val="-2"/>
                <w:sz w:val="18"/>
              </w:rPr>
              <w:t>AASHTO/TC3</w:t>
            </w:r>
          </w:p>
        </w:tc>
        <w:tc>
          <w:tcPr>
            <w:tcW w:w="679" w:type="dxa"/>
          </w:tcPr>
          <w:p>
            <w:pPr>
              <w:pStyle w:val="TableParagraph"/>
              <w:spacing w:line="212" w:lineRule="exact"/>
              <w:ind w:left="3" w:right="15"/>
              <w:jc w:val="center"/>
              <w:rPr>
                <w:sz w:val="18"/>
              </w:rPr>
            </w:pPr>
            <w:r>
              <w:rPr>
                <w:spacing w:val="-10"/>
                <w:sz w:val="18"/>
              </w:rPr>
              <w:t>1</w:t>
            </w:r>
          </w:p>
        </w:tc>
        <w:tc>
          <w:tcPr>
            <w:tcW w:w="761" w:type="dxa"/>
          </w:tcPr>
          <w:p>
            <w:pPr>
              <w:pStyle w:val="TableParagraph"/>
              <w:spacing w:line="212" w:lineRule="exact"/>
              <w:ind w:left="6" w:right="26"/>
              <w:jc w:val="center"/>
              <w:rPr>
                <w:sz w:val="18"/>
              </w:rPr>
            </w:pPr>
            <w:r>
              <w:rPr>
                <w:spacing w:val="-5"/>
                <w:sz w:val="18"/>
              </w:rPr>
              <w:t>WBT</w:t>
            </w:r>
          </w:p>
        </w:tc>
      </w:tr>
      <w:tr>
        <w:trPr>
          <w:trHeight w:val="239" w:hRule="atLeast"/>
        </w:trPr>
        <w:tc>
          <w:tcPr>
            <w:tcW w:w="1712" w:type="dxa"/>
          </w:tcPr>
          <w:p>
            <w:pPr>
              <w:pStyle w:val="TableParagraph"/>
              <w:ind w:left="66"/>
              <w:rPr>
                <w:sz w:val="18"/>
              </w:rPr>
            </w:pPr>
            <w:r>
              <w:rPr>
                <w:color w:val="1F2229"/>
                <w:spacing w:val="-2"/>
                <w:sz w:val="18"/>
              </w:rPr>
              <w:t>SFH410</w:t>
            </w:r>
          </w:p>
        </w:tc>
        <w:tc>
          <w:tcPr>
            <w:tcW w:w="4692" w:type="dxa"/>
          </w:tcPr>
          <w:p>
            <w:pPr>
              <w:pStyle w:val="TableParagraph"/>
              <w:ind w:left="92"/>
              <w:rPr>
                <w:sz w:val="18"/>
              </w:rPr>
            </w:pPr>
            <w:r>
              <w:rPr>
                <w:sz w:val="18"/>
              </w:rPr>
              <w:t>Small</w:t>
            </w:r>
            <w:r>
              <w:rPr>
                <w:spacing w:val="-11"/>
                <w:sz w:val="18"/>
              </w:rPr>
              <w:t> </w:t>
            </w:r>
            <w:r>
              <w:rPr>
                <w:sz w:val="18"/>
              </w:rPr>
              <w:t>Quantity</w:t>
            </w:r>
            <w:r>
              <w:rPr>
                <w:spacing w:val="-10"/>
                <w:sz w:val="18"/>
              </w:rPr>
              <w:t> </w:t>
            </w:r>
            <w:r>
              <w:rPr>
                <w:sz w:val="18"/>
              </w:rPr>
              <w:t>Spill</w:t>
            </w:r>
            <w:r>
              <w:rPr>
                <w:spacing w:val="-4"/>
                <w:sz w:val="18"/>
              </w:rPr>
              <w:t> </w:t>
            </w:r>
            <w:r>
              <w:rPr>
                <w:spacing w:val="-2"/>
                <w:sz w:val="18"/>
              </w:rPr>
              <w:t>Response</w:t>
            </w:r>
          </w:p>
        </w:tc>
        <w:tc>
          <w:tcPr>
            <w:tcW w:w="1084" w:type="dxa"/>
          </w:tcPr>
          <w:p>
            <w:pPr>
              <w:pStyle w:val="TableParagraph"/>
              <w:ind w:right="26"/>
              <w:jc w:val="center"/>
              <w:rPr>
                <w:sz w:val="18"/>
              </w:rPr>
            </w:pPr>
            <w:r>
              <w:rPr>
                <w:spacing w:val="-2"/>
                <w:sz w:val="18"/>
              </w:rPr>
              <w:t>TxDOT</w:t>
            </w:r>
          </w:p>
        </w:tc>
        <w:tc>
          <w:tcPr>
            <w:tcW w:w="679" w:type="dxa"/>
          </w:tcPr>
          <w:p>
            <w:pPr>
              <w:pStyle w:val="TableParagraph"/>
              <w:ind w:left="3" w:right="15"/>
              <w:jc w:val="center"/>
              <w:rPr>
                <w:sz w:val="18"/>
              </w:rPr>
            </w:pPr>
            <w:r>
              <w:rPr>
                <w:spacing w:val="-10"/>
                <w:sz w:val="18"/>
              </w:rPr>
              <w:t>8</w:t>
            </w:r>
          </w:p>
        </w:tc>
        <w:tc>
          <w:tcPr>
            <w:tcW w:w="761" w:type="dxa"/>
          </w:tcPr>
          <w:p>
            <w:pPr>
              <w:pStyle w:val="TableParagraph"/>
              <w:ind w:left="2" w:right="26"/>
              <w:jc w:val="center"/>
              <w:rPr>
                <w:sz w:val="18"/>
              </w:rPr>
            </w:pPr>
            <w:r>
              <w:rPr>
                <w:spacing w:val="-5"/>
                <w:sz w:val="18"/>
              </w:rPr>
              <w:t>ILT</w:t>
            </w:r>
          </w:p>
        </w:tc>
      </w:tr>
      <w:tr>
        <w:trPr>
          <w:trHeight w:val="238" w:hRule="atLeast"/>
        </w:trPr>
        <w:tc>
          <w:tcPr>
            <w:tcW w:w="1712" w:type="dxa"/>
          </w:tcPr>
          <w:p>
            <w:pPr>
              <w:pStyle w:val="TableParagraph"/>
              <w:ind w:left="66"/>
              <w:rPr>
                <w:sz w:val="18"/>
              </w:rPr>
            </w:pPr>
            <w:r>
              <w:rPr>
                <w:spacing w:val="-2"/>
                <w:sz w:val="18"/>
              </w:rPr>
              <w:t>SFH812</w:t>
            </w:r>
          </w:p>
        </w:tc>
        <w:tc>
          <w:tcPr>
            <w:tcW w:w="4692" w:type="dxa"/>
          </w:tcPr>
          <w:p>
            <w:pPr>
              <w:pStyle w:val="TableParagraph"/>
              <w:ind w:left="92"/>
              <w:rPr>
                <w:sz w:val="18"/>
              </w:rPr>
            </w:pPr>
            <w:r>
              <w:rPr>
                <w:spacing w:val="-2"/>
                <w:sz w:val="18"/>
              </w:rPr>
              <w:t>Safety</w:t>
            </w:r>
            <w:r>
              <w:rPr>
                <w:spacing w:val="3"/>
                <w:sz w:val="18"/>
              </w:rPr>
              <w:t> </w:t>
            </w:r>
            <w:r>
              <w:rPr>
                <w:spacing w:val="-2"/>
                <w:sz w:val="18"/>
              </w:rPr>
              <w:t>Management</w:t>
            </w:r>
            <w:r>
              <w:rPr>
                <w:spacing w:val="4"/>
                <w:sz w:val="18"/>
              </w:rPr>
              <w:t> </w:t>
            </w:r>
            <w:r>
              <w:rPr>
                <w:spacing w:val="-2"/>
                <w:sz w:val="18"/>
              </w:rPr>
              <w:t>Techniques</w:t>
            </w:r>
          </w:p>
        </w:tc>
        <w:tc>
          <w:tcPr>
            <w:tcW w:w="1084" w:type="dxa"/>
          </w:tcPr>
          <w:p>
            <w:pPr>
              <w:pStyle w:val="TableParagraph"/>
              <w:ind w:right="26"/>
              <w:jc w:val="center"/>
              <w:rPr>
                <w:sz w:val="18"/>
              </w:rPr>
            </w:pPr>
            <w:r>
              <w:rPr>
                <w:spacing w:val="-2"/>
                <w:sz w:val="18"/>
              </w:rPr>
              <w:t>TxDOT</w:t>
            </w:r>
          </w:p>
        </w:tc>
        <w:tc>
          <w:tcPr>
            <w:tcW w:w="679" w:type="dxa"/>
          </w:tcPr>
          <w:p>
            <w:pPr>
              <w:pStyle w:val="TableParagraph"/>
              <w:ind w:left="3" w:right="15"/>
              <w:jc w:val="center"/>
              <w:rPr>
                <w:sz w:val="18"/>
              </w:rPr>
            </w:pPr>
            <w:r>
              <w:rPr>
                <w:spacing w:val="-5"/>
                <w:sz w:val="18"/>
              </w:rPr>
              <w:t>32</w:t>
            </w:r>
          </w:p>
        </w:tc>
        <w:tc>
          <w:tcPr>
            <w:tcW w:w="761" w:type="dxa"/>
          </w:tcPr>
          <w:p>
            <w:pPr>
              <w:pStyle w:val="TableParagraph"/>
              <w:ind w:left="2" w:right="26"/>
              <w:jc w:val="center"/>
              <w:rPr>
                <w:sz w:val="18"/>
              </w:rPr>
            </w:pPr>
            <w:r>
              <w:rPr>
                <w:spacing w:val="-5"/>
                <w:sz w:val="18"/>
              </w:rPr>
              <w:t>ILT</w:t>
            </w:r>
          </w:p>
        </w:tc>
      </w:tr>
      <w:tr>
        <w:trPr>
          <w:trHeight w:val="239" w:hRule="atLeast"/>
        </w:trPr>
        <w:tc>
          <w:tcPr>
            <w:tcW w:w="1712" w:type="dxa"/>
          </w:tcPr>
          <w:p>
            <w:pPr>
              <w:pStyle w:val="TableParagraph"/>
              <w:ind w:left="66"/>
              <w:rPr>
                <w:sz w:val="18"/>
              </w:rPr>
            </w:pPr>
            <w:r>
              <w:rPr>
                <w:spacing w:val="-2"/>
                <w:sz w:val="18"/>
              </w:rPr>
              <w:t>SFH814</w:t>
            </w:r>
          </w:p>
        </w:tc>
        <w:tc>
          <w:tcPr>
            <w:tcW w:w="4692" w:type="dxa"/>
          </w:tcPr>
          <w:p>
            <w:pPr>
              <w:pStyle w:val="TableParagraph"/>
              <w:ind w:left="92"/>
              <w:rPr>
                <w:sz w:val="18"/>
              </w:rPr>
            </w:pPr>
            <w:r>
              <w:rPr>
                <w:spacing w:val="-2"/>
                <w:sz w:val="18"/>
              </w:rPr>
              <w:t>Safety</w:t>
            </w:r>
            <w:r>
              <w:rPr>
                <w:spacing w:val="-4"/>
                <w:sz w:val="18"/>
              </w:rPr>
              <w:t> </w:t>
            </w:r>
            <w:r>
              <w:rPr>
                <w:spacing w:val="-2"/>
                <w:sz w:val="18"/>
              </w:rPr>
              <w:t>Leadership</w:t>
            </w:r>
            <w:r>
              <w:rPr>
                <w:spacing w:val="1"/>
                <w:sz w:val="18"/>
              </w:rPr>
              <w:t> </w:t>
            </w:r>
            <w:r>
              <w:rPr>
                <w:spacing w:val="-2"/>
                <w:sz w:val="18"/>
              </w:rPr>
              <w:t>for</w:t>
            </w:r>
            <w:r>
              <w:rPr>
                <w:spacing w:val="3"/>
                <w:sz w:val="18"/>
              </w:rPr>
              <w:t> </w:t>
            </w:r>
            <w:r>
              <w:rPr>
                <w:spacing w:val="-2"/>
                <w:sz w:val="18"/>
              </w:rPr>
              <w:t>Crew</w:t>
            </w:r>
            <w:r>
              <w:rPr>
                <w:spacing w:val="-10"/>
                <w:sz w:val="18"/>
              </w:rPr>
              <w:t> </w:t>
            </w:r>
            <w:r>
              <w:rPr>
                <w:spacing w:val="-2"/>
                <w:sz w:val="18"/>
              </w:rPr>
              <w:t>Leaders</w:t>
            </w:r>
          </w:p>
        </w:tc>
        <w:tc>
          <w:tcPr>
            <w:tcW w:w="1084" w:type="dxa"/>
          </w:tcPr>
          <w:p>
            <w:pPr>
              <w:pStyle w:val="TableParagraph"/>
              <w:ind w:right="26"/>
              <w:jc w:val="center"/>
              <w:rPr>
                <w:sz w:val="18"/>
              </w:rPr>
            </w:pPr>
            <w:r>
              <w:rPr>
                <w:spacing w:val="-2"/>
                <w:sz w:val="18"/>
              </w:rPr>
              <w:t>TxDOT</w:t>
            </w:r>
          </w:p>
        </w:tc>
        <w:tc>
          <w:tcPr>
            <w:tcW w:w="679" w:type="dxa"/>
          </w:tcPr>
          <w:p>
            <w:pPr>
              <w:pStyle w:val="TableParagraph"/>
              <w:ind w:left="3" w:right="15"/>
              <w:jc w:val="center"/>
              <w:rPr>
                <w:sz w:val="18"/>
              </w:rPr>
            </w:pPr>
            <w:r>
              <w:rPr>
                <w:spacing w:val="-10"/>
                <w:sz w:val="18"/>
              </w:rPr>
              <w:t>4</w:t>
            </w:r>
          </w:p>
        </w:tc>
        <w:tc>
          <w:tcPr>
            <w:tcW w:w="761" w:type="dxa"/>
          </w:tcPr>
          <w:p>
            <w:pPr>
              <w:pStyle w:val="TableParagraph"/>
              <w:ind w:left="2" w:right="26"/>
              <w:jc w:val="center"/>
              <w:rPr>
                <w:sz w:val="18"/>
              </w:rPr>
            </w:pPr>
            <w:r>
              <w:rPr>
                <w:spacing w:val="-5"/>
                <w:sz w:val="18"/>
              </w:rPr>
              <w:t>ILT</w:t>
            </w:r>
          </w:p>
        </w:tc>
      </w:tr>
      <w:tr>
        <w:trPr>
          <w:trHeight w:val="344" w:hRule="atLeast"/>
        </w:trPr>
        <w:tc>
          <w:tcPr>
            <w:tcW w:w="1712" w:type="dxa"/>
          </w:tcPr>
          <w:p>
            <w:pPr>
              <w:pStyle w:val="TableParagraph"/>
              <w:ind w:left="66"/>
              <w:rPr>
                <w:sz w:val="18"/>
              </w:rPr>
            </w:pPr>
            <w:r>
              <w:rPr>
                <w:spacing w:val="-2"/>
                <w:sz w:val="18"/>
              </w:rPr>
              <w:t>SFH819</w:t>
            </w:r>
          </w:p>
        </w:tc>
        <w:tc>
          <w:tcPr>
            <w:tcW w:w="4692" w:type="dxa"/>
          </w:tcPr>
          <w:p>
            <w:pPr>
              <w:pStyle w:val="TableParagraph"/>
              <w:ind w:left="92"/>
              <w:rPr>
                <w:sz w:val="18"/>
              </w:rPr>
            </w:pPr>
            <w:r>
              <w:rPr>
                <w:sz w:val="18"/>
              </w:rPr>
              <w:t>Team</w:t>
            </w:r>
            <w:r>
              <w:rPr>
                <w:spacing w:val="-7"/>
                <w:sz w:val="18"/>
              </w:rPr>
              <w:t> </w:t>
            </w:r>
            <w:r>
              <w:rPr>
                <w:spacing w:val="-2"/>
                <w:sz w:val="18"/>
              </w:rPr>
              <w:t>Safety</w:t>
            </w:r>
          </w:p>
        </w:tc>
        <w:tc>
          <w:tcPr>
            <w:tcW w:w="1084" w:type="dxa"/>
          </w:tcPr>
          <w:p>
            <w:pPr>
              <w:pStyle w:val="TableParagraph"/>
              <w:ind w:right="26"/>
              <w:jc w:val="center"/>
              <w:rPr>
                <w:sz w:val="18"/>
              </w:rPr>
            </w:pPr>
            <w:r>
              <w:rPr>
                <w:spacing w:val="-2"/>
                <w:sz w:val="18"/>
              </w:rPr>
              <w:t>TxDOT</w:t>
            </w:r>
          </w:p>
        </w:tc>
        <w:tc>
          <w:tcPr>
            <w:tcW w:w="679" w:type="dxa"/>
          </w:tcPr>
          <w:p>
            <w:pPr>
              <w:pStyle w:val="TableParagraph"/>
              <w:ind w:left="3" w:right="15"/>
              <w:jc w:val="center"/>
              <w:rPr>
                <w:sz w:val="18"/>
              </w:rPr>
            </w:pPr>
            <w:r>
              <w:rPr>
                <w:spacing w:val="-10"/>
                <w:sz w:val="18"/>
              </w:rPr>
              <w:t>8</w:t>
            </w:r>
          </w:p>
        </w:tc>
        <w:tc>
          <w:tcPr>
            <w:tcW w:w="761" w:type="dxa"/>
          </w:tcPr>
          <w:p>
            <w:pPr>
              <w:pStyle w:val="TableParagraph"/>
              <w:ind w:left="2" w:right="26"/>
              <w:jc w:val="center"/>
              <w:rPr>
                <w:sz w:val="18"/>
              </w:rPr>
            </w:pPr>
            <w:r>
              <w:rPr>
                <w:spacing w:val="-5"/>
                <w:sz w:val="18"/>
              </w:rPr>
              <w:t>ILT</w:t>
            </w:r>
          </w:p>
        </w:tc>
      </w:tr>
      <w:tr>
        <w:trPr>
          <w:trHeight w:val="356" w:hRule="atLeast"/>
        </w:trPr>
        <w:tc>
          <w:tcPr>
            <w:tcW w:w="8928" w:type="dxa"/>
            <w:gridSpan w:val="5"/>
          </w:tcPr>
          <w:p>
            <w:pPr>
              <w:pStyle w:val="TableParagraph"/>
              <w:spacing w:line="240" w:lineRule="auto" w:before="98"/>
              <w:ind w:right="57"/>
              <w:jc w:val="center"/>
              <w:rPr>
                <w:b/>
                <w:sz w:val="18"/>
              </w:rPr>
            </w:pPr>
            <w:r>
              <w:rPr>
                <w:b/>
                <w:color w:val="006DC0"/>
                <w:spacing w:val="-2"/>
                <w:sz w:val="18"/>
              </w:rPr>
              <w:t>Category:</w:t>
            </w:r>
            <w:r>
              <w:rPr>
                <w:b/>
                <w:color w:val="006DC0"/>
                <w:spacing w:val="-9"/>
                <w:sz w:val="18"/>
              </w:rPr>
              <w:t> </w:t>
            </w:r>
            <w:r>
              <w:rPr>
                <w:b/>
                <w:color w:val="006DC0"/>
                <w:spacing w:val="-2"/>
                <w:sz w:val="18"/>
              </w:rPr>
              <w:t>Personal</w:t>
            </w:r>
            <w:r>
              <w:rPr>
                <w:b/>
                <w:color w:val="006DC0"/>
                <w:spacing w:val="-1"/>
                <w:sz w:val="18"/>
              </w:rPr>
              <w:t> </w:t>
            </w:r>
            <w:r>
              <w:rPr>
                <w:b/>
                <w:color w:val="006DC0"/>
                <w:spacing w:val="-2"/>
                <w:sz w:val="18"/>
              </w:rPr>
              <w:t>Development</w:t>
            </w:r>
            <w:r>
              <w:rPr>
                <w:b/>
                <w:color w:val="006DC0"/>
                <w:spacing w:val="-4"/>
                <w:sz w:val="18"/>
              </w:rPr>
              <w:t> </w:t>
            </w:r>
            <w:r>
              <w:rPr>
                <w:b/>
                <w:color w:val="006DC0"/>
                <w:spacing w:val="-2"/>
                <w:sz w:val="18"/>
              </w:rPr>
              <w:t>and</w:t>
            </w:r>
            <w:r>
              <w:rPr>
                <w:b/>
                <w:color w:val="006DC0"/>
                <w:spacing w:val="9"/>
                <w:sz w:val="18"/>
              </w:rPr>
              <w:t> </w:t>
            </w:r>
            <w:r>
              <w:rPr>
                <w:b/>
                <w:color w:val="006DC0"/>
                <w:spacing w:val="-2"/>
                <w:sz w:val="18"/>
              </w:rPr>
              <w:t>Communications</w:t>
            </w:r>
          </w:p>
        </w:tc>
      </w:tr>
      <w:tr>
        <w:trPr>
          <w:trHeight w:val="254" w:hRule="atLeast"/>
        </w:trPr>
        <w:tc>
          <w:tcPr>
            <w:tcW w:w="1712" w:type="dxa"/>
          </w:tcPr>
          <w:p>
            <w:pPr>
              <w:pStyle w:val="TableParagraph"/>
              <w:spacing w:line="240" w:lineRule="auto" w:before="5"/>
              <w:ind w:left="66"/>
              <w:rPr>
                <w:sz w:val="18"/>
              </w:rPr>
            </w:pPr>
            <w:r>
              <w:rPr>
                <w:spacing w:val="-2"/>
                <w:sz w:val="18"/>
              </w:rPr>
              <w:t>LTP400</w:t>
            </w:r>
          </w:p>
        </w:tc>
        <w:tc>
          <w:tcPr>
            <w:tcW w:w="4692" w:type="dxa"/>
          </w:tcPr>
          <w:p>
            <w:pPr>
              <w:pStyle w:val="TableParagraph"/>
              <w:spacing w:line="240" w:lineRule="auto" w:before="5"/>
              <w:ind w:left="92"/>
              <w:rPr>
                <w:sz w:val="18"/>
              </w:rPr>
            </w:pPr>
            <w:r>
              <w:rPr>
                <w:sz w:val="18"/>
              </w:rPr>
              <w:t>Managing</w:t>
            </w:r>
            <w:r>
              <w:rPr>
                <w:spacing w:val="-10"/>
                <w:sz w:val="18"/>
              </w:rPr>
              <w:t> </w:t>
            </w:r>
            <w:r>
              <w:rPr>
                <w:sz w:val="18"/>
              </w:rPr>
              <w:t>Conflict</w:t>
            </w:r>
            <w:r>
              <w:rPr>
                <w:spacing w:val="-11"/>
                <w:sz w:val="18"/>
              </w:rPr>
              <w:t> </w:t>
            </w:r>
            <w:r>
              <w:rPr>
                <w:sz w:val="18"/>
              </w:rPr>
              <w:t>in</w:t>
            </w:r>
            <w:r>
              <w:rPr>
                <w:spacing w:val="-5"/>
                <w:sz w:val="18"/>
              </w:rPr>
              <w:t> </w:t>
            </w:r>
            <w:r>
              <w:rPr>
                <w:sz w:val="18"/>
              </w:rPr>
              <w:t>the</w:t>
            </w:r>
            <w:r>
              <w:rPr>
                <w:spacing w:val="-10"/>
                <w:sz w:val="18"/>
              </w:rPr>
              <w:t> </w:t>
            </w:r>
            <w:r>
              <w:rPr>
                <w:spacing w:val="-2"/>
                <w:sz w:val="18"/>
              </w:rPr>
              <w:t>Workplace</w:t>
            </w:r>
          </w:p>
        </w:tc>
        <w:tc>
          <w:tcPr>
            <w:tcW w:w="1084" w:type="dxa"/>
          </w:tcPr>
          <w:p>
            <w:pPr>
              <w:pStyle w:val="TableParagraph"/>
              <w:spacing w:line="240" w:lineRule="auto" w:before="5"/>
              <w:ind w:left="1" w:right="26"/>
              <w:jc w:val="center"/>
              <w:rPr>
                <w:sz w:val="18"/>
              </w:rPr>
            </w:pPr>
            <w:r>
              <w:rPr>
                <w:spacing w:val="-2"/>
                <w:sz w:val="18"/>
              </w:rPr>
              <w:t>TxLTAP</w:t>
            </w:r>
          </w:p>
        </w:tc>
        <w:tc>
          <w:tcPr>
            <w:tcW w:w="679" w:type="dxa"/>
          </w:tcPr>
          <w:p>
            <w:pPr>
              <w:pStyle w:val="TableParagraph"/>
              <w:spacing w:line="240" w:lineRule="auto" w:before="5"/>
              <w:ind w:left="3" w:right="15"/>
              <w:jc w:val="center"/>
              <w:rPr>
                <w:sz w:val="18"/>
              </w:rPr>
            </w:pPr>
            <w:r>
              <w:rPr>
                <w:spacing w:val="-10"/>
                <w:sz w:val="18"/>
              </w:rPr>
              <w:t>8</w:t>
            </w:r>
          </w:p>
        </w:tc>
        <w:tc>
          <w:tcPr>
            <w:tcW w:w="761" w:type="dxa"/>
          </w:tcPr>
          <w:p>
            <w:pPr>
              <w:pStyle w:val="TableParagraph"/>
              <w:spacing w:line="240" w:lineRule="auto" w:before="5"/>
              <w:ind w:left="2" w:right="26"/>
              <w:jc w:val="center"/>
              <w:rPr>
                <w:sz w:val="18"/>
              </w:rPr>
            </w:pPr>
            <w:r>
              <w:rPr>
                <w:spacing w:val="-5"/>
                <w:sz w:val="18"/>
              </w:rPr>
              <w:t>ILT</w:t>
            </w:r>
          </w:p>
        </w:tc>
      </w:tr>
      <w:tr>
        <w:trPr>
          <w:trHeight w:val="241" w:hRule="atLeast"/>
        </w:trPr>
        <w:tc>
          <w:tcPr>
            <w:tcW w:w="1712" w:type="dxa"/>
          </w:tcPr>
          <w:p>
            <w:pPr>
              <w:pStyle w:val="TableParagraph"/>
              <w:spacing w:line="216" w:lineRule="exact"/>
              <w:ind w:left="66"/>
              <w:rPr>
                <w:sz w:val="18"/>
              </w:rPr>
            </w:pPr>
            <w:r>
              <w:rPr>
                <w:spacing w:val="-2"/>
                <w:sz w:val="18"/>
              </w:rPr>
              <w:t>LTP404</w:t>
            </w:r>
          </w:p>
        </w:tc>
        <w:tc>
          <w:tcPr>
            <w:tcW w:w="4692" w:type="dxa"/>
          </w:tcPr>
          <w:p>
            <w:pPr>
              <w:pStyle w:val="TableParagraph"/>
              <w:spacing w:line="216" w:lineRule="exact"/>
              <w:ind w:left="92"/>
              <w:rPr>
                <w:sz w:val="18"/>
              </w:rPr>
            </w:pPr>
            <w:r>
              <w:rPr>
                <w:spacing w:val="-2"/>
                <w:sz w:val="18"/>
              </w:rPr>
              <w:t>Basic</w:t>
            </w:r>
            <w:r>
              <w:rPr>
                <w:spacing w:val="5"/>
                <w:sz w:val="18"/>
              </w:rPr>
              <w:t> </w:t>
            </w:r>
            <w:r>
              <w:rPr>
                <w:spacing w:val="-2"/>
                <w:sz w:val="18"/>
              </w:rPr>
              <w:t>Supervision</w:t>
            </w:r>
            <w:r>
              <w:rPr>
                <w:spacing w:val="1"/>
                <w:sz w:val="18"/>
              </w:rPr>
              <w:t> </w:t>
            </w:r>
            <w:r>
              <w:rPr>
                <w:spacing w:val="-2"/>
                <w:sz w:val="18"/>
              </w:rPr>
              <w:t>and</w:t>
            </w:r>
            <w:r>
              <w:rPr>
                <w:spacing w:val="6"/>
                <w:sz w:val="18"/>
              </w:rPr>
              <w:t> </w:t>
            </w:r>
            <w:r>
              <w:rPr>
                <w:spacing w:val="-2"/>
                <w:sz w:val="18"/>
              </w:rPr>
              <w:t>Management Skills</w:t>
            </w:r>
          </w:p>
        </w:tc>
        <w:tc>
          <w:tcPr>
            <w:tcW w:w="1084" w:type="dxa"/>
          </w:tcPr>
          <w:p>
            <w:pPr>
              <w:pStyle w:val="TableParagraph"/>
              <w:spacing w:line="216" w:lineRule="exact"/>
              <w:ind w:left="1" w:right="26"/>
              <w:jc w:val="center"/>
              <w:rPr>
                <w:sz w:val="18"/>
              </w:rPr>
            </w:pPr>
            <w:r>
              <w:rPr>
                <w:spacing w:val="-2"/>
                <w:sz w:val="18"/>
              </w:rPr>
              <w:t>TxLTAP</w:t>
            </w:r>
          </w:p>
        </w:tc>
        <w:tc>
          <w:tcPr>
            <w:tcW w:w="679" w:type="dxa"/>
          </w:tcPr>
          <w:p>
            <w:pPr>
              <w:pStyle w:val="TableParagraph"/>
              <w:spacing w:line="216" w:lineRule="exact"/>
              <w:ind w:left="3" w:right="15"/>
              <w:jc w:val="center"/>
              <w:rPr>
                <w:sz w:val="18"/>
              </w:rPr>
            </w:pPr>
            <w:r>
              <w:rPr>
                <w:spacing w:val="-5"/>
                <w:sz w:val="18"/>
              </w:rPr>
              <w:t>16</w:t>
            </w:r>
          </w:p>
        </w:tc>
        <w:tc>
          <w:tcPr>
            <w:tcW w:w="761" w:type="dxa"/>
          </w:tcPr>
          <w:p>
            <w:pPr>
              <w:pStyle w:val="TableParagraph"/>
              <w:spacing w:line="216" w:lineRule="exact"/>
              <w:ind w:left="2" w:right="26"/>
              <w:jc w:val="center"/>
              <w:rPr>
                <w:sz w:val="18"/>
              </w:rPr>
            </w:pPr>
            <w:r>
              <w:rPr>
                <w:spacing w:val="-5"/>
                <w:sz w:val="18"/>
              </w:rPr>
              <w:t>ILT</w:t>
            </w:r>
          </w:p>
        </w:tc>
      </w:tr>
      <w:tr>
        <w:trPr>
          <w:trHeight w:val="238" w:hRule="atLeast"/>
        </w:trPr>
        <w:tc>
          <w:tcPr>
            <w:tcW w:w="1712" w:type="dxa"/>
          </w:tcPr>
          <w:p>
            <w:pPr>
              <w:pStyle w:val="TableParagraph"/>
              <w:ind w:left="66"/>
              <w:rPr>
                <w:sz w:val="18"/>
              </w:rPr>
            </w:pPr>
            <w:r>
              <w:rPr>
                <w:color w:val="1F2229"/>
                <w:spacing w:val="-2"/>
                <w:sz w:val="18"/>
              </w:rPr>
              <w:t>TC3ED001-15-</w:t>
            </w:r>
            <w:r>
              <w:rPr>
                <w:color w:val="1F2229"/>
                <w:spacing w:val="-5"/>
                <w:sz w:val="18"/>
              </w:rPr>
              <w:t>T1</w:t>
            </w:r>
          </w:p>
        </w:tc>
        <w:tc>
          <w:tcPr>
            <w:tcW w:w="4692" w:type="dxa"/>
          </w:tcPr>
          <w:p>
            <w:pPr>
              <w:pStyle w:val="TableParagraph"/>
              <w:ind w:left="92"/>
              <w:rPr>
                <w:sz w:val="18"/>
              </w:rPr>
            </w:pPr>
            <w:r>
              <w:rPr>
                <w:color w:val="1F2229"/>
                <w:spacing w:val="-2"/>
                <w:sz w:val="18"/>
              </w:rPr>
              <w:t>Ethics</w:t>
            </w:r>
            <w:r>
              <w:rPr>
                <w:color w:val="1F2229"/>
                <w:spacing w:val="-5"/>
                <w:sz w:val="18"/>
              </w:rPr>
              <w:t> </w:t>
            </w:r>
            <w:r>
              <w:rPr>
                <w:color w:val="1F2229"/>
                <w:spacing w:val="-2"/>
                <w:sz w:val="18"/>
              </w:rPr>
              <w:t>Awareness</w:t>
            </w:r>
            <w:r>
              <w:rPr>
                <w:color w:val="1F2229"/>
                <w:spacing w:val="7"/>
                <w:sz w:val="18"/>
              </w:rPr>
              <w:t> </w:t>
            </w:r>
            <w:r>
              <w:rPr>
                <w:color w:val="1F2229"/>
                <w:spacing w:val="-2"/>
                <w:sz w:val="18"/>
              </w:rPr>
              <w:t>for</w:t>
            </w:r>
            <w:r>
              <w:rPr>
                <w:color w:val="1F2229"/>
                <w:spacing w:val="3"/>
                <w:sz w:val="18"/>
              </w:rPr>
              <w:t> </w:t>
            </w:r>
            <w:r>
              <w:rPr>
                <w:color w:val="1F2229"/>
                <w:spacing w:val="-2"/>
                <w:sz w:val="18"/>
              </w:rPr>
              <w:t>the</w:t>
            </w:r>
            <w:r>
              <w:rPr>
                <w:color w:val="1F2229"/>
                <w:spacing w:val="2"/>
                <w:sz w:val="18"/>
              </w:rPr>
              <w:t> </w:t>
            </w:r>
            <w:r>
              <w:rPr>
                <w:color w:val="1F2229"/>
                <w:spacing w:val="-2"/>
                <w:sz w:val="18"/>
              </w:rPr>
              <w:t>Transportation</w:t>
            </w:r>
            <w:r>
              <w:rPr>
                <w:color w:val="1F2229"/>
                <w:spacing w:val="-13"/>
                <w:sz w:val="18"/>
              </w:rPr>
              <w:t> </w:t>
            </w:r>
            <w:r>
              <w:rPr>
                <w:color w:val="1F2229"/>
                <w:spacing w:val="-2"/>
                <w:sz w:val="18"/>
              </w:rPr>
              <w:t>Industry</w:t>
            </w:r>
          </w:p>
        </w:tc>
        <w:tc>
          <w:tcPr>
            <w:tcW w:w="1084" w:type="dxa"/>
          </w:tcPr>
          <w:p>
            <w:pPr>
              <w:pStyle w:val="TableParagraph"/>
              <w:ind w:left="2" w:right="26"/>
              <w:jc w:val="center"/>
              <w:rPr>
                <w:sz w:val="18"/>
              </w:rPr>
            </w:pPr>
            <w:r>
              <w:rPr>
                <w:spacing w:val="-2"/>
                <w:sz w:val="18"/>
              </w:rPr>
              <w:t>AASHTO/TC3</w:t>
            </w:r>
          </w:p>
        </w:tc>
        <w:tc>
          <w:tcPr>
            <w:tcW w:w="679" w:type="dxa"/>
          </w:tcPr>
          <w:p>
            <w:pPr>
              <w:pStyle w:val="TableParagraph"/>
              <w:ind w:right="15"/>
              <w:jc w:val="center"/>
              <w:rPr>
                <w:sz w:val="18"/>
              </w:rPr>
            </w:pPr>
            <w:r>
              <w:rPr>
                <w:spacing w:val="-5"/>
                <w:sz w:val="18"/>
              </w:rPr>
              <w:t>3.5</w:t>
            </w:r>
          </w:p>
        </w:tc>
        <w:tc>
          <w:tcPr>
            <w:tcW w:w="761" w:type="dxa"/>
          </w:tcPr>
          <w:p>
            <w:pPr>
              <w:pStyle w:val="TableParagraph"/>
              <w:ind w:left="6" w:right="26"/>
              <w:jc w:val="center"/>
              <w:rPr>
                <w:sz w:val="18"/>
              </w:rPr>
            </w:pPr>
            <w:r>
              <w:rPr>
                <w:spacing w:val="-5"/>
                <w:sz w:val="18"/>
              </w:rPr>
              <w:t>WBT</w:t>
            </w:r>
          </w:p>
        </w:tc>
      </w:tr>
      <w:tr>
        <w:trPr>
          <w:trHeight w:val="238" w:hRule="atLeast"/>
        </w:trPr>
        <w:tc>
          <w:tcPr>
            <w:tcW w:w="1712" w:type="dxa"/>
          </w:tcPr>
          <w:p>
            <w:pPr>
              <w:pStyle w:val="TableParagraph"/>
              <w:ind w:left="50"/>
              <w:rPr>
                <w:sz w:val="18"/>
              </w:rPr>
            </w:pPr>
            <w:r>
              <w:rPr>
                <w:color w:val="1F2229"/>
                <w:spacing w:val="-2"/>
                <w:sz w:val="18"/>
              </w:rPr>
              <w:t>AT-TC3MN015-16-</w:t>
            </w:r>
            <w:r>
              <w:rPr>
                <w:color w:val="1F2229"/>
                <w:spacing w:val="-5"/>
                <w:sz w:val="18"/>
              </w:rPr>
              <w:t>T1</w:t>
            </w:r>
          </w:p>
        </w:tc>
        <w:tc>
          <w:tcPr>
            <w:tcW w:w="4692" w:type="dxa"/>
          </w:tcPr>
          <w:p>
            <w:pPr>
              <w:pStyle w:val="TableParagraph"/>
              <w:ind w:left="92"/>
              <w:rPr>
                <w:sz w:val="18"/>
              </w:rPr>
            </w:pPr>
            <w:r>
              <w:rPr>
                <w:spacing w:val="-2"/>
                <w:sz w:val="18"/>
              </w:rPr>
              <w:t>Maintenance</w:t>
            </w:r>
            <w:r>
              <w:rPr>
                <w:spacing w:val="4"/>
                <w:sz w:val="18"/>
              </w:rPr>
              <w:t> </w:t>
            </w:r>
            <w:r>
              <w:rPr>
                <w:spacing w:val="-2"/>
                <w:sz w:val="18"/>
              </w:rPr>
              <w:t>Series:</w:t>
            </w:r>
            <w:r>
              <w:rPr>
                <w:spacing w:val="8"/>
                <w:sz w:val="18"/>
              </w:rPr>
              <w:t> </w:t>
            </w:r>
            <w:r>
              <w:rPr>
                <w:spacing w:val="-2"/>
                <w:sz w:val="18"/>
              </w:rPr>
              <w:t>Pavement</w:t>
            </w:r>
            <w:r>
              <w:rPr>
                <w:spacing w:val="4"/>
                <w:sz w:val="18"/>
              </w:rPr>
              <w:t> </w:t>
            </w:r>
            <w:r>
              <w:rPr>
                <w:spacing w:val="-2"/>
                <w:sz w:val="18"/>
              </w:rPr>
              <w:t>Preservation</w:t>
            </w:r>
            <w:r>
              <w:rPr>
                <w:spacing w:val="6"/>
                <w:sz w:val="18"/>
              </w:rPr>
              <w:t> </w:t>
            </w:r>
            <w:r>
              <w:rPr>
                <w:spacing w:val="-2"/>
                <w:sz w:val="18"/>
              </w:rPr>
              <w:t>Program</w:t>
            </w:r>
          </w:p>
        </w:tc>
        <w:tc>
          <w:tcPr>
            <w:tcW w:w="1084" w:type="dxa"/>
          </w:tcPr>
          <w:p>
            <w:pPr>
              <w:pStyle w:val="TableParagraph"/>
              <w:ind w:left="2" w:right="26"/>
              <w:jc w:val="center"/>
              <w:rPr>
                <w:sz w:val="18"/>
              </w:rPr>
            </w:pPr>
            <w:r>
              <w:rPr>
                <w:spacing w:val="-2"/>
                <w:sz w:val="18"/>
              </w:rPr>
              <w:t>AASHTO/TC3</w:t>
            </w:r>
          </w:p>
        </w:tc>
        <w:tc>
          <w:tcPr>
            <w:tcW w:w="679" w:type="dxa"/>
          </w:tcPr>
          <w:p>
            <w:pPr>
              <w:pStyle w:val="TableParagraph"/>
              <w:ind w:left="3" w:right="15"/>
              <w:jc w:val="center"/>
              <w:rPr>
                <w:sz w:val="18"/>
              </w:rPr>
            </w:pPr>
            <w:r>
              <w:rPr>
                <w:spacing w:val="-10"/>
                <w:sz w:val="18"/>
              </w:rPr>
              <w:t>1</w:t>
            </w:r>
          </w:p>
        </w:tc>
        <w:tc>
          <w:tcPr>
            <w:tcW w:w="761" w:type="dxa"/>
          </w:tcPr>
          <w:p>
            <w:pPr>
              <w:pStyle w:val="TableParagraph"/>
              <w:ind w:left="6" w:right="26"/>
              <w:jc w:val="center"/>
              <w:rPr>
                <w:sz w:val="18"/>
              </w:rPr>
            </w:pPr>
            <w:r>
              <w:rPr>
                <w:spacing w:val="-5"/>
                <w:sz w:val="18"/>
              </w:rPr>
              <w:t>WBT</w:t>
            </w:r>
          </w:p>
        </w:tc>
      </w:tr>
      <w:tr>
        <w:trPr>
          <w:trHeight w:val="238" w:hRule="atLeast"/>
        </w:trPr>
        <w:tc>
          <w:tcPr>
            <w:tcW w:w="1712" w:type="dxa"/>
          </w:tcPr>
          <w:p>
            <w:pPr>
              <w:pStyle w:val="TableParagraph"/>
              <w:ind w:left="50"/>
              <w:rPr>
                <w:sz w:val="18"/>
              </w:rPr>
            </w:pPr>
            <w:r>
              <w:rPr>
                <w:color w:val="1F2229"/>
                <w:spacing w:val="-2"/>
                <w:sz w:val="18"/>
              </w:rPr>
              <w:t>AT-TC3MN016-16-</w:t>
            </w:r>
            <w:r>
              <w:rPr>
                <w:color w:val="1F2229"/>
                <w:spacing w:val="-5"/>
                <w:sz w:val="18"/>
              </w:rPr>
              <w:t>T1</w:t>
            </w:r>
          </w:p>
        </w:tc>
        <w:tc>
          <w:tcPr>
            <w:tcW w:w="4692" w:type="dxa"/>
          </w:tcPr>
          <w:p>
            <w:pPr>
              <w:pStyle w:val="TableParagraph"/>
              <w:ind w:left="92"/>
              <w:rPr>
                <w:sz w:val="18"/>
              </w:rPr>
            </w:pPr>
            <w:r>
              <w:rPr>
                <w:spacing w:val="-2"/>
                <w:sz w:val="18"/>
              </w:rPr>
              <w:t>Maintenance</w:t>
            </w:r>
            <w:r>
              <w:rPr>
                <w:spacing w:val="-4"/>
                <w:sz w:val="18"/>
              </w:rPr>
              <w:t> </w:t>
            </w:r>
            <w:r>
              <w:rPr>
                <w:spacing w:val="-2"/>
                <w:sz w:val="18"/>
              </w:rPr>
              <w:t>Series:</w:t>
            </w:r>
            <w:r>
              <w:rPr>
                <w:spacing w:val="-1"/>
                <w:sz w:val="18"/>
              </w:rPr>
              <w:t> </w:t>
            </w:r>
            <w:r>
              <w:rPr>
                <w:spacing w:val="-2"/>
                <w:sz w:val="18"/>
              </w:rPr>
              <w:t>Shaping</w:t>
            </w:r>
            <w:r>
              <w:rPr>
                <w:spacing w:val="6"/>
                <w:sz w:val="18"/>
              </w:rPr>
              <w:t> </w:t>
            </w:r>
            <w:r>
              <w:rPr>
                <w:spacing w:val="-2"/>
                <w:sz w:val="18"/>
              </w:rPr>
              <w:t>and</w:t>
            </w:r>
            <w:r>
              <w:rPr>
                <w:spacing w:val="9"/>
                <w:sz w:val="18"/>
              </w:rPr>
              <w:t> </w:t>
            </w:r>
            <w:r>
              <w:rPr>
                <w:spacing w:val="-2"/>
                <w:sz w:val="18"/>
              </w:rPr>
              <w:t>Shoulders</w:t>
            </w:r>
          </w:p>
        </w:tc>
        <w:tc>
          <w:tcPr>
            <w:tcW w:w="1084" w:type="dxa"/>
          </w:tcPr>
          <w:p>
            <w:pPr>
              <w:pStyle w:val="TableParagraph"/>
              <w:ind w:left="2" w:right="26"/>
              <w:jc w:val="center"/>
              <w:rPr>
                <w:sz w:val="18"/>
              </w:rPr>
            </w:pPr>
            <w:r>
              <w:rPr>
                <w:spacing w:val="-2"/>
                <w:sz w:val="18"/>
              </w:rPr>
              <w:t>AASHTO/TC3</w:t>
            </w:r>
          </w:p>
        </w:tc>
        <w:tc>
          <w:tcPr>
            <w:tcW w:w="679" w:type="dxa"/>
          </w:tcPr>
          <w:p>
            <w:pPr>
              <w:pStyle w:val="TableParagraph"/>
              <w:ind w:right="15"/>
              <w:jc w:val="center"/>
              <w:rPr>
                <w:sz w:val="18"/>
              </w:rPr>
            </w:pPr>
            <w:r>
              <w:rPr>
                <w:spacing w:val="-5"/>
                <w:sz w:val="18"/>
              </w:rPr>
              <w:t>1.5</w:t>
            </w:r>
          </w:p>
        </w:tc>
        <w:tc>
          <w:tcPr>
            <w:tcW w:w="761" w:type="dxa"/>
          </w:tcPr>
          <w:p>
            <w:pPr>
              <w:pStyle w:val="TableParagraph"/>
              <w:ind w:left="6" w:right="26"/>
              <w:jc w:val="center"/>
              <w:rPr>
                <w:sz w:val="18"/>
              </w:rPr>
            </w:pPr>
            <w:r>
              <w:rPr>
                <w:spacing w:val="-5"/>
                <w:sz w:val="18"/>
              </w:rPr>
              <w:t>WBT</w:t>
            </w:r>
          </w:p>
        </w:tc>
      </w:tr>
      <w:tr>
        <w:trPr>
          <w:trHeight w:val="239" w:hRule="atLeast"/>
        </w:trPr>
        <w:tc>
          <w:tcPr>
            <w:tcW w:w="1712" w:type="dxa"/>
          </w:tcPr>
          <w:p>
            <w:pPr>
              <w:pStyle w:val="TableParagraph"/>
              <w:ind w:left="50"/>
              <w:rPr>
                <w:sz w:val="18"/>
              </w:rPr>
            </w:pPr>
            <w:r>
              <w:rPr>
                <w:color w:val="1F2229"/>
                <w:spacing w:val="-2"/>
                <w:sz w:val="18"/>
              </w:rPr>
              <w:t>AT-TC3MN018-16-</w:t>
            </w:r>
            <w:r>
              <w:rPr>
                <w:color w:val="1F2229"/>
                <w:spacing w:val="-5"/>
                <w:sz w:val="18"/>
              </w:rPr>
              <w:t>T1</w:t>
            </w:r>
          </w:p>
        </w:tc>
        <w:tc>
          <w:tcPr>
            <w:tcW w:w="4692" w:type="dxa"/>
          </w:tcPr>
          <w:p>
            <w:pPr>
              <w:pStyle w:val="TableParagraph"/>
              <w:ind w:left="92"/>
              <w:rPr>
                <w:sz w:val="18"/>
              </w:rPr>
            </w:pPr>
            <w:r>
              <w:rPr>
                <w:spacing w:val="-2"/>
                <w:sz w:val="18"/>
              </w:rPr>
              <w:t>Maintenance</w:t>
            </w:r>
            <w:r>
              <w:rPr>
                <w:spacing w:val="-4"/>
                <w:sz w:val="18"/>
              </w:rPr>
              <w:t> </w:t>
            </w:r>
            <w:r>
              <w:rPr>
                <w:spacing w:val="-2"/>
                <w:sz w:val="18"/>
              </w:rPr>
              <w:t>Series:</w:t>
            </w:r>
            <w:r>
              <w:rPr>
                <w:spacing w:val="1"/>
                <w:sz w:val="18"/>
              </w:rPr>
              <w:t> </w:t>
            </w:r>
            <w:r>
              <w:rPr>
                <w:spacing w:val="-2"/>
                <w:sz w:val="18"/>
              </w:rPr>
              <w:t>Base</w:t>
            </w:r>
            <w:r>
              <w:rPr>
                <w:spacing w:val="5"/>
                <w:sz w:val="18"/>
              </w:rPr>
              <w:t> </w:t>
            </w:r>
            <w:r>
              <w:rPr>
                <w:spacing w:val="-2"/>
                <w:sz w:val="18"/>
              </w:rPr>
              <w:t>and</w:t>
            </w:r>
            <w:r>
              <w:rPr>
                <w:sz w:val="18"/>
              </w:rPr>
              <w:t> </w:t>
            </w:r>
            <w:r>
              <w:rPr>
                <w:spacing w:val="-2"/>
                <w:sz w:val="18"/>
              </w:rPr>
              <w:t>Subbase</w:t>
            </w:r>
            <w:r>
              <w:rPr>
                <w:spacing w:val="3"/>
                <w:sz w:val="18"/>
              </w:rPr>
              <w:t> </w:t>
            </w:r>
            <w:r>
              <w:rPr>
                <w:spacing w:val="-2"/>
                <w:sz w:val="18"/>
              </w:rPr>
              <w:t>Stabilization</w:t>
            </w:r>
            <w:r>
              <w:rPr>
                <w:spacing w:val="-3"/>
                <w:sz w:val="18"/>
              </w:rPr>
              <w:t> </w:t>
            </w:r>
            <w:r>
              <w:rPr>
                <w:spacing w:val="-2"/>
                <w:sz w:val="18"/>
              </w:rPr>
              <w:t>and</w:t>
            </w:r>
            <w:r>
              <w:rPr>
                <w:spacing w:val="11"/>
                <w:sz w:val="18"/>
              </w:rPr>
              <w:t> </w:t>
            </w:r>
            <w:r>
              <w:rPr>
                <w:spacing w:val="-2"/>
                <w:sz w:val="18"/>
              </w:rPr>
              <w:t>Repair</w:t>
            </w:r>
          </w:p>
        </w:tc>
        <w:tc>
          <w:tcPr>
            <w:tcW w:w="1084" w:type="dxa"/>
          </w:tcPr>
          <w:p>
            <w:pPr>
              <w:pStyle w:val="TableParagraph"/>
              <w:ind w:left="2" w:right="26"/>
              <w:jc w:val="center"/>
              <w:rPr>
                <w:sz w:val="18"/>
              </w:rPr>
            </w:pPr>
            <w:r>
              <w:rPr>
                <w:spacing w:val="-2"/>
                <w:sz w:val="18"/>
              </w:rPr>
              <w:t>AASHTO/TC3</w:t>
            </w:r>
          </w:p>
        </w:tc>
        <w:tc>
          <w:tcPr>
            <w:tcW w:w="679" w:type="dxa"/>
          </w:tcPr>
          <w:p>
            <w:pPr>
              <w:pStyle w:val="TableParagraph"/>
              <w:ind w:left="3" w:right="15"/>
              <w:jc w:val="center"/>
              <w:rPr>
                <w:sz w:val="18"/>
              </w:rPr>
            </w:pPr>
            <w:r>
              <w:rPr>
                <w:spacing w:val="-10"/>
                <w:sz w:val="18"/>
              </w:rPr>
              <w:t>1</w:t>
            </w:r>
          </w:p>
        </w:tc>
        <w:tc>
          <w:tcPr>
            <w:tcW w:w="761" w:type="dxa"/>
          </w:tcPr>
          <w:p>
            <w:pPr>
              <w:pStyle w:val="TableParagraph"/>
              <w:ind w:left="6" w:right="26"/>
              <w:jc w:val="center"/>
              <w:rPr>
                <w:sz w:val="18"/>
              </w:rPr>
            </w:pPr>
            <w:r>
              <w:rPr>
                <w:spacing w:val="-5"/>
                <w:sz w:val="18"/>
              </w:rPr>
              <w:t>WBT</w:t>
            </w:r>
          </w:p>
        </w:tc>
      </w:tr>
      <w:tr>
        <w:trPr>
          <w:trHeight w:val="239" w:hRule="atLeast"/>
        </w:trPr>
        <w:tc>
          <w:tcPr>
            <w:tcW w:w="1712" w:type="dxa"/>
          </w:tcPr>
          <w:p>
            <w:pPr>
              <w:pStyle w:val="TableParagraph"/>
              <w:ind w:left="50"/>
              <w:rPr>
                <w:sz w:val="18"/>
              </w:rPr>
            </w:pPr>
            <w:r>
              <w:rPr>
                <w:color w:val="1F2229"/>
                <w:spacing w:val="-2"/>
                <w:sz w:val="18"/>
              </w:rPr>
              <w:t>AT-TC3MN019-16-</w:t>
            </w:r>
            <w:r>
              <w:rPr>
                <w:color w:val="1F2229"/>
                <w:spacing w:val="-5"/>
                <w:sz w:val="18"/>
              </w:rPr>
              <w:t>T1</w:t>
            </w:r>
          </w:p>
        </w:tc>
        <w:tc>
          <w:tcPr>
            <w:tcW w:w="4692" w:type="dxa"/>
          </w:tcPr>
          <w:p>
            <w:pPr>
              <w:pStyle w:val="TableParagraph"/>
              <w:ind w:left="92"/>
              <w:rPr>
                <w:sz w:val="18"/>
              </w:rPr>
            </w:pPr>
            <w:r>
              <w:rPr>
                <w:spacing w:val="-2"/>
                <w:sz w:val="18"/>
              </w:rPr>
              <w:t>Maintenance</w:t>
            </w:r>
            <w:r>
              <w:rPr>
                <w:spacing w:val="1"/>
                <w:sz w:val="18"/>
              </w:rPr>
              <w:t> </w:t>
            </w:r>
            <w:r>
              <w:rPr>
                <w:spacing w:val="-2"/>
                <w:sz w:val="18"/>
              </w:rPr>
              <w:t>Series:</w:t>
            </w:r>
            <w:r>
              <w:rPr>
                <w:spacing w:val="7"/>
                <w:sz w:val="18"/>
              </w:rPr>
              <w:t> </w:t>
            </w:r>
            <w:r>
              <w:rPr>
                <w:spacing w:val="-2"/>
                <w:sz w:val="18"/>
              </w:rPr>
              <w:t>Roadway</w:t>
            </w:r>
            <w:r>
              <w:rPr>
                <w:spacing w:val="7"/>
                <w:sz w:val="18"/>
              </w:rPr>
              <w:t> </w:t>
            </w:r>
            <w:r>
              <w:rPr>
                <w:spacing w:val="-2"/>
                <w:sz w:val="18"/>
              </w:rPr>
              <w:t>Drainage</w:t>
            </w:r>
          </w:p>
        </w:tc>
        <w:tc>
          <w:tcPr>
            <w:tcW w:w="1084" w:type="dxa"/>
          </w:tcPr>
          <w:p>
            <w:pPr>
              <w:pStyle w:val="TableParagraph"/>
              <w:ind w:left="2" w:right="26"/>
              <w:jc w:val="center"/>
              <w:rPr>
                <w:sz w:val="18"/>
              </w:rPr>
            </w:pPr>
            <w:r>
              <w:rPr>
                <w:spacing w:val="-2"/>
                <w:sz w:val="18"/>
              </w:rPr>
              <w:t>AASHTO/TC3</w:t>
            </w:r>
          </w:p>
        </w:tc>
        <w:tc>
          <w:tcPr>
            <w:tcW w:w="679" w:type="dxa"/>
          </w:tcPr>
          <w:p>
            <w:pPr>
              <w:pStyle w:val="TableParagraph"/>
              <w:ind w:left="3" w:right="15"/>
              <w:jc w:val="center"/>
              <w:rPr>
                <w:sz w:val="18"/>
              </w:rPr>
            </w:pPr>
            <w:r>
              <w:rPr>
                <w:spacing w:val="-10"/>
                <w:sz w:val="18"/>
              </w:rPr>
              <w:t>1</w:t>
            </w:r>
          </w:p>
        </w:tc>
        <w:tc>
          <w:tcPr>
            <w:tcW w:w="761" w:type="dxa"/>
          </w:tcPr>
          <w:p>
            <w:pPr>
              <w:pStyle w:val="TableParagraph"/>
              <w:ind w:left="6" w:right="26"/>
              <w:jc w:val="center"/>
              <w:rPr>
                <w:sz w:val="18"/>
              </w:rPr>
            </w:pPr>
            <w:r>
              <w:rPr>
                <w:spacing w:val="-5"/>
                <w:sz w:val="18"/>
              </w:rPr>
              <w:t>WBT</w:t>
            </w:r>
          </w:p>
        </w:tc>
      </w:tr>
      <w:tr>
        <w:trPr>
          <w:trHeight w:val="238" w:hRule="atLeast"/>
        </w:trPr>
        <w:tc>
          <w:tcPr>
            <w:tcW w:w="1712" w:type="dxa"/>
          </w:tcPr>
          <w:p>
            <w:pPr>
              <w:pStyle w:val="TableParagraph"/>
              <w:ind w:left="50"/>
              <w:rPr>
                <w:sz w:val="18"/>
              </w:rPr>
            </w:pPr>
            <w:r>
              <w:rPr>
                <w:color w:val="1F2229"/>
                <w:spacing w:val="-2"/>
                <w:sz w:val="18"/>
              </w:rPr>
              <w:t>AT-TC3MN021-16-</w:t>
            </w:r>
            <w:r>
              <w:rPr>
                <w:color w:val="1F2229"/>
                <w:spacing w:val="-5"/>
                <w:sz w:val="18"/>
              </w:rPr>
              <w:t>T1</w:t>
            </w:r>
          </w:p>
        </w:tc>
        <w:tc>
          <w:tcPr>
            <w:tcW w:w="4692" w:type="dxa"/>
          </w:tcPr>
          <w:p>
            <w:pPr>
              <w:pStyle w:val="TableParagraph"/>
              <w:ind w:left="92"/>
              <w:rPr>
                <w:sz w:val="18"/>
              </w:rPr>
            </w:pPr>
            <w:r>
              <w:rPr>
                <w:spacing w:val="-2"/>
                <w:sz w:val="18"/>
              </w:rPr>
              <w:t>Maintenance Series:</w:t>
            </w:r>
            <w:r>
              <w:rPr>
                <w:spacing w:val="2"/>
                <w:sz w:val="18"/>
              </w:rPr>
              <w:t> </w:t>
            </w:r>
            <w:r>
              <w:rPr>
                <w:spacing w:val="-2"/>
                <w:sz w:val="18"/>
              </w:rPr>
              <w:t>Roadside</w:t>
            </w:r>
            <w:r>
              <w:rPr>
                <w:spacing w:val="1"/>
                <w:sz w:val="18"/>
              </w:rPr>
              <w:t> </w:t>
            </w:r>
            <w:r>
              <w:rPr>
                <w:spacing w:val="-2"/>
                <w:sz w:val="18"/>
              </w:rPr>
              <w:t>Vegetation</w:t>
            </w:r>
            <w:r>
              <w:rPr>
                <w:spacing w:val="7"/>
                <w:sz w:val="18"/>
              </w:rPr>
              <w:t> </w:t>
            </w:r>
            <w:r>
              <w:rPr>
                <w:spacing w:val="-2"/>
                <w:sz w:val="18"/>
              </w:rPr>
              <w:t>Management</w:t>
            </w:r>
          </w:p>
        </w:tc>
        <w:tc>
          <w:tcPr>
            <w:tcW w:w="1084" w:type="dxa"/>
          </w:tcPr>
          <w:p>
            <w:pPr>
              <w:pStyle w:val="TableParagraph"/>
              <w:ind w:left="2" w:right="26"/>
              <w:jc w:val="center"/>
              <w:rPr>
                <w:sz w:val="18"/>
              </w:rPr>
            </w:pPr>
            <w:r>
              <w:rPr>
                <w:spacing w:val="-2"/>
                <w:sz w:val="18"/>
              </w:rPr>
              <w:t>AASHTO/TC3</w:t>
            </w:r>
          </w:p>
        </w:tc>
        <w:tc>
          <w:tcPr>
            <w:tcW w:w="679" w:type="dxa"/>
          </w:tcPr>
          <w:p>
            <w:pPr>
              <w:pStyle w:val="TableParagraph"/>
              <w:ind w:left="3" w:right="15"/>
              <w:jc w:val="center"/>
              <w:rPr>
                <w:sz w:val="18"/>
              </w:rPr>
            </w:pPr>
            <w:r>
              <w:rPr>
                <w:spacing w:val="-10"/>
                <w:sz w:val="18"/>
              </w:rPr>
              <w:t>1</w:t>
            </w:r>
          </w:p>
        </w:tc>
        <w:tc>
          <w:tcPr>
            <w:tcW w:w="761" w:type="dxa"/>
          </w:tcPr>
          <w:p>
            <w:pPr>
              <w:pStyle w:val="TableParagraph"/>
              <w:ind w:left="6" w:right="26"/>
              <w:jc w:val="center"/>
              <w:rPr>
                <w:sz w:val="18"/>
              </w:rPr>
            </w:pPr>
            <w:r>
              <w:rPr>
                <w:spacing w:val="-5"/>
                <w:sz w:val="18"/>
              </w:rPr>
              <w:t>WBT</w:t>
            </w:r>
          </w:p>
        </w:tc>
      </w:tr>
      <w:tr>
        <w:trPr>
          <w:trHeight w:val="239" w:hRule="atLeast"/>
        </w:trPr>
        <w:tc>
          <w:tcPr>
            <w:tcW w:w="1712" w:type="dxa"/>
          </w:tcPr>
          <w:p>
            <w:pPr>
              <w:pStyle w:val="TableParagraph"/>
              <w:ind w:left="66"/>
              <w:rPr>
                <w:sz w:val="18"/>
              </w:rPr>
            </w:pPr>
            <w:r>
              <w:rPr>
                <w:color w:val="1F2229"/>
                <w:spacing w:val="-2"/>
                <w:sz w:val="18"/>
              </w:rPr>
              <w:t>TC3CN009-15-</w:t>
            </w:r>
            <w:r>
              <w:rPr>
                <w:color w:val="1F2229"/>
                <w:spacing w:val="-5"/>
                <w:sz w:val="18"/>
              </w:rPr>
              <w:t>T1</w:t>
            </w:r>
          </w:p>
        </w:tc>
        <w:tc>
          <w:tcPr>
            <w:tcW w:w="4692" w:type="dxa"/>
          </w:tcPr>
          <w:p>
            <w:pPr>
              <w:pStyle w:val="TableParagraph"/>
              <w:ind w:left="92"/>
              <w:rPr>
                <w:sz w:val="18"/>
              </w:rPr>
            </w:pPr>
            <w:r>
              <w:rPr>
                <w:spacing w:val="-2"/>
                <w:sz w:val="18"/>
              </w:rPr>
              <w:t>Plan</w:t>
            </w:r>
            <w:r>
              <w:rPr>
                <w:spacing w:val="4"/>
                <w:sz w:val="18"/>
              </w:rPr>
              <w:t> </w:t>
            </w:r>
            <w:r>
              <w:rPr>
                <w:spacing w:val="-2"/>
                <w:sz w:val="18"/>
              </w:rPr>
              <w:t>Reading:</w:t>
            </w:r>
            <w:r>
              <w:rPr>
                <w:spacing w:val="-9"/>
                <w:sz w:val="18"/>
              </w:rPr>
              <w:t> </w:t>
            </w:r>
            <w:r>
              <w:rPr>
                <w:spacing w:val="-2"/>
                <w:sz w:val="18"/>
              </w:rPr>
              <w:t>Basics</w:t>
            </w:r>
          </w:p>
        </w:tc>
        <w:tc>
          <w:tcPr>
            <w:tcW w:w="1084" w:type="dxa"/>
          </w:tcPr>
          <w:p>
            <w:pPr>
              <w:pStyle w:val="TableParagraph"/>
              <w:ind w:left="2" w:right="26"/>
              <w:jc w:val="center"/>
              <w:rPr>
                <w:sz w:val="18"/>
              </w:rPr>
            </w:pPr>
            <w:r>
              <w:rPr>
                <w:spacing w:val="-2"/>
                <w:sz w:val="18"/>
              </w:rPr>
              <w:t>AASHTO/TC3</w:t>
            </w:r>
          </w:p>
        </w:tc>
        <w:tc>
          <w:tcPr>
            <w:tcW w:w="679" w:type="dxa"/>
          </w:tcPr>
          <w:p>
            <w:pPr>
              <w:pStyle w:val="TableParagraph"/>
              <w:ind w:left="3" w:right="15"/>
              <w:jc w:val="center"/>
              <w:rPr>
                <w:sz w:val="18"/>
              </w:rPr>
            </w:pPr>
            <w:r>
              <w:rPr>
                <w:spacing w:val="-10"/>
                <w:sz w:val="18"/>
              </w:rPr>
              <w:t>1</w:t>
            </w:r>
          </w:p>
        </w:tc>
        <w:tc>
          <w:tcPr>
            <w:tcW w:w="761" w:type="dxa"/>
          </w:tcPr>
          <w:p>
            <w:pPr>
              <w:pStyle w:val="TableParagraph"/>
              <w:ind w:left="6" w:right="26"/>
              <w:jc w:val="center"/>
              <w:rPr>
                <w:sz w:val="18"/>
              </w:rPr>
            </w:pPr>
            <w:r>
              <w:rPr>
                <w:spacing w:val="-5"/>
                <w:sz w:val="18"/>
              </w:rPr>
              <w:t>WBT</w:t>
            </w:r>
          </w:p>
        </w:tc>
      </w:tr>
      <w:tr>
        <w:trPr>
          <w:trHeight w:val="239" w:hRule="atLeast"/>
        </w:trPr>
        <w:tc>
          <w:tcPr>
            <w:tcW w:w="1712" w:type="dxa"/>
          </w:tcPr>
          <w:p>
            <w:pPr>
              <w:pStyle w:val="TableParagraph"/>
              <w:ind w:left="66"/>
              <w:rPr>
                <w:sz w:val="18"/>
              </w:rPr>
            </w:pPr>
            <w:r>
              <w:rPr>
                <w:color w:val="1F2229"/>
                <w:spacing w:val="-2"/>
                <w:sz w:val="18"/>
              </w:rPr>
              <w:t>TC3CN016-15-</w:t>
            </w:r>
            <w:r>
              <w:rPr>
                <w:color w:val="1F2229"/>
                <w:spacing w:val="-5"/>
                <w:sz w:val="18"/>
              </w:rPr>
              <w:t>T1</w:t>
            </w:r>
          </w:p>
        </w:tc>
        <w:tc>
          <w:tcPr>
            <w:tcW w:w="4692" w:type="dxa"/>
          </w:tcPr>
          <w:p>
            <w:pPr>
              <w:pStyle w:val="TableParagraph"/>
              <w:ind w:left="92"/>
              <w:rPr>
                <w:sz w:val="18"/>
              </w:rPr>
            </w:pPr>
            <w:r>
              <w:rPr>
                <w:spacing w:val="-2"/>
                <w:sz w:val="18"/>
              </w:rPr>
              <w:t>Plan</w:t>
            </w:r>
            <w:r>
              <w:rPr>
                <w:spacing w:val="5"/>
                <w:sz w:val="18"/>
              </w:rPr>
              <w:t> </w:t>
            </w:r>
            <w:r>
              <w:rPr>
                <w:spacing w:val="-2"/>
                <w:sz w:val="18"/>
              </w:rPr>
              <w:t>Reading:</w:t>
            </w:r>
            <w:r>
              <w:rPr>
                <w:spacing w:val="-1"/>
                <w:sz w:val="18"/>
              </w:rPr>
              <w:t> </w:t>
            </w:r>
            <w:r>
              <w:rPr>
                <w:spacing w:val="-2"/>
                <w:sz w:val="18"/>
              </w:rPr>
              <w:t>Culvert</w:t>
            </w:r>
            <w:r>
              <w:rPr>
                <w:spacing w:val="-4"/>
                <w:sz w:val="18"/>
              </w:rPr>
              <w:t> Plans</w:t>
            </w:r>
          </w:p>
        </w:tc>
        <w:tc>
          <w:tcPr>
            <w:tcW w:w="1084" w:type="dxa"/>
          </w:tcPr>
          <w:p>
            <w:pPr>
              <w:pStyle w:val="TableParagraph"/>
              <w:ind w:left="2" w:right="26"/>
              <w:jc w:val="center"/>
              <w:rPr>
                <w:sz w:val="18"/>
              </w:rPr>
            </w:pPr>
            <w:r>
              <w:rPr>
                <w:spacing w:val="-2"/>
                <w:sz w:val="18"/>
              </w:rPr>
              <w:t>AASHTO/TC3</w:t>
            </w:r>
          </w:p>
        </w:tc>
        <w:tc>
          <w:tcPr>
            <w:tcW w:w="679" w:type="dxa"/>
          </w:tcPr>
          <w:p>
            <w:pPr>
              <w:pStyle w:val="TableParagraph"/>
              <w:ind w:right="15"/>
              <w:jc w:val="center"/>
              <w:rPr>
                <w:sz w:val="18"/>
              </w:rPr>
            </w:pPr>
            <w:r>
              <w:rPr>
                <w:spacing w:val="-5"/>
                <w:sz w:val="18"/>
              </w:rPr>
              <w:t>1.5</w:t>
            </w:r>
          </w:p>
        </w:tc>
        <w:tc>
          <w:tcPr>
            <w:tcW w:w="761" w:type="dxa"/>
          </w:tcPr>
          <w:p>
            <w:pPr>
              <w:pStyle w:val="TableParagraph"/>
              <w:ind w:left="6" w:right="26"/>
              <w:jc w:val="center"/>
              <w:rPr>
                <w:sz w:val="18"/>
              </w:rPr>
            </w:pPr>
            <w:r>
              <w:rPr>
                <w:spacing w:val="-5"/>
                <w:sz w:val="18"/>
              </w:rPr>
              <w:t>WBT</w:t>
            </w:r>
          </w:p>
        </w:tc>
      </w:tr>
      <w:tr>
        <w:trPr>
          <w:trHeight w:val="238" w:hRule="atLeast"/>
        </w:trPr>
        <w:tc>
          <w:tcPr>
            <w:tcW w:w="1712" w:type="dxa"/>
          </w:tcPr>
          <w:p>
            <w:pPr>
              <w:pStyle w:val="TableParagraph"/>
              <w:ind w:left="66"/>
              <w:rPr>
                <w:sz w:val="18"/>
              </w:rPr>
            </w:pPr>
            <w:r>
              <w:rPr>
                <w:color w:val="1F2229"/>
                <w:spacing w:val="-2"/>
                <w:sz w:val="18"/>
              </w:rPr>
              <w:t>TC3CN018-15-</w:t>
            </w:r>
            <w:r>
              <w:rPr>
                <w:color w:val="1F2229"/>
                <w:spacing w:val="-5"/>
                <w:sz w:val="18"/>
              </w:rPr>
              <w:t>T1</w:t>
            </w:r>
          </w:p>
        </w:tc>
        <w:tc>
          <w:tcPr>
            <w:tcW w:w="4692" w:type="dxa"/>
          </w:tcPr>
          <w:p>
            <w:pPr>
              <w:pStyle w:val="TableParagraph"/>
              <w:ind w:left="92"/>
              <w:rPr>
                <w:sz w:val="18"/>
              </w:rPr>
            </w:pPr>
            <w:r>
              <w:rPr>
                <w:spacing w:val="-2"/>
                <w:sz w:val="18"/>
              </w:rPr>
              <w:t>Pipe</w:t>
            </w:r>
            <w:r>
              <w:rPr>
                <w:spacing w:val="10"/>
                <w:sz w:val="18"/>
              </w:rPr>
              <w:t> </w:t>
            </w:r>
            <w:r>
              <w:rPr>
                <w:spacing w:val="-2"/>
                <w:sz w:val="18"/>
              </w:rPr>
              <w:t>Installation,</w:t>
            </w:r>
            <w:r>
              <w:rPr>
                <w:spacing w:val="-4"/>
                <w:sz w:val="18"/>
              </w:rPr>
              <w:t> </w:t>
            </w:r>
            <w:r>
              <w:rPr>
                <w:spacing w:val="-2"/>
                <w:sz w:val="18"/>
              </w:rPr>
              <w:t>Inspection</w:t>
            </w:r>
            <w:r>
              <w:rPr>
                <w:spacing w:val="-6"/>
                <w:sz w:val="18"/>
              </w:rPr>
              <w:t> </w:t>
            </w:r>
            <w:r>
              <w:rPr>
                <w:spacing w:val="-2"/>
                <w:sz w:val="18"/>
              </w:rPr>
              <w:t>and</w:t>
            </w:r>
            <w:r>
              <w:rPr>
                <w:spacing w:val="6"/>
                <w:sz w:val="18"/>
              </w:rPr>
              <w:t> </w:t>
            </w:r>
            <w:r>
              <w:rPr>
                <w:spacing w:val="-2"/>
                <w:sz w:val="18"/>
              </w:rPr>
              <w:t>Quality</w:t>
            </w:r>
          </w:p>
        </w:tc>
        <w:tc>
          <w:tcPr>
            <w:tcW w:w="1084" w:type="dxa"/>
          </w:tcPr>
          <w:p>
            <w:pPr>
              <w:pStyle w:val="TableParagraph"/>
              <w:ind w:left="2" w:right="26"/>
              <w:jc w:val="center"/>
              <w:rPr>
                <w:sz w:val="18"/>
              </w:rPr>
            </w:pPr>
            <w:r>
              <w:rPr>
                <w:spacing w:val="-2"/>
                <w:sz w:val="18"/>
              </w:rPr>
              <w:t>AASHTO/TC3</w:t>
            </w:r>
          </w:p>
        </w:tc>
        <w:tc>
          <w:tcPr>
            <w:tcW w:w="679" w:type="dxa"/>
          </w:tcPr>
          <w:p>
            <w:pPr>
              <w:pStyle w:val="TableParagraph"/>
              <w:ind w:left="3" w:right="15"/>
              <w:jc w:val="center"/>
              <w:rPr>
                <w:sz w:val="18"/>
              </w:rPr>
            </w:pPr>
            <w:r>
              <w:rPr>
                <w:spacing w:val="-10"/>
                <w:sz w:val="18"/>
              </w:rPr>
              <w:t>7</w:t>
            </w:r>
          </w:p>
        </w:tc>
        <w:tc>
          <w:tcPr>
            <w:tcW w:w="761" w:type="dxa"/>
          </w:tcPr>
          <w:p>
            <w:pPr>
              <w:pStyle w:val="TableParagraph"/>
              <w:ind w:left="6" w:right="26"/>
              <w:jc w:val="center"/>
              <w:rPr>
                <w:sz w:val="18"/>
              </w:rPr>
            </w:pPr>
            <w:r>
              <w:rPr>
                <w:spacing w:val="-5"/>
                <w:sz w:val="18"/>
              </w:rPr>
              <w:t>WBT</w:t>
            </w:r>
          </w:p>
        </w:tc>
      </w:tr>
      <w:tr>
        <w:trPr>
          <w:trHeight w:val="238" w:hRule="atLeast"/>
        </w:trPr>
        <w:tc>
          <w:tcPr>
            <w:tcW w:w="1712" w:type="dxa"/>
          </w:tcPr>
          <w:p>
            <w:pPr>
              <w:pStyle w:val="TableParagraph"/>
              <w:ind w:left="66"/>
              <w:rPr>
                <w:sz w:val="18"/>
              </w:rPr>
            </w:pPr>
            <w:r>
              <w:rPr>
                <w:color w:val="1F2229"/>
                <w:spacing w:val="-2"/>
                <w:sz w:val="18"/>
              </w:rPr>
              <w:t>TC3CN024-15-</w:t>
            </w:r>
            <w:r>
              <w:rPr>
                <w:color w:val="1F2229"/>
                <w:spacing w:val="-5"/>
                <w:sz w:val="18"/>
              </w:rPr>
              <w:t>T1</w:t>
            </w:r>
          </w:p>
        </w:tc>
        <w:tc>
          <w:tcPr>
            <w:tcW w:w="4692" w:type="dxa"/>
          </w:tcPr>
          <w:p>
            <w:pPr>
              <w:pStyle w:val="TableParagraph"/>
              <w:ind w:left="92"/>
              <w:rPr>
                <w:sz w:val="18"/>
              </w:rPr>
            </w:pPr>
            <w:r>
              <w:rPr>
                <w:spacing w:val="-2"/>
                <w:sz w:val="18"/>
              </w:rPr>
              <w:t>Earthwork:</w:t>
            </w:r>
            <w:r>
              <w:rPr>
                <w:spacing w:val="-9"/>
                <w:sz w:val="18"/>
              </w:rPr>
              <w:t> </w:t>
            </w:r>
            <w:r>
              <w:rPr>
                <w:spacing w:val="-2"/>
                <w:sz w:val="18"/>
              </w:rPr>
              <w:t>Excavation</w:t>
            </w:r>
          </w:p>
        </w:tc>
        <w:tc>
          <w:tcPr>
            <w:tcW w:w="1084" w:type="dxa"/>
          </w:tcPr>
          <w:p>
            <w:pPr>
              <w:pStyle w:val="TableParagraph"/>
              <w:ind w:left="2" w:right="26"/>
              <w:jc w:val="center"/>
              <w:rPr>
                <w:sz w:val="18"/>
              </w:rPr>
            </w:pPr>
            <w:r>
              <w:rPr>
                <w:spacing w:val="-2"/>
                <w:sz w:val="18"/>
              </w:rPr>
              <w:t>AASHTO/TC3</w:t>
            </w:r>
          </w:p>
        </w:tc>
        <w:tc>
          <w:tcPr>
            <w:tcW w:w="679" w:type="dxa"/>
          </w:tcPr>
          <w:p>
            <w:pPr>
              <w:pStyle w:val="TableParagraph"/>
              <w:ind w:left="3" w:right="15"/>
              <w:jc w:val="center"/>
              <w:rPr>
                <w:sz w:val="18"/>
              </w:rPr>
            </w:pPr>
            <w:r>
              <w:rPr>
                <w:spacing w:val="-10"/>
                <w:sz w:val="18"/>
              </w:rPr>
              <w:t>3</w:t>
            </w:r>
          </w:p>
        </w:tc>
        <w:tc>
          <w:tcPr>
            <w:tcW w:w="761" w:type="dxa"/>
          </w:tcPr>
          <w:p>
            <w:pPr>
              <w:pStyle w:val="TableParagraph"/>
              <w:ind w:left="6" w:right="26"/>
              <w:jc w:val="center"/>
              <w:rPr>
                <w:sz w:val="18"/>
              </w:rPr>
            </w:pPr>
            <w:r>
              <w:rPr>
                <w:spacing w:val="-5"/>
                <w:sz w:val="18"/>
              </w:rPr>
              <w:t>WBT</w:t>
            </w:r>
          </w:p>
        </w:tc>
      </w:tr>
      <w:tr>
        <w:trPr>
          <w:trHeight w:val="239" w:hRule="atLeast"/>
        </w:trPr>
        <w:tc>
          <w:tcPr>
            <w:tcW w:w="1712" w:type="dxa"/>
          </w:tcPr>
          <w:p>
            <w:pPr>
              <w:pStyle w:val="TableParagraph"/>
              <w:ind w:left="66"/>
              <w:rPr>
                <w:sz w:val="18"/>
              </w:rPr>
            </w:pPr>
            <w:r>
              <w:rPr>
                <w:color w:val="1F2229"/>
                <w:spacing w:val="-2"/>
                <w:sz w:val="18"/>
              </w:rPr>
              <w:t>TC3CN025-15-</w:t>
            </w:r>
            <w:r>
              <w:rPr>
                <w:color w:val="1F2229"/>
                <w:spacing w:val="-5"/>
                <w:sz w:val="18"/>
              </w:rPr>
              <w:t>T1</w:t>
            </w:r>
          </w:p>
        </w:tc>
        <w:tc>
          <w:tcPr>
            <w:tcW w:w="4692" w:type="dxa"/>
          </w:tcPr>
          <w:p>
            <w:pPr>
              <w:pStyle w:val="TableParagraph"/>
              <w:ind w:left="92"/>
              <w:rPr>
                <w:sz w:val="18"/>
              </w:rPr>
            </w:pPr>
            <w:r>
              <w:rPr>
                <w:spacing w:val="-2"/>
                <w:sz w:val="18"/>
              </w:rPr>
              <w:t>Earthwork:</w:t>
            </w:r>
            <w:r>
              <w:rPr>
                <w:spacing w:val="-13"/>
                <w:sz w:val="18"/>
              </w:rPr>
              <w:t> </w:t>
            </w:r>
            <w:r>
              <w:rPr>
                <w:spacing w:val="-2"/>
                <w:sz w:val="18"/>
              </w:rPr>
              <w:t>Fill</w:t>
            </w:r>
            <w:r>
              <w:rPr>
                <w:spacing w:val="4"/>
                <w:sz w:val="18"/>
              </w:rPr>
              <w:t> </w:t>
            </w:r>
            <w:r>
              <w:rPr>
                <w:spacing w:val="-2"/>
                <w:sz w:val="18"/>
              </w:rPr>
              <w:t>Placement</w:t>
            </w:r>
          </w:p>
        </w:tc>
        <w:tc>
          <w:tcPr>
            <w:tcW w:w="1084" w:type="dxa"/>
          </w:tcPr>
          <w:p>
            <w:pPr>
              <w:pStyle w:val="TableParagraph"/>
              <w:ind w:left="2" w:right="26"/>
              <w:jc w:val="center"/>
              <w:rPr>
                <w:sz w:val="18"/>
              </w:rPr>
            </w:pPr>
            <w:r>
              <w:rPr>
                <w:spacing w:val="-2"/>
                <w:sz w:val="18"/>
              </w:rPr>
              <w:t>AASHTO/TC3</w:t>
            </w:r>
          </w:p>
        </w:tc>
        <w:tc>
          <w:tcPr>
            <w:tcW w:w="679" w:type="dxa"/>
          </w:tcPr>
          <w:p>
            <w:pPr>
              <w:pStyle w:val="TableParagraph"/>
              <w:ind w:left="3" w:right="15"/>
              <w:jc w:val="center"/>
              <w:rPr>
                <w:sz w:val="18"/>
              </w:rPr>
            </w:pPr>
            <w:r>
              <w:rPr>
                <w:spacing w:val="-10"/>
                <w:sz w:val="18"/>
              </w:rPr>
              <w:t>4</w:t>
            </w:r>
          </w:p>
        </w:tc>
        <w:tc>
          <w:tcPr>
            <w:tcW w:w="761" w:type="dxa"/>
          </w:tcPr>
          <w:p>
            <w:pPr>
              <w:pStyle w:val="TableParagraph"/>
              <w:ind w:left="6" w:right="26"/>
              <w:jc w:val="center"/>
              <w:rPr>
                <w:sz w:val="18"/>
              </w:rPr>
            </w:pPr>
            <w:r>
              <w:rPr>
                <w:spacing w:val="-5"/>
                <w:sz w:val="18"/>
              </w:rPr>
              <w:t>WBT</w:t>
            </w:r>
          </w:p>
        </w:tc>
      </w:tr>
      <w:tr>
        <w:trPr>
          <w:trHeight w:val="239" w:hRule="atLeast"/>
        </w:trPr>
        <w:tc>
          <w:tcPr>
            <w:tcW w:w="1712" w:type="dxa"/>
          </w:tcPr>
          <w:p>
            <w:pPr>
              <w:pStyle w:val="TableParagraph"/>
              <w:ind w:left="66"/>
              <w:rPr>
                <w:sz w:val="18"/>
              </w:rPr>
            </w:pPr>
            <w:r>
              <w:rPr>
                <w:color w:val="1F2229"/>
                <w:spacing w:val="-2"/>
                <w:sz w:val="18"/>
              </w:rPr>
              <w:t>TC3CN087-18-</w:t>
            </w:r>
            <w:r>
              <w:rPr>
                <w:color w:val="1F2229"/>
                <w:spacing w:val="-5"/>
                <w:sz w:val="18"/>
              </w:rPr>
              <w:t>T1</w:t>
            </w:r>
          </w:p>
        </w:tc>
        <w:tc>
          <w:tcPr>
            <w:tcW w:w="4692" w:type="dxa"/>
          </w:tcPr>
          <w:p>
            <w:pPr>
              <w:pStyle w:val="TableParagraph"/>
              <w:ind w:left="92"/>
              <w:rPr>
                <w:sz w:val="18"/>
              </w:rPr>
            </w:pPr>
            <w:r>
              <w:rPr>
                <w:spacing w:val="-2"/>
                <w:sz w:val="18"/>
              </w:rPr>
              <w:t>Intelligent</w:t>
            </w:r>
            <w:r>
              <w:rPr>
                <w:spacing w:val="11"/>
                <w:sz w:val="18"/>
              </w:rPr>
              <w:t> </w:t>
            </w:r>
            <w:r>
              <w:rPr>
                <w:spacing w:val="-2"/>
                <w:sz w:val="18"/>
              </w:rPr>
              <w:t>Compaction</w:t>
            </w:r>
          </w:p>
        </w:tc>
        <w:tc>
          <w:tcPr>
            <w:tcW w:w="1084" w:type="dxa"/>
          </w:tcPr>
          <w:p>
            <w:pPr>
              <w:pStyle w:val="TableParagraph"/>
              <w:ind w:left="2" w:right="26"/>
              <w:jc w:val="center"/>
              <w:rPr>
                <w:sz w:val="18"/>
              </w:rPr>
            </w:pPr>
            <w:r>
              <w:rPr>
                <w:spacing w:val="-2"/>
                <w:sz w:val="18"/>
              </w:rPr>
              <w:t>AASHTO/TC3</w:t>
            </w:r>
          </w:p>
        </w:tc>
        <w:tc>
          <w:tcPr>
            <w:tcW w:w="679" w:type="dxa"/>
          </w:tcPr>
          <w:p>
            <w:pPr>
              <w:pStyle w:val="TableParagraph"/>
              <w:ind w:left="3" w:right="15"/>
              <w:jc w:val="center"/>
              <w:rPr>
                <w:sz w:val="18"/>
              </w:rPr>
            </w:pPr>
            <w:r>
              <w:rPr>
                <w:spacing w:val="-10"/>
                <w:sz w:val="18"/>
              </w:rPr>
              <w:t>2</w:t>
            </w:r>
          </w:p>
        </w:tc>
        <w:tc>
          <w:tcPr>
            <w:tcW w:w="761" w:type="dxa"/>
          </w:tcPr>
          <w:p>
            <w:pPr>
              <w:pStyle w:val="TableParagraph"/>
              <w:ind w:left="6" w:right="26"/>
              <w:jc w:val="center"/>
              <w:rPr>
                <w:sz w:val="18"/>
              </w:rPr>
            </w:pPr>
            <w:r>
              <w:rPr>
                <w:spacing w:val="-5"/>
                <w:sz w:val="18"/>
              </w:rPr>
              <w:t>WBT</w:t>
            </w:r>
          </w:p>
        </w:tc>
      </w:tr>
      <w:tr>
        <w:trPr>
          <w:trHeight w:val="238" w:hRule="atLeast"/>
        </w:trPr>
        <w:tc>
          <w:tcPr>
            <w:tcW w:w="1712" w:type="dxa"/>
          </w:tcPr>
          <w:p>
            <w:pPr>
              <w:pStyle w:val="TableParagraph"/>
              <w:ind w:left="66"/>
              <w:rPr>
                <w:sz w:val="18"/>
              </w:rPr>
            </w:pPr>
            <w:r>
              <w:rPr>
                <w:spacing w:val="-2"/>
                <w:sz w:val="18"/>
              </w:rPr>
              <w:t>DEV103</w:t>
            </w:r>
          </w:p>
        </w:tc>
        <w:tc>
          <w:tcPr>
            <w:tcW w:w="4692" w:type="dxa"/>
          </w:tcPr>
          <w:p>
            <w:pPr>
              <w:pStyle w:val="TableParagraph"/>
              <w:ind w:left="92"/>
              <w:rPr>
                <w:sz w:val="18"/>
              </w:rPr>
            </w:pPr>
            <w:r>
              <w:rPr>
                <w:sz w:val="18"/>
              </w:rPr>
              <w:t>Success</w:t>
            </w:r>
            <w:r>
              <w:rPr>
                <w:spacing w:val="-13"/>
                <w:sz w:val="18"/>
              </w:rPr>
              <w:t> </w:t>
            </w:r>
            <w:r>
              <w:rPr>
                <w:sz w:val="18"/>
              </w:rPr>
              <w:t>at</w:t>
            </w:r>
            <w:r>
              <w:rPr>
                <w:spacing w:val="-8"/>
                <w:sz w:val="18"/>
              </w:rPr>
              <w:t> </w:t>
            </w:r>
            <w:r>
              <w:rPr>
                <w:spacing w:val="-4"/>
                <w:sz w:val="18"/>
              </w:rPr>
              <w:t>Work</w:t>
            </w:r>
          </w:p>
        </w:tc>
        <w:tc>
          <w:tcPr>
            <w:tcW w:w="1084" w:type="dxa"/>
          </w:tcPr>
          <w:p>
            <w:pPr>
              <w:pStyle w:val="TableParagraph"/>
              <w:ind w:right="26"/>
              <w:jc w:val="center"/>
              <w:rPr>
                <w:sz w:val="18"/>
              </w:rPr>
            </w:pPr>
            <w:r>
              <w:rPr>
                <w:spacing w:val="-2"/>
                <w:sz w:val="18"/>
              </w:rPr>
              <w:t>TxDOT</w:t>
            </w:r>
          </w:p>
        </w:tc>
        <w:tc>
          <w:tcPr>
            <w:tcW w:w="679" w:type="dxa"/>
          </w:tcPr>
          <w:p>
            <w:pPr>
              <w:pStyle w:val="TableParagraph"/>
              <w:ind w:left="3" w:right="15"/>
              <w:jc w:val="center"/>
              <w:rPr>
                <w:sz w:val="18"/>
              </w:rPr>
            </w:pPr>
            <w:r>
              <w:rPr>
                <w:spacing w:val="-5"/>
                <w:sz w:val="18"/>
              </w:rPr>
              <w:t>12</w:t>
            </w:r>
          </w:p>
        </w:tc>
        <w:tc>
          <w:tcPr>
            <w:tcW w:w="761" w:type="dxa"/>
          </w:tcPr>
          <w:p>
            <w:pPr>
              <w:pStyle w:val="TableParagraph"/>
              <w:ind w:left="2" w:right="26"/>
              <w:jc w:val="center"/>
              <w:rPr>
                <w:sz w:val="18"/>
              </w:rPr>
            </w:pPr>
            <w:r>
              <w:rPr>
                <w:spacing w:val="-5"/>
                <w:sz w:val="18"/>
              </w:rPr>
              <w:t>ILT</w:t>
            </w:r>
          </w:p>
        </w:tc>
      </w:tr>
      <w:tr>
        <w:trPr>
          <w:trHeight w:val="229" w:hRule="atLeast"/>
        </w:trPr>
        <w:tc>
          <w:tcPr>
            <w:tcW w:w="1712" w:type="dxa"/>
          </w:tcPr>
          <w:p>
            <w:pPr>
              <w:pStyle w:val="TableParagraph"/>
              <w:spacing w:line="210" w:lineRule="exact"/>
              <w:ind w:left="66"/>
              <w:rPr>
                <w:sz w:val="18"/>
              </w:rPr>
            </w:pPr>
            <w:r>
              <w:rPr>
                <w:spacing w:val="-2"/>
                <w:sz w:val="18"/>
              </w:rPr>
              <w:t>DEV151</w:t>
            </w:r>
          </w:p>
        </w:tc>
        <w:tc>
          <w:tcPr>
            <w:tcW w:w="4692" w:type="dxa"/>
          </w:tcPr>
          <w:p>
            <w:pPr>
              <w:pStyle w:val="TableParagraph"/>
              <w:spacing w:line="210" w:lineRule="exact"/>
              <w:ind w:left="92"/>
              <w:rPr>
                <w:sz w:val="18"/>
              </w:rPr>
            </w:pPr>
            <w:r>
              <w:rPr>
                <w:spacing w:val="-2"/>
                <w:sz w:val="18"/>
              </w:rPr>
              <w:t>Personal</w:t>
            </w:r>
            <w:r>
              <w:rPr>
                <w:spacing w:val="-8"/>
                <w:sz w:val="18"/>
              </w:rPr>
              <w:t> </w:t>
            </w:r>
            <w:r>
              <w:rPr>
                <w:spacing w:val="-2"/>
                <w:sz w:val="18"/>
              </w:rPr>
              <w:t>Empowerment</w:t>
            </w:r>
            <w:r>
              <w:rPr>
                <w:spacing w:val="-6"/>
                <w:sz w:val="18"/>
              </w:rPr>
              <w:t> </w:t>
            </w:r>
            <w:r>
              <w:rPr>
                <w:spacing w:val="-2"/>
                <w:sz w:val="18"/>
              </w:rPr>
              <w:t>in</w:t>
            </w:r>
            <w:r>
              <w:rPr>
                <w:spacing w:val="8"/>
                <w:sz w:val="18"/>
              </w:rPr>
              <w:t> </w:t>
            </w:r>
            <w:r>
              <w:rPr>
                <w:spacing w:val="-2"/>
                <w:sz w:val="18"/>
              </w:rPr>
              <w:t>the</w:t>
            </w:r>
            <w:r>
              <w:rPr>
                <w:spacing w:val="10"/>
                <w:sz w:val="18"/>
              </w:rPr>
              <w:t> </w:t>
            </w:r>
            <w:r>
              <w:rPr>
                <w:spacing w:val="-2"/>
                <w:sz w:val="18"/>
              </w:rPr>
              <w:t>Workplace</w:t>
            </w:r>
          </w:p>
        </w:tc>
        <w:tc>
          <w:tcPr>
            <w:tcW w:w="1084" w:type="dxa"/>
          </w:tcPr>
          <w:p>
            <w:pPr>
              <w:pStyle w:val="TableParagraph"/>
              <w:spacing w:line="210" w:lineRule="exact"/>
              <w:ind w:right="26"/>
              <w:jc w:val="center"/>
              <w:rPr>
                <w:sz w:val="18"/>
              </w:rPr>
            </w:pPr>
            <w:r>
              <w:rPr>
                <w:spacing w:val="-2"/>
                <w:sz w:val="18"/>
              </w:rPr>
              <w:t>TxDOT</w:t>
            </w:r>
          </w:p>
        </w:tc>
        <w:tc>
          <w:tcPr>
            <w:tcW w:w="679" w:type="dxa"/>
          </w:tcPr>
          <w:p>
            <w:pPr>
              <w:pStyle w:val="TableParagraph"/>
              <w:spacing w:line="210" w:lineRule="exact"/>
              <w:ind w:left="3" w:right="15"/>
              <w:jc w:val="center"/>
              <w:rPr>
                <w:sz w:val="18"/>
              </w:rPr>
            </w:pPr>
            <w:r>
              <w:rPr>
                <w:spacing w:val="-5"/>
                <w:sz w:val="18"/>
              </w:rPr>
              <w:t>16</w:t>
            </w:r>
          </w:p>
        </w:tc>
        <w:tc>
          <w:tcPr>
            <w:tcW w:w="761" w:type="dxa"/>
          </w:tcPr>
          <w:p>
            <w:pPr>
              <w:pStyle w:val="TableParagraph"/>
              <w:spacing w:line="210" w:lineRule="exact"/>
              <w:ind w:left="2" w:right="26"/>
              <w:jc w:val="center"/>
              <w:rPr>
                <w:sz w:val="18"/>
              </w:rPr>
            </w:pPr>
            <w:r>
              <w:rPr>
                <w:spacing w:val="-5"/>
                <w:sz w:val="18"/>
              </w:rPr>
              <w:t>ILT</w:t>
            </w:r>
          </w:p>
        </w:tc>
      </w:tr>
      <w:tr>
        <w:trPr>
          <w:trHeight w:val="200" w:hRule="atLeast"/>
        </w:trPr>
        <w:tc>
          <w:tcPr>
            <w:tcW w:w="1712" w:type="dxa"/>
          </w:tcPr>
          <w:p>
            <w:pPr>
              <w:pStyle w:val="TableParagraph"/>
              <w:spacing w:line="180" w:lineRule="exact"/>
              <w:ind w:left="66"/>
              <w:rPr>
                <w:sz w:val="18"/>
              </w:rPr>
            </w:pPr>
            <w:r>
              <w:rPr>
                <w:spacing w:val="-2"/>
                <w:sz w:val="18"/>
              </w:rPr>
              <w:t>DEV152</w:t>
            </w:r>
          </w:p>
        </w:tc>
        <w:tc>
          <w:tcPr>
            <w:tcW w:w="4692" w:type="dxa"/>
          </w:tcPr>
          <w:p>
            <w:pPr>
              <w:pStyle w:val="TableParagraph"/>
              <w:spacing w:line="180" w:lineRule="exact"/>
              <w:ind w:left="92"/>
              <w:rPr>
                <w:sz w:val="18"/>
              </w:rPr>
            </w:pPr>
            <w:r>
              <w:rPr>
                <w:spacing w:val="-2"/>
                <w:sz w:val="18"/>
              </w:rPr>
              <w:t>Time</w:t>
            </w:r>
            <w:r>
              <w:rPr>
                <w:spacing w:val="9"/>
                <w:sz w:val="18"/>
              </w:rPr>
              <w:t> </w:t>
            </w:r>
            <w:r>
              <w:rPr>
                <w:spacing w:val="-2"/>
                <w:sz w:val="18"/>
              </w:rPr>
              <w:t>Management</w:t>
            </w:r>
            <w:r>
              <w:rPr>
                <w:spacing w:val="-10"/>
                <w:sz w:val="18"/>
              </w:rPr>
              <w:t> </w:t>
            </w:r>
            <w:r>
              <w:rPr>
                <w:spacing w:val="-2"/>
                <w:sz w:val="18"/>
              </w:rPr>
              <w:t>Strategies</w:t>
            </w:r>
          </w:p>
        </w:tc>
        <w:tc>
          <w:tcPr>
            <w:tcW w:w="1084" w:type="dxa"/>
          </w:tcPr>
          <w:p>
            <w:pPr>
              <w:pStyle w:val="TableParagraph"/>
              <w:spacing w:line="180" w:lineRule="exact"/>
              <w:ind w:right="26"/>
              <w:jc w:val="center"/>
              <w:rPr>
                <w:sz w:val="18"/>
              </w:rPr>
            </w:pPr>
            <w:r>
              <w:rPr>
                <w:spacing w:val="-2"/>
                <w:sz w:val="18"/>
              </w:rPr>
              <w:t>TxDOT</w:t>
            </w:r>
          </w:p>
        </w:tc>
        <w:tc>
          <w:tcPr>
            <w:tcW w:w="679" w:type="dxa"/>
          </w:tcPr>
          <w:p>
            <w:pPr>
              <w:pStyle w:val="TableParagraph"/>
              <w:spacing w:line="180" w:lineRule="exact"/>
              <w:ind w:left="3" w:right="15"/>
              <w:jc w:val="center"/>
              <w:rPr>
                <w:sz w:val="18"/>
              </w:rPr>
            </w:pPr>
            <w:r>
              <w:rPr>
                <w:spacing w:val="-10"/>
                <w:sz w:val="18"/>
              </w:rPr>
              <w:t>5</w:t>
            </w:r>
          </w:p>
        </w:tc>
        <w:tc>
          <w:tcPr>
            <w:tcW w:w="761" w:type="dxa"/>
          </w:tcPr>
          <w:p>
            <w:pPr>
              <w:pStyle w:val="TableParagraph"/>
              <w:spacing w:line="180" w:lineRule="exact"/>
              <w:ind w:left="2" w:right="26"/>
              <w:jc w:val="center"/>
              <w:rPr>
                <w:sz w:val="18"/>
              </w:rPr>
            </w:pPr>
            <w:r>
              <w:rPr>
                <w:spacing w:val="-5"/>
                <w:sz w:val="18"/>
              </w:rPr>
              <w:t>ILT</w:t>
            </w:r>
          </w:p>
        </w:tc>
      </w:tr>
    </w:tbl>
    <w:p>
      <w:pPr>
        <w:spacing w:after="0" w:line="180" w:lineRule="exact"/>
        <w:jc w:val="center"/>
        <w:rPr>
          <w:sz w:val="18"/>
        </w:rPr>
        <w:sectPr>
          <w:headerReference w:type="default" r:id="rId113"/>
          <w:footerReference w:type="default" r:id="rId114"/>
          <w:pgSz w:w="10800" w:h="14400"/>
          <w:pgMar w:header="981" w:footer="657" w:top="3320" w:bottom="840" w:left="200" w:right="160"/>
        </w:sectPr>
      </w:pPr>
    </w:p>
    <w:p>
      <w:pPr>
        <w:pStyle w:val="BodyText"/>
        <w:spacing w:before="3"/>
        <w:rPr>
          <w:sz w:val="10"/>
        </w:rPr>
      </w:pPr>
    </w:p>
    <w:tbl>
      <w:tblPr>
        <w:tblW w:w="0" w:type="auto"/>
        <w:jc w:val="left"/>
        <w:tblInd w:w="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28"/>
        <w:gridCol w:w="4890"/>
        <w:gridCol w:w="1344"/>
        <w:gridCol w:w="780"/>
        <w:gridCol w:w="773"/>
      </w:tblGrid>
      <w:tr>
        <w:trPr>
          <w:trHeight w:val="530" w:hRule="atLeast"/>
        </w:trPr>
        <w:tc>
          <w:tcPr>
            <w:tcW w:w="1728" w:type="dxa"/>
          </w:tcPr>
          <w:p>
            <w:pPr>
              <w:pStyle w:val="TableParagraph"/>
              <w:spacing w:line="240" w:lineRule="auto" w:before="15"/>
              <w:rPr>
                <w:rFonts w:ascii="Arial Narrow"/>
                <w:sz w:val="18"/>
              </w:rPr>
            </w:pPr>
          </w:p>
          <w:p>
            <w:pPr>
              <w:pStyle w:val="TableParagraph"/>
              <w:spacing w:line="240" w:lineRule="auto"/>
              <w:ind w:left="50"/>
              <w:rPr>
                <w:b/>
                <w:sz w:val="18"/>
              </w:rPr>
            </w:pPr>
            <w:r>
              <w:rPr>
                <w:b/>
                <w:sz w:val="18"/>
              </w:rPr>
              <w:t>Course</w:t>
            </w:r>
            <w:r>
              <w:rPr>
                <w:b/>
                <w:spacing w:val="-10"/>
                <w:sz w:val="18"/>
              </w:rPr>
              <w:t> </w:t>
            </w:r>
            <w:r>
              <w:rPr>
                <w:b/>
                <w:sz w:val="18"/>
              </w:rPr>
              <w:t>Code</w:t>
            </w:r>
            <w:r>
              <w:rPr>
                <w:b/>
                <w:spacing w:val="-6"/>
                <w:sz w:val="18"/>
              </w:rPr>
              <w:t> </w:t>
            </w:r>
            <w:r>
              <w:rPr>
                <w:b/>
                <w:sz w:val="18"/>
              </w:rPr>
              <w:t>(if</w:t>
            </w:r>
            <w:r>
              <w:rPr>
                <w:b/>
                <w:spacing w:val="-8"/>
                <w:sz w:val="18"/>
              </w:rPr>
              <w:t> </w:t>
            </w:r>
            <w:r>
              <w:rPr>
                <w:b/>
                <w:spacing w:val="-4"/>
                <w:sz w:val="18"/>
              </w:rPr>
              <w:t>any)</w:t>
            </w:r>
          </w:p>
        </w:tc>
        <w:tc>
          <w:tcPr>
            <w:tcW w:w="4890" w:type="dxa"/>
          </w:tcPr>
          <w:p>
            <w:pPr>
              <w:pStyle w:val="TableParagraph"/>
              <w:spacing w:line="240" w:lineRule="auto" w:before="15"/>
              <w:rPr>
                <w:rFonts w:ascii="Arial Narrow"/>
                <w:sz w:val="18"/>
              </w:rPr>
            </w:pPr>
          </w:p>
          <w:p>
            <w:pPr>
              <w:pStyle w:val="TableParagraph"/>
              <w:spacing w:line="240" w:lineRule="auto"/>
              <w:ind w:left="320"/>
              <w:jc w:val="center"/>
              <w:rPr>
                <w:b/>
                <w:sz w:val="18"/>
              </w:rPr>
            </w:pPr>
            <w:r>
              <w:rPr>
                <w:b/>
                <w:spacing w:val="-2"/>
                <w:sz w:val="18"/>
              </w:rPr>
              <w:t>Course</w:t>
            </w:r>
            <w:r>
              <w:rPr>
                <w:b/>
                <w:spacing w:val="-1"/>
                <w:sz w:val="18"/>
              </w:rPr>
              <w:t> </w:t>
            </w:r>
            <w:r>
              <w:rPr>
                <w:b/>
                <w:spacing w:val="-4"/>
                <w:sz w:val="18"/>
              </w:rPr>
              <w:t>Name</w:t>
            </w:r>
          </w:p>
        </w:tc>
        <w:tc>
          <w:tcPr>
            <w:tcW w:w="1344" w:type="dxa"/>
          </w:tcPr>
          <w:p>
            <w:pPr>
              <w:pStyle w:val="TableParagraph"/>
              <w:spacing w:line="240" w:lineRule="auto" w:before="15"/>
              <w:rPr>
                <w:rFonts w:ascii="Arial Narrow"/>
                <w:sz w:val="18"/>
              </w:rPr>
            </w:pPr>
          </w:p>
          <w:p>
            <w:pPr>
              <w:pStyle w:val="TableParagraph"/>
              <w:spacing w:line="240" w:lineRule="auto"/>
              <w:ind w:right="167"/>
              <w:jc w:val="right"/>
              <w:rPr>
                <w:b/>
                <w:sz w:val="18"/>
              </w:rPr>
            </w:pPr>
            <w:r>
              <w:rPr>
                <w:b/>
                <w:spacing w:val="-2"/>
                <w:sz w:val="18"/>
              </w:rPr>
              <w:t>Provider</w:t>
            </w:r>
          </w:p>
        </w:tc>
        <w:tc>
          <w:tcPr>
            <w:tcW w:w="780" w:type="dxa"/>
          </w:tcPr>
          <w:p>
            <w:pPr>
              <w:pStyle w:val="TableParagraph"/>
              <w:spacing w:line="240" w:lineRule="auto" w:before="15"/>
              <w:rPr>
                <w:rFonts w:ascii="Arial Narrow"/>
                <w:sz w:val="18"/>
              </w:rPr>
            </w:pPr>
          </w:p>
          <w:p>
            <w:pPr>
              <w:pStyle w:val="TableParagraph"/>
              <w:spacing w:line="240" w:lineRule="auto"/>
              <w:ind w:left="59" w:right="3"/>
              <w:jc w:val="center"/>
              <w:rPr>
                <w:b/>
                <w:sz w:val="18"/>
              </w:rPr>
            </w:pPr>
            <w:r>
              <w:rPr>
                <w:b/>
                <w:spacing w:val="-2"/>
                <w:sz w:val="18"/>
              </w:rPr>
              <w:t>Length</w:t>
            </w:r>
          </w:p>
        </w:tc>
        <w:tc>
          <w:tcPr>
            <w:tcW w:w="773" w:type="dxa"/>
          </w:tcPr>
          <w:p>
            <w:pPr>
              <w:pStyle w:val="TableParagraph"/>
              <w:spacing w:line="178" w:lineRule="exact"/>
              <w:ind w:left="100"/>
              <w:rPr>
                <w:b/>
                <w:sz w:val="18"/>
              </w:rPr>
            </w:pPr>
            <w:r>
              <w:rPr>
                <w:b/>
                <w:spacing w:val="-2"/>
                <w:sz w:val="18"/>
              </w:rPr>
              <w:t>Delivery</w:t>
            </w:r>
          </w:p>
          <w:p>
            <w:pPr>
              <w:pStyle w:val="TableParagraph"/>
              <w:spacing w:line="214" w:lineRule="exact"/>
              <w:ind w:left="108"/>
              <w:rPr>
                <w:b/>
                <w:sz w:val="18"/>
              </w:rPr>
            </w:pPr>
            <w:r>
              <w:rPr>
                <w:b/>
                <w:spacing w:val="-2"/>
                <w:sz w:val="18"/>
              </w:rPr>
              <w:t>Method</w:t>
            </w:r>
          </w:p>
        </w:tc>
      </w:tr>
      <w:tr>
        <w:trPr>
          <w:trHeight w:val="523" w:hRule="atLeast"/>
        </w:trPr>
        <w:tc>
          <w:tcPr>
            <w:tcW w:w="1728" w:type="dxa"/>
          </w:tcPr>
          <w:p>
            <w:pPr>
              <w:pStyle w:val="TableParagraph"/>
              <w:spacing w:line="240" w:lineRule="auto"/>
              <w:rPr>
                <w:rFonts w:ascii="Times New Roman"/>
                <w:sz w:val="18"/>
              </w:rPr>
            </w:pPr>
          </w:p>
        </w:tc>
        <w:tc>
          <w:tcPr>
            <w:tcW w:w="4890" w:type="dxa"/>
          </w:tcPr>
          <w:p>
            <w:pPr>
              <w:pStyle w:val="TableParagraph"/>
              <w:spacing w:line="240" w:lineRule="auto" w:before="56"/>
              <w:ind w:left="465"/>
              <w:rPr>
                <w:b/>
                <w:sz w:val="18"/>
              </w:rPr>
            </w:pPr>
            <w:r>
              <w:rPr>
                <w:b/>
                <w:color w:val="006DC0"/>
                <w:spacing w:val="-2"/>
                <w:sz w:val="18"/>
              </w:rPr>
              <w:t>Category:</w:t>
            </w:r>
            <w:r>
              <w:rPr>
                <w:b/>
                <w:color w:val="006DC0"/>
                <w:spacing w:val="-7"/>
                <w:sz w:val="18"/>
              </w:rPr>
              <w:t> </w:t>
            </w:r>
            <w:r>
              <w:rPr>
                <w:b/>
                <w:color w:val="006DC0"/>
                <w:spacing w:val="-2"/>
                <w:sz w:val="18"/>
              </w:rPr>
              <w:t>Personal</w:t>
            </w:r>
            <w:r>
              <w:rPr>
                <w:b/>
                <w:color w:val="006DC0"/>
                <w:spacing w:val="3"/>
                <w:sz w:val="18"/>
              </w:rPr>
              <w:t> </w:t>
            </w:r>
            <w:r>
              <w:rPr>
                <w:b/>
                <w:color w:val="006DC0"/>
                <w:spacing w:val="-2"/>
                <w:sz w:val="18"/>
              </w:rPr>
              <w:t>Development</w:t>
            </w:r>
            <w:r>
              <w:rPr>
                <w:b/>
                <w:color w:val="006DC0"/>
                <w:spacing w:val="-1"/>
                <w:sz w:val="18"/>
              </w:rPr>
              <w:t> </w:t>
            </w:r>
            <w:r>
              <w:rPr>
                <w:b/>
                <w:color w:val="006DC0"/>
                <w:spacing w:val="-2"/>
                <w:sz w:val="18"/>
              </w:rPr>
              <w:t>and</w:t>
            </w:r>
            <w:r>
              <w:rPr>
                <w:b/>
                <w:color w:val="006DC0"/>
                <w:spacing w:val="12"/>
                <w:sz w:val="18"/>
              </w:rPr>
              <w:t> </w:t>
            </w:r>
            <w:r>
              <w:rPr>
                <w:b/>
                <w:color w:val="006DC0"/>
                <w:spacing w:val="-2"/>
                <w:sz w:val="18"/>
              </w:rPr>
              <w:t>Communications</w:t>
            </w:r>
            <w:r>
              <w:rPr>
                <w:b/>
                <w:color w:val="006DC0"/>
                <w:spacing w:val="12"/>
                <w:sz w:val="18"/>
              </w:rPr>
              <w:t> </w:t>
            </w:r>
            <w:r>
              <w:rPr>
                <w:b/>
                <w:color w:val="006DC0"/>
                <w:spacing w:val="-10"/>
                <w:sz w:val="18"/>
              </w:rPr>
              <w:t>-</w:t>
            </w:r>
          </w:p>
          <w:p>
            <w:pPr>
              <w:pStyle w:val="TableParagraph"/>
              <w:spacing w:line="240" w:lineRule="auto" w:before="1"/>
              <w:ind w:left="2557"/>
              <w:rPr>
                <w:b/>
                <w:sz w:val="18"/>
              </w:rPr>
            </w:pPr>
            <w:r>
              <w:rPr>
                <w:b/>
                <w:color w:val="006DC0"/>
                <w:spacing w:val="-2"/>
                <w:sz w:val="18"/>
              </w:rPr>
              <w:t>continued</w:t>
            </w:r>
          </w:p>
        </w:tc>
        <w:tc>
          <w:tcPr>
            <w:tcW w:w="1344" w:type="dxa"/>
          </w:tcPr>
          <w:p>
            <w:pPr>
              <w:pStyle w:val="TableParagraph"/>
              <w:spacing w:line="240" w:lineRule="auto"/>
              <w:rPr>
                <w:rFonts w:ascii="Times New Roman"/>
                <w:sz w:val="18"/>
              </w:rPr>
            </w:pPr>
          </w:p>
        </w:tc>
        <w:tc>
          <w:tcPr>
            <w:tcW w:w="780" w:type="dxa"/>
          </w:tcPr>
          <w:p>
            <w:pPr>
              <w:pStyle w:val="TableParagraph"/>
              <w:spacing w:line="240" w:lineRule="auto"/>
              <w:rPr>
                <w:rFonts w:ascii="Times New Roman"/>
                <w:sz w:val="18"/>
              </w:rPr>
            </w:pPr>
          </w:p>
        </w:tc>
        <w:tc>
          <w:tcPr>
            <w:tcW w:w="773" w:type="dxa"/>
          </w:tcPr>
          <w:p>
            <w:pPr>
              <w:pStyle w:val="TableParagraph"/>
              <w:spacing w:line="240" w:lineRule="auto"/>
              <w:rPr>
                <w:rFonts w:ascii="Times New Roman"/>
                <w:sz w:val="18"/>
              </w:rPr>
            </w:pPr>
          </w:p>
        </w:tc>
      </w:tr>
      <w:tr>
        <w:trPr>
          <w:trHeight w:val="233" w:hRule="atLeast"/>
        </w:trPr>
        <w:tc>
          <w:tcPr>
            <w:tcW w:w="1728" w:type="dxa"/>
          </w:tcPr>
          <w:p>
            <w:pPr>
              <w:pStyle w:val="TableParagraph"/>
              <w:ind w:left="50"/>
              <w:rPr>
                <w:sz w:val="18"/>
              </w:rPr>
            </w:pPr>
            <w:r>
              <w:rPr>
                <w:spacing w:val="-2"/>
                <w:sz w:val="18"/>
              </w:rPr>
              <w:t>DEV234</w:t>
            </w:r>
          </w:p>
        </w:tc>
        <w:tc>
          <w:tcPr>
            <w:tcW w:w="4890" w:type="dxa"/>
          </w:tcPr>
          <w:p>
            <w:pPr>
              <w:pStyle w:val="TableParagraph"/>
              <w:ind w:left="193"/>
              <w:rPr>
                <w:sz w:val="18"/>
              </w:rPr>
            </w:pPr>
            <w:r>
              <w:rPr>
                <w:spacing w:val="-2"/>
                <w:sz w:val="18"/>
              </w:rPr>
              <w:t>Workplace</w:t>
            </w:r>
            <w:r>
              <w:rPr>
                <w:spacing w:val="-5"/>
                <w:sz w:val="18"/>
              </w:rPr>
              <w:t> </w:t>
            </w:r>
            <w:r>
              <w:rPr>
                <w:spacing w:val="-2"/>
                <w:sz w:val="18"/>
              </w:rPr>
              <w:t>Inclusion</w:t>
            </w:r>
          </w:p>
        </w:tc>
        <w:tc>
          <w:tcPr>
            <w:tcW w:w="1344" w:type="dxa"/>
          </w:tcPr>
          <w:p>
            <w:pPr>
              <w:pStyle w:val="TableParagraph"/>
              <w:ind w:right="229"/>
              <w:jc w:val="right"/>
              <w:rPr>
                <w:sz w:val="18"/>
              </w:rPr>
            </w:pPr>
            <w:r>
              <w:rPr>
                <w:spacing w:val="-2"/>
                <w:sz w:val="18"/>
              </w:rPr>
              <w:t>TxDOT</w:t>
            </w:r>
          </w:p>
        </w:tc>
        <w:tc>
          <w:tcPr>
            <w:tcW w:w="780" w:type="dxa"/>
          </w:tcPr>
          <w:p>
            <w:pPr>
              <w:pStyle w:val="TableParagraph"/>
              <w:ind w:left="59" w:right="5"/>
              <w:jc w:val="center"/>
              <w:rPr>
                <w:sz w:val="18"/>
              </w:rPr>
            </w:pPr>
            <w:r>
              <w:rPr>
                <w:spacing w:val="-10"/>
                <w:sz w:val="18"/>
              </w:rPr>
              <w:t>8</w:t>
            </w:r>
          </w:p>
        </w:tc>
        <w:tc>
          <w:tcPr>
            <w:tcW w:w="773" w:type="dxa"/>
          </w:tcPr>
          <w:p>
            <w:pPr>
              <w:pStyle w:val="TableParagraph"/>
              <w:ind w:right="212"/>
              <w:jc w:val="right"/>
              <w:rPr>
                <w:sz w:val="18"/>
              </w:rPr>
            </w:pPr>
            <w:r>
              <w:rPr>
                <w:spacing w:val="-5"/>
                <w:sz w:val="18"/>
              </w:rPr>
              <w:t>ILT</w:t>
            </w:r>
          </w:p>
        </w:tc>
      </w:tr>
      <w:tr>
        <w:trPr>
          <w:trHeight w:val="227" w:hRule="atLeast"/>
        </w:trPr>
        <w:tc>
          <w:tcPr>
            <w:tcW w:w="1728" w:type="dxa"/>
          </w:tcPr>
          <w:p>
            <w:pPr>
              <w:pStyle w:val="TableParagraph"/>
              <w:spacing w:line="207" w:lineRule="exact"/>
              <w:ind w:left="50"/>
              <w:rPr>
                <w:sz w:val="18"/>
              </w:rPr>
            </w:pPr>
            <w:r>
              <w:rPr>
                <w:spacing w:val="-5"/>
                <w:sz w:val="18"/>
              </w:rPr>
              <w:t>N/A</w:t>
            </w:r>
          </w:p>
        </w:tc>
        <w:tc>
          <w:tcPr>
            <w:tcW w:w="4890" w:type="dxa"/>
          </w:tcPr>
          <w:p>
            <w:pPr>
              <w:pStyle w:val="TableParagraph"/>
              <w:spacing w:line="207" w:lineRule="exact"/>
              <w:ind w:left="193"/>
              <w:rPr>
                <w:sz w:val="18"/>
              </w:rPr>
            </w:pPr>
            <w:r>
              <w:rPr>
                <w:spacing w:val="-2"/>
                <w:sz w:val="18"/>
              </w:rPr>
              <w:t>Communication</w:t>
            </w:r>
            <w:r>
              <w:rPr>
                <w:spacing w:val="-12"/>
                <w:sz w:val="18"/>
              </w:rPr>
              <w:t> </w:t>
            </w:r>
            <w:r>
              <w:rPr>
                <w:spacing w:val="-2"/>
                <w:sz w:val="18"/>
              </w:rPr>
              <w:t>Skills</w:t>
            </w:r>
            <w:r>
              <w:rPr>
                <w:spacing w:val="10"/>
                <w:sz w:val="18"/>
              </w:rPr>
              <w:t> </w:t>
            </w:r>
            <w:r>
              <w:rPr>
                <w:spacing w:val="-2"/>
                <w:sz w:val="18"/>
              </w:rPr>
              <w:t>for</w:t>
            </w:r>
            <w:r>
              <w:rPr>
                <w:spacing w:val="-1"/>
                <w:sz w:val="18"/>
              </w:rPr>
              <w:t> </w:t>
            </w:r>
            <w:r>
              <w:rPr>
                <w:spacing w:val="-2"/>
                <w:sz w:val="18"/>
              </w:rPr>
              <w:t>Supervisors</w:t>
            </w:r>
          </w:p>
        </w:tc>
        <w:tc>
          <w:tcPr>
            <w:tcW w:w="1344" w:type="dxa"/>
          </w:tcPr>
          <w:p>
            <w:pPr>
              <w:pStyle w:val="TableParagraph"/>
              <w:spacing w:line="207" w:lineRule="exact"/>
              <w:ind w:right="251"/>
              <w:jc w:val="right"/>
              <w:rPr>
                <w:sz w:val="18"/>
              </w:rPr>
            </w:pPr>
            <w:r>
              <w:rPr>
                <w:spacing w:val="-2"/>
                <w:sz w:val="18"/>
              </w:rPr>
              <w:t>Other</w:t>
            </w:r>
          </w:p>
        </w:tc>
        <w:tc>
          <w:tcPr>
            <w:tcW w:w="780" w:type="dxa"/>
          </w:tcPr>
          <w:p>
            <w:pPr>
              <w:pStyle w:val="TableParagraph"/>
              <w:spacing w:line="207" w:lineRule="exact"/>
              <w:ind w:left="59" w:right="3"/>
              <w:jc w:val="center"/>
              <w:rPr>
                <w:sz w:val="18"/>
              </w:rPr>
            </w:pPr>
            <w:r>
              <w:rPr>
                <w:sz w:val="18"/>
              </w:rPr>
              <w:t>8</w:t>
            </w:r>
            <w:r>
              <w:rPr>
                <w:spacing w:val="-5"/>
                <w:sz w:val="18"/>
              </w:rPr>
              <w:t> </w:t>
            </w:r>
            <w:r>
              <w:rPr>
                <w:sz w:val="18"/>
              </w:rPr>
              <w:t>-</w:t>
            </w:r>
            <w:r>
              <w:rPr>
                <w:spacing w:val="-10"/>
                <w:sz w:val="18"/>
              </w:rPr>
              <w:t> </w:t>
            </w:r>
            <w:r>
              <w:rPr>
                <w:spacing w:val="-5"/>
                <w:sz w:val="18"/>
              </w:rPr>
              <w:t>16</w:t>
            </w:r>
          </w:p>
        </w:tc>
        <w:tc>
          <w:tcPr>
            <w:tcW w:w="773" w:type="dxa"/>
          </w:tcPr>
          <w:p>
            <w:pPr>
              <w:pStyle w:val="TableParagraph"/>
              <w:spacing w:line="207" w:lineRule="exact"/>
              <w:ind w:right="212"/>
              <w:jc w:val="right"/>
              <w:rPr>
                <w:sz w:val="18"/>
              </w:rPr>
            </w:pPr>
            <w:r>
              <w:rPr>
                <w:spacing w:val="-5"/>
                <w:sz w:val="18"/>
              </w:rPr>
              <w:t>ILT</w:t>
            </w:r>
          </w:p>
        </w:tc>
      </w:tr>
      <w:tr>
        <w:trPr>
          <w:trHeight w:val="226" w:hRule="atLeast"/>
        </w:trPr>
        <w:tc>
          <w:tcPr>
            <w:tcW w:w="1728" w:type="dxa"/>
          </w:tcPr>
          <w:p>
            <w:pPr>
              <w:pStyle w:val="TableParagraph"/>
              <w:spacing w:line="207" w:lineRule="exact"/>
              <w:ind w:left="50"/>
              <w:rPr>
                <w:sz w:val="18"/>
              </w:rPr>
            </w:pPr>
            <w:r>
              <w:rPr>
                <w:spacing w:val="-5"/>
                <w:sz w:val="18"/>
              </w:rPr>
              <w:t>N/A</w:t>
            </w:r>
          </w:p>
        </w:tc>
        <w:tc>
          <w:tcPr>
            <w:tcW w:w="4890" w:type="dxa"/>
          </w:tcPr>
          <w:p>
            <w:pPr>
              <w:pStyle w:val="TableParagraph"/>
              <w:spacing w:line="207" w:lineRule="exact"/>
              <w:ind w:left="193"/>
              <w:rPr>
                <w:sz w:val="18"/>
              </w:rPr>
            </w:pPr>
            <w:r>
              <w:rPr>
                <w:spacing w:val="-2"/>
                <w:sz w:val="18"/>
              </w:rPr>
              <w:t>Performing</w:t>
            </w:r>
            <w:r>
              <w:rPr>
                <w:spacing w:val="2"/>
                <w:sz w:val="18"/>
              </w:rPr>
              <w:t> </w:t>
            </w:r>
            <w:r>
              <w:rPr>
                <w:spacing w:val="-2"/>
                <w:sz w:val="18"/>
              </w:rPr>
              <w:t>Effective</w:t>
            </w:r>
            <w:r>
              <w:rPr>
                <w:spacing w:val="-1"/>
                <w:sz w:val="18"/>
              </w:rPr>
              <w:t> </w:t>
            </w:r>
            <w:r>
              <w:rPr>
                <w:spacing w:val="-2"/>
                <w:sz w:val="18"/>
              </w:rPr>
              <w:t>Evaluations</w:t>
            </w:r>
          </w:p>
        </w:tc>
        <w:tc>
          <w:tcPr>
            <w:tcW w:w="1344" w:type="dxa"/>
          </w:tcPr>
          <w:p>
            <w:pPr>
              <w:pStyle w:val="TableParagraph"/>
              <w:spacing w:line="207" w:lineRule="exact"/>
              <w:ind w:right="251"/>
              <w:jc w:val="right"/>
              <w:rPr>
                <w:sz w:val="18"/>
              </w:rPr>
            </w:pPr>
            <w:r>
              <w:rPr>
                <w:spacing w:val="-2"/>
                <w:sz w:val="18"/>
              </w:rPr>
              <w:t>Other</w:t>
            </w:r>
          </w:p>
        </w:tc>
        <w:tc>
          <w:tcPr>
            <w:tcW w:w="780" w:type="dxa"/>
          </w:tcPr>
          <w:p>
            <w:pPr>
              <w:pStyle w:val="TableParagraph"/>
              <w:spacing w:line="207" w:lineRule="exact"/>
              <w:ind w:left="59" w:right="3"/>
              <w:jc w:val="center"/>
              <w:rPr>
                <w:sz w:val="18"/>
              </w:rPr>
            </w:pPr>
            <w:r>
              <w:rPr>
                <w:sz w:val="18"/>
              </w:rPr>
              <w:t>8</w:t>
            </w:r>
            <w:r>
              <w:rPr>
                <w:spacing w:val="-5"/>
                <w:sz w:val="18"/>
              </w:rPr>
              <w:t> </w:t>
            </w:r>
            <w:r>
              <w:rPr>
                <w:sz w:val="18"/>
              </w:rPr>
              <w:t>-</w:t>
            </w:r>
            <w:r>
              <w:rPr>
                <w:spacing w:val="-10"/>
                <w:sz w:val="18"/>
              </w:rPr>
              <w:t> </w:t>
            </w:r>
            <w:r>
              <w:rPr>
                <w:spacing w:val="-5"/>
                <w:sz w:val="18"/>
              </w:rPr>
              <w:t>16</w:t>
            </w:r>
          </w:p>
        </w:tc>
        <w:tc>
          <w:tcPr>
            <w:tcW w:w="773" w:type="dxa"/>
          </w:tcPr>
          <w:p>
            <w:pPr>
              <w:pStyle w:val="TableParagraph"/>
              <w:spacing w:line="207" w:lineRule="exact"/>
              <w:ind w:right="212"/>
              <w:jc w:val="right"/>
              <w:rPr>
                <w:sz w:val="18"/>
              </w:rPr>
            </w:pPr>
            <w:r>
              <w:rPr>
                <w:spacing w:val="-5"/>
                <w:sz w:val="18"/>
              </w:rPr>
              <w:t>ILT</w:t>
            </w:r>
          </w:p>
        </w:tc>
      </w:tr>
      <w:tr>
        <w:trPr>
          <w:trHeight w:val="327" w:hRule="atLeast"/>
        </w:trPr>
        <w:tc>
          <w:tcPr>
            <w:tcW w:w="1728" w:type="dxa"/>
          </w:tcPr>
          <w:p>
            <w:pPr>
              <w:pStyle w:val="TableParagraph"/>
              <w:spacing w:line="207" w:lineRule="exact"/>
              <w:ind w:left="50"/>
              <w:rPr>
                <w:sz w:val="18"/>
              </w:rPr>
            </w:pPr>
            <w:r>
              <w:rPr>
                <w:spacing w:val="-5"/>
                <w:sz w:val="18"/>
              </w:rPr>
              <w:t>N/A</w:t>
            </w:r>
          </w:p>
        </w:tc>
        <w:tc>
          <w:tcPr>
            <w:tcW w:w="4890" w:type="dxa"/>
          </w:tcPr>
          <w:p>
            <w:pPr>
              <w:pStyle w:val="TableParagraph"/>
              <w:spacing w:line="207" w:lineRule="exact"/>
              <w:ind w:left="193"/>
              <w:rPr>
                <w:sz w:val="18"/>
              </w:rPr>
            </w:pPr>
            <w:r>
              <w:rPr>
                <w:sz w:val="18"/>
              </w:rPr>
              <w:t>Team</w:t>
            </w:r>
            <w:r>
              <w:rPr>
                <w:spacing w:val="-7"/>
                <w:sz w:val="18"/>
              </w:rPr>
              <w:t> </w:t>
            </w:r>
            <w:r>
              <w:rPr>
                <w:spacing w:val="-2"/>
                <w:sz w:val="18"/>
              </w:rPr>
              <w:t>Building</w:t>
            </w:r>
          </w:p>
        </w:tc>
        <w:tc>
          <w:tcPr>
            <w:tcW w:w="1344" w:type="dxa"/>
          </w:tcPr>
          <w:p>
            <w:pPr>
              <w:pStyle w:val="TableParagraph"/>
              <w:spacing w:line="207" w:lineRule="exact"/>
              <w:ind w:right="251"/>
              <w:jc w:val="right"/>
              <w:rPr>
                <w:sz w:val="18"/>
              </w:rPr>
            </w:pPr>
            <w:r>
              <w:rPr>
                <w:spacing w:val="-2"/>
                <w:sz w:val="18"/>
              </w:rPr>
              <w:t>Other</w:t>
            </w:r>
          </w:p>
        </w:tc>
        <w:tc>
          <w:tcPr>
            <w:tcW w:w="780" w:type="dxa"/>
          </w:tcPr>
          <w:p>
            <w:pPr>
              <w:pStyle w:val="TableParagraph"/>
              <w:spacing w:line="207" w:lineRule="exact"/>
              <w:ind w:left="59" w:right="3"/>
              <w:jc w:val="center"/>
              <w:rPr>
                <w:sz w:val="18"/>
              </w:rPr>
            </w:pPr>
            <w:r>
              <w:rPr>
                <w:sz w:val="18"/>
              </w:rPr>
              <w:t>8</w:t>
            </w:r>
            <w:r>
              <w:rPr>
                <w:spacing w:val="-5"/>
                <w:sz w:val="18"/>
              </w:rPr>
              <w:t> </w:t>
            </w:r>
            <w:r>
              <w:rPr>
                <w:sz w:val="18"/>
              </w:rPr>
              <w:t>-</w:t>
            </w:r>
            <w:r>
              <w:rPr>
                <w:spacing w:val="-10"/>
                <w:sz w:val="18"/>
              </w:rPr>
              <w:t> </w:t>
            </w:r>
            <w:r>
              <w:rPr>
                <w:spacing w:val="-5"/>
                <w:sz w:val="18"/>
              </w:rPr>
              <w:t>16</w:t>
            </w:r>
          </w:p>
        </w:tc>
        <w:tc>
          <w:tcPr>
            <w:tcW w:w="773" w:type="dxa"/>
          </w:tcPr>
          <w:p>
            <w:pPr>
              <w:pStyle w:val="TableParagraph"/>
              <w:spacing w:line="207" w:lineRule="exact"/>
              <w:ind w:right="212"/>
              <w:jc w:val="right"/>
              <w:rPr>
                <w:sz w:val="18"/>
              </w:rPr>
            </w:pPr>
            <w:r>
              <w:rPr>
                <w:spacing w:val="-5"/>
                <w:sz w:val="18"/>
              </w:rPr>
              <w:t>ILT</w:t>
            </w:r>
          </w:p>
        </w:tc>
      </w:tr>
      <w:tr>
        <w:trPr>
          <w:trHeight w:val="339" w:hRule="atLeast"/>
        </w:trPr>
        <w:tc>
          <w:tcPr>
            <w:tcW w:w="1728" w:type="dxa"/>
          </w:tcPr>
          <w:p>
            <w:pPr>
              <w:pStyle w:val="TableParagraph"/>
              <w:spacing w:line="240" w:lineRule="auto"/>
              <w:rPr>
                <w:rFonts w:ascii="Times New Roman"/>
                <w:sz w:val="18"/>
              </w:rPr>
            </w:pPr>
          </w:p>
        </w:tc>
        <w:tc>
          <w:tcPr>
            <w:tcW w:w="4890" w:type="dxa"/>
          </w:tcPr>
          <w:p>
            <w:pPr>
              <w:pStyle w:val="TableParagraph"/>
              <w:spacing w:line="240" w:lineRule="auto" w:before="88"/>
              <w:ind w:left="2595"/>
              <w:rPr>
                <w:b/>
                <w:sz w:val="18"/>
              </w:rPr>
            </w:pPr>
            <w:r>
              <w:rPr>
                <w:b/>
                <w:color w:val="006DC0"/>
                <w:spacing w:val="-2"/>
                <w:sz w:val="18"/>
              </w:rPr>
              <w:t>Category:</w:t>
            </w:r>
            <w:r>
              <w:rPr>
                <w:b/>
                <w:color w:val="006DC0"/>
                <w:spacing w:val="-9"/>
                <w:sz w:val="18"/>
              </w:rPr>
              <w:t> </w:t>
            </w:r>
            <w:r>
              <w:rPr>
                <w:b/>
                <w:color w:val="006DC0"/>
                <w:spacing w:val="-2"/>
                <w:sz w:val="18"/>
              </w:rPr>
              <w:t>Core</w:t>
            </w:r>
            <w:r>
              <w:rPr>
                <w:b/>
                <w:color w:val="006DC0"/>
                <w:spacing w:val="4"/>
                <w:sz w:val="18"/>
              </w:rPr>
              <w:t> </w:t>
            </w:r>
            <w:r>
              <w:rPr>
                <w:b/>
                <w:color w:val="006DC0"/>
                <w:spacing w:val="-2"/>
                <w:sz w:val="18"/>
              </w:rPr>
              <w:t>Skills</w:t>
            </w:r>
          </w:p>
        </w:tc>
        <w:tc>
          <w:tcPr>
            <w:tcW w:w="1344" w:type="dxa"/>
          </w:tcPr>
          <w:p>
            <w:pPr>
              <w:pStyle w:val="TableParagraph"/>
              <w:spacing w:line="240" w:lineRule="auto"/>
              <w:rPr>
                <w:rFonts w:ascii="Times New Roman"/>
                <w:sz w:val="18"/>
              </w:rPr>
            </w:pPr>
          </w:p>
        </w:tc>
        <w:tc>
          <w:tcPr>
            <w:tcW w:w="780" w:type="dxa"/>
          </w:tcPr>
          <w:p>
            <w:pPr>
              <w:pStyle w:val="TableParagraph"/>
              <w:spacing w:line="240" w:lineRule="auto"/>
              <w:rPr>
                <w:rFonts w:ascii="Times New Roman"/>
                <w:sz w:val="18"/>
              </w:rPr>
            </w:pPr>
          </w:p>
        </w:tc>
        <w:tc>
          <w:tcPr>
            <w:tcW w:w="773" w:type="dxa"/>
          </w:tcPr>
          <w:p>
            <w:pPr>
              <w:pStyle w:val="TableParagraph"/>
              <w:spacing w:line="240" w:lineRule="auto"/>
              <w:rPr>
                <w:rFonts w:ascii="Times New Roman"/>
                <w:sz w:val="18"/>
              </w:rPr>
            </w:pPr>
          </w:p>
        </w:tc>
      </w:tr>
      <w:tr>
        <w:trPr>
          <w:trHeight w:val="239" w:hRule="atLeast"/>
        </w:trPr>
        <w:tc>
          <w:tcPr>
            <w:tcW w:w="1728" w:type="dxa"/>
          </w:tcPr>
          <w:p>
            <w:pPr>
              <w:pStyle w:val="TableParagraph"/>
              <w:spacing w:line="218" w:lineRule="exact"/>
              <w:ind w:left="50"/>
              <w:rPr>
                <w:sz w:val="18"/>
              </w:rPr>
            </w:pPr>
            <w:r>
              <w:rPr>
                <w:spacing w:val="-2"/>
                <w:sz w:val="18"/>
              </w:rPr>
              <w:t>EDC003</w:t>
            </w:r>
          </w:p>
        </w:tc>
        <w:tc>
          <w:tcPr>
            <w:tcW w:w="4890" w:type="dxa"/>
          </w:tcPr>
          <w:p>
            <w:pPr>
              <w:pStyle w:val="TableParagraph"/>
              <w:spacing w:line="218" w:lineRule="exact"/>
              <w:ind w:left="193"/>
              <w:rPr>
                <w:sz w:val="18"/>
              </w:rPr>
            </w:pPr>
            <w:r>
              <w:rPr>
                <w:spacing w:val="-2"/>
                <w:sz w:val="18"/>
              </w:rPr>
              <w:t>Focus</w:t>
            </w:r>
            <w:r>
              <w:rPr>
                <w:spacing w:val="5"/>
                <w:sz w:val="18"/>
              </w:rPr>
              <w:t> </w:t>
            </w:r>
            <w:r>
              <w:rPr>
                <w:spacing w:val="-2"/>
                <w:sz w:val="18"/>
              </w:rPr>
              <w:t>on</w:t>
            </w:r>
            <w:r>
              <w:rPr>
                <w:spacing w:val="3"/>
                <w:sz w:val="18"/>
              </w:rPr>
              <w:t> </w:t>
            </w:r>
            <w:r>
              <w:rPr>
                <w:spacing w:val="-2"/>
                <w:sz w:val="18"/>
              </w:rPr>
              <w:t>Reducing</w:t>
            </w:r>
            <w:r>
              <w:rPr>
                <w:spacing w:val="11"/>
                <w:sz w:val="18"/>
              </w:rPr>
              <w:t> </w:t>
            </w:r>
            <w:r>
              <w:rPr>
                <w:spacing w:val="-2"/>
                <w:sz w:val="18"/>
              </w:rPr>
              <w:t>Rural</w:t>
            </w:r>
            <w:r>
              <w:rPr>
                <w:spacing w:val="-3"/>
                <w:sz w:val="18"/>
              </w:rPr>
              <w:t> </w:t>
            </w:r>
            <w:r>
              <w:rPr>
                <w:spacing w:val="-2"/>
                <w:sz w:val="18"/>
              </w:rPr>
              <w:t>Roadway</w:t>
            </w:r>
            <w:r>
              <w:rPr>
                <w:spacing w:val="-5"/>
                <w:sz w:val="18"/>
              </w:rPr>
              <w:t> </w:t>
            </w:r>
            <w:r>
              <w:rPr>
                <w:spacing w:val="-2"/>
                <w:sz w:val="18"/>
              </w:rPr>
              <w:t>Departures</w:t>
            </w:r>
            <w:r>
              <w:rPr>
                <w:spacing w:val="-12"/>
                <w:sz w:val="18"/>
              </w:rPr>
              <w:t> </w:t>
            </w:r>
            <w:r>
              <w:rPr>
                <w:spacing w:val="-2"/>
                <w:sz w:val="18"/>
              </w:rPr>
              <w:t>(FoRRRwD)</w:t>
            </w:r>
          </w:p>
        </w:tc>
        <w:tc>
          <w:tcPr>
            <w:tcW w:w="1344" w:type="dxa"/>
          </w:tcPr>
          <w:p>
            <w:pPr>
              <w:pStyle w:val="TableParagraph"/>
              <w:spacing w:line="218" w:lineRule="exact"/>
              <w:ind w:right="210"/>
              <w:jc w:val="right"/>
              <w:rPr>
                <w:sz w:val="18"/>
              </w:rPr>
            </w:pPr>
            <w:r>
              <w:rPr>
                <w:spacing w:val="-2"/>
                <w:sz w:val="18"/>
              </w:rPr>
              <w:t>TxLTAP</w:t>
            </w:r>
          </w:p>
        </w:tc>
        <w:tc>
          <w:tcPr>
            <w:tcW w:w="780" w:type="dxa"/>
          </w:tcPr>
          <w:p>
            <w:pPr>
              <w:pStyle w:val="TableParagraph"/>
              <w:spacing w:line="218" w:lineRule="exact"/>
              <w:ind w:left="59" w:right="5"/>
              <w:jc w:val="center"/>
              <w:rPr>
                <w:sz w:val="18"/>
              </w:rPr>
            </w:pPr>
            <w:r>
              <w:rPr>
                <w:spacing w:val="-10"/>
                <w:sz w:val="18"/>
              </w:rPr>
              <w:t>8</w:t>
            </w:r>
          </w:p>
        </w:tc>
        <w:tc>
          <w:tcPr>
            <w:tcW w:w="773" w:type="dxa"/>
          </w:tcPr>
          <w:p>
            <w:pPr>
              <w:pStyle w:val="TableParagraph"/>
              <w:spacing w:line="218" w:lineRule="exact"/>
              <w:ind w:right="212"/>
              <w:jc w:val="right"/>
              <w:rPr>
                <w:sz w:val="18"/>
              </w:rPr>
            </w:pPr>
            <w:r>
              <w:rPr>
                <w:spacing w:val="-5"/>
                <w:sz w:val="18"/>
              </w:rPr>
              <w:t>ILT</w:t>
            </w:r>
          </w:p>
        </w:tc>
      </w:tr>
      <w:tr>
        <w:trPr>
          <w:trHeight w:val="228" w:hRule="atLeast"/>
        </w:trPr>
        <w:tc>
          <w:tcPr>
            <w:tcW w:w="1728" w:type="dxa"/>
          </w:tcPr>
          <w:p>
            <w:pPr>
              <w:pStyle w:val="TableParagraph"/>
              <w:spacing w:line="208" w:lineRule="exact"/>
              <w:ind w:left="50"/>
              <w:rPr>
                <w:sz w:val="18"/>
              </w:rPr>
            </w:pPr>
            <w:r>
              <w:rPr>
                <w:spacing w:val="-2"/>
                <w:sz w:val="18"/>
              </w:rPr>
              <w:t>EDC004</w:t>
            </w:r>
          </w:p>
        </w:tc>
        <w:tc>
          <w:tcPr>
            <w:tcW w:w="4890" w:type="dxa"/>
          </w:tcPr>
          <w:p>
            <w:pPr>
              <w:pStyle w:val="TableParagraph"/>
              <w:spacing w:line="208" w:lineRule="exact"/>
              <w:ind w:left="193"/>
              <w:rPr>
                <w:sz w:val="18"/>
              </w:rPr>
            </w:pPr>
            <w:r>
              <w:rPr>
                <w:spacing w:val="-2"/>
                <w:sz w:val="18"/>
              </w:rPr>
              <w:t>Safe</w:t>
            </w:r>
            <w:r>
              <w:rPr>
                <w:spacing w:val="1"/>
                <w:sz w:val="18"/>
              </w:rPr>
              <w:t> </w:t>
            </w:r>
            <w:r>
              <w:rPr>
                <w:spacing w:val="-2"/>
                <w:sz w:val="18"/>
              </w:rPr>
              <w:t>Transportation</w:t>
            </w:r>
            <w:r>
              <w:rPr>
                <w:spacing w:val="-7"/>
                <w:sz w:val="18"/>
              </w:rPr>
              <w:t> </w:t>
            </w:r>
            <w:r>
              <w:rPr>
                <w:spacing w:val="-2"/>
                <w:sz w:val="18"/>
              </w:rPr>
              <w:t>for</w:t>
            </w:r>
            <w:r>
              <w:rPr>
                <w:sz w:val="18"/>
              </w:rPr>
              <w:t> </w:t>
            </w:r>
            <w:r>
              <w:rPr>
                <w:spacing w:val="-2"/>
                <w:sz w:val="18"/>
              </w:rPr>
              <w:t>Everday</w:t>
            </w:r>
            <w:r>
              <w:rPr>
                <w:spacing w:val="-3"/>
                <w:sz w:val="18"/>
              </w:rPr>
              <w:t> </w:t>
            </w:r>
            <w:r>
              <w:rPr>
                <w:spacing w:val="-2"/>
                <w:sz w:val="18"/>
              </w:rPr>
              <w:t>Pedestrians</w:t>
            </w:r>
          </w:p>
        </w:tc>
        <w:tc>
          <w:tcPr>
            <w:tcW w:w="1344" w:type="dxa"/>
          </w:tcPr>
          <w:p>
            <w:pPr>
              <w:pStyle w:val="TableParagraph"/>
              <w:spacing w:line="208" w:lineRule="exact"/>
              <w:ind w:right="210"/>
              <w:jc w:val="right"/>
              <w:rPr>
                <w:sz w:val="18"/>
              </w:rPr>
            </w:pPr>
            <w:r>
              <w:rPr>
                <w:spacing w:val="-2"/>
                <w:sz w:val="18"/>
              </w:rPr>
              <w:t>TxLTAP</w:t>
            </w:r>
          </w:p>
        </w:tc>
        <w:tc>
          <w:tcPr>
            <w:tcW w:w="780" w:type="dxa"/>
          </w:tcPr>
          <w:p>
            <w:pPr>
              <w:pStyle w:val="TableParagraph"/>
              <w:spacing w:line="208" w:lineRule="exact"/>
              <w:ind w:left="59" w:right="5"/>
              <w:jc w:val="center"/>
              <w:rPr>
                <w:sz w:val="18"/>
              </w:rPr>
            </w:pPr>
            <w:r>
              <w:rPr>
                <w:spacing w:val="-10"/>
                <w:sz w:val="18"/>
              </w:rPr>
              <w:t>8</w:t>
            </w:r>
          </w:p>
        </w:tc>
        <w:tc>
          <w:tcPr>
            <w:tcW w:w="773" w:type="dxa"/>
          </w:tcPr>
          <w:p>
            <w:pPr>
              <w:pStyle w:val="TableParagraph"/>
              <w:spacing w:line="208" w:lineRule="exact"/>
              <w:ind w:right="212"/>
              <w:jc w:val="right"/>
              <w:rPr>
                <w:sz w:val="18"/>
              </w:rPr>
            </w:pPr>
            <w:r>
              <w:rPr>
                <w:spacing w:val="-5"/>
                <w:sz w:val="18"/>
              </w:rPr>
              <w:t>ILT</w:t>
            </w:r>
          </w:p>
        </w:tc>
      </w:tr>
      <w:tr>
        <w:trPr>
          <w:trHeight w:val="226" w:hRule="atLeast"/>
        </w:trPr>
        <w:tc>
          <w:tcPr>
            <w:tcW w:w="1728" w:type="dxa"/>
          </w:tcPr>
          <w:p>
            <w:pPr>
              <w:pStyle w:val="TableParagraph"/>
              <w:spacing w:line="207" w:lineRule="exact"/>
              <w:ind w:left="50"/>
              <w:rPr>
                <w:sz w:val="18"/>
              </w:rPr>
            </w:pPr>
            <w:r>
              <w:rPr>
                <w:spacing w:val="-2"/>
                <w:sz w:val="18"/>
              </w:rPr>
              <w:t>EDC005</w:t>
            </w:r>
          </w:p>
        </w:tc>
        <w:tc>
          <w:tcPr>
            <w:tcW w:w="4890" w:type="dxa"/>
          </w:tcPr>
          <w:p>
            <w:pPr>
              <w:pStyle w:val="TableParagraph"/>
              <w:spacing w:line="207" w:lineRule="exact"/>
              <w:ind w:left="193"/>
              <w:rPr>
                <w:sz w:val="18"/>
              </w:rPr>
            </w:pPr>
            <w:r>
              <w:rPr>
                <w:spacing w:val="-2"/>
                <w:sz w:val="18"/>
              </w:rPr>
              <w:t>Project</w:t>
            </w:r>
            <w:r>
              <w:rPr>
                <w:spacing w:val="-14"/>
                <w:sz w:val="18"/>
              </w:rPr>
              <w:t> </w:t>
            </w:r>
            <w:r>
              <w:rPr>
                <w:spacing w:val="-2"/>
                <w:sz w:val="18"/>
              </w:rPr>
              <w:t>Bundling</w:t>
            </w:r>
          </w:p>
        </w:tc>
        <w:tc>
          <w:tcPr>
            <w:tcW w:w="1344" w:type="dxa"/>
          </w:tcPr>
          <w:p>
            <w:pPr>
              <w:pStyle w:val="TableParagraph"/>
              <w:spacing w:line="207" w:lineRule="exact"/>
              <w:ind w:right="210"/>
              <w:jc w:val="right"/>
              <w:rPr>
                <w:sz w:val="18"/>
              </w:rPr>
            </w:pPr>
            <w:r>
              <w:rPr>
                <w:spacing w:val="-2"/>
                <w:sz w:val="18"/>
              </w:rPr>
              <w:t>TxLTAP</w:t>
            </w:r>
          </w:p>
        </w:tc>
        <w:tc>
          <w:tcPr>
            <w:tcW w:w="780" w:type="dxa"/>
          </w:tcPr>
          <w:p>
            <w:pPr>
              <w:pStyle w:val="TableParagraph"/>
              <w:spacing w:line="207" w:lineRule="exact"/>
              <w:ind w:left="59" w:right="5"/>
              <w:jc w:val="center"/>
              <w:rPr>
                <w:sz w:val="18"/>
              </w:rPr>
            </w:pPr>
            <w:r>
              <w:rPr>
                <w:spacing w:val="-10"/>
                <w:sz w:val="18"/>
              </w:rPr>
              <w:t>8</w:t>
            </w:r>
          </w:p>
        </w:tc>
        <w:tc>
          <w:tcPr>
            <w:tcW w:w="773" w:type="dxa"/>
          </w:tcPr>
          <w:p>
            <w:pPr>
              <w:pStyle w:val="TableParagraph"/>
              <w:spacing w:line="207" w:lineRule="exact"/>
              <w:ind w:right="212"/>
              <w:jc w:val="right"/>
              <w:rPr>
                <w:sz w:val="18"/>
              </w:rPr>
            </w:pPr>
            <w:r>
              <w:rPr>
                <w:spacing w:val="-5"/>
                <w:sz w:val="18"/>
              </w:rPr>
              <w:t>ILT</w:t>
            </w:r>
          </w:p>
        </w:tc>
      </w:tr>
      <w:tr>
        <w:trPr>
          <w:trHeight w:val="227" w:hRule="atLeast"/>
        </w:trPr>
        <w:tc>
          <w:tcPr>
            <w:tcW w:w="1728" w:type="dxa"/>
          </w:tcPr>
          <w:p>
            <w:pPr>
              <w:pStyle w:val="TableParagraph"/>
              <w:spacing w:line="207" w:lineRule="exact"/>
              <w:ind w:left="50"/>
              <w:rPr>
                <w:sz w:val="18"/>
              </w:rPr>
            </w:pPr>
            <w:r>
              <w:rPr>
                <w:spacing w:val="-2"/>
                <w:sz w:val="18"/>
              </w:rPr>
              <w:t>EDC007</w:t>
            </w:r>
          </w:p>
        </w:tc>
        <w:tc>
          <w:tcPr>
            <w:tcW w:w="4890" w:type="dxa"/>
          </w:tcPr>
          <w:p>
            <w:pPr>
              <w:pStyle w:val="TableParagraph"/>
              <w:spacing w:line="207" w:lineRule="exact"/>
              <w:ind w:left="193"/>
              <w:rPr>
                <w:sz w:val="18"/>
              </w:rPr>
            </w:pPr>
            <w:r>
              <w:rPr>
                <w:spacing w:val="-2"/>
                <w:sz w:val="18"/>
              </w:rPr>
              <w:t>Road</w:t>
            </w:r>
            <w:r>
              <w:rPr>
                <w:spacing w:val="-1"/>
                <w:sz w:val="18"/>
              </w:rPr>
              <w:t> </w:t>
            </w:r>
            <w:r>
              <w:rPr>
                <w:spacing w:val="-2"/>
                <w:sz w:val="18"/>
              </w:rPr>
              <w:t>Weather</w:t>
            </w:r>
            <w:r>
              <w:rPr>
                <w:spacing w:val="-7"/>
                <w:sz w:val="18"/>
              </w:rPr>
              <w:t> </w:t>
            </w:r>
            <w:r>
              <w:rPr>
                <w:spacing w:val="-2"/>
                <w:sz w:val="18"/>
              </w:rPr>
              <w:t>Management</w:t>
            </w:r>
          </w:p>
        </w:tc>
        <w:tc>
          <w:tcPr>
            <w:tcW w:w="1344" w:type="dxa"/>
          </w:tcPr>
          <w:p>
            <w:pPr>
              <w:pStyle w:val="TableParagraph"/>
              <w:spacing w:line="207" w:lineRule="exact"/>
              <w:ind w:right="210"/>
              <w:jc w:val="right"/>
              <w:rPr>
                <w:sz w:val="18"/>
              </w:rPr>
            </w:pPr>
            <w:r>
              <w:rPr>
                <w:spacing w:val="-2"/>
                <w:sz w:val="18"/>
              </w:rPr>
              <w:t>TxLTAP</w:t>
            </w:r>
          </w:p>
        </w:tc>
        <w:tc>
          <w:tcPr>
            <w:tcW w:w="780" w:type="dxa"/>
          </w:tcPr>
          <w:p>
            <w:pPr>
              <w:pStyle w:val="TableParagraph"/>
              <w:spacing w:line="207" w:lineRule="exact"/>
              <w:ind w:left="59" w:right="5"/>
              <w:jc w:val="center"/>
              <w:rPr>
                <w:sz w:val="18"/>
              </w:rPr>
            </w:pPr>
            <w:r>
              <w:rPr>
                <w:spacing w:val="-10"/>
                <w:sz w:val="18"/>
              </w:rPr>
              <w:t>2</w:t>
            </w:r>
          </w:p>
        </w:tc>
        <w:tc>
          <w:tcPr>
            <w:tcW w:w="773" w:type="dxa"/>
          </w:tcPr>
          <w:p>
            <w:pPr>
              <w:pStyle w:val="TableParagraph"/>
              <w:spacing w:line="207" w:lineRule="exact"/>
              <w:ind w:right="212"/>
              <w:jc w:val="right"/>
              <w:rPr>
                <w:sz w:val="18"/>
              </w:rPr>
            </w:pPr>
            <w:r>
              <w:rPr>
                <w:spacing w:val="-5"/>
                <w:sz w:val="18"/>
              </w:rPr>
              <w:t>ILT</w:t>
            </w:r>
          </w:p>
        </w:tc>
      </w:tr>
      <w:tr>
        <w:trPr>
          <w:trHeight w:val="227" w:hRule="atLeast"/>
        </w:trPr>
        <w:tc>
          <w:tcPr>
            <w:tcW w:w="1728" w:type="dxa"/>
          </w:tcPr>
          <w:p>
            <w:pPr>
              <w:pStyle w:val="TableParagraph"/>
              <w:spacing w:line="207" w:lineRule="exact"/>
              <w:ind w:left="50"/>
              <w:rPr>
                <w:sz w:val="18"/>
              </w:rPr>
            </w:pPr>
            <w:r>
              <w:rPr>
                <w:spacing w:val="-2"/>
                <w:sz w:val="18"/>
              </w:rPr>
              <w:t>EDC008</w:t>
            </w:r>
          </w:p>
        </w:tc>
        <w:tc>
          <w:tcPr>
            <w:tcW w:w="4890" w:type="dxa"/>
          </w:tcPr>
          <w:p>
            <w:pPr>
              <w:pStyle w:val="TableParagraph"/>
              <w:spacing w:line="207" w:lineRule="exact"/>
              <w:ind w:left="193"/>
              <w:rPr>
                <w:sz w:val="18"/>
              </w:rPr>
            </w:pPr>
            <w:r>
              <w:rPr>
                <w:spacing w:val="-2"/>
                <w:sz w:val="18"/>
              </w:rPr>
              <w:t>Safety</w:t>
            </w:r>
            <w:r>
              <w:rPr>
                <w:spacing w:val="-10"/>
                <w:sz w:val="18"/>
              </w:rPr>
              <w:t> </w:t>
            </w:r>
            <w:r>
              <w:rPr>
                <w:spacing w:val="-4"/>
                <w:sz w:val="18"/>
              </w:rPr>
              <w:t>Edge</w:t>
            </w:r>
          </w:p>
        </w:tc>
        <w:tc>
          <w:tcPr>
            <w:tcW w:w="1344" w:type="dxa"/>
          </w:tcPr>
          <w:p>
            <w:pPr>
              <w:pStyle w:val="TableParagraph"/>
              <w:spacing w:line="207" w:lineRule="exact"/>
              <w:ind w:right="210"/>
              <w:jc w:val="right"/>
              <w:rPr>
                <w:sz w:val="18"/>
              </w:rPr>
            </w:pPr>
            <w:r>
              <w:rPr>
                <w:spacing w:val="-2"/>
                <w:sz w:val="18"/>
              </w:rPr>
              <w:t>TxLTAP</w:t>
            </w:r>
          </w:p>
        </w:tc>
        <w:tc>
          <w:tcPr>
            <w:tcW w:w="780" w:type="dxa"/>
          </w:tcPr>
          <w:p>
            <w:pPr>
              <w:pStyle w:val="TableParagraph"/>
              <w:spacing w:line="207" w:lineRule="exact"/>
              <w:ind w:left="59" w:right="5"/>
              <w:jc w:val="center"/>
              <w:rPr>
                <w:sz w:val="18"/>
              </w:rPr>
            </w:pPr>
            <w:r>
              <w:rPr>
                <w:spacing w:val="-10"/>
                <w:sz w:val="18"/>
              </w:rPr>
              <w:t>2</w:t>
            </w:r>
          </w:p>
        </w:tc>
        <w:tc>
          <w:tcPr>
            <w:tcW w:w="773" w:type="dxa"/>
          </w:tcPr>
          <w:p>
            <w:pPr>
              <w:pStyle w:val="TableParagraph"/>
              <w:spacing w:line="207" w:lineRule="exact"/>
              <w:ind w:right="212"/>
              <w:jc w:val="right"/>
              <w:rPr>
                <w:sz w:val="18"/>
              </w:rPr>
            </w:pPr>
            <w:r>
              <w:rPr>
                <w:spacing w:val="-5"/>
                <w:sz w:val="18"/>
              </w:rPr>
              <w:t>ILT</w:t>
            </w:r>
          </w:p>
        </w:tc>
      </w:tr>
      <w:tr>
        <w:trPr>
          <w:trHeight w:val="226" w:hRule="atLeast"/>
        </w:trPr>
        <w:tc>
          <w:tcPr>
            <w:tcW w:w="1728" w:type="dxa"/>
          </w:tcPr>
          <w:p>
            <w:pPr>
              <w:pStyle w:val="TableParagraph"/>
              <w:spacing w:line="207" w:lineRule="exact"/>
              <w:ind w:left="50"/>
              <w:rPr>
                <w:sz w:val="18"/>
              </w:rPr>
            </w:pPr>
            <w:r>
              <w:rPr>
                <w:spacing w:val="-2"/>
                <w:sz w:val="18"/>
              </w:rPr>
              <w:t>EDC009</w:t>
            </w:r>
          </w:p>
        </w:tc>
        <w:tc>
          <w:tcPr>
            <w:tcW w:w="4890" w:type="dxa"/>
          </w:tcPr>
          <w:p>
            <w:pPr>
              <w:pStyle w:val="TableParagraph"/>
              <w:spacing w:line="207" w:lineRule="exact"/>
              <w:ind w:left="193"/>
              <w:rPr>
                <w:sz w:val="18"/>
              </w:rPr>
            </w:pPr>
            <w:r>
              <w:rPr>
                <w:sz w:val="18"/>
              </w:rPr>
              <w:t>Warm</w:t>
            </w:r>
            <w:r>
              <w:rPr>
                <w:spacing w:val="-7"/>
                <w:sz w:val="18"/>
              </w:rPr>
              <w:t> </w:t>
            </w:r>
            <w:r>
              <w:rPr>
                <w:sz w:val="18"/>
              </w:rPr>
              <w:t>Mix</w:t>
            </w:r>
            <w:r>
              <w:rPr>
                <w:spacing w:val="-7"/>
                <w:sz w:val="18"/>
              </w:rPr>
              <w:t> </w:t>
            </w:r>
            <w:r>
              <w:rPr>
                <w:spacing w:val="-2"/>
                <w:sz w:val="18"/>
              </w:rPr>
              <w:t>Asphalt</w:t>
            </w:r>
          </w:p>
        </w:tc>
        <w:tc>
          <w:tcPr>
            <w:tcW w:w="1344" w:type="dxa"/>
          </w:tcPr>
          <w:p>
            <w:pPr>
              <w:pStyle w:val="TableParagraph"/>
              <w:spacing w:line="207" w:lineRule="exact"/>
              <w:ind w:right="210"/>
              <w:jc w:val="right"/>
              <w:rPr>
                <w:sz w:val="18"/>
              </w:rPr>
            </w:pPr>
            <w:r>
              <w:rPr>
                <w:spacing w:val="-2"/>
                <w:sz w:val="18"/>
              </w:rPr>
              <w:t>TxLTAP</w:t>
            </w:r>
          </w:p>
        </w:tc>
        <w:tc>
          <w:tcPr>
            <w:tcW w:w="780" w:type="dxa"/>
          </w:tcPr>
          <w:p>
            <w:pPr>
              <w:pStyle w:val="TableParagraph"/>
              <w:spacing w:line="207" w:lineRule="exact"/>
              <w:ind w:left="59" w:right="5"/>
              <w:jc w:val="center"/>
              <w:rPr>
                <w:sz w:val="18"/>
              </w:rPr>
            </w:pPr>
            <w:r>
              <w:rPr>
                <w:spacing w:val="-10"/>
                <w:sz w:val="18"/>
              </w:rPr>
              <w:t>2</w:t>
            </w:r>
          </w:p>
        </w:tc>
        <w:tc>
          <w:tcPr>
            <w:tcW w:w="773" w:type="dxa"/>
          </w:tcPr>
          <w:p>
            <w:pPr>
              <w:pStyle w:val="TableParagraph"/>
              <w:spacing w:line="207" w:lineRule="exact"/>
              <w:ind w:right="212"/>
              <w:jc w:val="right"/>
              <w:rPr>
                <w:sz w:val="18"/>
              </w:rPr>
            </w:pPr>
            <w:r>
              <w:rPr>
                <w:spacing w:val="-5"/>
                <w:sz w:val="18"/>
              </w:rPr>
              <w:t>ILT</w:t>
            </w:r>
          </w:p>
        </w:tc>
      </w:tr>
      <w:tr>
        <w:trPr>
          <w:trHeight w:val="226" w:hRule="atLeast"/>
        </w:trPr>
        <w:tc>
          <w:tcPr>
            <w:tcW w:w="1728" w:type="dxa"/>
          </w:tcPr>
          <w:p>
            <w:pPr>
              <w:pStyle w:val="TableParagraph"/>
              <w:spacing w:line="207" w:lineRule="exact"/>
              <w:ind w:left="50"/>
              <w:rPr>
                <w:sz w:val="18"/>
              </w:rPr>
            </w:pPr>
            <w:r>
              <w:rPr>
                <w:spacing w:val="-2"/>
                <w:sz w:val="18"/>
              </w:rPr>
              <w:t>LTP111</w:t>
            </w:r>
          </w:p>
        </w:tc>
        <w:tc>
          <w:tcPr>
            <w:tcW w:w="4890" w:type="dxa"/>
          </w:tcPr>
          <w:p>
            <w:pPr>
              <w:pStyle w:val="TableParagraph"/>
              <w:spacing w:line="207" w:lineRule="exact"/>
              <w:ind w:left="193"/>
              <w:rPr>
                <w:sz w:val="18"/>
              </w:rPr>
            </w:pPr>
            <w:r>
              <w:rPr>
                <w:spacing w:val="-2"/>
                <w:sz w:val="18"/>
              </w:rPr>
              <w:t>Equipment</w:t>
            </w:r>
            <w:r>
              <w:rPr>
                <w:spacing w:val="3"/>
                <w:sz w:val="18"/>
              </w:rPr>
              <w:t> </w:t>
            </w:r>
            <w:r>
              <w:rPr>
                <w:spacing w:val="-2"/>
                <w:sz w:val="18"/>
              </w:rPr>
              <w:t>Preventive</w:t>
            </w:r>
            <w:r>
              <w:rPr>
                <w:spacing w:val="3"/>
                <w:sz w:val="18"/>
              </w:rPr>
              <w:t> </w:t>
            </w:r>
            <w:r>
              <w:rPr>
                <w:spacing w:val="-2"/>
                <w:sz w:val="18"/>
              </w:rPr>
              <w:t>Maintenance</w:t>
            </w:r>
            <w:r>
              <w:rPr>
                <w:spacing w:val="-12"/>
                <w:sz w:val="18"/>
              </w:rPr>
              <w:t> </w:t>
            </w:r>
            <w:r>
              <w:rPr>
                <w:spacing w:val="-2"/>
                <w:sz w:val="18"/>
              </w:rPr>
              <w:t>-</w:t>
            </w:r>
            <w:r>
              <w:rPr>
                <w:spacing w:val="9"/>
                <w:sz w:val="18"/>
              </w:rPr>
              <w:t> </w:t>
            </w:r>
            <w:r>
              <w:rPr>
                <w:spacing w:val="-2"/>
                <w:sz w:val="18"/>
              </w:rPr>
              <w:t>expanded</w:t>
            </w:r>
            <w:r>
              <w:rPr>
                <w:spacing w:val="13"/>
                <w:sz w:val="18"/>
              </w:rPr>
              <w:t> </w:t>
            </w:r>
            <w:r>
              <w:rPr>
                <w:spacing w:val="-2"/>
                <w:sz w:val="18"/>
              </w:rPr>
              <w:t>version</w:t>
            </w:r>
          </w:p>
        </w:tc>
        <w:tc>
          <w:tcPr>
            <w:tcW w:w="1344" w:type="dxa"/>
          </w:tcPr>
          <w:p>
            <w:pPr>
              <w:pStyle w:val="TableParagraph"/>
              <w:spacing w:line="207" w:lineRule="exact"/>
              <w:ind w:right="210"/>
              <w:jc w:val="right"/>
              <w:rPr>
                <w:sz w:val="18"/>
              </w:rPr>
            </w:pPr>
            <w:r>
              <w:rPr>
                <w:spacing w:val="-2"/>
                <w:sz w:val="18"/>
              </w:rPr>
              <w:t>TxLTAP</w:t>
            </w:r>
          </w:p>
        </w:tc>
        <w:tc>
          <w:tcPr>
            <w:tcW w:w="780" w:type="dxa"/>
          </w:tcPr>
          <w:p>
            <w:pPr>
              <w:pStyle w:val="TableParagraph"/>
              <w:spacing w:line="207" w:lineRule="exact"/>
              <w:ind w:left="59"/>
              <w:jc w:val="center"/>
              <w:rPr>
                <w:sz w:val="18"/>
              </w:rPr>
            </w:pPr>
            <w:r>
              <w:rPr>
                <w:spacing w:val="-5"/>
                <w:sz w:val="18"/>
              </w:rPr>
              <w:t>16</w:t>
            </w:r>
          </w:p>
        </w:tc>
        <w:tc>
          <w:tcPr>
            <w:tcW w:w="773" w:type="dxa"/>
          </w:tcPr>
          <w:p>
            <w:pPr>
              <w:pStyle w:val="TableParagraph"/>
              <w:spacing w:line="207" w:lineRule="exact"/>
              <w:ind w:right="212"/>
              <w:jc w:val="right"/>
              <w:rPr>
                <w:sz w:val="18"/>
              </w:rPr>
            </w:pPr>
            <w:r>
              <w:rPr>
                <w:spacing w:val="-5"/>
                <w:sz w:val="18"/>
              </w:rPr>
              <w:t>ILT</w:t>
            </w:r>
          </w:p>
        </w:tc>
      </w:tr>
      <w:tr>
        <w:trPr>
          <w:trHeight w:val="226" w:hRule="atLeast"/>
        </w:trPr>
        <w:tc>
          <w:tcPr>
            <w:tcW w:w="1728" w:type="dxa"/>
          </w:tcPr>
          <w:p>
            <w:pPr>
              <w:pStyle w:val="TableParagraph"/>
              <w:spacing w:line="207" w:lineRule="exact"/>
              <w:ind w:left="50"/>
              <w:rPr>
                <w:sz w:val="18"/>
              </w:rPr>
            </w:pPr>
            <w:r>
              <w:rPr>
                <w:spacing w:val="-2"/>
                <w:sz w:val="18"/>
              </w:rPr>
              <w:t>LTP120</w:t>
            </w:r>
          </w:p>
        </w:tc>
        <w:tc>
          <w:tcPr>
            <w:tcW w:w="4890" w:type="dxa"/>
          </w:tcPr>
          <w:p>
            <w:pPr>
              <w:pStyle w:val="TableParagraph"/>
              <w:spacing w:line="207" w:lineRule="exact"/>
              <w:ind w:left="193"/>
              <w:rPr>
                <w:sz w:val="18"/>
              </w:rPr>
            </w:pPr>
            <w:r>
              <w:rPr>
                <w:sz w:val="18"/>
              </w:rPr>
              <w:t>Asphalt</w:t>
            </w:r>
            <w:r>
              <w:rPr>
                <w:spacing w:val="-10"/>
                <w:sz w:val="18"/>
              </w:rPr>
              <w:t> </w:t>
            </w:r>
            <w:r>
              <w:rPr>
                <w:spacing w:val="-2"/>
                <w:sz w:val="18"/>
              </w:rPr>
              <w:t>Distributor</w:t>
            </w:r>
          </w:p>
        </w:tc>
        <w:tc>
          <w:tcPr>
            <w:tcW w:w="1344" w:type="dxa"/>
          </w:tcPr>
          <w:p>
            <w:pPr>
              <w:pStyle w:val="TableParagraph"/>
              <w:spacing w:line="207" w:lineRule="exact"/>
              <w:ind w:right="210"/>
              <w:jc w:val="right"/>
              <w:rPr>
                <w:sz w:val="18"/>
              </w:rPr>
            </w:pPr>
            <w:r>
              <w:rPr>
                <w:spacing w:val="-2"/>
                <w:sz w:val="18"/>
              </w:rPr>
              <w:t>TxLTAP</w:t>
            </w:r>
          </w:p>
        </w:tc>
        <w:tc>
          <w:tcPr>
            <w:tcW w:w="780" w:type="dxa"/>
          </w:tcPr>
          <w:p>
            <w:pPr>
              <w:pStyle w:val="TableParagraph"/>
              <w:spacing w:line="207" w:lineRule="exact"/>
              <w:ind w:left="59"/>
              <w:jc w:val="center"/>
              <w:rPr>
                <w:sz w:val="18"/>
              </w:rPr>
            </w:pPr>
            <w:r>
              <w:rPr>
                <w:spacing w:val="-5"/>
                <w:sz w:val="18"/>
              </w:rPr>
              <w:t>32</w:t>
            </w:r>
          </w:p>
        </w:tc>
        <w:tc>
          <w:tcPr>
            <w:tcW w:w="773" w:type="dxa"/>
          </w:tcPr>
          <w:p>
            <w:pPr>
              <w:pStyle w:val="TableParagraph"/>
              <w:spacing w:line="207" w:lineRule="exact"/>
              <w:ind w:right="212"/>
              <w:jc w:val="right"/>
              <w:rPr>
                <w:sz w:val="18"/>
              </w:rPr>
            </w:pPr>
            <w:r>
              <w:rPr>
                <w:spacing w:val="-5"/>
                <w:sz w:val="18"/>
              </w:rPr>
              <w:t>ILT</w:t>
            </w:r>
          </w:p>
        </w:tc>
      </w:tr>
      <w:tr>
        <w:trPr>
          <w:trHeight w:val="226" w:hRule="atLeast"/>
        </w:trPr>
        <w:tc>
          <w:tcPr>
            <w:tcW w:w="1728" w:type="dxa"/>
          </w:tcPr>
          <w:p>
            <w:pPr>
              <w:pStyle w:val="TableParagraph"/>
              <w:spacing w:line="207" w:lineRule="exact"/>
              <w:ind w:left="50"/>
              <w:rPr>
                <w:sz w:val="18"/>
              </w:rPr>
            </w:pPr>
            <w:r>
              <w:rPr>
                <w:spacing w:val="-2"/>
                <w:sz w:val="18"/>
              </w:rPr>
              <w:t>LTP123</w:t>
            </w:r>
          </w:p>
        </w:tc>
        <w:tc>
          <w:tcPr>
            <w:tcW w:w="4890" w:type="dxa"/>
          </w:tcPr>
          <w:p>
            <w:pPr>
              <w:pStyle w:val="TableParagraph"/>
              <w:spacing w:line="207" w:lineRule="exact"/>
              <w:ind w:left="193"/>
              <w:rPr>
                <w:sz w:val="18"/>
              </w:rPr>
            </w:pPr>
            <w:r>
              <w:rPr>
                <w:spacing w:val="-2"/>
                <w:sz w:val="18"/>
              </w:rPr>
              <w:t>Asphalt</w:t>
            </w:r>
            <w:r>
              <w:rPr>
                <w:spacing w:val="1"/>
                <w:sz w:val="18"/>
              </w:rPr>
              <w:t> </w:t>
            </w:r>
            <w:r>
              <w:rPr>
                <w:spacing w:val="-2"/>
                <w:sz w:val="18"/>
              </w:rPr>
              <w:t>Operations</w:t>
            </w:r>
            <w:r>
              <w:rPr>
                <w:spacing w:val="-9"/>
                <w:sz w:val="18"/>
              </w:rPr>
              <w:t> </w:t>
            </w:r>
            <w:r>
              <w:rPr>
                <w:spacing w:val="-2"/>
                <w:sz w:val="18"/>
              </w:rPr>
              <w:t>Training</w:t>
            </w:r>
          </w:p>
        </w:tc>
        <w:tc>
          <w:tcPr>
            <w:tcW w:w="1344" w:type="dxa"/>
          </w:tcPr>
          <w:p>
            <w:pPr>
              <w:pStyle w:val="TableParagraph"/>
              <w:spacing w:line="207" w:lineRule="exact"/>
              <w:ind w:right="210"/>
              <w:jc w:val="right"/>
              <w:rPr>
                <w:sz w:val="18"/>
              </w:rPr>
            </w:pPr>
            <w:r>
              <w:rPr>
                <w:spacing w:val="-2"/>
                <w:sz w:val="18"/>
              </w:rPr>
              <w:t>TxLTAP</w:t>
            </w:r>
          </w:p>
        </w:tc>
        <w:tc>
          <w:tcPr>
            <w:tcW w:w="780" w:type="dxa"/>
          </w:tcPr>
          <w:p>
            <w:pPr>
              <w:pStyle w:val="TableParagraph"/>
              <w:spacing w:line="207" w:lineRule="exact"/>
              <w:ind w:left="59"/>
              <w:jc w:val="center"/>
              <w:rPr>
                <w:sz w:val="18"/>
              </w:rPr>
            </w:pPr>
            <w:r>
              <w:rPr>
                <w:spacing w:val="-5"/>
                <w:sz w:val="18"/>
              </w:rPr>
              <w:t>32</w:t>
            </w:r>
          </w:p>
        </w:tc>
        <w:tc>
          <w:tcPr>
            <w:tcW w:w="773" w:type="dxa"/>
          </w:tcPr>
          <w:p>
            <w:pPr>
              <w:pStyle w:val="TableParagraph"/>
              <w:spacing w:line="207" w:lineRule="exact"/>
              <w:ind w:right="212"/>
              <w:jc w:val="right"/>
              <w:rPr>
                <w:sz w:val="18"/>
              </w:rPr>
            </w:pPr>
            <w:r>
              <w:rPr>
                <w:spacing w:val="-5"/>
                <w:sz w:val="18"/>
              </w:rPr>
              <w:t>ILT</w:t>
            </w:r>
          </w:p>
        </w:tc>
      </w:tr>
      <w:tr>
        <w:trPr>
          <w:trHeight w:val="227" w:hRule="atLeast"/>
        </w:trPr>
        <w:tc>
          <w:tcPr>
            <w:tcW w:w="1728" w:type="dxa"/>
          </w:tcPr>
          <w:p>
            <w:pPr>
              <w:pStyle w:val="TableParagraph"/>
              <w:spacing w:line="207" w:lineRule="exact"/>
              <w:ind w:left="50"/>
              <w:rPr>
                <w:sz w:val="18"/>
              </w:rPr>
            </w:pPr>
            <w:r>
              <w:rPr>
                <w:spacing w:val="-2"/>
                <w:sz w:val="18"/>
              </w:rPr>
              <w:t>LTP125</w:t>
            </w:r>
          </w:p>
        </w:tc>
        <w:tc>
          <w:tcPr>
            <w:tcW w:w="4890" w:type="dxa"/>
          </w:tcPr>
          <w:p>
            <w:pPr>
              <w:pStyle w:val="TableParagraph"/>
              <w:spacing w:line="207" w:lineRule="exact"/>
              <w:ind w:left="193"/>
              <w:rPr>
                <w:sz w:val="18"/>
              </w:rPr>
            </w:pPr>
            <w:r>
              <w:rPr>
                <w:spacing w:val="-2"/>
                <w:sz w:val="18"/>
              </w:rPr>
              <w:t>Forklift</w:t>
            </w:r>
            <w:r>
              <w:rPr>
                <w:spacing w:val="-1"/>
                <w:sz w:val="18"/>
              </w:rPr>
              <w:t> </w:t>
            </w:r>
            <w:r>
              <w:rPr>
                <w:spacing w:val="-2"/>
                <w:sz w:val="18"/>
              </w:rPr>
              <w:t>Operator</w:t>
            </w:r>
          </w:p>
        </w:tc>
        <w:tc>
          <w:tcPr>
            <w:tcW w:w="1344" w:type="dxa"/>
          </w:tcPr>
          <w:p>
            <w:pPr>
              <w:pStyle w:val="TableParagraph"/>
              <w:spacing w:line="207" w:lineRule="exact"/>
              <w:ind w:right="210"/>
              <w:jc w:val="right"/>
              <w:rPr>
                <w:sz w:val="18"/>
              </w:rPr>
            </w:pPr>
            <w:r>
              <w:rPr>
                <w:spacing w:val="-2"/>
                <w:sz w:val="18"/>
              </w:rPr>
              <w:t>TxLTAP</w:t>
            </w:r>
          </w:p>
        </w:tc>
        <w:tc>
          <w:tcPr>
            <w:tcW w:w="780" w:type="dxa"/>
          </w:tcPr>
          <w:p>
            <w:pPr>
              <w:pStyle w:val="TableParagraph"/>
              <w:spacing w:line="207" w:lineRule="exact"/>
              <w:ind w:left="59" w:right="5"/>
              <w:jc w:val="center"/>
              <w:rPr>
                <w:sz w:val="18"/>
              </w:rPr>
            </w:pPr>
            <w:r>
              <w:rPr>
                <w:spacing w:val="-10"/>
                <w:sz w:val="18"/>
              </w:rPr>
              <w:t>8</w:t>
            </w:r>
          </w:p>
        </w:tc>
        <w:tc>
          <w:tcPr>
            <w:tcW w:w="773" w:type="dxa"/>
          </w:tcPr>
          <w:p>
            <w:pPr>
              <w:pStyle w:val="TableParagraph"/>
              <w:spacing w:line="207" w:lineRule="exact"/>
              <w:ind w:right="212"/>
              <w:jc w:val="right"/>
              <w:rPr>
                <w:sz w:val="18"/>
              </w:rPr>
            </w:pPr>
            <w:r>
              <w:rPr>
                <w:spacing w:val="-5"/>
                <w:sz w:val="18"/>
              </w:rPr>
              <w:t>ILT</w:t>
            </w:r>
          </w:p>
        </w:tc>
      </w:tr>
      <w:tr>
        <w:trPr>
          <w:trHeight w:val="227" w:hRule="atLeast"/>
        </w:trPr>
        <w:tc>
          <w:tcPr>
            <w:tcW w:w="1728" w:type="dxa"/>
          </w:tcPr>
          <w:p>
            <w:pPr>
              <w:pStyle w:val="TableParagraph"/>
              <w:spacing w:line="207" w:lineRule="exact"/>
              <w:ind w:left="50"/>
              <w:rPr>
                <w:sz w:val="18"/>
              </w:rPr>
            </w:pPr>
            <w:r>
              <w:rPr>
                <w:spacing w:val="-2"/>
                <w:sz w:val="18"/>
              </w:rPr>
              <w:t>LTP127</w:t>
            </w:r>
          </w:p>
        </w:tc>
        <w:tc>
          <w:tcPr>
            <w:tcW w:w="4890" w:type="dxa"/>
          </w:tcPr>
          <w:p>
            <w:pPr>
              <w:pStyle w:val="TableParagraph"/>
              <w:spacing w:line="207" w:lineRule="exact"/>
              <w:ind w:left="193"/>
              <w:rPr>
                <w:sz w:val="18"/>
              </w:rPr>
            </w:pPr>
            <w:r>
              <w:rPr>
                <w:sz w:val="18"/>
              </w:rPr>
              <w:t>Aerial/Scissor</w:t>
            </w:r>
            <w:r>
              <w:rPr>
                <w:spacing w:val="-12"/>
                <w:sz w:val="18"/>
              </w:rPr>
              <w:t> </w:t>
            </w:r>
            <w:r>
              <w:rPr>
                <w:spacing w:val="-4"/>
                <w:sz w:val="18"/>
              </w:rPr>
              <w:t>Lift</w:t>
            </w:r>
          </w:p>
        </w:tc>
        <w:tc>
          <w:tcPr>
            <w:tcW w:w="1344" w:type="dxa"/>
          </w:tcPr>
          <w:p>
            <w:pPr>
              <w:pStyle w:val="TableParagraph"/>
              <w:spacing w:line="207" w:lineRule="exact"/>
              <w:ind w:right="210"/>
              <w:jc w:val="right"/>
              <w:rPr>
                <w:sz w:val="18"/>
              </w:rPr>
            </w:pPr>
            <w:r>
              <w:rPr>
                <w:spacing w:val="-2"/>
                <w:sz w:val="18"/>
              </w:rPr>
              <w:t>TxLTAP</w:t>
            </w:r>
          </w:p>
        </w:tc>
        <w:tc>
          <w:tcPr>
            <w:tcW w:w="780" w:type="dxa"/>
          </w:tcPr>
          <w:p>
            <w:pPr>
              <w:pStyle w:val="TableParagraph"/>
              <w:spacing w:line="207" w:lineRule="exact"/>
              <w:ind w:left="59" w:right="5"/>
              <w:jc w:val="center"/>
              <w:rPr>
                <w:sz w:val="18"/>
              </w:rPr>
            </w:pPr>
            <w:r>
              <w:rPr>
                <w:spacing w:val="-10"/>
                <w:sz w:val="18"/>
              </w:rPr>
              <w:t>8</w:t>
            </w:r>
          </w:p>
        </w:tc>
        <w:tc>
          <w:tcPr>
            <w:tcW w:w="773" w:type="dxa"/>
          </w:tcPr>
          <w:p>
            <w:pPr>
              <w:pStyle w:val="TableParagraph"/>
              <w:spacing w:line="207" w:lineRule="exact"/>
              <w:ind w:right="212"/>
              <w:jc w:val="right"/>
              <w:rPr>
                <w:sz w:val="18"/>
              </w:rPr>
            </w:pPr>
            <w:r>
              <w:rPr>
                <w:spacing w:val="-5"/>
                <w:sz w:val="18"/>
              </w:rPr>
              <w:t>ILT</w:t>
            </w:r>
          </w:p>
        </w:tc>
      </w:tr>
      <w:tr>
        <w:trPr>
          <w:trHeight w:val="226" w:hRule="atLeast"/>
        </w:trPr>
        <w:tc>
          <w:tcPr>
            <w:tcW w:w="1728" w:type="dxa"/>
          </w:tcPr>
          <w:p>
            <w:pPr>
              <w:pStyle w:val="TableParagraph"/>
              <w:spacing w:line="207" w:lineRule="exact"/>
              <w:ind w:left="50"/>
              <w:rPr>
                <w:sz w:val="18"/>
              </w:rPr>
            </w:pPr>
            <w:r>
              <w:rPr>
                <w:spacing w:val="-2"/>
                <w:sz w:val="18"/>
              </w:rPr>
              <w:t>LTP130</w:t>
            </w:r>
          </w:p>
        </w:tc>
        <w:tc>
          <w:tcPr>
            <w:tcW w:w="4890" w:type="dxa"/>
          </w:tcPr>
          <w:p>
            <w:pPr>
              <w:pStyle w:val="TableParagraph"/>
              <w:spacing w:line="207" w:lineRule="exact"/>
              <w:ind w:left="193"/>
              <w:rPr>
                <w:sz w:val="18"/>
              </w:rPr>
            </w:pPr>
            <w:r>
              <w:rPr>
                <w:sz w:val="18"/>
              </w:rPr>
              <w:t>Motor</w:t>
            </w:r>
            <w:r>
              <w:rPr>
                <w:spacing w:val="-7"/>
                <w:sz w:val="18"/>
              </w:rPr>
              <w:t> </w:t>
            </w:r>
            <w:r>
              <w:rPr>
                <w:sz w:val="18"/>
              </w:rPr>
              <w:t>Grader</w:t>
            </w:r>
            <w:r>
              <w:rPr>
                <w:spacing w:val="-4"/>
                <w:sz w:val="18"/>
              </w:rPr>
              <w:t> </w:t>
            </w:r>
            <w:r>
              <w:rPr>
                <w:sz w:val="18"/>
              </w:rPr>
              <w:t>-</w:t>
            </w:r>
            <w:r>
              <w:rPr>
                <w:spacing w:val="-10"/>
                <w:sz w:val="18"/>
              </w:rPr>
              <w:t> </w:t>
            </w:r>
            <w:r>
              <w:rPr>
                <w:spacing w:val="-2"/>
                <w:sz w:val="18"/>
              </w:rPr>
              <w:t>Beginner</w:t>
            </w:r>
          </w:p>
        </w:tc>
        <w:tc>
          <w:tcPr>
            <w:tcW w:w="1344" w:type="dxa"/>
          </w:tcPr>
          <w:p>
            <w:pPr>
              <w:pStyle w:val="TableParagraph"/>
              <w:spacing w:line="207" w:lineRule="exact"/>
              <w:ind w:right="210"/>
              <w:jc w:val="right"/>
              <w:rPr>
                <w:sz w:val="18"/>
              </w:rPr>
            </w:pPr>
            <w:r>
              <w:rPr>
                <w:spacing w:val="-2"/>
                <w:sz w:val="18"/>
              </w:rPr>
              <w:t>TxLTAP</w:t>
            </w:r>
          </w:p>
        </w:tc>
        <w:tc>
          <w:tcPr>
            <w:tcW w:w="780" w:type="dxa"/>
          </w:tcPr>
          <w:p>
            <w:pPr>
              <w:pStyle w:val="TableParagraph"/>
              <w:spacing w:line="207" w:lineRule="exact"/>
              <w:ind w:left="59"/>
              <w:jc w:val="center"/>
              <w:rPr>
                <w:sz w:val="18"/>
              </w:rPr>
            </w:pPr>
            <w:r>
              <w:rPr>
                <w:spacing w:val="-5"/>
                <w:sz w:val="18"/>
              </w:rPr>
              <w:t>32</w:t>
            </w:r>
          </w:p>
        </w:tc>
        <w:tc>
          <w:tcPr>
            <w:tcW w:w="773" w:type="dxa"/>
          </w:tcPr>
          <w:p>
            <w:pPr>
              <w:pStyle w:val="TableParagraph"/>
              <w:spacing w:line="207" w:lineRule="exact"/>
              <w:ind w:right="212"/>
              <w:jc w:val="right"/>
              <w:rPr>
                <w:sz w:val="18"/>
              </w:rPr>
            </w:pPr>
            <w:r>
              <w:rPr>
                <w:spacing w:val="-5"/>
                <w:sz w:val="18"/>
              </w:rPr>
              <w:t>ILT</w:t>
            </w:r>
          </w:p>
        </w:tc>
      </w:tr>
      <w:tr>
        <w:trPr>
          <w:trHeight w:val="226" w:hRule="atLeast"/>
        </w:trPr>
        <w:tc>
          <w:tcPr>
            <w:tcW w:w="1728" w:type="dxa"/>
          </w:tcPr>
          <w:p>
            <w:pPr>
              <w:pStyle w:val="TableParagraph"/>
              <w:spacing w:line="207" w:lineRule="exact"/>
              <w:ind w:left="50"/>
              <w:rPr>
                <w:sz w:val="18"/>
              </w:rPr>
            </w:pPr>
            <w:r>
              <w:rPr>
                <w:spacing w:val="-2"/>
                <w:sz w:val="18"/>
              </w:rPr>
              <w:t>LTP131</w:t>
            </w:r>
          </w:p>
        </w:tc>
        <w:tc>
          <w:tcPr>
            <w:tcW w:w="4890" w:type="dxa"/>
          </w:tcPr>
          <w:p>
            <w:pPr>
              <w:pStyle w:val="TableParagraph"/>
              <w:spacing w:line="207" w:lineRule="exact"/>
              <w:ind w:left="193"/>
              <w:rPr>
                <w:sz w:val="18"/>
              </w:rPr>
            </w:pPr>
            <w:r>
              <w:rPr>
                <w:sz w:val="18"/>
              </w:rPr>
              <w:t>Motor</w:t>
            </w:r>
            <w:r>
              <w:rPr>
                <w:spacing w:val="-8"/>
                <w:sz w:val="18"/>
              </w:rPr>
              <w:t> </w:t>
            </w:r>
            <w:r>
              <w:rPr>
                <w:sz w:val="18"/>
              </w:rPr>
              <w:t>Grader</w:t>
            </w:r>
            <w:r>
              <w:rPr>
                <w:spacing w:val="-4"/>
                <w:sz w:val="18"/>
              </w:rPr>
              <w:t> </w:t>
            </w:r>
            <w:r>
              <w:rPr>
                <w:sz w:val="18"/>
              </w:rPr>
              <w:t>-</w:t>
            </w:r>
            <w:r>
              <w:rPr>
                <w:spacing w:val="-10"/>
                <w:sz w:val="18"/>
              </w:rPr>
              <w:t> </w:t>
            </w:r>
            <w:r>
              <w:rPr>
                <w:spacing w:val="-2"/>
                <w:sz w:val="18"/>
              </w:rPr>
              <w:t>Intermediate</w:t>
            </w:r>
          </w:p>
        </w:tc>
        <w:tc>
          <w:tcPr>
            <w:tcW w:w="1344" w:type="dxa"/>
          </w:tcPr>
          <w:p>
            <w:pPr>
              <w:pStyle w:val="TableParagraph"/>
              <w:spacing w:line="207" w:lineRule="exact"/>
              <w:ind w:right="210"/>
              <w:jc w:val="right"/>
              <w:rPr>
                <w:sz w:val="18"/>
              </w:rPr>
            </w:pPr>
            <w:r>
              <w:rPr>
                <w:spacing w:val="-2"/>
                <w:sz w:val="18"/>
              </w:rPr>
              <w:t>TxLTAP</w:t>
            </w:r>
          </w:p>
        </w:tc>
        <w:tc>
          <w:tcPr>
            <w:tcW w:w="780" w:type="dxa"/>
          </w:tcPr>
          <w:p>
            <w:pPr>
              <w:pStyle w:val="TableParagraph"/>
              <w:spacing w:line="207" w:lineRule="exact"/>
              <w:ind w:left="59"/>
              <w:jc w:val="center"/>
              <w:rPr>
                <w:sz w:val="18"/>
              </w:rPr>
            </w:pPr>
            <w:r>
              <w:rPr>
                <w:spacing w:val="-5"/>
                <w:sz w:val="18"/>
              </w:rPr>
              <w:t>32</w:t>
            </w:r>
          </w:p>
        </w:tc>
        <w:tc>
          <w:tcPr>
            <w:tcW w:w="773" w:type="dxa"/>
          </w:tcPr>
          <w:p>
            <w:pPr>
              <w:pStyle w:val="TableParagraph"/>
              <w:spacing w:line="207" w:lineRule="exact"/>
              <w:ind w:right="212"/>
              <w:jc w:val="right"/>
              <w:rPr>
                <w:sz w:val="18"/>
              </w:rPr>
            </w:pPr>
            <w:r>
              <w:rPr>
                <w:spacing w:val="-5"/>
                <w:sz w:val="18"/>
              </w:rPr>
              <w:t>ILT</w:t>
            </w:r>
          </w:p>
        </w:tc>
      </w:tr>
      <w:tr>
        <w:trPr>
          <w:trHeight w:val="226" w:hRule="atLeast"/>
        </w:trPr>
        <w:tc>
          <w:tcPr>
            <w:tcW w:w="1728" w:type="dxa"/>
          </w:tcPr>
          <w:p>
            <w:pPr>
              <w:pStyle w:val="TableParagraph"/>
              <w:spacing w:line="207" w:lineRule="exact"/>
              <w:ind w:left="50"/>
              <w:rPr>
                <w:sz w:val="18"/>
              </w:rPr>
            </w:pPr>
            <w:r>
              <w:rPr>
                <w:spacing w:val="-2"/>
                <w:sz w:val="18"/>
              </w:rPr>
              <w:t>LTP132</w:t>
            </w:r>
          </w:p>
        </w:tc>
        <w:tc>
          <w:tcPr>
            <w:tcW w:w="4890" w:type="dxa"/>
          </w:tcPr>
          <w:p>
            <w:pPr>
              <w:pStyle w:val="TableParagraph"/>
              <w:spacing w:line="207" w:lineRule="exact"/>
              <w:ind w:left="193"/>
              <w:rPr>
                <w:sz w:val="18"/>
              </w:rPr>
            </w:pPr>
            <w:r>
              <w:rPr>
                <w:sz w:val="18"/>
              </w:rPr>
              <w:t>Motor</w:t>
            </w:r>
            <w:r>
              <w:rPr>
                <w:spacing w:val="-6"/>
                <w:sz w:val="18"/>
              </w:rPr>
              <w:t> </w:t>
            </w:r>
            <w:r>
              <w:rPr>
                <w:sz w:val="18"/>
              </w:rPr>
              <w:t>Grader</w:t>
            </w:r>
            <w:r>
              <w:rPr>
                <w:spacing w:val="-5"/>
                <w:sz w:val="18"/>
              </w:rPr>
              <w:t> </w:t>
            </w:r>
            <w:r>
              <w:rPr>
                <w:sz w:val="18"/>
              </w:rPr>
              <w:t>-</w:t>
            </w:r>
            <w:r>
              <w:rPr>
                <w:spacing w:val="-8"/>
                <w:sz w:val="18"/>
              </w:rPr>
              <w:t> </w:t>
            </w:r>
            <w:r>
              <w:rPr>
                <w:spacing w:val="-2"/>
                <w:sz w:val="18"/>
              </w:rPr>
              <w:t>Advanced</w:t>
            </w:r>
          </w:p>
        </w:tc>
        <w:tc>
          <w:tcPr>
            <w:tcW w:w="1344" w:type="dxa"/>
          </w:tcPr>
          <w:p>
            <w:pPr>
              <w:pStyle w:val="TableParagraph"/>
              <w:spacing w:line="207" w:lineRule="exact"/>
              <w:ind w:right="210"/>
              <w:jc w:val="right"/>
              <w:rPr>
                <w:sz w:val="18"/>
              </w:rPr>
            </w:pPr>
            <w:r>
              <w:rPr>
                <w:spacing w:val="-2"/>
                <w:sz w:val="18"/>
              </w:rPr>
              <w:t>TxLTAP</w:t>
            </w:r>
          </w:p>
        </w:tc>
        <w:tc>
          <w:tcPr>
            <w:tcW w:w="780" w:type="dxa"/>
          </w:tcPr>
          <w:p>
            <w:pPr>
              <w:pStyle w:val="TableParagraph"/>
              <w:spacing w:line="207" w:lineRule="exact"/>
              <w:ind w:left="59"/>
              <w:jc w:val="center"/>
              <w:rPr>
                <w:sz w:val="18"/>
              </w:rPr>
            </w:pPr>
            <w:r>
              <w:rPr>
                <w:spacing w:val="-5"/>
                <w:sz w:val="18"/>
              </w:rPr>
              <w:t>32</w:t>
            </w:r>
          </w:p>
        </w:tc>
        <w:tc>
          <w:tcPr>
            <w:tcW w:w="773" w:type="dxa"/>
          </w:tcPr>
          <w:p>
            <w:pPr>
              <w:pStyle w:val="TableParagraph"/>
              <w:spacing w:line="207" w:lineRule="exact"/>
              <w:ind w:right="212"/>
              <w:jc w:val="right"/>
              <w:rPr>
                <w:sz w:val="18"/>
              </w:rPr>
            </w:pPr>
            <w:r>
              <w:rPr>
                <w:spacing w:val="-5"/>
                <w:sz w:val="18"/>
              </w:rPr>
              <w:t>ILT</w:t>
            </w:r>
          </w:p>
        </w:tc>
      </w:tr>
      <w:tr>
        <w:trPr>
          <w:trHeight w:val="226" w:hRule="atLeast"/>
        </w:trPr>
        <w:tc>
          <w:tcPr>
            <w:tcW w:w="1728" w:type="dxa"/>
          </w:tcPr>
          <w:p>
            <w:pPr>
              <w:pStyle w:val="TableParagraph"/>
              <w:spacing w:line="207" w:lineRule="exact"/>
              <w:ind w:left="50"/>
              <w:rPr>
                <w:sz w:val="18"/>
              </w:rPr>
            </w:pPr>
            <w:r>
              <w:rPr>
                <w:spacing w:val="-2"/>
                <w:sz w:val="18"/>
              </w:rPr>
              <w:t>LTP140</w:t>
            </w:r>
          </w:p>
        </w:tc>
        <w:tc>
          <w:tcPr>
            <w:tcW w:w="4890" w:type="dxa"/>
          </w:tcPr>
          <w:p>
            <w:pPr>
              <w:pStyle w:val="TableParagraph"/>
              <w:spacing w:line="207" w:lineRule="exact"/>
              <w:ind w:left="193"/>
              <w:rPr>
                <w:sz w:val="18"/>
              </w:rPr>
            </w:pPr>
            <w:r>
              <w:rPr>
                <w:spacing w:val="-2"/>
                <w:sz w:val="18"/>
              </w:rPr>
              <w:t>Excavator</w:t>
            </w:r>
            <w:r>
              <w:rPr>
                <w:spacing w:val="-6"/>
                <w:sz w:val="18"/>
              </w:rPr>
              <w:t> </w:t>
            </w:r>
            <w:r>
              <w:rPr>
                <w:spacing w:val="-2"/>
                <w:sz w:val="18"/>
              </w:rPr>
              <w:t>(Telescoping</w:t>
            </w:r>
            <w:r>
              <w:rPr>
                <w:spacing w:val="-9"/>
                <w:sz w:val="18"/>
              </w:rPr>
              <w:t> </w:t>
            </w:r>
            <w:r>
              <w:rPr>
                <w:spacing w:val="-2"/>
                <w:sz w:val="18"/>
              </w:rPr>
              <w:t>Boom/Gradall)</w:t>
            </w:r>
          </w:p>
        </w:tc>
        <w:tc>
          <w:tcPr>
            <w:tcW w:w="1344" w:type="dxa"/>
          </w:tcPr>
          <w:p>
            <w:pPr>
              <w:pStyle w:val="TableParagraph"/>
              <w:spacing w:line="207" w:lineRule="exact"/>
              <w:ind w:right="210"/>
              <w:jc w:val="right"/>
              <w:rPr>
                <w:sz w:val="18"/>
              </w:rPr>
            </w:pPr>
            <w:r>
              <w:rPr>
                <w:spacing w:val="-2"/>
                <w:sz w:val="18"/>
              </w:rPr>
              <w:t>TxLTAP</w:t>
            </w:r>
          </w:p>
        </w:tc>
        <w:tc>
          <w:tcPr>
            <w:tcW w:w="780" w:type="dxa"/>
          </w:tcPr>
          <w:p>
            <w:pPr>
              <w:pStyle w:val="TableParagraph"/>
              <w:spacing w:line="207" w:lineRule="exact"/>
              <w:ind w:left="59"/>
              <w:jc w:val="center"/>
              <w:rPr>
                <w:sz w:val="18"/>
              </w:rPr>
            </w:pPr>
            <w:r>
              <w:rPr>
                <w:spacing w:val="-5"/>
                <w:sz w:val="18"/>
              </w:rPr>
              <w:t>32</w:t>
            </w:r>
          </w:p>
        </w:tc>
        <w:tc>
          <w:tcPr>
            <w:tcW w:w="773" w:type="dxa"/>
          </w:tcPr>
          <w:p>
            <w:pPr>
              <w:pStyle w:val="TableParagraph"/>
              <w:spacing w:line="207" w:lineRule="exact"/>
              <w:ind w:right="212"/>
              <w:jc w:val="right"/>
              <w:rPr>
                <w:sz w:val="18"/>
              </w:rPr>
            </w:pPr>
            <w:r>
              <w:rPr>
                <w:spacing w:val="-5"/>
                <w:sz w:val="18"/>
              </w:rPr>
              <w:t>ILT</w:t>
            </w:r>
          </w:p>
        </w:tc>
      </w:tr>
      <w:tr>
        <w:trPr>
          <w:trHeight w:val="227" w:hRule="atLeast"/>
        </w:trPr>
        <w:tc>
          <w:tcPr>
            <w:tcW w:w="1728" w:type="dxa"/>
          </w:tcPr>
          <w:p>
            <w:pPr>
              <w:pStyle w:val="TableParagraph"/>
              <w:spacing w:line="207" w:lineRule="exact"/>
              <w:ind w:left="50"/>
              <w:rPr>
                <w:sz w:val="18"/>
              </w:rPr>
            </w:pPr>
            <w:r>
              <w:rPr>
                <w:spacing w:val="-2"/>
                <w:sz w:val="18"/>
              </w:rPr>
              <w:t>LTP142</w:t>
            </w:r>
          </w:p>
        </w:tc>
        <w:tc>
          <w:tcPr>
            <w:tcW w:w="4890" w:type="dxa"/>
          </w:tcPr>
          <w:p>
            <w:pPr>
              <w:pStyle w:val="TableParagraph"/>
              <w:spacing w:line="207" w:lineRule="exact"/>
              <w:ind w:left="193"/>
              <w:rPr>
                <w:sz w:val="18"/>
              </w:rPr>
            </w:pPr>
            <w:r>
              <w:rPr>
                <w:sz w:val="18"/>
              </w:rPr>
              <w:t>Mini </w:t>
            </w:r>
            <w:r>
              <w:rPr>
                <w:spacing w:val="-2"/>
                <w:sz w:val="18"/>
              </w:rPr>
              <w:t>Excavator</w:t>
            </w:r>
          </w:p>
        </w:tc>
        <w:tc>
          <w:tcPr>
            <w:tcW w:w="1344" w:type="dxa"/>
          </w:tcPr>
          <w:p>
            <w:pPr>
              <w:pStyle w:val="TableParagraph"/>
              <w:spacing w:line="207" w:lineRule="exact"/>
              <w:ind w:right="210"/>
              <w:jc w:val="right"/>
              <w:rPr>
                <w:sz w:val="18"/>
              </w:rPr>
            </w:pPr>
            <w:r>
              <w:rPr>
                <w:spacing w:val="-2"/>
                <w:sz w:val="18"/>
              </w:rPr>
              <w:t>TxLTAP</w:t>
            </w:r>
          </w:p>
        </w:tc>
        <w:tc>
          <w:tcPr>
            <w:tcW w:w="780" w:type="dxa"/>
          </w:tcPr>
          <w:p>
            <w:pPr>
              <w:pStyle w:val="TableParagraph"/>
              <w:spacing w:line="207" w:lineRule="exact"/>
              <w:ind w:left="59"/>
              <w:jc w:val="center"/>
              <w:rPr>
                <w:sz w:val="18"/>
              </w:rPr>
            </w:pPr>
            <w:r>
              <w:rPr>
                <w:spacing w:val="-5"/>
                <w:sz w:val="18"/>
              </w:rPr>
              <w:t>16</w:t>
            </w:r>
          </w:p>
        </w:tc>
        <w:tc>
          <w:tcPr>
            <w:tcW w:w="773" w:type="dxa"/>
          </w:tcPr>
          <w:p>
            <w:pPr>
              <w:pStyle w:val="TableParagraph"/>
              <w:spacing w:line="207" w:lineRule="exact"/>
              <w:ind w:right="212"/>
              <w:jc w:val="right"/>
              <w:rPr>
                <w:sz w:val="18"/>
              </w:rPr>
            </w:pPr>
            <w:r>
              <w:rPr>
                <w:spacing w:val="-5"/>
                <w:sz w:val="18"/>
              </w:rPr>
              <w:t>ILT</w:t>
            </w:r>
          </w:p>
        </w:tc>
      </w:tr>
      <w:tr>
        <w:trPr>
          <w:trHeight w:val="227" w:hRule="atLeast"/>
        </w:trPr>
        <w:tc>
          <w:tcPr>
            <w:tcW w:w="1728" w:type="dxa"/>
          </w:tcPr>
          <w:p>
            <w:pPr>
              <w:pStyle w:val="TableParagraph"/>
              <w:spacing w:line="207" w:lineRule="exact"/>
              <w:ind w:left="50"/>
              <w:rPr>
                <w:sz w:val="18"/>
              </w:rPr>
            </w:pPr>
            <w:r>
              <w:rPr>
                <w:spacing w:val="-2"/>
                <w:sz w:val="18"/>
              </w:rPr>
              <w:t>LTP145</w:t>
            </w:r>
          </w:p>
        </w:tc>
        <w:tc>
          <w:tcPr>
            <w:tcW w:w="4890" w:type="dxa"/>
          </w:tcPr>
          <w:p>
            <w:pPr>
              <w:pStyle w:val="TableParagraph"/>
              <w:spacing w:line="207" w:lineRule="exact"/>
              <w:ind w:left="193"/>
              <w:rPr>
                <w:sz w:val="18"/>
              </w:rPr>
            </w:pPr>
            <w:r>
              <w:rPr>
                <w:spacing w:val="-2"/>
                <w:sz w:val="18"/>
              </w:rPr>
              <w:t>Dozer</w:t>
            </w:r>
          </w:p>
        </w:tc>
        <w:tc>
          <w:tcPr>
            <w:tcW w:w="1344" w:type="dxa"/>
          </w:tcPr>
          <w:p>
            <w:pPr>
              <w:pStyle w:val="TableParagraph"/>
              <w:spacing w:line="207" w:lineRule="exact"/>
              <w:ind w:right="210"/>
              <w:jc w:val="right"/>
              <w:rPr>
                <w:sz w:val="18"/>
              </w:rPr>
            </w:pPr>
            <w:r>
              <w:rPr>
                <w:spacing w:val="-2"/>
                <w:sz w:val="18"/>
              </w:rPr>
              <w:t>TxLTAP</w:t>
            </w:r>
          </w:p>
        </w:tc>
        <w:tc>
          <w:tcPr>
            <w:tcW w:w="780" w:type="dxa"/>
          </w:tcPr>
          <w:p>
            <w:pPr>
              <w:pStyle w:val="TableParagraph"/>
              <w:spacing w:line="207" w:lineRule="exact"/>
              <w:ind w:left="59"/>
              <w:jc w:val="center"/>
              <w:rPr>
                <w:sz w:val="18"/>
              </w:rPr>
            </w:pPr>
            <w:r>
              <w:rPr>
                <w:spacing w:val="-5"/>
                <w:sz w:val="18"/>
              </w:rPr>
              <w:t>32</w:t>
            </w:r>
          </w:p>
        </w:tc>
        <w:tc>
          <w:tcPr>
            <w:tcW w:w="773" w:type="dxa"/>
          </w:tcPr>
          <w:p>
            <w:pPr>
              <w:pStyle w:val="TableParagraph"/>
              <w:spacing w:line="207" w:lineRule="exact"/>
              <w:ind w:right="212"/>
              <w:jc w:val="right"/>
              <w:rPr>
                <w:sz w:val="18"/>
              </w:rPr>
            </w:pPr>
            <w:r>
              <w:rPr>
                <w:spacing w:val="-5"/>
                <w:sz w:val="18"/>
              </w:rPr>
              <w:t>ILT</w:t>
            </w:r>
          </w:p>
        </w:tc>
      </w:tr>
      <w:tr>
        <w:trPr>
          <w:trHeight w:val="226" w:hRule="atLeast"/>
        </w:trPr>
        <w:tc>
          <w:tcPr>
            <w:tcW w:w="1728" w:type="dxa"/>
          </w:tcPr>
          <w:p>
            <w:pPr>
              <w:pStyle w:val="TableParagraph"/>
              <w:spacing w:line="207" w:lineRule="exact"/>
              <w:ind w:left="50"/>
              <w:rPr>
                <w:sz w:val="18"/>
              </w:rPr>
            </w:pPr>
            <w:r>
              <w:rPr>
                <w:spacing w:val="-2"/>
                <w:sz w:val="18"/>
              </w:rPr>
              <w:t>LTP155</w:t>
            </w:r>
          </w:p>
        </w:tc>
        <w:tc>
          <w:tcPr>
            <w:tcW w:w="4890" w:type="dxa"/>
          </w:tcPr>
          <w:p>
            <w:pPr>
              <w:pStyle w:val="TableParagraph"/>
              <w:spacing w:line="207" w:lineRule="exact"/>
              <w:ind w:left="193"/>
              <w:rPr>
                <w:sz w:val="18"/>
              </w:rPr>
            </w:pPr>
            <w:r>
              <w:rPr>
                <w:spacing w:val="-2"/>
                <w:sz w:val="18"/>
              </w:rPr>
              <w:t>Backhoe/Front</w:t>
            </w:r>
            <w:r>
              <w:rPr>
                <w:spacing w:val="-6"/>
                <w:sz w:val="18"/>
              </w:rPr>
              <w:t> </w:t>
            </w:r>
            <w:r>
              <w:rPr>
                <w:spacing w:val="-2"/>
                <w:sz w:val="18"/>
              </w:rPr>
              <w:t>End</w:t>
            </w:r>
            <w:r>
              <w:rPr>
                <w:spacing w:val="-1"/>
                <w:sz w:val="18"/>
              </w:rPr>
              <w:t> </w:t>
            </w:r>
            <w:r>
              <w:rPr>
                <w:spacing w:val="-2"/>
                <w:sz w:val="18"/>
              </w:rPr>
              <w:t>Loader</w:t>
            </w:r>
            <w:r>
              <w:rPr>
                <w:spacing w:val="-1"/>
                <w:sz w:val="18"/>
              </w:rPr>
              <w:t> </w:t>
            </w:r>
            <w:r>
              <w:rPr>
                <w:spacing w:val="-2"/>
                <w:sz w:val="18"/>
              </w:rPr>
              <w:t>Operator</w:t>
            </w:r>
          </w:p>
        </w:tc>
        <w:tc>
          <w:tcPr>
            <w:tcW w:w="1344" w:type="dxa"/>
          </w:tcPr>
          <w:p>
            <w:pPr>
              <w:pStyle w:val="TableParagraph"/>
              <w:spacing w:line="207" w:lineRule="exact"/>
              <w:ind w:right="210"/>
              <w:jc w:val="right"/>
              <w:rPr>
                <w:sz w:val="18"/>
              </w:rPr>
            </w:pPr>
            <w:r>
              <w:rPr>
                <w:spacing w:val="-2"/>
                <w:sz w:val="18"/>
              </w:rPr>
              <w:t>TxLTAP</w:t>
            </w:r>
          </w:p>
        </w:tc>
        <w:tc>
          <w:tcPr>
            <w:tcW w:w="780" w:type="dxa"/>
          </w:tcPr>
          <w:p>
            <w:pPr>
              <w:pStyle w:val="TableParagraph"/>
              <w:spacing w:line="207" w:lineRule="exact"/>
              <w:ind w:left="59"/>
              <w:jc w:val="center"/>
              <w:rPr>
                <w:sz w:val="18"/>
              </w:rPr>
            </w:pPr>
            <w:r>
              <w:rPr>
                <w:spacing w:val="-5"/>
                <w:sz w:val="18"/>
              </w:rPr>
              <w:t>32</w:t>
            </w:r>
          </w:p>
        </w:tc>
        <w:tc>
          <w:tcPr>
            <w:tcW w:w="773" w:type="dxa"/>
          </w:tcPr>
          <w:p>
            <w:pPr>
              <w:pStyle w:val="TableParagraph"/>
              <w:spacing w:line="207" w:lineRule="exact"/>
              <w:ind w:right="212"/>
              <w:jc w:val="right"/>
              <w:rPr>
                <w:sz w:val="18"/>
              </w:rPr>
            </w:pPr>
            <w:r>
              <w:rPr>
                <w:spacing w:val="-5"/>
                <w:sz w:val="18"/>
              </w:rPr>
              <w:t>ILT</w:t>
            </w:r>
          </w:p>
        </w:tc>
      </w:tr>
      <w:tr>
        <w:trPr>
          <w:trHeight w:val="226" w:hRule="atLeast"/>
        </w:trPr>
        <w:tc>
          <w:tcPr>
            <w:tcW w:w="1728" w:type="dxa"/>
          </w:tcPr>
          <w:p>
            <w:pPr>
              <w:pStyle w:val="TableParagraph"/>
              <w:spacing w:line="207" w:lineRule="exact"/>
              <w:ind w:left="50"/>
              <w:rPr>
                <w:sz w:val="18"/>
              </w:rPr>
            </w:pPr>
            <w:r>
              <w:rPr>
                <w:spacing w:val="-2"/>
                <w:sz w:val="18"/>
              </w:rPr>
              <w:t>LTP160</w:t>
            </w:r>
          </w:p>
        </w:tc>
        <w:tc>
          <w:tcPr>
            <w:tcW w:w="4890" w:type="dxa"/>
          </w:tcPr>
          <w:p>
            <w:pPr>
              <w:pStyle w:val="TableParagraph"/>
              <w:spacing w:line="207" w:lineRule="exact"/>
              <w:ind w:left="193"/>
              <w:rPr>
                <w:sz w:val="18"/>
              </w:rPr>
            </w:pPr>
            <w:r>
              <w:rPr>
                <w:spacing w:val="-2"/>
                <w:sz w:val="18"/>
              </w:rPr>
              <w:t>Wheel</w:t>
            </w:r>
            <w:r>
              <w:rPr>
                <w:spacing w:val="5"/>
                <w:sz w:val="18"/>
              </w:rPr>
              <w:t> </w:t>
            </w:r>
            <w:r>
              <w:rPr>
                <w:spacing w:val="-2"/>
                <w:sz w:val="18"/>
              </w:rPr>
              <w:t>Loader</w:t>
            </w:r>
            <w:r>
              <w:rPr>
                <w:spacing w:val="-8"/>
                <w:sz w:val="18"/>
              </w:rPr>
              <w:t> </w:t>
            </w:r>
            <w:r>
              <w:rPr>
                <w:spacing w:val="-2"/>
                <w:sz w:val="18"/>
              </w:rPr>
              <w:t>Operator</w:t>
            </w:r>
          </w:p>
        </w:tc>
        <w:tc>
          <w:tcPr>
            <w:tcW w:w="1344" w:type="dxa"/>
          </w:tcPr>
          <w:p>
            <w:pPr>
              <w:pStyle w:val="TableParagraph"/>
              <w:spacing w:line="207" w:lineRule="exact"/>
              <w:ind w:right="210"/>
              <w:jc w:val="right"/>
              <w:rPr>
                <w:sz w:val="18"/>
              </w:rPr>
            </w:pPr>
            <w:r>
              <w:rPr>
                <w:spacing w:val="-2"/>
                <w:sz w:val="18"/>
              </w:rPr>
              <w:t>TxLTAP</w:t>
            </w:r>
          </w:p>
        </w:tc>
        <w:tc>
          <w:tcPr>
            <w:tcW w:w="780" w:type="dxa"/>
          </w:tcPr>
          <w:p>
            <w:pPr>
              <w:pStyle w:val="TableParagraph"/>
              <w:spacing w:line="207" w:lineRule="exact"/>
              <w:ind w:left="59"/>
              <w:jc w:val="center"/>
              <w:rPr>
                <w:sz w:val="18"/>
              </w:rPr>
            </w:pPr>
            <w:r>
              <w:rPr>
                <w:spacing w:val="-5"/>
                <w:sz w:val="18"/>
              </w:rPr>
              <w:t>16</w:t>
            </w:r>
          </w:p>
        </w:tc>
        <w:tc>
          <w:tcPr>
            <w:tcW w:w="773" w:type="dxa"/>
          </w:tcPr>
          <w:p>
            <w:pPr>
              <w:pStyle w:val="TableParagraph"/>
              <w:spacing w:line="207" w:lineRule="exact"/>
              <w:ind w:right="212"/>
              <w:jc w:val="right"/>
              <w:rPr>
                <w:sz w:val="18"/>
              </w:rPr>
            </w:pPr>
            <w:r>
              <w:rPr>
                <w:spacing w:val="-5"/>
                <w:sz w:val="18"/>
              </w:rPr>
              <w:t>ILT</w:t>
            </w:r>
          </w:p>
        </w:tc>
      </w:tr>
      <w:tr>
        <w:trPr>
          <w:trHeight w:val="226" w:hRule="atLeast"/>
        </w:trPr>
        <w:tc>
          <w:tcPr>
            <w:tcW w:w="1728" w:type="dxa"/>
          </w:tcPr>
          <w:p>
            <w:pPr>
              <w:pStyle w:val="TableParagraph"/>
              <w:spacing w:line="207" w:lineRule="exact"/>
              <w:ind w:left="50"/>
              <w:rPr>
                <w:sz w:val="18"/>
              </w:rPr>
            </w:pPr>
            <w:r>
              <w:rPr>
                <w:spacing w:val="-2"/>
                <w:sz w:val="18"/>
              </w:rPr>
              <w:t>LTP161</w:t>
            </w:r>
          </w:p>
        </w:tc>
        <w:tc>
          <w:tcPr>
            <w:tcW w:w="4890" w:type="dxa"/>
          </w:tcPr>
          <w:p>
            <w:pPr>
              <w:pStyle w:val="TableParagraph"/>
              <w:spacing w:line="207" w:lineRule="exact"/>
              <w:ind w:left="193"/>
              <w:rPr>
                <w:sz w:val="18"/>
              </w:rPr>
            </w:pPr>
            <w:r>
              <w:rPr>
                <w:spacing w:val="-2"/>
                <w:sz w:val="18"/>
              </w:rPr>
              <w:t>Track Loader</w:t>
            </w:r>
            <w:r>
              <w:rPr>
                <w:spacing w:val="-10"/>
                <w:sz w:val="18"/>
              </w:rPr>
              <w:t> </w:t>
            </w:r>
            <w:r>
              <w:rPr>
                <w:spacing w:val="-2"/>
                <w:sz w:val="18"/>
              </w:rPr>
              <w:t>Operator</w:t>
            </w:r>
          </w:p>
        </w:tc>
        <w:tc>
          <w:tcPr>
            <w:tcW w:w="1344" w:type="dxa"/>
          </w:tcPr>
          <w:p>
            <w:pPr>
              <w:pStyle w:val="TableParagraph"/>
              <w:spacing w:line="207" w:lineRule="exact"/>
              <w:ind w:right="210"/>
              <w:jc w:val="right"/>
              <w:rPr>
                <w:sz w:val="18"/>
              </w:rPr>
            </w:pPr>
            <w:r>
              <w:rPr>
                <w:spacing w:val="-2"/>
                <w:sz w:val="18"/>
              </w:rPr>
              <w:t>TxLTAP</w:t>
            </w:r>
          </w:p>
        </w:tc>
        <w:tc>
          <w:tcPr>
            <w:tcW w:w="780" w:type="dxa"/>
          </w:tcPr>
          <w:p>
            <w:pPr>
              <w:pStyle w:val="TableParagraph"/>
              <w:spacing w:line="207" w:lineRule="exact"/>
              <w:ind w:left="59"/>
              <w:jc w:val="center"/>
              <w:rPr>
                <w:sz w:val="18"/>
              </w:rPr>
            </w:pPr>
            <w:r>
              <w:rPr>
                <w:spacing w:val="-5"/>
                <w:sz w:val="18"/>
              </w:rPr>
              <w:t>24</w:t>
            </w:r>
          </w:p>
        </w:tc>
        <w:tc>
          <w:tcPr>
            <w:tcW w:w="773" w:type="dxa"/>
          </w:tcPr>
          <w:p>
            <w:pPr>
              <w:pStyle w:val="TableParagraph"/>
              <w:spacing w:line="207" w:lineRule="exact"/>
              <w:ind w:right="212"/>
              <w:jc w:val="right"/>
              <w:rPr>
                <w:sz w:val="18"/>
              </w:rPr>
            </w:pPr>
            <w:r>
              <w:rPr>
                <w:spacing w:val="-5"/>
                <w:sz w:val="18"/>
              </w:rPr>
              <w:t>ILT</w:t>
            </w:r>
          </w:p>
        </w:tc>
      </w:tr>
      <w:tr>
        <w:trPr>
          <w:trHeight w:val="226" w:hRule="atLeast"/>
        </w:trPr>
        <w:tc>
          <w:tcPr>
            <w:tcW w:w="1728" w:type="dxa"/>
          </w:tcPr>
          <w:p>
            <w:pPr>
              <w:pStyle w:val="TableParagraph"/>
              <w:spacing w:line="207" w:lineRule="exact"/>
              <w:ind w:left="50"/>
              <w:rPr>
                <w:sz w:val="18"/>
              </w:rPr>
            </w:pPr>
            <w:r>
              <w:rPr>
                <w:spacing w:val="-2"/>
                <w:sz w:val="18"/>
              </w:rPr>
              <w:t>LTP164</w:t>
            </w:r>
          </w:p>
        </w:tc>
        <w:tc>
          <w:tcPr>
            <w:tcW w:w="4890" w:type="dxa"/>
          </w:tcPr>
          <w:p>
            <w:pPr>
              <w:pStyle w:val="TableParagraph"/>
              <w:spacing w:line="207" w:lineRule="exact"/>
              <w:ind w:left="193"/>
              <w:rPr>
                <w:sz w:val="18"/>
              </w:rPr>
            </w:pPr>
            <w:r>
              <w:rPr>
                <w:spacing w:val="-2"/>
                <w:sz w:val="18"/>
              </w:rPr>
              <w:t>Sweeper</w:t>
            </w:r>
            <w:r>
              <w:rPr>
                <w:spacing w:val="-6"/>
                <w:sz w:val="18"/>
              </w:rPr>
              <w:t> </w:t>
            </w:r>
            <w:r>
              <w:rPr>
                <w:spacing w:val="-2"/>
                <w:sz w:val="18"/>
              </w:rPr>
              <w:t>(Regenerative)</w:t>
            </w:r>
          </w:p>
        </w:tc>
        <w:tc>
          <w:tcPr>
            <w:tcW w:w="1344" w:type="dxa"/>
          </w:tcPr>
          <w:p>
            <w:pPr>
              <w:pStyle w:val="TableParagraph"/>
              <w:spacing w:line="207" w:lineRule="exact"/>
              <w:ind w:right="210"/>
              <w:jc w:val="right"/>
              <w:rPr>
                <w:sz w:val="18"/>
              </w:rPr>
            </w:pPr>
            <w:r>
              <w:rPr>
                <w:spacing w:val="-2"/>
                <w:sz w:val="18"/>
              </w:rPr>
              <w:t>TxLTAP</w:t>
            </w:r>
          </w:p>
        </w:tc>
        <w:tc>
          <w:tcPr>
            <w:tcW w:w="780" w:type="dxa"/>
          </w:tcPr>
          <w:p>
            <w:pPr>
              <w:pStyle w:val="TableParagraph"/>
              <w:spacing w:line="207" w:lineRule="exact"/>
              <w:ind w:left="59"/>
              <w:jc w:val="center"/>
              <w:rPr>
                <w:sz w:val="18"/>
              </w:rPr>
            </w:pPr>
            <w:r>
              <w:rPr>
                <w:spacing w:val="-5"/>
                <w:sz w:val="18"/>
              </w:rPr>
              <w:t>24</w:t>
            </w:r>
          </w:p>
        </w:tc>
        <w:tc>
          <w:tcPr>
            <w:tcW w:w="773" w:type="dxa"/>
          </w:tcPr>
          <w:p>
            <w:pPr>
              <w:pStyle w:val="TableParagraph"/>
              <w:spacing w:line="207" w:lineRule="exact"/>
              <w:ind w:right="212"/>
              <w:jc w:val="right"/>
              <w:rPr>
                <w:sz w:val="18"/>
              </w:rPr>
            </w:pPr>
            <w:r>
              <w:rPr>
                <w:spacing w:val="-5"/>
                <w:sz w:val="18"/>
              </w:rPr>
              <w:t>ILT</w:t>
            </w:r>
          </w:p>
        </w:tc>
      </w:tr>
      <w:tr>
        <w:trPr>
          <w:trHeight w:val="227" w:hRule="atLeast"/>
        </w:trPr>
        <w:tc>
          <w:tcPr>
            <w:tcW w:w="1728" w:type="dxa"/>
          </w:tcPr>
          <w:p>
            <w:pPr>
              <w:pStyle w:val="TableParagraph"/>
              <w:spacing w:line="207" w:lineRule="exact"/>
              <w:ind w:left="50"/>
              <w:rPr>
                <w:sz w:val="18"/>
              </w:rPr>
            </w:pPr>
            <w:r>
              <w:rPr>
                <w:spacing w:val="-2"/>
                <w:sz w:val="18"/>
              </w:rPr>
              <w:t>LTP166</w:t>
            </w:r>
          </w:p>
        </w:tc>
        <w:tc>
          <w:tcPr>
            <w:tcW w:w="4890" w:type="dxa"/>
          </w:tcPr>
          <w:p>
            <w:pPr>
              <w:pStyle w:val="TableParagraph"/>
              <w:spacing w:line="207" w:lineRule="exact"/>
              <w:ind w:left="193"/>
              <w:rPr>
                <w:sz w:val="18"/>
              </w:rPr>
            </w:pPr>
            <w:r>
              <w:rPr>
                <w:sz w:val="18"/>
              </w:rPr>
              <w:t>Rotary</w:t>
            </w:r>
            <w:r>
              <w:rPr>
                <w:spacing w:val="-9"/>
                <w:sz w:val="18"/>
              </w:rPr>
              <w:t> </w:t>
            </w:r>
            <w:r>
              <w:rPr>
                <w:spacing w:val="-2"/>
                <w:sz w:val="18"/>
              </w:rPr>
              <w:t>Broom</w:t>
            </w:r>
          </w:p>
        </w:tc>
        <w:tc>
          <w:tcPr>
            <w:tcW w:w="1344" w:type="dxa"/>
          </w:tcPr>
          <w:p>
            <w:pPr>
              <w:pStyle w:val="TableParagraph"/>
              <w:spacing w:line="207" w:lineRule="exact"/>
              <w:ind w:right="210"/>
              <w:jc w:val="right"/>
              <w:rPr>
                <w:sz w:val="18"/>
              </w:rPr>
            </w:pPr>
            <w:r>
              <w:rPr>
                <w:spacing w:val="-2"/>
                <w:sz w:val="18"/>
              </w:rPr>
              <w:t>TxLTAP</w:t>
            </w:r>
          </w:p>
        </w:tc>
        <w:tc>
          <w:tcPr>
            <w:tcW w:w="780" w:type="dxa"/>
          </w:tcPr>
          <w:p>
            <w:pPr>
              <w:pStyle w:val="TableParagraph"/>
              <w:spacing w:line="207" w:lineRule="exact"/>
              <w:ind w:left="59" w:right="5"/>
              <w:jc w:val="center"/>
              <w:rPr>
                <w:sz w:val="18"/>
              </w:rPr>
            </w:pPr>
            <w:r>
              <w:rPr>
                <w:spacing w:val="-10"/>
                <w:sz w:val="18"/>
              </w:rPr>
              <w:t>8</w:t>
            </w:r>
          </w:p>
        </w:tc>
        <w:tc>
          <w:tcPr>
            <w:tcW w:w="773" w:type="dxa"/>
          </w:tcPr>
          <w:p>
            <w:pPr>
              <w:pStyle w:val="TableParagraph"/>
              <w:spacing w:line="207" w:lineRule="exact"/>
              <w:ind w:right="212"/>
              <w:jc w:val="right"/>
              <w:rPr>
                <w:sz w:val="18"/>
              </w:rPr>
            </w:pPr>
            <w:r>
              <w:rPr>
                <w:spacing w:val="-5"/>
                <w:sz w:val="18"/>
              </w:rPr>
              <w:t>ILT</w:t>
            </w:r>
          </w:p>
        </w:tc>
      </w:tr>
      <w:tr>
        <w:trPr>
          <w:trHeight w:val="227" w:hRule="atLeast"/>
        </w:trPr>
        <w:tc>
          <w:tcPr>
            <w:tcW w:w="1728" w:type="dxa"/>
          </w:tcPr>
          <w:p>
            <w:pPr>
              <w:pStyle w:val="TableParagraph"/>
              <w:spacing w:line="207" w:lineRule="exact"/>
              <w:ind w:left="50"/>
              <w:rPr>
                <w:sz w:val="18"/>
              </w:rPr>
            </w:pPr>
            <w:r>
              <w:rPr>
                <w:spacing w:val="-2"/>
                <w:sz w:val="18"/>
              </w:rPr>
              <w:t>LTP172</w:t>
            </w:r>
          </w:p>
        </w:tc>
        <w:tc>
          <w:tcPr>
            <w:tcW w:w="4890" w:type="dxa"/>
          </w:tcPr>
          <w:p>
            <w:pPr>
              <w:pStyle w:val="TableParagraph"/>
              <w:spacing w:line="207" w:lineRule="exact"/>
              <w:ind w:left="193"/>
              <w:rPr>
                <w:sz w:val="18"/>
              </w:rPr>
            </w:pPr>
            <w:r>
              <w:rPr>
                <w:sz w:val="18"/>
              </w:rPr>
              <w:t>Equipment</w:t>
            </w:r>
            <w:r>
              <w:rPr>
                <w:spacing w:val="-11"/>
                <w:sz w:val="18"/>
              </w:rPr>
              <w:t> </w:t>
            </w:r>
            <w:r>
              <w:rPr>
                <w:sz w:val="18"/>
              </w:rPr>
              <w:t>Load</w:t>
            </w:r>
            <w:r>
              <w:rPr>
                <w:spacing w:val="-10"/>
                <w:sz w:val="18"/>
              </w:rPr>
              <w:t> </w:t>
            </w:r>
            <w:r>
              <w:rPr>
                <w:sz w:val="18"/>
              </w:rPr>
              <w:t>&amp;</w:t>
            </w:r>
            <w:r>
              <w:rPr>
                <w:spacing w:val="-6"/>
                <w:sz w:val="18"/>
              </w:rPr>
              <w:t> </w:t>
            </w:r>
            <w:r>
              <w:rPr>
                <w:sz w:val="18"/>
              </w:rPr>
              <w:t>Tie</w:t>
            </w:r>
            <w:r>
              <w:rPr>
                <w:spacing w:val="-13"/>
                <w:sz w:val="18"/>
              </w:rPr>
              <w:t> </w:t>
            </w:r>
            <w:r>
              <w:rPr>
                <w:spacing w:val="-4"/>
                <w:sz w:val="18"/>
              </w:rPr>
              <w:t>Down</w:t>
            </w:r>
          </w:p>
        </w:tc>
        <w:tc>
          <w:tcPr>
            <w:tcW w:w="1344" w:type="dxa"/>
          </w:tcPr>
          <w:p>
            <w:pPr>
              <w:pStyle w:val="TableParagraph"/>
              <w:spacing w:line="207" w:lineRule="exact"/>
              <w:ind w:right="210"/>
              <w:jc w:val="right"/>
              <w:rPr>
                <w:sz w:val="18"/>
              </w:rPr>
            </w:pPr>
            <w:r>
              <w:rPr>
                <w:spacing w:val="-2"/>
                <w:sz w:val="18"/>
              </w:rPr>
              <w:t>TxLTAP</w:t>
            </w:r>
          </w:p>
        </w:tc>
        <w:tc>
          <w:tcPr>
            <w:tcW w:w="780" w:type="dxa"/>
          </w:tcPr>
          <w:p>
            <w:pPr>
              <w:pStyle w:val="TableParagraph"/>
              <w:spacing w:line="207" w:lineRule="exact"/>
              <w:ind w:left="59" w:right="5"/>
              <w:jc w:val="center"/>
              <w:rPr>
                <w:sz w:val="18"/>
              </w:rPr>
            </w:pPr>
            <w:r>
              <w:rPr>
                <w:spacing w:val="-10"/>
                <w:sz w:val="18"/>
              </w:rPr>
              <w:t>8</w:t>
            </w:r>
          </w:p>
        </w:tc>
        <w:tc>
          <w:tcPr>
            <w:tcW w:w="773" w:type="dxa"/>
          </w:tcPr>
          <w:p>
            <w:pPr>
              <w:pStyle w:val="TableParagraph"/>
              <w:spacing w:line="207" w:lineRule="exact"/>
              <w:ind w:right="212"/>
              <w:jc w:val="right"/>
              <w:rPr>
                <w:sz w:val="18"/>
              </w:rPr>
            </w:pPr>
            <w:r>
              <w:rPr>
                <w:spacing w:val="-5"/>
                <w:sz w:val="18"/>
              </w:rPr>
              <w:t>ILT</w:t>
            </w:r>
          </w:p>
        </w:tc>
      </w:tr>
      <w:tr>
        <w:trPr>
          <w:trHeight w:val="226" w:hRule="atLeast"/>
        </w:trPr>
        <w:tc>
          <w:tcPr>
            <w:tcW w:w="1728" w:type="dxa"/>
          </w:tcPr>
          <w:p>
            <w:pPr>
              <w:pStyle w:val="TableParagraph"/>
              <w:spacing w:line="207" w:lineRule="exact"/>
              <w:ind w:left="50"/>
              <w:rPr>
                <w:sz w:val="18"/>
              </w:rPr>
            </w:pPr>
            <w:r>
              <w:rPr>
                <w:spacing w:val="-2"/>
                <w:sz w:val="18"/>
              </w:rPr>
              <w:t>LTP175</w:t>
            </w:r>
          </w:p>
        </w:tc>
        <w:tc>
          <w:tcPr>
            <w:tcW w:w="4890" w:type="dxa"/>
          </w:tcPr>
          <w:p>
            <w:pPr>
              <w:pStyle w:val="TableParagraph"/>
              <w:spacing w:line="207" w:lineRule="exact"/>
              <w:ind w:left="193"/>
              <w:rPr>
                <w:sz w:val="18"/>
              </w:rPr>
            </w:pPr>
            <w:r>
              <w:rPr>
                <w:sz w:val="18"/>
              </w:rPr>
              <w:t>Asphalt</w:t>
            </w:r>
            <w:r>
              <w:rPr>
                <w:spacing w:val="-6"/>
                <w:sz w:val="18"/>
              </w:rPr>
              <w:t> </w:t>
            </w:r>
            <w:r>
              <w:rPr>
                <w:spacing w:val="-2"/>
                <w:sz w:val="18"/>
              </w:rPr>
              <w:t>Profiler</w:t>
            </w:r>
          </w:p>
        </w:tc>
        <w:tc>
          <w:tcPr>
            <w:tcW w:w="1344" w:type="dxa"/>
          </w:tcPr>
          <w:p>
            <w:pPr>
              <w:pStyle w:val="TableParagraph"/>
              <w:spacing w:line="207" w:lineRule="exact"/>
              <w:ind w:right="209"/>
              <w:jc w:val="right"/>
              <w:rPr>
                <w:sz w:val="18"/>
              </w:rPr>
            </w:pPr>
            <w:r>
              <w:rPr>
                <w:spacing w:val="-2"/>
                <w:sz w:val="18"/>
              </w:rPr>
              <w:t>TxLTAP</w:t>
            </w:r>
          </w:p>
        </w:tc>
        <w:tc>
          <w:tcPr>
            <w:tcW w:w="780" w:type="dxa"/>
          </w:tcPr>
          <w:p>
            <w:pPr>
              <w:pStyle w:val="TableParagraph"/>
              <w:spacing w:line="207" w:lineRule="exact"/>
              <w:ind w:left="59"/>
              <w:jc w:val="center"/>
              <w:rPr>
                <w:sz w:val="18"/>
              </w:rPr>
            </w:pPr>
            <w:r>
              <w:rPr>
                <w:spacing w:val="-5"/>
                <w:sz w:val="18"/>
              </w:rPr>
              <w:t>32</w:t>
            </w:r>
          </w:p>
        </w:tc>
        <w:tc>
          <w:tcPr>
            <w:tcW w:w="773" w:type="dxa"/>
          </w:tcPr>
          <w:p>
            <w:pPr>
              <w:pStyle w:val="TableParagraph"/>
              <w:spacing w:line="207" w:lineRule="exact"/>
              <w:ind w:right="212"/>
              <w:jc w:val="right"/>
              <w:rPr>
                <w:sz w:val="18"/>
              </w:rPr>
            </w:pPr>
            <w:r>
              <w:rPr>
                <w:spacing w:val="-5"/>
                <w:sz w:val="18"/>
              </w:rPr>
              <w:t>ILT</w:t>
            </w:r>
          </w:p>
        </w:tc>
      </w:tr>
      <w:tr>
        <w:trPr>
          <w:trHeight w:val="226" w:hRule="atLeast"/>
        </w:trPr>
        <w:tc>
          <w:tcPr>
            <w:tcW w:w="1728" w:type="dxa"/>
          </w:tcPr>
          <w:p>
            <w:pPr>
              <w:pStyle w:val="TableParagraph"/>
              <w:spacing w:line="207" w:lineRule="exact"/>
              <w:ind w:left="50"/>
              <w:rPr>
                <w:sz w:val="18"/>
              </w:rPr>
            </w:pPr>
            <w:r>
              <w:rPr>
                <w:spacing w:val="-2"/>
                <w:sz w:val="18"/>
              </w:rPr>
              <w:t>LTP180</w:t>
            </w:r>
          </w:p>
        </w:tc>
        <w:tc>
          <w:tcPr>
            <w:tcW w:w="4890" w:type="dxa"/>
          </w:tcPr>
          <w:p>
            <w:pPr>
              <w:pStyle w:val="TableParagraph"/>
              <w:spacing w:line="207" w:lineRule="exact"/>
              <w:ind w:left="193"/>
              <w:rPr>
                <w:sz w:val="18"/>
              </w:rPr>
            </w:pPr>
            <w:r>
              <w:rPr>
                <w:sz w:val="18"/>
              </w:rPr>
              <w:t>Bucket</w:t>
            </w:r>
            <w:r>
              <w:rPr>
                <w:spacing w:val="-7"/>
                <w:sz w:val="18"/>
              </w:rPr>
              <w:t> </w:t>
            </w:r>
            <w:r>
              <w:rPr>
                <w:sz w:val="18"/>
              </w:rPr>
              <w:t>Truck</w:t>
            </w:r>
            <w:r>
              <w:rPr>
                <w:spacing w:val="-10"/>
                <w:sz w:val="18"/>
              </w:rPr>
              <w:t> </w:t>
            </w:r>
            <w:r>
              <w:rPr>
                <w:sz w:val="18"/>
              </w:rPr>
              <w:t>/</w:t>
            </w:r>
            <w:r>
              <w:rPr>
                <w:spacing w:val="-5"/>
                <w:sz w:val="18"/>
              </w:rPr>
              <w:t> </w:t>
            </w:r>
            <w:r>
              <w:rPr>
                <w:sz w:val="18"/>
              </w:rPr>
              <w:t>Digger</w:t>
            </w:r>
            <w:r>
              <w:rPr>
                <w:spacing w:val="-8"/>
                <w:sz w:val="18"/>
              </w:rPr>
              <w:t> </w:t>
            </w:r>
            <w:r>
              <w:rPr>
                <w:spacing w:val="-2"/>
                <w:sz w:val="18"/>
              </w:rPr>
              <w:t>Derrick</w:t>
            </w:r>
          </w:p>
        </w:tc>
        <w:tc>
          <w:tcPr>
            <w:tcW w:w="1344" w:type="dxa"/>
          </w:tcPr>
          <w:p>
            <w:pPr>
              <w:pStyle w:val="TableParagraph"/>
              <w:spacing w:line="207" w:lineRule="exact"/>
              <w:ind w:right="209"/>
              <w:jc w:val="right"/>
              <w:rPr>
                <w:sz w:val="18"/>
              </w:rPr>
            </w:pPr>
            <w:r>
              <w:rPr>
                <w:spacing w:val="-2"/>
                <w:sz w:val="18"/>
              </w:rPr>
              <w:t>TxLTAP</w:t>
            </w:r>
          </w:p>
        </w:tc>
        <w:tc>
          <w:tcPr>
            <w:tcW w:w="780" w:type="dxa"/>
          </w:tcPr>
          <w:p>
            <w:pPr>
              <w:pStyle w:val="TableParagraph"/>
              <w:spacing w:line="207" w:lineRule="exact"/>
              <w:ind w:left="59"/>
              <w:jc w:val="center"/>
              <w:rPr>
                <w:sz w:val="18"/>
              </w:rPr>
            </w:pPr>
            <w:r>
              <w:rPr>
                <w:spacing w:val="-5"/>
                <w:sz w:val="18"/>
              </w:rPr>
              <w:t>24</w:t>
            </w:r>
          </w:p>
        </w:tc>
        <w:tc>
          <w:tcPr>
            <w:tcW w:w="773" w:type="dxa"/>
          </w:tcPr>
          <w:p>
            <w:pPr>
              <w:pStyle w:val="TableParagraph"/>
              <w:spacing w:line="207" w:lineRule="exact"/>
              <w:ind w:right="212"/>
              <w:jc w:val="right"/>
              <w:rPr>
                <w:sz w:val="18"/>
              </w:rPr>
            </w:pPr>
            <w:r>
              <w:rPr>
                <w:spacing w:val="-5"/>
                <w:sz w:val="18"/>
              </w:rPr>
              <w:t>ILT</w:t>
            </w:r>
          </w:p>
        </w:tc>
      </w:tr>
      <w:tr>
        <w:trPr>
          <w:trHeight w:val="226" w:hRule="atLeast"/>
        </w:trPr>
        <w:tc>
          <w:tcPr>
            <w:tcW w:w="1728" w:type="dxa"/>
          </w:tcPr>
          <w:p>
            <w:pPr>
              <w:pStyle w:val="TableParagraph"/>
              <w:spacing w:line="207" w:lineRule="exact"/>
              <w:ind w:left="50"/>
              <w:rPr>
                <w:sz w:val="18"/>
              </w:rPr>
            </w:pPr>
            <w:r>
              <w:rPr>
                <w:spacing w:val="-2"/>
                <w:sz w:val="18"/>
              </w:rPr>
              <w:t>LTP192</w:t>
            </w:r>
          </w:p>
        </w:tc>
        <w:tc>
          <w:tcPr>
            <w:tcW w:w="4890" w:type="dxa"/>
          </w:tcPr>
          <w:p>
            <w:pPr>
              <w:pStyle w:val="TableParagraph"/>
              <w:spacing w:line="207" w:lineRule="exact"/>
              <w:ind w:left="193"/>
              <w:rPr>
                <w:sz w:val="18"/>
              </w:rPr>
            </w:pPr>
            <w:r>
              <w:rPr>
                <w:sz w:val="18"/>
              </w:rPr>
              <w:t>Skid</w:t>
            </w:r>
            <w:r>
              <w:rPr>
                <w:spacing w:val="-8"/>
                <w:sz w:val="18"/>
              </w:rPr>
              <w:t> </w:t>
            </w:r>
            <w:r>
              <w:rPr>
                <w:spacing w:val="-2"/>
                <w:sz w:val="18"/>
              </w:rPr>
              <w:t>Steer</w:t>
            </w:r>
          </w:p>
        </w:tc>
        <w:tc>
          <w:tcPr>
            <w:tcW w:w="1344" w:type="dxa"/>
          </w:tcPr>
          <w:p>
            <w:pPr>
              <w:pStyle w:val="TableParagraph"/>
              <w:spacing w:line="207" w:lineRule="exact"/>
              <w:ind w:right="210"/>
              <w:jc w:val="right"/>
              <w:rPr>
                <w:sz w:val="18"/>
              </w:rPr>
            </w:pPr>
            <w:r>
              <w:rPr>
                <w:spacing w:val="-2"/>
                <w:sz w:val="18"/>
              </w:rPr>
              <w:t>TxLTAP</w:t>
            </w:r>
          </w:p>
        </w:tc>
        <w:tc>
          <w:tcPr>
            <w:tcW w:w="780" w:type="dxa"/>
          </w:tcPr>
          <w:p>
            <w:pPr>
              <w:pStyle w:val="TableParagraph"/>
              <w:spacing w:line="207" w:lineRule="exact"/>
              <w:ind w:left="59" w:right="5"/>
              <w:jc w:val="center"/>
              <w:rPr>
                <w:sz w:val="18"/>
              </w:rPr>
            </w:pPr>
            <w:r>
              <w:rPr>
                <w:spacing w:val="-10"/>
                <w:sz w:val="18"/>
              </w:rPr>
              <w:t>8</w:t>
            </w:r>
          </w:p>
        </w:tc>
        <w:tc>
          <w:tcPr>
            <w:tcW w:w="773" w:type="dxa"/>
          </w:tcPr>
          <w:p>
            <w:pPr>
              <w:pStyle w:val="TableParagraph"/>
              <w:spacing w:line="207" w:lineRule="exact"/>
              <w:ind w:right="212"/>
              <w:jc w:val="right"/>
              <w:rPr>
                <w:sz w:val="18"/>
              </w:rPr>
            </w:pPr>
            <w:r>
              <w:rPr>
                <w:spacing w:val="-5"/>
                <w:sz w:val="18"/>
              </w:rPr>
              <w:t>ILT</w:t>
            </w:r>
          </w:p>
        </w:tc>
      </w:tr>
      <w:tr>
        <w:trPr>
          <w:trHeight w:val="226" w:hRule="atLeast"/>
        </w:trPr>
        <w:tc>
          <w:tcPr>
            <w:tcW w:w="1728" w:type="dxa"/>
          </w:tcPr>
          <w:p>
            <w:pPr>
              <w:pStyle w:val="TableParagraph"/>
              <w:spacing w:line="207" w:lineRule="exact"/>
              <w:ind w:left="50"/>
              <w:rPr>
                <w:sz w:val="18"/>
              </w:rPr>
            </w:pPr>
            <w:r>
              <w:rPr>
                <w:spacing w:val="-2"/>
                <w:sz w:val="18"/>
              </w:rPr>
              <w:t>LTP193</w:t>
            </w:r>
          </w:p>
        </w:tc>
        <w:tc>
          <w:tcPr>
            <w:tcW w:w="4890" w:type="dxa"/>
          </w:tcPr>
          <w:p>
            <w:pPr>
              <w:pStyle w:val="TableParagraph"/>
              <w:spacing w:line="207" w:lineRule="exact"/>
              <w:ind w:left="193"/>
              <w:rPr>
                <w:sz w:val="18"/>
              </w:rPr>
            </w:pPr>
            <w:r>
              <w:rPr>
                <w:sz w:val="18"/>
              </w:rPr>
              <w:t>Roller</w:t>
            </w:r>
            <w:r>
              <w:rPr>
                <w:spacing w:val="-9"/>
                <w:sz w:val="18"/>
              </w:rPr>
              <w:t> </w:t>
            </w:r>
            <w:r>
              <w:rPr>
                <w:spacing w:val="-2"/>
                <w:sz w:val="18"/>
              </w:rPr>
              <w:t>Operator</w:t>
            </w:r>
          </w:p>
        </w:tc>
        <w:tc>
          <w:tcPr>
            <w:tcW w:w="1344" w:type="dxa"/>
          </w:tcPr>
          <w:p>
            <w:pPr>
              <w:pStyle w:val="TableParagraph"/>
              <w:spacing w:line="207" w:lineRule="exact"/>
              <w:ind w:right="210"/>
              <w:jc w:val="right"/>
              <w:rPr>
                <w:sz w:val="18"/>
              </w:rPr>
            </w:pPr>
            <w:r>
              <w:rPr>
                <w:spacing w:val="-2"/>
                <w:sz w:val="18"/>
              </w:rPr>
              <w:t>TxLTAP</w:t>
            </w:r>
          </w:p>
        </w:tc>
        <w:tc>
          <w:tcPr>
            <w:tcW w:w="780" w:type="dxa"/>
          </w:tcPr>
          <w:p>
            <w:pPr>
              <w:pStyle w:val="TableParagraph"/>
              <w:spacing w:line="207" w:lineRule="exact"/>
              <w:ind w:left="59" w:right="5"/>
              <w:jc w:val="center"/>
              <w:rPr>
                <w:sz w:val="18"/>
              </w:rPr>
            </w:pPr>
            <w:r>
              <w:rPr>
                <w:spacing w:val="-10"/>
                <w:sz w:val="18"/>
              </w:rPr>
              <w:t>8</w:t>
            </w:r>
          </w:p>
        </w:tc>
        <w:tc>
          <w:tcPr>
            <w:tcW w:w="773" w:type="dxa"/>
          </w:tcPr>
          <w:p>
            <w:pPr>
              <w:pStyle w:val="TableParagraph"/>
              <w:spacing w:line="207" w:lineRule="exact"/>
              <w:ind w:right="212"/>
              <w:jc w:val="right"/>
              <w:rPr>
                <w:sz w:val="18"/>
              </w:rPr>
            </w:pPr>
            <w:r>
              <w:rPr>
                <w:spacing w:val="-5"/>
                <w:sz w:val="18"/>
              </w:rPr>
              <w:t>ILT</w:t>
            </w:r>
          </w:p>
        </w:tc>
      </w:tr>
      <w:tr>
        <w:trPr>
          <w:trHeight w:val="227" w:hRule="atLeast"/>
        </w:trPr>
        <w:tc>
          <w:tcPr>
            <w:tcW w:w="1728" w:type="dxa"/>
          </w:tcPr>
          <w:p>
            <w:pPr>
              <w:pStyle w:val="TableParagraph"/>
              <w:spacing w:line="207" w:lineRule="exact"/>
              <w:ind w:left="50"/>
              <w:rPr>
                <w:sz w:val="18"/>
              </w:rPr>
            </w:pPr>
            <w:r>
              <w:rPr>
                <w:spacing w:val="-2"/>
                <w:sz w:val="18"/>
              </w:rPr>
              <w:t>LTP194</w:t>
            </w:r>
          </w:p>
        </w:tc>
        <w:tc>
          <w:tcPr>
            <w:tcW w:w="4890" w:type="dxa"/>
          </w:tcPr>
          <w:p>
            <w:pPr>
              <w:pStyle w:val="TableParagraph"/>
              <w:spacing w:line="207" w:lineRule="exact"/>
              <w:ind w:left="193"/>
              <w:rPr>
                <w:sz w:val="18"/>
              </w:rPr>
            </w:pPr>
            <w:r>
              <w:rPr>
                <w:spacing w:val="-2"/>
                <w:sz w:val="18"/>
              </w:rPr>
              <w:t>Compactor</w:t>
            </w:r>
            <w:r>
              <w:rPr>
                <w:spacing w:val="-7"/>
                <w:sz w:val="18"/>
              </w:rPr>
              <w:t> </w:t>
            </w:r>
            <w:r>
              <w:rPr>
                <w:spacing w:val="-2"/>
                <w:sz w:val="18"/>
              </w:rPr>
              <w:t>Operator</w:t>
            </w:r>
          </w:p>
        </w:tc>
        <w:tc>
          <w:tcPr>
            <w:tcW w:w="1344" w:type="dxa"/>
          </w:tcPr>
          <w:p>
            <w:pPr>
              <w:pStyle w:val="TableParagraph"/>
              <w:spacing w:line="207" w:lineRule="exact"/>
              <w:ind w:right="210"/>
              <w:jc w:val="right"/>
              <w:rPr>
                <w:sz w:val="18"/>
              </w:rPr>
            </w:pPr>
            <w:r>
              <w:rPr>
                <w:spacing w:val="-2"/>
                <w:sz w:val="18"/>
              </w:rPr>
              <w:t>TxLTAP</w:t>
            </w:r>
          </w:p>
        </w:tc>
        <w:tc>
          <w:tcPr>
            <w:tcW w:w="780" w:type="dxa"/>
          </w:tcPr>
          <w:p>
            <w:pPr>
              <w:pStyle w:val="TableParagraph"/>
              <w:spacing w:line="207" w:lineRule="exact"/>
              <w:ind w:left="59" w:right="5"/>
              <w:jc w:val="center"/>
              <w:rPr>
                <w:sz w:val="18"/>
              </w:rPr>
            </w:pPr>
            <w:r>
              <w:rPr>
                <w:spacing w:val="-10"/>
                <w:sz w:val="18"/>
              </w:rPr>
              <w:t>8</w:t>
            </w:r>
          </w:p>
        </w:tc>
        <w:tc>
          <w:tcPr>
            <w:tcW w:w="773" w:type="dxa"/>
          </w:tcPr>
          <w:p>
            <w:pPr>
              <w:pStyle w:val="TableParagraph"/>
              <w:spacing w:line="207" w:lineRule="exact"/>
              <w:ind w:right="212"/>
              <w:jc w:val="right"/>
              <w:rPr>
                <w:sz w:val="18"/>
              </w:rPr>
            </w:pPr>
            <w:r>
              <w:rPr>
                <w:spacing w:val="-5"/>
                <w:sz w:val="18"/>
              </w:rPr>
              <w:t>ILT</w:t>
            </w:r>
          </w:p>
        </w:tc>
      </w:tr>
      <w:tr>
        <w:trPr>
          <w:trHeight w:val="227" w:hRule="atLeast"/>
        </w:trPr>
        <w:tc>
          <w:tcPr>
            <w:tcW w:w="1728" w:type="dxa"/>
          </w:tcPr>
          <w:p>
            <w:pPr>
              <w:pStyle w:val="TableParagraph"/>
              <w:spacing w:line="207" w:lineRule="exact"/>
              <w:ind w:left="50"/>
              <w:rPr>
                <w:sz w:val="18"/>
              </w:rPr>
            </w:pPr>
            <w:r>
              <w:rPr>
                <w:spacing w:val="-2"/>
                <w:sz w:val="18"/>
              </w:rPr>
              <w:t>LTP201</w:t>
            </w:r>
          </w:p>
        </w:tc>
        <w:tc>
          <w:tcPr>
            <w:tcW w:w="4890" w:type="dxa"/>
          </w:tcPr>
          <w:p>
            <w:pPr>
              <w:pStyle w:val="TableParagraph"/>
              <w:spacing w:line="207" w:lineRule="exact"/>
              <w:ind w:left="193"/>
              <w:rPr>
                <w:sz w:val="18"/>
              </w:rPr>
            </w:pPr>
            <w:r>
              <w:rPr>
                <w:spacing w:val="-2"/>
                <w:sz w:val="18"/>
              </w:rPr>
              <w:t>Tree Trimming</w:t>
            </w:r>
            <w:r>
              <w:rPr>
                <w:sz w:val="18"/>
              </w:rPr>
              <w:t> </w:t>
            </w:r>
            <w:r>
              <w:rPr>
                <w:spacing w:val="-2"/>
                <w:sz w:val="18"/>
              </w:rPr>
              <w:t>Safety</w:t>
            </w:r>
            <w:r>
              <w:rPr>
                <w:spacing w:val="-11"/>
                <w:sz w:val="18"/>
              </w:rPr>
              <w:t> </w:t>
            </w:r>
            <w:r>
              <w:rPr>
                <w:spacing w:val="-2"/>
                <w:sz w:val="18"/>
              </w:rPr>
              <w:t>Awareness</w:t>
            </w:r>
          </w:p>
        </w:tc>
        <w:tc>
          <w:tcPr>
            <w:tcW w:w="1344" w:type="dxa"/>
          </w:tcPr>
          <w:p>
            <w:pPr>
              <w:pStyle w:val="TableParagraph"/>
              <w:spacing w:line="207" w:lineRule="exact"/>
              <w:ind w:right="210"/>
              <w:jc w:val="right"/>
              <w:rPr>
                <w:sz w:val="18"/>
              </w:rPr>
            </w:pPr>
            <w:r>
              <w:rPr>
                <w:spacing w:val="-2"/>
                <w:sz w:val="18"/>
              </w:rPr>
              <w:t>TxLTAP</w:t>
            </w:r>
          </w:p>
        </w:tc>
        <w:tc>
          <w:tcPr>
            <w:tcW w:w="780" w:type="dxa"/>
          </w:tcPr>
          <w:p>
            <w:pPr>
              <w:pStyle w:val="TableParagraph"/>
              <w:spacing w:line="207" w:lineRule="exact"/>
              <w:ind w:left="59" w:right="5"/>
              <w:jc w:val="center"/>
              <w:rPr>
                <w:sz w:val="18"/>
              </w:rPr>
            </w:pPr>
            <w:r>
              <w:rPr>
                <w:spacing w:val="-10"/>
                <w:sz w:val="18"/>
              </w:rPr>
              <w:t>8</w:t>
            </w:r>
          </w:p>
        </w:tc>
        <w:tc>
          <w:tcPr>
            <w:tcW w:w="773" w:type="dxa"/>
          </w:tcPr>
          <w:p>
            <w:pPr>
              <w:pStyle w:val="TableParagraph"/>
              <w:spacing w:line="207" w:lineRule="exact"/>
              <w:ind w:right="212"/>
              <w:jc w:val="right"/>
              <w:rPr>
                <w:sz w:val="18"/>
              </w:rPr>
            </w:pPr>
            <w:r>
              <w:rPr>
                <w:spacing w:val="-5"/>
                <w:sz w:val="18"/>
              </w:rPr>
              <w:t>ILT</w:t>
            </w:r>
          </w:p>
        </w:tc>
      </w:tr>
      <w:tr>
        <w:trPr>
          <w:trHeight w:val="226" w:hRule="atLeast"/>
        </w:trPr>
        <w:tc>
          <w:tcPr>
            <w:tcW w:w="1728" w:type="dxa"/>
          </w:tcPr>
          <w:p>
            <w:pPr>
              <w:pStyle w:val="TableParagraph"/>
              <w:spacing w:line="207" w:lineRule="exact"/>
              <w:ind w:left="50"/>
              <w:rPr>
                <w:sz w:val="18"/>
              </w:rPr>
            </w:pPr>
            <w:r>
              <w:rPr>
                <w:spacing w:val="-2"/>
                <w:sz w:val="18"/>
              </w:rPr>
              <w:t>LTP220</w:t>
            </w:r>
          </w:p>
        </w:tc>
        <w:tc>
          <w:tcPr>
            <w:tcW w:w="4890" w:type="dxa"/>
          </w:tcPr>
          <w:p>
            <w:pPr>
              <w:pStyle w:val="TableParagraph"/>
              <w:spacing w:line="207" w:lineRule="exact"/>
              <w:ind w:left="193"/>
              <w:rPr>
                <w:sz w:val="18"/>
              </w:rPr>
            </w:pPr>
            <w:r>
              <w:rPr>
                <w:sz w:val="18"/>
              </w:rPr>
              <w:t>Heavy</w:t>
            </w:r>
            <w:r>
              <w:rPr>
                <w:spacing w:val="-7"/>
                <w:sz w:val="18"/>
              </w:rPr>
              <w:t> </w:t>
            </w:r>
            <w:r>
              <w:rPr>
                <w:sz w:val="18"/>
              </w:rPr>
              <w:t>Equipment</w:t>
            </w:r>
            <w:r>
              <w:rPr>
                <w:spacing w:val="-7"/>
                <w:sz w:val="18"/>
              </w:rPr>
              <w:t> </w:t>
            </w:r>
            <w:r>
              <w:rPr>
                <w:sz w:val="18"/>
              </w:rPr>
              <w:t>for</w:t>
            </w:r>
            <w:r>
              <w:rPr>
                <w:spacing w:val="-10"/>
                <w:sz w:val="18"/>
              </w:rPr>
              <w:t> </w:t>
            </w:r>
            <w:r>
              <w:rPr>
                <w:spacing w:val="-2"/>
                <w:sz w:val="18"/>
              </w:rPr>
              <w:t>Wildfire</w:t>
            </w:r>
          </w:p>
        </w:tc>
        <w:tc>
          <w:tcPr>
            <w:tcW w:w="1344" w:type="dxa"/>
          </w:tcPr>
          <w:p>
            <w:pPr>
              <w:pStyle w:val="TableParagraph"/>
              <w:spacing w:line="207" w:lineRule="exact"/>
              <w:ind w:right="210"/>
              <w:jc w:val="right"/>
              <w:rPr>
                <w:sz w:val="18"/>
              </w:rPr>
            </w:pPr>
            <w:r>
              <w:rPr>
                <w:spacing w:val="-2"/>
                <w:sz w:val="18"/>
              </w:rPr>
              <w:t>TxLTAP</w:t>
            </w:r>
          </w:p>
        </w:tc>
        <w:tc>
          <w:tcPr>
            <w:tcW w:w="780" w:type="dxa"/>
          </w:tcPr>
          <w:p>
            <w:pPr>
              <w:pStyle w:val="TableParagraph"/>
              <w:spacing w:line="207" w:lineRule="exact"/>
              <w:ind w:left="59" w:right="5"/>
              <w:jc w:val="center"/>
              <w:rPr>
                <w:sz w:val="18"/>
              </w:rPr>
            </w:pPr>
            <w:r>
              <w:rPr>
                <w:spacing w:val="-10"/>
                <w:sz w:val="18"/>
              </w:rPr>
              <w:t>8</w:t>
            </w:r>
          </w:p>
        </w:tc>
        <w:tc>
          <w:tcPr>
            <w:tcW w:w="773" w:type="dxa"/>
          </w:tcPr>
          <w:p>
            <w:pPr>
              <w:pStyle w:val="TableParagraph"/>
              <w:spacing w:line="207" w:lineRule="exact"/>
              <w:ind w:right="212"/>
              <w:jc w:val="right"/>
              <w:rPr>
                <w:sz w:val="18"/>
              </w:rPr>
            </w:pPr>
            <w:r>
              <w:rPr>
                <w:spacing w:val="-5"/>
                <w:sz w:val="18"/>
              </w:rPr>
              <w:t>ILT</w:t>
            </w:r>
          </w:p>
        </w:tc>
      </w:tr>
      <w:tr>
        <w:trPr>
          <w:trHeight w:val="226" w:hRule="atLeast"/>
        </w:trPr>
        <w:tc>
          <w:tcPr>
            <w:tcW w:w="1728" w:type="dxa"/>
          </w:tcPr>
          <w:p>
            <w:pPr>
              <w:pStyle w:val="TableParagraph"/>
              <w:spacing w:line="207" w:lineRule="exact"/>
              <w:ind w:left="50"/>
              <w:rPr>
                <w:sz w:val="18"/>
              </w:rPr>
            </w:pPr>
            <w:r>
              <w:rPr>
                <w:color w:val="1F2229"/>
                <w:spacing w:val="-2"/>
                <w:sz w:val="18"/>
              </w:rPr>
              <w:t>LTP610</w:t>
            </w:r>
          </w:p>
        </w:tc>
        <w:tc>
          <w:tcPr>
            <w:tcW w:w="4890" w:type="dxa"/>
          </w:tcPr>
          <w:p>
            <w:pPr>
              <w:pStyle w:val="TableParagraph"/>
              <w:spacing w:line="207" w:lineRule="exact"/>
              <w:ind w:left="193"/>
              <w:rPr>
                <w:sz w:val="18"/>
              </w:rPr>
            </w:pPr>
            <w:r>
              <w:rPr>
                <w:spacing w:val="-2"/>
                <w:sz w:val="18"/>
              </w:rPr>
              <w:t>Storm Drainage</w:t>
            </w:r>
            <w:r>
              <w:rPr>
                <w:spacing w:val="-11"/>
                <w:sz w:val="18"/>
              </w:rPr>
              <w:t> </w:t>
            </w:r>
            <w:r>
              <w:rPr>
                <w:spacing w:val="-2"/>
                <w:sz w:val="18"/>
              </w:rPr>
              <w:t>Pipe</w:t>
            </w:r>
            <w:r>
              <w:rPr>
                <w:spacing w:val="6"/>
                <w:sz w:val="18"/>
              </w:rPr>
              <w:t> </w:t>
            </w:r>
            <w:r>
              <w:rPr>
                <w:spacing w:val="-2"/>
                <w:sz w:val="18"/>
              </w:rPr>
              <w:t>Installation</w:t>
            </w:r>
          </w:p>
        </w:tc>
        <w:tc>
          <w:tcPr>
            <w:tcW w:w="1344" w:type="dxa"/>
          </w:tcPr>
          <w:p>
            <w:pPr>
              <w:pStyle w:val="TableParagraph"/>
              <w:spacing w:line="207" w:lineRule="exact"/>
              <w:ind w:right="210"/>
              <w:jc w:val="right"/>
              <w:rPr>
                <w:sz w:val="18"/>
              </w:rPr>
            </w:pPr>
            <w:r>
              <w:rPr>
                <w:spacing w:val="-2"/>
                <w:sz w:val="18"/>
              </w:rPr>
              <w:t>TxLTAP</w:t>
            </w:r>
          </w:p>
        </w:tc>
        <w:tc>
          <w:tcPr>
            <w:tcW w:w="780" w:type="dxa"/>
          </w:tcPr>
          <w:p>
            <w:pPr>
              <w:pStyle w:val="TableParagraph"/>
              <w:spacing w:line="207" w:lineRule="exact"/>
              <w:ind w:left="59" w:right="5"/>
              <w:jc w:val="center"/>
              <w:rPr>
                <w:sz w:val="18"/>
              </w:rPr>
            </w:pPr>
            <w:r>
              <w:rPr>
                <w:spacing w:val="-10"/>
                <w:sz w:val="18"/>
              </w:rPr>
              <w:t>8</w:t>
            </w:r>
          </w:p>
        </w:tc>
        <w:tc>
          <w:tcPr>
            <w:tcW w:w="773" w:type="dxa"/>
          </w:tcPr>
          <w:p>
            <w:pPr>
              <w:pStyle w:val="TableParagraph"/>
              <w:spacing w:line="207" w:lineRule="exact"/>
              <w:ind w:right="212"/>
              <w:jc w:val="right"/>
              <w:rPr>
                <w:sz w:val="18"/>
              </w:rPr>
            </w:pPr>
            <w:r>
              <w:rPr>
                <w:spacing w:val="-5"/>
                <w:sz w:val="18"/>
              </w:rPr>
              <w:t>ILT</w:t>
            </w:r>
          </w:p>
        </w:tc>
      </w:tr>
      <w:tr>
        <w:trPr>
          <w:trHeight w:val="217" w:hRule="atLeast"/>
        </w:trPr>
        <w:tc>
          <w:tcPr>
            <w:tcW w:w="1728" w:type="dxa"/>
          </w:tcPr>
          <w:p>
            <w:pPr>
              <w:pStyle w:val="TableParagraph"/>
              <w:spacing w:line="198" w:lineRule="exact"/>
              <w:ind w:left="50"/>
              <w:rPr>
                <w:sz w:val="18"/>
              </w:rPr>
            </w:pPr>
            <w:r>
              <w:rPr>
                <w:color w:val="1F2229"/>
                <w:spacing w:val="-2"/>
                <w:sz w:val="18"/>
              </w:rPr>
              <w:t>LTP611</w:t>
            </w:r>
          </w:p>
        </w:tc>
        <w:tc>
          <w:tcPr>
            <w:tcW w:w="4890" w:type="dxa"/>
          </w:tcPr>
          <w:p>
            <w:pPr>
              <w:pStyle w:val="TableParagraph"/>
              <w:spacing w:line="198" w:lineRule="exact"/>
              <w:ind w:left="193"/>
              <w:rPr>
                <w:sz w:val="18"/>
              </w:rPr>
            </w:pPr>
            <w:r>
              <w:rPr>
                <w:sz w:val="18"/>
              </w:rPr>
              <w:t>Storm</w:t>
            </w:r>
            <w:r>
              <w:rPr>
                <w:spacing w:val="-11"/>
                <w:sz w:val="18"/>
              </w:rPr>
              <w:t> </w:t>
            </w:r>
            <w:r>
              <w:rPr>
                <w:sz w:val="18"/>
              </w:rPr>
              <w:t>Drainage</w:t>
            </w:r>
            <w:r>
              <w:rPr>
                <w:spacing w:val="-14"/>
                <w:sz w:val="18"/>
              </w:rPr>
              <w:t> </w:t>
            </w:r>
            <w:r>
              <w:rPr>
                <w:sz w:val="18"/>
              </w:rPr>
              <w:t>Pipe</w:t>
            </w:r>
            <w:r>
              <w:rPr>
                <w:spacing w:val="-10"/>
                <w:sz w:val="18"/>
              </w:rPr>
              <w:t> </w:t>
            </w:r>
            <w:r>
              <w:rPr>
                <w:sz w:val="18"/>
              </w:rPr>
              <w:t>and</w:t>
            </w:r>
            <w:r>
              <w:rPr>
                <w:spacing w:val="-5"/>
                <w:sz w:val="18"/>
              </w:rPr>
              <w:t> </w:t>
            </w:r>
            <w:r>
              <w:rPr>
                <w:sz w:val="18"/>
              </w:rPr>
              <w:t>Precast</w:t>
            </w:r>
            <w:r>
              <w:rPr>
                <w:spacing w:val="-10"/>
                <w:sz w:val="18"/>
              </w:rPr>
              <w:t> </w:t>
            </w:r>
            <w:r>
              <w:rPr>
                <w:sz w:val="18"/>
              </w:rPr>
              <w:t>Box</w:t>
            </w:r>
            <w:r>
              <w:rPr>
                <w:spacing w:val="-10"/>
                <w:sz w:val="18"/>
              </w:rPr>
              <w:t> </w:t>
            </w:r>
            <w:r>
              <w:rPr>
                <w:sz w:val="18"/>
              </w:rPr>
              <w:t>Culvert</w:t>
            </w:r>
            <w:r>
              <w:rPr>
                <w:spacing w:val="-10"/>
                <w:sz w:val="18"/>
              </w:rPr>
              <w:t> </w:t>
            </w:r>
            <w:r>
              <w:rPr>
                <w:spacing w:val="-2"/>
                <w:sz w:val="18"/>
              </w:rPr>
              <w:t>Installation</w:t>
            </w:r>
          </w:p>
        </w:tc>
        <w:tc>
          <w:tcPr>
            <w:tcW w:w="1344" w:type="dxa"/>
          </w:tcPr>
          <w:p>
            <w:pPr>
              <w:pStyle w:val="TableParagraph"/>
              <w:spacing w:line="198" w:lineRule="exact"/>
              <w:ind w:right="210"/>
              <w:jc w:val="right"/>
              <w:rPr>
                <w:sz w:val="18"/>
              </w:rPr>
            </w:pPr>
            <w:r>
              <w:rPr>
                <w:spacing w:val="-2"/>
                <w:sz w:val="18"/>
              </w:rPr>
              <w:t>TxLTAP</w:t>
            </w:r>
          </w:p>
        </w:tc>
        <w:tc>
          <w:tcPr>
            <w:tcW w:w="780" w:type="dxa"/>
          </w:tcPr>
          <w:p>
            <w:pPr>
              <w:pStyle w:val="TableParagraph"/>
              <w:spacing w:line="198" w:lineRule="exact"/>
              <w:ind w:left="59" w:right="5"/>
              <w:jc w:val="center"/>
              <w:rPr>
                <w:sz w:val="18"/>
              </w:rPr>
            </w:pPr>
            <w:r>
              <w:rPr>
                <w:spacing w:val="-10"/>
                <w:sz w:val="18"/>
              </w:rPr>
              <w:t>8</w:t>
            </w:r>
          </w:p>
        </w:tc>
        <w:tc>
          <w:tcPr>
            <w:tcW w:w="773" w:type="dxa"/>
          </w:tcPr>
          <w:p>
            <w:pPr>
              <w:pStyle w:val="TableParagraph"/>
              <w:spacing w:line="198" w:lineRule="exact"/>
              <w:ind w:right="212"/>
              <w:jc w:val="right"/>
              <w:rPr>
                <w:sz w:val="18"/>
              </w:rPr>
            </w:pPr>
            <w:r>
              <w:rPr>
                <w:spacing w:val="-5"/>
                <w:sz w:val="18"/>
              </w:rPr>
              <w:t>ILT</w:t>
            </w:r>
          </w:p>
        </w:tc>
      </w:tr>
      <w:tr>
        <w:trPr>
          <w:trHeight w:val="194" w:hRule="atLeast"/>
        </w:trPr>
        <w:tc>
          <w:tcPr>
            <w:tcW w:w="1728" w:type="dxa"/>
          </w:tcPr>
          <w:p>
            <w:pPr>
              <w:pStyle w:val="TableParagraph"/>
              <w:spacing w:line="174" w:lineRule="exact"/>
              <w:ind w:left="50"/>
              <w:rPr>
                <w:sz w:val="18"/>
              </w:rPr>
            </w:pPr>
            <w:r>
              <w:rPr>
                <w:spacing w:val="-2"/>
                <w:sz w:val="18"/>
              </w:rPr>
              <w:t>LTP704</w:t>
            </w:r>
          </w:p>
        </w:tc>
        <w:tc>
          <w:tcPr>
            <w:tcW w:w="4890" w:type="dxa"/>
          </w:tcPr>
          <w:p>
            <w:pPr>
              <w:pStyle w:val="TableParagraph"/>
              <w:spacing w:line="174" w:lineRule="exact"/>
              <w:ind w:left="193"/>
              <w:rPr>
                <w:sz w:val="18"/>
              </w:rPr>
            </w:pPr>
            <w:r>
              <w:rPr>
                <w:spacing w:val="-2"/>
                <w:sz w:val="18"/>
              </w:rPr>
              <w:t>Seal</w:t>
            </w:r>
            <w:r>
              <w:rPr>
                <w:spacing w:val="-1"/>
                <w:sz w:val="18"/>
              </w:rPr>
              <w:t> </w:t>
            </w:r>
            <w:r>
              <w:rPr>
                <w:spacing w:val="-2"/>
                <w:sz w:val="18"/>
              </w:rPr>
              <w:t>Coat</w:t>
            </w:r>
            <w:r>
              <w:rPr>
                <w:spacing w:val="-4"/>
                <w:sz w:val="18"/>
              </w:rPr>
              <w:t> </w:t>
            </w:r>
            <w:r>
              <w:rPr>
                <w:spacing w:val="-2"/>
                <w:sz w:val="18"/>
              </w:rPr>
              <w:t>Operations</w:t>
            </w:r>
          </w:p>
        </w:tc>
        <w:tc>
          <w:tcPr>
            <w:tcW w:w="1344" w:type="dxa"/>
          </w:tcPr>
          <w:p>
            <w:pPr>
              <w:pStyle w:val="TableParagraph"/>
              <w:spacing w:line="174" w:lineRule="exact"/>
              <w:ind w:right="210"/>
              <w:jc w:val="right"/>
              <w:rPr>
                <w:sz w:val="18"/>
              </w:rPr>
            </w:pPr>
            <w:r>
              <w:rPr>
                <w:spacing w:val="-2"/>
                <w:sz w:val="18"/>
              </w:rPr>
              <w:t>TxLTAP</w:t>
            </w:r>
          </w:p>
        </w:tc>
        <w:tc>
          <w:tcPr>
            <w:tcW w:w="780" w:type="dxa"/>
          </w:tcPr>
          <w:p>
            <w:pPr>
              <w:pStyle w:val="TableParagraph"/>
              <w:spacing w:line="174" w:lineRule="exact"/>
              <w:ind w:left="59"/>
              <w:jc w:val="center"/>
              <w:rPr>
                <w:sz w:val="18"/>
              </w:rPr>
            </w:pPr>
            <w:r>
              <w:rPr>
                <w:spacing w:val="-5"/>
                <w:sz w:val="18"/>
              </w:rPr>
              <w:t>12</w:t>
            </w:r>
          </w:p>
        </w:tc>
        <w:tc>
          <w:tcPr>
            <w:tcW w:w="773" w:type="dxa"/>
          </w:tcPr>
          <w:p>
            <w:pPr>
              <w:pStyle w:val="TableParagraph"/>
              <w:spacing w:line="174" w:lineRule="exact"/>
              <w:ind w:right="212"/>
              <w:jc w:val="right"/>
              <w:rPr>
                <w:sz w:val="18"/>
              </w:rPr>
            </w:pPr>
            <w:r>
              <w:rPr>
                <w:spacing w:val="-5"/>
                <w:sz w:val="18"/>
              </w:rPr>
              <w:t>ILT</w:t>
            </w:r>
          </w:p>
        </w:tc>
      </w:tr>
    </w:tbl>
    <w:p>
      <w:pPr>
        <w:spacing w:after="0" w:line="174" w:lineRule="exact"/>
        <w:jc w:val="right"/>
        <w:rPr>
          <w:sz w:val="18"/>
        </w:rPr>
        <w:sectPr>
          <w:pgSz w:w="10800" w:h="14400"/>
          <w:pgMar w:header="981" w:footer="657" w:top="3320" w:bottom="840" w:left="200" w:right="160"/>
        </w:sectPr>
      </w:pPr>
    </w:p>
    <w:p>
      <w:pPr>
        <w:pStyle w:val="BodyText"/>
        <w:spacing w:before="7"/>
        <w:rPr>
          <w:sz w:val="18"/>
        </w:rPr>
      </w:pPr>
    </w:p>
    <w:tbl>
      <w:tblPr>
        <w:tblW w:w="0" w:type="auto"/>
        <w:jc w:val="left"/>
        <w:tblInd w:w="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741"/>
        <w:gridCol w:w="4607"/>
        <w:gridCol w:w="1797"/>
        <w:gridCol w:w="718"/>
        <w:gridCol w:w="779"/>
      </w:tblGrid>
      <w:tr>
        <w:trPr>
          <w:trHeight w:val="465" w:hRule="atLeast"/>
        </w:trPr>
        <w:tc>
          <w:tcPr>
            <w:tcW w:w="1741" w:type="dxa"/>
          </w:tcPr>
          <w:p>
            <w:pPr>
              <w:pStyle w:val="TableParagraph"/>
              <w:spacing w:line="240" w:lineRule="auto" w:before="17"/>
              <w:rPr>
                <w:rFonts w:ascii="Arial Narrow"/>
                <w:sz w:val="18"/>
              </w:rPr>
            </w:pPr>
          </w:p>
          <w:p>
            <w:pPr>
              <w:pStyle w:val="TableParagraph"/>
              <w:spacing w:line="240" w:lineRule="auto"/>
              <w:ind w:left="50"/>
              <w:rPr>
                <w:b/>
                <w:sz w:val="18"/>
              </w:rPr>
            </w:pPr>
            <w:r>
              <w:rPr>
                <w:b/>
                <w:sz w:val="18"/>
              </w:rPr>
              <w:t>Course</w:t>
            </w:r>
            <w:r>
              <w:rPr>
                <w:b/>
                <w:spacing w:val="-10"/>
                <w:sz w:val="18"/>
              </w:rPr>
              <w:t> </w:t>
            </w:r>
            <w:r>
              <w:rPr>
                <w:b/>
                <w:sz w:val="18"/>
              </w:rPr>
              <w:t>Code</w:t>
            </w:r>
            <w:r>
              <w:rPr>
                <w:b/>
                <w:spacing w:val="-6"/>
                <w:sz w:val="18"/>
              </w:rPr>
              <w:t> </w:t>
            </w:r>
            <w:r>
              <w:rPr>
                <w:b/>
                <w:sz w:val="18"/>
              </w:rPr>
              <w:t>(if</w:t>
            </w:r>
            <w:r>
              <w:rPr>
                <w:b/>
                <w:spacing w:val="-8"/>
                <w:sz w:val="18"/>
              </w:rPr>
              <w:t> </w:t>
            </w:r>
            <w:r>
              <w:rPr>
                <w:b/>
                <w:spacing w:val="-4"/>
                <w:sz w:val="18"/>
              </w:rPr>
              <w:t>any)</w:t>
            </w:r>
          </w:p>
        </w:tc>
        <w:tc>
          <w:tcPr>
            <w:tcW w:w="4607" w:type="dxa"/>
          </w:tcPr>
          <w:p>
            <w:pPr>
              <w:pStyle w:val="TableParagraph"/>
              <w:spacing w:line="240" w:lineRule="auto" w:before="17"/>
              <w:rPr>
                <w:rFonts w:ascii="Arial Narrow"/>
                <w:sz w:val="18"/>
              </w:rPr>
            </w:pPr>
          </w:p>
          <w:p>
            <w:pPr>
              <w:pStyle w:val="TableParagraph"/>
              <w:spacing w:line="240" w:lineRule="auto"/>
              <w:ind w:left="2423"/>
              <w:rPr>
                <w:b/>
                <w:sz w:val="18"/>
              </w:rPr>
            </w:pPr>
            <w:r>
              <w:rPr>
                <w:b/>
                <w:spacing w:val="-2"/>
                <w:sz w:val="18"/>
              </w:rPr>
              <w:t>Course</w:t>
            </w:r>
            <w:r>
              <w:rPr>
                <w:b/>
                <w:spacing w:val="-9"/>
                <w:sz w:val="18"/>
              </w:rPr>
              <w:t> </w:t>
            </w:r>
            <w:r>
              <w:rPr>
                <w:b/>
                <w:spacing w:val="-4"/>
                <w:sz w:val="18"/>
              </w:rPr>
              <w:t>Name</w:t>
            </w:r>
          </w:p>
        </w:tc>
        <w:tc>
          <w:tcPr>
            <w:tcW w:w="1797" w:type="dxa"/>
          </w:tcPr>
          <w:p>
            <w:pPr>
              <w:pStyle w:val="TableParagraph"/>
              <w:spacing w:line="240" w:lineRule="auto" w:before="17"/>
              <w:rPr>
                <w:rFonts w:ascii="Arial Narrow"/>
                <w:sz w:val="18"/>
              </w:rPr>
            </w:pPr>
          </w:p>
          <w:p>
            <w:pPr>
              <w:pStyle w:val="TableParagraph"/>
              <w:spacing w:line="240" w:lineRule="auto"/>
              <w:ind w:left="644" w:right="1"/>
              <w:jc w:val="center"/>
              <w:rPr>
                <w:b/>
                <w:sz w:val="18"/>
              </w:rPr>
            </w:pPr>
            <w:r>
              <w:rPr>
                <w:b/>
                <w:spacing w:val="-2"/>
                <w:sz w:val="18"/>
              </w:rPr>
              <w:t>Provider</w:t>
            </w:r>
          </w:p>
        </w:tc>
        <w:tc>
          <w:tcPr>
            <w:tcW w:w="718" w:type="dxa"/>
          </w:tcPr>
          <w:p>
            <w:pPr>
              <w:pStyle w:val="TableParagraph"/>
              <w:spacing w:line="240" w:lineRule="auto" w:before="17"/>
              <w:rPr>
                <w:rFonts w:ascii="Arial Narrow"/>
                <w:sz w:val="18"/>
              </w:rPr>
            </w:pPr>
          </w:p>
          <w:p>
            <w:pPr>
              <w:pStyle w:val="TableParagraph"/>
              <w:spacing w:line="240" w:lineRule="auto"/>
              <w:ind w:right="10"/>
              <w:jc w:val="center"/>
              <w:rPr>
                <w:b/>
                <w:sz w:val="18"/>
              </w:rPr>
            </w:pPr>
            <w:r>
              <w:rPr>
                <w:b/>
                <w:spacing w:val="-2"/>
                <w:sz w:val="18"/>
              </w:rPr>
              <w:t>Length</w:t>
            </w:r>
          </w:p>
        </w:tc>
        <w:tc>
          <w:tcPr>
            <w:tcW w:w="779" w:type="dxa"/>
          </w:tcPr>
          <w:p>
            <w:pPr>
              <w:pStyle w:val="TableParagraph"/>
              <w:spacing w:line="178" w:lineRule="exact"/>
              <w:ind w:left="109"/>
              <w:rPr>
                <w:b/>
                <w:sz w:val="18"/>
              </w:rPr>
            </w:pPr>
            <w:r>
              <w:rPr>
                <w:b/>
                <w:spacing w:val="-2"/>
                <w:sz w:val="18"/>
              </w:rPr>
              <w:t>Delivery</w:t>
            </w:r>
          </w:p>
          <w:p>
            <w:pPr>
              <w:pStyle w:val="TableParagraph"/>
              <w:spacing w:line="214" w:lineRule="exact"/>
              <w:ind w:left="117"/>
              <w:rPr>
                <w:b/>
                <w:sz w:val="18"/>
              </w:rPr>
            </w:pPr>
            <w:r>
              <w:rPr>
                <w:b/>
                <w:spacing w:val="-2"/>
                <w:sz w:val="18"/>
              </w:rPr>
              <w:t>Method</w:t>
            </w:r>
          </w:p>
        </w:tc>
      </w:tr>
      <w:tr>
        <w:trPr>
          <w:trHeight w:val="233" w:hRule="atLeast"/>
        </w:trPr>
        <w:tc>
          <w:tcPr>
            <w:tcW w:w="1741" w:type="dxa"/>
          </w:tcPr>
          <w:p>
            <w:pPr>
              <w:pStyle w:val="TableParagraph"/>
              <w:spacing w:line="240" w:lineRule="auto"/>
              <w:rPr>
                <w:rFonts w:ascii="Times New Roman"/>
                <w:sz w:val="16"/>
              </w:rPr>
            </w:pPr>
          </w:p>
        </w:tc>
        <w:tc>
          <w:tcPr>
            <w:tcW w:w="4607" w:type="dxa"/>
          </w:tcPr>
          <w:p>
            <w:pPr>
              <w:pStyle w:val="TableParagraph"/>
              <w:spacing w:line="209" w:lineRule="exact"/>
              <w:ind w:left="2007"/>
              <w:rPr>
                <w:b/>
                <w:sz w:val="18"/>
              </w:rPr>
            </w:pPr>
            <w:r>
              <w:rPr>
                <w:b/>
                <w:color w:val="006DC0"/>
                <w:spacing w:val="-2"/>
                <w:sz w:val="18"/>
              </w:rPr>
              <w:t>Category:</w:t>
            </w:r>
            <w:r>
              <w:rPr>
                <w:b/>
                <w:color w:val="006DC0"/>
                <w:spacing w:val="-10"/>
                <w:sz w:val="18"/>
              </w:rPr>
              <w:t> </w:t>
            </w:r>
            <w:r>
              <w:rPr>
                <w:b/>
                <w:color w:val="006DC0"/>
                <w:spacing w:val="-2"/>
                <w:sz w:val="18"/>
              </w:rPr>
              <w:t>Optional</w:t>
            </w:r>
            <w:r>
              <w:rPr>
                <w:b/>
                <w:color w:val="006DC0"/>
                <w:spacing w:val="7"/>
                <w:sz w:val="18"/>
              </w:rPr>
              <w:t> </w:t>
            </w:r>
            <w:r>
              <w:rPr>
                <w:b/>
                <w:color w:val="006DC0"/>
                <w:spacing w:val="-2"/>
                <w:sz w:val="18"/>
              </w:rPr>
              <w:t>Development</w:t>
            </w:r>
          </w:p>
        </w:tc>
        <w:tc>
          <w:tcPr>
            <w:tcW w:w="1797" w:type="dxa"/>
          </w:tcPr>
          <w:p>
            <w:pPr>
              <w:pStyle w:val="TableParagraph"/>
              <w:spacing w:line="240" w:lineRule="auto"/>
              <w:rPr>
                <w:rFonts w:ascii="Times New Roman"/>
                <w:sz w:val="16"/>
              </w:rPr>
            </w:pPr>
          </w:p>
        </w:tc>
        <w:tc>
          <w:tcPr>
            <w:tcW w:w="718" w:type="dxa"/>
          </w:tcPr>
          <w:p>
            <w:pPr>
              <w:pStyle w:val="TableParagraph"/>
              <w:spacing w:line="240" w:lineRule="auto"/>
              <w:rPr>
                <w:rFonts w:ascii="Times New Roman"/>
                <w:sz w:val="16"/>
              </w:rPr>
            </w:pPr>
          </w:p>
        </w:tc>
        <w:tc>
          <w:tcPr>
            <w:tcW w:w="779" w:type="dxa"/>
          </w:tcPr>
          <w:p>
            <w:pPr>
              <w:pStyle w:val="TableParagraph"/>
              <w:spacing w:line="240" w:lineRule="auto"/>
              <w:rPr>
                <w:rFonts w:ascii="Times New Roman"/>
                <w:sz w:val="16"/>
              </w:rPr>
            </w:pPr>
          </w:p>
        </w:tc>
      </w:tr>
      <w:tr>
        <w:trPr>
          <w:trHeight w:val="238" w:hRule="atLeast"/>
        </w:trPr>
        <w:tc>
          <w:tcPr>
            <w:tcW w:w="1741" w:type="dxa"/>
          </w:tcPr>
          <w:p>
            <w:pPr>
              <w:pStyle w:val="TableParagraph"/>
              <w:spacing w:line="212" w:lineRule="exact"/>
              <w:ind w:left="50"/>
              <w:rPr>
                <w:sz w:val="18"/>
              </w:rPr>
            </w:pPr>
            <w:r>
              <w:rPr>
                <w:color w:val="1F2229"/>
                <w:spacing w:val="-2"/>
                <w:sz w:val="18"/>
              </w:rPr>
              <w:t>UTL101</w:t>
            </w:r>
          </w:p>
        </w:tc>
        <w:tc>
          <w:tcPr>
            <w:tcW w:w="4607" w:type="dxa"/>
          </w:tcPr>
          <w:p>
            <w:pPr>
              <w:pStyle w:val="TableParagraph"/>
              <w:spacing w:line="212" w:lineRule="exact"/>
              <w:ind w:left="208"/>
              <w:rPr>
                <w:sz w:val="18"/>
              </w:rPr>
            </w:pPr>
            <w:r>
              <w:rPr>
                <w:spacing w:val="-2"/>
                <w:sz w:val="18"/>
              </w:rPr>
              <w:t>Subsurface</w:t>
            </w:r>
            <w:r>
              <w:rPr>
                <w:spacing w:val="-7"/>
                <w:sz w:val="18"/>
              </w:rPr>
              <w:t> </w:t>
            </w:r>
            <w:r>
              <w:rPr>
                <w:spacing w:val="-2"/>
                <w:sz w:val="18"/>
              </w:rPr>
              <w:t>Utility</w:t>
            </w:r>
            <w:r>
              <w:rPr>
                <w:spacing w:val="2"/>
                <w:sz w:val="18"/>
              </w:rPr>
              <w:t> </w:t>
            </w:r>
            <w:r>
              <w:rPr>
                <w:spacing w:val="-2"/>
                <w:sz w:val="18"/>
              </w:rPr>
              <w:t>Locating</w:t>
            </w:r>
            <w:r>
              <w:rPr>
                <w:spacing w:val="-5"/>
                <w:sz w:val="18"/>
              </w:rPr>
              <w:t> </w:t>
            </w:r>
            <w:r>
              <w:rPr>
                <w:spacing w:val="-2"/>
                <w:sz w:val="18"/>
              </w:rPr>
              <w:t>and</w:t>
            </w:r>
            <w:r>
              <w:rPr>
                <w:spacing w:val="9"/>
                <w:sz w:val="18"/>
              </w:rPr>
              <w:t> </w:t>
            </w:r>
            <w:r>
              <w:rPr>
                <w:spacing w:val="-2"/>
                <w:sz w:val="18"/>
              </w:rPr>
              <w:t>Marking</w:t>
            </w:r>
            <w:r>
              <w:rPr>
                <w:spacing w:val="13"/>
                <w:sz w:val="18"/>
              </w:rPr>
              <w:t> </w:t>
            </w:r>
            <w:r>
              <w:rPr>
                <w:spacing w:val="-2"/>
                <w:sz w:val="18"/>
              </w:rPr>
              <w:t>Workshop</w:t>
            </w:r>
          </w:p>
        </w:tc>
        <w:tc>
          <w:tcPr>
            <w:tcW w:w="1797" w:type="dxa"/>
          </w:tcPr>
          <w:p>
            <w:pPr>
              <w:pStyle w:val="TableParagraph"/>
              <w:spacing w:line="212" w:lineRule="exact"/>
              <w:ind w:left="644" w:right="1"/>
              <w:jc w:val="center"/>
              <w:rPr>
                <w:sz w:val="18"/>
              </w:rPr>
            </w:pPr>
            <w:r>
              <w:rPr>
                <w:spacing w:val="-2"/>
                <w:sz w:val="18"/>
              </w:rPr>
              <w:t>TxLTAP</w:t>
            </w:r>
          </w:p>
        </w:tc>
        <w:tc>
          <w:tcPr>
            <w:tcW w:w="718" w:type="dxa"/>
          </w:tcPr>
          <w:p>
            <w:pPr>
              <w:pStyle w:val="TableParagraph"/>
              <w:spacing w:line="212" w:lineRule="exact"/>
              <w:ind w:left="1" w:right="10"/>
              <w:jc w:val="center"/>
              <w:rPr>
                <w:sz w:val="18"/>
              </w:rPr>
            </w:pPr>
            <w:r>
              <w:rPr>
                <w:spacing w:val="-10"/>
                <w:sz w:val="18"/>
              </w:rPr>
              <w:t>8</w:t>
            </w:r>
          </w:p>
        </w:tc>
        <w:tc>
          <w:tcPr>
            <w:tcW w:w="779" w:type="dxa"/>
          </w:tcPr>
          <w:p>
            <w:pPr>
              <w:pStyle w:val="TableParagraph"/>
              <w:spacing w:line="212" w:lineRule="exact"/>
              <w:ind w:left="70" w:right="5"/>
              <w:jc w:val="center"/>
              <w:rPr>
                <w:sz w:val="18"/>
              </w:rPr>
            </w:pPr>
            <w:r>
              <w:rPr>
                <w:spacing w:val="-5"/>
                <w:sz w:val="18"/>
              </w:rPr>
              <w:t>ILT</w:t>
            </w:r>
          </w:p>
        </w:tc>
      </w:tr>
      <w:tr>
        <w:trPr>
          <w:trHeight w:val="239" w:hRule="atLeast"/>
        </w:trPr>
        <w:tc>
          <w:tcPr>
            <w:tcW w:w="1741" w:type="dxa"/>
          </w:tcPr>
          <w:p>
            <w:pPr>
              <w:pStyle w:val="TableParagraph"/>
              <w:ind w:left="50"/>
              <w:rPr>
                <w:sz w:val="18"/>
              </w:rPr>
            </w:pPr>
            <w:r>
              <w:rPr>
                <w:color w:val="1F2229"/>
                <w:spacing w:val="-2"/>
                <w:sz w:val="18"/>
              </w:rPr>
              <w:t>UTL102</w:t>
            </w:r>
          </w:p>
        </w:tc>
        <w:tc>
          <w:tcPr>
            <w:tcW w:w="4607" w:type="dxa"/>
          </w:tcPr>
          <w:p>
            <w:pPr>
              <w:pStyle w:val="TableParagraph"/>
              <w:ind w:left="208"/>
              <w:rPr>
                <w:sz w:val="18"/>
              </w:rPr>
            </w:pPr>
            <w:r>
              <w:rPr>
                <w:spacing w:val="-2"/>
                <w:sz w:val="18"/>
              </w:rPr>
              <w:t>Advanced</w:t>
            </w:r>
            <w:r>
              <w:rPr>
                <w:spacing w:val="9"/>
                <w:sz w:val="18"/>
              </w:rPr>
              <w:t> </w:t>
            </w:r>
            <w:r>
              <w:rPr>
                <w:spacing w:val="-2"/>
                <w:sz w:val="18"/>
              </w:rPr>
              <w:t>Utility</w:t>
            </w:r>
            <w:r>
              <w:rPr>
                <w:spacing w:val="2"/>
                <w:sz w:val="18"/>
              </w:rPr>
              <w:t> </w:t>
            </w:r>
            <w:r>
              <w:rPr>
                <w:spacing w:val="-2"/>
                <w:sz w:val="18"/>
              </w:rPr>
              <w:t>Locator</w:t>
            </w:r>
            <w:r>
              <w:rPr>
                <w:spacing w:val="-4"/>
                <w:sz w:val="18"/>
              </w:rPr>
              <w:t> </w:t>
            </w:r>
            <w:r>
              <w:rPr>
                <w:spacing w:val="-2"/>
                <w:sz w:val="18"/>
              </w:rPr>
              <w:t>Training</w:t>
            </w:r>
          </w:p>
        </w:tc>
        <w:tc>
          <w:tcPr>
            <w:tcW w:w="1797" w:type="dxa"/>
          </w:tcPr>
          <w:p>
            <w:pPr>
              <w:pStyle w:val="TableParagraph"/>
              <w:ind w:left="644" w:right="1"/>
              <w:jc w:val="center"/>
              <w:rPr>
                <w:sz w:val="18"/>
              </w:rPr>
            </w:pPr>
            <w:r>
              <w:rPr>
                <w:spacing w:val="-2"/>
                <w:sz w:val="18"/>
              </w:rPr>
              <w:t>TxLTAP</w:t>
            </w:r>
          </w:p>
        </w:tc>
        <w:tc>
          <w:tcPr>
            <w:tcW w:w="718" w:type="dxa"/>
          </w:tcPr>
          <w:p>
            <w:pPr>
              <w:pStyle w:val="TableParagraph"/>
              <w:ind w:left="5" w:right="10"/>
              <w:jc w:val="center"/>
              <w:rPr>
                <w:sz w:val="18"/>
              </w:rPr>
            </w:pPr>
            <w:r>
              <w:rPr>
                <w:spacing w:val="-5"/>
                <w:sz w:val="18"/>
              </w:rPr>
              <w:t>16</w:t>
            </w:r>
          </w:p>
        </w:tc>
        <w:tc>
          <w:tcPr>
            <w:tcW w:w="779" w:type="dxa"/>
          </w:tcPr>
          <w:p>
            <w:pPr>
              <w:pStyle w:val="TableParagraph"/>
              <w:ind w:left="70" w:right="5"/>
              <w:jc w:val="center"/>
              <w:rPr>
                <w:sz w:val="18"/>
              </w:rPr>
            </w:pPr>
            <w:r>
              <w:rPr>
                <w:spacing w:val="-5"/>
                <w:sz w:val="18"/>
              </w:rPr>
              <w:t>ILT</w:t>
            </w:r>
          </w:p>
        </w:tc>
      </w:tr>
      <w:tr>
        <w:trPr>
          <w:trHeight w:val="238" w:hRule="atLeast"/>
        </w:trPr>
        <w:tc>
          <w:tcPr>
            <w:tcW w:w="1741" w:type="dxa"/>
          </w:tcPr>
          <w:p>
            <w:pPr>
              <w:pStyle w:val="TableParagraph"/>
              <w:ind w:left="50"/>
              <w:rPr>
                <w:sz w:val="18"/>
              </w:rPr>
            </w:pPr>
            <w:r>
              <w:rPr>
                <w:color w:val="1F2229"/>
                <w:spacing w:val="-2"/>
                <w:sz w:val="18"/>
              </w:rPr>
              <w:t>TC3CN001-15-</w:t>
            </w:r>
            <w:r>
              <w:rPr>
                <w:color w:val="1F2229"/>
                <w:spacing w:val="-5"/>
                <w:sz w:val="18"/>
              </w:rPr>
              <w:t>T1</w:t>
            </w:r>
          </w:p>
        </w:tc>
        <w:tc>
          <w:tcPr>
            <w:tcW w:w="4607" w:type="dxa"/>
          </w:tcPr>
          <w:p>
            <w:pPr>
              <w:pStyle w:val="TableParagraph"/>
              <w:ind w:left="208"/>
              <w:rPr>
                <w:sz w:val="18"/>
              </w:rPr>
            </w:pPr>
            <w:r>
              <w:rPr>
                <w:spacing w:val="-2"/>
                <w:sz w:val="18"/>
              </w:rPr>
              <w:t>Daily</w:t>
            </w:r>
            <w:r>
              <w:rPr>
                <w:spacing w:val="6"/>
                <w:sz w:val="18"/>
              </w:rPr>
              <w:t> </w:t>
            </w:r>
            <w:r>
              <w:rPr>
                <w:spacing w:val="-2"/>
                <w:sz w:val="18"/>
              </w:rPr>
              <w:t>Diary</w:t>
            </w:r>
            <w:r>
              <w:rPr>
                <w:spacing w:val="-8"/>
                <w:sz w:val="18"/>
              </w:rPr>
              <w:t> </w:t>
            </w:r>
            <w:r>
              <w:rPr>
                <w:spacing w:val="-2"/>
                <w:sz w:val="18"/>
              </w:rPr>
              <w:t>Basics</w:t>
            </w:r>
          </w:p>
        </w:tc>
        <w:tc>
          <w:tcPr>
            <w:tcW w:w="1797" w:type="dxa"/>
          </w:tcPr>
          <w:p>
            <w:pPr>
              <w:pStyle w:val="TableParagraph"/>
              <w:ind w:left="644"/>
              <w:jc w:val="center"/>
              <w:rPr>
                <w:sz w:val="18"/>
              </w:rPr>
            </w:pPr>
            <w:r>
              <w:rPr>
                <w:spacing w:val="-2"/>
                <w:sz w:val="18"/>
              </w:rPr>
              <w:t>AASHTO/TC3</w:t>
            </w:r>
          </w:p>
        </w:tc>
        <w:tc>
          <w:tcPr>
            <w:tcW w:w="718" w:type="dxa"/>
          </w:tcPr>
          <w:p>
            <w:pPr>
              <w:pStyle w:val="TableParagraph"/>
              <w:ind w:left="1" w:right="10"/>
              <w:jc w:val="center"/>
              <w:rPr>
                <w:sz w:val="18"/>
              </w:rPr>
            </w:pPr>
            <w:r>
              <w:rPr>
                <w:spacing w:val="-10"/>
                <w:sz w:val="18"/>
              </w:rPr>
              <w:t>1</w:t>
            </w:r>
          </w:p>
        </w:tc>
        <w:tc>
          <w:tcPr>
            <w:tcW w:w="779" w:type="dxa"/>
          </w:tcPr>
          <w:p>
            <w:pPr>
              <w:pStyle w:val="TableParagraph"/>
              <w:ind w:left="70"/>
              <w:jc w:val="center"/>
              <w:rPr>
                <w:sz w:val="18"/>
              </w:rPr>
            </w:pPr>
            <w:r>
              <w:rPr>
                <w:spacing w:val="-5"/>
                <w:sz w:val="18"/>
              </w:rPr>
              <w:t>WBT</w:t>
            </w:r>
          </w:p>
        </w:tc>
      </w:tr>
      <w:tr>
        <w:trPr>
          <w:trHeight w:val="238" w:hRule="atLeast"/>
        </w:trPr>
        <w:tc>
          <w:tcPr>
            <w:tcW w:w="1741" w:type="dxa"/>
          </w:tcPr>
          <w:p>
            <w:pPr>
              <w:pStyle w:val="TableParagraph"/>
              <w:ind w:left="50"/>
              <w:rPr>
                <w:sz w:val="18"/>
              </w:rPr>
            </w:pPr>
            <w:r>
              <w:rPr>
                <w:color w:val="1F2229"/>
                <w:spacing w:val="-2"/>
                <w:sz w:val="18"/>
              </w:rPr>
              <w:t>TC3CN009-15-</w:t>
            </w:r>
            <w:r>
              <w:rPr>
                <w:color w:val="1F2229"/>
                <w:spacing w:val="-5"/>
                <w:sz w:val="18"/>
              </w:rPr>
              <w:t>T1</w:t>
            </w:r>
          </w:p>
        </w:tc>
        <w:tc>
          <w:tcPr>
            <w:tcW w:w="4607" w:type="dxa"/>
          </w:tcPr>
          <w:p>
            <w:pPr>
              <w:pStyle w:val="TableParagraph"/>
              <w:ind w:left="208"/>
              <w:rPr>
                <w:sz w:val="18"/>
              </w:rPr>
            </w:pPr>
            <w:r>
              <w:rPr>
                <w:spacing w:val="-2"/>
                <w:sz w:val="18"/>
              </w:rPr>
              <w:t>Plan</w:t>
            </w:r>
            <w:r>
              <w:rPr>
                <w:spacing w:val="2"/>
                <w:sz w:val="18"/>
              </w:rPr>
              <w:t> </w:t>
            </w:r>
            <w:r>
              <w:rPr>
                <w:spacing w:val="-2"/>
                <w:sz w:val="18"/>
              </w:rPr>
              <w:t>Reading:</w:t>
            </w:r>
            <w:r>
              <w:rPr>
                <w:spacing w:val="-5"/>
                <w:sz w:val="18"/>
              </w:rPr>
              <w:t> </w:t>
            </w:r>
            <w:r>
              <w:rPr>
                <w:spacing w:val="-2"/>
                <w:sz w:val="18"/>
              </w:rPr>
              <w:t>Basics</w:t>
            </w:r>
          </w:p>
        </w:tc>
        <w:tc>
          <w:tcPr>
            <w:tcW w:w="1797" w:type="dxa"/>
          </w:tcPr>
          <w:p>
            <w:pPr>
              <w:pStyle w:val="TableParagraph"/>
              <w:ind w:left="644"/>
              <w:jc w:val="center"/>
              <w:rPr>
                <w:sz w:val="18"/>
              </w:rPr>
            </w:pPr>
            <w:r>
              <w:rPr>
                <w:spacing w:val="-2"/>
                <w:sz w:val="18"/>
              </w:rPr>
              <w:t>AASHTO/TC3</w:t>
            </w:r>
          </w:p>
        </w:tc>
        <w:tc>
          <w:tcPr>
            <w:tcW w:w="718" w:type="dxa"/>
          </w:tcPr>
          <w:p>
            <w:pPr>
              <w:pStyle w:val="TableParagraph"/>
              <w:ind w:left="1" w:right="10"/>
              <w:jc w:val="center"/>
              <w:rPr>
                <w:sz w:val="18"/>
              </w:rPr>
            </w:pPr>
            <w:r>
              <w:rPr>
                <w:spacing w:val="-10"/>
                <w:sz w:val="18"/>
              </w:rPr>
              <w:t>1</w:t>
            </w:r>
          </w:p>
        </w:tc>
        <w:tc>
          <w:tcPr>
            <w:tcW w:w="779" w:type="dxa"/>
          </w:tcPr>
          <w:p>
            <w:pPr>
              <w:pStyle w:val="TableParagraph"/>
              <w:ind w:left="70"/>
              <w:jc w:val="center"/>
              <w:rPr>
                <w:sz w:val="18"/>
              </w:rPr>
            </w:pPr>
            <w:r>
              <w:rPr>
                <w:spacing w:val="-5"/>
                <w:sz w:val="18"/>
              </w:rPr>
              <w:t>WBT</w:t>
            </w:r>
          </w:p>
        </w:tc>
      </w:tr>
      <w:tr>
        <w:trPr>
          <w:trHeight w:val="238" w:hRule="atLeast"/>
        </w:trPr>
        <w:tc>
          <w:tcPr>
            <w:tcW w:w="1741" w:type="dxa"/>
          </w:tcPr>
          <w:p>
            <w:pPr>
              <w:pStyle w:val="TableParagraph"/>
              <w:ind w:left="50"/>
              <w:rPr>
                <w:sz w:val="18"/>
              </w:rPr>
            </w:pPr>
            <w:r>
              <w:rPr>
                <w:color w:val="1F2229"/>
                <w:spacing w:val="-2"/>
                <w:sz w:val="18"/>
              </w:rPr>
              <w:t>TC3CN010-15-</w:t>
            </w:r>
            <w:r>
              <w:rPr>
                <w:color w:val="1F2229"/>
                <w:spacing w:val="-5"/>
                <w:sz w:val="18"/>
              </w:rPr>
              <w:t>T1</w:t>
            </w:r>
          </w:p>
        </w:tc>
        <w:tc>
          <w:tcPr>
            <w:tcW w:w="4607" w:type="dxa"/>
          </w:tcPr>
          <w:p>
            <w:pPr>
              <w:pStyle w:val="TableParagraph"/>
              <w:ind w:left="208"/>
              <w:rPr>
                <w:sz w:val="18"/>
              </w:rPr>
            </w:pPr>
            <w:r>
              <w:rPr>
                <w:spacing w:val="-2"/>
                <w:sz w:val="18"/>
              </w:rPr>
              <w:t>Plan</w:t>
            </w:r>
            <w:r>
              <w:rPr>
                <w:spacing w:val="2"/>
                <w:sz w:val="18"/>
              </w:rPr>
              <w:t> </w:t>
            </w:r>
            <w:r>
              <w:rPr>
                <w:spacing w:val="-2"/>
                <w:sz w:val="18"/>
              </w:rPr>
              <w:t>Reading:</w:t>
            </w:r>
            <w:r>
              <w:rPr>
                <w:spacing w:val="-6"/>
                <w:sz w:val="18"/>
              </w:rPr>
              <w:t> </w:t>
            </w:r>
            <w:r>
              <w:rPr>
                <w:spacing w:val="-2"/>
                <w:sz w:val="18"/>
              </w:rPr>
              <w:t>Grading</w:t>
            </w:r>
          </w:p>
        </w:tc>
        <w:tc>
          <w:tcPr>
            <w:tcW w:w="1797" w:type="dxa"/>
          </w:tcPr>
          <w:p>
            <w:pPr>
              <w:pStyle w:val="TableParagraph"/>
              <w:ind w:left="644"/>
              <w:jc w:val="center"/>
              <w:rPr>
                <w:sz w:val="18"/>
              </w:rPr>
            </w:pPr>
            <w:r>
              <w:rPr>
                <w:spacing w:val="-2"/>
                <w:sz w:val="18"/>
              </w:rPr>
              <w:t>AASHTO/TC3</w:t>
            </w:r>
          </w:p>
        </w:tc>
        <w:tc>
          <w:tcPr>
            <w:tcW w:w="718" w:type="dxa"/>
          </w:tcPr>
          <w:p>
            <w:pPr>
              <w:pStyle w:val="TableParagraph"/>
              <w:ind w:left="3" w:right="10"/>
              <w:jc w:val="center"/>
              <w:rPr>
                <w:sz w:val="18"/>
              </w:rPr>
            </w:pPr>
            <w:r>
              <w:rPr>
                <w:spacing w:val="-5"/>
                <w:sz w:val="18"/>
              </w:rPr>
              <w:t>1.5</w:t>
            </w:r>
          </w:p>
        </w:tc>
        <w:tc>
          <w:tcPr>
            <w:tcW w:w="779" w:type="dxa"/>
          </w:tcPr>
          <w:p>
            <w:pPr>
              <w:pStyle w:val="TableParagraph"/>
              <w:ind w:left="70"/>
              <w:jc w:val="center"/>
              <w:rPr>
                <w:sz w:val="18"/>
              </w:rPr>
            </w:pPr>
            <w:r>
              <w:rPr>
                <w:spacing w:val="-5"/>
                <w:sz w:val="18"/>
              </w:rPr>
              <w:t>WBT</w:t>
            </w:r>
          </w:p>
        </w:tc>
      </w:tr>
      <w:tr>
        <w:trPr>
          <w:trHeight w:val="238" w:hRule="atLeast"/>
        </w:trPr>
        <w:tc>
          <w:tcPr>
            <w:tcW w:w="1741" w:type="dxa"/>
          </w:tcPr>
          <w:p>
            <w:pPr>
              <w:pStyle w:val="TableParagraph"/>
              <w:ind w:left="50"/>
              <w:rPr>
                <w:sz w:val="18"/>
              </w:rPr>
            </w:pPr>
            <w:r>
              <w:rPr>
                <w:color w:val="1F2229"/>
                <w:spacing w:val="-2"/>
                <w:sz w:val="18"/>
              </w:rPr>
              <w:t>TC3CN011-15-</w:t>
            </w:r>
            <w:r>
              <w:rPr>
                <w:color w:val="1F2229"/>
                <w:spacing w:val="-5"/>
                <w:sz w:val="18"/>
              </w:rPr>
              <w:t>T1</w:t>
            </w:r>
          </w:p>
        </w:tc>
        <w:tc>
          <w:tcPr>
            <w:tcW w:w="4607" w:type="dxa"/>
          </w:tcPr>
          <w:p>
            <w:pPr>
              <w:pStyle w:val="TableParagraph"/>
              <w:ind w:left="208"/>
              <w:rPr>
                <w:sz w:val="18"/>
              </w:rPr>
            </w:pPr>
            <w:r>
              <w:rPr>
                <w:spacing w:val="-2"/>
                <w:sz w:val="18"/>
              </w:rPr>
              <w:t>Plan</w:t>
            </w:r>
            <w:r>
              <w:rPr>
                <w:spacing w:val="6"/>
                <w:sz w:val="18"/>
              </w:rPr>
              <w:t> </w:t>
            </w:r>
            <w:r>
              <w:rPr>
                <w:spacing w:val="-2"/>
                <w:sz w:val="18"/>
              </w:rPr>
              <w:t>Reading: Traffic</w:t>
            </w:r>
            <w:r>
              <w:rPr>
                <w:spacing w:val="7"/>
                <w:sz w:val="18"/>
              </w:rPr>
              <w:t> </w:t>
            </w:r>
            <w:r>
              <w:rPr>
                <w:spacing w:val="-2"/>
                <w:sz w:val="18"/>
              </w:rPr>
              <w:t>Control</w:t>
            </w:r>
            <w:r>
              <w:rPr>
                <w:spacing w:val="-11"/>
                <w:sz w:val="18"/>
              </w:rPr>
              <w:t> </w:t>
            </w:r>
            <w:r>
              <w:rPr>
                <w:spacing w:val="-4"/>
                <w:sz w:val="18"/>
              </w:rPr>
              <w:t>Plans</w:t>
            </w:r>
          </w:p>
        </w:tc>
        <w:tc>
          <w:tcPr>
            <w:tcW w:w="1797" w:type="dxa"/>
          </w:tcPr>
          <w:p>
            <w:pPr>
              <w:pStyle w:val="TableParagraph"/>
              <w:ind w:left="644"/>
              <w:jc w:val="center"/>
              <w:rPr>
                <w:sz w:val="18"/>
              </w:rPr>
            </w:pPr>
            <w:r>
              <w:rPr>
                <w:spacing w:val="-2"/>
                <w:sz w:val="18"/>
              </w:rPr>
              <w:t>AASHTO/TC3</w:t>
            </w:r>
          </w:p>
        </w:tc>
        <w:tc>
          <w:tcPr>
            <w:tcW w:w="718" w:type="dxa"/>
          </w:tcPr>
          <w:p>
            <w:pPr>
              <w:pStyle w:val="TableParagraph"/>
              <w:ind w:left="3" w:right="10"/>
              <w:jc w:val="center"/>
              <w:rPr>
                <w:sz w:val="18"/>
              </w:rPr>
            </w:pPr>
            <w:r>
              <w:rPr>
                <w:spacing w:val="-5"/>
                <w:sz w:val="18"/>
              </w:rPr>
              <w:t>0.5</w:t>
            </w:r>
          </w:p>
        </w:tc>
        <w:tc>
          <w:tcPr>
            <w:tcW w:w="779" w:type="dxa"/>
          </w:tcPr>
          <w:p>
            <w:pPr>
              <w:pStyle w:val="TableParagraph"/>
              <w:ind w:left="70"/>
              <w:jc w:val="center"/>
              <w:rPr>
                <w:sz w:val="18"/>
              </w:rPr>
            </w:pPr>
            <w:r>
              <w:rPr>
                <w:spacing w:val="-5"/>
                <w:sz w:val="18"/>
              </w:rPr>
              <w:t>WBT</w:t>
            </w:r>
          </w:p>
        </w:tc>
      </w:tr>
      <w:tr>
        <w:trPr>
          <w:trHeight w:val="239" w:hRule="atLeast"/>
        </w:trPr>
        <w:tc>
          <w:tcPr>
            <w:tcW w:w="1741" w:type="dxa"/>
          </w:tcPr>
          <w:p>
            <w:pPr>
              <w:pStyle w:val="TableParagraph"/>
              <w:ind w:left="50"/>
              <w:rPr>
                <w:sz w:val="18"/>
              </w:rPr>
            </w:pPr>
            <w:r>
              <w:rPr>
                <w:color w:val="1F2229"/>
                <w:spacing w:val="-2"/>
                <w:sz w:val="18"/>
              </w:rPr>
              <w:t>TC3CN012-15-</w:t>
            </w:r>
            <w:r>
              <w:rPr>
                <w:color w:val="1F2229"/>
                <w:spacing w:val="-5"/>
                <w:sz w:val="18"/>
              </w:rPr>
              <w:t>T1</w:t>
            </w:r>
          </w:p>
        </w:tc>
        <w:tc>
          <w:tcPr>
            <w:tcW w:w="4607" w:type="dxa"/>
          </w:tcPr>
          <w:p>
            <w:pPr>
              <w:pStyle w:val="TableParagraph"/>
              <w:ind w:left="208"/>
              <w:rPr>
                <w:sz w:val="18"/>
              </w:rPr>
            </w:pPr>
            <w:r>
              <w:rPr>
                <w:sz w:val="18"/>
              </w:rPr>
              <w:t>Plan</w:t>
            </w:r>
            <w:r>
              <w:rPr>
                <w:spacing w:val="-9"/>
                <w:sz w:val="18"/>
              </w:rPr>
              <w:t> </w:t>
            </w:r>
            <w:r>
              <w:rPr>
                <w:sz w:val="18"/>
              </w:rPr>
              <w:t>Reading:</w:t>
            </w:r>
            <w:r>
              <w:rPr>
                <w:spacing w:val="-11"/>
                <w:sz w:val="18"/>
              </w:rPr>
              <w:t> </w:t>
            </w:r>
            <w:r>
              <w:rPr>
                <w:sz w:val="18"/>
              </w:rPr>
              <w:t>Erosion</w:t>
            </w:r>
            <w:r>
              <w:rPr>
                <w:spacing w:val="-10"/>
                <w:sz w:val="18"/>
              </w:rPr>
              <w:t> </w:t>
            </w:r>
            <w:r>
              <w:rPr>
                <w:sz w:val="18"/>
              </w:rPr>
              <w:t>and</w:t>
            </w:r>
            <w:r>
              <w:rPr>
                <w:spacing w:val="-6"/>
                <w:sz w:val="18"/>
              </w:rPr>
              <w:t> </w:t>
            </w:r>
            <w:r>
              <w:rPr>
                <w:sz w:val="18"/>
              </w:rPr>
              <w:t>Sediment</w:t>
            </w:r>
            <w:r>
              <w:rPr>
                <w:spacing w:val="-7"/>
                <w:sz w:val="18"/>
              </w:rPr>
              <w:t> </w:t>
            </w:r>
            <w:r>
              <w:rPr>
                <w:spacing w:val="-2"/>
                <w:sz w:val="18"/>
              </w:rPr>
              <w:t>Control</w:t>
            </w:r>
          </w:p>
        </w:tc>
        <w:tc>
          <w:tcPr>
            <w:tcW w:w="1797" w:type="dxa"/>
          </w:tcPr>
          <w:p>
            <w:pPr>
              <w:pStyle w:val="TableParagraph"/>
              <w:ind w:left="644"/>
              <w:jc w:val="center"/>
              <w:rPr>
                <w:sz w:val="18"/>
              </w:rPr>
            </w:pPr>
            <w:r>
              <w:rPr>
                <w:spacing w:val="-2"/>
                <w:sz w:val="18"/>
              </w:rPr>
              <w:t>AASHTO/TC3</w:t>
            </w:r>
          </w:p>
        </w:tc>
        <w:tc>
          <w:tcPr>
            <w:tcW w:w="718" w:type="dxa"/>
          </w:tcPr>
          <w:p>
            <w:pPr>
              <w:pStyle w:val="TableParagraph"/>
              <w:ind w:left="3" w:right="10"/>
              <w:jc w:val="center"/>
              <w:rPr>
                <w:sz w:val="18"/>
              </w:rPr>
            </w:pPr>
            <w:r>
              <w:rPr>
                <w:spacing w:val="-5"/>
                <w:sz w:val="18"/>
              </w:rPr>
              <w:t>0.5</w:t>
            </w:r>
          </w:p>
        </w:tc>
        <w:tc>
          <w:tcPr>
            <w:tcW w:w="779" w:type="dxa"/>
          </w:tcPr>
          <w:p>
            <w:pPr>
              <w:pStyle w:val="TableParagraph"/>
              <w:ind w:left="70"/>
              <w:jc w:val="center"/>
              <w:rPr>
                <w:sz w:val="18"/>
              </w:rPr>
            </w:pPr>
            <w:r>
              <w:rPr>
                <w:spacing w:val="-5"/>
                <w:sz w:val="18"/>
              </w:rPr>
              <w:t>WBT</w:t>
            </w:r>
          </w:p>
        </w:tc>
      </w:tr>
      <w:tr>
        <w:trPr>
          <w:trHeight w:val="239" w:hRule="atLeast"/>
        </w:trPr>
        <w:tc>
          <w:tcPr>
            <w:tcW w:w="1741" w:type="dxa"/>
          </w:tcPr>
          <w:p>
            <w:pPr>
              <w:pStyle w:val="TableParagraph"/>
              <w:ind w:left="50"/>
              <w:rPr>
                <w:sz w:val="18"/>
              </w:rPr>
            </w:pPr>
            <w:r>
              <w:rPr>
                <w:color w:val="1F2229"/>
                <w:spacing w:val="-2"/>
                <w:sz w:val="18"/>
              </w:rPr>
              <w:t>TC3CN014-15-</w:t>
            </w:r>
            <w:r>
              <w:rPr>
                <w:color w:val="1F2229"/>
                <w:spacing w:val="-5"/>
                <w:sz w:val="18"/>
              </w:rPr>
              <w:t>T1</w:t>
            </w:r>
          </w:p>
        </w:tc>
        <w:tc>
          <w:tcPr>
            <w:tcW w:w="4607" w:type="dxa"/>
          </w:tcPr>
          <w:p>
            <w:pPr>
              <w:pStyle w:val="TableParagraph"/>
              <w:ind w:left="208"/>
              <w:rPr>
                <w:sz w:val="18"/>
              </w:rPr>
            </w:pPr>
            <w:r>
              <w:rPr>
                <w:spacing w:val="-2"/>
                <w:sz w:val="18"/>
              </w:rPr>
              <w:t>Plan</w:t>
            </w:r>
            <w:r>
              <w:rPr>
                <w:spacing w:val="5"/>
                <w:sz w:val="18"/>
              </w:rPr>
              <w:t> </w:t>
            </w:r>
            <w:r>
              <w:rPr>
                <w:spacing w:val="-2"/>
                <w:sz w:val="18"/>
              </w:rPr>
              <w:t>Reading: County</w:t>
            </w:r>
            <w:r>
              <w:rPr>
                <w:spacing w:val="-3"/>
                <w:sz w:val="18"/>
              </w:rPr>
              <w:t> </w:t>
            </w:r>
            <w:r>
              <w:rPr>
                <w:spacing w:val="-4"/>
                <w:sz w:val="18"/>
              </w:rPr>
              <w:t>Plans</w:t>
            </w:r>
          </w:p>
        </w:tc>
        <w:tc>
          <w:tcPr>
            <w:tcW w:w="1797" w:type="dxa"/>
          </w:tcPr>
          <w:p>
            <w:pPr>
              <w:pStyle w:val="TableParagraph"/>
              <w:ind w:left="644"/>
              <w:jc w:val="center"/>
              <w:rPr>
                <w:sz w:val="18"/>
              </w:rPr>
            </w:pPr>
            <w:r>
              <w:rPr>
                <w:spacing w:val="-2"/>
                <w:sz w:val="18"/>
              </w:rPr>
              <w:t>AASHTO/TC3</w:t>
            </w:r>
          </w:p>
        </w:tc>
        <w:tc>
          <w:tcPr>
            <w:tcW w:w="718" w:type="dxa"/>
          </w:tcPr>
          <w:p>
            <w:pPr>
              <w:pStyle w:val="TableParagraph"/>
              <w:ind w:left="1" w:right="10"/>
              <w:jc w:val="center"/>
              <w:rPr>
                <w:sz w:val="18"/>
              </w:rPr>
            </w:pPr>
            <w:r>
              <w:rPr>
                <w:spacing w:val="-10"/>
                <w:sz w:val="18"/>
              </w:rPr>
              <w:t>1</w:t>
            </w:r>
          </w:p>
        </w:tc>
        <w:tc>
          <w:tcPr>
            <w:tcW w:w="779" w:type="dxa"/>
          </w:tcPr>
          <w:p>
            <w:pPr>
              <w:pStyle w:val="TableParagraph"/>
              <w:ind w:left="70"/>
              <w:jc w:val="center"/>
              <w:rPr>
                <w:sz w:val="18"/>
              </w:rPr>
            </w:pPr>
            <w:r>
              <w:rPr>
                <w:spacing w:val="-5"/>
                <w:sz w:val="18"/>
              </w:rPr>
              <w:t>WBT</w:t>
            </w:r>
          </w:p>
        </w:tc>
      </w:tr>
      <w:tr>
        <w:trPr>
          <w:trHeight w:val="239" w:hRule="atLeast"/>
        </w:trPr>
        <w:tc>
          <w:tcPr>
            <w:tcW w:w="1741" w:type="dxa"/>
          </w:tcPr>
          <w:p>
            <w:pPr>
              <w:pStyle w:val="TableParagraph"/>
              <w:ind w:left="50"/>
              <w:rPr>
                <w:sz w:val="18"/>
              </w:rPr>
            </w:pPr>
            <w:r>
              <w:rPr>
                <w:color w:val="1F2229"/>
                <w:spacing w:val="-2"/>
                <w:sz w:val="18"/>
              </w:rPr>
              <w:t>TC3CN016-15-</w:t>
            </w:r>
            <w:r>
              <w:rPr>
                <w:color w:val="1F2229"/>
                <w:spacing w:val="-5"/>
                <w:sz w:val="18"/>
              </w:rPr>
              <w:t>T1</w:t>
            </w:r>
          </w:p>
        </w:tc>
        <w:tc>
          <w:tcPr>
            <w:tcW w:w="4607" w:type="dxa"/>
          </w:tcPr>
          <w:p>
            <w:pPr>
              <w:pStyle w:val="TableParagraph"/>
              <w:ind w:left="208"/>
              <w:rPr>
                <w:sz w:val="18"/>
              </w:rPr>
            </w:pPr>
            <w:r>
              <w:rPr>
                <w:sz w:val="18"/>
              </w:rPr>
              <w:t>Plan</w:t>
            </w:r>
            <w:r>
              <w:rPr>
                <w:spacing w:val="-12"/>
                <w:sz w:val="18"/>
              </w:rPr>
              <w:t> </w:t>
            </w:r>
            <w:r>
              <w:rPr>
                <w:sz w:val="18"/>
              </w:rPr>
              <w:t>Reading:</w:t>
            </w:r>
            <w:r>
              <w:rPr>
                <w:spacing w:val="-11"/>
                <w:sz w:val="18"/>
              </w:rPr>
              <w:t> </w:t>
            </w:r>
            <w:r>
              <w:rPr>
                <w:sz w:val="18"/>
              </w:rPr>
              <w:t>Culvert</w:t>
            </w:r>
            <w:r>
              <w:rPr>
                <w:spacing w:val="-10"/>
                <w:sz w:val="18"/>
              </w:rPr>
              <w:t> </w:t>
            </w:r>
            <w:r>
              <w:rPr>
                <w:spacing w:val="-4"/>
                <w:sz w:val="18"/>
              </w:rPr>
              <w:t>Plans</w:t>
            </w:r>
          </w:p>
        </w:tc>
        <w:tc>
          <w:tcPr>
            <w:tcW w:w="1797" w:type="dxa"/>
          </w:tcPr>
          <w:p>
            <w:pPr>
              <w:pStyle w:val="TableParagraph"/>
              <w:ind w:left="644"/>
              <w:jc w:val="center"/>
              <w:rPr>
                <w:sz w:val="18"/>
              </w:rPr>
            </w:pPr>
            <w:r>
              <w:rPr>
                <w:spacing w:val="-2"/>
                <w:sz w:val="18"/>
              </w:rPr>
              <w:t>AASHTO/TC3</w:t>
            </w:r>
          </w:p>
        </w:tc>
        <w:tc>
          <w:tcPr>
            <w:tcW w:w="718" w:type="dxa"/>
          </w:tcPr>
          <w:p>
            <w:pPr>
              <w:pStyle w:val="TableParagraph"/>
              <w:ind w:left="3" w:right="10"/>
              <w:jc w:val="center"/>
              <w:rPr>
                <w:sz w:val="18"/>
              </w:rPr>
            </w:pPr>
            <w:r>
              <w:rPr>
                <w:spacing w:val="-5"/>
                <w:sz w:val="18"/>
              </w:rPr>
              <w:t>1.5</w:t>
            </w:r>
          </w:p>
        </w:tc>
        <w:tc>
          <w:tcPr>
            <w:tcW w:w="779" w:type="dxa"/>
          </w:tcPr>
          <w:p>
            <w:pPr>
              <w:pStyle w:val="TableParagraph"/>
              <w:ind w:left="70"/>
              <w:jc w:val="center"/>
              <w:rPr>
                <w:sz w:val="18"/>
              </w:rPr>
            </w:pPr>
            <w:r>
              <w:rPr>
                <w:spacing w:val="-5"/>
                <w:sz w:val="18"/>
              </w:rPr>
              <w:t>WBT</w:t>
            </w:r>
          </w:p>
        </w:tc>
      </w:tr>
      <w:tr>
        <w:trPr>
          <w:trHeight w:val="239" w:hRule="atLeast"/>
        </w:trPr>
        <w:tc>
          <w:tcPr>
            <w:tcW w:w="1741" w:type="dxa"/>
          </w:tcPr>
          <w:p>
            <w:pPr>
              <w:pStyle w:val="TableParagraph"/>
              <w:ind w:left="50"/>
              <w:rPr>
                <w:sz w:val="18"/>
              </w:rPr>
            </w:pPr>
            <w:r>
              <w:rPr>
                <w:color w:val="1F2229"/>
                <w:spacing w:val="-2"/>
                <w:sz w:val="18"/>
              </w:rPr>
              <w:t>TC3ED005-19-</w:t>
            </w:r>
            <w:r>
              <w:rPr>
                <w:color w:val="1F2229"/>
                <w:spacing w:val="-5"/>
                <w:sz w:val="18"/>
              </w:rPr>
              <w:t>T1</w:t>
            </w:r>
          </w:p>
        </w:tc>
        <w:tc>
          <w:tcPr>
            <w:tcW w:w="4607" w:type="dxa"/>
          </w:tcPr>
          <w:p>
            <w:pPr>
              <w:pStyle w:val="TableParagraph"/>
              <w:ind w:left="208"/>
              <w:rPr>
                <w:sz w:val="18"/>
              </w:rPr>
            </w:pPr>
            <w:r>
              <w:rPr>
                <w:spacing w:val="-2"/>
                <w:sz w:val="18"/>
              </w:rPr>
              <w:t>Math</w:t>
            </w:r>
            <w:r>
              <w:rPr>
                <w:spacing w:val="4"/>
                <w:sz w:val="18"/>
              </w:rPr>
              <w:t> </w:t>
            </w:r>
            <w:r>
              <w:rPr>
                <w:spacing w:val="-2"/>
                <w:sz w:val="18"/>
              </w:rPr>
              <w:t>Basics</w:t>
            </w:r>
            <w:r>
              <w:rPr>
                <w:spacing w:val="-7"/>
                <w:sz w:val="18"/>
              </w:rPr>
              <w:t> </w:t>
            </w:r>
            <w:r>
              <w:rPr>
                <w:spacing w:val="-2"/>
                <w:sz w:val="18"/>
              </w:rPr>
              <w:t>for Maintenance</w:t>
            </w:r>
            <w:r>
              <w:rPr>
                <w:spacing w:val="-3"/>
                <w:sz w:val="18"/>
              </w:rPr>
              <w:t> </w:t>
            </w:r>
            <w:r>
              <w:rPr>
                <w:spacing w:val="-2"/>
                <w:sz w:val="18"/>
              </w:rPr>
              <w:t>Technicians</w:t>
            </w:r>
          </w:p>
        </w:tc>
        <w:tc>
          <w:tcPr>
            <w:tcW w:w="1797" w:type="dxa"/>
          </w:tcPr>
          <w:p>
            <w:pPr>
              <w:pStyle w:val="TableParagraph"/>
              <w:ind w:left="644"/>
              <w:jc w:val="center"/>
              <w:rPr>
                <w:sz w:val="18"/>
              </w:rPr>
            </w:pPr>
            <w:r>
              <w:rPr>
                <w:spacing w:val="-2"/>
                <w:sz w:val="18"/>
              </w:rPr>
              <w:t>AASHTO/TC3</w:t>
            </w:r>
          </w:p>
        </w:tc>
        <w:tc>
          <w:tcPr>
            <w:tcW w:w="718" w:type="dxa"/>
          </w:tcPr>
          <w:p>
            <w:pPr>
              <w:pStyle w:val="TableParagraph"/>
              <w:ind w:left="3" w:right="10"/>
              <w:jc w:val="center"/>
              <w:rPr>
                <w:sz w:val="18"/>
              </w:rPr>
            </w:pPr>
            <w:r>
              <w:rPr>
                <w:spacing w:val="-5"/>
                <w:sz w:val="18"/>
              </w:rPr>
              <w:t>1.5</w:t>
            </w:r>
          </w:p>
        </w:tc>
        <w:tc>
          <w:tcPr>
            <w:tcW w:w="779" w:type="dxa"/>
          </w:tcPr>
          <w:p>
            <w:pPr>
              <w:pStyle w:val="TableParagraph"/>
              <w:ind w:left="70"/>
              <w:jc w:val="center"/>
              <w:rPr>
                <w:sz w:val="18"/>
              </w:rPr>
            </w:pPr>
            <w:r>
              <w:rPr>
                <w:spacing w:val="-5"/>
                <w:sz w:val="18"/>
              </w:rPr>
              <w:t>WBT</w:t>
            </w:r>
          </w:p>
        </w:tc>
      </w:tr>
      <w:tr>
        <w:trPr>
          <w:trHeight w:val="238" w:hRule="atLeast"/>
        </w:trPr>
        <w:tc>
          <w:tcPr>
            <w:tcW w:w="1741" w:type="dxa"/>
          </w:tcPr>
          <w:p>
            <w:pPr>
              <w:pStyle w:val="TableParagraph"/>
              <w:ind w:left="50"/>
              <w:rPr>
                <w:sz w:val="18"/>
              </w:rPr>
            </w:pPr>
            <w:r>
              <w:rPr>
                <w:color w:val="1F2229"/>
                <w:spacing w:val="-2"/>
                <w:sz w:val="18"/>
              </w:rPr>
              <w:t>TC3ED007-19-</w:t>
            </w:r>
            <w:r>
              <w:rPr>
                <w:color w:val="1F2229"/>
                <w:spacing w:val="-5"/>
                <w:sz w:val="18"/>
              </w:rPr>
              <w:t>T1</w:t>
            </w:r>
          </w:p>
        </w:tc>
        <w:tc>
          <w:tcPr>
            <w:tcW w:w="4607" w:type="dxa"/>
          </w:tcPr>
          <w:p>
            <w:pPr>
              <w:pStyle w:val="TableParagraph"/>
              <w:ind w:left="208"/>
              <w:rPr>
                <w:sz w:val="18"/>
              </w:rPr>
            </w:pPr>
            <w:r>
              <w:rPr>
                <w:spacing w:val="-2"/>
                <w:sz w:val="18"/>
              </w:rPr>
              <w:t>Math</w:t>
            </w:r>
            <w:r>
              <w:rPr>
                <w:sz w:val="18"/>
              </w:rPr>
              <w:t> </w:t>
            </w:r>
            <w:r>
              <w:rPr>
                <w:spacing w:val="-2"/>
                <w:sz w:val="18"/>
              </w:rPr>
              <w:t>Basics</w:t>
            </w:r>
            <w:r>
              <w:rPr>
                <w:spacing w:val="-7"/>
                <w:sz w:val="18"/>
              </w:rPr>
              <w:t> </w:t>
            </w:r>
            <w:r>
              <w:rPr>
                <w:spacing w:val="-2"/>
                <w:sz w:val="18"/>
              </w:rPr>
              <w:t>for</w:t>
            </w:r>
            <w:r>
              <w:rPr>
                <w:spacing w:val="-3"/>
                <w:sz w:val="18"/>
              </w:rPr>
              <w:t> </w:t>
            </w:r>
            <w:r>
              <w:rPr>
                <w:spacing w:val="-2"/>
                <w:sz w:val="18"/>
              </w:rPr>
              <w:t>Materials</w:t>
            </w:r>
            <w:r>
              <w:rPr>
                <w:spacing w:val="6"/>
                <w:sz w:val="18"/>
              </w:rPr>
              <w:t> </w:t>
            </w:r>
            <w:r>
              <w:rPr>
                <w:spacing w:val="-2"/>
                <w:sz w:val="18"/>
              </w:rPr>
              <w:t>Technicians</w:t>
            </w:r>
          </w:p>
        </w:tc>
        <w:tc>
          <w:tcPr>
            <w:tcW w:w="1797" w:type="dxa"/>
          </w:tcPr>
          <w:p>
            <w:pPr>
              <w:pStyle w:val="TableParagraph"/>
              <w:ind w:left="644"/>
              <w:jc w:val="center"/>
              <w:rPr>
                <w:sz w:val="18"/>
              </w:rPr>
            </w:pPr>
            <w:r>
              <w:rPr>
                <w:spacing w:val="-2"/>
                <w:sz w:val="18"/>
              </w:rPr>
              <w:t>AASHTO/TC3</w:t>
            </w:r>
          </w:p>
        </w:tc>
        <w:tc>
          <w:tcPr>
            <w:tcW w:w="718" w:type="dxa"/>
          </w:tcPr>
          <w:p>
            <w:pPr>
              <w:pStyle w:val="TableParagraph"/>
              <w:ind w:left="1" w:right="10"/>
              <w:jc w:val="center"/>
              <w:rPr>
                <w:sz w:val="18"/>
              </w:rPr>
            </w:pPr>
            <w:r>
              <w:rPr>
                <w:spacing w:val="-10"/>
                <w:sz w:val="18"/>
              </w:rPr>
              <w:t>3</w:t>
            </w:r>
          </w:p>
        </w:tc>
        <w:tc>
          <w:tcPr>
            <w:tcW w:w="779" w:type="dxa"/>
          </w:tcPr>
          <w:p>
            <w:pPr>
              <w:pStyle w:val="TableParagraph"/>
              <w:ind w:left="70"/>
              <w:jc w:val="center"/>
              <w:rPr>
                <w:sz w:val="18"/>
              </w:rPr>
            </w:pPr>
            <w:r>
              <w:rPr>
                <w:spacing w:val="-5"/>
                <w:sz w:val="18"/>
              </w:rPr>
              <w:t>WBT</w:t>
            </w:r>
          </w:p>
        </w:tc>
      </w:tr>
      <w:tr>
        <w:trPr>
          <w:trHeight w:val="239" w:hRule="atLeast"/>
        </w:trPr>
        <w:tc>
          <w:tcPr>
            <w:tcW w:w="1741" w:type="dxa"/>
          </w:tcPr>
          <w:p>
            <w:pPr>
              <w:pStyle w:val="TableParagraph"/>
              <w:ind w:left="50"/>
              <w:rPr>
                <w:sz w:val="18"/>
              </w:rPr>
            </w:pPr>
            <w:r>
              <w:rPr>
                <w:color w:val="1F2229"/>
                <w:spacing w:val="-2"/>
                <w:sz w:val="18"/>
              </w:rPr>
              <w:t>TC3PP001-15-</w:t>
            </w:r>
            <w:r>
              <w:rPr>
                <w:color w:val="1F2229"/>
                <w:spacing w:val="-5"/>
                <w:sz w:val="18"/>
              </w:rPr>
              <w:t>T1</w:t>
            </w:r>
          </w:p>
        </w:tc>
        <w:tc>
          <w:tcPr>
            <w:tcW w:w="4607" w:type="dxa"/>
          </w:tcPr>
          <w:p>
            <w:pPr>
              <w:pStyle w:val="TableParagraph"/>
              <w:ind w:left="208"/>
              <w:rPr>
                <w:sz w:val="18"/>
              </w:rPr>
            </w:pPr>
            <w:r>
              <w:rPr>
                <w:sz w:val="18"/>
              </w:rPr>
              <w:t>Chip</w:t>
            </w:r>
            <w:r>
              <w:rPr>
                <w:spacing w:val="-10"/>
                <w:sz w:val="18"/>
              </w:rPr>
              <w:t> </w:t>
            </w:r>
            <w:r>
              <w:rPr>
                <w:sz w:val="18"/>
              </w:rPr>
              <w:t>Seal</w:t>
            </w:r>
            <w:r>
              <w:rPr>
                <w:spacing w:val="-5"/>
                <w:sz w:val="18"/>
              </w:rPr>
              <w:t> </w:t>
            </w:r>
            <w:r>
              <w:rPr>
                <w:sz w:val="18"/>
              </w:rPr>
              <w:t>Best</w:t>
            </w:r>
            <w:r>
              <w:rPr>
                <w:spacing w:val="-10"/>
                <w:sz w:val="18"/>
              </w:rPr>
              <w:t> </w:t>
            </w:r>
            <w:r>
              <w:rPr>
                <w:spacing w:val="-2"/>
                <w:sz w:val="18"/>
              </w:rPr>
              <w:t>Practices</w:t>
            </w:r>
          </w:p>
        </w:tc>
        <w:tc>
          <w:tcPr>
            <w:tcW w:w="1797" w:type="dxa"/>
          </w:tcPr>
          <w:p>
            <w:pPr>
              <w:pStyle w:val="TableParagraph"/>
              <w:ind w:left="644"/>
              <w:jc w:val="center"/>
              <w:rPr>
                <w:sz w:val="18"/>
              </w:rPr>
            </w:pPr>
            <w:r>
              <w:rPr>
                <w:spacing w:val="-2"/>
                <w:sz w:val="18"/>
              </w:rPr>
              <w:t>AASHTO/TC3</w:t>
            </w:r>
          </w:p>
        </w:tc>
        <w:tc>
          <w:tcPr>
            <w:tcW w:w="718" w:type="dxa"/>
          </w:tcPr>
          <w:p>
            <w:pPr>
              <w:pStyle w:val="TableParagraph"/>
              <w:ind w:left="1" w:right="10"/>
              <w:jc w:val="center"/>
              <w:rPr>
                <w:sz w:val="18"/>
              </w:rPr>
            </w:pPr>
            <w:r>
              <w:rPr>
                <w:spacing w:val="-10"/>
                <w:sz w:val="18"/>
              </w:rPr>
              <w:t>3</w:t>
            </w:r>
          </w:p>
        </w:tc>
        <w:tc>
          <w:tcPr>
            <w:tcW w:w="779" w:type="dxa"/>
          </w:tcPr>
          <w:p>
            <w:pPr>
              <w:pStyle w:val="TableParagraph"/>
              <w:ind w:left="70"/>
              <w:jc w:val="center"/>
              <w:rPr>
                <w:sz w:val="18"/>
              </w:rPr>
            </w:pPr>
            <w:r>
              <w:rPr>
                <w:spacing w:val="-5"/>
                <w:sz w:val="18"/>
              </w:rPr>
              <w:t>WBT</w:t>
            </w:r>
          </w:p>
        </w:tc>
      </w:tr>
      <w:tr>
        <w:trPr>
          <w:trHeight w:val="239" w:hRule="atLeast"/>
        </w:trPr>
        <w:tc>
          <w:tcPr>
            <w:tcW w:w="1741" w:type="dxa"/>
          </w:tcPr>
          <w:p>
            <w:pPr>
              <w:pStyle w:val="TableParagraph"/>
              <w:ind w:left="50"/>
              <w:rPr>
                <w:sz w:val="18"/>
              </w:rPr>
            </w:pPr>
            <w:r>
              <w:rPr>
                <w:color w:val="1F2229"/>
                <w:spacing w:val="-2"/>
                <w:sz w:val="18"/>
              </w:rPr>
              <w:t>TC3TS002-15-</w:t>
            </w:r>
            <w:r>
              <w:rPr>
                <w:color w:val="1F2229"/>
                <w:spacing w:val="-5"/>
                <w:sz w:val="18"/>
              </w:rPr>
              <w:t>T1</w:t>
            </w:r>
          </w:p>
        </w:tc>
        <w:tc>
          <w:tcPr>
            <w:tcW w:w="4607" w:type="dxa"/>
          </w:tcPr>
          <w:p>
            <w:pPr>
              <w:pStyle w:val="TableParagraph"/>
              <w:ind w:left="208"/>
              <w:rPr>
                <w:sz w:val="18"/>
              </w:rPr>
            </w:pPr>
            <w:r>
              <w:rPr>
                <w:sz w:val="18"/>
              </w:rPr>
              <w:t>Safe</w:t>
            </w:r>
            <w:r>
              <w:rPr>
                <w:spacing w:val="-11"/>
                <w:sz w:val="18"/>
              </w:rPr>
              <w:t> </w:t>
            </w:r>
            <w:r>
              <w:rPr>
                <w:sz w:val="18"/>
              </w:rPr>
              <w:t>Use</w:t>
            </w:r>
            <w:r>
              <w:rPr>
                <w:spacing w:val="-6"/>
                <w:sz w:val="18"/>
              </w:rPr>
              <w:t> </w:t>
            </w:r>
            <w:r>
              <w:rPr>
                <w:sz w:val="18"/>
              </w:rPr>
              <w:t>of</w:t>
            </w:r>
            <w:r>
              <w:rPr>
                <w:spacing w:val="-7"/>
                <w:sz w:val="18"/>
              </w:rPr>
              <w:t> </w:t>
            </w:r>
            <w:r>
              <w:rPr>
                <w:sz w:val="18"/>
              </w:rPr>
              <w:t>Hand</w:t>
            </w:r>
            <w:r>
              <w:rPr>
                <w:spacing w:val="-7"/>
                <w:sz w:val="18"/>
              </w:rPr>
              <w:t> </w:t>
            </w:r>
            <w:r>
              <w:rPr>
                <w:sz w:val="18"/>
              </w:rPr>
              <w:t>and</w:t>
            </w:r>
            <w:r>
              <w:rPr>
                <w:spacing w:val="-5"/>
                <w:sz w:val="18"/>
              </w:rPr>
              <w:t> </w:t>
            </w:r>
            <w:r>
              <w:rPr>
                <w:sz w:val="18"/>
              </w:rPr>
              <w:t>Power</w:t>
            </w:r>
            <w:r>
              <w:rPr>
                <w:spacing w:val="-6"/>
                <w:sz w:val="18"/>
              </w:rPr>
              <w:t> </w:t>
            </w:r>
            <w:r>
              <w:rPr>
                <w:sz w:val="18"/>
              </w:rPr>
              <w:t>Operated</w:t>
            </w:r>
            <w:r>
              <w:rPr>
                <w:spacing w:val="-13"/>
                <w:sz w:val="18"/>
              </w:rPr>
              <w:t> </w:t>
            </w:r>
            <w:r>
              <w:rPr>
                <w:spacing w:val="-2"/>
                <w:sz w:val="18"/>
              </w:rPr>
              <w:t>Tools</w:t>
            </w:r>
          </w:p>
        </w:tc>
        <w:tc>
          <w:tcPr>
            <w:tcW w:w="1797" w:type="dxa"/>
          </w:tcPr>
          <w:p>
            <w:pPr>
              <w:pStyle w:val="TableParagraph"/>
              <w:ind w:left="644"/>
              <w:jc w:val="center"/>
              <w:rPr>
                <w:sz w:val="18"/>
              </w:rPr>
            </w:pPr>
            <w:r>
              <w:rPr>
                <w:spacing w:val="-2"/>
                <w:sz w:val="18"/>
              </w:rPr>
              <w:t>AASHTO/TC3</w:t>
            </w:r>
          </w:p>
        </w:tc>
        <w:tc>
          <w:tcPr>
            <w:tcW w:w="718" w:type="dxa"/>
          </w:tcPr>
          <w:p>
            <w:pPr>
              <w:pStyle w:val="TableParagraph"/>
              <w:ind w:left="1" w:right="10"/>
              <w:jc w:val="center"/>
              <w:rPr>
                <w:sz w:val="18"/>
              </w:rPr>
            </w:pPr>
            <w:r>
              <w:rPr>
                <w:spacing w:val="-10"/>
                <w:sz w:val="18"/>
              </w:rPr>
              <w:t>3</w:t>
            </w:r>
          </w:p>
        </w:tc>
        <w:tc>
          <w:tcPr>
            <w:tcW w:w="779" w:type="dxa"/>
          </w:tcPr>
          <w:p>
            <w:pPr>
              <w:pStyle w:val="TableParagraph"/>
              <w:ind w:left="70"/>
              <w:jc w:val="center"/>
              <w:rPr>
                <w:sz w:val="18"/>
              </w:rPr>
            </w:pPr>
            <w:r>
              <w:rPr>
                <w:spacing w:val="-5"/>
                <w:sz w:val="18"/>
              </w:rPr>
              <w:t>WBT</w:t>
            </w:r>
          </w:p>
        </w:tc>
      </w:tr>
      <w:tr>
        <w:trPr>
          <w:trHeight w:val="238" w:hRule="atLeast"/>
        </w:trPr>
        <w:tc>
          <w:tcPr>
            <w:tcW w:w="1741" w:type="dxa"/>
          </w:tcPr>
          <w:p>
            <w:pPr>
              <w:pStyle w:val="TableParagraph"/>
              <w:ind w:left="50"/>
              <w:rPr>
                <w:sz w:val="18"/>
              </w:rPr>
            </w:pPr>
            <w:r>
              <w:rPr>
                <w:color w:val="1F2229"/>
                <w:spacing w:val="-2"/>
                <w:sz w:val="18"/>
              </w:rPr>
              <w:t>TC3WO11-18-</w:t>
            </w:r>
            <w:r>
              <w:rPr>
                <w:color w:val="1F2229"/>
                <w:spacing w:val="-5"/>
                <w:sz w:val="18"/>
              </w:rPr>
              <w:t>T1</w:t>
            </w:r>
          </w:p>
        </w:tc>
        <w:tc>
          <w:tcPr>
            <w:tcW w:w="4607" w:type="dxa"/>
          </w:tcPr>
          <w:p>
            <w:pPr>
              <w:pStyle w:val="TableParagraph"/>
              <w:ind w:left="208"/>
              <w:rPr>
                <w:sz w:val="18"/>
              </w:rPr>
            </w:pPr>
            <w:r>
              <w:rPr>
                <w:sz w:val="18"/>
              </w:rPr>
              <w:t>Winter</w:t>
            </w:r>
            <w:r>
              <w:rPr>
                <w:spacing w:val="-5"/>
                <w:sz w:val="18"/>
              </w:rPr>
              <w:t> </w:t>
            </w:r>
            <w:r>
              <w:rPr>
                <w:sz w:val="18"/>
              </w:rPr>
              <w:t>Equipment</w:t>
            </w:r>
            <w:r>
              <w:rPr>
                <w:spacing w:val="-10"/>
                <w:sz w:val="18"/>
              </w:rPr>
              <w:t> </w:t>
            </w:r>
            <w:r>
              <w:rPr>
                <w:spacing w:val="-2"/>
                <w:sz w:val="18"/>
              </w:rPr>
              <w:t>Maintenance</w:t>
            </w:r>
          </w:p>
        </w:tc>
        <w:tc>
          <w:tcPr>
            <w:tcW w:w="1797" w:type="dxa"/>
          </w:tcPr>
          <w:p>
            <w:pPr>
              <w:pStyle w:val="TableParagraph"/>
              <w:ind w:left="644"/>
              <w:jc w:val="center"/>
              <w:rPr>
                <w:sz w:val="18"/>
              </w:rPr>
            </w:pPr>
            <w:r>
              <w:rPr>
                <w:spacing w:val="-2"/>
                <w:sz w:val="18"/>
              </w:rPr>
              <w:t>AASHTO/TC3</w:t>
            </w:r>
          </w:p>
        </w:tc>
        <w:tc>
          <w:tcPr>
            <w:tcW w:w="718" w:type="dxa"/>
          </w:tcPr>
          <w:p>
            <w:pPr>
              <w:pStyle w:val="TableParagraph"/>
              <w:ind w:left="1" w:right="10"/>
              <w:jc w:val="center"/>
              <w:rPr>
                <w:sz w:val="18"/>
              </w:rPr>
            </w:pPr>
            <w:r>
              <w:rPr>
                <w:spacing w:val="-10"/>
                <w:sz w:val="18"/>
              </w:rPr>
              <w:t>2</w:t>
            </w:r>
          </w:p>
        </w:tc>
        <w:tc>
          <w:tcPr>
            <w:tcW w:w="779" w:type="dxa"/>
          </w:tcPr>
          <w:p>
            <w:pPr>
              <w:pStyle w:val="TableParagraph"/>
              <w:ind w:left="70"/>
              <w:jc w:val="center"/>
              <w:rPr>
                <w:sz w:val="18"/>
              </w:rPr>
            </w:pPr>
            <w:r>
              <w:rPr>
                <w:spacing w:val="-5"/>
                <w:sz w:val="18"/>
              </w:rPr>
              <w:t>WBT</w:t>
            </w:r>
          </w:p>
        </w:tc>
      </w:tr>
      <w:tr>
        <w:trPr>
          <w:trHeight w:val="230" w:hRule="atLeast"/>
        </w:trPr>
        <w:tc>
          <w:tcPr>
            <w:tcW w:w="1741" w:type="dxa"/>
          </w:tcPr>
          <w:p>
            <w:pPr>
              <w:pStyle w:val="TableParagraph"/>
              <w:spacing w:line="210" w:lineRule="exact"/>
              <w:ind w:left="50"/>
              <w:rPr>
                <w:sz w:val="18"/>
              </w:rPr>
            </w:pPr>
            <w:r>
              <w:rPr>
                <w:color w:val="1F2229"/>
                <w:spacing w:val="-2"/>
                <w:sz w:val="18"/>
              </w:rPr>
              <w:t>TC3WO13-18-</w:t>
            </w:r>
            <w:r>
              <w:rPr>
                <w:color w:val="1F2229"/>
                <w:spacing w:val="-5"/>
                <w:sz w:val="18"/>
              </w:rPr>
              <w:t>T1</w:t>
            </w:r>
          </w:p>
        </w:tc>
        <w:tc>
          <w:tcPr>
            <w:tcW w:w="4607" w:type="dxa"/>
          </w:tcPr>
          <w:p>
            <w:pPr>
              <w:pStyle w:val="TableParagraph"/>
              <w:spacing w:line="210" w:lineRule="exact"/>
              <w:ind w:left="208"/>
              <w:rPr>
                <w:sz w:val="18"/>
              </w:rPr>
            </w:pPr>
            <w:r>
              <w:rPr>
                <w:spacing w:val="-2"/>
                <w:sz w:val="18"/>
              </w:rPr>
              <w:t>Proper</w:t>
            </w:r>
            <w:r>
              <w:rPr>
                <w:spacing w:val="-1"/>
                <w:sz w:val="18"/>
              </w:rPr>
              <w:t> </w:t>
            </w:r>
            <w:r>
              <w:rPr>
                <w:spacing w:val="-2"/>
                <w:sz w:val="18"/>
              </w:rPr>
              <w:t>Plowing</w:t>
            </w:r>
            <w:r>
              <w:rPr>
                <w:spacing w:val="5"/>
                <w:sz w:val="18"/>
              </w:rPr>
              <w:t> </w:t>
            </w:r>
            <w:r>
              <w:rPr>
                <w:spacing w:val="-2"/>
                <w:sz w:val="18"/>
              </w:rPr>
              <w:t>Techniques</w:t>
            </w:r>
          </w:p>
        </w:tc>
        <w:tc>
          <w:tcPr>
            <w:tcW w:w="1797" w:type="dxa"/>
          </w:tcPr>
          <w:p>
            <w:pPr>
              <w:pStyle w:val="TableParagraph"/>
              <w:spacing w:line="210" w:lineRule="exact"/>
              <w:ind w:left="644"/>
              <w:jc w:val="center"/>
              <w:rPr>
                <w:sz w:val="18"/>
              </w:rPr>
            </w:pPr>
            <w:r>
              <w:rPr>
                <w:spacing w:val="-2"/>
                <w:sz w:val="18"/>
              </w:rPr>
              <w:t>AASHTO/TC3</w:t>
            </w:r>
          </w:p>
        </w:tc>
        <w:tc>
          <w:tcPr>
            <w:tcW w:w="718" w:type="dxa"/>
          </w:tcPr>
          <w:p>
            <w:pPr>
              <w:pStyle w:val="TableParagraph"/>
              <w:spacing w:line="210" w:lineRule="exact"/>
              <w:ind w:left="1" w:right="10"/>
              <w:jc w:val="center"/>
              <w:rPr>
                <w:sz w:val="18"/>
              </w:rPr>
            </w:pPr>
            <w:r>
              <w:rPr>
                <w:spacing w:val="-10"/>
                <w:sz w:val="18"/>
              </w:rPr>
              <w:t>2</w:t>
            </w:r>
          </w:p>
        </w:tc>
        <w:tc>
          <w:tcPr>
            <w:tcW w:w="779" w:type="dxa"/>
          </w:tcPr>
          <w:p>
            <w:pPr>
              <w:pStyle w:val="TableParagraph"/>
              <w:spacing w:line="210" w:lineRule="exact"/>
              <w:ind w:left="70"/>
              <w:jc w:val="center"/>
              <w:rPr>
                <w:sz w:val="18"/>
              </w:rPr>
            </w:pPr>
            <w:r>
              <w:rPr>
                <w:spacing w:val="-5"/>
                <w:sz w:val="18"/>
              </w:rPr>
              <w:t>WBT</w:t>
            </w:r>
          </w:p>
        </w:tc>
      </w:tr>
      <w:tr>
        <w:trPr>
          <w:trHeight w:val="200" w:hRule="atLeast"/>
        </w:trPr>
        <w:tc>
          <w:tcPr>
            <w:tcW w:w="1741" w:type="dxa"/>
          </w:tcPr>
          <w:p>
            <w:pPr>
              <w:pStyle w:val="TableParagraph"/>
              <w:spacing w:line="181" w:lineRule="exact"/>
              <w:ind w:left="50"/>
              <w:rPr>
                <w:sz w:val="18"/>
              </w:rPr>
            </w:pPr>
            <w:r>
              <w:rPr>
                <w:color w:val="1F2229"/>
                <w:spacing w:val="-2"/>
                <w:sz w:val="18"/>
              </w:rPr>
              <w:t>MNT123</w:t>
            </w:r>
          </w:p>
        </w:tc>
        <w:tc>
          <w:tcPr>
            <w:tcW w:w="4607" w:type="dxa"/>
          </w:tcPr>
          <w:p>
            <w:pPr>
              <w:pStyle w:val="TableParagraph"/>
              <w:spacing w:line="181" w:lineRule="exact"/>
              <w:ind w:left="208"/>
              <w:rPr>
                <w:sz w:val="18"/>
              </w:rPr>
            </w:pPr>
            <w:r>
              <w:rPr>
                <w:spacing w:val="-2"/>
                <w:sz w:val="18"/>
              </w:rPr>
              <w:t>Maintenance</w:t>
            </w:r>
            <w:r>
              <w:rPr>
                <w:sz w:val="18"/>
              </w:rPr>
              <w:t> </w:t>
            </w:r>
            <w:r>
              <w:rPr>
                <w:spacing w:val="-2"/>
                <w:sz w:val="18"/>
              </w:rPr>
              <w:t>Section</w:t>
            </w:r>
            <w:r>
              <w:rPr>
                <w:spacing w:val="1"/>
                <w:sz w:val="18"/>
              </w:rPr>
              <w:t> </w:t>
            </w:r>
            <w:r>
              <w:rPr>
                <w:spacing w:val="-2"/>
                <w:sz w:val="18"/>
              </w:rPr>
              <w:t>Supervisors</w:t>
            </w:r>
            <w:r>
              <w:rPr>
                <w:spacing w:val="12"/>
                <w:sz w:val="18"/>
              </w:rPr>
              <w:t> </w:t>
            </w:r>
            <w:r>
              <w:rPr>
                <w:spacing w:val="-2"/>
                <w:sz w:val="18"/>
              </w:rPr>
              <w:t>Course</w:t>
            </w:r>
          </w:p>
        </w:tc>
        <w:tc>
          <w:tcPr>
            <w:tcW w:w="1797" w:type="dxa"/>
          </w:tcPr>
          <w:p>
            <w:pPr>
              <w:pStyle w:val="TableParagraph"/>
              <w:spacing w:line="181" w:lineRule="exact"/>
              <w:ind w:left="644" w:right="4"/>
              <w:jc w:val="center"/>
              <w:rPr>
                <w:sz w:val="18"/>
              </w:rPr>
            </w:pPr>
            <w:r>
              <w:rPr>
                <w:spacing w:val="-2"/>
                <w:sz w:val="18"/>
              </w:rPr>
              <w:t>TxDOT</w:t>
            </w:r>
          </w:p>
        </w:tc>
        <w:tc>
          <w:tcPr>
            <w:tcW w:w="718" w:type="dxa"/>
          </w:tcPr>
          <w:p>
            <w:pPr>
              <w:pStyle w:val="TableParagraph"/>
              <w:spacing w:line="181" w:lineRule="exact"/>
              <w:ind w:left="5" w:right="10"/>
              <w:jc w:val="center"/>
              <w:rPr>
                <w:sz w:val="18"/>
              </w:rPr>
            </w:pPr>
            <w:r>
              <w:rPr>
                <w:spacing w:val="-5"/>
                <w:sz w:val="18"/>
              </w:rPr>
              <w:t>24</w:t>
            </w:r>
          </w:p>
        </w:tc>
        <w:tc>
          <w:tcPr>
            <w:tcW w:w="779" w:type="dxa"/>
          </w:tcPr>
          <w:p>
            <w:pPr>
              <w:pStyle w:val="TableParagraph"/>
              <w:spacing w:line="181" w:lineRule="exact"/>
              <w:ind w:left="70" w:right="5"/>
              <w:jc w:val="center"/>
              <w:rPr>
                <w:sz w:val="18"/>
              </w:rPr>
            </w:pPr>
            <w:r>
              <w:rPr>
                <w:spacing w:val="-5"/>
                <w:sz w:val="18"/>
              </w:rPr>
              <w:t>ILT</w:t>
            </w:r>
          </w:p>
        </w:tc>
      </w:tr>
    </w:tbl>
    <w:p>
      <w:pPr>
        <w:spacing w:after="0" w:line="181" w:lineRule="exact"/>
        <w:jc w:val="center"/>
        <w:rPr>
          <w:sz w:val="18"/>
        </w:rPr>
        <w:sectPr>
          <w:pgSz w:w="10800" w:h="14400"/>
          <w:pgMar w:header="981" w:footer="657" w:top="3320" w:bottom="840" w:left="200" w:right="160"/>
        </w:sectPr>
      </w:pPr>
    </w:p>
    <w:p>
      <w:pPr>
        <w:pStyle w:val="BodyText"/>
        <w:spacing w:before="4"/>
        <w:rPr>
          <w:sz w:val="17"/>
        </w:rPr>
      </w:pPr>
    </w:p>
    <w:p>
      <w:pPr>
        <w:tabs>
          <w:tab w:pos="4919" w:val="left" w:leader="none"/>
        </w:tabs>
        <w:spacing w:line="240" w:lineRule="auto"/>
        <w:ind w:left="587" w:right="0" w:firstLine="0"/>
        <w:rPr>
          <w:sz w:val="20"/>
        </w:rPr>
      </w:pPr>
      <w:r>
        <w:rPr>
          <w:sz w:val="20"/>
        </w:rPr>
        <w:drawing>
          <wp:inline distT="0" distB="0" distL="0" distR="0">
            <wp:extent cx="2195675" cy="740092"/>
            <wp:effectExtent l="0" t="0" r="0" b="0"/>
            <wp:docPr id="326" name="Image 326"/>
            <wp:cNvGraphicFramePr>
              <a:graphicFrameLocks/>
            </wp:cNvGraphicFramePr>
            <a:graphic>
              <a:graphicData uri="http://schemas.openxmlformats.org/drawingml/2006/picture">
                <pic:pic>
                  <pic:nvPicPr>
                    <pic:cNvPr id="326" name="Image 326"/>
                    <pic:cNvPicPr/>
                  </pic:nvPicPr>
                  <pic:blipFill>
                    <a:blip r:embed="rId14" cstate="print"/>
                    <a:stretch>
                      <a:fillRect/>
                    </a:stretch>
                  </pic:blipFill>
                  <pic:spPr>
                    <a:xfrm>
                      <a:off x="0" y="0"/>
                      <a:ext cx="2195675" cy="740092"/>
                    </a:xfrm>
                    <a:prstGeom prst="rect">
                      <a:avLst/>
                    </a:prstGeom>
                  </pic:spPr>
                </pic:pic>
              </a:graphicData>
            </a:graphic>
          </wp:inline>
        </w:drawing>
      </w:r>
      <w:r>
        <w:rPr>
          <w:sz w:val="20"/>
        </w:rPr>
      </w:r>
      <w:r>
        <w:rPr>
          <w:sz w:val="20"/>
        </w:rPr>
        <w:tab/>
      </w:r>
      <w:r>
        <w:rPr>
          <w:position w:val="73"/>
          <w:sz w:val="20"/>
        </w:rPr>
        <mc:AlternateContent>
          <mc:Choice Requires="wps">
            <w:drawing>
              <wp:inline distT="0" distB="0" distL="0" distR="0">
                <wp:extent cx="2571750" cy="513715"/>
                <wp:effectExtent l="0" t="0" r="0" b="634"/>
                <wp:docPr id="327" name="Group 327"/>
                <wp:cNvGraphicFramePr>
                  <a:graphicFrameLocks/>
                </wp:cNvGraphicFramePr>
                <a:graphic>
                  <a:graphicData uri="http://schemas.microsoft.com/office/word/2010/wordprocessingGroup">
                    <wpg:wgp>
                      <wpg:cNvPr id="327" name="Group 327"/>
                      <wpg:cNvGrpSpPr/>
                      <wpg:grpSpPr>
                        <a:xfrm>
                          <a:off x="0" y="0"/>
                          <a:ext cx="2571750" cy="513715"/>
                          <a:chExt cx="2571750" cy="513715"/>
                        </a:xfrm>
                      </wpg:grpSpPr>
                      <pic:pic>
                        <pic:nvPicPr>
                          <pic:cNvPr id="328" name="Image 328"/>
                          <pic:cNvPicPr/>
                        </pic:nvPicPr>
                        <pic:blipFill>
                          <a:blip r:embed="rId117" cstate="print"/>
                          <a:stretch>
                            <a:fillRect/>
                          </a:stretch>
                        </pic:blipFill>
                        <pic:spPr>
                          <a:xfrm>
                            <a:off x="0" y="277195"/>
                            <a:ext cx="323848" cy="132067"/>
                          </a:xfrm>
                          <a:prstGeom prst="rect">
                            <a:avLst/>
                          </a:prstGeom>
                        </pic:spPr>
                      </pic:pic>
                      <pic:pic>
                        <pic:nvPicPr>
                          <pic:cNvPr id="329" name="Image 329"/>
                          <pic:cNvPicPr/>
                        </pic:nvPicPr>
                        <pic:blipFill>
                          <a:blip r:embed="rId118" cstate="print"/>
                          <a:stretch>
                            <a:fillRect/>
                          </a:stretch>
                        </pic:blipFill>
                        <pic:spPr>
                          <a:xfrm>
                            <a:off x="0" y="253065"/>
                            <a:ext cx="744842" cy="227964"/>
                          </a:xfrm>
                          <a:prstGeom prst="rect">
                            <a:avLst/>
                          </a:prstGeom>
                        </pic:spPr>
                      </pic:pic>
                      <pic:pic>
                        <pic:nvPicPr>
                          <pic:cNvPr id="330" name="Image 330"/>
                          <pic:cNvPicPr/>
                        </pic:nvPicPr>
                        <pic:blipFill>
                          <a:blip r:embed="rId119" cstate="print"/>
                          <a:stretch>
                            <a:fillRect/>
                          </a:stretch>
                        </pic:blipFill>
                        <pic:spPr>
                          <a:xfrm>
                            <a:off x="19683" y="204805"/>
                            <a:ext cx="1350009" cy="308610"/>
                          </a:xfrm>
                          <a:prstGeom prst="rect">
                            <a:avLst/>
                          </a:prstGeom>
                        </pic:spPr>
                      </pic:pic>
                      <pic:pic>
                        <pic:nvPicPr>
                          <pic:cNvPr id="331" name="Image 331"/>
                          <pic:cNvPicPr/>
                        </pic:nvPicPr>
                        <pic:blipFill>
                          <a:blip r:embed="rId120" cstate="print"/>
                          <a:stretch>
                            <a:fillRect/>
                          </a:stretch>
                        </pic:blipFill>
                        <pic:spPr>
                          <a:xfrm>
                            <a:off x="667384" y="253065"/>
                            <a:ext cx="1093457" cy="227964"/>
                          </a:xfrm>
                          <a:prstGeom prst="rect">
                            <a:avLst/>
                          </a:prstGeom>
                        </pic:spPr>
                      </pic:pic>
                      <pic:pic>
                        <pic:nvPicPr>
                          <pic:cNvPr id="332" name="Image 332"/>
                          <pic:cNvPicPr/>
                        </pic:nvPicPr>
                        <pic:blipFill>
                          <a:blip r:embed="rId121" cstate="print"/>
                          <a:stretch>
                            <a:fillRect/>
                          </a:stretch>
                        </pic:blipFill>
                        <pic:spPr>
                          <a:xfrm>
                            <a:off x="1036318" y="204805"/>
                            <a:ext cx="1076959" cy="308609"/>
                          </a:xfrm>
                          <a:prstGeom prst="rect">
                            <a:avLst/>
                          </a:prstGeom>
                        </pic:spPr>
                      </pic:pic>
                      <pic:pic>
                        <pic:nvPicPr>
                          <pic:cNvPr id="333" name="Image 333"/>
                          <pic:cNvPicPr/>
                        </pic:nvPicPr>
                        <pic:blipFill>
                          <a:blip r:embed="rId122" cstate="print"/>
                          <a:stretch>
                            <a:fillRect/>
                          </a:stretch>
                        </pic:blipFill>
                        <pic:spPr>
                          <a:xfrm>
                            <a:off x="1410968" y="253065"/>
                            <a:ext cx="1160779" cy="227964"/>
                          </a:xfrm>
                          <a:prstGeom prst="rect">
                            <a:avLst/>
                          </a:prstGeom>
                        </pic:spPr>
                      </pic:pic>
                      <wps:wsp>
                        <wps:cNvPr id="334" name="Textbox 334"/>
                        <wps:cNvSpPr txBox="1"/>
                        <wps:spPr>
                          <a:xfrm>
                            <a:off x="0" y="0"/>
                            <a:ext cx="2571750" cy="513715"/>
                          </a:xfrm>
                          <a:prstGeom prst="rect">
                            <a:avLst/>
                          </a:prstGeom>
                        </wps:spPr>
                        <wps:txbx>
                          <w:txbxContent>
                            <w:p>
                              <w:pPr>
                                <w:spacing w:line="688" w:lineRule="exact" w:before="0"/>
                                <w:ind w:left="223" w:right="0" w:firstLine="0"/>
                                <w:jc w:val="left"/>
                                <w:rPr>
                                  <w:sz w:val="40"/>
                                </w:rPr>
                              </w:pPr>
                              <w:r>
                                <w:rPr>
                                  <w:spacing w:val="-2"/>
                                  <w:w w:val="110"/>
                                  <w:sz w:val="60"/>
                                </w:rPr>
                                <w:t>R</w:t>
                              </w:r>
                              <w:r>
                                <w:rPr>
                                  <w:spacing w:val="-2"/>
                                  <w:w w:val="110"/>
                                  <w:sz w:val="40"/>
                                </w:rPr>
                                <w:t>&amp;</w:t>
                              </w:r>
                              <w:r>
                                <w:rPr>
                                  <w:spacing w:val="-2"/>
                                  <w:w w:val="110"/>
                                  <w:sz w:val="60"/>
                                </w:rPr>
                                <w:t>B</w:t>
                              </w:r>
                              <w:r>
                                <w:rPr>
                                  <w:spacing w:val="-23"/>
                                  <w:w w:val="110"/>
                                  <w:sz w:val="60"/>
                                </w:rPr>
                                <w:t> </w:t>
                              </w:r>
                              <w:r>
                                <w:rPr>
                                  <w:spacing w:val="-2"/>
                                  <w:w w:val="110"/>
                                  <w:sz w:val="60"/>
                                </w:rPr>
                                <w:t>T</w:t>
                              </w:r>
                              <w:r>
                                <w:rPr>
                                  <w:spacing w:val="-2"/>
                                  <w:w w:val="110"/>
                                  <w:sz w:val="40"/>
                                </w:rPr>
                                <w:t>ruck</w:t>
                              </w:r>
                              <w:r>
                                <w:rPr>
                                  <w:spacing w:val="-18"/>
                                  <w:w w:val="110"/>
                                  <w:sz w:val="40"/>
                                </w:rPr>
                                <w:t> </w:t>
                              </w:r>
                              <w:r>
                                <w:rPr>
                                  <w:spacing w:val="-2"/>
                                  <w:w w:val="110"/>
                                  <w:sz w:val="60"/>
                                </w:rPr>
                                <w:t>D</w:t>
                              </w:r>
                              <w:r>
                                <w:rPr>
                                  <w:spacing w:val="-2"/>
                                  <w:w w:val="110"/>
                                  <w:sz w:val="40"/>
                                </w:rPr>
                                <w:t>river</w:t>
                              </w:r>
                              <w:r>
                                <w:rPr>
                                  <w:spacing w:val="-20"/>
                                  <w:w w:val="110"/>
                                  <w:sz w:val="40"/>
                                </w:rPr>
                                <w:t> </w:t>
                              </w:r>
                              <w:r>
                                <w:rPr>
                                  <w:spacing w:val="-10"/>
                                  <w:w w:val="110"/>
                                  <w:sz w:val="40"/>
                                </w:rPr>
                                <w:t>l</w:t>
                              </w:r>
                            </w:p>
                          </w:txbxContent>
                        </wps:txbx>
                        <wps:bodyPr wrap="square" lIns="0" tIns="0" rIns="0" bIns="0" rtlCol="0">
                          <a:noAutofit/>
                        </wps:bodyPr>
                      </wps:wsp>
                    </wpg:wgp>
                  </a:graphicData>
                </a:graphic>
              </wp:inline>
            </w:drawing>
          </mc:Choice>
          <mc:Fallback>
            <w:pict>
              <v:group style="width:202.5pt;height:40.450pt;mso-position-horizontal-relative:char;mso-position-vertical-relative:line" id="docshapegroup279" coordorigin="0,0" coordsize="4050,809">
                <v:shape style="position:absolute;left:0;top:436;width:510;height:208" type="#_x0000_t75" id="docshape280" stroked="false">
                  <v:imagedata r:id="rId117" o:title=""/>
                </v:shape>
                <v:shape style="position:absolute;left:0;top:398;width:1173;height:359" type="#_x0000_t75" id="docshape281" stroked="false">
                  <v:imagedata r:id="rId118" o:title=""/>
                </v:shape>
                <v:shape style="position:absolute;left:31;top:322;width:2126;height:486" type="#_x0000_t75" id="docshape282" stroked="false">
                  <v:imagedata r:id="rId119" o:title=""/>
                </v:shape>
                <v:shape style="position:absolute;left:1051;top:398;width:1722;height:359" type="#_x0000_t75" id="docshape283" stroked="false">
                  <v:imagedata r:id="rId120" o:title=""/>
                </v:shape>
                <v:shape style="position:absolute;left:1632;top:322;width:1696;height:486" type="#_x0000_t75" id="docshape284" stroked="false">
                  <v:imagedata r:id="rId121" o:title=""/>
                </v:shape>
                <v:shape style="position:absolute;left:2222;top:398;width:1828;height:359" type="#_x0000_t75" id="docshape285" stroked="false">
                  <v:imagedata r:id="rId122" o:title=""/>
                </v:shape>
                <v:shape style="position:absolute;left:0;top:0;width:4050;height:809" type="#_x0000_t202" id="docshape286" filled="false" stroked="false">
                  <v:textbox inset="0,0,0,0">
                    <w:txbxContent>
                      <w:p>
                        <w:pPr>
                          <w:spacing w:line="688" w:lineRule="exact" w:before="0"/>
                          <w:ind w:left="223" w:right="0" w:firstLine="0"/>
                          <w:jc w:val="left"/>
                          <w:rPr>
                            <w:sz w:val="40"/>
                          </w:rPr>
                        </w:pPr>
                        <w:r>
                          <w:rPr>
                            <w:spacing w:val="-2"/>
                            <w:w w:val="110"/>
                            <w:sz w:val="60"/>
                          </w:rPr>
                          <w:t>R</w:t>
                        </w:r>
                        <w:r>
                          <w:rPr>
                            <w:spacing w:val="-2"/>
                            <w:w w:val="110"/>
                            <w:sz w:val="40"/>
                          </w:rPr>
                          <w:t>&amp;</w:t>
                        </w:r>
                        <w:r>
                          <w:rPr>
                            <w:spacing w:val="-2"/>
                            <w:w w:val="110"/>
                            <w:sz w:val="60"/>
                          </w:rPr>
                          <w:t>B</w:t>
                        </w:r>
                        <w:r>
                          <w:rPr>
                            <w:spacing w:val="-23"/>
                            <w:w w:val="110"/>
                            <w:sz w:val="60"/>
                          </w:rPr>
                          <w:t> </w:t>
                        </w:r>
                        <w:r>
                          <w:rPr>
                            <w:spacing w:val="-2"/>
                            <w:w w:val="110"/>
                            <w:sz w:val="60"/>
                          </w:rPr>
                          <w:t>T</w:t>
                        </w:r>
                        <w:r>
                          <w:rPr>
                            <w:spacing w:val="-2"/>
                            <w:w w:val="110"/>
                            <w:sz w:val="40"/>
                          </w:rPr>
                          <w:t>ruck</w:t>
                        </w:r>
                        <w:r>
                          <w:rPr>
                            <w:spacing w:val="-18"/>
                            <w:w w:val="110"/>
                            <w:sz w:val="40"/>
                          </w:rPr>
                          <w:t> </w:t>
                        </w:r>
                        <w:r>
                          <w:rPr>
                            <w:spacing w:val="-2"/>
                            <w:w w:val="110"/>
                            <w:sz w:val="60"/>
                          </w:rPr>
                          <w:t>D</w:t>
                        </w:r>
                        <w:r>
                          <w:rPr>
                            <w:spacing w:val="-2"/>
                            <w:w w:val="110"/>
                            <w:sz w:val="40"/>
                          </w:rPr>
                          <w:t>river</w:t>
                        </w:r>
                        <w:r>
                          <w:rPr>
                            <w:spacing w:val="-20"/>
                            <w:w w:val="110"/>
                            <w:sz w:val="40"/>
                          </w:rPr>
                          <w:t> </w:t>
                        </w:r>
                        <w:r>
                          <w:rPr>
                            <w:spacing w:val="-10"/>
                            <w:w w:val="110"/>
                            <w:sz w:val="40"/>
                          </w:rPr>
                          <w:t>l</w:t>
                        </w:r>
                      </w:p>
                    </w:txbxContent>
                  </v:textbox>
                  <w10:wrap type="none"/>
                </v:shape>
              </v:group>
            </w:pict>
          </mc:Fallback>
        </mc:AlternateContent>
      </w:r>
      <w:r>
        <w:rPr>
          <w:position w:val="73"/>
          <w:sz w:val="20"/>
        </w:rPr>
      </w:r>
    </w:p>
    <w:p>
      <w:pPr>
        <w:pStyle w:val="BodyText"/>
      </w:pPr>
    </w:p>
    <w:p>
      <w:pPr>
        <w:pStyle w:val="BodyText"/>
        <w:spacing w:before="130"/>
      </w:pPr>
    </w:p>
    <w:tbl>
      <w:tblPr>
        <w:tblW w:w="0" w:type="auto"/>
        <w:jc w:val="left"/>
        <w:tblInd w:w="1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11"/>
        <w:gridCol w:w="4004"/>
        <w:gridCol w:w="1362"/>
        <w:gridCol w:w="681"/>
        <w:gridCol w:w="851"/>
      </w:tblGrid>
      <w:tr>
        <w:trPr>
          <w:trHeight w:val="485" w:hRule="atLeast"/>
        </w:trPr>
        <w:tc>
          <w:tcPr>
            <w:tcW w:w="1411" w:type="dxa"/>
          </w:tcPr>
          <w:p>
            <w:pPr>
              <w:pStyle w:val="TableParagraph"/>
              <w:spacing w:line="183" w:lineRule="exact"/>
              <w:ind w:left="227"/>
              <w:rPr>
                <w:b/>
                <w:sz w:val="18"/>
              </w:rPr>
            </w:pPr>
            <w:r>
              <w:rPr>
                <w:b/>
                <w:sz w:val="18"/>
              </w:rPr>
              <w:t>Course</w:t>
            </w:r>
            <w:r>
              <w:rPr>
                <w:b/>
                <w:spacing w:val="-12"/>
                <w:sz w:val="18"/>
              </w:rPr>
              <w:t> </w:t>
            </w:r>
            <w:r>
              <w:rPr>
                <w:b/>
                <w:spacing w:val="-4"/>
                <w:sz w:val="18"/>
              </w:rPr>
              <w:t>Code</w:t>
            </w:r>
          </w:p>
        </w:tc>
        <w:tc>
          <w:tcPr>
            <w:tcW w:w="4004" w:type="dxa"/>
          </w:tcPr>
          <w:p>
            <w:pPr>
              <w:pStyle w:val="TableParagraph"/>
              <w:spacing w:line="240" w:lineRule="auto" w:before="35"/>
              <w:ind w:left="324"/>
              <w:jc w:val="center"/>
              <w:rPr>
                <w:b/>
                <w:sz w:val="18"/>
              </w:rPr>
            </w:pPr>
            <w:r>
              <w:rPr>
                <w:b/>
                <w:spacing w:val="-2"/>
                <w:sz w:val="18"/>
              </w:rPr>
              <w:t>Course</w:t>
            </w:r>
            <w:r>
              <w:rPr>
                <w:b/>
                <w:spacing w:val="-1"/>
                <w:sz w:val="18"/>
              </w:rPr>
              <w:t> </w:t>
            </w:r>
            <w:r>
              <w:rPr>
                <w:b/>
                <w:spacing w:val="-4"/>
                <w:sz w:val="18"/>
              </w:rPr>
              <w:t>Name</w:t>
            </w:r>
          </w:p>
        </w:tc>
        <w:tc>
          <w:tcPr>
            <w:tcW w:w="1362" w:type="dxa"/>
          </w:tcPr>
          <w:p>
            <w:pPr>
              <w:pStyle w:val="TableParagraph"/>
              <w:spacing w:line="240" w:lineRule="auto" w:before="35"/>
              <w:ind w:left="278" w:right="3"/>
              <w:jc w:val="center"/>
              <w:rPr>
                <w:b/>
                <w:sz w:val="18"/>
              </w:rPr>
            </w:pPr>
            <w:r>
              <w:rPr>
                <w:b/>
                <w:spacing w:val="-2"/>
                <w:sz w:val="18"/>
              </w:rPr>
              <w:t>Provider</w:t>
            </w:r>
          </w:p>
        </w:tc>
        <w:tc>
          <w:tcPr>
            <w:tcW w:w="681" w:type="dxa"/>
          </w:tcPr>
          <w:p>
            <w:pPr>
              <w:pStyle w:val="TableParagraph"/>
              <w:spacing w:line="240" w:lineRule="auto" w:before="35"/>
              <w:ind w:left="4" w:right="32"/>
              <w:jc w:val="center"/>
              <w:rPr>
                <w:b/>
                <w:sz w:val="18"/>
              </w:rPr>
            </w:pPr>
            <w:r>
              <w:rPr>
                <w:b/>
                <w:spacing w:val="-2"/>
                <w:sz w:val="18"/>
              </w:rPr>
              <w:t>Length</w:t>
            </w:r>
          </w:p>
        </w:tc>
        <w:tc>
          <w:tcPr>
            <w:tcW w:w="851" w:type="dxa"/>
          </w:tcPr>
          <w:p>
            <w:pPr>
              <w:pStyle w:val="TableParagraph"/>
              <w:spacing w:line="182" w:lineRule="exact"/>
              <w:ind w:left="186"/>
              <w:rPr>
                <w:b/>
                <w:sz w:val="18"/>
              </w:rPr>
            </w:pPr>
            <w:r>
              <w:rPr>
                <w:b/>
                <w:spacing w:val="-2"/>
                <w:sz w:val="18"/>
              </w:rPr>
              <w:t>Delivery</w:t>
            </w:r>
          </w:p>
          <w:p>
            <w:pPr>
              <w:pStyle w:val="TableParagraph"/>
              <w:spacing w:line="218" w:lineRule="exact"/>
              <w:ind w:left="196"/>
              <w:rPr>
                <w:b/>
                <w:sz w:val="18"/>
              </w:rPr>
            </w:pPr>
            <w:r>
              <w:rPr>
                <w:b/>
                <w:spacing w:val="-2"/>
                <w:sz w:val="18"/>
              </w:rPr>
              <w:t>Method</w:t>
            </w:r>
          </w:p>
        </w:tc>
      </w:tr>
      <w:tr>
        <w:trPr>
          <w:trHeight w:val="309" w:hRule="atLeast"/>
        </w:trPr>
        <w:tc>
          <w:tcPr>
            <w:tcW w:w="1411" w:type="dxa"/>
          </w:tcPr>
          <w:p>
            <w:pPr>
              <w:pStyle w:val="TableParagraph"/>
              <w:spacing w:line="240" w:lineRule="auto"/>
              <w:rPr>
                <w:rFonts w:ascii="Times New Roman"/>
                <w:sz w:val="18"/>
              </w:rPr>
            </w:pPr>
          </w:p>
        </w:tc>
        <w:tc>
          <w:tcPr>
            <w:tcW w:w="4004" w:type="dxa"/>
          </w:tcPr>
          <w:p>
            <w:pPr>
              <w:pStyle w:val="TableParagraph"/>
              <w:spacing w:line="240" w:lineRule="auto" w:before="52"/>
              <w:ind w:right="25"/>
              <w:jc w:val="right"/>
              <w:rPr>
                <w:b/>
                <w:sz w:val="18"/>
              </w:rPr>
            </w:pPr>
            <w:r>
              <w:rPr>
                <w:b/>
                <w:color w:val="006DC0"/>
                <w:spacing w:val="-2"/>
                <w:sz w:val="18"/>
              </w:rPr>
              <w:t>Category:</w:t>
            </w:r>
            <w:r>
              <w:rPr>
                <w:b/>
                <w:color w:val="006DC0"/>
                <w:spacing w:val="-9"/>
                <w:sz w:val="18"/>
              </w:rPr>
              <w:t> </w:t>
            </w:r>
            <w:r>
              <w:rPr>
                <w:b/>
                <w:color w:val="006DC0"/>
                <w:spacing w:val="-2"/>
                <w:sz w:val="18"/>
              </w:rPr>
              <w:t>Safety</w:t>
            </w:r>
            <w:r>
              <w:rPr>
                <w:b/>
                <w:color w:val="006DC0"/>
                <w:spacing w:val="1"/>
                <w:sz w:val="18"/>
              </w:rPr>
              <w:t> </w:t>
            </w:r>
            <w:r>
              <w:rPr>
                <w:b/>
                <w:color w:val="006DC0"/>
                <w:spacing w:val="-2"/>
                <w:sz w:val="18"/>
              </w:rPr>
              <w:t>&amp;</w:t>
            </w:r>
            <w:r>
              <w:rPr>
                <w:b/>
                <w:color w:val="006DC0"/>
                <w:spacing w:val="9"/>
                <w:sz w:val="18"/>
              </w:rPr>
              <w:t> </w:t>
            </w:r>
            <w:r>
              <w:rPr>
                <w:b/>
                <w:color w:val="006DC0"/>
                <w:spacing w:val="-2"/>
                <w:sz w:val="18"/>
              </w:rPr>
              <w:t>Traffic</w:t>
            </w:r>
            <w:r>
              <w:rPr>
                <w:b/>
                <w:color w:val="006DC0"/>
                <w:spacing w:val="-4"/>
                <w:sz w:val="18"/>
              </w:rPr>
              <w:t> </w:t>
            </w:r>
            <w:r>
              <w:rPr>
                <w:b/>
                <w:color w:val="006DC0"/>
                <w:spacing w:val="-2"/>
                <w:sz w:val="18"/>
              </w:rPr>
              <w:t>Control</w:t>
            </w:r>
          </w:p>
        </w:tc>
        <w:tc>
          <w:tcPr>
            <w:tcW w:w="1362" w:type="dxa"/>
          </w:tcPr>
          <w:p>
            <w:pPr>
              <w:pStyle w:val="TableParagraph"/>
              <w:spacing w:line="240" w:lineRule="auto"/>
              <w:rPr>
                <w:rFonts w:ascii="Times New Roman"/>
                <w:sz w:val="18"/>
              </w:rPr>
            </w:pPr>
          </w:p>
        </w:tc>
        <w:tc>
          <w:tcPr>
            <w:tcW w:w="681" w:type="dxa"/>
          </w:tcPr>
          <w:p>
            <w:pPr>
              <w:pStyle w:val="TableParagraph"/>
              <w:spacing w:line="240" w:lineRule="auto"/>
              <w:rPr>
                <w:rFonts w:ascii="Times New Roman"/>
                <w:sz w:val="18"/>
              </w:rPr>
            </w:pPr>
          </w:p>
        </w:tc>
        <w:tc>
          <w:tcPr>
            <w:tcW w:w="851" w:type="dxa"/>
          </w:tcPr>
          <w:p>
            <w:pPr>
              <w:pStyle w:val="TableParagraph"/>
              <w:spacing w:line="240" w:lineRule="auto"/>
              <w:rPr>
                <w:rFonts w:ascii="Times New Roman"/>
                <w:sz w:val="18"/>
              </w:rPr>
            </w:pPr>
          </w:p>
        </w:tc>
      </w:tr>
      <w:tr>
        <w:trPr>
          <w:trHeight w:val="253" w:hRule="atLeast"/>
        </w:trPr>
        <w:tc>
          <w:tcPr>
            <w:tcW w:w="1411" w:type="dxa"/>
          </w:tcPr>
          <w:p>
            <w:pPr>
              <w:pStyle w:val="TableParagraph"/>
              <w:spacing w:line="240" w:lineRule="auto" w:before="5"/>
              <w:ind w:left="50"/>
              <w:rPr>
                <w:sz w:val="18"/>
              </w:rPr>
            </w:pPr>
            <w:r>
              <w:rPr>
                <w:spacing w:val="-2"/>
                <w:sz w:val="18"/>
              </w:rPr>
              <w:t>LTP300</w:t>
            </w:r>
          </w:p>
        </w:tc>
        <w:tc>
          <w:tcPr>
            <w:tcW w:w="4004" w:type="dxa"/>
          </w:tcPr>
          <w:p>
            <w:pPr>
              <w:pStyle w:val="TableParagraph"/>
              <w:spacing w:line="240" w:lineRule="auto" w:before="5"/>
              <w:ind w:left="143"/>
              <w:rPr>
                <w:sz w:val="18"/>
              </w:rPr>
            </w:pPr>
            <w:r>
              <w:rPr>
                <w:sz w:val="18"/>
              </w:rPr>
              <w:t>Flagger</w:t>
            </w:r>
            <w:r>
              <w:rPr>
                <w:spacing w:val="-11"/>
                <w:sz w:val="18"/>
              </w:rPr>
              <w:t> </w:t>
            </w:r>
            <w:r>
              <w:rPr>
                <w:spacing w:val="-2"/>
                <w:sz w:val="18"/>
              </w:rPr>
              <w:t>Training</w:t>
            </w:r>
          </w:p>
        </w:tc>
        <w:tc>
          <w:tcPr>
            <w:tcW w:w="1362" w:type="dxa"/>
          </w:tcPr>
          <w:p>
            <w:pPr>
              <w:pStyle w:val="TableParagraph"/>
              <w:spacing w:line="240" w:lineRule="auto" w:before="5"/>
              <w:ind w:left="278" w:right="3"/>
              <w:jc w:val="center"/>
              <w:rPr>
                <w:sz w:val="18"/>
              </w:rPr>
            </w:pPr>
            <w:r>
              <w:rPr>
                <w:spacing w:val="-2"/>
                <w:sz w:val="18"/>
              </w:rPr>
              <w:t>TxLTAP</w:t>
            </w:r>
          </w:p>
        </w:tc>
        <w:tc>
          <w:tcPr>
            <w:tcW w:w="681" w:type="dxa"/>
          </w:tcPr>
          <w:p>
            <w:pPr>
              <w:pStyle w:val="TableParagraph"/>
              <w:spacing w:line="240" w:lineRule="auto" w:before="5"/>
              <w:ind w:left="9" w:right="32"/>
              <w:jc w:val="center"/>
              <w:rPr>
                <w:sz w:val="18"/>
              </w:rPr>
            </w:pPr>
            <w:r>
              <w:rPr>
                <w:spacing w:val="-10"/>
                <w:sz w:val="18"/>
              </w:rPr>
              <w:t>4</w:t>
            </w:r>
          </w:p>
        </w:tc>
        <w:tc>
          <w:tcPr>
            <w:tcW w:w="851" w:type="dxa"/>
          </w:tcPr>
          <w:p>
            <w:pPr>
              <w:pStyle w:val="TableParagraph"/>
              <w:spacing w:line="240" w:lineRule="auto" w:before="5"/>
              <w:ind w:left="56" w:right="8"/>
              <w:jc w:val="center"/>
              <w:rPr>
                <w:sz w:val="18"/>
              </w:rPr>
            </w:pPr>
            <w:r>
              <w:rPr>
                <w:spacing w:val="-5"/>
                <w:sz w:val="18"/>
              </w:rPr>
              <w:t>ILT</w:t>
            </w:r>
          </w:p>
        </w:tc>
      </w:tr>
      <w:tr>
        <w:trPr>
          <w:trHeight w:val="241" w:hRule="atLeast"/>
        </w:trPr>
        <w:tc>
          <w:tcPr>
            <w:tcW w:w="1411" w:type="dxa"/>
          </w:tcPr>
          <w:p>
            <w:pPr>
              <w:pStyle w:val="TableParagraph"/>
              <w:spacing w:line="216" w:lineRule="exact"/>
              <w:ind w:left="50"/>
              <w:rPr>
                <w:sz w:val="18"/>
              </w:rPr>
            </w:pPr>
            <w:r>
              <w:rPr>
                <w:spacing w:val="-2"/>
                <w:sz w:val="18"/>
              </w:rPr>
              <w:t>LTP170</w:t>
            </w:r>
          </w:p>
        </w:tc>
        <w:tc>
          <w:tcPr>
            <w:tcW w:w="4004" w:type="dxa"/>
          </w:tcPr>
          <w:p>
            <w:pPr>
              <w:pStyle w:val="TableParagraph"/>
              <w:spacing w:line="216" w:lineRule="exact"/>
              <w:ind w:left="143"/>
              <w:rPr>
                <w:sz w:val="18"/>
              </w:rPr>
            </w:pPr>
            <w:r>
              <w:rPr>
                <w:spacing w:val="-2"/>
                <w:sz w:val="18"/>
              </w:rPr>
              <w:t>Vehicle</w:t>
            </w:r>
            <w:r>
              <w:rPr>
                <w:spacing w:val="2"/>
                <w:sz w:val="18"/>
              </w:rPr>
              <w:t> </w:t>
            </w:r>
            <w:r>
              <w:rPr>
                <w:spacing w:val="-2"/>
                <w:sz w:val="18"/>
              </w:rPr>
              <w:t>Backing</w:t>
            </w:r>
            <w:r>
              <w:rPr>
                <w:spacing w:val="3"/>
                <w:sz w:val="18"/>
              </w:rPr>
              <w:t> </w:t>
            </w:r>
            <w:r>
              <w:rPr>
                <w:spacing w:val="-2"/>
                <w:sz w:val="18"/>
              </w:rPr>
              <w:t>Safety</w:t>
            </w:r>
          </w:p>
        </w:tc>
        <w:tc>
          <w:tcPr>
            <w:tcW w:w="1362" w:type="dxa"/>
          </w:tcPr>
          <w:p>
            <w:pPr>
              <w:pStyle w:val="TableParagraph"/>
              <w:spacing w:line="216" w:lineRule="exact"/>
              <w:ind w:left="278" w:right="3"/>
              <w:jc w:val="center"/>
              <w:rPr>
                <w:sz w:val="18"/>
              </w:rPr>
            </w:pPr>
            <w:r>
              <w:rPr>
                <w:spacing w:val="-2"/>
                <w:sz w:val="18"/>
              </w:rPr>
              <w:t>TxLTAP</w:t>
            </w:r>
          </w:p>
        </w:tc>
        <w:tc>
          <w:tcPr>
            <w:tcW w:w="681" w:type="dxa"/>
          </w:tcPr>
          <w:p>
            <w:pPr>
              <w:pStyle w:val="TableParagraph"/>
              <w:spacing w:line="216" w:lineRule="exact"/>
              <w:ind w:left="9" w:right="32"/>
              <w:jc w:val="center"/>
              <w:rPr>
                <w:sz w:val="18"/>
              </w:rPr>
            </w:pPr>
            <w:r>
              <w:rPr>
                <w:spacing w:val="-10"/>
                <w:sz w:val="18"/>
              </w:rPr>
              <w:t>8</w:t>
            </w:r>
          </w:p>
        </w:tc>
        <w:tc>
          <w:tcPr>
            <w:tcW w:w="851" w:type="dxa"/>
          </w:tcPr>
          <w:p>
            <w:pPr>
              <w:pStyle w:val="TableParagraph"/>
              <w:spacing w:line="216" w:lineRule="exact"/>
              <w:ind w:left="56" w:right="8"/>
              <w:jc w:val="center"/>
              <w:rPr>
                <w:sz w:val="18"/>
              </w:rPr>
            </w:pPr>
            <w:r>
              <w:rPr>
                <w:spacing w:val="-5"/>
                <w:sz w:val="18"/>
              </w:rPr>
              <w:t>ILT</w:t>
            </w:r>
          </w:p>
        </w:tc>
      </w:tr>
      <w:tr>
        <w:trPr>
          <w:trHeight w:val="239" w:hRule="atLeast"/>
        </w:trPr>
        <w:tc>
          <w:tcPr>
            <w:tcW w:w="1411" w:type="dxa"/>
          </w:tcPr>
          <w:p>
            <w:pPr>
              <w:pStyle w:val="TableParagraph"/>
              <w:ind w:left="50"/>
              <w:rPr>
                <w:sz w:val="18"/>
              </w:rPr>
            </w:pPr>
            <w:r>
              <w:rPr>
                <w:spacing w:val="-2"/>
                <w:sz w:val="18"/>
              </w:rPr>
              <w:t>LTP401</w:t>
            </w:r>
          </w:p>
        </w:tc>
        <w:tc>
          <w:tcPr>
            <w:tcW w:w="4004" w:type="dxa"/>
          </w:tcPr>
          <w:p>
            <w:pPr>
              <w:pStyle w:val="TableParagraph"/>
              <w:ind w:left="143"/>
              <w:rPr>
                <w:sz w:val="18"/>
              </w:rPr>
            </w:pPr>
            <w:r>
              <w:rPr>
                <w:spacing w:val="-2"/>
                <w:sz w:val="18"/>
              </w:rPr>
              <w:t>Work</w:t>
            </w:r>
            <w:r>
              <w:rPr>
                <w:spacing w:val="4"/>
                <w:sz w:val="18"/>
              </w:rPr>
              <w:t> </w:t>
            </w:r>
            <w:r>
              <w:rPr>
                <w:spacing w:val="-2"/>
                <w:sz w:val="18"/>
              </w:rPr>
              <w:t>Zone</w:t>
            </w:r>
            <w:r>
              <w:rPr>
                <w:spacing w:val="3"/>
                <w:sz w:val="18"/>
              </w:rPr>
              <w:t> </w:t>
            </w:r>
            <w:r>
              <w:rPr>
                <w:spacing w:val="-2"/>
                <w:sz w:val="18"/>
              </w:rPr>
              <w:t>Construction</w:t>
            </w:r>
            <w:r>
              <w:rPr>
                <w:spacing w:val="-1"/>
                <w:sz w:val="18"/>
              </w:rPr>
              <w:t> </w:t>
            </w:r>
            <w:r>
              <w:rPr>
                <w:spacing w:val="-2"/>
                <w:sz w:val="18"/>
              </w:rPr>
              <w:t>Site</w:t>
            </w:r>
            <w:r>
              <w:rPr>
                <w:spacing w:val="-1"/>
                <w:sz w:val="18"/>
              </w:rPr>
              <w:t> </w:t>
            </w:r>
            <w:r>
              <w:rPr>
                <w:spacing w:val="-2"/>
                <w:sz w:val="18"/>
              </w:rPr>
              <w:t>Safety</w:t>
            </w:r>
          </w:p>
        </w:tc>
        <w:tc>
          <w:tcPr>
            <w:tcW w:w="1362" w:type="dxa"/>
          </w:tcPr>
          <w:p>
            <w:pPr>
              <w:pStyle w:val="TableParagraph"/>
              <w:ind w:left="278" w:right="3"/>
              <w:jc w:val="center"/>
              <w:rPr>
                <w:sz w:val="18"/>
              </w:rPr>
            </w:pPr>
            <w:r>
              <w:rPr>
                <w:spacing w:val="-2"/>
                <w:sz w:val="18"/>
              </w:rPr>
              <w:t>TxLTAP</w:t>
            </w:r>
          </w:p>
        </w:tc>
        <w:tc>
          <w:tcPr>
            <w:tcW w:w="681" w:type="dxa"/>
          </w:tcPr>
          <w:p>
            <w:pPr>
              <w:pStyle w:val="TableParagraph"/>
              <w:ind w:left="4" w:right="32"/>
              <w:jc w:val="center"/>
              <w:rPr>
                <w:sz w:val="18"/>
              </w:rPr>
            </w:pPr>
            <w:r>
              <w:rPr>
                <w:spacing w:val="-5"/>
                <w:sz w:val="18"/>
              </w:rPr>
              <w:t>12</w:t>
            </w:r>
          </w:p>
        </w:tc>
        <w:tc>
          <w:tcPr>
            <w:tcW w:w="851" w:type="dxa"/>
          </w:tcPr>
          <w:p>
            <w:pPr>
              <w:pStyle w:val="TableParagraph"/>
              <w:ind w:left="56" w:right="8"/>
              <w:jc w:val="center"/>
              <w:rPr>
                <w:sz w:val="18"/>
              </w:rPr>
            </w:pPr>
            <w:r>
              <w:rPr>
                <w:spacing w:val="-5"/>
                <w:sz w:val="18"/>
              </w:rPr>
              <w:t>ILT</w:t>
            </w:r>
          </w:p>
        </w:tc>
      </w:tr>
      <w:tr>
        <w:trPr>
          <w:trHeight w:val="236" w:hRule="atLeast"/>
        </w:trPr>
        <w:tc>
          <w:tcPr>
            <w:tcW w:w="1411" w:type="dxa"/>
          </w:tcPr>
          <w:p>
            <w:pPr>
              <w:pStyle w:val="TableParagraph"/>
              <w:ind w:left="50"/>
              <w:rPr>
                <w:sz w:val="18"/>
              </w:rPr>
            </w:pPr>
            <w:r>
              <w:rPr>
                <w:spacing w:val="-2"/>
                <w:sz w:val="18"/>
              </w:rPr>
              <w:t>LTP411</w:t>
            </w:r>
          </w:p>
        </w:tc>
        <w:tc>
          <w:tcPr>
            <w:tcW w:w="4004" w:type="dxa"/>
          </w:tcPr>
          <w:p>
            <w:pPr>
              <w:pStyle w:val="TableParagraph"/>
              <w:ind w:left="143"/>
              <w:rPr>
                <w:sz w:val="18"/>
              </w:rPr>
            </w:pPr>
            <w:r>
              <w:rPr>
                <w:sz w:val="18"/>
              </w:rPr>
              <w:t>Public</w:t>
            </w:r>
            <w:r>
              <w:rPr>
                <w:spacing w:val="-11"/>
                <w:sz w:val="18"/>
              </w:rPr>
              <w:t> </w:t>
            </w:r>
            <w:r>
              <w:rPr>
                <w:sz w:val="18"/>
              </w:rPr>
              <w:t>Works</w:t>
            </w:r>
            <w:r>
              <w:rPr>
                <w:spacing w:val="-5"/>
                <w:sz w:val="18"/>
              </w:rPr>
              <w:t> </w:t>
            </w:r>
            <w:r>
              <w:rPr>
                <w:sz w:val="18"/>
              </w:rPr>
              <w:t>Safety</w:t>
            </w:r>
            <w:r>
              <w:rPr>
                <w:spacing w:val="-10"/>
                <w:sz w:val="18"/>
              </w:rPr>
              <w:t> </w:t>
            </w:r>
            <w:r>
              <w:rPr>
                <w:spacing w:val="-2"/>
                <w:sz w:val="18"/>
              </w:rPr>
              <w:t>Overview</w:t>
            </w:r>
          </w:p>
        </w:tc>
        <w:tc>
          <w:tcPr>
            <w:tcW w:w="1362" w:type="dxa"/>
          </w:tcPr>
          <w:p>
            <w:pPr>
              <w:pStyle w:val="TableParagraph"/>
              <w:ind w:left="278" w:right="3"/>
              <w:jc w:val="center"/>
              <w:rPr>
                <w:sz w:val="18"/>
              </w:rPr>
            </w:pPr>
            <w:r>
              <w:rPr>
                <w:spacing w:val="-2"/>
                <w:sz w:val="18"/>
              </w:rPr>
              <w:t>TxLTAP</w:t>
            </w:r>
          </w:p>
        </w:tc>
        <w:tc>
          <w:tcPr>
            <w:tcW w:w="681" w:type="dxa"/>
          </w:tcPr>
          <w:p>
            <w:pPr>
              <w:pStyle w:val="TableParagraph"/>
              <w:ind w:left="9" w:right="32"/>
              <w:jc w:val="center"/>
              <w:rPr>
                <w:sz w:val="18"/>
              </w:rPr>
            </w:pPr>
            <w:r>
              <w:rPr>
                <w:spacing w:val="-10"/>
                <w:sz w:val="18"/>
              </w:rPr>
              <w:t>4</w:t>
            </w:r>
          </w:p>
        </w:tc>
        <w:tc>
          <w:tcPr>
            <w:tcW w:w="851" w:type="dxa"/>
          </w:tcPr>
          <w:p>
            <w:pPr>
              <w:pStyle w:val="TableParagraph"/>
              <w:ind w:left="56" w:right="8"/>
              <w:jc w:val="center"/>
              <w:rPr>
                <w:sz w:val="18"/>
              </w:rPr>
            </w:pPr>
            <w:r>
              <w:rPr>
                <w:spacing w:val="-5"/>
                <w:sz w:val="18"/>
              </w:rPr>
              <w:t>ILT</w:t>
            </w:r>
          </w:p>
        </w:tc>
      </w:tr>
      <w:tr>
        <w:trPr>
          <w:trHeight w:val="241" w:hRule="atLeast"/>
        </w:trPr>
        <w:tc>
          <w:tcPr>
            <w:tcW w:w="1411" w:type="dxa"/>
          </w:tcPr>
          <w:p>
            <w:pPr>
              <w:pStyle w:val="TableParagraph"/>
              <w:spacing w:line="210" w:lineRule="exact"/>
              <w:ind w:left="50"/>
              <w:rPr>
                <w:sz w:val="18"/>
              </w:rPr>
            </w:pPr>
            <w:r>
              <w:rPr>
                <w:spacing w:val="-2"/>
                <w:sz w:val="18"/>
              </w:rPr>
              <w:t>TC3TS001-15-</w:t>
            </w:r>
            <w:r>
              <w:rPr>
                <w:spacing w:val="-5"/>
                <w:sz w:val="18"/>
              </w:rPr>
              <w:t>T1</w:t>
            </w:r>
          </w:p>
        </w:tc>
        <w:tc>
          <w:tcPr>
            <w:tcW w:w="4004" w:type="dxa"/>
          </w:tcPr>
          <w:p>
            <w:pPr>
              <w:pStyle w:val="TableParagraph"/>
              <w:spacing w:line="217" w:lineRule="exact"/>
              <w:ind w:left="143"/>
              <w:rPr>
                <w:sz w:val="18"/>
              </w:rPr>
            </w:pPr>
            <w:r>
              <w:rPr>
                <w:spacing w:val="-2"/>
                <w:sz w:val="18"/>
              </w:rPr>
              <w:t>Safety</w:t>
            </w:r>
            <w:r>
              <w:rPr>
                <w:spacing w:val="-7"/>
                <w:sz w:val="18"/>
              </w:rPr>
              <w:t> </w:t>
            </w:r>
            <w:r>
              <w:rPr>
                <w:spacing w:val="-2"/>
                <w:sz w:val="18"/>
              </w:rPr>
              <w:t>Orientation</w:t>
            </w:r>
          </w:p>
        </w:tc>
        <w:tc>
          <w:tcPr>
            <w:tcW w:w="1362" w:type="dxa"/>
          </w:tcPr>
          <w:p>
            <w:pPr>
              <w:pStyle w:val="TableParagraph"/>
              <w:spacing w:line="217" w:lineRule="exact"/>
              <w:ind w:left="278" w:right="5"/>
              <w:jc w:val="center"/>
              <w:rPr>
                <w:sz w:val="18"/>
              </w:rPr>
            </w:pPr>
            <w:r>
              <w:rPr>
                <w:spacing w:val="-2"/>
                <w:sz w:val="18"/>
              </w:rPr>
              <w:t>AASHTO/TC3</w:t>
            </w:r>
          </w:p>
        </w:tc>
        <w:tc>
          <w:tcPr>
            <w:tcW w:w="681" w:type="dxa"/>
          </w:tcPr>
          <w:p>
            <w:pPr>
              <w:pStyle w:val="TableParagraph"/>
              <w:spacing w:line="217" w:lineRule="exact"/>
              <w:ind w:left="9" w:right="32"/>
              <w:jc w:val="center"/>
              <w:rPr>
                <w:sz w:val="18"/>
              </w:rPr>
            </w:pPr>
            <w:r>
              <w:rPr>
                <w:spacing w:val="-10"/>
                <w:sz w:val="18"/>
              </w:rPr>
              <w:t>2</w:t>
            </w:r>
          </w:p>
        </w:tc>
        <w:tc>
          <w:tcPr>
            <w:tcW w:w="851" w:type="dxa"/>
          </w:tcPr>
          <w:p>
            <w:pPr>
              <w:pStyle w:val="TableParagraph"/>
              <w:spacing w:line="217" w:lineRule="exact"/>
              <w:ind w:left="56" w:right="3"/>
              <w:jc w:val="center"/>
              <w:rPr>
                <w:sz w:val="18"/>
              </w:rPr>
            </w:pPr>
            <w:r>
              <w:rPr>
                <w:spacing w:val="-5"/>
                <w:sz w:val="18"/>
              </w:rPr>
              <w:t>WBT</w:t>
            </w:r>
          </w:p>
        </w:tc>
      </w:tr>
      <w:tr>
        <w:trPr>
          <w:trHeight w:val="244" w:hRule="atLeast"/>
        </w:trPr>
        <w:tc>
          <w:tcPr>
            <w:tcW w:w="1411" w:type="dxa"/>
          </w:tcPr>
          <w:p>
            <w:pPr>
              <w:pStyle w:val="TableParagraph"/>
              <w:spacing w:line="212" w:lineRule="exact"/>
              <w:ind w:left="50"/>
              <w:rPr>
                <w:sz w:val="18"/>
              </w:rPr>
            </w:pPr>
            <w:r>
              <w:rPr>
                <w:spacing w:val="-2"/>
                <w:sz w:val="18"/>
              </w:rPr>
              <w:t>TC3TS013-15-</w:t>
            </w:r>
            <w:r>
              <w:rPr>
                <w:spacing w:val="-5"/>
                <w:sz w:val="18"/>
              </w:rPr>
              <w:t>T1</w:t>
            </w:r>
          </w:p>
        </w:tc>
        <w:tc>
          <w:tcPr>
            <w:tcW w:w="4004" w:type="dxa"/>
          </w:tcPr>
          <w:p>
            <w:pPr>
              <w:pStyle w:val="TableParagraph"/>
              <w:spacing w:line="219" w:lineRule="exact"/>
              <w:ind w:left="143"/>
              <w:rPr>
                <w:sz w:val="18"/>
              </w:rPr>
            </w:pPr>
            <w:r>
              <w:rPr>
                <w:spacing w:val="-2"/>
                <w:sz w:val="18"/>
              </w:rPr>
              <w:t>Job</w:t>
            </w:r>
            <w:r>
              <w:rPr>
                <w:spacing w:val="1"/>
                <w:sz w:val="18"/>
              </w:rPr>
              <w:t> </w:t>
            </w:r>
            <w:r>
              <w:rPr>
                <w:spacing w:val="-2"/>
                <w:sz w:val="18"/>
              </w:rPr>
              <w:t>Hazard</w:t>
            </w:r>
            <w:r>
              <w:rPr>
                <w:spacing w:val="-12"/>
                <w:sz w:val="18"/>
              </w:rPr>
              <w:t> </w:t>
            </w:r>
            <w:r>
              <w:rPr>
                <w:spacing w:val="-2"/>
                <w:sz w:val="18"/>
              </w:rPr>
              <w:t>Analysis</w:t>
            </w:r>
          </w:p>
        </w:tc>
        <w:tc>
          <w:tcPr>
            <w:tcW w:w="1362" w:type="dxa"/>
          </w:tcPr>
          <w:p>
            <w:pPr>
              <w:pStyle w:val="TableParagraph"/>
              <w:spacing w:line="219" w:lineRule="exact"/>
              <w:ind w:left="278" w:right="5"/>
              <w:jc w:val="center"/>
              <w:rPr>
                <w:sz w:val="18"/>
              </w:rPr>
            </w:pPr>
            <w:r>
              <w:rPr>
                <w:spacing w:val="-2"/>
                <w:sz w:val="18"/>
              </w:rPr>
              <w:t>AASHTO/TC3</w:t>
            </w:r>
          </w:p>
        </w:tc>
        <w:tc>
          <w:tcPr>
            <w:tcW w:w="681" w:type="dxa"/>
          </w:tcPr>
          <w:p>
            <w:pPr>
              <w:pStyle w:val="TableParagraph"/>
              <w:spacing w:line="219" w:lineRule="exact"/>
              <w:ind w:left="9" w:right="32"/>
              <w:jc w:val="center"/>
              <w:rPr>
                <w:sz w:val="18"/>
              </w:rPr>
            </w:pPr>
            <w:r>
              <w:rPr>
                <w:spacing w:val="-10"/>
                <w:sz w:val="18"/>
              </w:rPr>
              <w:t>2</w:t>
            </w:r>
          </w:p>
        </w:tc>
        <w:tc>
          <w:tcPr>
            <w:tcW w:w="851" w:type="dxa"/>
          </w:tcPr>
          <w:p>
            <w:pPr>
              <w:pStyle w:val="TableParagraph"/>
              <w:spacing w:line="219" w:lineRule="exact"/>
              <w:ind w:left="56" w:right="3"/>
              <w:jc w:val="center"/>
              <w:rPr>
                <w:sz w:val="18"/>
              </w:rPr>
            </w:pPr>
            <w:r>
              <w:rPr>
                <w:spacing w:val="-5"/>
                <w:sz w:val="18"/>
              </w:rPr>
              <w:t>WBT</w:t>
            </w:r>
          </w:p>
        </w:tc>
      </w:tr>
      <w:tr>
        <w:trPr>
          <w:trHeight w:val="343" w:hRule="atLeast"/>
        </w:trPr>
        <w:tc>
          <w:tcPr>
            <w:tcW w:w="1411" w:type="dxa"/>
          </w:tcPr>
          <w:p>
            <w:pPr>
              <w:pStyle w:val="TableParagraph"/>
              <w:spacing w:line="212" w:lineRule="exact"/>
              <w:ind w:left="50"/>
              <w:rPr>
                <w:sz w:val="18"/>
              </w:rPr>
            </w:pPr>
            <w:r>
              <w:rPr>
                <w:color w:val="1F2229"/>
                <w:spacing w:val="-2"/>
                <w:sz w:val="18"/>
              </w:rPr>
              <w:t>TC3TS015-16-</w:t>
            </w:r>
            <w:r>
              <w:rPr>
                <w:color w:val="1F2229"/>
                <w:spacing w:val="-5"/>
                <w:sz w:val="18"/>
              </w:rPr>
              <w:t>T1</w:t>
            </w:r>
          </w:p>
        </w:tc>
        <w:tc>
          <w:tcPr>
            <w:tcW w:w="4004" w:type="dxa"/>
          </w:tcPr>
          <w:p>
            <w:pPr>
              <w:pStyle w:val="TableParagraph"/>
              <w:spacing w:line="212" w:lineRule="exact"/>
              <w:ind w:left="143"/>
              <w:rPr>
                <w:sz w:val="18"/>
              </w:rPr>
            </w:pPr>
            <w:r>
              <w:rPr>
                <w:spacing w:val="-2"/>
                <w:sz w:val="18"/>
              </w:rPr>
              <w:t>Bloodborne</w:t>
            </w:r>
            <w:r>
              <w:rPr>
                <w:spacing w:val="-4"/>
                <w:sz w:val="18"/>
              </w:rPr>
              <w:t> </w:t>
            </w:r>
            <w:r>
              <w:rPr>
                <w:spacing w:val="-2"/>
                <w:sz w:val="18"/>
              </w:rPr>
              <w:t>Pathogens</w:t>
            </w:r>
          </w:p>
        </w:tc>
        <w:tc>
          <w:tcPr>
            <w:tcW w:w="1362" w:type="dxa"/>
          </w:tcPr>
          <w:p>
            <w:pPr>
              <w:pStyle w:val="TableParagraph"/>
              <w:spacing w:line="212" w:lineRule="exact"/>
              <w:ind w:left="278" w:right="5"/>
              <w:jc w:val="center"/>
              <w:rPr>
                <w:sz w:val="18"/>
              </w:rPr>
            </w:pPr>
            <w:r>
              <w:rPr>
                <w:spacing w:val="-2"/>
                <w:sz w:val="18"/>
              </w:rPr>
              <w:t>AASHTO/TC3</w:t>
            </w:r>
          </w:p>
        </w:tc>
        <w:tc>
          <w:tcPr>
            <w:tcW w:w="681" w:type="dxa"/>
          </w:tcPr>
          <w:p>
            <w:pPr>
              <w:pStyle w:val="TableParagraph"/>
              <w:spacing w:line="212" w:lineRule="exact"/>
              <w:ind w:left="9" w:right="32"/>
              <w:jc w:val="center"/>
              <w:rPr>
                <w:sz w:val="18"/>
              </w:rPr>
            </w:pPr>
            <w:r>
              <w:rPr>
                <w:spacing w:val="-10"/>
                <w:sz w:val="18"/>
              </w:rPr>
              <w:t>1</w:t>
            </w:r>
          </w:p>
        </w:tc>
        <w:tc>
          <w:tcPr>
            <w:tcW w:w="851" w:type="dxa"/>
          </w:tcPr>
          <w:p>
            <w:pPr>
              <w:pStyle w:val="TableParagraph"/>
              <w:spacing w:line="212" w:lineRule="exact"/>
              <w:ind w:left="56" w:right="3"/>
              <w:jc w:val="center"/>
              <w:rPr>
                <w:sz w:val="18"/>
              </w:rPr>
            </w:pPr>
            <w:r>
              <w:rPr>
                <w:spacing w:val="-5"/>
                <w:sz w:val="18"/>
              </w:rPr>
              <w:t>WBT</w:t>
            </w:r>
          </w:p>
        </w:tc>
      </w:tr>
      <w:tr>
        <w:trPr>
          <w:trHeight w:val="355" w:hRule="atLeast"/>
        </w:trPr>
        <w:tc>
          <w:tcPr>
            <w:tcW w:w="8309" w:type="dxa"/>
            <w:gridSpan w:val="5"/>
          </w:tcPr>
          <w:p>
            <w:pPr>
              <w:pStyle w:val="TableParagraph"/>
              <w:spacing w:line="240" w:lineRule="auto" w:before="98"/>
              <w:ind w:left="9" w:right="7"/>
              <w:jc w:val="center"/>
              <w:rPr>
                <w:b/>
                <w:sz w:val="18"/>
              </w:rPr>
            </w:pPr>
            <w:r>
              <w:rPr>
                <w:b/>
                <w:color w:val="006DC0"/>
                <w:spacing w:val="-2"/>
                <w:sz w:val="18"/>
              </w:rPr>
              <w:t>Category:</w:t>
            </w:r>
            <w:r>
              <w:rPr>
                <w:b/>
                <w:color w:val="006DC0"/>
                <w:spacing w:val="-9"/>
                <w:sz w:val="18"/>
              </w:rPr>
              <w:t> </w:t>
            </w:r>
            <w:r>
              <w:rPr>
                <w:b/>
                <w:color w:val="006DC0"/>
                <w:spacing w:val="-2"/>
                <w:sz w:val="18"/>
              </w:rPr>
              <w:t>Personal</w:t>
            </w:r>
            <w:r>
              <w:rPr>
                <w:b/>
                <w:color w:val="006DC0"/>
                <w:spacing w:val="-1"/>
                <w:sz w:val="18"/>
              </w:rPr>
              <w:t> </w:t>
            </w:r>
            <w:r>
              <w:rPr>
                <w:b/>
                <w:color w:val="006DC0"/>
                <w:spacing w:val="-2"/>
                <w:sz w:val="18"/>
              </w:rPr>
              <w:t>Development</w:t>
            </w:r>
            <w:r>
              <w:rPr>
                <w:b/>
                <w:color w:val="006DC0"/>
                <w:spacing w:val="-4"/>
                <w:sz w:val="18"/>
              </w:rPr>
              <w:t> </w:t>
            </w:r>
            <w:r>
              <w:rPr>
                <w:b/>
                <w:color w:val="006DC0"/>
                <w:spacing w:val="-2"/>
                <w:sz w:val="18"/>
              </w:rPr>
              <w:t>and</w:t>
            </w:r>
            <w:r>
              <w:rPr>
                <w:b/>
                <w:color w:val="006DC0"/>
                <w:spacing w:val="9"/>
                <w:sz w:val="18"/>
              </w:rPr>
              <w:t> </w:t>
            </w:r>
            <w:r>
              <w:rPr>
                <w:b/>
                <w:color w:val="006DC0"/>
                <w:spacing w:val="-2"/>
                <w:sz w:val="18"/>
              </w:rPr>
              <w:t>Communications</w:t>
            </w:r>
          </w:p>
        </w:tc>
      </w:tr>
      <w:tr>
        <w:trPr>
          <w:trHeight w:val="359" w:hRule="atLeast"/>
        </w:trPr>
        <w:tc>
          <w:tcPr>
            <w:tcW w:w="1411" w:type="dxa"/>
          </w:tcPr>
          <w:p>
            <w:pPr>
              <w:pStyle w:val="TableParagraph"/>
              <w:spacing w:line="240" w:lineRule="auto" w:before="5"/>
              <w:ind w:left="50"/>
              <w:rPr>
                <w:sz w:val="18"/>
              </w:rPr>
            </w:pPr>
            <w:r>
              <w:rPr>
                <w:color w:val="1F2229"/>
                <w:spacing w:val="-2"/>
                <w:sz w:val="18"/>
              </w:rPr>
              <w:t>TC3ED001-15-</w:t>
            </w:r>
            <w:r>
              <w:rPr>
                <w:color w:val="1F2229"/>
                <w:spacing w:val="-5"/>
                <w:sz w:val="18"/>
              </w:rPr>
              <w:t>T1</w:t>
            </w:r>
          </w:p>
        </w:tc>
        <w:tc>
          <w:tcPr>
            <w:tcW w:w="4004" w:type="dxa"/>
          </w:tcPr>
          <w:p>
            <w:pPr>
              <w:pStyle w:val="TableParagraph"/>
              <w:spacing w:line="240" w:lineRule="auto" w:before="5"/>
              <w:ind w:left="143"/>
              <w:rPr>
                <w:sz w:val="18"/>
              </w:rPr>
            </w:pPr>
            <w:r>
              <w:rPr>
                <w:color w:val="1F2229"/>
                <w:spacing w:val="-2"/>
                <w:sz w:val="18"/>
              </w:rPr>
              <w:t>Ethics</w:t>
            </w:r>
            <w:r>
              <w:rPr>
                <w:color w:val="1F2229"/>
                <w:spacing w:val="-5"/>
                <w:sz w:val="18"/>
              </w:rPr>
              <w:t> </w:t>
            </w:r>
            <w:r>
              <w:rPr>
                <w:color w:val="1F2229"/>
                <w:spacing w:val="-2"/>
                <w:sz w:val="18"/>
              </w:rPr>
              <w:t>Awareness</w:t>
            </w:r>
            <w:r>
              <w:rPr>
                <w:color w:val="1F2229"/>
                <w:spacing w:val="7"/>
                <w:sz w:val="18"/>
              </w:rPr>
              <w:t> </w:t>
            </w:r>
            <w:r>
              <w:rPr>
                <w:color w:val="1F2229"/>
                <w:spacing w:val="-2"/>
                <w:sz w:val="18"/>
              </w:rPr>
              <w:t>for</w:t>
            </w:r>
            <w:r>
              <w:rPr>
                <w:color w:val="1F2229"/>
                <w:spacing w:val="3"/>
                <w:sz w:val="18"/>
              </w:rPr>
              <w:t> </w:t>
            </w:r>
            <w:r>
              <w:rPr>
                <w:color w:val="1F2229"/>
                <w:spacing w:val="-2"/>
                <w:sz w:val="18"/>
              </w:rPr>
              <w:t>the</w:t>
            </w:r>
            <w:r>
              <w:rPr>
                <w:color w:val="1F2229"/>
                <w:spacing w:val="2"/>
                <w:sz w:val="18"/>
              </w:rPr>
              <w:t> </w:t>
            </w:r>
            <w:r>
              <w:rPr>
                <w:color w:val="1F2229"/>
                <w:spacing w:val="-2"/>
                <w:sz w:val="18"/>
              </w:rPr>
              <w:t>Transportation</w:t>
            </w:r>
            <w:r>
              <w:rPr>
                <w:color w:val="1F2229"/>
                <w:spacing w:val="-13"/>
                <w:sz w:val="18"/>
              </w:rPr>
              <w:t> </w:t>
            </w:r>
            <w:r>
              <w:rPr>
                <w:color w:val="1F2229"/>
                <w:spacing w:val="-2"/>
                <w:sz w:val="18"/>
              </w:rPr>
              <w:t>Industry</w:t>
            </w:r>
          </w:p>
        </w:tc>
        <w:tc>
          <w:tcPr>
            <w:tcW w:w="1362" w:type="dxa"/>
          </w:tcPr>
          <w:p>
            <w:pPr>
              <w:pStyle w:val="TableParagraph"/>
              <w:spacing w:line="240" w:lineRule="auto" w:before="5"/>
              <w:ind w:left="278" w:right="5"/>
              <w:jc w:val="center"/>
              <w:rPr>
                <w:sz w:val="18"/>
              </w:rPr>
            </w:pPr>
            <w:r>
              <w:rPr>
                <w:spacing w:val="-2"/>
                <w:sz w:val="18"/>
              </w:rPr>
              <w:t>AASHTO/TC3</w:t>
            </w:r>
          </w:p>
        </w:tc>
        <w:tc>
          <w:tcPr>
            <w:tcW w:w="681" w:type="dxa"/>
          </w:tcPr>
          <w:p>
            <w:pPr>
              <w:pStyle w:val="TableParagraph"/>
              <w:spacing w:line="240" w:lineRule="auto" w:before="5"/>
              <w:ind w:left="7" w:right="32"/>
              <w:jc w:val="center"/>
              <w:rPr>
                <w:sz w:val="18"/>
              </w:rPr>
            </w:pPr>
            <w:r>
              <w:rPr>
                <w:spacing w:val="-5"/>
                <w:sz w:val="18"/>
              </w:rPr>
              <w:t>3.5</w:t>
            </w:r>
          </w:p>
        </w:tc>
        <w:tc>
          <w:tcPr>
            <w:tcW w:w="851" w:type="dxa"/>
          </w:tcPr>
          <w:p>
            <w:pPr>
              <w:pStyle w:val="TableParagraph"/>
              <w:spacing w:line="240" w:lineRule="auto" w:before="5"/>
              <w:ind w:left="56" w:right="3"/>
              <w:jc w:val="center"/>
              <w:rPr>
                <w:sz w:val="18"/>
              </w:rPr>
            </w:pPr>
            <w:r>
              <w:rPr>
                <w:spacing w:val="-5"/>
                <w:sz w:val="18"/>
              </w:rPr>
              <w:t>WBT</w:t>
            </w:r>
          </w:p>
        </w:tc>
      </w:tr>
      <w:tr>
        <w:trPr>
          <w:trHeight w:val="560" w:hRule="atLeast"/>
        </w:trPr>
        <w:tc>
          <w:tcPr>
            <w:tcW w:w="1411" w:type="dxa"/>
          </w:tcPr>
          <w:p>
            <w:pPr>
              <w:pStyle w:val="TableParagraph"/>
              <w:spacing w:line="240" w:lineRule="auto"/>
              <w:rPr>
                <w:rFonts w:ascii="Times New Roman"/>
                <w:sz w:val="18"/>
              </w:rPr>
            </w:pPr>
          </w:p>
        </w:tc>
        <w:tc>
          <w:tcPr>
            <w:tcW w:w="4004" w:type="dxa"/>
          </w:tcPr>
          <w:p>
            <w:pPr>
              <w:pStyle w:val="TableParagraph"/>
              <w:spacing w:line="235" w:lineRule="auto" w:before="105"/>
              <w:ind w:left="2505" w:right="408"/>
              <w:rPr>
                <w:b/>
                <w:sz w:val="18"/>
              </w:rPr>
            </w:pPr>
            <w:r>
              <w:rPr>
                <w:b/>
                <w:color w:val="006DC0"/>
                <w:spacing w:val="-2"/>
                <w:sz w:val="18"/>
              </w:rPr>
              <w:t>Category:</w:t>
            </w:r>
            <w:r>
              <w:rPr>
                <w:b/>
                <w:color w:val="006DC0"/>
                <w:spacing w:val="-9"/>
                <w:sz w:val="18"/>
              </w:rPr>
              <w:t> </w:t>
            </w:r>
            <w:r>
              <w:rPr>
                <w:b/>
                <w:color w:val="006DC0"/>
                <w:spacing w:val="-2"/>
                <w:sz w:val="18"/>
              </w:rPr>
              <w:t>Core</w:t>
            </w:r>
            <w:r>
              <w:rPr>
                <w:b/>
                <w:color w:val="006DC0"/>
                <w:sz w:val="18"/>
              </w:rPr>
              <w:t> </w:t>
            </w:r>
            <w:r>
              <w:rPr>
                <w:b/>
                <w:color w:val="006DC0"/>
                <w:spacing w:val="-2"/>
                <w:sz w:val="18"/>
              </w:rPr>
              <w:t>Skills</w:t>
            </w:r>
          </w:p>
        </w:tc>
        <w:tc>
          <w:tcPr>
            <w:tcW w:w="1362" w:type="dxa"/>
          </w:tcPr>
          <w:p>
            <w:pPr>
              <w:pStyle w:val="TableParagraph"/>
              <w:spacing w:line="240" w:lineRule="auto"/>
              <w:rPr>
                <w:rFonts w:ascii="Times New Roman"/>
                <w:sz w:val="18"/>
              </w:rPr>
            </w:pPr>
          </w:p>
        </w:tc>
        <w:tc>
          <w:tcPr>
            <w:tcW w:w="681" w:type="dxa"/>
          </w:tcPr>
          <w:p>
            <w:pPr>
              <w:pStyle w:val="TableParagraph"/>
              <w:spacing w:line="240" w:lineRule="auto"/>
              <w:rPr>
                <w:rFonts w:ascii="Times New Roman"/>
                <w:sz w:val="18"/>
              </w:rPr>
            </w:pPr>
          </w:p>
        </w:tc>
        <w:tc>
          <w:tcPr>
            <w:tcW w:w="851" w:type="dxa"/>
          </w:tcPr>
          <w:p>
            <w:pPr>
              <w:pStyle w:val="TableParagraph"/>
              <w:spacing w:line="240" w:lineRule="auto"/>
              <w:rPr>
                <w:rFonts w:ascii="Times New Roman"/>
                <w:sz w:val="18"/>
              </w:rPr>
            </w:pPr>
          </w:p>
        </w:tc>
      </w:tr>
      <w:tr>
        <w:trPr>
          <w:trHeight w:val="235" w:hRule="atLeast"/>
        </w:trPr>
        <w:tc>
          <w:tcPr>
            <w:tcW w:w="1411" w:type="dxa"/>
          </w:tcPr>
          <w:p>
            <w:pPr>
              <w:pStyle w:val="TableParagraph"/>
              <w:spacing w:line="211" w:lineRule="exact"/>
              <w:ind w:left="50"/>
              <w:rPr>
                <w:sz w:val="18"/>
              </w:rPr>
            </w:pPr>
            <w:r>
              <w:rPr>
                <w:spacing w:val="-2"/>
                <w:sz w:val="18"/>
              </w:rPr>
              <w:t>LTP110</w:t>
            </w:r>
          </w:p>
        </w:tc>
        <w:tc>
          <w:tcPr>
            <w:tcW w:w="4004" w:type="dxa"/>
          </w:tcPr>
          <w:p>
            <w:pPr>
              <w:pStyle w:val="TableParagraph"/>
              <w:spacing w:line="211" w:lineRule="exact"/>
              <w:ind w:left="143"/>
              <w:rPr>
                <w:sz w:val="18"/>
              </w:rPr>
            </w:pPr>
            <w:r>
              <w:rPr>
                <w:spacing w:val="-2"/>
                <w:sz w:val="18"/>
              </w:rPr>
              <w:t>Equipment</w:t>
            </w:r>
            <w:r>
              <w:rPr>
                <w:spacing w:val="9"/>
                <w:sz w:val="18"/>
              </w:rPr>
              <w:t> </w:t>
            </w:r>
            <w:r>
              <w:rPr>
                <w:spacing w:val="-2"/>
                <w:sz w:val="18"/>
              </w:rPr>
              <w:t>Preventive</w:t>
            </w:r>
            <w:r>
              <w:rPr>
                <w:spacing w:val="6"/>
                <w:sz w:val="18"/>
              </w:rPr>
              <w:t> </w:t>
            </w:r>
            <w:r>
              <w:rPr>
                <w:spacing w:val="-2"/>
                <w:sz w:val="18"/>
              </w:rPr>
              <w:t>Maintenance</w:t>
            </w:r>
          </w:p>
        </w:tc>
        <w:tc>
          <w:tcPr>
            <w:tcW w:w="1362" w:type="dxa"/>
          </w:tcPr>
          <w:p>
            <w:pPr>
              <w:pStyle w:val="TableParagraph"/>
              <w:spacing w:line="211" w:lineRule="exact"/>
              <w:ind w:left="278" w:right="3"/>
              <w:jc w:val="center"/>
              <w:rPr>
                <w:sz w:val="18"/>
              </w:rPr>
            </w:pPr>
            <w:r>
              <w:rPr>
                <w:spacing w:val="-2"/>
                <w:sz w:val="18"/>
              </w:rPr>
              <w:t>TxLTAP</w:t>
            </w:r>
          </w:p>
        </w:tc>
        <w:tc>
          <w:tcPr>
            <w:tcW w:w="681" w:type="dxa"/>
          </w:tcPr>
          <w:p>
            <w:pPr>
              <w:pStyle w:val="TableParagraph"/>
              <w:spacing w:line="211" w:lineRule="exact"/>
              <w:ind w:left="9" w:right="32"/>
              <w:jc w:val="center"/>
              <w:rPr>
                <w:sz w:val="18"/>
              </w:rPr>
            </w:pPr>
            <w:r>
              <w:rPr>
                <w:spacing w:val="-10"/>
                <w:sz w:val="18"/>
              </w:rPr>
              <w:t>8</w:t>
            </w:r>
          </w:p>
        </w:tc>
        <w:tc>
          <w:tcPr>
            <w:tcW w:w="851" w:type="dxa"/>
          </w:tcPr>
          <w:p>
            <w:pPr>
              <w:pStyle w:val="TableParagraph"/>
              <w:spacing w:line="211" w:lineRule="exact"/>
              <w:ind w:left="56" w:right="8"/>
              <w:jc w:val="center"/>
              <w:rPr>
                <w:sz w:val="18"/>
              </w:rPr>
            </w:pPr>
            <w:r>
              <w:rPr>
                <w:spacing w:val="-5"/>
                <w:sz w:val="18"/>
              </w:rPr>
              <w:t>ILT</w:t>
            </w:r>
          </w:p>
        </w:tc>
      </w:tr>
      <w:tr>
        <w:trPr>
          <w:trHeight w:val="237" w:hRule="atLeast"/>
        </w:trPr>
        <w:tc>
          <w:tcPr>
            <w:tcW w:w="1411" w:type="dxa"/>
          </w:tcPr>
          <w:p>
            <w:pPr>
              <w:pStyle w:val="TableParagraph"/>
              <w:spacing w:line="212" w:lineRule="exact"/>
              <w:ind w:left="50"/>
              <w:rPr>
                <w:sz w:val="18"/>
              </w:rPr>
            </w:pPr>
            <w:r>
              <w:rPr>
                <w:spacing w:val="-2"/>
                <w:sz w:val="18"/>
              </w:rPr>
              <w:t>LTP160</w:t>
            </w:r>
          </w:p>
        </w:tc>
        <w:tc>
          <w:tcPr>
            <w:tcW w:w="4004" w:type="dxa"/>
          </w:tcPr>
          <w:p>
            <w:pPr>
              <w:pStyle w:val="TableParagraph"/>
              <w:spacing w:line="212" w:lineRule="exact"/>
              <w:ind w:left="143"/>
              <w:rPr>
                <w:sz w:val="18"/>
              </w:rPr>
            </w:pPr>
            <w:r>
              <w:rPr>
                <w:sz w:val="18"/>
              </w:rPr>
              <w:t>Wheel</w:t>
            </w:r>
            <w:r>
              <w:rPr>
                <w:spacing w:val="-10"/>
                <w:sz w:val="18"/>
              </w:rPr>
              <w:t> </w:t>
            </w:r>
            <w:r>
              <w:rPr>
                <w:sz w:val="18"/>
              </w:rPr>
              <w:t>Loader</w:t>
            </w:r>
            <w:r>
              <w:rPr>
                <w:spacing w:val="-15"/>
                <w:sz w:val="18"/>
              </w:rPr>
              <w:t> </w:t>
            </w:r>
            <w:r>
              <w:rPr>
                <w:spacing w:val="-2"/>
                <w:sz w:val="18"/>
              </w:rPr>
              <w:t>Operator</w:t>
            </w:r>
          </w:p>
        </w:tc>
        <w:tc>
          <w:tcPr>
            <w:tcW w:w="1362" w:type="dxa"/>
          </w:tcPr>
          <w:p>
            <w:pPr>
              <w:pStyle w:val="TableParagraph"/>
              <w:spacing w:line="212" w:lineRule="exact"/>
              <w:ind w:left="278" w:right="3"/>
              <w:jc w:val="center"/>
              <w:rPr>
                <w:sz w:val="18"/>
              </w:rPr>
            </w:pPr>
            <w:r>
              <w:rPr>
                <w:spacing w:val="-2"/>
                <w:sz w:val="18"/>
              </w:rPr>
              <w:t>TxLTAP</w:t>
            </w:r>
          </w:p>
        </w:tc>
        <w:tc>
          <w:tcPr>
            <w:tcW w:w="681" w:type="dxa"/>
          </w:tcPr>
          <w:p>
            <w:pPr>
              <w:pStyle w:val="TableParagraph"/>
              <w:spacing w:line="212" w:lineRule="exact"/>
              <w:ind w:left="4" w:right="32"/>
              <w:jc w:val="center"/>
              <w:rPr>
                <w:sz w:val="18"/>
              </w:rPr>
            </w:pPr>
            <w:r>
              <w:rPr>
                <w:spacing w:val="-5"/>
                <w:sz w:val="18"/>
              </w:rPr>
              <w:t>16</w:t>
            </w:r>
          </w:p>
        </w:tc>
        <w:tc>
          <w:tcPr>
            <w:tcW w:w="851" w:type="dxa"/>
          </w:tcPr>
          <w:p>
            <w:pPr>
              <w:pStyle w:val="TableParagraph"/>
              <w:spacing w:line="212" w:lineRule="exact"/>
              <w:ind w:left="56" w:right="8"/>
              <w:jc w:val="center"/>
              <w:rPr>
                <w:sz w:val="18"/>
              </w:rPr>
            </w:pPr>
            <w:r>
              <w:rPr>
                <w:spacing w:val="-5"/>
                <w:sz w:val="18"/>
              </w:rPr>
              <w:t>ILT</w:t>
            </w:r>
          </w:p>
        </w:tc>
      </w:tr>
      <w:tr>
        <w:trPr>
          <w:trHeight w:val="241" w:hRule="atLeast"/>
        </w:trPr>
        <w:tc>
          <w:tcPr>
            <w:tcW w:w="1411" w:type="dxa"/>
          </w:tcPr>
          <w:p>
            <w:pPr>
              <w:pStyle w:val="TableParagraph"/>
              <w:ind w:left="50"/>
              <w:rPr>
                <w:sz w:val="18"/>
              </w:rPr>
            </w:pPr>
            <w:r>
              <w:rPr>
                <w:spacing w:val="-2"/>
                <w:sz w:val="18"/>
              </w:rPr>
              <w:t>LTP161</w:t>
            </w:r>
          </w:p>
        </w:tc>
        <w:tc>
          <w:tcPr>
            <w:tcW w:w="4004" w:type="dxa"/>
          </w:tcPr>
          <w:p>
            <w:pPr>
              <w:pStyle w:val="TableParagraph"/>
              <w:ind w:left="143"/>
              <w:rPr>
                <w:sz w:val="18"/>
              </w:rPr>
            </w:pPr>
            <w:r>
              <w:rPr>
                <w:spacing w:val="-2"/>
                <w:sz w:val="18"/>
              </w:rPr>
              <w:t>Track</w:t>
            </w:r>
            <w:r>
              <w:rPr>
                <w:spacing w:val="-6"/>
                <w:sz w:val="18"/>
              </w:rPr>
              <w:t> </w:t>
            </w:r>
            <w:r>
              <w:rPr>
                <w:spacing w:val="-2"/>
                <w:sz w:val="18"/>
              </w:rPr>
              <w:t>Loader</w:t>
            </w:r>
            <w:r>
              <w:rPr>
                <w:spacing w:val="-8"/>
                <w:sz w:val="18"/>
              </w:rPr>
              <w:t> </w:t>
            </w:r>
            <w:r>
              <w:rPr>
                <w:spacing w:val="-2"/>
                <w:sz w:val="18"/>
              </w:rPr>
              <w:t>Operator</w:t>
            </w:r>
          </w:p>
        </w:tc>
        <w:tc>
          <w:tcPr>
            <w:tcW w:w="1362" w:type="dxa"/>
          </w:tcPr>
          <w:p>
            <w:pPr>
              <w:pStyle w:val="TableParagraph"/>
              <w:ind w:left="278" w:right="3"/>
              <w:jc w:val="center"/>
              <w:rPr>
                <w:sz w:val="18"/>
              </w:rPr>
            </w:pPr>
            <w:r>
              <w:rPr>
                <w:spacing w:val="-2"/>
                <w:sz w:val="18"/>
              </w:rPr>
              <w:t>TxLTAP</w:t>
            </w:r>
          </w:p>
        </w:tc>
        <w:tc>
          <w:tcPr>
            <w:tcW w:w="681" w:type="dxa"/>
          </w:tcPr>
          <w:p>
            <w:pPr>
              <w:pStyle w:val="TableParagraph"/>
              <w:ind w:left="4" w:right="32"/>
              <w:jc w:val="center"/>
              <w:rPr>
                <w:sz w:val="18"/>
              </w:rPr>
            </w:pPr>
            <w:r>
              <w:rPr>
                <w:spacing w:val="-5"/>
                <w:sz w:val="18"/>
              </w:rPr>
              <w:t>24</w:t>
            </w:r>
          </w:p>
        </w:tc>
        <w:tc>
          <w:tcPr>
            <w:tcW w:w="851" w:type="dxa"/>
          </w:tcPr>
          <w:p>
            <w:pPr>
              <w:pStyle w:val="TableParagraph"/>
              <w:ind w:left="56" w:right="8"/>
              <w:jc w:val="center"/>
              <w:rPr>
                <w:sz w:val="18"/>
              </w:rPr>
            </w:pPr>
            <w:r>
              <w:rPr>
                <w:spacing w:val="-5"/>
                <w:sz w:val="18"/>
              </w:rPr>
              <w:t>ILT</w:t>
            </w:r>
          </w:p>
        </w:tc>
      </w:tr>
      <w:tr>
        <w:trPr>
          <w:trHeight w:val="347" w:hRule="atLeast"/>
        </w:trPr>
        <w:tc>
          <w:tcPr>
            <w:tcW w:w="1411" w:type="dxa"/>
          </w:tcPr>
          <w:p>
            <w:pPr>
              <w:pStyle w:val="TableParagraph"/>
              <w:spacing w:line="216" w:lineRule="exact"/>
              <w:ind w:left="50"/>
              <w:rPr>
                <w:sz w:val="18"/>
              </w:rPr>
            </w:pPr>
            <w:r>
              <w:rPr>
                <w:spacing w:val="-2"/>
                <w:sz w:val="18"/>
              </w:rPr>
              <w:t>LTP172</w:t>
            </w:r>
          </w:p>
        </w:tc>
        <w:tc>
          <w:tcPr>
            <w:tcW w:w="4004" w:type="dxa"/>
          </w:tcPr>
          <w:p>
            <w:pPr>
              <w:pStyle w:val="TableParagraph"/>
              <w:spacing w:line="216" w:lineRule="exact"/>
              <w:ind w:left="143"/>
              <w:rPr>
                <w:sz w:val="18"/>
              </w:rPr>
            </w:pPr>
            <w:r>
              <w:rPr>
                <w:sz w:val="18"/>
              </w:rPr>
              <w:t>Equipment</w:t>
            </w:r>
            <w:r>
              <w:rPr>
                <w:spacing w:val="-11"/>
                <w:sz w:val="18"/>
              </w:rPr>
              <w:t> </w:t>
            </w:r>
            <w:r>
              <w:rPr>
                <w:sz w:val="18"/>
              </w:rPr>
              <w:t>Load</w:t>
            </w:r>
            <w:r>
              <w:rPr>
                <w:spacing w:val="-9"/>
                <w:sz w:val="18"/>
              </w:rPr>
              <w:t> </w:t>
            </w:r>
            <w:r>
              <w:rPr>
                <w:sz w:val="18"/>
              </w:rPr>
              <w:t>&amp;</w:t>
            </w:r>
            <w:r>
              <w:rPr>
                <w:spacing w:val="-4"/>
                <w:sz w:val="18"/>
              </w:rPr>
              <w:t> </w:t>
            </w:r>
            <w:r>
              <w:rPr>
                <w:sz w:val="18"/>
              </w:rPr>
              <w:t>Tie</w:t>
            </w:r>
            <w:r>
              <w:rPr>
                <w:spacing w:val="-13"/>
                <w:sz w:val="18"/>
              </w:rPr>
              <w:t> </w:t>
            </w:r>
            <w:r>
              <w:rPr>
                <w:spacing w:val="-4"/>
                <w:sz w:val="18"/>
              </w:rPr>
              <w:t>Down</w:t>
            </w:r>
          </w:p>
        </w:tc>
        <w:tc>
          <w:tcPr>
            <w:tcW w:w="1362" w:type="dxa"/>
          </w:tcPr>
          <w:p>
            <w:pPr>
              <w:pStyle w:val="TableParagraph"/>
              <w:spacing w:line="216" w:lineRule="exact"/>
              <w:ind w:left="278" w:right="3"/>
              <w:jc w:val="center"/>
              <w:rPr>
                <w:sz w:val="18"/>
              </w:rPr>
            </w:pPr>
            <w:r>
              <w:rPr>
                <w:spacing w:val="-2"/>
                <w:sz w:val="18"/>
              </w:rPr>
              <w:t>TxLTAP</w:t>
            </w:r>
          </w:p>
        </w:tc>
        <w:tc>
          <w:tcPr>
            <w:tcW w:w="681" w:type="dxa"/>
          </w:tcPr>
          <w:p>
            <w:pPr>
              <w:pStyle w:val="TableParagraph"/>
              <w:spacing w:line="216" w:lineRule="exact"/>
              <w:ind w:left="9" w:right="32"/>
              <w:jc w:val="center"/>
              <w:rPr>
                <w:sz w:val="18"/>
              </w:rPr>
            </w:pPr>
            <w:r>
              <w:rPr>
                <w:spacing w:val="-10"/>
                <w:sz w:val="18"/>
              </w:rPr>
              <w:t>8</w:t>
            </w:r>
          </w:p>
        </w:tc>
        <w:tc>
          <w:tcPr>
            <w:tcW w:w="851" w:type="dxa"/>
          </w:tcPr>
          <w:p>
            <w:pPr>
              <w:pStyle w:val="TableParagraph"/>
              <w:spacing w:line="216" w:lineRule="exact"/>
              <w:ind w:left="56" w:right="8"/>
              <w:jc w:val="center"/>
              <w:rPr>
                <w:sz w:val="18"/>
              </w:rPr>
            </w:pPr>
            <w:r>
              <w:rPr>
                <w:spacing w:val="-5"/>
                <w:sz w:val="18"/>
              </w:rPr>
              <w:t>ILT</w:t>
            </w:r>
          </w:p>
        </w:tc>
      </w:tr>
      <w:tr>
        <w:trPr>
          <w:trHeight w:val="356" w:hRule="atLeast"/>
        </w:trPr>
        <w:tc>
          <w:tcPr>
            <w:tcW w:w="1411" w:type="dxa"/>
          </w:tcPr>
          <w:p>
            <w:pPr>
              <w:pStyle w:val="TableParagraph"/>
              <w:spacing w:line="240" w:lineRule="auto"/>
              <w:rPr>
                <w:rFonts w:ascii="Times New Roman"/>
                <w:sz w:val="18"/>
              </w:rPr>
            </w:pPr>
          </w:p>
        </w:tc>
        <w:tc>
          <w:tcPr>
            <w:tcW w:w="4004" w:type="dxa"/>
          </w:tcPr>
          <w:p>
            <w:pPr>
              <w:pStyle w:val="TableParagraph"/>
              <w:spacing w:line="240" w:lineRule="auto" w:before="98"/>
              <w:ind w:right="31"/>
              <w:jc w:val="right"/>
              <w:rPr>
                <w:b/>
                <w:sz w:val="18"/>
              </w:rPr>
            </w:pPr>
            <w:r>
              <w:rPr>
                <w:b/>
                <w:color w:val="006DC0"/>
                <w:spacing w:val="-2"/>
                <w:sz w:val="18"/>
              </w:rPr>
              <w:t>Category:</w:t>
            </w:r>
            <w:r>
              <w:rPr>
                <w:b/>
                <w:color w:val="006DC0"/>
                <w:spacing w:val="-9"/>
                <w:sz w:val="18"/>
              </w:rPr>
              <w:t> </w:t>
            </w:r>
            <w:r>
              <w:rPr>
                <w:b/>
                <w:color w:val="006DC0"/>
                <w:spacing w:val="-2"/>
                <w:sz w:val="18"/>
              </w:rPr>
              <w:t>Optional</w:t>
            </w:r>
            <w:r>
              <w:rPr>
                <w:b/>
                <w:color w:val="006DC0"/>
                <w:spacing w:val="-3"/>
                <w:sz w:val="18"/>
              </w:rPr>
              <w:t> </w:t>
            </w:r>
            <w:r>
              <w:rPr>
                <w:b/>
                <w:color w:val="006DC0"/>
                <w:spacing w:val="-2"/>
                <w:sz w:val="18"/>
              </w:rPr>
              <w:t>Development</w:t>
            </w:r>
          </w:p>
        </w:tc>
        <w:tc>
          <w:tcPr>
            <w:tcW w:w="1362" w:type="dxa"/>
          </w:tcPr>
          <w:p>
            <w:pPr>
              <w:pStyle w:val="TableParagraph"/>
              <w:spacing w:line="240" w:lineRule="auto"/>
              <w:rPr>
                <w:rFonts w:ascii="Times New Roman"/>
                <w:sz w:val="18"/>
              </w:rPr>
            </w:pPr>
          </w:p>
        </w:tc>
        <w:tc>
          <w:tcPr>
            <w:tcW w:w="681" w:type="dxa"/>
          </w:tcPr>
          <w:p>
            <w:pPr>
              <w:pStyle w:val="TableParagraph"/>
              <w:spacing w:line="240" w:lineRule="auto"/>
              <w:rPr>
                <w:rFonts w:ascii="Times New Roman"/>
                <w:sz w:val="18"/>
              </w:rPr>
            </w:pPr>
          </w:p>
        </w:tc>
        <w:tc>
          <w:tcPr>
            <w:tcW w:w="851" w:type="dxa"/>
          </w:tcPr>
          <w:p>
            <w:pPr>
              <w:pStyle w:val="TableParagraph"/>
              <w:spacing w:line="240" w:lineRule="auto"/>
              <w:rPr>
                <w:rFonts w:ascii="Times New Roman"/>
                <w:sz w:val="18"/>
              </w:rPr>
            </w:pPr>
          </w:p>
        </w:tc>
      </w:tr>
      <w:tr>
        <w:trPr>
          <w:trHeight w:val="253" w:hRule="atLeast"/>
        </w:trPr>
        <w:tc>
          <w:tcPr>
            <w:tcW w:w="1411" w:type="dxa"/>
          </w:tcPr>
          <w:p>
            <w:pPr>
              <w:pStyle w:val="TableParagraph"/>
              <w:spacing w:line="240" w:lineRule="auto" w:before="5"/>
              <w:ind w:left="50"/>
              <w:rPr>
                <w:sz w:val="18"/>
              </w:rPr>
            </w:pPr>
            <w:r>
              <w:rPr>
                <w:spacing w:val="-5"/>
                <w:sz w:val="18"/>
              </w:rPr>
              <w:t>N/A</w:t>
            </w:r>
          </w:p>
        </w:tc>
        <w:tc>
          <w:tcPr>
            <w:tcW w:w="4004" w:type="dxa"/>
          </w:tcPr>
          <w:p>
            <w:pPr>
              <w:pStyle w:val="TableParagraph"/>
              <w:spacing w:line="240" w:lineRule="auto" w:before="5"/>
              <w:ind w:left="143"/>
              <w:rPr>
                <w:sz w:val="18"/>
              </w:rPr>
            </w:pPr>
            <w:r>
              <w:rPr>
                <w:sz w:val="18"/>
              </w:rPr>
              <w:t>Smith</w:t>
            </w:r>
            <w:r>
              <w:rPr>
                <w:spacing w:val="-11"/>
                <w:sz w:val="18"/>
              </w:rPr>
              <w:t> </w:t>
            </w:r>
            <w:r>
              <w:rPr>
                <w:sz w:val="18"/>
              </w:rPr>
              <w:t>Driving</w:t>
            </w:r>
            <w:r>
              <w:rPr>
                <w:spacing w:val="-5"/>
                <w:sz w:val="18"/>
              </w:rPr>
              <w:t> </w:t>
            </w:r>
            <w:r>
              <w:rPr>
                <w:spacing w:val="-2"/>
                <w:sz w:val="18"/>
              </w:rPr>
              <w:t>System</w:t>
            </w:r>
          </w:p>
        </w:tc>
        <w:tc>
          <w:tcPr>
            <w:tcW w:w="1362" w:type="dxa"/>
          </w:tcPr>
          <w:p>
            <w:pPr>
              <w:pStyle w:val="TableParagraph"/>
              <w:spacing w:line="240" w:lineRule="auto" w:before="5"/>
              <w:ind w:left="278"/>
              <w:jc w:val="center"/>
              <w:rPr>
                <w:sz w:val="18"/>
              </w:rPr>
            </w:pPr>
            <w:r>
              <w:rPr>
                <w:spacing w:val="-2"/>
                <w:sz w:val="18"/>
              </w:rPr>
              <w:t>Other</w:t>
            </w:r>
          </w:p>
        </w:tc>
        <w:tc>
          <w:tcPr>
            <w:tcW w:w="681" w:type="dxa"/>
          </w:tcPr>
          <w:p>
            <w:pPr>
              <w:pStyle w:val="TableParagraph"/>
              <w:spacing w:line="240" w:lineRule="auto" w:before="5"/>
              <w:ind w:left="9" w:right="32"/>
              <w:jc w:val="center"/>
              <w:rPr>
                <w:sz w:val="18"/>
              </w:rPr>
            </w:pPr>
            <w:r>
              <w:rPr>
                <w:spacing w:val="-10"/>
                <w:sz w:val="18"/>
              </w:rPr>
              <w:t>8</w:t>
            </w:r>
          </w:p>
        </w:tc>
        <w:tc>
          <w:tcPr>
            <w:tcW w:w="851" w:type="dxa"/>
          </w:tcPr>
          <w:p>
            <w:pPr>
              <w:pStyle w:val="TableParagraph"/>
              <w:spacing w:line="240" w:lineRule="auto" w:before="5"/>
              <w:ind w:left="56" w:right="8"/>
              <w:jc w:val="center"/>
              <w:rPr>
                <w:sz w:val="18"/>
              </w:rPr>
            </w:pPr>
            <w:r>
              <w:rPr>
                <w:spacing w:val="-5"/>
                <w:sz w:val="18"/>
              </w:rPr>
              <w:t>ILT</w:t>
            </w:r>
          </w:p>
        </w:tc>
      </w:tr>
      <w:tr>
        <w:trPr>
          <w:trHeight w:val="232" w:hRule="atLeast"/>
        </w:trPr>
        <w:tc>
          <w:tcPr>
            <w:tcW w:w="1411" w:type="dxa"/>
          </w:tcPr>
          <w:p>
            <w:pPr>
              <w:pStyle w:val="TableParagraph"/>
              <w:ind w:left="50"/>
              <w:rPr>
                <w:sz w:val="18"/>
              </w:rPr>
            </w:pPr>
            <w:r>
              <w:rPr>
                <w:spacing w:val="-5"/>
                <w:sz w:val="18"/>
              </w:rPr>
              <w:t>N/A</w:t>
            </w:r>
          </w:p>
        </w:tc>
        <w:tc>
          <w:tcPr>
            <w:tcW w:w="4004" w:type="dxa"/>
          </w:tcPr>
          <w:p>
            <w:pPr>
              <w:pStyle w:val="TableParagraph"/>
              <w:ind w:left="143"/>
              <w:rPr>
                <w:sz w:val="18"/>
              </w:rPr>
            </w:pPr>
            <w:r>
              <w:rPr>
                <w:spacing w:val="-2"/>
                <w:sz w:val="18"/>
              </w:rPr>
              <w:t>Defense</w:t>
            </w:r>
            <w:r>
              <w:rPr>
                <w:sz w:val="18"/>
              </w:rPr>
              <w:t> </w:t>
            </w:r>
            <w:r>
              <w:rPr>
                <w:spacing w:val="-2"/>
                <w:sz w:val="18"/>
              </w:rPr>
              <w:t>Driving</w:t>
            </w:r>
          </w:p>
        </w:tc>
        <w:tc>
          <w:tcPr>
            <w:tcW w:w="1362" w:type="dxa"/>
          </w:tcPr>
          <w:p>
            <w:pPr>
              <w:pStyle w:val="TableParagraph"/>
              <w:ind w:left="278"/>
              <w:jc w:val="center"/>
              <w:rPr>
                <w:sz w:val="18"/>
              </w:rPr>
            </w:pPr>
            <w:r>
              <w:rPr>
                <w:spacing w:val="-2"/>
                <w:sz w:val="18"/>
              </w:rPr>
              <w:t>Other</w:t>
            </w:r>
          </w:p>
        </w:tc>
        <w:tc>
          <w:tcPr>
            <w:tcW w:w="681" w:type="dxa"/>
          </w:tcPr>
          <w:p>
            <w:pPr>
              <w:pStyle w:val="TableParagraph"/>
              <w:ind w:left="9" w:right="32"/>
              <w:jc w:val="center"/>
              <w:rPr>
                <w:sz w:val="18"/>
              </w:rPr>
            </w:pPr>
            <w:r>
              <w:rPr>
                <w:spacing w:val="-10"/>
                <w:sz w:val="18"/>
              </w:rPr>
              <w:t>6</w:t>
            </w:r>
          </w:p>
        </w:tc>
        <w:tc>
          <w:tcPr>
            <w:tcW w:w="851" w:type="dxa"/>
          </w:tcPr>
          <w:p>
            <w:pPr>
              <w:pStyle w:val="TableParagraph"/>
              <w:ind w:left="56"/>
              <w:jc w:val="center"/>
              <w:rPr>
                <w:sz w:val="18"/>
              </w:rPr>
            </w:pPr>
            <w:r>
              <w:rPr>
                <w:sz w:val="18"/>
              </w:rPr>
              <w:t>ILT</w:t>
            </w:r>
            <w:r>
              <w:rPr>
                <w:spacing w:val="-5"/>
                <w:sz w:val="18"/>
              </w:rPr>
              <w:t> </w:t>
            </w:r>
            <w:r>
              <w:rPr>
                <w:sz w:val="18"/>
              </w:rPr>
              <w:t>/</w:t>
            </w:r>
            <w:r>
              <w:rPr>
                <w:spacing w:val="-10"/>
                <w:sz w:val="18"/>
              </w:rPr>
              <w:t> </w:t>
            </w:r>
            <w:r>
              <w:rPr>
                <w:spacing w:val="-5"/>
                <w:sz w:val="18"/>
              </w:rPr>
              <w:t>WBT</w:t>
            </w:r>
          </w:p>
        </w:tc>
      </w:tr>
      <w:tr>
        <w:trPr>
          <w:trHeight w:val="200" w:hRule="atLeast"/>
        </w:trPr>
        <w:tc>
          <w:tcPr>
            <w:tcW w:w="1411" w:type="dxa"/>
          </w:tcPr>
          <w:p>
            <w:pPr>
              <w:pStyle w:val="TableParagraph"/>
              <w:spacing w:line="180" w:lineRule="exact"/>
              <w:ind w:left="50"/>
              <w:rPr>
                <w:sz w:val="18"/>
              </w:rPr>
            </w:pPr>
            <w:r>
              <w:rPr>
                <w:spacing w:val="-5"/>
                <w:sz w:val="18"/>
              </w:rPr>
              <w:t>N/A</w:t>
            </w:r>
          </w:p>
        </w:tc>
        <w:tc>
          <w:tcPr>
            <w:tcW w:w="4004" w:type="dxa"/>
          </w:tcPr>
          <w:p>
            <w:pPr>
              <w:pStyle w:val="TableParagraph"/>
              <w:spacing w:line="180" w:lineRule="exact"/>
              <w:ind w:left="143"/>
              <w:rPr>
                <w:sz w:val="18"/>
              </w:rPr>
            </w:pPr>
            <w:r>
              <w:rPr>
                <w:sz w:val="18"/>
              </w:rPr>
              <w:t>Heavy</w:t>
            </w:r>
            <w:r>
              <w:rPr>
                <w:spacing w:val="-11"/>
                <w:sz w:val="18"/>
              </w:rPr>
              <w:t> </w:t>
            </w:r>
            <w:r>
              <w:rPr>
                <w:sz w:val="18"/>
              </w:rPr>
              <w:t>Truck</w:t>
            </w:r>
            <w:r>
              <w:rPr>
                <w:spacing w:val="-5"/>
                <w:sz w:val="18"/>
              </w:rPr>
              <w:t> </w:t>
            </w:r>
            <w:r>
              <w:rPr>
                <w:sz w:val="18"/>
              </w:rPr>
              <w:t>Driving</w:t>
            </w:r>
            <w:r>
              <w:rPr>
                <w:spacing w:val="-10"/>
                <w:sz w:val="18"/>
              </w:rPr>
              <w:t> </w:t>
            </w:r>
            <w:r>
              <w:rPr>
                <w:sz w:val="18"/>
              </w:rPr>
              <w:t>via</w:t>
            </w:r>
            <w:r>
              <w:rPr>
                <w:spacing w:val="-10"/>
                <w:sz w:val="18"/>
              </w:rPr>
              <w:t> </w:t>
            </w:r>
            <w:r>
              <w:rPr>
                <w:spacing w:val="-2"/>
                <w:sz w:val="18"/>
              </w:rPr>
              <w:t>Simulator</w:t>
            </w:r>
          </w:p>
        </w:tc>
        <w:tc>
          <w:tcPr>
            <w:tcW w:w="1362" w:type="dxa"/>
          </w:tcPr>
          <w:p>
            <w:pPr>
              <w:pStyle w:val="TableParagraph"/>
              <w:spacing w:line="180" w:lineRule="exact"/>
              <w:ind w:left="278"/>
              <w:jc w:val="center"/>
              <w:rPr>
                <w:sz w:val="18"/>
              </w:rPr>
            </w:pPr>
            <w:r>
              <w:rPr>
                <w:spacing w:val="-2"/>
                <w:sz w:val="18"/>
              </w:rPr>
              <w:t>Other</w:t>
            </w:r>
          </w:p>
        </w:tc>
        <w:tc>
          <w:tcPr>
            <w:tcW w:w="681" w:type="dxa"/>
          </w:tcPr>
          <w:p>
            <w:pPr>
              <w:pStyle w:val="TableParagraph"/>
              <w:spacing w:line="180" w:lineRule="exact"/>
              <w:ind w:left="9" w:right="32"/>
              <w:jc w:val="center"/>
              <w:rPr>
                <w:sz w:val="18"/>
              </w:rPr>
            </w:pPr>
            <w:r>
              <w:rPr>
                <w:spacing w:val="-10"/>
                <w:sz w:val="18"/>
              </w:rPr>
              <w:t>4</w:t>
            </w:r>
          </w:p>
        </w:tc>
        <w:tc>
          <w:tcPr>
            <w:tcW w:w="851" w:type="dxa"/>
          </w:tcPr>
          <w:p>
            <w:pPr>
              <w:pStyle w:val="TableParagraph"/>
              <w:spacing w:line="180" w:lineRule="exact"/>
              <w:ind w:left="56" w:right="8"/>
              <w:jc w:val="center"/>
              <w:rPr>
                <w:sz w:val="18"/>
              </w:rPr>
            </w:pPr>
            <w:r>
              <w:rPr>
                <w:spacing w:val="-5"/>
                <w:sz w:val="18"/>
              </w:rPr>
              <w:t>ILT</w:t>
            </w:r>
          </w:p>
        </w:tc>
      </w:tr>
    </w:tbl>
    <w:p>
      <w:pPr>
        <w:spacing w:after="0" w:line="180" w:lineRule="exact"/>
        <w:jc w:val="center"/>
        <w:rPr>
          <w:sz w:val="18"/>
        </w:rPr>
        <w:sectPr>
          <w:headerReference w:type="default" r:id="rId115"/>
          <w:footerReference w:type="default" r:id="rId116"/>
          <w:pgSz w:w="10800" w:h="14400"/>
          <w:pgMar w:header="981" w:footer="657" w:top="1560" w:bottom="840" w:left="200" w:right="160"/>
        </w:sectPr>
      </w:pPr>
    </w:p>
    <w:p>
      <w:pPr>
        <w:pStyle w:val="BodyText"/>
        <w:spacing w:before="4"/>
        <w:rPr>
          <w:sz w:val="17"/>
        </w:rPr>
      </w:pPr>
    </w:p>
    <w:p>
      <w:pPr>
        <w:tabs>
          <w:tab w:pos="4878" w:val="left" w:leader="none"/>
        </w:tabs>
        <w:spacing w:line="240" w:lineRule="auto"/>
        <w:ind w:left="587" w:right="0" w:firstLine="0"/>
        <w:rPr>
          <w:sz w:val="20"/>
        </w:rPr>
      </w:pPr>
      <w:r>
        <w:rPr>
          <w:sz w:val="20"/>
        </w:rPr>
        <w:drawing>
          <wp:inline distT="0" distB="0" distL="0" distR="0">
            <wp:extent cx="2195675" cy="740092"/>
            <wp:effectExtent l="0" t="0" r="0" b="0"/>
            <wp:docPr id="335" name="Image 335"/>
            <wp:cNvGraphicFramePr>
              <a:graphicFrameLocks/>
            </wp:cNvGraphicFramePr>
            <a:graphic>
              <a:graphicData uri="http://schemas.openxmlformats.org/drawingml/2006/picture">
                <pic:pic>
                  <pic:nvPicPr>
                    <pic:cNvPr id="335" name="Image 335"/>
                    <pic:cNvPicPr/>
                  </pic:nvPicPr>
                  <pic:blipFill>
                    <a:blip r:embed="rId14" cstate="print"/>
                    <a:stretch>
                      <a:fillRect/>
                    </a:stretch>
                  </pic:blipFill>
                  <pic:spPr>
                    <a:xfrm>
                      <a:off x="0" y="0"/>
                      <a:ext cx="2195675" cy="740092"/>
                    </a:xfrm>
                    <a:prstGeom prst="rect">
                      <a:avLst/>
                    </a:prstGeom>
                  </pic:spPr>
                </pic:pic>
              </a:graphicData>
            </a:graphic>
          </wp:inline>
        </w:drawing>
      </w:r>
      <w:r>
        <w:rPr>
          <w:sz w:val="20"/>
        </w:rPr>
      </w:r>
      <w:r>
        <w:rPr>
          <w:sz w:val="20"/>
        </w:rPr>
        <w:tab/>
      </w:r>
      <w:r>
        <w:rPr>
          <w:position w:val="73"/>
          <w:sz w:val="20"/>
        </w:rPr>
        <mc:AlternateContent>
          <mc:Choice Requires="wps">
            <w:drawing>
              <wp:inline distT="0" distB="0" distL="0" distR="0">
                <wp:extent cx="2625090" cy="513715"/>
                <wp:effectExtent l="0" t="0" r="0" b="634"/>
                <wp:docPr id="336" name="Group 336"/>
                <wp:cNvGraphicFramePr>
                  <a:graphicFrameLocks/>
                </wp:cNvGraphicFramePr>
                <a:graphic>
                  <a:graphicData uri="http://schemas.microsoft.com/office/word/2010/wordprocessingGroup">
                    <wpg:wgp>
                      <wpg:cNvPr id="336" name="Group 336"/>
                      <wpg:cNvGrpSpPr/>
                      <wpg:grpSpPr>
                        <a:xfrm>
                          <a:off x="0" y="0"/>
                          <a:ext cx="2625090" cy="513715"/>
                          <a:chExt cx="2625090" cy="513715"/>
                        </a:xfrm>
                      </wpg:grpSpPr>
                      <pic:pic>
                        <pic:nvPicPr>
                          <pic:cNvPr id="337" name="Image 337"/>
                          <pic:cNvPicPr/>
                        </pic:nvPicPr>
                        <pic:blipFill>
                          <a:blip r:embed="rId123" cstate="print"/>
                          <a:stretch>
                            <a:fillRect/>
                          </a:stretch>
                        </pic:blipFill>
                        <pic:spPr>
                          <a:xfrm>
                            <a:off x="1" y="277195"/>
                            <a:ext cx="323848" cy="132067"/>
                          </a:xfrm>
                          <a:prstGeom prst="rect">
                            <a:avLst/>
                          </a:prstGeom>
                        </pic:spPr>
                      </pic:pic>
                      <pic:pic>
                        <pic:nvPicPr>
                          <pic:cNvPr id="338" name="Image 338"/>
                          <pic:cNvPicPr/>
                        </pic:nvPicPr>
                        <pic:blipFill>
                          <a:blip r:embed="rId124" cstate="print"/>
                          <a:stretch>
                            <a:fillRect/>
                          </a:stretch>
                        </pic:blipFill>
                        <pic:spPr>
                          <a:xfrm>
                            <a:off x="0" y="253065"/>
                            <a:ext cx="744854" cy="227964"/>
                          </a:xfrm>
                          <a:prstGeom prst="rect">
                            <a:avLst/>
                          </a:prstGeom>
                        </pic:spPr>
                      </pic:pic>
                      <pic:pic>
                        <pic:nvPicPr>
                          <pic:cNvPr id="339" name="Image 339"/>
                          <pic:cNvPicPr/>
                        </pic:nvPicPr>
                        <pic:blipFill>
                          <a:blip r:embed="rId125" cstate="print"/>
                          <a:stretch>
                            <a:fillRect/>
                          </a:stretch>
                        </pic:blipFill>
                        <pic:spPr>
                          <a:xfrm>
                            <a:off x="19684" y="204805"/>
                            <a:ext cx="1350010" cy="308610"/>
                          </a:xfrm>
                          <a:prstGeom prst="rect">
                            <a:avLst/>
                          </a:prstGeom>
                        </pic:spPr>
                      </pic:pic>
                      <pic:pic>
                        <pic:nvPicPr>
                          <pic:cNvPr id="340" name="Image 340"/>
                          <pic:cNvPicPr/>
                        </pic:nvPicPr>
                        <pic:blipFill>
                          <a:blip r:embed="rId126" cstate="print"/>
                          <a:stretch>
                            <a:fillRect/>
                          </a:stretch>
                        </pic:blipFill>
                        <pic:spPr>
                          <a:xfrm>
                            <a:off x="667385" y="253065"/>
                            <a:ext cx="1093469" cy="227964"/>
                          </a:xfrm>
                          <a:prstGeom prst="rect">
                            <a:avLst/>
                          </a:prstGeom>
                        </pic:spPr>
                      </pic:pic>
                      <pic:pic>
                        <pic:nvPicPr>
                          <pic:cNvPr id="341" name="Image 341"/>
                          <pic:cNvPicPr/>
                        </pic:nvPicPr>
                        <pic:blipFill>
                          <a:blip r:embed="rId127" cstate="print"/>
                          <a:stretch>
                            <a:fillRect/>
                          </a:stretch>
                        </pic:blipFill>
                        <pic:spPr>
                          <a:xfrm>
                            <a:off x="1036320" y="204805"/>
                            <a:ext cx="1076959" cy="308609"/>
                          </a:xfrm>
                          <a:prstGeom prst="rect">
                            <a:avLst/>
                          </a:prstGeom>
                        </pic:spPr>
                      </pic:pic>
                      <pic:pic>
                        <pic:nvPicPr>
                          <pic:cNvPr id="342" name="Image 342"/>
                          <pic:cNvPicPr/>
                        </pic:nvPicPr>
                        <pic:blipFill>
                          <a:blip r:embed="rId128" cstate="print"/>
                          <a:stretch>
                            <a:fillRect/>
                          </a:stretch>
                        </pic:blipFill>
                        <pic:spPr>
                          <a:xfrm>
                            <a:off x="1410969" y="253065"/>
                            <a:ext cx="1214119" cy="227964"/>
                          </a:xfrm>
                          <a:prstGeom prst="rect">
                            <a:avLst/>
                          </a:prstGeom>
                        </pic:spPr>
                      </pic:pic>
                      <wps:wsp>
                        <wps:cNvPr id="343" name="Textbox 343"/>
                        <wps:cNvSpPr txBox="1"/>
                        <wps:spPr>
                          <a:xfrm>
                            <a:off x="0" y="0"/>
                            <a:ext cx="2625090" cy="513715"/>
                          </a:xfrm>
                          <a:prstGeom prst="rect">
                            <a:avLst/>
                          </a:prstGeom>
                        </wps:spPr>
                        <wps:txbx>
                          <w:txbxContent>
                            <w:p>
                              <w:pPr>
                                <w:spacing w:line="688" w:lineRule="exact" w:before="0"/>
                                <w:ind w:left="224" w:right="0" w:firstLine="0"/>
                                <w:jc w:val="left"/>
                                <w:rPr>
                                  <w:sz w:val="40"/>
                                </w:rPr>
                              </w:pPr>
                              <w:r>
                                <w:rPr>
                                  <w:w w:val="110"/>
                                  <w:sz w:val="60"/>
                                </w:rPr>
                                <w:t>R</w:t>
                              </w:r>
                              <w:r>
                                <w:rPr>
                                  <w:w w:val="110"/>
                                  <w:sz w:val="40"/>
                                </w:rPr>
                                <w:t>&amp;</w:t>
                              </w:r>
                              <w:r>
                                <w:rPr>
                                  <w:w w:val="110"/>
                                  <w:sz w:val="60"/>
                                </w:rPr>
                                <w:t>B</w:t>
                              </w:r>
                              <w:r>
                                <w:rPr>
                                  <w:spacing w:val="-37"/>
                                  <w:w w:val="110"/>
                                  <w:sz w:val="60"/>
                                </w:rPr>
                                <w:t> </w:t>
                              </w:r>
                              <w:r>
                                <w:rPr>
                                  <w:w w:val="110"/>
                                  <w:sz w:val="60"/>
                                </w:rPr>
                                <w:t>T</w:t>
                              </w:r>
                              <w:r>
                                <w:rPr>
                                  <w:w w:val="110"/>
                                  <w:sz w:val="40"/>
                                </w:rPr>
                                <w:t>ruck</w:t>
                              </w:r>
                              <w:r>
                                <w:rPr>
                                  <w:spacing w:val="-23"/>
                                  <w:w w:val="110"/>
                                  <w:sz w:val="40"/>
                                </w:rPr>
                                <w:t> </w:t>
                              </w:r>
                              <w:r>
                                <w:rPr>
                                  <w:w w:val="110"/>
                                  <w:sz w:val="60"/>
                                </w:rPr>
                                <w:t>D</w:t>
                              </w:r>
                              <w:r>
                                <w:rPr>
                                  <w:w w:val="110"/>
                                  <w:sz w:val="40"/>
                                </w:rPr>
                                <w:t>river</w:t>
                              </w:r>
                              <w:r>
                                <w:rPr>
                                  <w:spacing w:val="-26"/>
                                  <w:w w:val="110"/>
                                  <w:sz w:val="40"/>
                                </w:rPr>
                                <w:t> </w:t>
                              </w:r>
                              <w:r>
                                <w:rPr>
                                  <w:spacing w:val="-5"/>
                                  <w:w w:val="110"/>
                                  <w:sz w:val="40"/>
                                </w:rPr>
                                <w:t>ll</w:t>
                              </w:r>
                            </w:p>
                          </w:txbxContent>
                        </wps:txbx>
                        <wps:bodyPr wrap="square" lIns="0" tIns="0" rIns="0" bIns="0" rtlCol="0">
                          <a:noAutofit/>
                        </wps:bodyPr>
                      </wps:wsp>
                    </wpg:wgp>
                  </a:graphicData>
                </a:graphic>
              </wp:inline>
            </w:drawing>
          </mc:Choice>
          <mc:Fallback>
            <w:pict>
              <v:group style="width:206.7pt;height:40.450pt;mso-position-horizontal-relative:char;mso-position-vertical-relative:line" id="docshapegroup287" coordorigin="0,0" coordsize="4134,809">
                <v:shape style="position:absolute;left:0;top:436;width:510;height:208" type="#_x0000_t75" id="docshape288" stroked="false">
                  <v:imagedata r:id="rId123" o:title=""/>
                </v:shape>
                <v:shape style="position:absolute;left:0;top:398;width:1173;height:359" type="#_x0000_t75" id="docshape289" stroked="false">
                  <v:imagedata r:id="rId124" o:title=""/>
                </v:shape>
                <v:shape style="position:absolute;left:31;top:322;width:2126;height:486" type="#_x0000_t75" id="docshape290" stroked="false">
                  <v:imagedata r:id="rId125" o:title=""/>
                </v:shape>
                <v:shape style="position:absolute;left:1051;top:398;width:1722;height:359" type="#_x0000_t75" id="docshape291" stroked="false">
                  <v:imagedata r:id="rId126" o:title=""/>
                </v:shape>
                <v:shape style="position:absolute;left:1632;top:322;width:1696;height:486" type="#_x0000_t75" id="docshape292" stroked="false">
                  <v:imagedata r:id="rId127" o:title=""/>
                </v:shape>
                <v:shape style="position:absolute;left:2222;top:398;width:1912;height:359" type="#_x0000_t75" id="docshape293" stroked="false">
                  <v:imagedata r:id="rId128" o:title=""/>
                </v:shape>
                <v:shape style="position:absolute;left:0;top:0;width:4134;height:809" type="#_x0000_t202" id="docshape294" filled="false" stroked="false">
                  <v:textbox inset="0,0,0,0">
                    <w:txbxContent>
                      <w:p>
                        <w:pPr>
                          <w:spacing w:line="688" w:lineRule="exact" w:before="0"/>
                          <w:ind w:left="224" w:right="0" w:firstLine="0"/>
                          <w:jc w:val="left"/>
                          <w:rPr>
                            <w:sz w:val="40"/>
                          </w:rPr>
                        </w:pPr>
                        <w:r>
                          <w:rPr>
                            <w:w w:val="110"/>
                            <w:sz w:val="60"/>
                          </w:rPr>
                          <w:t>R</w:t>
                        </w:r>
                        <w:r>
                          <w:rPr>
                            <w:w w:val="110"/>
                            <w:sz w:val="40"/>
                          </w:rPr>
                          <w:t>&amp;</w:t>
                        </w:r>
                        <w:r>
                          <w:rPr>
                            <w:w w:val="110"/>
                            <w:sz w:val="60"/>
                          </w:rPr>
                          <w:t>B</w:t>
                        </w:r>
                        <w:r>
                          <w:rPr>
                            <w:spacing w:val="-37"/>
                            <w:w w:val="110"/>
                            <w:sz w:val="60"/>
                          </w:rPr>
                          <w:t> </w:t>
                        </w:r>
                        <w:r>
                          <w:rPr>
                            <w:w w:val="110"/>
                            <w:sz w:val="60"/>
                          </w:rPr>
                          <w:t>T</w:t>
                        </w:r>
                        <w:r>
                          <w:rPr>
                            <w:w w:val="110"/>
                            <w:sz w:val="40"/>
                          </w:rPr>
                          <w:t>ruck</w:t>
                        </w:r>
                        <w:r>
                          <w:rPr>
                            <w:spacing w:val="-23"/>
                            <w:w w:val="110"/>
                            <w:sz w:val="40"/>
                          </w:rPr>
                          <w:t> </w:t>
                        </w:r>
                        <w:r>
                          <w:rPr>
                            <w:w w:val="110"/>
                            <w:sz w:val="60"/>
                          </w:rPr>
                          <w:t>D</w:t>
                        </w:r>
                        <w:r>
                          <w:rPr>
                            <w:w w:val="110"/>
                            <w:sz w:val="40"/>
                          </w:rPr>
                          <w:t>river</w:t>
                        </w:r>
                        <w:r>
                          <w:rPr>
                            <w:spacing w:val="-26"/>
                            <w:w w:val="110"/>
                            <w:sz w:val="40"/>
                          </w:rPr>
                          <w:t> </w:t>
                        </w:r>
                        <w:r>
                          <w:rPr>
                            <w:spacing w:val="-5"/>
                            <w:w w:val="110"/>
                            <w:sz w:val="40"/>
                          </w:rPr>
                          <w:t>ll</w:t>
                        </w:r>
                      </w:p>
                    </w:txbxContent>
                  </v:textbox>
                  <w10:wrap type="none"/>
                </v:shape>
              </v:group>
            </w:pict>
          </mc:Fallback>
        </mc:AlternateContent>
      </w:r>
      <w:r>
        <w:rPr>
          <w:position w:val="73"/>
          <w:sz w:val="20"/>
        </w:rPr>
      </w:r>
    </w:p>
    <w:p>
      <w:pPr>
        <w:pStyle w:val="BodyText"/>
        <w:spacing w:before="68"/>
      </w:pPr>
    </w:p>
    <w:tbl>
      <w:tblPr>
        <w:tblW w:w="0" w:type="auto"/>
        <w:jc w:val="left"/>
        <w:tblInd w:w="1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11"/>
        <w:gridCol w:w="4004"/>
        <w:gridCol w:w="1362"/>
        <w:gridCol w:w="681"/>
        <w:gridCol w:w="851"/>
      </w:tblGrid>
      <w:tr>
        <w:trPr>
          <w:trHeight w:val="484" w:hRule="atLeast"/>
        </w:trPr>
        <w:tc>
          <w:tcPr>
            <w:tcW w:w="1411" w:type="dxa"/>
          </w:tcPr>
          <w:p>
            <w:pPr>
              <w:pStyle w:val="TableParagraph"/>
              <w:spacing w:line="183" w:lineRule="exact"/>
              <w:ind w:left="227"/>
              <w:rPr>
                <w:b/>
                <w:sz w:val="18"/>
              </w:rPr>
            </w:pPr>
            <w:r>
              <w:rPr>
                <w:b/>
                <w:sz w:val="18"/>
              </w:rPr>
              <w:t>Course</w:t>
            </w:r>
            <w:r>
              <w:rPr>
                <w:b/>
                <w:spacing w:val="-12"/>
                <w:sz w:val="18"/>
              </w:rPr>
              <w:t> </w:t>
            </w:r>
            <w:r>
              <w:rPr>
                <w:b/>
                <w:spacing w:val="-4"/>
                <w:sz w:val="18"/>
              </w:rPr>
              <w:t>Code</w:t>
            </w:r>
          </w:p>
        </w:tc>
        <w:tc>
          <w:tcPr>
            <w:tcW w:w="4004" w:type="dxa"/>
          </w:tcPr>
          <w:p>
            <w:pPr>
              <w:pStyle w:val="TableParagraph"/>
              <w:spacing w:line="240" w:lineRule="auto" w:before="34"/>
              <w:ind w:left="324"/>
              <w:jc w:val="center"/>
              <w:rPr>
                <w:b/>
                <w:sz w:val="18"/>
              </w:rPr>
            </w:pPr>
            <w:r>
              <w:rPr>
                <w:b/>
                <w:spacing w:val="-2"/>
                <w:sz w:val="18"/>
              </w:rPr>
              <w:t>Course</w:t>
            </w:r>
            <w:r>
              <w:rPr>
                <w:b/>
                <w:spacing w:val="-1"/>
                <w:sz w:val="18"/>
              </w:rPr>
              <w:t> </w:t>
            </w:r>
            <w:r>
              <w:rPr>
                <w:b/>
                <w:spacing w:val="-4"/>
                <w:sz w:val="18"/>
              </w:rPr>
              <w:t>Name</w:t>
            </w:r>
          </w:p>
        </w:tc>
        <w:tc>
          <w:tcPr>
            <w:tcW w:w="1362" w:type="dxa"/>
          </w:tcPr>
          <w:p>
            <w:pPr>
              <w:pStyle w:val="TableParagraph"/>
              <w:spacing w:line="240" w:lineRule="auto" w:before="34"/>
              <w:ind w:left="278" w:right="3"/>
              <w:jc w:val="center"/>
              <w:rPr>
                <w:b/>
                <w:sz w:val="18"/>
              </w:rPr>
            </w:pPr>
            <w:r>
              <w:rPr>
                <w:b/>
                <w:spacing w:val="-2"/>
                <w:sz w:val="18"/>
              </w:rPr>
              <w:t>Provider</w:t>
            </w:r>
          </w:p>
        </w:tc>
        <w:tc>
          <w:tcPr>
            <w:tcW w:w="681" w:type="dxa"/>
          </w:tcPr>
          <w:p>
            <w:pPr>
              <w:pStyle w:val="TableParagraph"/>
              <w:spacing w:line="240" w:lineRule="auto" w:before="34"/>
              <w:ind w:left="4" w:right="32"/>
              <w:jc w:val="center"/>
              <w:rPr>
                <w:b/>
                <w:sz w:val="18"/>
              </w:rPr>
            </w:pPr>
            <w:r>
              <w:rPr>
                <w:b/>
                <w:spacing w:val="-2"/>
                <w:sz w:val="18"/>
              </w:rPr>
              <w:t>Length</w:t>
            </w:r>
          </w:p>
        </w:tc>
        <w:tc>
          <w:tcPr>
            <w:tcW w:w="851" w:type="dxa"/>
          </w:tcPr>
          <w:p>
            <w:pPr>
              <w:pStyle w:val="TableParagraph"/>
              <w:spacing w:line="181" w:lineRule="exact"/>
              <w:ind w:left="186"/>
              <w:rPr>
                <w:b/>
                <w:sz w:val="18"/>
              </w:rPr>
            </w:pPr>
            <w:r>
              <w:rPr>
                <w:b/>
                <w:spacing w:val="-2"/>
                <w:sz w:val="18"/>
              </w:rPr>
              <w:t>Delivery</w:t>
            </w:r>
          </w:p>
          <w:p>
            <w:pPr>
              <w:pStyle w:val="TableParagraph"/>
              <w:spacing w:line="218" w:lineRule="exact"/>
              <w:ind w:left="196"/>
              <w:rPr>
                <w:b/>
                <w:sz w:val="18"/>
              </w:rPr>
            </w:pPr>
            <w:r>
              <w:rPr>
                <w:b/>
                <w:spacing w:val="-2"/>
                <w:sz w:val="18"/>
              </w:rPr>
              <w:t>Method</w:t>
            </w:r>
          </w:p>
        </w:tc>
      </w:tr>
      <w:tr>
        <w:trPr>
          <w:trHeight w:val="310" w:hRule="atLeast"/>
        </w:trPr>
        <w:tc>
          <w:tcPr>
            <w:tcW w:w="1411" w:type="dxa"/>
          </w:tcPr>
          <w:p>
            <w:pPr>
              <w:pStyle w:val="TableParagraph"/>
              <w:spacing w:line="240" w:lineRule="auto"/>
              <w:rPr>
                <w:rFonts w:ascii="Times New Roman"/>
                <w:sz w:val="18"/>
              </w:rPr>
            </w:pPr>
          </w:p>
        </w:tc>
        <w:tc>
          <w:tcPr>
            <w:tcW w:w="4004" w:type="dxa"/>
          </w:tcPr>
          <w:p>
            <w:pPr>
              <w:pStyle w:val="TableParagraph"/>
              <w:spacing w:line="240" w:lineRule="auto" w:before="52"/>
              <w:ind w:right="25"/>
              <w:jc w:val="right"/>
              <w:rPr>
                <w:b/>
                <w:sz w:val="18"/>
              </w:rPr>
            </w:pPr>
            <w:r>
              <w:rPr>
                <w:b/>
                <w:color w:val="006DC0"/>
                <w:spacing w:val="-2"/>
                <w:sz w:val="18"/>
              </w:rPr>
              <w:t>Category:</w:t>
            </w:r>
            <w:r>
              <w:rPr>
                <w:b/>
                <w:color w:val="006DC0"/>
                <w:spacing w:val="-9"/>
                <w:sz w:val="18"/>
              </w:rPr>
              <w:t> </w:t>
            </w:r>
            <w:r>
              <w:rPr>
                <w:b/>
                <w:color w:val="006DC0"/>
                <w:spacing w:val="-2"/>
                <w:sz w:val="18"/>
              </w:rPr>
              <w:t>Safety</w:t>
            </w:r>
            <w:r>
              <w:rPr>
                <w:b/>
                <w:color w:val="006DC0"/>
                <w:spacing w:val="1"/>
                <w:sz w:val="18"/>
              </w:rPr>
              <w:t> </w:t>
            </w:r>
            <w:r>
              <w:rPr>
                <w:b/>
                <w:color w:val="006DC0"/>
                <w:spacing w:val="-2"/>
                <w:sz w:val="18"/>
              </w:rPr>
              <w:t>&amp;</w:t>
            </w:r>
            <w:r>
              <w:rPr>
                <w:b/>
                <w:color w:val="006DC0"/>
                <w:spacing w:val="9"/>
                <w:sz w:val="18"/>
              </w:rPr>
              <w:t> </w:t>
            </w:r>
            <w:r>
              <w:rPr>
                <w:b/>
                <w:color w:val="006DC0"/>
                <w:spacing w:val="-2"/>
                <w:sz w:val="18"/>
              </w:rPr>
              <w:t>Traffic</w:t>
            </w:r>
            <w:r>
              <w:rPr>
                <w:b/>
                <w:color w:val="006DC0"/>
                <w:spacing w:val="-4"/>
                <w:sz w:val="18"/>
              </w:rPr>
              <w:t> </w:t>
            </w:r>
            <w:r>
              <w:rPr>
                <w:b/>
                <w:color w:val="006DC0"/>
                <w:spacing w:val="-2"/>
                <w:sz w:val="18"/>
              </w:rPr>
              <w:t>Control</w:t>
            </w:r>
          </w:p>
        </w:tc>
        <w:tc>
          <w:tcPr>
            <w:tcW w:w="1362" w:type="dxa"/>
          </w:tcPr>
          <w:p>
            <w:pPr>
              <w:pStyle w:val="TableParagraph"/>
              <w:spacing w:line="240" w:lineRule="auto"/>
              <w:rPr>
                <w:rFonts w:ascii="Times New Roman"/>
                <w:sz w:val="18"/>
              </w:rPr>
            </w:pPr>
          </w:p>
        </w:tc>
        <w:tc>
          <w:tcPr>
            <w:tcW w:w="681" w:type="dxa"/>
          </w:tcPr>
          <w:p>
            <w:pPr>
              <w:pStyle w:val="TableParagraph"/>
              <w:spacing w:line="240" w:lineRule="auto"/>
              <w:rPr>
                <w:rFonts w:ascii="Times New Roman"/>
                <w:sz w:val="18"/>
              </w:rPr>
            </w:pPr>
          </w:p>
        </w:tc>
        <w:tc>
          <w:tcPr>
            <w:tcW w:w="851" w:type="dxa"/>
          </w:tcPr>
          <w:p>
            <w:pPr>
              <w:pStyle w:val="TableParagraph"/>
              <w:spacing w:line="240" w:lineRule="auto"/>
              <w:rPr>
                <w:rFonts w:ascii="Times New Roman"/>
                <w:sz w:val="18"/>
              </w:rPr>
            </w:pPr>
          </w:p>
        </w:tc>
      </w:tr>
      <w:tr>
        <w:trPr>
          <w:trHeight w:val="253" w:hRule="atLeast"/>
        </w:trPr>
        <w:tc>
          <w:tcPr>
            <w:tcW w:w="1411" w:type="dxa"/>
          </w:tcPr>
          <w:p>
            <w:pPr>
              <w:pStyle w:val="TableParagraph"/>
              <w:spacing w:line="240" w:lineRule="auto" w:before="5"/>
              <w:ind w:left="50"/>
              <w:rPr>
                <w:sz w:val="18"/>
              </w:rPr>
            </w:pPr>
            <w:r>
              <w:rPr>
                <w:spacing w:val="-2"/>
                <w:sz w:val="18"/>
              </w:rPr>
              <w:t>LTP300</w:t>
            </w:r>
          </w:p>
        </w:tc>
        <w:tc>
          <w:tcPr>
            <w:tcW w:w="4004" w:type="dxa"/>
          </w:tcPr>
          <w:p>
            <w:pPr>
              <w:pStyle w:val="TableParagraph"/>
              <w:spacing w:line="240" w:lineRule="auto" w:before="5"/>
              <w:ind w:left="143"/>
              <w:rPr>
                <w:sz w:val="18"/>
              </w:rPr>
            </w:pPr>
            <w:r>
              <w:rPr>
                <w:sz w:val="18"/>
              </w:rPr>
              <w:t>Flagger</w:t>
            </w:r>
            <w:r>
              <w:rPr>
                <w:spacing w:val="-11"/>
                <w:sz w:val="18"/>
              </w:rPr>
              <w:t> </w:t>
            </w:r>
            <w:r>
              <w:rPr>
                <w:spacing w:val="-2"/>
                <w:sz w:val="18"/>
              </w:rPr>
              <w:t>Training</w:t>
            </w:r>
          </w:p>
        </w:tc>
        <w:tc>
          <w:tcPr>
            <w:tcW w:w="1362" w:type="dxa"/>
          </w:tcPr>
          <w:p>
            <w:pPr>
              <w:pStyle w:val="TableParagraph"/>
              <w:spacing w:line="240" w:lineRule="auto" w:before="5"/>
              <w:ind w:left="278" w:right="3"/>
              <w:jc w:val="center"/>
              <w:rPr>
                <w:sz w:val="18"/>
              </w:rPr>
            </w:pPr>
            <w:r>
              <w:rPr>
                <w:spacing w:val="-2"/>
                <w:sz w:val="18"/>
              </w:rPr>
              <w:t>TxLTAP</w:t>
            </w:r>
          </w:p>
        </w:tc>
        <w:tc>
          <w:tcPr>
            <w:tcW w:w="681" w:type="dxa"/>
          </w:tcPr>
          <w:p>
            <w:pPr>
              <w:pStyle w:val="TableParagraph"/>
              <w:spacing w:line="240" w:lineRule="auto" w:before="5"/>
              <w:ind w:left="9" w:right="32"/>
              <w:jc w:val="center"/>
              <w:rPr>
                <w:sz w:val="18"/>
              </w:rPr>
            </w:pPr>
            <w:r>
              <w:rPr>
                <w:spacing w:val="-10"/>
                <w:sz w:val="18"/>
              </w:rPr>
              <w:t>4</w:t>
            </w:r>
          </w:p>
        </w:tc>
        <w:tc>
          <w:tcPr>
            <w:tcW w:w="851" w:type="dxa"/>
          </w:tcPr>
          <w:p>
            <w:pPr>
              <w:pStyle w:val="TableParagraph"/>
              <w:spacing w:line="240" w:lineRule="auto" w:before="5"/>
              <w:ind w:left="56" w:right="8"/>
              <w:jc w:val="center"/>
              <w:rPr>
                <w:sz w:val="18"/>
              </w:rPr>
            </w:pPr>
            <w:r>
              <w:rPr>
                <w:spacing w:val="-5"/>
                <w:sz w:val="18"/>
              </w:rPr>
              <w:t>ILT</w:t>
            </w:r>
          </w:p>
        </w:tc>
      </w:tr>
      <w:tr>
        <w:trPr>
          <w:trHeight w:val="241" w:hRule="atLeast"/>
        </w:trPr>
        <w:tc>
          <w:tcPr>
            <w:tcW w:w="1411" w:type="dxa"/>
          </w:tcPr>
          <w:p>
            <w:pPr>
              <w:pStyle w:val="TableParagraph"/>
              <w:spacing w:line="216" w:lineRule="exact"/>
              <w:ind w:left="50"/>
              <w:rPr>
                <w:sz w:val="18"/>
              </w:rPr>
            </w:pPr>
            <w:r>
              <w:rPr>
                <w:spacing w:val="-2"/>
                <w:sz w:val="18"/>
              </w:rPr>
              <w:t>LTP170</w:t>
            </w:r>
          </w:p>
        </w:tc>
        <w:tc>
          <w:tcPr>
            <w:tcW w:w="4004" w:type="dxa"/>
          </w:tcPr>
          <w:p>
            <w:pPr>
              <w:pStyle w:val="TableParagraph"/>
              <w:spacing w:line="216" w:lineRule="exact"/>
              <w:ind w:left="143"/>
              <w:rPr>
                <w:sz w:val="18"/>
              </w:rPr>
            </w:pPr>
            <w:r>
              <w:rPr>
                <w:spacing w:val="-2"/>
                <w:sz w:val="18"/>
              </w:rPr>
              <w:t>Vehicle</w:t>
            </w:r>
            <w:r>
              <w:rPr>
                <w:spacing w:val="2"/>
                <w:sz w:val="18"/>
              </w:rPr>
              <w:t> </w:t>
            </w:r>
            <w:r>
              <w:rPr>
                <w:spacing w:val="-2"/>
                <w:sz w:val="18"/>
              </w:rPr>
              <w:t>Backing</w:t>
            </w:r>
            <w:r>
              <w:rPr>
                <w:spacing w:val="3"/>
                <w:sz w:val="18"/>
              </w:rPr>
              <w:t> </w:t>
            </w:r>
            <w:r>
              <w:rPr>
                <w:spacing w:val="-2"/>
                <w:sz w:val="18"/>
              </w:rPr>
              <w:t>Safety</w:t>
            </w:r>
          </w:p>
        </w:tc>
        <w:tc>
          <w:tcPr>
            <w:tcW w:w="1362" w:type="dxa"/>
          </w:tcPr>
          <w:p>
            <w:pPr>
              <w:pStyle w:val="TableParagraph"/>
              <w:spacing w:line="216" w:lineRule="exact"/>
              <w:ind w:left="278" w:right="3"/>
              <w:jc w:val="center"/>
              <w:rPr>
                <w:sz w:val="18"/>
              </w:rPr>
            </w:pPr>
            <w:r>
              <w:rPr>
                <w:spacing w:val="-2"/>
                <w:sz w:val="18"/>
              </w:rPr>
              <w:t>TxLTAP</w:t>
            </w:r>
          </w:p>
        </w:tc>
        <w:tc>
          <w:tcPr>
            <w:tcW w:w="681" w:type="dxa"/>
          </w:tcPr>
          <w:p>
            <w:pPr>
              <w:pStyle w:val="TableParagraph"/>
              <w:spacing w:line="216" w:lineRule="exact"/>
              <w:ind w:left="9" w:right="32"/>
              <w:jc w:val="center"/>
              <w:rPr>
                <w:sz w:val="18"/>
              </w:rPr>
            </w:pPr>
            <w:r>
              <w:rPr>
                <w:spacing w:val="-10"/>
                <w:sz w:val="18"/>
              </w:rPr>
              <w:t>8</w:t>
            </w:r>
          </w:p>
        </w:tc>
        <w:tc>
          <w:tcPr>
            <w:tcW w:w="851" w:type="dxa"/>
          </w:tcPr>
          <w:p>
            <w:pPr>
              <w:pStyle w:val="TableParagraph"/>
              <w:spacing w:line="216" w:lineRule="exact"/>
              <w:ind w:left="56" w:right="8"/>
              <w:jc w:val="center"/>
              <w:rPr>
                <w:sz w:val="18"/>
              </w:rPr>
            </w:pPr>
            <w:r>
              <w:rPr>
                <w:spacing w:val="-5"/>
                <w:sz w:val="18"/>
              </w:rPr>
              <w:t>ILT</w:t>
            </w:r>
          </w:p>
        </w:tc>
      </w:tr>
      <w:tr>
        <w:trPr>
          <w:trHeight w:val="238" w:hRule="atLeast"/>
        </w:trPr>
        <w:tc>
          <w:tcPr>
            <w:tcW w:w="1411" w:type="dxa"/>
          </w:tcPr>
          <w:p>
            <w:pPr>
              <w:pStyle w:val="TableParagraph"/>
              <w:ind w:left="50"/>
              <w:rPr>
                <w:sz w:val="18"/>
              </w:rPr>
            </w:pPr>
            <w:r>
              <w:rPr>
                <w:spacing w:val="-2"/>
                <w:sz w:val="18"/>
              </w:rPr>
              <w:t>LTP401</w:t>
            </w:r>
          </w:p>
        </w:tc>
        <w:tc>
          <w:tcPr>
            <w:tcW w:w="4004" w:type="dxa"/>
          </w:tcPr>
          <w:p>
            <w:pPr>
              <w:pStyle w:val="TableParagraph"/>
              <w:ind w:left="143"/>
              <w:rPr>
                <w:sz w:val="18"/>
              </w:rPr>
            </w:pPr>
            <w:r>
              <w:rPr>
                <w:spacing w:val="-2"/>
                <w:sz w:val="18"/>
              </w:rPr>
              <w:t>Work</w:t>
            </w:r>
            <w:r>
              <w:rPr>
                <w:spacing w:val="4"/>
                <w:sz w:val="18"/>
              </w:rPr>
              <w:t> </w:t>
            </w:r>
            <w:r>
              <w:rPr>
                <w:spacing w:val="-2"/>
                <w:sz w:val="18"/>
              </w:rPr>
              <w:t>Zone</w:t>
            </w:r>
            <w:r>
              <w:rPr>
                <w:spacing w:val="3"/>
                <w:sz w:val="18"/>
              </w:rPr>
              <w:t> </w:t>
            </w:r>
            <w:r>
              <w:rPr>
                <w:spacing w:val="-2"/>
                <w:sz w:val="18"/>
              </w:rPr>
              <w:t>Construction</w:t>
            </w:r>
            <w:r>
              <w:rPr>
                <w:spacing w:val="-1"/>
                <w:sz w:val="18"/>
              </w:rPr>
              <w:t> </w:t>
            </w:r>
            <w:r>
              <w:rPr>
                <w:spacing w:val="-2"/>
                <w:sz w:val="18"/>
              </w:rPr>
              <w:t>Site</w:t>
            </w:r>
            <w:r>
              <w:rPr>
                <w:spacing w:val="-1"/>
                <w:sz w:val="18"/>
              </w:rPr>
              <w:t> </w:t>
            </w:r>
            <w:r>
              <w:rPr>
                <w:spacing w:val="-2"/>
                <w:sz w:val="18"/>
              </w:rPr>
              <w:t>Safety</w:t>
            </w:r>
          </w:p>
        </w:tc>
        <w:tc>
          <w:tcPr>
            <w:tcW w:w="1362" w:type="dxa"/>
          </w:tcPr>
          <w:p>
            <w:pPr>
              <w:pStyle w:val="TableParagraph"/>
              <w:ind w:left="278" w:right="3"/>
              <w:jc w:val="center"/>
              <w:rPr>
                <w:sz w:val="18"/>
              </w:rPr>
            </w:pPr>
            <w:r>
              <w:rPr>
                <w:spacing w:val="-2"/>
                <w:sz w:val="18"/>
              </w:rPr>
              <w:t>TxLTAP</w:t>
            </w:r>
          </w:p>
        </w:tc>
        <w:tc>
          <w:tcPr>
            <w:tcW w:w="681" w:type="dxa"/>
          </w:tcPr>
          <w:p>
            <w:pPr>
              <w:pStyle w:val="TableParagraph"/>
              <w:ind w:left="4" w:right="32"/>
              <w:jc w:val="center"/>
              <w:rPr>
                <w:sz w:val="18"/>
              </w:rPr>
            </w:pPr>
            <w:r>
              <w:rPr>
                <w:spacing w:val="-5"/>
                <w:sz w:val="18"/>
              </w:rPr>
              <w:t>12</w:t>
            </w:r>
          </w:p>
        </w:tc>
        <w:tc>
          <w:tcPr>
            <w:tcW w:w="851" w:type="dxa"/>
          </w:tcPr>
          <w:p>
            <w:pPr>
              <w:pStyle w:val="TableParagraph"/>
              <w:ind w:left="56" w:right="8"/>
              <w:jc w:val="center"/>
              <w:rPr>
                <w:sz w:val="18"/>
              </w:rPr>
            </w:pPr>
            <w:r>
              <w:rPr>
                <w:spacing w:val="-5"/>
                <w:sz w:val="18"/>
              </w:rPr>
              <w:t>ILT</w:t>
            </w:r>
          </w:p>
        </w:tc>
      </w:tr>
      <w:tr>
        <w:trPr>
          <w:trHeight w:val="244" w:hRule="atLeast"/>
        </w:trPr>
        <w:tc>
          <w:tcPr>
            <w:tcW w:w="1411" w:type="dxa"/>
          </w:tcPr>
          <w:p>
            <w:pPr>
              <w:pStyle w:val="TableParagraph"/>
              <w:ind w:left="50"/>
              <w:rPr>
                <w:sz w:val="18"/>
              </w:rPr>
            </w:pPr>
            <w:r>
              <w:rPr>
                <w:spacing w:val="-2"/>
                <w:sz w:val="18"/>
              </w:rPr>
              <w:t>LTP411</w:t>
            </w:r>
          </w:p>
        </w:tc>
        <w:tc>
          <w:tcPr>
            <w:tcW w:w="4004" w:type="dxa"/>
          </w:tcPr>
          <w:p>
            <w:pPr>
              <w:pStyle w:val="TableParagraph"/>
              <w:ind w:left="143"/>
              <w:rPr>
                <w:sz w:val="18"/>
              </w:rPr>
            </w:pPr>
            <w:r>
              <w:rPr>
                <w:sz w:val="18"/>
              </w:rPr>
              <w:t>Public</w:t>
            </w:r>
            <w:r>
              <w:rPr>
                <w:spacing w:val="-11"/>
                <w:sz w:val="18"/>
              </w:rPr>
              <w:t> </w:t>
            </w:r>
            <w:r>
              <w:rPr>
                <w:sz w:val="18"/>
              </w:rPr>
              <w:t>Works</w:t>
            </w:r>
            <w:r>
              <w:rPr>
                <w:spacing w:val="-5"/>
                <w:sz w:val="18"/>
              </w:rPr>
              <w:t> </w:t>
            </w:r>
            <w:r>
              <w:rPr>
                <w:sz w:val="18"/>
              </w:rPr>
              <w:t>Safety</w:t>
            </w:r>
            <w:r>
              <w:rPr>
                <w:spacing w:val="-10"/>
                <w:sz w:val="18"/>
              </w:rPr>
              <w:t> </w:t>
            </w:r>
            <w:r>
              <w:rPr>
                <w:spacing w:val="-2"/>
                <w:sz w:val="18"/>
              </w:rPr>
              <w:t>Overview</w:t>
            </w:r>
          </w:p>
        </w:tc>
        <w:tc>
          <w:tcPr>
            <w:tcW w:w="1362" w:type="dxa"/>
          </w:tcPr>
          <w:p>
            <w:pPr>
              <w:pStyle w:val="TableParagraph"/>
              <w:ind w:left="278" w:right="3"/>
              <w:jc w:val="center"/>
              <w:rPr>
                <w:sz w:val="18"/>
              </w:rPr>
            </w:pPr>
            <w:r>
              <w:rPr>
                <w:spacing w:val="-2"/>
                <w:sz w:val="18"/>
              </w:rPr>
              <w:t>TxLTAP</w:t>
            </w:r>
          </w:p>
        </w:tc>
        <w:tc>
          <w:tcPr>
            <w:tcW w:w="681" w:type="dxa"/>
          </w:tcPr>
          <w:p>
            <w:pPr>
              <w:pStyle w:val="TableParagraph"/>
              <w:ind w:left="9" w:right="32"/>
              <w:jc w:val="center"/>
              <w:rPr>
                <w:sz w:val="18"/>
              </w:rPr>
            </w:pPr>
            <w:r>
              <w:rPr>
                <w:spacing w:val="-10"/>
                <w:sz w:val="18"/>
              </w:rPr>
              <w:t>4</w:t>
            </w:r>
          </w:p>
        </w:tc>
        <w:tc>
          <w:tcPr>
            <w:tcW w:w="851" w:type="dxa"/>
          </w:tcPr>
          <w:p>
            <w:pPr>
              <w:pStyle w:val="TableParagraph"/>
              <w:ind w:left="56" w:right="8"/>
              <w:jc w:val="center"/>
              <w:rPr>
                <w:sz w:val="18"/>
              </w:rPr>
            </w:pPr>
            <w:r>
              <w:rPr>
                <w:spacing w:val="-5"/>
                <w:sz w:val="18"/>
              </w:rPr>
              <w:t>ILT</w:t>
            </w:r>
          </w:p>
        </w:tc>
      </w:tr>
      <w:tr>
        <w:trPr>
          <w:trHeight w:val="242" w:hRule="atLeast"/>
        </w:trPr>
        <w:tc>
          <w:tcPr>
            <w:tcW w:w="1411" w:type="dxa"/>
          </w:tcPr>
          <w:p>
            <w:pPr>
              <w:pStyle w:val="TableParagraph"/>
              <w:spacing w:line="218" w:lineRule="exact"/>
              <w:ind w:left="50"/>
              <w:rPr>
                <w:sz w:val="18"/>
              </w:rPr>
            </w:pPr>
            <w:r>
              <w:rPr>
                <w:spacing w:val="-2"/>
                <w:sz w:val="18"/>
              </w:rPr>
              <w:t>WKZ100</w:t>
            </w:r>
          </w:p>
        </w:tc>
        <w:tc>
          <w:tcPr>
            <w:tcW w:w="4004" w:type="dxa"/>
          </w:tcPr>
          <w:p>
            <w:pPr>
              <w:pStyle w:val="TableParagraph"/>
              <w:spacing w:line="218" w:lineRule="exact"/>
              <w:ind w:left="143"/>
              <w:rPr>
                <w:sz w:val="18"/>
              </w:rPr>
            </w:pPr>
            <w:r>
              <w:rPr>
                <w:spacing w:val="-2"/>
                <w:sz w:val="18"/>
              </w:rPr>
              <w:t>Work</w:t>
            </w:r>
            <w:r>
              <w:rPr>
                <w:spacing w:val="3"/>
                <w:sz w:val="18"/>
              </w:rPr>
              <w:t> </w:t>
            </w:r>
            <w:r>
              <w:rPr>
                <w:spacing w:val="-2"/>
                <w:sz w:val="18"/>
              </w:rPr>
              <w:t>Zone</w:t>
            </w:r>
            <w:r>
              <w:rPr>
                <w:spacing w:val="3"/>
                <w:sz w:val="18"/>
              </w:rPr>
              <w:t> </w:t>
            </w:r>
            <w:r>
              <w:rPr>
                <w:spacing w:val="-2"/>
                <w:sz w:val="18"/>
              </w:rPr>
              <w:t>Safety: Temporary</w:t>
            </w:r>
            <w:r>
              <w:rPr>
                <w:spacing w:val="2"/>
                <w:sz w:val="18"/>
              </w:rPr>
              <w:t> </w:t>
            </w:r>
            <w:r>
              <w:rPr>
                <w:spacing w:val="-2"/>
                <w:sz w:val="18"/>
              </w:rPr>
              <w:t>Traffic</w:t>
            </w:r>
            <w:r>
              <w:rPr>
                <w:spacing w:val="-11"/>
                <w:sz w:val="18"/>
              </w:rPr>
              <w:t> </w:t>
            </w:r>
            <w:r>
              <w:rPr>
                <w:spacing w:val="-2"/>
                <w:sz w:val="18"/>
              </w:rPr>
              <w:t>Control</w:t>
            </w:r>
          </w:p>
        </w:tc>
        <w:tc>
          <w:tcPr>
            <w:tcW w:w="1362" w:type="dxa"/>
          </w:tcPr>
          <w:p>
            <w:pPr>
              <w:pStyle w:val="TableParagraph"/>
              <w:spacing w:line="218" w:lineRule="exact"/>
              <w:ind w:left="278" w:right="3"/>
              <w:jc w:val="center"/>
              <w:rPr>
                <w:sz w:val="18"/>
              </w:rPr>
            </w:pPr>
            <w:r>
              <w:rPr>
                <w:spacing w:val="-2"/>
                <w:sz w:val="18"/>
              </w:rPr>
              <w:t>TxLTAP</w:t>
            </w:r>
          </w:p>
        </w:tc>
        <w:tc>
          <w:tcPr>
            <w:tcW w:w="681" w:type="dxa"/>
          </w:tcPr>
          <w:p>
            <w:pPr>
              <w:pStyle w:val="TableParagraph"/>
              <w:spacing w:line="218" w:lineRule="exact"/>
              <w:ind w:left="9" w:right="32"/>
              <w:jc w:val="center"/>
              <w:rPr>
                <w:sz w:val="18"/>
              </w:rPr>
            </w:pPr>
            <w:r>
              <w:rPr>
                <w:spacing w:val="-10"/>
                <w:sz w:val="18"/>
              </w:rPr>
              <w:t>4</w:t>
            </w:r>
          </w:p>
        </w:tc>
        <w:tc>
          <w:tcPr>
            <w:tcW w:w="851" w:type="dxa"/>
          </w:tcPr>
          <w:p>
            <w:pPr>
              <w:pStyle w:val="TableParagraph"/>
              <w:spacing w:line="218" w:lineRule="exact"/>
              <w:ind w:left="56" w:right="8"/>
              <w:jc w:val="center"/>
              <w:rPr>
                <w:sz w:val="18"/>
              </w:rPr>
            </w:pPr>
            <w:r>
              <w:rPr>
                <w:spacing w:val="-5"/>
                <w:sz w:val="18"/>
              </w:rPr>
              <w:t>ILT</w:t>
            </w:r>
          </w:p>
        </w:tc>
      </w:tr>
      <w:tr>
        <w:trPr>
          <w:trHeight w:val="241" w:hRule="atLeast"/>
        </w:trPr>
        <w:tc>
          <w:tcPr>
            <w:tcW w:w="1411" w:type="dxa"/>
          </w:tcPr>
          <w:p>
            <w:pPr>
              <w:pStyle w:val="TableParagraph"/>
              <w:spacing w:line="211" w:lineRule="exact"/>
              <w:ind w:left="50"/>
              <w:rPr>
                <w:sz w:val="18"/>
              </w:rPr>
            </w:pPr>
            <w:r>
              <w:rPr>
                <w:spacing w:val="-2"/>
                <w:sz w:val="18"/>
              </w:rPr>
              <w:t>TC3TS001-15-</w:t>
            </w:r>
            <w:r>
              <w:rPr>
                <w:spacing w:val="-5"/>
                <w:sz w:val="18"/>
              </w:rPr>
              <w:t>T1</w:t>
            </w:r>
          </w:p>
        </w:tc>
        <w:tc>
          <w:tcPr>
            <w:tcW w:w="4004" w:type="dxa"/>
          </w:tcPr>
          <w:p>
            <w:pPr>
              <w:pStyle w:val="TableParagraph"/>
              <w:spacing w:line="218" w:lineRule="exact"/>
              <w:ind w:left="143"/>
              <w:rPr>
                <w:sz w:val="18"/>
              </w:rPr>
            </w:pPr>
            <w:r>
              <w:rPr>
                <w:spacing w:val="-2"/>
                <w:sz w:val="18"/>
              </w:rPr>
              <w:t>Safety</w:t>
            </w:r>
            <w:r>
              <w:rPr>
                <w:spacing w:val="-7"/>
                <w:sz w:val="18"/>
              </w:rPr>
              <w:t> </w:t>
            </w:r>
            <w:r>
              <w:rPr>
                <w:spacing w:val="-2"/>
                <w:sz w:val="18"/>
              </w:rPr>
              <w:t>Orientation</w:t>
            </w:r>
          </w:p>
        </w:tc>
        <w:tc>
          <w:tcPr>
            <w:tcW w:w="1362" w:type="dxa"/>
          </w:tcPr>
          <w:p>
            <w:pPr>
              <w:pStyle w:val="TableParagraph"/>
              <w:spacing w:line="218" w:lineRule="exact"/>
              <w:ind w:left="278" w:right="5"/>
              <w:jc w:val="center"/>
              <w:rPr>
                <w:sz w:val="18"/>
              </w:rPr>
            </w:pPr>
            <w:r>
              <w:rPr>
                <w:spacing w:val="-2"/>
                <w:sz w:val="18"/>
              </w:rPr>
              <w:t>AASHTO/TC3</w:t>
            </w:r>
          </w:p>
        </w:tc>
        <w:tc>
          <w:tcPr>
            <w:tcW w:w="681" w:type="dxa"/>
          </w:tcPr>
          <w:p>
            <w:pPr>
              <w:pStyle w:val="TableParagraph"/>
              <w:spacing w:line="218" w:lineRule="exact"/>
              <w:ind w:left="9" w:right="32"/>
              <w:jc w:val="center"/>
              <w:rPr>
                <w:sz w:val="18"/>
              </w:rPr>
            </w:pPr>
            <w:r>
              <w:rPr>
                <w:spacing w:val="-10"/>
                <w:sz w:val="18"/>
              </w:rPr>
              <w:t>2</w:t>
            </w:r>
          </w:p>
        </w:tc>
        <w:tc>
          <w:tcPr>
            <w:tcW w:w="851" w:type="dxa"/>
          </w:tcPr>
          <w:p>
            <w:pPr>
              <w:pStyle w:val="TableParagraph"/>
              <w:spacing w:line="218" w:lineRule="exact"/>
              <w:ind w:left="56" w:right="3"/>
              <w:jc w:val="center"/>
              <w:rPr>
                <w:sz w:val="18"/>
              </w:rPr>
            </w:pPr>
            <w:r>
              <w:rPr>
                <w:spacing w:val="-5"/>
                <w:sz w:val="18"/>
              </w:rPr>
              <w:t>WBT</w:t>
            </w:r>
          </w:p>
        </w:tc>
      </w:tr>
      <w:tr>
        <w:trPr>
          <w:trHeight w:val="243" w:hRule="atLeast"/>
        </w:trPr>
        <w:tc>
          <w:tcPr>
            <w:tcW w:w="1411" w:type="dxa"/>
          </w:tcPr>
          <w:p>
            <w:pPr>
              <w:pStyle w:val="TableParagraph"/>
              <w:spacing w:line="210" w:lineRule="exact"/>
              <w:ind w:left="50"/>
              <w:rPr>
                <w:sz w:val="18"/>
              </w:rPr>
            </w:pPr>
            <w:r>
              <w:rPr>
                <w:spacing w:val="-2"/>
                <w:sz w:val="18"/>
              </w:rPr>
              <w:t>TC3TS013-15-</w:t>
            </w:r>
            <w:r>
              <w:rPr>
                <w:spacing w:val="-5"/>
                <w:sz w:val="18"/>
              </w:rPr>
              <w:t>T1</w:t>
            </w:r>
          </w:p>
        </w:tc>
        <w:tc>
          <w:tcPr>
            <w:tcW w:w="4004" w:type="dxa"/>
          </w:tcPr>
          <w:p>
            <w:pPr>
              <w:pStyle w:val="TableParagraph"/>
              <w:spacing w:line="219" w:lineRule="exact"/>
              <w:ind w:left="143"/>
              <w:rPr>
                <w:sz w:val="18"/>
              </w:rPr>
            </w:pPr>
            <w:r>
              <w:rPr>
                <w:spacing w:val="-2"/>
                <w:sz w:val="18"/>
              </w:rPr>
              <w:t>Job</w:t>
            </w:r>
            <w:r>
              <w:rPr>
                <w:spacing w:val="1"/>
                <w:sz w:val="18"/>
              </w:rPr>
              <w:t> </w:t>
            </w:r>
            <w:r>
              <w:rPr>
                <w:spacing w:val="-2"/>
                <w:sz w:val="18"/>
              </w:rPr>
              <w:t>Hazard</w:t>
            </w:r>
            <w:r>
              <w:rPr>
                <w:spacing w:val="-12"/>
                <w:sz w:val="18"/>
              </w:rPr>
              <w:t> </w:t>
            </w:r>
            <w:r>
              <w:rPr>
                <w:spacing w:val="-2"/>
                <w:sz w:val="18"/>
              </w:rPr>
              <w:t>Analysis</w:t>
            </w:r>
          </w:p>
        </w:tc>
        <w:tc>
          <w:tcPr>
            <w:tcW w:w="1362" w:type="dxa"/>
          </w:tcPr>
          <w:p>
            <w:pPr>
              <w:pStyle w:val="TableParagraph"/>
              <w:spacing w:line="219" w:lineRule="exact"/>
              <w:ind w:left="278" w:right="5"/>
              <w:jc w:val="center"/>
              <w:rPr>
                <w:sz w:val="18"/>
              </w:rPr>
            </w:pPr>
            <w:r>
              <w:rPr>
                <w:spacing w:val="-2"/>
                <w:sz w:val="18"/>
              </w:rPr>
              <w:t>AASHTO/TC3</w:t>
            </w:r>
          </w:p>
        </w:tc>
        <w:tc>
          <w:tcPr>
            <w:tcW w:w="681" w:type="dxa"/>
          </w:tcPr>
          <w:p>
            <w:pPr>
              <w:pStyle w:val="TableParagraph"/>
              <w:spacing w:line="219" w:lineRule="exact"/>
              <w:ind w:left="9" w:right="32"/>
              <w:jc w:val="center"/>
              <w:rPr>
                <w:sz w:val="18"/>
              </w:rPr>
            </w:pPr>
            <w:r>
              <w:rPr>
                <w:spacing w:val="-10"/>
                <w:sz w:val="18"/>
              </w:rPr>
              <w:t>2</w:t>
            </w:r>
          </w:p>
        </w:tc>
        <w:tc>
          <w:tcPr>
            <w:tcW w:w="851" w:type="dxa"/>
          </w:tcPr>
          <w:p>
            <w:pPr>
              <w:pStyle w:val="TableParagraph"/>
              <w:spacing w:line="219" w:lineRule="exact"/>
              <w:ind w:left="56" w:right="3"/>
              <w:jc w:val="center"/>
              <w:rPr>
                <w:sz w:val="18"/>
              </w:rPr>
            </w:pPr>
            <w:r>
              <w:rPr>
                <w:spacing w:val="-5"/>
                <w:sz w:val="18"/>
              </w:rPr>
              <w:t>WBT</w:t>
            </w:r>
          </w:p>
        </w:tc>
      </w:tr>
      <w:tr>
        <w:trPr>
          <w:trHeight w:val="342" w:hRule="atLeast"/>
        </w:trPr>
        <w:tc>
          <w:tcPr>
            <w:tcW w:w="1411" w:type="dxa"/>
          </w:tcPr>
          <w:p>
            <w:pPr>
              <w:pStyle w:val="TableParagraph"/>
              <w:spacing w:line="212" w:lineRule="exact"/>
              <w:ind w:left="50"/>
              <w:rPr>
                <w:sz w:val="18"/>
              </w:rPr>
            </w:pPr>
            <w:r>
              <w:rPr>
                <w:color w:val="1F2229"/>
                <w:spacing w:val="-2"/>
                <w:sz w:val="18"/>
              </w:rPr>
              <w:t>TC3TS015-16-</w:t>
            </w:r>
            <w:r>
              <w:rPr>
                <w:color w:val="1F2229"/>
                <w:spacing w:val="-5"/>
                <w:sz w:val="18"/>
              </w:rPr>
              <w:t>T1</w:t>
            </w:r>
          </w:p>
        </w:tc>
        <w:tc>
          <w:tcPr>
            <w:tcW w:w="4004" w:type="dxa"/>
          </w:tcPr>
          <w:p>
            <w:pPr>
              <w:pStyle w:val="TableParagraph"/>
              <w:spacing w:line="212" w:lineRule="exact"/>
              <w:ind w:left="143"/>
              <w:rPr>
                <w:sz w:val="18"/>
              </w:rPr>
            </w:pPr>
            <w:r>
              <w:rPr>
                <w:spacing w:val="-2"/>
                <w:sz w:val="18"/>
              </w:rPr>
              <w:t>Bloodborne</w:t>
            </w:r>
            <w:r>
              <w:rPr>
                <w:spacing w:val="-4"/>
                <w:sz w:val="18"/>
              </w:rPr>
              <w:t> </w:t>
            </w:r>
            <w:r>
              <w:rPr>
                <w:spacing w:val="-2"/>
                <w:sz w:val="18"/>
              </w:rPr>
              <w:t>Pathogens</w:t>
            </w:r>
          </w:p>
        </w:tc>
        <w:tc>
          <w:tcPr>
            <w:tcW w:w="1362" w:type="dxa"/>
          </w:tcPr>
          <w:p>
            <w:pPr>
              <w:pStyle w:val="TableParagraph"/>
              <w:spacing w:line="212" w:lineRule="exact"/>
              <w:ind w:left="278" w:right="5"/>
              <w:jc w:val="center"/>
              <w:rPr>
                <w:sz w:val="18"/>
              </w:rPr>
            </w:pPr>
            <w:r>
              <w:rPr>
                <w:spacing w:val="-2"/>
                <w:sz w:val="18"/>
              </w:rPr>
              <w:t>AASHTO/TC3</w:t>
            </w:r>
          </w:p>
        </w:tc>
        <w:tc>
          <w:tcPr>
            <w:tcW w:w="681" w:type="dxa"/>
          </w:tcPr>
          <w:p>
            <w:pPr>
              <w:pStyle w:val="TableParagraph"/>
              <w:spacing w:line="212" w:lineRule="exact"/>
              <w:ind w:left="9" w:right="32"/>
              <w:jc w:val="center"/>
              <w:rPr>
                <w:sz w:val="18"/>
              </w:rPr>
            </w:pPr>
            <w:r>
              <w:rPr>
                <w:spacing w:val="-10"/>
                <w:sz w:val="18"/>
              </w:rPr>
              <w:t>1</w:t>
            </w:r>
          </w:p>
        </w:tc>
        <w:tc>
          <w:tcPr>
            <w:tcW w:w="851" w:type="dxa"/>
          </w:tcPr>
          <w:p>
            <w:pPr>
              <w:pStyle w:val="TableParagraph"/>
              <w:spacing w:line="212" w:lineRule="exact"/>
              <w:ind w:left="56" w:right="3"/>
              <w:jc w:val="center"/>
              <w:rPr>
                <w:sz w:val="18"/>
              </w:rPr>
            </w:pPr>
            <w:r>
              <w:rPr>
                <w:spacing w:val="-5"/>
                <w:sz w:val="18"/>
              </w:rPr>
              <w:t>WBT</w:t>
            </w:r>
          </w:p>
        </w:tc>
      </w:tr>
      <w:tr>
        <w:trPr>
          <w:trHeight w:val="369" w:hRule="atLeast"/>
        </w:trPr>
        <w:tc>
          <w:tcPr>
            <w:tcW w:w="8309" w:type="dxa"/>
            <w:gridSpan w:val="5"/>
          </w:tcPr>
          <w:p>
            <w:pPr>
              <w:pStyle w:val="TableParagraph"/>
              <w:spacing w:line="240" w:lineRule="auto" w:before="98"/>
              <w:ind w:left="9" w:right="7"/>
              <w:jc w:val="center"/>
              <w:rPr>
                <w:b/>
                <w:sz w:val="18"/>
              </w:rPr>
            </w:pPr>
            <w:r>
              <w:rPr>
                <w:b/>
                <w:color w:val="006DC0"/>
                <w:spacing w:val="-2"/>
                <w:sz w:val="18"/>
              </w:rPr>
              <w:t>Category:</w:t>
            </w:r>
            <w:r>
              <w:rPr>
                <w:b/>
                <w:color w:val="006DC0"/>
                <w:spacing w:val="-9"/>
                <w:sz w:val="18"/>
              </w:rPr>
              <w:t> </w:t>
            </w:r>
            <w:r>
              <w:rPr>
                <w:b/>
                <w:color w:val="006DC0"/>
                <w:spacing w:val="-2"/>
                <w:sz w:val="18"/>
              </w:rPr>
              <w:t>Personal</w:t>
            </w:r>
            <w:r>
              <w:rPr>
                <w:b/>
                <w:color w:val="006DC0"/>
                <w:spacing w:val="-1"/>
                <w:sz w:val="18"/>
              </w:rPr>
              <w:t> </w:t>
            </w:r>
            <w:r>
              <w:rPr>
                <w:b/>
                <w:color w:val="006DC0"/>
                <w:spacing w:val="-2"/>
                <w:sz w:val="18"/>
              </w:rPr>
              <w:t>Development</w:t>
            </w:r>
            <w:r>
              <w:rPr>
                <w:b/>
                <w:color w:val="006DC0"/>
                <w:spacing w:val="-4"/>
                <w:sz w:val="18"/>
              </w:rPr>
              <w:t> </w:t>
            </w:r>
            <w:r>
              <w:rPr>
                <w:b/>
                <w:color w:val="006DC0"/>
                <w:spacing w:val="-2"/>
                <w:sz w:val="18"/>
              </w:rPr>
              <w:t>and</w:t>
            </w:r>
            <w:r>
              <w:rPr>
                <w:b/>
                <w:color w:val="006DC0"/>
                <w:spacing w:val="9"/>
                <w:sz w:val="18"/>
              </w:rPr>
              <w:t> </w:t>
            </w:r>
            <w:r>
              <w:rPr>
                <w:b/>
                <w:color w:val="006DC0"/>
                <w:spacing w:val="-2"/>
                <w:sz w:val="18"/>
              </w:rPr>
              <w:t>Communications</w:t>
            </w:r>
          </w:p>
        </w:tc>
      </w:tr>
      <w:tr>
        <w:trPr>
          <w:trHeight w:val="266" w:hRule="atLeast"/>
        </w:trPr>
        <w:tc>
          <w:tcPr>
            <w:tcW w:w="1411" w:type="dxa"/>
          </w:tcPr>
          <w:p>
            <w:pPr>
              <w:pStyle w:val="TableParagraph"/>
              <w:spacing w:line="240" w:lineRule="auto" w:before="18"/>
              <w:ind w:left="50"/>
              <w:rPr>
                <w:sz w:val="18"/>
              </w:rPr>
            </w:pPr>
            <w:r>
              <w:rPr>
                <w:color w:val="1F2229"/>
                <w:spacing w:val="-2"/>
                <w:sz w:val="18"/>
              </w:rPr>
              <w:t>TC3ED001-15-</w:t>
            </w:r>
            <w:r>
              <w:rPr>
                <w:color w:val="1F2229"/>
                <w:spacing w:val="-5"/>
                <w:sz w:val="18"/>
              </w:rPr>
              <w:t>T1</w:t>
            </w:r>
          </w:p>
        </w:tc>
        <w:tc>
          <w:tcPr>
            <w:tcW w:w="4004" w:type="dxa"/>
          </w:tcPr>
          <w:p>
            <w:pPr>
              <w:pStyle w:val="TableParagraph"/>
              <w:spacing w:line="240" w:lineRule="auto" w:before="18"/>
              <w:ind w:left="143"/>
              <w:rPr>
                <w:sz w:val="18"/>
              </w:rPr>
            </w:pPr>
            <w:r>
              <w:rPr>
                <w:color w:val="1F2229"/>
                <w:spacing w:val="-2"/>
                <w:sz w:val="18"/>
              </w:rPr>
              <w:t>Ethics</w:t>
            </w:r>
            <w:r>
              <w:rPr>
                <w:color w:val="1F2229"/>
                <w:spacing w:val="-5"/>
                <w:sz w:val="18"/>
              </w:rPr>
              <w:t> </w:t>
            </w:r>
            <w:r>
              <w:rPr>
                <w:color w:val="1F2229"/>
                <w:spacing w:val="-2"/>
                <w:sz w:val="18"/>
              </w:rPr>
              <w:t>Awareness</w:t>
            </w:r>
            <w:r>
              <w:rPr>
                <w:color w:val="1F2229"/>
                <w:spacing w:val="7"/>
                <w:sz w:val="18"/>
              </w:rPr>
              <w:t> </w:t>
            </w:r>
            <w:r>
              <w:rPr>
                <w:color w:val="1F2229"/>
                <w:spacing w:val="-2"/>
                <w:sz w:val="18"/>
              </w:rPr>
              <w:t>for</w:t>
            </w:r>
            <w:r>
              <w:rPr>
                <w:color w:val="1F2229"/>
                <w:spacing w:val="3"/>
                <w:sz w:val="18"/>
              </w:rPr>
              <w:t> </w:t>
            </w:r>
            <w:r>
              <w:rPr>
                <w:color w:val="1F2229"/>
                <w:spacing w:val="-2"/>
                <w:sz w:val="18"/>
              </w:rPr>
              <w:t>the</w:t>
            </w:r>
            <w:r>
              <w:rPr>
                <w:color w:val="1F2229"/>
                <w:spacing w:val="2"/>
                <w:sz w:val="18"/>
              </w:rPr>
              <w:t> </w:t>
            </w:r>
            <w:r>
              <w:rPr>
                <w:color w:val="1F2229"/>
                <w:spacing w:val="-2"/>
                <w:sz w:val="18"/>
              </w:rPr>
              <w:t>Transportation</w:t>
            </w:r>
            <w:r>
              <w:rPr>
                <w:color w:val="1F2229"/>
                <w:spacing w:val="-13"/>
                <w:sz w:val="18"/>
              </w:rPr>
              <w:t> </w:t>
            </w:r>
            <w:r>
              <w:rPr>
                <w:color w:val="1F2229"/>
                <w:spacing w:val="-2"/>
                <w:sz w:val="18"/>
              </w:rPr>
              <w:t>Industry</w:t>
            </w:r>
          </w:p>
        </w:tc>
        <w:tc>
          <w:tcPr>
            <w:tcW w:w="1362" w:type="dxa"/>
          </w:tcPr>
          <w:p>
            <w:pPr>
              <w:pStyle w:val="TableParagraph"/>
              <w:spacing w:line="240" w:lineRule="auto" w:before="18"/>
              <w:ind w:left="278" w:right="5"/>
              <w:jc w:val="center"/>
              <w:rPr>
                <w:sz w:val="18"/>
              </w:rPr>
            </w:pPr>
            <w:r>
              <w:rPr>
                <w:spacing w:val="-2"/>
                <w:sz w:val="18"/>
              </w:rPr>
              <w:t>AASHTO/TC3</w:t>
            </w:r>
          </w:p>
        </w:tc>
        <w:tc>
          <w:tcPr>
            <w:tcW w:w="681" w:type="dxa"/>
          </w:tcPr>
          <w:p>
            <w:pPr>
              <w:pStyle w:val="TableParagraph"/>
              <w:spacing w:line="240" w:lineRule="auto" w:before="18"/>
              <w:ind w:left="7" w:right="32"/>
              <w:jc w:val="center"/>
              <w:rPr>
                <w:sz w:val="18"/>
              </w:rPr>
            </w:pPr>
            <w:r>
              <w:rPr>
                <w:spacing w:val="-5"/>
                <w:sz w:val="18"/>
              </w:rPr>
              <w:t>3.5</w:t>
            </w:r>
          </w:p>
        </w:tc>
        <w:tc>
          <w:tcPr>
            <w:tcW w:w="851" w:type="dxa"/>
          </w:tcPr>
          <w:p>
            <w:pPr>
              <w:pStyle w:val="TableParagraph"/>
              <w:spacing w:line="240" w:lineRule="auto" w:before="18"/>
              <w:ind w:left="56" w:right="3"/>
              <w:jc w:val="center"/>
              <w:rPr>
                <w:sz w:val="18"/>
              </w:rPr>
            </w:pPr>
            <w:r>
              <w:rPr>
                <w:spacing w:val="-5"/>
                <w:sz w:val="18"/>
              </w:rPr>
              <w:t>WBT</w:t>
            </w:r>
          </w:p>
        </w:tc>
      </w:tr>
      <w:tr>
        <w:trPr>
          <w:trHeight w:val="240" w:hRule="atLeast"/>
        </w:trPr>
        <w:tc>
          <w:tcPr>
            <w:tcW w:w="1411" w:type="dxa"/>
          </w:tcPr>
          <w:p>
            <w:pPr>
              <w:pStyle w:val="TableParagraph"/>
              <w:spacing w:line="215" w:lineRule="exact"/>
              <w:ind w:left="50"/>
              <w:rPr>
                <w:sz w:val="18"/>
              </w:rPr>
            </w:pPr>
            <w:r>
              <w:rPr>
                <w:spacing w:val="-2"/>
                <w:sz w:val="18"/>
              </w:rPr>
              <w:t>DEV152</w:t>
            </w:r>
          </w:p>
        </w:tc>
        <w:tc>
          <w:tcPr>
            <w:tcW w:w="4004" w:type="dxa"/>
          </w:tcPr>
          <w:p>
            <w:pPr>
              <w:pStyle w:val="TableParagraph"/>
              <w:spacing w:line="215" w:lineRule="exact"/>
              <w:ind w:left="143"/>
              <w:rPr>
                <w:sz w:val="18"/>
              </w:rPr>
            </w:pPr>
            <w:r>
              <w:rPr>
                <w:spacing w:val="-2"/>
                <w:sz w:val="18"/>
              </w:rPr>
              <w:t>Time</w:t>
            </w:r>
            <w:r>
              <w:rPr>
                <w:spacing w:val="8"/>
                <w:sz w:val="18"/>
              </w:rPr>
              <w:t> </w:t>
            </w:r>
            <w:r>
              <w:rPr>
                <w:spacing w:val="-2"/>
                <w:sz w:val="18"/>
              </w:rPr>
              <w:t>Management</w:t>
            </w:r>
            <w:r>
              <w:rPr>
                <w:spacing w:val="-6"/>
                <w:sz w:val="18"/>
              </w:rPr>
              <w:t> </w:t>
            </w:r>
            <w:r>
              <w:rPr>
                <w:spacing w:val="-2"/>
                <w:sz w:val="18"/>
              </w:rPr>
              <w:t>Strategies</w:t>
            </w:r>
          </w:p>
        </w:tc>
        <w:tc>
          <w:tcPr>
            <w:tcW w:w="1362" w:type="dxa"/>
          </w:tcPr>
          <w:p>
            <w:pPr>
              <w:pStyle w:val="TableParagraph"/>
              <w:spacing w:line="215" w:lineRule="exact"/>
              <w:ind w:left="278" w:right="6"/>
              <w:jc w:val="center"/>
              <w:rPr>
                <w:sz w:val="18"/>
              </w:rPr>
            </w:pPr>
            <w:r>
              <w:rPr>
                <w:spacing w:val="-2"/>
                <w:sz w:val="18"/>
              </w:rPr>
              <w:t>TxDOT</w:t>
            </w:r>
          </w:p>
        </w:tc>
        <w:tc>
          <w:tcPr>
            <w:tcW w:w="681" w:type="dxa"/>
          </w:tcPr>
          <w:p>
            <w:pPr>
              <w:pStyle w:val="TableParagraph"/>
              <w:spacing w:line="215" w:lineRule="exact"/>
              <w:ind w:left="9" w:right="32"/>
              <w:jc w:val="center"/>
              <w:rPr>
                <w:sz w:val="18"/>
              </w:rPr>
            </w:pPr>
            <w:r>
              <w:rPr>
                <w:spacing w:val="-10"/>
                <w:sz w:val="18"/>
              </w:rPr>
              <w:t>5</w:t>
            </w:r>
          </w:p>
        </w:tc>
        <w:tc>
          <w:tcPr>
            <w:tcW w:w="851" w:type="dxa"/>
          </w:tcPr>
          <w:p>
            <w:pPr>
              <w:pStyle w:val="TableParagraph"/>
              <w:spacing w:line="215" w:lineRule="exact"/>
              <w:ind w:left="56" w:right="8"/>
              <w:jc w:val="center"/>
              <w:rPr>
                <w:sz w:val="18"/>
              </w:rPr>
            </w:pPr>
            <w:r>
              <w:rPr>
                <w:spacing w:val="-5"/>
                <w:sz w:val="18"/>
              </w:rPr>
              <w:t>ILT</w:t>
            </w:r>
          </w:p>
        </w:tc>
      </w:tr>
      <w:tr>
        <w:trPr>
          <w:trHeight w:val="343" w:hRule="atLeast"/>
        </w:trPr>
        <w:tc>
          <w:tcPr>
            <w:tcW w:w="1411" w:type="dxa"/>
          </w:tcPr>
          <w:p>
            <w:pPr>
              <w:pStyle w:val="TableParagraph"/>
              <w:spacing w:line="212" w:lineRule="exact"/>
              <w:ind w:left="50"/>
              <w:rPr>
                <w:sz w:val="18"/>
              </w:rPr>
            </w:pPr>
            <w:r>
              <w:rPr>
                <w:spacing w:val="-2"/>
                <w:sz w:val="18"/>
              </w:rPr>
              <w:t>DEV234</w:t>
            </w:r>
          </w:p>
        </w:tc>
        <w:tc>
          <w:tcPr>
            <w:tcW w:w="4004" w:type="dxa"/>
          </w:tcPr>
          <w:p>
            <w:pPr>
              <w:pStyle w:val="TableParagraph"/>
              <w:spacing w:line="212" w:lineRule="exact"/>
              <w:ind w:left="143"/>
              <w:rPr>
                <w:sz w:val="18"/>
              </w:rPr>
            </w:pPr>
            <w:r>
              <w:rPr>
                <w:spacing w:val="-2"/>
                <w:sz w:val="18"/>
              </w:rPr>
              <w:t>Workplace</w:t>
            </w:r>
            <w:r>
              <w:rPr>
                <w:spacing w:val="3"/>
                <w:sz w:val="18"/>
              </w:rPr>
              <w:t> </w:t>
            </w:r>
            <w:r>
              <w:rPr>
                <w:spacing w:val="-2"/>
                <w:sz w:val="18"/>
              </w:rPr>
              <w:t>Inclusion</w:t>
            </w:r>
          </w:p>
        </w:tc>
        <w:tc>
          <w:tcPr>
            <w:tcW w:w="1362" w:type="dxa"/>
          </w:tcPr>
          <w:p>
            <w:pPr>
              <w:pStyle w:val="TableParagraph"/>
              <w:spacing w:line="212" w:lineRule="exact"/>
              <w:ind w:left="278" w:right="6"/>
              <w:jc w:val="center"/>
              <w:rPr>
                <w:sz w:val="18"/>
              </w:rPr>
            </w:pPr>
            <w:r>
              <w:rPr>
                <w:spacing w:val="-2"/>
                <w:sz w:val="18"/>
              </w:rPr>
              <w:t>TxDOT</w:t>
            </w:r>
          </w:p>
        </w:tc>
        <w:tc>
          <w:tcPr>
            <w:tcW w:w="681" w:type="dxa"/>
          </w:tcPr>
          <w:p>
            <w:pPr>
              <w:pStyle w:val="TableParagraph"/>
              <w:spacing w:line="212" w:lineRule="exact"/>
              <w:ind w:left="9" w:right="32"/>
              <w:jc w:val="center"/>
              <w:rPr>
                <w:sz w:val="18"/>
              </w:rPr>
            </w:pPr>
            <w:r>
              <w:rPr>
                <w:spacing w:val="-10"/>
                <w:sz w:val="18"/>
              </w:rPr>
              <w:t>8</w:t>
            </w:r>
          </w:p>
        </w:tc>
        <w:tc>
          <w:tcPr>
            <w:tcW w:w="851" w:type="dxa"/>
          </w:tcPr>
          <w:p>
            <w:pPr>
              <w:pStyle w:val="TableParagraph"/>
              <w:spacing w:line="212" w:lineRule="exact"/>
              <w:ind w:left="56" w:right="8"/>
              <w:jc w:val="center"/>
              <w:rPr>
                <w:sz w:val="18"/>
              </w:rPr>
            </w:pPr>
            <w:r>
              <w:rPr>
                <w:spacing w:val="-5"/>
                <w:sz w:val="18"/>
              </w:rPr>
              <w:t>ILT</w:t>
            </w:r>
          </w:p>
        </w:tc>
      </w:tr>
      <w:tr>
        <w:trPr>
          <w:trHeight w:val="557" w:hRule="atLeast"/>
        </w:trPr>
        <w:tc>
          <w:tcPr>
            <w:tcW w:w="1411" w:type="dxa"/>
          </w:tcPr>
          <w:p>
            <w:pPr>
              <w:pStyle w:val="TableParagraph"/>
              <w:spacing w:line="240" w:lineRule="auto"/>
              <w:rPr>
                <w:rFonts w:ascii="Times New Roman"/>
                <w:sz w:val="18"/>
              </w:rPr>
            </w:pPr>
          </w:p>
        </w:tc>
        <w:tc>
          <w:tcPr>
            <w:tcW w:w="4004" w:type="dxa"/>
          </w:tcPr>
          <w:p>
            <w:pPr>
              <w:pStyle w:val="TableParagraph"/>
              <w:spacing w:line="235" w:lineRule="auto" w:before="102"/>
              <w:ind w:left="2505" w:right="408"/>
              <w:rPr>
                <w:b/>
                <w:sz w:val="18"/>
              </w:rPr>
            </w:pPr>
            <w:r>
              <w:rPr>
                <w:b/>
                <w:color w:val="006DC0"/>
                <w:spacing w:val="-2"/>
                <w:sz w:val="18"/>
              </w:rPr>
              <w:t>Category:</w:t>
            </w:r>
            <w:r>
              <w:rPr>
                <w:b/>
                <w:color w:val="006DC0"/>
                <w:spacing w:val="-9"/>
                <w:sz w:val="18"/>
              </w:rPr>
              <w:t> </w:t>
            </w:r>
            <w:r>
              <w:rPr>
                <w:b/>
                <w:color w:val="006DC0"/>
                <w:spacing w:val="-2"/>
                <w:sz w:val="18"/>
              </w:rPr>
              <w:t>Core</w:t>
            </w:r>
            <w:r>
              <w:rPr>
                <w:b/>
                <w:color w:val="006DC0"/>
                <w:sz w:val="18"/>
              </w:rPr>
              <w:t> </w:t>
            </w:r>
            <w:r>
              <w:rPr>
                <w:b/>
                <w:color w:val="006DC0"/>
                <w:spacing w:val="-2"/>
                <w:sz w:val="18"/>
              </w:rPr>
              <w:t>Skills</w:t>
            </w:r>
          </w:p>
        </w:tc>
        <w:tc>
          <w:tcPr>
            <w:tcW w:w="1362" w:type="dxa"/>
          </w:tcPr>
          <w:p>
            <w:pPr>
              <w:pStyle w:val="TableParagraph"/>
              <w:spacing w:line="240" w:lineRule="auto"/>
              <w:rPr>
                <w:rFonts w:ascii="Times New Roman"/>
                <w:sz w:val="18"/>
              </w:rPr>
            </w:pPr>
          </w:p>
        </w:tc>
        <w:tc>
          <w:tcPr>
            <w:tcW w:w="681" w:type="dxa"/>
          </w:tcPr>
          <w:p>
            <w:pPr>
              <w:pStyle w:val="TableParagraph"/>
              <w:spacing w:line="240" w:lineRule="auto"/>
              <w:rPr>
                <w:rFonts w:ascii="Times New Roman"/>
                <w:sz w:val="18"/>
              </w:rPr>
            </w:pPr>
          </w:p>
        </w:tc>
        <w:tc>
          <w:tcPr>
            <w:tcW w:w="851" w:type="dxa"/>
          </w:tcPr>
          <w:p>
            <w:pPr>
              <w:pStyle w:val="TableParagraph"/>
              <w:spacing w:line="240" w:lineRule="auto"/>
              <w:rPr>
                <w:rFonts w:ascii="Times New Roman"/>
                <w:sz w:val="18"/>
              </w:rPr>
            </w:pPr>
          </w:p>
        </w:tc>
      </w:tr>
      <w:tr>
        <w:trPr>
          <w:trHeight w:val="236" w:hRule="atLeast"/>
        </w:trPr>
        <w:tc>
          <w:tcPr>
            <w:tcW w:w="1411" w:type="dxa"/>
          </w:tcPr>
          <w:p>
            <w:pPr>
              <w:pStyle w:val="TableParagraph"/>
              <w:spacing w:line="211" w:lineRule="exact"/>
              <w:ind w:left="50"/>
              <w:rPr>
                <w:sz w:val="18"/>
              </w:rPr>
            </w:pPr>
            <w:r>
              <w:rPr>
                <w:spacing w:val="-2"/>
                <w:sz w:val="18"/>
              </w:rPr>
              <w:t>LTP110</w:t>
            </w:r>
          </w:p>
        </w:tc>
        <w:tc>
          <w:tcPr>
            <w:tcW w:w="4004" w:type="dxa"/>
          </w:tcPr>
          <w:p>
            <w:pPr>
              <w:pStyle w:val="TableParagraph"/>
              <w:spacing w:line="211" w:lineRule="exact"/>
              <w:ind w:left="143"/>
              <w:rPr>
                <w:sz w:val="18"/>
              </w:rPr>
            </w:pPr>
            <w:r>
              <w:rPr>
                <w:spacing w:val="-2"/>
                <w:sz w:val="18"/>
              </w:rPr>
              <w:t>Equipment</w:t>
            </w:r>
            <w:r>
              <w:rPr>
                <w:spacing w:val="9"/>
                <w:sz w:val="18"/>
              </w:rPr>
              <w:t> </w:t>
            </w:r>
            <w:r>
              <w:rPr>
                <w:spacing w:val="-2"/>
                <w:sz w:val="18"/>
              </w:rPr>
              <w:t>Preventive</w:t>
            </w:r>
            <w:r>
              <w:rPr>
                <w:spacing w:val="6"/>
                <w:sz w:val="18"/>
              </w:rPr>
              <w:t> </w:t>
            </w:r>
            <w:r>
              <w:rPr>
                <w:spacing w:val="-2"/>
                <w:sz w:val="18"/>
              </w:rPr>
              <w:t>Maintenance</w:t>
            </w:r>
          </w:p>
        </w:tc>
        <w:tc>
          <w:tcPr>
            <w:tcW w:w="1362" w:type="dxa"/>
          </w:tcPr>
          <w:p>
            <w:pPr>
              <w:pStyle w:val="TableParagraph"/>
              <w:spacing w:line="211" w:lineRule="exact"/>
              <w:ind w:left="278" w:right="3"/>
              <w:jc w:val="center"/>
              <w:rPr>
                <w:sz w:val="18"/>
              </w:rPr>
            </w:pPr>
            <w:r>
              <w:rPr>
                <w:spacing w:val="-2"/>
                <w:sz w:val="18"/>
              </w:rPr>
              <w:t>TxLTAP</w:t>
            </w:r>
          </w:p>
        </w:tc>
        <w:tc>
          <w:tcPr>
            <w:tcW w:w="681" w:type="dxa"/>
          </w:tcPr>
          <w:p>
            <w:pPr>
              <w:pStyle w:val="TableParagraph"/>
              <w:spacing w:line="211" w:lineRule="exact"/>
              <w:ind w:left="9" w:right="32"/>
              <w:jc w:val="center"/>
              <w:rPr>
                <w:sz w:val="18"/>
              </w:rPr>
            </w:pPr>
            <w:r>
              <w:rPr>
                <w:spacing w:val="-10"/>
                <w:sz w:val="18"/>
              </w:rPr>
              <w:t>8</w:t>
            </w:r>
          </w:p>
        </w:tc>
        <w:tc>
          <w:tcPr>
            <w:tcW w:w="851" w:type="dxa"/>
          </w:tcPr>
          <w:p>
            <w:pPr>
              <w:pStyle w:val="TableParagraph"/>
              <w:spacing w:line="211" w:lineRule="exact"/>
              <w:ind w:left="56" w:right="8"/>
              <w:jc w:val="center"/>
              <w:rPr>
                <w:sz w:val="18"/>
              </w:rPr>
            </w:pPr>
            <w:r>
              <w:rPr>
                <w:spacing w:val="-5"/>
                <w:sz w:val="18"/>
              </w:rPr>
              <w:t>ILT</w:t>
            </w:r>
          </w:p>
        </w:tc>
      </w:tr>
      <w:tr>
        <w:trPr>
          <w:trHeight w:val="238" w:hRule="atLeast"/>
        </w:trPr>
        <w:tc>
          <w:tcPr>
            <w:tcW w:w="1411" w:type="dxa"/>
          </w:tcPr>
          <w:p>
            <w:pPr>
              <w:pStyle w:val="TableParagraph"/>
              <w:spacing w:line="212" w:lineRule="exact"/>
              <w:ind w:left="50"/>
              <w:rPr>
                <w:sz w:val="18"/>
              </w:rPr>
            </w:pPr>
            <w:r>
              <w:rPr>
                <w:spacing w:val="-2"/>
                <w:sz w:val="18"/>
              </w:rPr>
              <w:t>LTP160</w:t>
            </w:r>
          </w:p>
        </w:tc>
        <w:tc>
          <w:tcPr>
            <w:tcW w:w="4004" w:type="dxa"/>
          </w:tcPr>
          <w:p>
            <w:pPr>
              <w:pStyle w:val="TableParagraph"/>
              <w:spacing w:line="212" w:lineRule="exact"/>
              <w:ind w:left="143"/>
              <w:rPr>
                <w:sz w:val="18"/>
              </w:rPr>
            </w:pPr>
            <w:r>
              <w:rPr>
                <w:sz w:val="18"/>
              </w:rPr>
              <w:t>Wheel</w:t>
            </w:r>
            <w:r>
              <w:rPr>
                <w:spacing w:val="-10"/>
                <w:sz w:val="18"/>
              </w:rPr>
              <w:t> </w:t>
            </w:r>
            <w:r>
              <w:rPr>
                <w:sz w:val="18"/>
              </w:rPr>
              <w:t>Loader</w:t>
            </w:r>
            <w:r>
              <w:rPr>
                <w:spacing w:val="-15"/>
                <w:sz w:val="18"/>
              </w:rPr>
              <w:t> </w:t>
            </w:r>
            <w:r>
              <w:rPr>
                <w:spacing w:val="-2"/>
                <w:sz w:val="18"/>
              </w:rPr>
              <w:t>Operator</w:t>
            </w:r>
          </w:p>
        </w:tc>
        <w:tc>
          <w:tcPr>
            <w:tcW w:w="1362" w:type="dxa"/>
          </w:tcPr>
          <w:p>
            <w:pPr>
              <w:pStyle w:val="TableParagraph"/>
              <w:spacing w:line="212" w:lineRule="exact"/>
              <w:ind w:left="278" w:right="3"/>
              <w:jc w:val="center"/>
              <w:rPr>
                <w:sz w:val="18"/>
              </w:rPr>
            </w:pPr>
            <w:r>
              <w:rPr>
                <w:spacing w:val="-2"/>
                <w:sz w:val="18"/>
              </w:rPr>
              <w:t>TxLTAP</w:t>
            </w:r>
          </w:p>
        </w:tc>
        <w:tc>
          <w:tcPr>
            <w:tcW w:w="681" w:type="dxa"/>
          </w:tcPr>
          <w:p>
            <w:pPr>
              <w:pStyle w:val="TableParagraph"/>
              <w:spacing w:line="212" w:lineRule="exact"/>
              <w:ind w:left="4" w:right="32"/>
              <w:jc w:val="center"/>
              <w:rPr>
                <w:sz w:val="18"/>
              </w:rPr>
            </w:pPr>
            <w:r>
              <w:rPr>
                <w:spacing w:val="-5"/>
                <w:sz w:val="18"/>
              </w:rPr>
              <w:t>16</w:t>
            </w:r>
          </w:p>
        </w:tc>
        <w:tc>
          <w:tcPr>
            <w:tcW w:w="851" w:type="dxa"/>
          </w:tcPr>
          <w:p>
            <w:pPr>
              <w:pStyle w:val="TableParagraph"/>
              <w:spacing w:line="212" w:lineRule="exact"/>
              <w:ind w:left="56" w:right="8"/>
              <w:jc w:val="center"/>
              <w:rPr>
                <w:sz w:val="18"/>
              </w:rPr>
            </w:pPr>
            <w:r>
              <w:rPr>
                <w:spacing w:val="-5"/>
                <w:sz w:val="18"/>
              </w:rPr>
              <w:t>ILT</w:t>
            </w:r>
          </w:p>
        </w:tc>
      </w:tr>
      <w:tr>
        <w:trPr>
          <w:trHeight w:val="239" w:hRule="atLeast"/>
        </w:trPr>
        <w:tc>
          <w:tcPr>
            <w:tcW w:w="1411" w:type="dxa"/>
          </w:tcPr>
          <w:p>
            <w:pPr>
              <w:pStyle w:val="TableParagraph"/>
              <w:ind w:left="50"/>
              <w:rPr>
                <w:sz w:val="18"/>
              </w:rPr>
            </w:pPr>
            <w:r>
              <w:rPr>
                <w:spacing w:val="-2"/>
                <w:sz w:val="18"/>
              </w:rPr>
              <w:t>LTP161</w:t>
            </w:r>
          </w:p>
        </w:tc>
        <w:tc>
          <w:tcPr>
            <w:tcW w:w="4004" w:type="dxa"/>
          </w:tcPr>
          <w:p>
            <w:pPr>
              <w:pStyle w:val="TableParagraph"/>
              <w:ind w:left="143"/>
              <w:rPr>
                <w:sz w:val="18"/>
              </w:rPr>
            </w:pPr>
            <w:r>
              <w:rPr>
                <w:spacing w:val="-2"/>
                <w:sz w:val="18"/>
              </w:rPr>
              <w:t>Track</w:t>
            </w:r>
            <w:r>
              <w:rPr>
                <w:spacing w:val="-6"/>
                <w:sz w:val="18"/>
              </w:rPr>
              <w:t> </w:t>
            </w:r>
            <w:r>
              <w:rPr>
                <w:spacing w:val="-2"/>
                <w:sz w:val="18"/>
              </w:rPr>
              <w:t>Loader</w:t>
            </w:r>
            <w:r>
              <w:rPr>
                <w:spacing w:val="-8"/>
                <w:sz w:val="18"/>
              </w:rPr>
              <w:t> </w:t>
            </w:r>
            <w:r>
              <w:rPr>
                <w:spacing w:val="-2"/>
                <w:sz w:val="18"/>
              </w:rPr>
              <w:t>Operator</w:t>
            </w:r>
          </w:p>
        </w:tc>
        <w:tc>
          <w:tcPr>
            <w:tcW w:w="1362" w:type="dxa"/>
          </w:tcPr>
          <w:p>
            <w:pPr>
              <w:pStyle w:val="TableParagraph"/>
              <w:ind w:left="278" w:right="3"/>
              <w:jc w:val="center"/>
              <w:rPr>
                <w:sz w:val="18"/>
              </w:rPr>
            </w:pPr>
            <w:r>
              <w:rPr>
                <w:spacing w:val="-2"/>
                <w:sz w:val="18"/>
              </w:rPr>
              <w:t>TxLTAP</w:t>
            </w:r>
          </w:p>
        </w:tc>
        <w:tc>
          <w:tcPr>
            <w:tcW w:w="681" w:type="dxa"/>
          </w:tcPr>
          <w:p>
            <w:pPr>
              <w:pStyle w:val="TableParagraph"/>
              <w:ind w:left="4" w:right="32"/>
              <w:jc w:val="center"/>
              <w:rPr>
                <w:sz w:val="18"/>
              </w:rPr>
            </w:pPr>
            <w:r>
              <w:rPr>
                <w:spacing w:val="-5"/>
                <w:sz w:val="18"/>
              </w:rPr>
              <w:t>24</w:t>
            </w:r>
          </w:p>
        </w:tc>
        <w:tc>
          <w:tcPr>
            <w:tcW w:w="851" w:type="dxa"/>
          </w:tcPr>
          <w:p>
            <w:pPr>
              <w:pStyle w:val="TableParagraph"/>
              <w:ind w:left="56" w:right="8"/>
              <w:jc w:val="center"/>
              <w:rPr>
                <w:sz w:val="18"/>
              </w:rPr>
            </w:pPr>
            <w:r>
              <w:rPr>
                <w:spacing w:val="-5"/>
                <w:sz w:val="18"/>
              </w:rPr>
              <w:t>ILT</w:t>
            </w:r>
          </w:p>
        </w:tc>
      </w:tr>
      <w:tr>
        <w:trPr>
          <w:trHeight w:val="238" w:hRule="atLeast"/>
        </w:trPr>
        <w:tc>
          <w:tcPr>
            <w:tcW w:w="1411" w:type="dxa"/>
          </w:tcPr>
          <w:p>
            <w:pPr>
              <w:pStyle w:val="TableParagraph"/>
              <w:ind w:left="50"/>
              <w:rPr>
                <w:sz w:val="18"/>
              </w:rPr>
            </w:pPr>
            <w:r>
              <w:rPr>
                <w:spacing w:val="-2"/>
                <w:sz w:val="18"/>
              </w:rPr>
              <w:t>LTP172</w:t>
            </w:r>
          </w:p>
        </w:tc>
        <w:tc>
          <w:tcPr>
            <w:tcW w:w="4004" w:type="dxa"/>
          </w:tcPr>
          <w:p>
            <w:pPr>
              <w:pStyle w:val="TableParagraph"/>
              <w:ind w:left="143"/>
              <w:rPr>
                <w:sz w:val="18"/>
              </w:rPr>
            </w:pPr>
            <w:r>
              <w:rPr>
                <w:sz w:val="18"/>
              </w:rPr>
              <w:t>Equipment</w:t>
            </w:r>
            <w:r>
              <w:rPr>
                <w:spacing w:val="-11"/>
                <w:sz w:val="18"/>
              </w:rPr>
              <w:t> </w:t>
            </w:r>
            <w:r>
              <w:rPr>
                <w:sz w:val="18"/>
              </w:rPr>
              <w:t>Load</w:t>
            </w:r>
            <w:r>
              <w:rPr>
                <w:spacing w:val="-9"/>
                <w:sz w:val="18"/>
              </w:rPr>
              <w:t> </w:t>
            </w:r>
            <w:r>
              <w:rPr>
                <w:sz w:val="18"/>
              </w:rPr>
              <w:t>&amp;</w:t>
            </w:r>
            <w:r>
              <w:rPr>
                <w:spacing w:val="-4"/>
                <w:sz w:val="18"/>
              </w:rPr>
              <w:t> </w:t>
            </w:r>
            <w:r>
              <w:rPr>
                <w:sz w:val="18"/>
              </w:rPr>
              <w:t>Tie</w:t>
            </w:r>
            <w:r>
              <w:rPr>
                <w:spacing w:val="-13"/>
                <w:sz w:val="18"/>
              </w:rPr>
              <w:t> </w:t>
            </w:r>
            <w:r>
              <w:rPr>
                <w:spacing w:val="-4"/>
                <w:sz w:val="18"/>
              </w:rPr>
              <w:t>Down</w:t>
            </w:r>
          </w:p>
        </w:tc>
        <w:tc>
          <w:tcPr>
            <w:tcW w:w="1362" w:type="dxa"/>
          </w:tcPr>
          <w:p>
            <w:pPr>
              <w:pStyle w:val="TableParagraph"/>
              <w:ind w:left="278" w:right="3"/>
              <w:jc w:val="center"/>
              <w:rPr>
                <w:sz w:val="18"/>
              </w:rPr>
            </w:pPr>
            <w:r>
              <w:rPr>
                <w:spacing w:val="-2"/>
                <w:sz w:val="18"/>
              </w:rPr>
              <w:t>TxLTAP</w:t>
            </w:r>
          </w:p>
        </w:tc>
        <w:tc>
          <w:tcPr>
            <w:tcW w:w="681" w:type="dxa"/>
          </w:tcPr>
          <w:p>
            <w:pPr>
              <w:pStyle w:val="TableParagraph"/>
              <w:ind w:left="9" w:right="32"/>
              <w:jc w:val="center"/>
              <w:rPr>
                <w:sz w:val="18"/>
              </w:rPr>
            </w:pPr>
            <w:r>
              <w:rPr>
                <w:spacing w:val="-10"/>
                <w:sz w:val="18"/>
              </w:rPr>
              <w:t>8</w:t>
            </w:r>
          </w:p>
        </w:tc>
        <w:tc>
          <w:tcPr>
            <w:tcW w:w="851" w:type="dxa"/>
          </w:tcPr>
          <w:p>
            <w:pPr>
              <w:pStyle w:val="TableParagraph"/>
              <w:ind w:left="56" w:right="8"/>
              <w:jc w:val="center"/>
              <w:rPr>
                <w:sz w:val="18"/>
              </w:rPr>
            </w:pPr>
            <w:r>
              <w:rPr>
                <w:spacing w:val="-5"/>
                <w:sz w:val="18"/>
              </w:rPr>
              <w:t>ILT</w:t>
            </w:r>
          </w:p>
        </w:tc>
      </w:tr>
      <w:tr>
        <w:trPr>
          <w:trHeight w:val="238" w:hRule="atLeast"/>
        </w:trPr>
        <w:tc>
          <w:tcPr>
            <w:tcW w:w="1411" w:type="dxa"/>
          </w:tcPr>
          <w:p>
            <w:pPr>
              <w:pStyle w:val="TableParagraph"/>
              <w:ind w:left="50"/>
              <w:rPr>
                <w:sz w:val="18"/>
              </w:rPr>
            </w:pPr>
            <w:r>
              <w:rPr>
                <w:spacing w:val="-5"/>
                <w:sz w:val="18"/>
              </w:rPr>
              <w:t>N/A</w:t>
            </w:r>
          </w:p>
        </w:tc>
        <w:tc>
          <w:tcPr>
            <w:tcW w:w="4004" w:type="dxa"/>
          </w:tcPr>
          <w:p>
            <w:pPr>
              <w:pStyle w:val="TableParagraph"/>
              <w:ind w:left="143"/>
              <w:rPr>
                <w:sz w:val="18"/>
              </w:rPr>
            </w:pPr>
            <w:r>
              <w:rPr>
                <w:sz w:val="18"/>
              </w:rPr>
              <w:t>Smith</w:t>
            </w:r>
            <w:r>
              <w:rPr>
                <w:spacing w:val="-11"/>
                <w:sz w:val="18"/>
              </w:rPr>
              <w:t> </w:t>
            </w:r>
            <w:r>
              <w:rPr>
                <w:sz w:val="18"/>
              </w:rPr>
              <w:t>Driving</w:t>
            </w:r>
            <w:r>
              <w:rPr>
                <w:spacing w:val="-5"/>
                <w:sz w:val="18"/>
              </w:rPr>
              <w:t> </w:t>
            </w:r>
            <w:r>
              <w:rPr>
                <w:spacing w:val="-2"/>
                <w:sz w:val="18"/>
              </w:rPr>
              <w:t>System</w:t>
            </w:r>
          </w:p>
        </w:tc>
        <w:tc>
          <w:tcPr>
            <w:tcW w:w="1362" w:type="dxa"/>
          </w:tcPr>
          <w:p>
            <w:pPr>
              <w:pStyle w:val="TableParagraph"/>
              <w:ind w:left="278"/>
              <w:jc w:val="center"/>
              <w:rPr>
                <w:sz w:val="18"/>
              </w:rPr>
            </w:pPr>
            <w:r>
              <w:rPr>
                <w:spacing w:val="-2"/>
                <w:sz w:val="18"/>
              </w:rPr>
              <w:t>Other</w:t>
            </w:r>
          </w:p>
        </w:tc>
        <w:tc>
          <w:tcPr>
            <w:tcW w:w="681" w:type="dxa"/>
          </w:tcPr>
          <w:p>
            <w:pPr>
              <w:pStyle w:val="TableParagraph"/>
              <w:ind w:left="9" w:right="32"/>
              <w:jc w:val="center"/>
              <w:rPr>
                <w:sz w:val="18"/>
              </w:rPr>
            </w:pPr>
            <w:r>
              <w:rPr>
                <w:spacing w:val="-10"/>
                <w:sz w:val="18"/>
              </w:rPr>
              <w:t>8</w:t>
            </w:r>
          </w:p>
        </w:tc>
        <w:tc>
          <w:tcPr>
            <w:tcW w:w="851" w:type="dxa"/>
          </w:tcPr>
          <w:p>
            <w:pPr>
              <w:pStyle w:val="TableParagraph"/>
              <w:ind w:left="56" w:right="8"/>
              <w:jc w:val="center"/>
              <w:rPr>
                <w:sz w:val="18"/>
              </w:rPr>
            </w:pPr>
            <w:r>
              <w:rPr>
                <w:spacing w:val="-5"/>
                <w:sz w:val="18"/>
              </w:rPr>
              <w:t>ILT</w:t>
            </w:r>
          </w:p>
        </w:tc>
      </w:tr>
      <w:tr>
        <w:trPr>
          <w:trHeight w:val="344" w:hRule="atLeast"/>
        </w:trPr>
        <w:tc>
          <w:tcPr>
            <w:tcW w:w="1411" w:type="dxa"/>
          </w:tcPr>
          <w:p>
            <w:pPr>
              <w:pStyle w:val="TableParagraph"/>
              <w:ind w:left="50"/>
              <w:rPr>
                <w:sz w:val="18"/>
              </w:rPr>
            </w:pPr>
            <w:r>
              <w:rPr>
                <w:spacing w:val="-5"/>
                <w:sz w:val="18"/>
              </w:rPr>
              <w:t>N/A</w:t>
            </w:r>
          </w:p>
        </w:tc>
        <w:tc>
          <w:tcPr>
            <w:tcW w:w="4004" w:type="dxa"/>
          </w:tcPr>
          <w:p>
            <w:pPr>
              <w:pStyle w:val="TableParagraph"/>
              <w:ind w:left="143"/>
              <w:rPr>
                <w:sz w:val="18"/>
              </w:rPr>
            </w:pPr>
            <w:r>
              <w:rPr>
                <w:spacing w:val="-2"/>
                <w:sz w:val="18"/>
              </w:rPr>
              <w:t>Defense</w:t>
            </w:r>
            <w:r>
              <w:rPr>
                <w:sz w:val="18"/>
              </w:rPr>
              <w:t> </w:t>
            </w:r>
            <w:r>
              <w:rPr>
                <w:spacing w:val="-2"/>
                <w:sz w:val="18"/>
              </w:rPr>
              <w:t>Driving</w:t>
            </w:r>
          </w:p>
        </w:tc>
        <w:tc>
          <w:tcPr>
            <w:tcW w:w="1362" w:type="dxa"/>
          </w:tcPr>
          <w:p>
            <w:pPr>
              <w:pStyle w:val="TableParagraph"/>
              <w:ind w:left="278"/>
              <w:jc w:val="center"/>
              <w:rPr>
                <w:sz w:val="18"/>
              </w:rPr>
            </w:pPr>
            <w:r>
              <w:rPr>
                <w:spacing w:val="-2"/>
                <w:sz w:val="18"/>
              </w:rPr>
              <w:t>Other</w:t>
            </w:r>
          </w:p>
        </w:tc>
        <w:tc>
          <w:tcPr>
            <w:tcW w:w="681" w:type="dxa"/>
          </w:tcPr>
          <w:p>
            <w:pPr>
              <w:pStyle w:val="TableParagraph"/>
              <w:ind w:left="9" w:right="32"/>
              <w:jc w:val="center"/>
              <w:rPr>
                <w:sz w:val="18"/>
              </w:rPr>
            </w:pPr>
            <w:r>
              <w:rPr>
                <w:spacing w:val="-10"/>
                <w:sz w:val="18"/>
              </w:rPr>
              <w:t>6</w:t>
            </w:r>
          </w:p>
        </w:tc>
        <w:tc>
          <w:tcPr>
            <w:tcW w:w="851" w:type="dxa"/>
          </w:tcPr>
          <w:p>
            <w:pPr>
              <w:pStyle w:val="TableParagraph"/>
              <w:ind w:left="56"/>
              <w:jc w:val="center"/>
              <w:rPr>
                <w:sz w:val="18"/>
              </w:rPr>
            </w:pPr>
            <w:r>
              <w:rPr>
                <w:sz w:val="18"/>
              </w:rPr>
              <w:t>ILT</w:t>
            </w:r>
            <w:r>
              <w:rPr>
                <w:spacing w:val="-5"/>
                <w:sz w:val="18"/>
              </w:rPr>
              <w:t> </w:t>
            </w:r>
            <w:r>
              <w:rPr>
                <w:sz w:val="18"/>
              </w:rPr>
              <w:t>/</w:t>
            </w:r>
            <w:r>
              <w:rPr>
                <w:spacing w:val="-10"/>
                <w:sz w:val="18"/>
              </w:rPr>
              <w:t> </w:t>
            </w:r>
            <w:r>
              <w:rPr>
                <w:spacing w:val="-5"/>
                <w:sz w:val="18"/>
              </w:rPr>
              <w:t>WBT</w:t>
            </w:r>
          </w:p>
        </w:tc>
      </w:tr>
      <w:tr>
        <w:trPr>
          <w:trHeight w:val="356" w:hRule="atLeast"/>
        </w:trPr>
        <w:tc>
          <w:tcPr>
            <w:tcW w:w="1411" w:type="dxa"/>
          </w:tcPr>
          <w:p>
            <w:pPr>
              <w:pStyle w:val="TableParagraph"/>
              <w:spacing w:line="240" w:lineRule="auto"/>
              <w:rPr>
                <w:rFonts w:ascii="Times New Roman"/>
                <w:sz w:val="18"/>
              </w:rPr>
            </w:pPr>
          </w:p>
        </w:tc>
        <w:tc>
          <w:tcPr>
            <w:tcW w:w="4004" w:type="dxa"/>
          </w:tcPr>
          <w:p>
            <w:pPr>
              <w:pStyle w:val="TableParagraph"/>
              <w:spacing w:line="240" w:lineRule="auto" w:before="98"/>
              <w:ind w:right="31"/>
              <w:jc w:val="right"/>
              <w:rPr>
                <w:b/>
                <w:sz w:val="18"/>
              </w:rPr>
            </w:pPr>
            <w:r>
              <w:rPr>
                <w:b/>
                <w:color w:val="006DC0"/>
                <w:spacing w:val="-2"/>
                <w:sz w:val="18"/>
              </w:rPr>
              <w:t>Category:</w:t>
            </w:r>
            <w:r>
              <w:rPr>
                <w:b/>
                <w:color w:val="006DC0"/>
                <w:spacing w:val="-9"/>
                <w:sz w:val="18"/>
              </w:rPr>
              <w:t> </w:t>
            </w:r>
            <w:r>
              <w:rPr>
                <w:b/>
                <w:color w:val="006DC0"/>
                <w:spacing w:val="-2"/>
                <w:sz w:val="18"/>
              </w:rPr>
              <w:t>Optional</w:t>
            </w:r>
            <w:r>
              <w:rPr>
                <w:b/>
                <w:color w:val="006DC0"/>
                <w:spacing w:val="-3"/>
                <w:sz w:val="18"/>
              </w:rPr>
              <w:t> </w:t>
            </w:r>
            <w:r>
              <w:rPr>
                <w:b/>
                <w:color w:val="006DC0"/>
                <w:spacing w:val="-2"/>
                <w:sz w:val="18"/>
              </w:rPr>
              <w:t>Development</w:t>
            </w:r>
          </w:p>
        </w:tc>
        <w:tc>
          <w:tcPr>
            <w:tcW w:w="1362" w:type="dxa"/>
          </w:tcPr>
          <w:p>
            <w:pPr>
              <w:pStyle w:val="TableParagraph"/>
              <w:spacing w:line="240" w:lineRule="auto"/>
              <w:rPr>
                <w:rFonts w:ascii="Times New Roman"/>
                <w:sz w:val="18"/>
              </w:rPr>
            </w:pPr>
          </w:p>
        </w:tc>
        <w:tc>
          <w:tcPr>
            <w:tcW w:w="681" w:type="dxa"/>
          </w:tcPr>
          <w:p>
            <w:pPr>
              <w:pStyle w:val="TableParagraph"/>
              <w:spacing w:line="240" w:lineRule="auto"/>
              <w:rPr>
                <w:rFonts w:ascii="Times New Roman"/>
                <w:sz w:val="18"/>
              </w:rPr>
            </w:pPr>
          </w:p>
        </w:tc>
        <w:tc>
          <w:tcPr>
            <w:tcW w:w="851" w:type="dxa"/>
          </w:tcPr>
          <w:p>
            <w:pPr>
              <w:pStyle w:val="TableParagraph"/>
              <w:spacing w:line="240" w:lineRule="auto"/>
              <w:rPr>
                <w:rFonts w:ascii="Times New Roman"/>
                <w:sz w:val="18"/>
              </w:rPr>
            </w:pPr>
          </w:p>
        </w:tc>
      </w:tr>
      <w:tr>
        <w:trPr>
          <w:trHeight w:val="244" w:hRule="atLeast"/>
        </w:trPr>
        <w:tc>
          <w:tcPr>
            <w:tcW w:w="1411" w:type="dxa"/>
          </w:tcPr>
          <w:p>
            <w:pPr>
              <w:pStyle w:val="TableParagraph"/>
              <w:spacing w:line="240" w:lineRule="auto" w:before="5"/>
              <w:ind w:left="50"/>
              <w:rPr>
                <w:sz w:val="18"/>
              </w:rPr>
            </w:pPr>
            <w:r>
              <w:rPr>
                <w:color w:val="1F2229"/>
                <w:spacing w:val="-2"/>
                <w:sz w:val="18"/>
              </w:rPr>
              <w:t>TC3WO11-18-</w:t>
            </w:r>
            <w:r>
              <w:rPr>
                <w:color w:val="1F2229"/>
                <w:spacing w:val="-5"/>
                <w:sz w:val="18"/>
              </w:rPr>
              <w:t>T1</w:t>
            </w:r>
          </w:p>
        </w:tc>
        <w:tc>
          <w:tcPr>
            <w:tcW w:w="4004" w:type="dxa"/>
          </w:tcPr>
          <w:p>
            <w:pPr>
              <w:pStyle w:val="TableParagraph"/>
              <w:spacing w:line="240" w:lineRule="auto" w:before="5"/>
              <w:ind w:left="143"/>
              <w:rPr>
                <w:sz w:val="18"/>
              </w:rPr>
            </w:pPr>
            <w:r>
              <w:rPr>
                <w:sz w:val="18"/>
              </w:rPr>
              <w:t>Winter</w:t>
            </w:r>
            <w:r>
              <w:rPr>
                <w:spacing w:val="-5"/>
                <w:sz w:val="18"/>
              </w:rPr>
              <w:t> </w:t>
            </w:r>
            <w:r>
              <w:rPr>
                <w:sz w:val="18"/>
              </w:rPr>
              <w:t>Equipment</w:t>
            </w:r>
            <w:r>
              <w:rPr>
                <w:spacing w:val="-10"/>
                <w:sz w:val="18"/>
              </w:rPr>
              <w:t> </w:t>
            </w:r>
            <w:r>
              <w:rPr>
                <w:spacing w:val="-2"/>
                <w:sz w:val="18"/>
              </w:rPr>
              <w:t>Maintenance</w:t>
            </w:r>
          </w:p>
        </w:tc>
        <w:tc>
          <w:tcPr>
            <w:tcW w:w="1362" w:type="dxa"/>
          </w:tcPr>
          <w:p>
            <w:pPr>
              <w:pStyle w:val="TableParagraph"/>
              <w:spacing w:line="240" w:lineRule="auto" w:before="5"/>
              <w:ind w:left="278" w:right="5"/>
              <w:jc w:val="center"/>
              <w:rPr>
                <w:sz w:val="18"/>
              </w:rPr>
            </w:pPr>
            <w:r>
              <w:rPr>
                <w:spacing w:val="-2"/>
                <w:sz w:val="18"/>
              </w:rPr>
              <w:t>AASHTO/TC3</w:t>
            </w:r>
          </w:p>
        </w:tc>
        <w:tc>
          <w:tcPr>
            <w:tcW w:w="681" w:type="dxa"/>
          </w:tcPr>
          <w:p>
            <w:pPr>
              <w:pStyle w:val="TableParagraph"/>
              <w:spacing w:line="240" w:lineRule="auto" w:before="5"/>
              <w:ind w:left="9" w:right="32"/>
              <w:jc w:val="center"/>
              <w:rPr>
                <w:sz w:val="18"/>
              </w:rPr>
            </w:pPr>
            <w:r>
              <w:rPr>
                <w:spacing w:val="-10"/>
                <w:sz w:val="18"/>
              </w:rPr>
              <w:t>2</w:t>
            </w:r>
          </w:p>
        </w:tc>
        <w:tc>
          <w:tcPr>
            <w:tcW w:w="851" w:type="dxa"/>
          </w:tcPr>
          <w:p>
            <w:pPr>
              <w:pStyle w:val="TableParagraph"/>
              <w:spacing w:line="240" w:lineRule="auto" w:before="5"/>
              <w:ind w:left="56" w:right="3"/>
              <w:jc w:val="center"/>
              <w:rPr>
                <w:sz w:val="18"/>
              </w:rPr>
            </w:pPr>
            <w:r>
              <w:rPr>
                <w:spacing w:val="-5"/>
                <w:sz w:val="18"/>
              </w:rPr>
              <w:t>WBT</w:t>
            </w:r>
          </w:p>
        </w:tc>
      </w:tr>
      <w:tr>
        <w:trPr>
          <w:trHeight w:val="203" w:hRule="atLeast"/>
        </w:trPr>
        <w:tc>
          <w:tcPr>
            <w:tcW w:w="1411" w:type="dxa"/>
          </w:tcPr>
          <w:p>
            <w:pPr>
              <w:pStyle w:val="TableParagraph"/>
              <w:spacing w:line="183" w:lineRule="exact"/>
              <w:ind w:left="50"/>
              <w:rPr>
                <w:sz w:val="18"/>
              </w:rPr>
            </w:pPr>
            <w:r>
              <w:rPr>
                <w:spacing w:val="-5"/>
                <w:sz w:val="18"/>
              </w:rPr>
              <w:t>N/A</w:t>
            </w:r>
          </w:p>
        </w:tc>
        <w:tc>
          <w:tcPr>
            <w:tcW w:w="4004" w:type="dxa"/>
          </w:tcPr>
          <w:p>
            <w:pPr>
              <w:pStyle w:val="TableParagraph"/>
              <w:spacing w:line="183" w:lineRule="exact"/>
              <w:ind w:left="143"/>
              <w:rPr>
                <w:sz w:val="18"/>
              </w:rPr>
            </w:pPr>
            <w:r>
              <w:rPr>
                <w:sz w:val="18"/>
              </w:rPr>
              <w:t>Heavy</w:t>
            </w:r>
            <w:r>
              <w:rPr>
                <w:spacing w:val="-11"/>
                <w:sz w:val="18"/>
              </w:rPr>
              <w:t> </w:t>
            </w:r>
            <w:r>
              <w:rPr>
                <w:sz w:val="18"/>
              </w:rPr>
              <w:t>Truck</w:t>
            </w:r>
            <w:r>
              <w:rPr>
                <w:spacing w:val="-5"/>
                <w:sz w:val="18"/>
              </w:rPr>
              <w:t> </w:t>
            </w:r>
            <w:r>
              <w:rPr>
                <w:sz w:val="18"/>
              </w:rPr>
              <w:t>Driving</w:t>
            </w:r>
            <w:r>
              <w:rPr>
                <w:spacing w:val="-10"/>
                <w:sz w:val="18"/>
              </w:rPr>
              <w:t> </w:t>
            </w:r>
            <w:r>
              <w:rPr>
                <w:sz w:val="18"/>
              </w:rPr>
              <w:t>via</w:t>
            </w:r>
            <w:r>
              <w:rPr>
                <w:spacing w:val="-10"/>
                <w:sz w:val="18"/>
              </w:rPr>
              <w:t> </w:t>
            </w:r>
            <w:r>
              <w:rPr>
                <w:spacing w:val="-2"/>
                <w:sz w:val="18"/>
              </w:rPr>
              <w:t>Simulator</w:t>
            </w:r>
          </w:p>
        </w:tc>
        <w:tc>
          <w:tcPr>
            <w:tcW w:w="1362" w:type="dxa"/>
          </w:tcPr>
          <w:p>
            <w:pPr>
              <w:pStyle w:val="TableParagraph"/>
              <w:spacing w:line="183" w:lineRule="exact"/>
              <w:ind w:left="278"/>
              <w:jc w:val="center"/>
              <w:rPr>
                <w:sz w:val="18"/>
              </w:rPr>
            </w:pPr>
            <w:r>
              <w:rPr>
                <w:spacing w:val="-2"/>
                <w:sz w:val="18"/>
              </w:rPr>
              <w:t>Other</w:t>
            </w:r>
          </w:p>
        </w:tc>
        <w:tc>
          <w:tcPr>
            <w:tcW w:w="681" w:type="dxa"/>
          </w:tcPr>
          <w:p>
            <w:pPr>
              <w:pStyle w:val="TableParagraph"/>
              <w:spacing w:line="183" w:lineRule="exact"/>
              <w:ind w:left="9" w:right="32"/>
              <w:jc w:val="center"/>
              <w:rPr>
                <w:sz w:val="18"/>
              </w:rPr>
            </w:pPr>
            <w:r>
              <w:rPr>
                <w:spacing w:val="-10"/>
                <w:sz w:val="18"/>
              </w:rPr>
              <w:t>4</w:t>
            </w:r>
          </w:p>
        </w:tc>
        <w:tc>
          <w:tcPr>
            <w:tcW w:w="851" w:type="dxa"/>
          </w:tcPr>
          <w:p>
            <w:pPr>
              <w:pStyle w:val="TableParagraph"/>
              <w:spacing w:line="183" w:lineRule="exact"/>
              <w:ind w:left="56" w:right="8"/>
              <w:jc w:val="center"/>
              <w:rPr>
                <w:sz w:val="18"/>
              </w:rPr>
            </w:pPr>
            <w:r>
              <w:rPr>
                <w:spacing w:val="-5"/>
                <w:sz w:val="18"/>
              </w:rPr>
              <w:t>ILT</w:t>
            </w:r>
          </w:p>
        </w:tc>
      </w:tr>
    </w:tbl>
    <w:p>
      <w:pPr>
        <w:spacing w:after="0" w:line="183" w:lineRule="exact"/>
        <w:jc w:val="center"/>
        <w:rPr>
          <w:sz w:val="18"/>
        </w:rPr>
        <w:sectPr>
          <w:pgSz w:w="10800" w:h="14400"/>
          <w:pgMar w:header="981" w:footer="657" w:top="1560" w:bottom="840" w:left="200" w:right="160"/>
        </w:sectPr>
      </w:pPr>
    </w:p>
    <w:p>
      <w:pPr>
        <w:pStyle w:val="BodyText"/>
        <w:spacing w:before="4"/>
        <w:rPr>
          <w:sz w:val="17"/>
        </w:rPr>
      </w:pPr>
    </w:p>
    <w:p>
      <w:pPr>
        <w:tabs>
          <w:tab w:pos="4835" w:val="left" w:leader="none"/>
        </w:tabs>
        <w:spacing w:line="240" w:lineRule="auto"/>
        <w:ind w:left="587" w:right="0" w:firstLine="0"/>
        <w:rPr>
          <w:sz w:val="20"/>
        </w:rPr>
      </w:pPr>
      <w:r>
        <w:rPr>
          <w:sz w:val="20"/>
        </w:rPr>
        <w:drawing>
          <wp:inline distT="0" distB="0" distL="0" distR="0">
            <wp:extent cx="2195675" cy="740092"/>
            <wp:effectExtent l="0" t="0" r="0" b="0"/>
            <wp:docPr id="344" name="Image 344"/>
            <wp:cNvGraphicFramePr>
              <a:graphicFrameLocks/>
            </wp:cNvGraphicFramePr>
            <a:graphic>
              <a:graphicData uri="http://schemas.openxmlformats.org/drawingml/2006/picture">
                <pic:pic>
                  <pic:nvPicPr>
                    <pic:cNvPr id="344" name="Image 344"/>
                    <pic:cNvPicPr/>
                  </pic:nvPicPr>
                  <pic:blipFill>
                    <a:blip r:embed="rId14" cstate="print"/>
                    <a:stretch>
                      <a:fillRect/>
                    </a:stretch>
                  </pic:blipFill>
                  <pic:spPr>
                    <a:xfrm>
                      <a:off x="0" y="0"/>
                      <a:ext cx="2195675" cy="740092"/>
                    </a:xfrm>
                    <a:prstGeom prst="rect">
                      <a:avLst/>
                    </a:prstGeom>
                  </pic:spPr>
                </pic:pic>
              </a:graphicData>
            </a:graphic>
          </wp:inline>
        </w:drawing>
      </w:r>
      <w:r>
        <w:rPr>
          <w:sz w:val="20"/>
        </w:rPr>
      </w:r>
      <w:r>
        <w:rPr>
          <w:sz w:val="20"/>
        </w:rPr>
        <w:tab/>
      </w:r>
      <w:r>
        <w:rPr>
          <w:position w:val="73"/>
          <w:sz w:val="20"/>
        </w:rPr>
        <mc:AlternateContent>
          <mc:Choice Requires="wps">
            <w:drawing>
              <wp:inline distT="0" distB="0" distL="0" distR="0">
                <wp:extent cx="2678430" cy="513715"/>
                <wp:effectExtent l="0" t="0" r="0" b="634"/>
                <wp:docPr id="345" name="Group 345"/>
                <wp:cNvGraphicFramePr>
                  <a:graphicFrameLocks/>
                </wp:cNvGraphicFramePr>
                <a:graphic>
                  <a:graphicData uri="http://schemas.microsoft.com/office/word/2010/wordprocessingGroup">
                    <wpg:wgp>
                      <wpg:cNvPr id="345" name="Group 345"/>
                      <wpg:cNvGrpSpPr/>
                      <wpg:grpSpPr>
                        <a:xfrm>
                          <a:off x="0" y="0"/>
                          <a:ext cx="2678430" cy="513715"/>
                          <a:chExt cx="2678430" cy="513715"/>
                        </a:xfrm>
                      </wpg:grpSpPr>
                      <pic:pic>
                        <pic:nvPicPr>
                          <pic:cNvPr id="346" name="Image 346"/>
                          <pic:cNvPicPr/>
                        </pic:nvPicPr>
                        <pic:blipFill>
                          <a:blip r:embed="rId117" cstate="print"/>
                          <a:stretch>
                            <a:fillRect/>
                          </a:stretch>
                        </pic:blipFill>
                        <pic:spPr>
                          <a:xfrm>
                            <a:off x="1" y="277195"/>
                            <a:ext cx="323848" cy="132067"/>
                          </a:xfrm>
                          <a:prstGeom prst="rect">
                            <a:avLst/>
                          </a:prstGeom>
                        </pic:spPr>
                      </pic:pic>
                      <pic:pic>
                        <pic:nvPicPr>
                          <pic:cNvPr id="347" name="Image 347"/>
                          <pic:cNvPicPr/>
                        </pic:nvPicPr>
                        <pic:blipFill>
                          <a:blip r:embed="rId118" cstate="print"/>
                          <a:stretch>
                            <a:fillRect/>
                          </a:stretch>
                        </pic:blipFill>
                        <pic:spPr>
                          <a:xfrm>
                            <a:off x="0" y="253065"/>
                            <a:ext cx="744854" cy="227964"/>
                          </a:xfrm>
                          <a:prstGeom prst="rect">
                            <a:avLst/>
                          </a:prstGeom>
                        </pic:spPr>
                      </pic:pic>
                      <pic:pic>
                        <pic:nvPicPr>
                          <pic:cNvPr id="348" name="Image 348"/>
                          <pic:cNvPicPr/>
                        </pic:nvPicPr>
                        <pic:blipFill>
                          <a:blip r:embed="rId119" cstate="print"/>
                          <a:stretch>
                            <a:fillRect/>
                          </a:stretch>
                        </pic:blipFill>
                        <pic:spPr>
                          <a:xfrm>
                            <a:off x="19685" y="204805"/>
                            <a:ext cx="1350009" cy="308610"/>
                          </a:xfrm>
                          <a:prstGeom prst="rect">
                            <a:avLst/>
                          </a:prstGeom>
                        </pic:spPr>
                      </pic:pic>
                      <pic:pic>
                        <pic:nvPicPr>
                          <pic:cNvPr id="349" name="Image 349"/>
                          <pic:cNvPicPr/>
                        </pic:nvPicPr>
                        <pic:blipFill>
                          <a:blip r:embed="rId120" cstate="print"/>
                          <a:stretch>
                            <a:fillRect/>
                          </a:stretch>
                        </pic:blipFill>
                        <pic:spPr>
                          <a:xfrm>
                            <a:off x="667385" y="253065"/>
                            <a:ext cx="1093469" cy="227964"/>
                          </a:xfrm>
                          <a:prstGeom prst="rect">
                            <a:avLst/>
                          </a:prstGeom>
                        </pic:spPr>
                      </pic:pic>
                      <pic:pic>
                        <pic:nvPicPr>
                          <pic:cNvPr id="350" name="Image 350"/>
                          <pic:cNvPicPr/>
                        </pic:nvPicPr>
                        <pic:blipFill>
                          <a:blip r:embed="rId121" cstate="print"/>
                          <a:stretch>
                            <a:fillRect/>
                          </a:stretch>
                        </pic:blipFill>
                        <pic:spPr>
                          <a:xfrm>
                            <a:off x="1036319" y="204805"/>
                            <a:ext cx="1076959" cy="308609"/>
                          </a:xfrm>
                          <a:prstGeom prst="rect">
                            <a:avLst/>
                          </a:prstGeom>
                        </pic:spPr>
                      </pic:pic>
                      <pic:pic>
                        <pic:nvPicPr>
                          <pic:cNvPr id="351" name="Image 351"/>
                          <pic:cNvPicPr/>
                        </pic:nvPicPr>
                        <pic:blipFill>
                          <a:blip r:embed="rId129" cstate="print"/>
                          <a:stretch>
                            <a:fillRect/>
                          </a:stretch>
                        </pic:blipFill>
                        <pic:spPr>
                          <a:xfrm>
                            <a:off x="1410971" y="253065"/>
                            <a:ext cx="1267447" cy="227964"/>
                          </a:xfrm>
                          <a:prstGeom prst="rect">
                            <a:avLst/>
                          </a:prstGeom>
                        </pic:spPr>
                      </pic:pic>
                      <wps:wsp>
                        <wps:cNvPr id="352" name="Textbox 352"/>
                        <wps:cNvSpPr txBox="1"/>
                        <wps:spPr>
                          <a:xfrm>
                            <a:off x="0" y="0"/>
                            <a:ext cx="2678430" cy="513715"/>
                          </a:xfrm>
                          <a:prstGeom prst="rect">
                            <a:avLst/>
                          </a:prstGeom>
                        </wps:spPr>
                        <wps:txbx>
                          <w:txbxContent>
                            <w:p>
                              <w:pPr>
                                <w:spacing w:line="688" w:lineRule="exact" w:before="0"/>
                                <w:ind w:left="223" w:right="0" w:firstLine="0"/>
                                <w:jc w:val="left"/>
                                <w:rPr>
                                  <w:sz w:val="40"/>
                                </w:rPr>
                              </w:pPr>
                              <w:r>
                                <w:rPr>
                                  <w:w w:val="110"/>
                                  <w:sz w:val="60"/>
                                </w:rPr>
                                <w:t>R</w:t>
                              </w:r>
                              <w:r>
                                <w:rPr>
                                  <w:w w:val="110"/>
                                  <w:sz w:val="40"/>
                                </w:rPr>
                                <w:t>&amp;</w:t>
                              </w:r>
                              <w:r>
                                <w:rPr>
                                  <w:w w:val="110"/>
                                  <w:sz w:val="60"/>
                                </w:rPr>
                                <w:t>B</w:t>
                              </w:r>
                              <w:r>
                                <w:rPr>
                                  <w:spacing w:val="-33"/>
                                  <w:w w:val="110"/>
                                  <w:sz w:val="60"/>
                                </w:rPr>
                                <w:t> </w:t>
                              </w:r>
                              <w:r>
                                <w:rPr>
                                  <w:w w:val="110"/>
                                  <w:sz w:val="60"/>
                                </w:rPr>
                                <w:t>T</w:t>
                              </w:r>
                              <w:r>
                                <w:rPr>
                                  <w:w w:val="110"/>
                                  <w:sz w:val="40"/>
                                </w:rPr>
                                <w:t>ruck</w:t>
                              </w:r>
                              <w:r>
                                <w:rPr>
                                  <w:spacing w:val="-23"/>
                                  <w:w w:val="110"/>
                                  <w:sz w:val="40"/>
                                </w:rPr>
                                <w:t> </w:t>
                              </w:r>
                              <w:r>
                                <w:rPr>
                                  <w:w w:val="110"/>
                                  <w:sz w:val="60"/>
                                </w:rPr>
                                <w:t>D</w:t>
                              </w:r>
                              <w:r>
                                <w:rPr>
                                  <w:w w:val="110"/>
                                  <w:sz w:val="40"/>
                                </w:rPr>
                                <w:t>river</w:t>
                              </w:r>
                              <w:r>
                                <w:rPr>
                                  <w:spacing w:val="-26"/>
                                  <w:w w:val="110"/>
                                  <w:sz w:val="40"/>
                                </w:rPr>
                                <w:t> </w:t>
                              </w:r>
                              <w:r>
                                <w:rPr>
                                  <w:spacing w:val="-5"/>
                                  <w:w w:val="110"/>
                                  <w:sz w:val="40"/>
                                </w:rPr>
                                <w:t>lll</w:t>
                              </w:r>
                            </w:p>
                          </w:txbxContent>
                        </wps:txbx>
                        <wps:bodyPr wrap="square" lIns="0" tIns="0" rIns="0" bIns="0" rtlCol="0">
                          <a:noAutofit/>
                        </wps:bodyPr>
                      </wps:wsp>
                    </wpg:wgp>
                  </a:graphicData>
                </a:graphic>
              </wp:inline>
            </w:drawing>
          </mc:Choice>
          <mc:Fallback>
            <w:pict>
              <v:group style="width:210.9pt;height:40.450pt;mso-position-horizontal-relative:char;mso-position-vertical-relative:line" id="docshapegroup295" coordorigin="0,0" coordsize="4218,809">
                <v:shape style="position:absolute;left:0;top:436;width:510;height:208" type="#_x0000_t75" id="docshape296" stroked="false">
                  <v:imagedata r:id="rId117" o:title=""/>
                </v:shape>
                <v:shape style="position:absolute;left:0;top:398;width:1173;height:359" type="#_x0000_t75" id="docshape297" stroked="false">
                  <v:imagedata r:id="rId118" o:title=""/>
                </v:shape>
                <v:shape style="position:absolute;left:31;top:322;width:2126;height:486" type="#_x0000_t75" id="docshape298" stroked="false">
                  <v:imagedata r:id="rId119" o:title=""/>
                </v:shape>
                <v:shape style="position:absolute;left:1051;top:398;width:1722;height:359" type="#_x0000_t75" id="docshape299" stroked="false">
                  <v:imagedata r:id="rId120" o:title=""/>
                </v:shape>
                <v:shape style="position:absolute;left:1632;top:322;width:1696;height:486" type="#_x0000_t75" id="docshape300" stroked="false">
                  <v:imagedata r:id="rId121" o:title=""/>
                </v:shape>
                <v:shape style="position:absolute;left:2222;top:398;width:1996;height:359" type="#_x0000_t75" id="docshape301" stroked="false">
                  <v:imagedata r:id="rId129" o:title=""/>
                </v:shape>
                <v:shape style="position:absolute;left:0;top:0;width:4218;height:809" type="#_x0000_t202" id="docshape302" filled="false" stroked="false">
                  <v:textbox inset="0,0,0,0">
                    <w:txbxContent>
                      <w:p>
                        <w:pPr>
                          <w:spacing w:line="688" w:lineRule="exact" w:before="0"/>
                          <w:ind w:left="223" w:right="0" w:firstLine="0"/>
                          <w:jc w:val="left"/>
                          <w:rPr>
                            <w:sz w:val="40"/>
                          </w:rPr>
                        </w:pPr>
                        <w:r>
                          <w:rPr>
                            <w:w w:val="110"/>
                            <w:sz w:val="60"/>
                          </w:rPr>
                          <w:t>R</w:t>
                        </w:r>
                        <w:r>
                          <w:rPr>
                            <w:w w:val="110"/>
                            <w:sz w:val="40"/>
                          </w:rPr>
                          <w:t>&amp;</w:t>
                        </w:r>
                        <w:r>
                          <w:rPr>
                            <w:w w:val="110"/>
                            <w:sz w:val="60"/>
                          </w:rPr>
                          <w:t>B</w:t>
                        </w:r>
                        <w:r>
                          <w:rPr>
                            <w:spacing w:val="-33"/>
                            <w:w w:val="110"/>
                            <w:sz w:val="60"/>
                          </w:rPr>
                          <w:t> </w:t>
                        </w:r>
                        <w:r>
                          <w:rPr>
                            <w:w w:val="110"/>
                            <w:sz w:val="60"/>
                          </w:rPr>
                          <w:t>T</w:t>
                        </w:r>
                        <w:r>
                          <w:rPr>
                            <w:w w:val="110"/>
                            <w:sz w:val="40"/>
                          </w:rPr>
                          <w:t>ruck</w:t>
                        </w:r>
                        <w:r>
                          <w:rPr>
                            <w:spacing w:val="-23"/>
                            <w:w w:val="110"/>
                            <w:sz w:val="40"/>
                          </w:rPr>
                          <w:t> </w:t>
                        </w:r>
                        <w:r>
                          <w:rPr>
                            <w:w w:val="110"/>
                            <w:sz w:val="60"/>
                          </w:rPr>
                          <w:t>D</w:t>
                        </w:r>
                        <w:r>
                          <w:rPr>
                            <w:w w:val="110"/>
                            <w:sz w:val="40"/>
                          </w:rPr>
                          <w:t>river</w:t>
                        </w:r>
                        <w:r>
                          <w:rPr>
                            <w:spacing w:val="-26"/>
                            <w:w w:val="110"/>
                            <w:sz w:val="40"/>
                          </w:rPr>
                          <w:t> </w:t>
                        </w:r>
                        <w:r>
                          <w:rPr>
                            <w:spacing w:val="-5"/>
                            <w:w w:val="110"/>
                            <w:sz w:val="40"/>
                          </w:rPr>
                          <w:t>lll</w:t>
                        </w:r>
                      </w:p>
                    </w:txbxContent>
                  </v:textbox>
                  <w10:wrap type="none"/>
                </v:shape>
              </v:group>
            </w:pict>
          </mc:Fallback>
        </mc:AlternateContent>
      </w:r>
      <w:r>
        <w:rPr>
          <w:position w:val="73"/>
          <w:sz w:val="20"/>
        </w:rPr>
      </w:r>
    </w:p>
    <w:p>
      <w:pPr>
        <w:pStyle w:val="BodyText"/>
        <w:spacing w:before="197"/>
      </w:pPr>
    </w:p>
    <w:tbl>
      <w:tblPr>
        <w:tblW w:w="0" w:type="auto"/>
        <w:jc w:val="left"/>
        <w:tblInd w:w="10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11"/>
        <w:gridCol w:w="4004"/>
        <w:gridCol w:w="1363"/>
        <w:gridCol w:w="681"/>
        <w:gridCol w:w="850"/>
      </w:tblGrid>
      <w:tr>
        <w:trPr>
          <w:trHeight w:val="539" w:hRule="atLeast"/>
        </w:trPr>
        <w:tc>
          <w:tcPr>
            <w:tcW w:w="1411" w:type="dxa"/>
          </w:tcPr>
          <w:p>
            <w:pPr>
              <w:pStyle w:val="TableParagraph"/>
              <w:spacing w:line="181" w:lineRule="exact"/>
              <w:ind w:right="24"/>
              <w:jc w:val="center"/>
              <w:rPr>
                <w:b/>
                <w:sz w:val="18"/>
              </w:rPr>
            </w:pPr>
            <w:r>
              <w:rPr>
                <w:b/>
                <w:spacing w:val="-2"/>
                <w:sz w:val="18"/>
              </w:rPr>
              <w:t>Course</w:t>
            </w:r>
            <w:r>
              <w:rPr>
                <w:b/>
                <w:sz w:val="18"/>
              </w:rPr>
              <w:t> </w:t>
            </w:r>
            <w:r>
              <w:rPr>
                <w:b/>
                <w:spacing w:val="-2"/>
                <w:sz w:val="18"/>
              </w:rPr>
              <w:t>Code</w:t>
            </w:r>
            <w:r>
              <w:rPr>
                <w:b/>
                <w:spacing w:val="-1"/>
                <w:sz w:val="18"/>
              </w:rPr>
              <w:t> </w:t>
            </w:r>
            <w:r>
              <w:rPr>
                <w:b/>
                <w:spacing w:val="-5"/>
                <w:sz w:val="18"/>
              </w:rPr>
              <w:t>(if</w:t>
            </w:r>
          </w:p>
          <w:p>
            <w:pPr>
              <w:pStyle w:val="TableParagraph"/>
              <w:spacing w:line="218" w:lineRule="exact"/>
              <w:ind w:left="5" w:right="24"/>
              <w:jc w:val="center"/>
              <w:rPr>
                <w:b/>
                <w:sz w:val="18"/>
              </w:rPr>
            </w:pPr>
            <w:r>
              <w:rPr>
                <w:b/>
                <w:spacing w:val="-4"/>
                <w:sz w:val="18"/>
              </w:rPr>
              <w:t>any)</w:t>
            </w:r>
          </w:p>
        </w:tc>
        <w:tc>
          <w:tcPr>
            <w:tcW w:w="4004" w:type="dxa"/>
          </w:tcPr>
          <w:p>
            <w:pPr>
              <w:pStyle w:val="TableParagraph"/>
              <w:spacing w:line="240" w:lineRule="auto" w:before="34"/>
              <w:ind w:left="324"/>
              <w:jc w:val="center"/>
              <w:rPr>
                <w:b/>
                <w:sz w:val="18"/>
              </w:rPr>
            </w:pPr>
            <w:r>
              <w:rPr>
                <w:b/>
                <w:spacing w:val="-2"/>
                <w:sz w:val="18"/>
              </w:rPr>
              <w:t>Course</w:t>
            </w:r>
            <w:r>
              <w:rPr>
                <w:b/>
                <w:spacing w:val="-1"/>
                <w:sz w:val="18"/>
              </w:rPr>
              <w:t> </w:t>
            </w:r>
            <w:r>
              <w:rPr>
                <w:b/>
                <w:spacing w:val="-4"/>
                <w:sz w:val="18"/>
              </w:rPr>
              <w:t>Name</w:t>
            </w:r>
          </w:p>
        </w:tc>
        <w:tc>
          <w:tcPr>
            <w:tcW w:w="1363" w:type="dxa"/>
          </w:tcPr>
          <w:p>
            <w:pPr>
              <w:pStyle w:val="TableParagraph"/>
              <w:spacing w:line="240" w:lineRule="auto" w:before="34"/>
              <w:ind w:left="277" w:right="3"/>
              <w:jc w:val="center"/>
              <w:rPr>
                <w:b/>
                <w:sz w:val="18"/>
              </w:rPr>
            </w:pPr>
            <w:r>
              <w:rPr>
                <w:b/>
                <w:spacing w:val="-2"/>
                <w:sz w:val="18"/>
              </w:rPr>
              <w:t>Provider</w:t>
            </w:r>
          </w:p>
        </w:tc>
        <w:tc>
          <w:tcPr>
            <w:tcW w:w="681" w:type="dxa"/>
          </w:tcPr>
          <w:p>
            <w:pPr>
              <w:pStyle w:val="TableParagraph"/>
              <w:spacing w:line="240" w:lineRule="auto" w:before="34"/>
              <w:ind w:left="7" w:right="32"/>
              <w:jc w:val="center"/>
              <w:rPr>
                <w:b/>
                <w:sz w:val="18"/>
              </w:rPr>
            </w:pPr>
            <w:r>
              <w:rPr>
                <w:b/>
                <w:spacing w:val="-2"/>
                <w:sz w:val="18"/>
              </w:rPr>
              <w:t>Length</w:t>
            </w:r>
          </w:p>
        </w:tc>
        <w:tc>
          <w:tcPr>
            <w:tcW w:w="850" w:type="dxa"/>
          </w:tcPr>
          <w:p>
            <w:pPr>
              <w:pStyle w:val="TableParagraph"/>
              <w:spacing w:line="181" w:lineRule="exact"/>
              <w:ind w:left="185"/>
              <w:rPr>
                <w:b/>
                <w:sz w:val="18"/>
              </w:rPr>
            </w:pPr>
            <w:r>
              <w:rPr>
                <w:b/>
                <w:spacing w:val="-2"/>
                <w:sz w:val="18"/>
              </w:rPr>
              <w:t>Delivery</w:t>
            </w:r>
          </w:p>
          <w:p>
            <w:pPr>
              <w:pStyle w:val="TableParagraph"/>
              <w:spacing w:line="218" w:lineRule="exact"/>
              <w:ind w:left="195"/>
              <w:rPr>
                <w:b/>
                <w:sz w:val="18"/>
              </w:rPr>
            </w:pPr>
            <w:r>
              <w:rPr>
                <w:b/>
                <w:spacing w:val="-2"/>
                <w:sz w:val="18"/>
              </w:rPr>
              <w:t>Method</w:t>
            </w:r>
          </w:p>
        </w:tc>
      </w:tr>
      <w:tr>
        <w:trPr>
          <w:trHeight w:val="364" w:hRule="atLeast"/>
        </w:trPr>
        <w:tc>
          <w:tcPr>
            <w:tcW w:w="1411" w:type="dxa"/>
          </w:tcPr>
          <w:p>
            <w:pPr>
              <w:pStyle w:val="TableParagraph"/>
              <w:spacing w:line="240" w:lineRule="auto"/>
              <w:rPr>
                <w:rFonts w:ascii="Times New Roman"/>
                <w:sz w:val="18"/>
              </w:rPr>
            </w:pPr>
          </w:p>
        </w:tc>
        <w:tc>
          <w:tcPr>
            <w:tcW w:w="4004" w:type="dxa"/>
          </w:tcPr>
          <w:p>
            <w:pPr>
              <w:pStyle w:val="TableParagraph"/>
              <w:spacing w:line="240" w:lineRule="auto" w:before="107"/>
              <w:ind w:right="25"/>
              <w:jc w:val="right"/>
              <w:rPr>
                <w:b/>
                <w:sz w:val="18"/>
              </w:rPr>
            </w:pPr>
            <w:r>
              <w:rPr>
                <w:b/>
                <w:color w:val="006DC0"/>
                <w:spacing w:val="-2"/>
                <w:sz w:val="18"/>
              </w:rPr>
              <w:t>Category:</w:t>
            </w:r>
            <w:r>
              <w:rPr>
                <w:b/>
                <w:color w:val="006DC0"/>
                <w:spacing w:val="-9"/>
                <w:sz w:val="18"/>
              </w:rPr>
              <w:t> </w:t>
            </w:r>
            <w:r>
              <w:rPr>
                <w:b/>
                <w:color w:val="006DC0"/>
                <w:spacing w:val="-2"/>
                <w:sz w:val="18"/>
              </w:rPr>
              <w:t>Safety</w:t>
            </w:r>
            <w:r>
              <w:rPr>
                <w:b/>
                <w:color w:val="006DC0"/>
                <w:spacing w:val="1"/>
                <w:sz w:val="18"/>
              </w:rPr>
              <w:t> </w:t>
            </w:r>
            <w:r>
              <w:rPr>
                <w:b/>
                <w:color w:val="006DC0"/>
                <w:spacing w:val="-2"/>
                <w:sz w:val="18"/>
              </w:rPr>
              <w:t>&amp;</w:t>
            </w:r>
            <w:r>
              <w:rPr>
                <w:b/>
                <w:color w:val="006DC0"/>
                <w:spacing w:val="9"/>
                <w:sz w:val="18"/>
              </w:rPr>
              <w:t> </w:t>
            </w:r>
            <w:r>
              <w:rPr>
                <w:b/>
                <w:color w:val="006DC0"/>
                <w:spacing w:val="-2"/>
                <w:sz w:val="18"/>
              </w:rPr>
              <w:t>Traffic</w:t>
            </w:r>
            <w:r>
              <w:rPr>
                <w:b/>
                <w:color w:val="006DC0"/>
                <w:spacing w:val="-4"/>
                <w:sz w:val="18"/>
              </w:rPr>
              <w:t> </w:t>
            </w:r>
            <w:r>
              <w:rPr>
                <w:b/>
                <w:color w:val="006DC0"/>
                <w:spacing w:val="-2"/>
                <w:sz w:val="18"/>
              </w:rPr>
              <w:t>Control</w:t>
            </w:r>
          </w:p>
        </w:tc>
        <w:tc>
          <w:tcPr>
            <w:tcW w:w="1363" w:type="dxa"/>
          </w:tcPr>
          <w:p>
            <w:pPr>
              <w:pStyle w:val="TableParagraph"/>
              <w:spacing w:line="240" w:lineRule="auto"/>
              <w:rPr>
                <w:rFonts w:ascii="Times New Roman"/>
                <w:sz w:val="18"/>
              </w:rPr>
            </w:pPr>
          </w:p>
        </w:tc>
        <w:tc>
          <w:tcPr>
            <w:tcW w:w="681" w:type="dxa"/>
          </w:tcPr>
          <w:p>
            <w:pPr>
              <w:pStyle w:val="TableParagraph"/>
              <w:spacing w:line="240" w:lineRule="auto"/>
              <w:rPr>
                <w:rFonts w:ascii="Times New Roman"/>
                <w:sz w:val="18"/>
              </w:rPr>
            </w:pPr>
          </w:p>
        </w:tc>
        <w:tc>
          <w:tcPr>
            <w:tcW w:w="850" w:type="dxa"/>
          </w:tcPr>
          <w:p>
            <w:pPr>
              <w:pStyle w:val="TableParagraph"/>
              <w:spacing w:line="240" w:lineRule="auto"/>
              <w:rPr>
                <w:rFonts w:ascii="Times New Roman"/>
                <w:sz w:val="18"/>
              </w:rPr>
            </w:pPr>
          </w:p>
        </w:tc>
      </w:tr>
      <w:tr>
        <w:trPr>
          <w:trHeight w:val="253" w:hRule="atLeast"/>
        </w:trPr>
        <w:tc>
          <w:tcPr>
            <w:tcW w:w="1411" w:type="dxa"/>
          </w:tcPr>
          <w:p>
            <w:pPr>
              <w:pStyle w:val="TableParagraph"/>
              <w:spacing w:line="240" w:lineRule="auto" w:before="5"/>
              <w:ind w:left="50"/>
              <w:rPr>
                <w:sz w:val="18"/>
              </w:rPr>
            </w:pPr>
            <w:r>
              <w:rPr>
                <w:spacing w:val="-2"/>
                <w:sz w:val="18"/>
              </w:rPr>
              <w:t>LTP300</w:t>
            </w:r>
          </w:p>
        </w:tc>
        <w:tc>
          <w:tcPr>
            <w:tcW w:w="4004" w:type="dxa"/>
          </w:tcPr>
          <w:p>
            <w:pPr>
              <w:pStyle w:val="TableParagraph"/>
              <w:spacing w:line="240" w:lineRule="auto" w:before="5"/>
              <w:ind w:left="143"/>
              <w:rPr>
                <w:sz w:val="18"/>
              </w:rPr>
            </w:pPr>
            <w:r>
              <w:rPr>
                <w:sz w:val="18"/>
              </w:rPr>
              <w:t>Flagger</w:t>
            </w:r>
            <w:r>
              <w:rPr>
                <w:spacing w:val="-11"/>
                <w:sz w:val="18"/>
              </w:rPr>
              <w:t> </w:t>
            </w:r>
            <w:r>
              <w:rPr>
                <w:spacing w:val="-2"/>
                <w:sz w:val="18"/>
              </w:rPr>
              <w:t>Training</w:t>
            </w:r>
          </w:p>
        </w:tc>
        <w:tc>
          <w:tcPr>
            <w:tcW w:w="1363" w:type="dxa"/>
          </w:tcPr>
          <w:p>
            <w:pPr>
              <w:pStyle w:val="TableParagraph"/>
              <w:spacing w:line="240" w:lineRule="auto" w:before="5"/>
              <w:ind w:left="277" w:right="3"/>
              <w:jc w:val="center"/>
              <w:rPr>
                <w:sz w:val="18"/>
              </w:rPr>
            </w:pPr>
            <w:r>
              <w:rPr>
                <w:spacing w:val="-2"/>
                <w:sz w:val="18"/>
              </w:rPr>
              <w:t>TxLTAP</w:t>
            </w:r>
          </w:p>
        </w:tc>
        <w:tc>
          <w:tcPr>
            <w:tcW w:w="681" w:type="dxa"/>
          </w:tcPr>
          <w:p>
            <w:pPr>
              <w:pStyle w:val="TableParagraph"/>
              <w:spacing w:line="240" w:lineRule="auto" w:before="5"/>
              <w:ind w:left="7" w:right="32"/>
              <w:jc w:val="center"/>
              <w:rPr>
                <w:sz w:val="18"/>
              </w:rPr>
            </w:pPr>
            <w:r>
              <w:rPr>
                <w:spacing w:val="-10"/>
                <w:sz w:val="18"/>
              </w:rPr>
              <w:t>4</w:t>
            </w:r>
          </w:p>
        </w:tc>
        <w:tc>
          <w:tcPr>
            <w:tcW w:w="850" w:type="dxa"/>
          </w:tcPr>
          <w:p>
            <w:pPr>
              <w:pStyle w:val="TableParagraph"/>
              <w:spacing w:line="240" w:lineRule="auto" w:before="5"/>
              <w:ind w:left="55" w:right="8"/>
              <w:jc w:val="center"/>
              <w:rPr>
                <w:sz w:val="18"/>
              </w:rPr>
            </w:pPr>
            <w:r>
              <w:rPr>
                <w:spacing w:val="-5"/>
                <w:sz w:val="18"/>
              </w:rPr>
              <w:t>ILT</w:t>
            </w:r>
          </w:p>
        </w:tc>
      </w:tr>
      <w:tr>
        <w:trPr>
          <w:trHeight w:val="242" w:hRule="atLeast"/>
        </w:trPr>
        <w:tc>
          <w:tcPr>
            <w:tcW w:w="1411" w:type="dxa"/>
          </w:tcPr>
          <w:p>
            <w:pPr>
              <w:pStyle w:val="TableParagraph"/>
              <w:spacing w:line="216" w:lineRule="exact"/>
              <w:ind w:left="50"/>
              <w:rPr>
                <w:sz w:val="18"/>
              </w:rPr>
            </w:pPr>
            <w:r>
              <w:rPr>
                <w:spacing w:val="-2"/>
                <w:sz w:val="18"/>
              </w:rPr>
              <w:t>LTP170</w:t>
            </w:r>
          </w:p>
        </w:tc>
        <w:tc>
          <w:tcPr>
            <w:tcW w:w="4004" w:type="dxa"/>
          </w:tcPr>
          <w:p>
            <w:pPr>
              <w:pStyle w:val="TableParagraph"/>
              <w:spacing w:line="216" w:lineRule="exact"/>
              <w:ind w:left="143"/>
              <w:rPr>
                <w:sz w:val="18"/>
              </w:rPr>
            </w:pPr>
            <w:r>
              <w:rPr>
                <w:spacing w:val="-2"/>
                <w:sz w:val="18"/>
              </w:rPr>
              <w:t>Vehicle</w:t>
            </w:r>
            <w:r>
              <w:rPr>
                <w:spacing w:val="2"/>
                <w:sz w:val="18"/>
              </w:rPr>
              <w:t> </w:t>
            </w:r>
            <w:r>
              <w:rPr>
                <w:spacing w:val="-2"/>
                <w:sz w:val="18"/>
              </w:rPr>
              <w:t>Backing</w:t>
            </w:r>
            <w:r>
              <w:rPr>
                <w:spacing w:val="3"/>
                <w:sz w:val="18"/>
              </w:rPr>
              <w:t> </w:t>
            </w:r>
            <w:r>
              <w:rPr>
                <w:spacing w:val="-2"/>
                <w:sz w:val="18"/>
              </w:rPr>
              <w:t>Safety</w:t>
            </w:r>
          </w:p>
        </w:tc>
        <w:tc>
          <w:tcPr>
            <w:tcW w:w="1363" w:type="dxa"/>
          </w:tcPr>
          <w:p>
            <w:pPr>
              <w:pStyle w:val="TableParagraph"/>
              <w:spacing w:line="216" w:lineRule="exact"/>
              <w:ind w:left="277" w:right="3"/>
              <w:jc w:val="center"/>
              <w:rPr>
                <w:sz w:val="18"/>
              </w:rPr>
            </w:pPr>
            <w:r>
              <w:rPr>
                <w:spacing w:val="-2"/>
                <w:sz w:val="18"/>
              </w:rPr>
              <w:t>TxLTAP</w:t>
            </w:r>
          </w:p>
        </w:tc>
        <w:tc>
          <w:tcPr>
            <w:tcW w:w="681" w:type="dxa"/>
          </w:tcPr>
          <w:p>
            <w:pPr>
              <w:pStyle w:val="TableParagraph"/>
              <w:spacing w:line="216" w:lineRule="exact"/>
              <w:ind w:left="7" w:right="32"/>
              <w:jc w:val="center"/>
              <w:rPr>
                <w:sz w:val="18"/>
              </w:rPr>
            </w:pPr>
            <w:r>
              <w:rPr>
                <w:spacing w:val="-10"/>
                <w:sz w:val="18"/>
              </w:rPr>
              <w:t>8</w:t>
            </w:r>
          </w:p>
        </w:tc>
        <w:tc>
          <w:tcPr>
            <w:tcW w:w="850" w:type="dxa"/>
          </w:tcPr>
          <w:p>
            <w:pPr>
              <w:pStyle w:val="TableParagraph"/>
              <w:spacing w:line="216" w:lineRule="exact"/>
              <w:ind w:left="55" w:right="8"/>
              <w:jc w:val="center"/>
              <w:rPr>
                <w:sz w:val="18"/>
              </w:rPr>
            </w:pPr>
            <w:r>
              <w:rPr>
                <w:spacing w:val="-5"/>
                <w:sz w:val="18"/>
              </w:rPr>
              <w:t>ILT</w:t>
            </w:r>
          </w:p>
        </w:tc>
      </w:tr>
      <w:tr>
        <w:trPr>
          <w:trHeight w:val="239" w:hRule="atLeast"/>
        </w:trPr>
        <w:tc>
          <w:tcPr>
            <w:tcW w:w="1411" w:type="dxa"/>
          </w:tcPr>
          <w:p>
            <w:pPr>
              <w:pStyle w:val="TableParagraph"/>
              <w:ind w:left="50"/>
              <w:rPr>
                <w:sz w:val="18"/>
              </w:rPr>
            </w:pPr>
            <w:r>
              <w:rPr>
                <w:spacing w:val="-2"/>
                <w:sz w:val="18"/>
              </w:rPr>
              <w:t>LTP401</w:t>
            </w:r>
          </w:p>
        </w:tc>
        <w:tc>
          <w:tcPr>
            <w:tcW w:w="4004" w:type="dxa"/>
          </w:tcPr>
          <w:p>
            <w:pPr>
              <w:pStyle w:val="TableParagraph"/>
              <w:ind w:left="143"/>
              <w:rPr>
                <w:sz w:val="18"/>
              </w:rPr>
            </w:pPr>
            <w:r>
              <w:rPr>
                <w:spacing w:val="-2"/>
                <w:sz w:val="18"/>
              </w:rPr>
              <w:t>Work</w:t>
            </w:r>
            <w:r>
              <w:rPr>
                <w:spacing w:val="4"/>
                <w:sz w:val="18"/>
              </w:rPr>
              <w:t> </w:t>
            </w:r>
            <w:r>
              <w:rPr>
                <w:spacing w:val="-2"/>
                <w:sz w:val="18"/>
              </w:rPr>
              <w:t>Zone</w:t>
            </w:r>
            <w:r>
              <w:rPr>
                <w:spacing w:val="3"/>
                <w:sz w:val="18"/>
              </w:rPr>
              <w:t> </w:t>
            </w:r>
            <w:r>
              <w:rPr>
                <w:spacing w:val="-2"/>
                <w:sz w:val="18"/>
              </w:rPr>
              <w:t>Construction</w:t>
            </w:r>
            <w:r>
              <w:rPr>
                <w:spacing w:val="-1"/>
                <w:sz w:val="18"/>
              </w:rPr>
              <w:t> </w:t>
            </w:r>
            <w:r>
              <w:rPr>
                <w:spacing w:val="-2"/>
                <w:sz w:val="18"/>
              </w:rPr>
              <w:t>Site</w:t>
            </w:r>
            <w:r>
              <w:rPr>
                <w:spacing w:val="-1"/>
                <w:sz w:val="18"/>
              </w:rPr>
              <w:t> </w:t>
            </w:r>
            <w:r>
              <w:rPr>
                <w:spacing w:val="-2"/>
                <w:sz w:val="18"/>
              </w:rPr>
              <w:t>Safety</w:t>
            </w:r>
          </w:p>
        </w:tc>
        <w:tc>
          <w:tcPr>
            <w:tcW w:w="1363" w:type="dxa"/>
          </w:tcPr>
          <w:p>
            <w:pPr>
              <w:pStyle w:val="TableParagraph"/>
              <w:ind w:left="277" w:right="3"/>
              <w:jc w:val="center"/>
              <w:rPr>
                <w:sz w:val="18"/>
              </w:rPr>
            </w:pPr>
            <w:r>
              <w:rPr>
                <w:spacing w:val="-2"/>
                <w:sz w:val="18"/>
              </w:rPr>
              <w:t>TxLTAP</w:t>
            </w:r>
          </w:p>
        </w:tc>
        <w:tc>
          <w:tcPr>
            <w:tcW w:w="681" w:type="dxa"/>
          </w:tcPr>
          <w:p>
            <w:pPr>
              <w:pStyle w:val="TableParagraph"/>
              <w:ind w:left="2" w:right="32"/>
              <w:jc w:val="center"/>
              <w:rPr>
                <w:sz w:val="18"/>
              </w:rPr>
            </w:pPr>
            <w:r>
              <w:rPr>
                <w:spacing w:val="-5"/>
                <w:sz w:val="18"/>
              </w:rPr>
              <w:t>12</w:t>
            </w:r>
          </w:p>
        </w:tc>
        <w:tc>
          <w:tcPr>
            <w:tcW w:w="850" w:type="dxa"/>
          </w:tcPr>
          <w:p>
            <w:pPr>
              <w:pStyle w:val="TableParagraph"/>
              <w:ind w:left="55" w:right="8"/>
              <w:jc w:val="center"/>
              <w:rPr>
                <w:sz w:val="18"/>
              </w:rPr>
            </w:pPr>
            <w:r>
              <w:rPr>
                <w:spacing w:val="-5"/>
                <w:sz w:val="18"/>
              </w:rPr>
              <w:t>ILT</w:t>
            </w:r>
          </w:p>
        </w:tc>
      </w:tr>
      <w:tr>
        <w:trPr>
          <w:trHeight w:val="238" w:hRule="atLeast"/>
        </w:trPr>
        <w:tc>
          <w:tcPr>
            <w:tcW w:w="1411" w:type="dxa"/>
          </w:tcPr>
          <w:p>
            <w:pPr>
              <w:pStyle w:val="TableParagraph"/>
              <w:ind w:left="50"/>
              <w:rPr>
                <w:sz w:val="18"/>
              </w:rPr>
            </w:pPr>
            <w:r>
              <w:rPr>
                <w:spacing w:val="-2"/>
                <w:sz w:val="18"/>
              </w:rPr>
              <w:t>LTP411</w:t>
            </w:r>
          </w:p>
        </w:tc>
        <w:tc>
          <w:tcPr>
            <w:tcW w:w="4004" w:type="dxa"/>
          </w:tcPr>
          <w:p>
            <w:pPr>
              <w:pStyle w:val="TableParagraph"/>
              <w:ind w:left="143"/>
              <w:rPr>
                <w:sz w:val="18"/>
              </w:rPr>
            </w:pPr>
            <w:r>
              <w:rPr>
                <w:sz w:val="18"/>
              </w:rPr>
              <w:t>Public</w:t>
            </w:r>
            <w:r>
              <w:rPr>
                <w:spacing w:val="-11"/>
                <w:sz w:val="18"/>
              </w:rPr>
              <w:t> </w:t>
            </w:r>
            <w:r>
              <w:rPr>
                <w:sz w:val="18"/>
              </w:rPr>
              <w:t>Works</w:t>
            </w:r>
            <w:r>
              <w:rPr>
                <w:spacing w:val="-5"/>
                <w:sz w:val="18"/>
              </w:rPr>
              <w:t> </w:t>
            </w:r>
            <w:r>
              <w:rPr>
                <w:sz w:val="18"/>
              </w:rPr>
              <w:t>Safety</w:t>
            </w:r>
            <w:r>
              <w:rPr>
                <w:spacing w:val="-10"/>
                <w:sz w:val="18"/>
              </w:rPr>
              <w:t> </w:t>
            </w:r>
            <w:r>
              <w:rPr>
                <w:spacing w:val="-2"/>
                <w:sz w:val="18"/>
              </w:rPr>
              <w:t>Overview</w:t>
            </w:r>
          </w:p>
        </w:tc>
        <w:tc>
          <w:tcPr>
            <w:tcW w:w="1363" w:type="dxa"/>
          </w:tcPr>
          <w:p>
            <w:pPr>
              <w:pStyle w:val="TableParagraph"/>
              <w:ind w:left="277" w:right="3"/>
              <w:jc w:val="center"/>
              <w:rPr>
                <w:sz w:val="18"/>
              </w:rPr>
            </w:pPr>
            <w:r>
              <w:rPr>
                <w:spacing w:val="-2"/>
                <w:sz w:val="18"/>
              </w:rPr>
              <w:t>TxLTAP</w:t>
            </w:r>
          </w:p>
        </w:tc>
        <w:tc>
          <w:tcPr>
            <w:tcW w:w="681" w:type="dxa"/>
          </w:tcPr>
          <w:p>
            <w:pPr>
              <w:pStyle w:val="TableParagraph"/>
              <w:ind w:left="7" w:right="32"/>
              <w:jc w:val="center"/>
              <w:rPr>
                <w:sz w:val="18"/>
              </w:rPr>
            </w:pPr>
            <w:r>
              <w:rPr>
                <w:spacing w:val="-10"/>
                <w:sz w:val="18"/>
              </w:rPr>
              <w:t>4</w:t>
            </w:r>
          </w:p>
        </w:tc>
        <w:tc>
          <w:tcPr>
            <w:tcW w:w="850" w:type="dxa"/>
          </w:tcPr>
          <w:p>
            <w:pPr>
              <w:pStyle w:val="TableParagraph"/>
              <w:ind w:left="55" w:right="8"/>
              <w:jc w:val="center"/>
              <w:rPr>
                <w:sz w:val="18"/>
              </w:rPr>
            </w:pPr>
            <w:r>
              <w:rPr>
                <w:spacing w:val="-5"/>
                <w:sz w:val="18"/>
              </w:rPr>
              <w:t>ILT</w:t>
            </w:r>
          </w:p>
        </w:tc>
      </w:tr>
      <w:tr>
        <w:trPr>
          <w:trHeight w:val="238" w:hRule="atLeast"/>
        </w:trPr>
        <w:tc>
          <w:tcPr>
            <w:tcW w:w="1411" w:type="dxa"/>
          </w:tcPr>
          <w:p>
            <w:pPr>
              <w:pStyle w:val="TableParagraph"/>
              <w:ind w:left="50"/>
              <w:rPr>
                <w:sz w:val="18"/>
              </w:rPr>
            </w:pPr>
            <w:r>
              <w:rPr>
                <w:spacing w:val="-2"/>
                <w:sz w:val="18"/>
              </w:rPr>
              <w:t>LTP521</w:t>
            </w:r>
          </w:p>
        </w:tc>
        <w:tc>
          <w:tcPr>
            <w:tcW w:w="4004" w:type="dxa"/>
          </w:tcPr>
          <w:p>
            <w:pPr>
              <w:pStyle w:val="TableParagraph"/>
              <w:ind w:left="143"/>
              <w:rPr>
                <w:sz w:val="18"/>
              </w:rPr>
            </w:pPr>
            <w:r>
              <w:rPr>
                <w:spacing w:val="-2"/>
                <w:sz w:val="18"/>
              </w:rPr>
              <w:t>TMUTCD</w:t>
            </w:r>
            <w:r>
              <w:rPr>
                <w:spacing w:val="-9"/>
                <w:sz w:val="18"/>
              </w:rPr>
              <w:t> </w:t>
            </w:r>
            <w:r>
              <w:rPr>
                <w:spacing w:val="-2"/>
                <w:sz w:val="18"/>
              </w:rPr>
              <w:t>and</w:t>
            </w:r>
            <w:r>
              <w:rPr>
                <w:spacing w:val="3"/>
                <w:sz w:val="18"/>
              </w:rPr>
              <w:t> </w:t>
            </w:r>
            <w:r>
              <w:rPr>
                <w:spacing w:val="-2"/>
                <w:sz w:val="18"/>
              </w:rPr>
              <w:t>Work</w:t>
            </w:r>
            <w:r>
              <w:rPr>
                <w:spacing w:val="1"/>
                <w:sz w:val="18"/>
              </w:rPr>
              <w:t> </w:t>
            </w:r>
            <w:r>
              <w:rPr>
                <w:spacing w:val="-2"/>
                <w:sz w:val="18"/>
              </w:rPr>
              <w:t>Zone</w:t>
            </w:r>
            <w:r>
              <w:rPr>
                <w:spacing w:val="-4"/>
                <w:sz w:val="18"/>
              </w:rPr>
              <w:t> </w:t>
            </w:r>
            <w:r>
              <w:rPr>
                <w:spacing w:val="-2"/>
                <w:sz w:val="18"/>
              </w:rPr>
              <w:t>Refresher</w:t>
            </w:r>
          </w:p>
        </w:tc>
        <w:tc>
          <w:tcPr>
            <w:tcW w:w="1363" w:type="dxa"/>
          </w:tcPr>
          <w:p>
            <w:pPr>
              <w:pStyle w:val="TableParagraph"/>
              <w:ind w:left="277" w:right="3"/>
              <w:jc w:val="center"/>
              <w:rPr>
                <w:sz w:val="18"/>
              </w:rPr>
            </w:pPr>
            <w:r>
              <w:rPr>
                <w:spacing w:val="-2"/>
                <w:sz w:val="18"/>
              </w:rPr>
              <w:t>TxLTAP</w:t>
            </w:r>
          </w:p>
        </w:tc>
        <w:tc>
          <w:tcPr>
            <w:tcW w:w="681" w:type="dxa"/>
          </w:tcPr>
          <w:p>
            <w:pPr>
              <w:pStyle w:val="TableParagraph"/>
              <w:ind w:left="7" w:right="32"/>
              <w:jc w:val="center"/>
              <w:rPr>
                <w:sz w:val="18"/>
              </w:rPr>
            </w:pPr>
            <w:r>
              <w:rPr>
                <w:spacing w:val="-10"/>
                <w:sz w:val="18"/>
              </w:rPr>
              <w:t>8</w:t>
            </w:r>
          </w:p>
        </w:tc>
        <w:tc>
          <w:tcPr>
            <w:tcW w:w="850" w:type="dxa"/>
          </w:tcPr>
          <w:p>
            <w:pPr>
              <w:pStyle w:val="TableParagraph"/>
              <w:ind w:left="55" w:right="8"/>
              <w:jc w:val="center"/>
              <w:rPr>
                <w:sz w:val="18"/>
              </w:rPr>
            </w:pPr>
            <w:r>
              <w:rPr>
                <w:spacing w:val="-5"/>
                <w:sz w:val="18"/>
              </w:rPr>
              <w:t>ILT</w:t>
            </w:r>
          </w:p>
        </w:tc>
      </w:tr>
      <w:tr>
        <w:trPr>
          <w:trHeight w:val="237" w:hRule="atLeast"/>
        </w:trPr>
        <w:tc>
          <w:tcPr>
            <w:tcW w:w="1411" w:type="dxa"/>
          </w:tcPr>
          <w:p>
            <w:pPr>
              <w:pStyle w:val="TableParagraph"/>
              <w:ind w:left="50"/>
              <w:rPr>
                <w:sz w:val="18"/>
              </w:rPr>
            </w:pPr>
            <w:r>
              <w:rPr>
                <w:spacing w:val="-2"/>
                <w:sz w:val="18"/>
              </w:rPr>
              <w:t>WKZ100</w:t>
            </w:r>
          </w:p>
        </w:tc>
        <w:tc>
          <w:tcPr>
            <w:tcW w:w="4004" w:type="dxa"/>
          </w:tcPr>
          <w:p>
            <w:pPr>
              <w:pStyle w:val="TableParagraph"/>
              <w:ind w:left="143"/>
              <w:rPr>
                <w:sz w:val="18"/>
              </w:rPr>
            </w:pPr>
            <w:r>
              <w:rPr>
                <w:spacing w:val="-2"/>
                <w:sz w:val="18"/>
              </w:rPr>
              <w:t>Work</w:t>
            </w:r>
            <w:r>
              <w:rPr>
                <w:spacing w:val="3"/>
                <w:sz w:val="18"/>
              </w:rPr>
              <w:t> </w:t>
            </w:r>
            <w:r>
              <w:rPr>
                <w:spacing w:val="-2"/>
                <w:sz w:val="18"/>
              </w:rPr>
              <w:t>Zone</w:t>
            </w:r>
            <w:r>
              <w:rPr>
                <w:spacing w:val="3"/>
                <w:sz w:val="18"/>
              </w:rPr>
              <w:t> </w:t>
            </w:r>
            <w:r>
              <w:rPr>
                <w:spacing w:val="-2"/>
                <w:sz w:val="18"/>
              </w:rPr>
              <w:t>Safety: Temporary</w:t>
            </w:r>
            <w:r>
              <w:rPr>
                <w:spacing w:val="2"/>
                <w:sz w:val="18"/>
              </w:rPr>
              <w:t> </w:t>
            </w:r>
            <w:r>
              <w:rPr>
                <w:spacing w:val="-2"/>
                <w:sz w:val="18"/>
              </w:rPr>
              <w:t>Traffic</w:t>
            </w:r>
            <w:r>
              <w:rPr>
                <w:spacing w:val="-11"/>
                <w:sz w:val="18"/>
              </w:rPr>
              <w:t> </w:t>
            </w:r>
            <w:r>
              <w:rPr>
                <w:spacing w:val="-2"/>
                <w:sz w:val="18"/>
              </w:rPr>
              <w:t>Control</w:t>
            </w:r>
          </w:p>
        </w:tc>
        <w:tc>
          <w:tcPr>
            <w:tcW w:w="1363" w:type="dxa"/>
          </w:tcPr>
          <w:p>
            <w:pPr>
              <w:pStyle w:val="TableParagraph"/>
              <w:ind w:left="277" w:right="3"/>
              <w:jc w:val="center"/>
              <w:rPr>
                <w:sz w:val="18"/>
              </w:rPr>
            </w:pPr>
            <w:r>
              <w:rPr>
                <w:spacing w:val="-2"/>
                <w:sz w:val="18"/>
              </w:rPr>
              <w:t>TxLTAP</w:t>
            </w:r>
          </w:p>
        </w:tc>
        <w:tc>
          <w:tcPr>
            <w:tcW w:w="681" w:type="dxa"/>
          </w:tcPr>
          <w:p>
            <w:pPr>
              <w:pStyle w:val="TableParagraph"/>
              <w:ind w:left="7" w:right="32"/>
              <w:jc w:val="center"/>
              <w:rPr>
                <w:sz w:val="18"/>
              </w:rPr>
            </w:pPr>
            <w:r>
              <w:rPr>
                <w:spacing w:val="-10"/>
                <w:sz w:val="18"/>
              </w:rPr>
              <w:t>4</w:t>
            </w:r>
          </w:p>
        </w:tc>
        <w:tc>
          <w:tcPr>
            <w:tcW w:w="850" w:type="dxa"/>
          </w:tcPr>
          <w:p>
            <w:pPr>
              <w:pStyle w:val="TableParagraph"/>
              <w:ind w:left="55" w:right="8"/>
              <w:jc w:val="center"/>
              <w:rPr>
                <w:sz w:val="18"/>
              </w:rPr>
            </w:pPr>
            <w:r>
              <w:rPr>
                <w:spacing w:val="-5"/>
                <w:sz w:val="18"/>
              </w:rPr>
              <w:t>ILT</w:t>
            </w:r>
          </w:p>
        </w:tc>
      </w:tr>
      <w:tr>
        <w:trPr>
          <w:trHeight w:val="242" w:hRule="atLeast"/>
        </w:trPr>
        <w:tc>
          <w:tcPr>
            <w:tcW w:w="1411" w:type="dxa"/>
          </w:tcPr>
          <w:p>
            <w:pPr>
              <w:pStyle w:val="TableParagraph"/>
              <w:spacing w:line="211" w:lineRule="exact"/>
              <w:ind w:left="50"/>
              <w:rPr>
                <w:sz w:val="18"/>
              </w:rPr>
            </w:pPr>
            <w:r>
              <w:rPr>
                <w:spacing w:val="-2"/>
                <w:sz w:val="18"/>
              </w:rPr>
              <w:t>TC3TS001-15-</w:t>
            </w:r>
            <w:r>
              <w:rPr>
                <w:spacing w:val="-5"/>
                <w:sz w:val="18"/>
              </w:rPr>
              <w:t>T1</w:t>
            </w:r>
          </w:p>
        </w:tc>
        <w:tc>
          <w:tcPr>
            <w:tcW w:w="4004" w:type="dxa"/>
          </w:tcPr>
          <w:p>
            <w:pPr>
              <w:pStyle w:val="TableParagraph"/>
              <w:spacing w:line="219" w:lineRule="exact"/>
              <w:ind w:left="143"/>
              <w:rPr>
                <w:sz w:val="18"/>
              </w:rPr>
            </w:pPr>
            <w:r>
              <w:rPr>
                <w:sz w:val="18"/>
              </w:rPr>
              <w:t>Safety</w:t>
            </w:r>
            <w:r>
              <w:rPr>
                <w:spacing w:val="-10"/>
                <w:sz w:val="18"/>
              </w:rPr>
              <w:t> </w:t>
            </w:r>
            <w:r>
              <w:rPr>
                <w:spacing w:val="-2"/>
                <w:sz w:val="18"/>
              </w:rPr>
              <w:t>Orientation</w:t>
            </w:r>
          </w:p>
        </w:tc>
        <w:tc>
          <w:tcPr>
            <w:tcW w:w="1363" w:type="dxa"/>
          </w:tcPr>
          <w:p>
            <w:pPr>
              <w:pStyle w:val="TableParagraph"/>
              <w:spacing w:line="219" w:lineRule="exact"/>
              <w:ind w:left="277" w:right="5"/>
              <w:jc w:val="center"/>
              <w:rPr>
                <w:sz w:val="18"/>
              </w:rPr>
            </w:pPr>
            <w:r>
              <w:rPr>
                <w:spacing w:val="-2"/>
                <w:sz w:val="18"/>
              </w:rPr>
              <w:t>AASHTO/TC3</w:t>
            </w:r>
          </w:p>
        </w:tc>
        <w:tc>
          <w:tcPr>
            <w:tcW w:w="681" w:type="dxa"/>
          </w:tcPr>
          <w:p>
            <w:pPr>
              <w:pStyle w:val="TableParagraph"/>
              <w:spacing w:line="219" w:lineRule="exact"/>
              <w:ind w:left="7" w:right="32"/>
              <w:jc w:val="center"/>
              <w:rPr>
                <w:sz w:val="18"/>
              </w:rPr>
            </w:pPr>
            <w:r>
              <w:rPr>
                <w:spacing w:val="-10"/>
                <w:sz w:val="18"/>
              </w:rPr>
              <w:t>2</w:t>
            </w:r>
          </w:p>
        </w:tc>
        <w:tc>
          <w:tcPr>
            <w:tcW w:w="850" w:type="dxa"/>
          </w:tcPr>
          <w:p>
            <w:pPr>
              <w:pStyle w:val="TableParagraph"/>
              <w:spacing w:line="219" w:lineRule="exact"/>
              <w:ind w:left="55" w:right="3"/>
              <w:jc w:val="center"/>
              <w:rPr>
                <w:sz w:val="18"/>
              </w:rPr>
            </w:pPr>
            <w:r>
              <w:rPr>
                <w:spacing w:val="-5"/>
                <w:sz w:val="18"/>
              </w:rPr>
              <w:t>WBT</w:t>
            </w:r>
          </w:p>
        </w:tc>
      </w:tr>
      <w:tr>
        <w:trPr>
          <w:trHeight w:val="243" w:hRule="atLeast"/>
        </w:trPr>
        <w:tc>
          <w:tcPr>
            <w:tcW w:w="1411" w:type="dxa"/>
          </w:tcPr>
          <w:p>
            <w:pPr>
              <w:pStyle w:val="TableParagraph"/>
              <w:spacing w:line="210" w:lineRule="exact"/>
              <w:ind w:left="50"/>
              <w:rPr>
                <w:sz w:val="18"/>
              </w:rPr>
            </w:pPr>
            <w:r>
              <w:rPr>
                <w:spacing w:val="-2"/>
                <w:sz w:val="18"/>
              </w:rPr>
              <w:t>TC3TS013-15-</w:t>
            </w:r>
            <w:r>
              <w:rPr>
                <w:spacing w:val="-5"/>
                <w:sz w:val="18"/>
              </w:rPr>
              <w:t>T1</w:t>
            </w:r>
          </w:p>
        </w:tc>
        <w:tc>
          <w:tcPr>
            <w:tcW w:w="4004" w:type="dxa"/>
          </w:tcPr>
          <w:p>
            <w:pPr>
              <w:pStyle w:val="TableParagraph"/>
              <w:spacing w:line="219" w:lineRule="exact"/>
              <w:ind w:left="143"/>
              <w:rPr>
                <w:sz w:val="18"/>
              </w:rPr>
            </w:pPr>
            <w:r>
              <w:rPr>
                <w:spacing w:val="-2"/>
                <w:sz w:val="18"/>
              </w:rPr>
              <w:t>Job</w:t>
            </w:r>
            <w:r>
              <w:rPr>
                <w:spacing w:val="1"/>
                <w:sz w:val="18"/>
              </w:rPr>
              <w:t> </w:t>
            </w:r>
            <w:r>
              <w:rPr>
                <w:spacing w:val="-2"/>
                <w:sz w:val="18"/>
              </w:rPr>
              <w:t>Hazard</w:t>
            </w:r>
            <w:r>
              <w:rPr>
                <w:spacing w:val="-12"/>
                <w:sz w:val="18"/>
              </w:rPr>
              <w:t> </w:t>
            </w:r>
            <w:r>
              <w:rPr>
                <w:spacing w:val="-2"/>
                <w:sz w:val="18"/>
              </w:rPr>
              <w:t>Analysis</w:t>
            </w:r>
          </w:p>
        </w:tc>
        <w:tc>
          <w:tcPr>
            <w:tcW w:w="1363" w:type="dxa"/>
          </w:tcPr>
          <w:p>
            <w:pPr>
              <w:pStyle w:val="TableParagraph"/>
              <w:spacing w:line="219" w:lineRule="exact"/>
              <w:ind w:left="277" w:right="5"/>
              <w:jc w:val="center"/>
              <w:rPr>
                <w:sz w:val="18"/>
              </w:rPr>
            </w:pPr>
            <w:r>
              <w:rPr>
                <w:spacing w:val="-2"/>
                <w:sz w:val="18"/>
              </w:rPr>
              <w:t>AASHTO/TC3</w:t>
            </w:r>
          </w:p>
        </w:tc>
        <w:tc>
          <w:tcPr>
            <w:tcW w:w="681" w:type="dxa"/>
          </w:tcPr>
          <w:p>
            <w:pPr>
              <w:pStyle w:val="TableParagraph"/>
              <w:spacing w:line="219" w:lineRule="exact"/>
              <w:ind w:left="7" w:right="32"/>
              <w:jc w:val="center"/>
              <w:rPr>
                <w:sz w:val="18"/>
              </w:rPr>
            </w:pPr>
            <w:r>
              <w:rPr>
                <w:spacing w:val="-10"/>
                <w:sz w:val="18"/>
              </w:rPr>
              <w:t>2</w:t>
            </w:r>
          </w:p>
        </w:tc>
        <w:tc>
          <w:tcPr>
            <w:tcW w:w="850" w:type="dxa"/>
          </w:tcPr>
          <w:p>
            <w:pPr>
              <w:pStyle w:val="TableParagraph"/>
              <w:spacing w:line="219" w:lineRule="exact"/>
              <w:ind w:left="55" w:right="3"/>
              <w:jc w:val="center"/>
              <w:rPr>
                <w:sz w:val="18"/>
              </w:rPr>
            </w:pPr>
            <w:r>
              <w:rPr>
                <w:spacing w:val="-5"/>
                <w:sz w:val="18"/>
              </w:rPr>
              <w:t>WBT</w:t>
            </w:r>
          </w:p>
        </w:tc>
      </w:tr>
      <w:tr>
        <w:trPr>
          <w:trHeight w:val="236" w:hRule="atLeast"/>
        </w:trPr>
        <w:tc>
          <w:tcPr>
            <w:tcW w:w="1411" w:type="dxa"/>
          </w:tcPr>
          <w:p>
            <w:pPr>
              <w:pStyle w:val="TableParagraph"/>
              <w:spacing w:line="211" w:lineRule="exact"/>
              <w:ind w:left="50"/>
              <w:rPr>
                <w:sz w:val="18"/>
              </w:rPr>
            </w:pPr>
            <w:r>
              <w:rPr>
                <w:color w:val="1F2229"/>
                <w:spacing w:val="-2"/>
                <w:sz w:val="18"/>
              </w:rPr>
              <w:t>TC3TS015-16-</w:t>
            </w:r>
            <w:r>
              <w:rPr>
                <w:color w:val="1F2229"/>
                <w:spacing w:val="-5"/>
                <w:sz w:val="18"/>
              </w:rPr>
              <w:t>T1</w:t>
            </w:r>
          </w:p>
        </w:tc>
        <w:tc>
          <w:tcPr>
            <w:tcW w:w="4004" w:type="dxa"/>
          </w:tcPr>
          <w:p>
            <w:pPr>
              <w:pStyle w:val="TableParagraph"/>
              <w:spacing w:line="211" w:lineRule="exact"/>
              <w:ind w:left="143"/>
              <w:rPr>
                <w:sz w:val="18"/>
              </w:rPr>
            </w:pPr>
            <w:r>
              <w:rPr>
                <w:spacing w:val="-2"/>
                <w:sz w:val="18"/>
              </w:rPr>
              <w:t>Bloodborne</w:t>
            </w:r>
            <w:r>
              <w:rPr>
                <w:spacing w:val="-4"/>
                <w:sz w:val="18"/>
              </w:rPr>
              <w:t> </w:t>
            </w:r>
            <w:r>
              <w:rPr>
                <w:spacing w:val="-2"/>
                <w:sz w:val="18"/>
              </w:rPr>
              <w:t>Pathogens</w:t>
            </w:r>
          </w:p>
        </w:tc>
        <w:tc>
          <w:tcPr>
            <w:tcW w:w="1363" w:type="dxa"/>
          </w:tcPr>
          <w:p>
            <w:pPr>
              <w:pStyle w:val="TableParagraph"/>
              <w:spacing w:line="211" w:lineRule="exact"/>
              <w:ind w:left="277" w:right="5"/>
              <w:jc w:val="center"/>
              <w:rPr>
                <w:sz w:val="18"/>
              </w:rPr>
            </w:pPr>
            <w:r>
              <w:rPr>
                <w:spacing w:val="-2"/>
                <w:sz w:val="18"/>
              </w:rPr>
              <w:t>AASHTO/TC3</w:t>
            </w:r>
          </w:p>
        </w:tc>
        <w:tc>
          <w:tcPr>
            <w:tcW w:w="681" w:type="dxa"/>
          </w:tcPr>
          <w:p>
            <w:pPr>
              <w:pStyle w:val="TableParagraph"/>
              <w:spacing w:line="211" w:lineRule="exact"/>
              <w:ind w:left="7" w:right="32"/>
              <w:jc w:val="center"/>
              <w:rPr>
                <w:sz w:val="18"/>
              </w:rPr>
            </w:pPr>
            <w:r>
              <w:rPr>
                <w:spacing w:val="-10"/>
                <w:sz w:val="18"/>
              </w:rPr>
              <w:t>1</w:t>
            </w:r>
          </w:p>
        </w:tc>
        <w:tc>
          <w:tcPr>
            <w:tcW w:w="850" w:type="dxa"/>
          </w:tcPr>
          <w:p>
            <w:pPr>
              <w:pStyle w:val="TableParagraph"/>
              <w:spacing w:line="211" w:lineRule="exact"/>
              <w:ind w:left="55" w:right="3"/>
              <w:jc w:val="center"/>
              <w:rPr>
                <w:sz w:val="18"/>
              </w:rPr>
            </w:pPr>
            <w:r>
              <w:rPr>
                <w:spacing w:val="-5"/>
                <w:sz w:val="18"/>
              </w:rPr>
              <w:t>WBT</w:t>
            </w:r>
          </w:p>
        </w:tc>
      </w:tr>
      <w:tr>
        <w:trPr>
          <w:trHeight w:val="343" w:hRule="atLeast"/>
        </w:trPr>
        <w:tc>
          <w:tcPr>
            <w:tcW w:w="1411" w:type="dxa"/>
          </w:tcPr>
          <w:p>
            <w:pPr>
              <w:pStyle w:val="TableParagraph"/>
              <w:ind w:left="50"/>
              <w:rPr>
                <w:sz w:val="18"/>
              </w:rPr>
            </w:pPr>
            <w:r>
              <w:rPr>
                <w:color w:val="1F2229"/>
                <w:spacing w:val="-2"/>
                <w:sz w:val="18"/>
              </w:rPr>
              <w:t>SFH410</w:t>
            </w:r>
          </w:p>
        </w:tc>
        <w:tc>
          <w:tcPr>
            <w:tcW w:w="4004" w:type="dxa"/>
          </w:tcPr>
          <w:p>
            <w:pPr>
              <w:pStyle w:val="TableParagraph"/>
              <w:ind w:left="143"/>
              <w:rPr>
                <w:sz w:val="18"/>
              </w:rPr>
            </w:pPr>
            <w:r>
              <w:rPr>
                <w:sz w:val="18"/>
              </w:rPr>
              <w:t>Small</w:t>
            </w:r>
            <w:r>
              <w:rPr>
                <w:spacing w:val="-11"/>
                <w:sz w:val="18"/>
              </w:rPr>
              <w:t> </w:t>
            </w:r>
            <w:r>
              <w:rPr>
                <w:sz w:val="18"/>
              </w:rPr>
              <w:t>Quantity</w:t>
            </w:r>
            <w:r>
              <w:rPr>
                <w:spacing w:val="-10"/>
                <w:sz w:val="18"/>
              </w:rPr>
              <w:t> </w:t>
            </w:r>
            <w:r>
              <w:rPr>
                <w:sz w:val="18"/>
              </w:rPr>
              <w:t>Spill</w:t>
            </w:r>
            <w:r>
              <w:rPr>
                <w:spacing w:val="-4"/>
                <w:sz w:val="18"/>
              </w:rPr>
              <w:t> </w:t>
            </w:r>
            <w:r>
              <w:rPr>
                <w:spacing w:val="-2"/>
                <w:sz w:val="18"/>
              </w:rPr>
              <w:t>Response</w:t>
            </w:r>
          </w:p>
        </w:tc>
        <w:tc>
          <w:tcPr>
            <w:tcW w:w="1363" w:type="dxa"/>
          </w:tcPr>
          <w:p>
            <w:pPr>
              <w:pStyle w:val="TableParagraph"/>
              <w:ind w:left="277" w:right="6"/>
              <w:jc w:val="center"/>
              <w:rPr>
                <w:sz w:val="18"/>
              </w:rPr>
            </w:pPr>
            <w:r>
              <w:rPr>
                <w:spacing w:val="-2"/>
                <w:sz w:val="18"/>
              </w:rPr>
              <w:t>TxDOT</w:t>
            </w:r>
          </w:p>
        </w:tc>
        <w:tc>
          <w:tcPr>
            <w:tcW w:w="681" w:type="dxa"/>
          </w:tcPr>
          <w:p>
            <w:pPr>
              <w:pStyle w:val="TableParagraph"/>
              <w:ind w:left="7" w:right="32"/>
              <w:jc w:val="center"/>
              <w:rPr>
                <w:sz w:val="18"/>
              </w:rPr>
            </w:pPr>
            <w:r>
              <w:rPr>
                <w:spacing w:val="-10"/>
                <w:sz w:val="18"/>
              </w:rPr>
              <w:t>8</w:t>
            </w:r>
          </w:p>
        </w:tc>
        <w:tc>
          <w:tcPr>
            <w:tcW w:w="850" w:type="dxa"/>
          </w:tcPr>
          <w:p>
            <w:pPr>
              <w:pStyle w:val="TableParagraph"/>
              <w:ind w:left="55" w:right="8"/>
              <w:jc w:val="center"/>
              <w:rPr>
                <w:sz w:val="18"/>
              </w:rPr>
            </w:pPr>
            <w:r>
              <w:rPr>
                <w:spacing w:val="-5"/>
                <w:sz w:val="18"/>
              </w:rPr>
              <w:t>ILT</w:t>
            </w:r>
          </w:p>
        </w:tc>
      </w:tr>
      <w:tr>
        <w:trPr>
          <w:trHeight w:val="355" w:hRule="atLeast"/>
        </w:trPr>
        <w:tc>
          <w:tcPr>
            <w:tcW w:w="8309" w:type="dxa"/>
            <w:gridSpan w:val="5"/>
          </w:tcPr>
          <w:p>
            <w:pPr>
              <w:pStyle w:val="TableParagraph"/>
              <w:spacing w:line="240" w:lineRule="auto" w:before="98"/>
              <w:ind w:left="9"/>
              <w:jc w:val="center"/>
              <w:rPr>
                <w:b/>
                <w:sz w:val="18"/>
              </w:rPr>
            </w:pPr>
            <w:r>
              <w:rPr>
                <w:b/>
                <w:color w:val="006DC0"/>
                <w:spacing w:val="-2"/>
                <w:sz w:val="18"/>
              </w:rPr>
              <w:t>Category:</w:t>
            </w:r>
            <w:r>
              <w:rPr>
                <w:b/>
                <w:color w:val="006DC0"/>
                <w:spacing w:val="-9"/>
                <w:sz w:val="18"/>
              </w:rPr>
              <w:t> </w:t>
            </w:r>
            <w:r>
              <w:rPr>
                <w:b/>
                <w:color w:val="006DC0"/>
                <w:spacing w:val="-2"/>
                <w:sz w:val="18"/>
              </w:rPr>
              <w:t>Personal</w:t>
            </w:r>
            <w:r>
              <w:rPr>
                <w:b/>
                <w:color w:val="006DC0"/>
                <w:spacing w:val="-1"/>
                <w:sz w:val="18"/>
              </w:rPr>
              <w:t> </w:t>
            </w:r>
            <w:r>
              <w:rPr>
                <w:b/>
                <w:color w:val="006DC0"/>
                <w:spacing w:val="-2"/>
                <w:sz w:val="18"/>
              </w:rPr>
              <w:t>Development</w:t>
            </w:r>
            <w:r>
              <w:rPr>
                <w:b/>
                <w:color w:val="006DC0"/>
                <w:spacing w:val="-4"/>
                <w:sz w:val="18"/>
              </w:rPr>
              <w:t> </w:t>
            </w:r>
            <w:r>
              <w:rPr>
                <w:b/>
                <w:color w:val="006DC0"/>
                <w:spacing w:val="-2"/>
                <w:sz w:val="18"/>
              </w:rPr>
              <w:t>and</w:t>
            </w:r>
            <w:r>
              <w:rPr>
                <w:b/>
                <w:color w:val="006DC0"/>
                <w:spacing w:val="12"/>
                <w:sz w:val="18"/>
              </w:rPr>
              <w:t> </w:t>
            </w:r>
            <w:r>
              <w:rPr>
                <w:b/>
                <w:color w:val="006DC0"/>
                <w:spacing w:val="-2"/>
                <w:sz w:val="18"/>
              </w:rPr>
              <w:t>Communications</w:t>
            </w:r>
          </w:p>
        </w:tc>
      </w:tr>
      <w:tr>
        <w:trPr>
          <w:trHeight w:val="254" w:hRule="atLeast"/>
        </w:trPr>
        <w:tc>
          <w:tcPr>
            <w:tcW w:w="1411" w:type="dxa"/>
          </w:tcPr>
          <w:p>
            <w:pPr>
              <w:pStyle w:val="TableParagraph"/>
              <w:spacing w:line="240" w:lineRule="auto" w:before="5"/>
              <w:ind w:left="50"/>
              <w:rPr>
                <w:sz w:val="18"/>
              </w:rPr>
            </w:pPr>
            <w:r>
              <w:rPr>
                <w:spacing w:val="-2"/>
                <w:sz w:val="18"/>
              </w:rPr>
              <w:t>LTP400</w:t>
            </w:r>
          </w:p>
        </w:tc>
        <w:tc>
          <w:tcPr>
            <w:tcW w:w="4004" w:type="dxa"/>
          </w:tcPr>
          <w:p>
            <w:pPr>
              <w:pStyle w:val="TableParagraph"/>
              <w:spacing w:line="240" w:lineRule="auto" w:before="5"/>
              <w:ind w:left="143"/>
              <w:rPr>
                <w:sz w:val="18"/>
              </w:rPr>
            </w:pPr>
            <w:r>
              <w:rPr>
                <w:sz w:val="18"/>
              </w:rPr>
              <w:t>Managing</w:t>
            </w:r>
            <w:r>
              <w:rPr>
                <w:spacing w:val="-10"/>
                <w:sz w:val="18"/>
              </w:rPr>
              <w:t> </w:t>
            </w:r>
            <w:r>
              <w:rPr>
                <w:sz w:val="18"/>
              </w:rPr>
              <w:t>Conflict</w:t>
            </w:r>
            <w:r>
              <w:rPr>
                <w:spacing w:val="-11"/>
                <w:sz w:val="18"/>
              </w:rPr>
              <w:t> </w:t>
            </w:r>
            <w:r>
              <w:rPr>
                <w:sz w:val="18"/>
              </w:rPr>
              <w:t>in</w:t>
            </w:r>
            <w:r>
              <w:rPr>
                <w:spacing w:val="-5"/>
                <w:sz w:val="18"/>
              </w:rPr>
              <w:t> </w:t>
            </w:r>
            <w:r>
              <w:rPr>
                <w:sz w:val="18"/>
              </w:rPr>
              <w:t>the</w:t>
            </w:r>
            <w:r>
              <w:rPr>
                <w:spacing w:val="-10"/>
                <w:sz w:val="18"/>
              </w:rPr>
              <w:t> </w:t>
            </w:r>
            <w:r>
              <w:rPr>
                <w:spacing w:val="-2"/>
                <w:sz w:val="18"/>
              </w:rPr>
              <w:t>Workplace</w:t>
            </w:r>
          </w:p>
        </w:tc>
        <w:tc>
          <w:tcPr>
            <w:tcW w:w="1363" w:type="dxa"/>
          </w:tcPr>
          <w:p>
            <w:pPr>
              <w:pStyle w:val="TableParagraph"/>
              <w:spacing w:line="240" w:lineRule="auto" w:before="5"/>
              <w:ind w:left="277" w:right="3"/>
              <w:jc w:val="center"/>
              <w:rPr>
                <w:sz w:val="18"/>
              </w:rPr>
            </w:pPr>
            <w:r>
              <w:rPr>
                <w:spacing w:val="-2"/>
                <w:sz w:val="18"/>
              </w:rPr>
              <w:t>TxLTAP</w:t>
            </w:r>
          </w:p>
        </w:tc>
        <w:tc>
          <w:tcPr>
            <w:tcW w:w="681" w:type="dxa"/>
          </w:tcPr>
          <w:p>
            <w:pPr>
              <w:pStyle w:val="TableParagraph"/>
              <w:spacing w:line="240" w:lineRule="auto" w:before="5"/>
              <w:ind w:left="7" w:right="32"/>
              <w:jc w:val="center"/>
              <w:rPr>
                <w:sz w:val="18"/>
              </w:rPr>
            </w:pPr>
            <w:r>
              <w:rPr>
                <w:spacing w:val="-10"/>
                <w:sz w:val="18"/>
              </w:rPr>
              <w:t>8</w:t>
            </w:r>
          </w:p>
        </w:tc>
        <w:tc>
          <w:tcPr>
            <w:tcW w:w="850" w:type="dxa"/>
          </w:tcPr>
          <w:p>
            <w:pPr>
              <w:pStyle w:val="TableParagraph"/>
              <w:spacing w:line="240" w:lineRule="auto" w:before="5"/>
              <w:ind w:left="55" w:right="8"/>
              <w:jc w:val="center"/>
              <w:rPr>
                <w:sz w:val="18"/>
              </w:rPr>
            </w:pPr>
            <w:r>
              <w:rPr>
                <w:spacing w:val="-5"/>
                <w:sz w:val="18"/>
              </w:rPr>
              <w:t>ILT</w:t>
            </w:r>
          </w:p>
        </w:tc>
      </w:tr>
      <w:tr>
        <w:trPr>
          <w:trHeight w:val="242" w:hRule="atLeast"/>
        </w:trPr>
        <w:tc>
          <w:tcPr>
            <w:tcW w:w="1411" w:type="dxa"/>
          </w:tcPr>
          <w:p>
            <w:pPr>
              <w:pStyle w:val="TableParagraph"/>
              <w:spacing w:line="216" w:lineRule="exact"/>
              <w:ind w:left="50"/>
              <w:rPr>
                <w:sz w:val="18"/>
              </w:rPr>
            </w:pPr>
            <w:r>
              <w:rPr>
                <w:spacing w:val="-2"/>
                <w:sz w:val="18"/>
              </w:rPr>
              <w:t>LTP404</w:t>
            </w:r>
          </w:p>
        </w:tc>
        <w:tc>
          <w:tcPr>
            <w:tcW w:w="4004" w:type="dxa"/>
          </w:tcPr>
          <w:p>
            <w:pPr>
              <w:pStyle w:val="TableParagraph"/>
              <w:spacing w:line="216" w:lineRule="exact"/>
              <w:ind w:left="143"/>
              <w:rPr>
                <w:sz w:val="18"/>
              </w:rPr>
            </w:pPr>
            <w:r>
              <w:rPr>
                <w:spacing w:val="-2"/>
                <w:sz w:val="18"/>
              </w:rPr>
              <w:t>Basic</w:t>
            </w:r>
            <w:r>
              <w:rPr>
                <w:spacing w:val="2"/>
                <w:sz w:val="18"/>
              </w:rPr>
              <w:t> </w:t>
            </w:r>
            <w:r>
              <w:rPr>
                <w:spacing w:val="-2"/>
                <w:sz w:val="18"/>
              </w:rPr>
              <w:t>Supervision</w:t>
            </w:r>
            <w:r>
              <w:rPr>
                <w:spacing w:val="2"/>
                <w:sz w:val="18"/>
              </w:rPr>
              <w:t> </w:t>
            </w:r>
            <w:r>
              <w:rPr>
                <w:spacing w:val="-2"/>
                <w:sz w:val="18"/>
              </w:rPr>
              <w:t>and</w:t>
            </w:r>
            <w:r>
              <w:rPr>
                <w:spacing w:val="6"/>
                <w:sz w:val="18"/>
              </w:rPr>
              <w:t> </w:t>
            </w:r>
            <w:r>
              <w:rPr>
                <w:spacing w:val="-2"/>
                <w:sz w:val="18"/>
              </w:rPr>
              <w:t>Management</w:t>
            </w:r>
            <w:r>
              <w:rPr>
                <w:spacing w:val="-5"/>
                <w:sz w:val="18"/>
              </w:rPr>
              <w:t> </w:t>
            </w:r>
            <w:r>
              <w:rPr>
                <w:spacing w:val="-2"/>
                <w:sz w:val="18"/>
              </w:rPr>
              <w:t>Skills</w:t>
            </w:r>
          </w:p>
        </w:tc>
        <w:tc>
          <w:tcPr>
            <w:tcW w:w="1363" w:type="dxa"/>
          </w:tcPr>
          <w:p>
            <w:pPr>
              <w:pStyle w:val="TableParagraph"/>
              <w:spacing w:line="216" w:lineRule="exact"/>
              <w:ind w:left="277" w:right="3"/>
              <w:jc w:val="center"/>
              <w:rPr>
                <w:sz w:val="18"/>
              </w:rPr>
            </w:pPr>
            <w:r>
              <w:rPr>
                <w:spacing w:val="-2"/>
                <w:sz w:val="18"/>
              </w:rPr>
              <w:t>TxLTAP</w:t>
            </w:r>
          </w:p>
        </w:tc>
        <w:tc>
          <w:tcPr>
            <w:tcW w:w="681" w:type="dxa"/>
          </w:tcPr>
          <w:p>
            <w:pPr>
              <w:pStyle w:val="TableParagraph"/>
              <w:spacing w:line="216" w:lineRule="exact"/>
              <w:ind w:left="2" w:right="32"/>
              <w:jc w:val="center"/>
              <w:rPr>
                <w:sz w:val="18"/>
              </w:rPr>
            </w:pPr>
            <w:r>
              <w:rPr>
                <w:spacing w:val="-5"/>
                <w:sz w:val="18"/>
              </w:rPr>
              <w:t>16</w:t>
            </w:r>
          </w:p>
        </w:tc>
        <w:tc>
          <w:tcPr>
            <w:tcW w:w="850" w:type="dxa"/>
          </w:tcPr>
          <w:p>
            <w:pPr>
              <w:pStyle w:val="TableParagraph"/>
              <w:spacing w:line="216" w:lineRule="exact"/>
              <w:ind w:left="55" w:right="8"/>
              <w:jc w:val="center"/>
              <w:rPr>
                <w:sz w:val="18"/>
              </w:rPr>
            </w:pPr>
            <w:r>
              <w:rPr>
                <w:spacing w:val="-5"/>
                <w:sz w:val="18"/>
              </w:rPr>
              <w:t>ILT</w:t>
            </w:r>
          </w:p>
        </w:tc>
      </w:tr>
      <w:tr>
        <w:trPr>
          <w:trHeight w:val="238" w:hRule="atLeast"/>
        </w:trPr>
        <w:tc>
          <w:tcPr>
            <w:tcW w:w="1411" w:type="dxa"/>
          </w:tcPr>
          <w:p>
            <w:pPr>
              <w:pStyle w:val="TableParagraph"/>
              <w:ind w:left="50"/>
              <w:rPr>
                <w:sz w:val="18"/>
              </w:rPr>
            </w:pPr>
            <w:r>
              <w:rPr>
                <w:color w:val="1F2229"/>
                <w:spacing w:val="-2"/>
                <w:sz w:val="18"/>
              </w:rPr>
              <w:t>TC3ED001-15-</w:t>
            </w:r>
            <w:r>
              <w:rPr>
                <w:color w:val="1F2229"/>
                <w:spacing w:val="-5"/>
                <w:sz w:val="18"/>
              </w:rPr>
              <w:t>T1</w:t>
            </w:r>
          </w:p>
        </w:tc>
        <w:tc>
          <w:tcPr>
            <w:tcW w:w="4004" w:type="dxa"/>
          </w:tcPr>
          <w:p>
            <w:pPr>
              <w:pStyle w:val="TableParagraph"/>
              <w:ind w:left="143"/>
              <w:rPr>
                <w:sz w:val="18"/>
              </w:rPr>
            </w:pPr>
            <w:r>
              <w:rPr>
                <w:color w:val="1F2229"/>
                <w:spacing w:val="-2"/>
                <w:sz w:val="18"/>
              </w:rPr>
              <w:t>Ethics</w:t>
            </w:r>
            <w:r>
              <w:rPr>
                <w:color w:val="1F2229"/>
                <w:spacing w:val="-5"/>
                <w:sz w:val="18"/>
              </w:rPr>
              <w:t> </w:t>
            </w:r>
            <w:r>
              <w:rPr>
                <w:color w:val="1F2229"/>
                <w:spacing w:val="-2"/>
                <w:sz w:val="18"/>
              </w:rPr>
              <w:t>Awareness</w:t>
            </w:r>
            <w:r>
              <w:rPr>
                <w:color w:val="1F2229"/>
                <w:spacing w:val="7"/>
                <w:sz w:val="18"/>
              </w:rPr>
              <w:t> </w:t>
            </w:r>
            <w:r>
              <w:rPr>
                <w:color w:val="1F2229"/>
                <w:spacing w:val="-2"/>
                <w:sz w:val="18"/>
              </w:rPr>
              <w:t>for</w:t>
            </w:r>
            <w:r>
              <w:rPr>
                <w:color w:val="1F2229"/>
                <w:spacing w:val="3"/>
                <w:sz w:val="18"/>
              </w:rPr>
              <w:t> </w:t>
            </w:r>
            <w:r>
              <w:rPr>
                <w:color w:val="1F2229"/>
                <w:spacing w:val="-2"/>
                <w:sz w:val="18"/>
              </w:rPr>
              <w:t>the</w:t>
            </w:r>
            <w:r>
              <w:rPr>
                <w:color w:val="1F2229"/>
                <w:spacing w:val="2"/>
                <w:sz w:val="18"/>
              </w:rPr>
              <w:t> </w:t>
            </w:r>
            <w:r>
              <w:rPr>
                <w:color w:val="1F2229"/>
                <w:spacing w:val="-2"/>
                <w:sz w:val="18"/>
              </w:rPr>
              <w:t>Transportation</w:t>
            </w:r>
            <w:r>
              <w:rPr>
                <w:color w:val="1F2229"/>
                <w:spacing w:val="-13"/>
                <w:sz w:val="18"/>
              </w:rPr>
              <w:t> </w:t>
            </w:r>
            <w:r>
              <w:rPr>
                <w:color w:val="1F2229"/>
                <w:spacing w:val="-2"/>
                <w:sz w:val="18"/>
              </w:rPr>
              <w:t>Industry</w:t>
            </w:r>
          </w:p>
        </w:tc>
        <w:tc>
          <w:tcPr>
            <w:tcW w:w="1363" w:type="dxa"/>
          </w:tcPr>
          <w:p>
            <w:pPr>
              <w:pStyle w:val="TableParagraph"/>
              <w:ind w:left="277" w:right="5"/>
              <w:jc w:val="center"/>
              <w:rPr>
                <w:sz w:val="18"/>
              </w:rPr>
            </w:pPr>
            <w:r>
              <w:rPr>
                <w:spacing w:val="-2"/>
                <w:sz w:val="18"/>
              </w:rPr>
              <w:t>AASHTO/TC3</w:t>
            </w:r>
          </w:p>
        </w:tc>
        <w:tc>
          <w:tcPr>
            <w:tcW w:w="681" w:type="dxa"/>
          </w:tcPr>
          <w:p>
            <w:pPr>
              <w:pStyle w:val="TableParagraph"/>
              <w:ind w:right="32"/>
              <w:jc w:val="center"/>
              <w:rPr>
                <w:sz w:val="18"/>
              </w:rPr>
            </w:pPr>
            <w:r>
              <w:rPr>
                <w:spacing w:val="-5"/>
                <w:sz w:val="18"/>
              </w:rPr>
              <w:t>3.5</w:t>
            </w:r>
          </w:p>
        </w:tc>
        <w:tc>
          <w:tcPr>
            <w:tcW w:w="850" w:type="dxa"/>
          </w:tcPr>
          <w:p>
            <w:pPr>
              <w:pStyle w:val="TableParagraph"/>
              <w:ind w:left="55" w:right="3"/>
              <w:jc w:val="center"/>
              <w:rPr>
                <w:sz w:val="18"/>
              </w:rPr>
            </w:pPr>
            <w:r>
              <w:rPr>
                <w:spacing w:val="-5"/>
                <w:sz w:val="18"/>
              </w:rPr>
              <w:t>WBT</w:t>
            </w:r>
          </w:p>
        </w:tc>
      </w:tr>
      <w:tr>
        <w:trPr>
          <w:trHeight w:val="239" w:hRule="atLeast"/>
        </w:trPr>
        <w:tc>
          <w:tcPr>
            <w:tcW w:w="1411" w:type="dxa"/>
          </w:tcPr>
          <w:p>
            <w:pPr>
              <w:pStyle w:val="TableParagraph"/>
              <w:ind w:left="50"/>
              <w:rPr>
                <w:sz w:val="18"/>
              </w:rPr>
            </w:pPr>
            <w:r>
              <w:rPr>
                <w:spacing w:val="-2"/>
                <w:sz w:val="18"/>
              </w:rPr>
              <w:t>DEV103</w:t>
            </w:r>
          </w:p>
        </w:tc>
        <w:tc>
          <w:tcPr>
            <w:tcW w:w="4004" w:type="dxa"/>
          </w:tcPr>
          <w:p>
            <w:pPr>
              <w:pStyle w:val="TableParagraph"/>
              <w:ind w:left="143"/>
              <w:rPr>
                <w:sz w:val="18"/>
              </w:rPr>
            </w:pPr>
            <w:r>
              <w:rPr>
                <w:sz w:val="18"/>
              </w:rPr>
              <w:t>Success</w:t>
            </w:r>
            <w:r>
              <w:rPr>
                <w:spacing w:val="-13"/>
                <w:sz w:val="18"/>
              </w:rPr>
              <w:t> </w:t>
            </w:r>
            <w:r>
              <w:rPr>
                <w:sz w:val="18"/>
              </w:rPr>
              <w:t>at</w:t>
            </w:r>
            <w:r>
              <w:rPr>
                <w:spacing w:val="-8"/>
                <w:sz w:val="18"/>
              </w:rPr>
              <w:t> </w:t>
            </w:r>
            <w:r>
              <w:rPr>
                <w:spacing w:val="-4"/>
                <w:sz w:val="18"/>
              </w:rPr>
              <w:t>Work</w:t>
            </w:r>
          </w:p>
        </w:tc>
        <w:tc>
          <w:tcPr>
            <w:tcW w:w="1363" w:type="dxa"/>
          </w:tcPr>
          <w:p>
            <w:pPr>
              <w:pStyle w:val="TableParagraph"/>
              <w:ind w:left="277" w:right="6"/>
              <w:jc w:val="center"/>
              <w:rPr>
                <w:sz w:val="18"/>
              </w:rPr>
            </w:pPr>
            <w:r>
              <w:rPr>
                <w:spacing w:val="-2"/>
                <w:sz w:val="18"/>
              </w:rPr>
              <w:t>TxDOT</w:t>
            </w:r>
          </w:p>
        </w:tc>
        <w:tc>
          <w:tcPr>
            <w:tcW w:w="681" w:type="dxa"/>
          </w:tcPr>
          <w:p>
            <w:pPr>
              <w:pStyle w:val="TableParagraph"/>
              <w:ind w:left="2" w:right="32"/>
              <w:jc w:val="center"/>
              <w:rPr>
                <w:sz w:val="18"/>
              </w:rPr>
            </w:pPr>
            <w:r>
              <w:rPr>
                <w:spacing w:val="-5"/>
                <w:sz w:val="18"/>
              </w:rPr>
              <w:t>12</w:t>
            </w:r>
          </w:p>
        </w:tc>
        <w:tc>
          <w:tcPr>
            <w:tcW w:w="850" w:type="dxa"/>
          </w:tcPr>
          <w:p>
            <w:pPr>
              <w:pStyle w:val="TableParagraph"/>
              <w:ind w:left="55" w:right="8"/>
              <w:jc w:val="center"/>
              <w:rPr>
                <w:sz w:val="18"/>
              </w:rPr>
            </w:pPr>
            <w:r>
              <w:rPr>
                <w:spacing w:val="-5"/>
                <w:sz w:val="18"/>
              </w:rPr>
              <w:t>ILT</w:t>
            </w:r>
          </w:p>
        </w:tc>
      </w:tr>
      <w:tr>
        <w:trPr>
          <w:trHeight w:val="239" w:hRule="atLeast"/>
        </w:trPr>
        <w:tc>
          <w:tcPr>
            <w:tcW w:w="1411" w:type="dxa"/>
          </w:tcPr>
          <w:p>
            <w:pPr>
              <w:pStyle w:val="TableParagraph"/>
              <w:ind w:left="50"/>
              <w:rPr>
                <w:sz w:val="18"/>
              </w:rPr>
            </w:pPr>
            <w:r>
              <w:rPr>
                <w:spacing w:val="-2"/>
                <w:sz w:val="18"/>
              </w:rPr>
              <w:t>DEV152</w:t>
            </w:r>
          </w:p>
        </w:tc>
        <w:tc>
          <w:tcPr>
            <w:tcW w:w="4004" w:type="dxa"/>
          </w:tcPr>
          <w:p>
            <w:pPr>
              <w:pStyle w:val="TableParagraph"/>
              <w:ind w:left="143"/>
              <w:rPr>
                <w:sz w:val="18"/>
              </w:rPr>
            </w:pPr>
            <w:r>
              <w:rPr>
                <w:spacing w:val="-2"/>
                <w:sz w:val="18"/>
              </w:rPr>
              <w:t>Time</w:t>
            </w:r>
            <w:r>
              <w:rPr>
                <w:spacing w:val="8"/>
                <w:sz w:val="18"/>
              </w:rPr>
              <w:t> </w:t>
            </w:r>
            <w:r>
              <w:rPr>
                <w:spacing w:val="-2"/>
                <w:sz w:val="18"/>
              </w:rPr>
              <w:t>Management</w:t>
            </w:r>
            <w:r>
              <w:rPr>
                <w:spacing w:val="-6"/>
                <w:sz w:val="18"/>
              </w:rPr>
              <w:t> </w:t>
            </w:r>
            <w:r>
              <w:rPr>
                <w:spacing w:val="-2"/>
                <w:sz w:val="18"/>
              </w:rPr>
              <w:t>Strategies</w:t>
            </w:r>
          </w:p>
        </w:tc>
        <w:tc>
          <w:tcPr>
            <w:tcW w:w="1363" w:type="dxa"/>
          </w:tcPr>
          <w:p>
            <w:pPr>
              <w:pStyle w:val="TableParagraph"/>
              <w:ind w:left="277" w:right="6"/>
              <w:jc w:val="center"/>
              <w:rPr>
                <w:sz w:val="18"/>
              </w:rPr>
            </w:pPr>
            <w:r>
              <w:rPr>
                <w:spacing w:val="-2"/>
                <w:sz w:val="18"/>
              </w:rPr>
              <w:t>TxDOT</w:t>
            </w:r>
          </w:p>
        </w:tc>
        <w:tc>
          <w:tcPr>
            <w:tcW w:w="681" w:type="dxa"/>
          </w:tcPr>
          <w:p>
            <w:pPr>
              <w:pStyle w:val="TableParagraph"/>
              <w:ind w:left="7" w:right="32"/>
              <w:jc w:val="center"/>
              <w:rPr>
                <w:sz w:val="18"/>
              </w:rPr>
            </w:pPr>
            <w:r>
              <w:rPr>
                <w:spacing w:val="-10"/>
                <w:sz w:val="18"/>
              </w:rPr>
              <w:t>5</w:t>
            </w:r>
          </w:p>
        </w:tc>
        <w:tc>
          <w:tcPr>
            <w:tcW w:w="850" w:type="dxa"/>
          </w:tcPr>
          <w:p>
            <w:pPr>
              <w:pStyle w:val="TableParagraph"/>
              <w:ind w:left="55" w:right="8"/>
              <w:jc w:val="center"/>
              <w:rPr>
                <w:sz w:val="18"/>
              </w:rPr>
            </w:pPr>
            <w:r>
              <w:rPr>
                <w:spacing w:val="-5"/>
                <w:sz w:val="18"/>
              </w:rPr>
              <w:t>ILT</w:t>
            </w:r>
          </w:p>
        </w:tc>
      </w:tr>
      <w:tr>
        <w:trPr>
          <w:trHeight w:val="344" w:hRule="atLeast"/>
        </w:trPr>
        <w:tc>
          <w:tcPr>
            <w:tcW w:w="1411" w:type="dxa"/>
          </w:tcPr>
          <w:p>
            <w:pPr>
              <w:pStyle w:val="TableParagraph"/>
              <w:ind w:left="50"/>
              <w:rPr>
                <w:sz w:val="18"/>
              </w:rPr>
            </w:pPr>
            <w:r>
              <w:rPr>
                <w:spacing w:val="-2"/>
                <w:sz w:val="18"/>
              </w:rPr>
              <w:t>DEV234</w:t>
            </w:r>
          </w:p>
        </w:tc>
        <w:tc>
          <w:tcPr>
            <w:tcW w:w="4004" w:type="dxa"/>
          </w:tcPr>
          <w:p>
            <w:pPr>
              <w:pStyle w:val="TableParagraph"/>
              <w:ind w:left="143"/>
              <w:rPr>
                <w:sz w:val="18"/>
              </w:rPr>
            </w:pPr>
            <w:r>
              <w:rPr>
                <w:spacing w:val="-2"/>
                <w:sz w:val="18"/>
              </w:rPr>
              <w:t>Workplace</w:t>
            </w:r>
            <w:r>
              <w:rPr>
                <w:spacing w:val="3"/>
                <w:sz w:val="18"/>
              </w:rPr>
              <w:t> </w:t>
            </w:r>
            <w:r>
              <w:rPr>
                <w:spacing w:val="-2"/>
                <w:sz w:val="18"/>
              </w:rPr>
              <w:t>Inclusion</w:t>
            </w:r>
          </w:p>
        </w:tc>
        <w:tc>
          <w:tcPr>
            <w:tcW w:w="1363" w:type="dxa"/>
          </w:tcPr>
          <w:p>
            <w:pPr>
              <w:pStyle w:val="TableParagraph"/>
              <w:ind w:left="277" w:right="6"/>
              <w:jc w:val="center"/>
              <w:rPr>
                <w:sz w:val="18"/>
              </w:rPr>
            </w:pPr>
            <w:r>
              <w:rPr>
                <w:spacing w:val="-2"/>
                <w:sz w:val="18"/>
              </w:rPr>
              <w:t>TxDOT</w:t>
            </w:r>
          </w:p>
        </w:tc>
        <w:tc>
          <w:tcPr>
            <w:tcW w:w="681" w:type="dxa"/>
          </w:tcPr>
          <w:p>
            <w:pPr>
              <w:pStyle w:val="TableParagraph"/>
              <w:ind w:left="7" w:right="32"/>
              <w:jc w:val="center"/>
              <w:rPr>
                <w:sz w:val="18"/>
              </w:rPr>
            </w:pPr>
            <w:r>
              <w:rPr>
                <w:spacing w:val="-10"/>
                <w:sz w:val="18"/>
              </w:rPr>
              <w:t>8</w:t>
            </w:r>
          </w:p>
        </w:tc>
        <w:tc>
          <w:tcPr>
            <w:tcW w:w="850" w:type="dxa"/>
          </w:tcPr>
          <w:p>
            <w:pPr>
              <w:pStyle w:val="TableParagraph"/>
              <w:ind w:left="55" w:right="8"/>
              <w:jc w:val="center"/>
              <w:rPr>
                <w:sz w:val="18"/>
              </w:rPr>
            </w:pPr>
            <w:r>
              <w:rPr>
                <w:spacing w:val="-5"/>
                <w:sz w:val="18"/>
              </w:rPr>
              <w:t>ILT</w:t>
            </w:r>
          </w:p>
        </w:tc>
      </w:tr>
      <w:tr>
        <w:trPr>
          <w:trHeight w:val="557" w:hRule="atLeast"/>
        </w:trPr>
        <w:tc>
          <w:tcPr>
            <w:tcW w:w="1411" w:type="dxa"/>
          </w:tcPr>
          <w:p>
            <w:pPr>
              <w:pStyle w:val="TableParagraph"/>
              <w:spacing w:line="240" w:lineRule="auto"/>
              <w:rPr>
                <w:rFonts w:ascii="Times New Roman"/>
                <w:sz w:val="18"/>
              </w:rPr>
            </w:pPr>
          </w:p>
        </w:tc>
        <w:tc>
          <w:tcPr>
            <w:tcW w:w="4004" w:type="dxa"/>
          </w:tcPr>
          <w:p>
            <w:pPr>
              <w:pStyle w:val="TableParagraph"/>
              <w:spacing w:line="235" w:lineRule="auto" w:before="102"/>
              <w:ind w:left="2505" w:right="408"/>
              <w:rPr>
                <w:b/>
                <w:sz w:val="18"/>
              </w:rPr>
            </w:pPr>
            <w:r>
              <w:rPr>
                <w:b/>
                <w:color w:val="006DC0"/>
                <w:spacing w:val="-2"/>
                <w:sz w:val="18"/>
              </w:rPr>
              <w:t>Category:</w:t>
            </w:r>
            <w:r>
              <w:rPr>
                <w:b/>
                <w:color w:val="006DC0"/>
                <w:spacing w:val="-9"/>
                <w:sz w:val="18"/>
              </w:rPr>
              <w:t> </w:t>
            </w:r>
            <w:r>
              <w:rPr>
                <w:b/>
                <w:color w:val="006DC0"/>
                <w:spacing w:val="-2"/>
                <w:sz w:val="18"/>
              </w:rPr>
              <w:t>Core</w:t>
            </w:r>
            <w:r>
              <w:rPr>
                <w:b/>
                <w:color w:val="006DC0"/>
                <w:sz w:val="18"/>
              </w:rPr>
              <w:t> </w:t>
            </w:r>
            <w:r>
              <w:rPr>
                <w:b/>
                <w:color w:val="006DC0"/>
                <w:spacing w:val="-2"/>
                <w:sz w:val="18"/>
              </w:rPr>
              <w:t>Skills</w:t>
            </w:r>
          </w:p>
        </w:tc>
        <w:tc>
          <w:tcPr>
            <w:tcW w:w="1363" w:type="dxa"/>
          </w:tcPr>
          <w:p>
            <w:pPr>
              <w:pStyle w:val="TableParagraph"/>
              <w:spacing w:line="240" w:lineRule="auto"/>
              <w:rPr>
                <w:rFonts w:ascii="Times New Roman"/>
                <w:sz w:val="18"/>
              </w:rPr>
            </w:pPr>
          </w:p>
        </w:tc>
        <w:tc>
          <w:tcPr>
            <w:tcW w:w="681" w:type="dxa"/>
          </w:tcPr>
          <w:p>
            <w:pPr>
              <w:pStyle w:val="TableParagraph"/>
              <w:spacing w:line="240" w:lineRule="auto"/>
              <w:rPr>
                <w:rFonts w:ascii="Times New Roman"/>
                <w:sz w:val="18"/>
              </w:rPr>
            </w:pPr>
          </w:p>
        </w:tc>
        <w:tc>
          <w:tcPr>
            <w:tcW w:w="850" w:type="dxa"/>
          </w:tcPr>
          <w:p>
            <w:pPr>
              <w:pStyle w:val="TableParagraph"/>
              <w:spacing w:line="240" w:lineRule="auto"/>
              <w:rPr>
                <w:rFonts w:ascii="Times New Roman"/>
                <w:sz w:val="18"/>
              </w:rPr>
            </w:pPr>
          </w:p>
        </w:tc>
      </w:tr>
      <w:tr>
        <w:trPr>
          <w:trHeight w:val="236" w:hRule="atLeast"/>
        </w:trPr>
        <w:tc>
          <w:tcPr>
            <w:tcW w:w="1411" w:type="dxa"/>
          </w:tcPr>
          <w:p>
            <w:pPr>
              <w:pStyle w:val="TableParagraph"/>
              <w:spacing w:line="211" w:lineRule="exact"/>
              <w:ind w:left="50"/>
              <w:rPr>
                <w:sz w:val="18"/>
              </w:rPr>
            </w:pPr>
            <w:r>
              <w:rPr>
                <w:spacing w:val="-2"/>
                <w:sz w:val="18"/>
              </w:rPr>
              <w:t>LTP110</w:t>
            </w:r>
          </w:p>
        </w:tc>
        <w:tc>
          <w:tcPr>
            <w:tcW w:w="4004" w:type="dxa"/>
          </w:tcPr>
          <w:p>
            <w:pPr>
              <w:pStyle w:val="TableParagraph"/>
              <w:spacing w:line="211" w:lineRule="exact"/>
              <w:ind w:left="143"/>
              <w:rPr>
                <w:sz w:val="18"/>
              </w:rPr>
            </w:pPr>
            <w:r>
              <w:rPr>
                <w:spacing w:val="-2"/>
                <w:sz w:val="18"/>
              </w:rPr>
              <w:t>Equipment</w:t>
            </w:r>
            <w:r>
              <w:rPr>
                <w:spacing w:val="9"/>
                <w:sz w:val="18"/>
              </w:rPr>
              <w:t> </w:t>
            </w:r>
            <w:r>
              <w:rPr>
                <w:spacing w:val="-2"/>
                <w:sz w:val="18"/>
              </w:rPr>
              <w:t>Preventive</w:t>
            </w:r>
            <w:r>
              <w:rPr>
                <w:spacing w:val="6"/>
                <w:sz w:val="18"/>
              </w:rPr>
              <w:t> </w:t>
            </w:r>
            <w:r>
              <w:rPr>
                <w:spacing w:val="-2"/>
                <w:sz w:val="18"/>
              </w:rPr>
              <w:t>Maintenance</w:t>
            </w:r>
          </w:p>
        </w:tc>
        <w:tc>
          <w:tcPr>
            <w:tcW w:w="1363" w:type="dxa"/>
          </w:tcPr>
          <w:p>
            <w:pPr>
              <w:pStyle w:val="TableParagraph"/>
              <w:spacing w:line="211" w:lineRule="exact"/>
              <w:ind w:left="277" w:right="3"/>
              <w:jc w:val="center"/>
              <w:rPr>
                <w:sz w:val="18"/>
              </w:rPr>
            </w:pPr>
            <w:r>
              <w:rPr>
                <w:spacing w:val="-2"/>
                <w:sz w:val="18"/>
              </w:rPr>
              <w:t>TxLTAP</w:t>
            </w:r>
          </w:p>
        </w:tc>
        <w:tc>
          <w:tcPr>
            <w:tcW w:w="681" w:type="dxa"/>
          </w:tcPr>
          <w:p>
            <w:pPr>
              <w:pStyle w:val="TableParagraph"/>
              <w:spacing w:line="211" w:lineRule="exact"/>
              <w:ind w:left="7" w:right="32"/>
              <w:jc w:val="center"/>
              <w:rPr>
                <w:sz w:val="18"/>
              </w:rPr>
            </w:pPr>
            <w:r>
              <w:rPr>
                <w:spacing w:val="-10"/>
                <w:sz w:val="18"/>
              </w:rPr>
              <w:t>8</w:t>
            </w:r>
          </w:p>
        </w:tc>
        <w:tc>
          <w:tcPr>
            <w:tcW w:w="850" w:type="dxa"/>
          </w:tcPr>
          <w:p>
            <w:pPr>
              <w:pStyle w:val="TableParagraph"/>
              <w:spacing w:line="211" w:lineRule="exact"/>
              <w:ind w:left="55" w:right="8"/>
              <w:jc w:val="center"/>
              <w:rPr>
                <w:sz w:val="18"/>
              </w:rPr>
            </w:pPr>
            <w:r>
              <w:rPr>
                <w:spacing w:val="-5"/>
                <w:sz w:val="18"/>
              </w:rPr>
              <w:t>ILT</w:t>
            </w:r>
          </w:p>
        </w:tc>
      </w:tr>
      <w:tr>
        <w:trPr>
          <w:trHeight w:val="238" w:hRule="atLeast"/>
        </w:trPr>
        <w:tc>
          <w:tcPr>
            <w:tcW w:w="1411" w:type="dxa"/>
          </w:tcPr>
          <w:p>
            <w:pPr>
              <w:pStyle w:val="TableParagraph"/>
              <w:spacing w:line="212" w:lineRule="exact"/>
              <w:ind w:left="50"/>
              <w:rPr>
                <w:sz w:val="18"/>
              </w:rPr>
            </w:pPr>
            <w:r>
              <w:rPr>
                <w:spacing w:val="-2"/>
                <w:sz w:val="18"/>
              </w:rPr>
              <w:t>LTP160</w:t>
            </w:r>
          </w:p>
        </w:tc>
        <w:tc>
          <w:tcPr>
            <w:tcW w:w="4004" w:type="dxa"/>
          </w:tcPr>
          <w:p>
            <w:pPr>
              <w:pStyle w:val="TableParagraph"/>
              <w:spacing w:line="212" w:lineRule="exact"/>
              <w:ind w:left="143"/>
              <w:rPr>
                <w:sz w:val="18"/>
              </w:rPr>
            </w:pPr>
            <w:r>
              <w:rPr>
                <w:sz w:val="18"/>
              </w:rPr>
              <w:t>Wheel</w:t>
            </w:r>
            <w:r>
              <w:rPr>
                <w:spacing w:val="-10"/>
                <w:sz w:val="18"/>
              </w:rPr>
              <w:t> </w:t>
            </w:r>
            <w:r>
              <w:rPr>
                <w:sz w:val="18"/>
              </w:rPr>
              <w:t>Loader</w:t>
            </w:r>
            <w:r>
              <w:rPr>
                <w:spacing w:val="-15"/>
                <w:sz w:val="18"/>
              </w:rPr>
              <w:t> </w:t>
            </w:r>
            <w:r>
              <w:rPr>
                <w:spacing w:val="-2"/>
                <w:sz w:val="18"/>
              </w:rPr>
              <w:t>Operator</w:t>
            </w:r>
          </w:p>
        </w:tc>
        <w:tc>
          <w:tcPr>
            <w:tcW w:w="1363" w:type="dxa"/>
          </w:tcPr>
          <w:p>
            <w:pPr>
              <w:pStyle w:val="TableParagraph"/>
              <w:spacing w:line="212" w:lineRule="exact"/>
              <w:ind w:left="277" w:right="3"/>
              <w:jc w:val="center"/>
              <w:rPr>
                <w:sz w:val="18"/>
              </w:rPr>
            </w:pPr>
            <w:r>
              <w:rPr>
                <w:spacing w:val="-2"/>
                <w:sz w:val="18"/>
              </w:rPr>
              <w:t>TxLTAP</w:t>
            </w:r>
          </w:p>
        </w:tc>
        <w:tc>
          <w:tcPr>
            <w:tcW w:w="681" w:type="dxa"/>
          </w:tcPr>
          <w:p>
            <w:pPr>
              <w:pStyle w:val="TableParagraph"/>
              <w:spacing w:line="212" w:lineRule="exact"/>
              <w:ind w:left="2" w:right="32"/>
              <w:jc w:val="center"/>
              <w:rPr>
                <w:sz w:val="18"/>
              </w:rPr>
            </w:pPr>
            <w:r>
              <w:rPr>
                <w:spacing w:val="-5"/>
                <w:sz w:val="18"/>
              </w:rPr>
              <w:t>16</w:t>
            </w:r>
          </w:p>
        </w:tc>
        <w:tc>
          <w:tcPr>
            <w:tcW w:w="850" w:type="dxa"/>
          </w:tcPr>
          <w:p>
            <w:pPr>
              <w:pStyle w:val="TableParagraph"/>
              <w:spacing w:line="212" w:lineRule="exact"/>
              <w:ind w:left="55" w:right="8"/>
              <w:jc w:val="center"/>
              <w:rPr>
                <w:sz w:val="18"/>
              </w:rPr>
            </w:pPr>
            <w:r>
              <w:rPr>
                <w:spacing w:val="-5"/>
                <w:sz w:val="18"/>
              </w:rPr>
              <w:t>ILT</w:t>
            </w:r>
          </w:p>
        </w:tc>
      </w:tr>
      <w:tr>
        <w:trPr>
          <w:trHeight w:val="238" w:hRule="atLeast"/>
        </w:trPr>
        <w:tc>
          <w:tcPr>
            <w:tcW w:w="1411" w:type="dxa"/>
          </w:tcPr>
          <w:p>
            <w:pPr>
              <w:pStyle w:val="TableParagraph"/>
              <w:ind w:left="50"/>
              <w:rPr>
                <w:sz w:val="18"/>
              </w:rPr>
            </w:pPr>
            <w:r>
              <w:rPr>
                <w:spacing w:val="-2"/>
                <w:sz w:val="18"/>
              </w:rPr>
              <w:t>LTP161</w:t>
            </w:r>
          </w:p>
        </w:tc>
        <w:tc>
          <w:tcPr>
            <w:tcW w:w="4004" w:type="dxa"/>
          </w:tcPr>
          <w:p>
            <w:pPr>
              <w:pStyle w:val="TableParagraph"/>
              <w:ind w:left="143"/>
              <w:rPr>
                <w:sz w:val="18"/>
              </w:rPr>
            </w:pPr>
            <w:r>
              <w:rPr>
                <w:spacing w:val="-2"/>
                <w:sz w:val="18"/>
              </w:rPr>
              <w:t>Track</w:t>
            </w:r>
            <w:r>
              <w:rPr>
                <w:spacing w:val="-6"/>
                <w:sz w:val="18"/>
              </w:rPr>
              <w:t> </w:t>
            </w:r>
            <w:r>
              <w:rPr>
                <w:spacing w:val="-2"/>
                <w:sz w:val="18"/>
              </w:rPr>
              <w:t>Loader</w:t>
            </w:r>
            <w:r>
              <w:rPr>
                <w:spacing w:val="-8"/>
                <w:sz w:val="18"/>
              </w:rPr>
              <w:t> </w:t>
            </w:r>
            <w:r>
              <w:rPr>
                <w:spacing w:val="-2"/>
                <w:sz w:val="18"/>
              </w:rPr>
              <w:t>Operator</w:t>
            </w:r>
          </w:p>
        </w:tc>
        <w:tc>
          <w:tcPr>
            <w:tcW w:w="1363" w:type="dxa"/>
          </w:tcPr>
          <w:p>
            <w:pPr>
              <w:pStyle w:val="TableParagraph"/>
              <w:ind w:left="277" w:right="3"/>
              <w:jc w:val="center"/>
              <w:rPr>
                <w:sz w:val="18"/>
              </w:rPr>
            </w:pPr>
            <w:r>
              <w:rPr>
                <w:spacing w:val="-2"/>
                <w:sz w:val="18"/>
              </w:rPr>
              <w:t>TxLTAP</w:t>
            </w:r>
          </w:p>
        </w:tc>
        <w:tc>
          <w:tcPr>
            <w:tcW w:w="681" w:type="dxa"/>
          </w:tcPr>
          <w:p>
            <w:pPr>
              <w:pStyle w:val="TableParagraph"/>
              <w:ind w:left="2" w:right="32"/>
              <w:jc w:val="center"/>
              <w:rPr>
                <w:sz w:val="18"/>
              </w:rPr>
            </w:pPr>
            <w:r>
              <w:rPr>
                <w:spacing w:val="-5"/>
                <w:sz w:val="18"/>
              </w:rPr>
              <w:t>24</w:t>
            </w:r>
          </w:p>
        </w:tc>
        <w:tc>
          <w:tcPr>
            <w:tcW w:w="850" w:type="dxa"/>
          </w:tcPr>
          <w:p>
            <w:pPr>
              <w:pStyle w:val="TableParagraph"/>
              <w:ind w:left="55" w:right="8"/>
              <w:jc w:val="center"/>
              <w:rPr>
                <w:sz w:val="18"/>
              </w:rPr>
            </w:pPr>
            <w:r>
              <w:rPr>
                <w:spacing w:val="-5"/>
                <w:sz w:val="18"/>
              </w:rPr>
              <w:t>ILT</w:t>
            </w:r>
          </w:p>
        </w:tc>
      </w:tr>
      <w:tr>
        <w:trPr>
          <w:trHeight w:val="238" w:hRule="atLeast"/>
        </w:trPr>
        <w:tc>
          <w:tcPr>
            <w:tcW w:w="1411" w:type="dxa"/>
          </w:tcPr>
          <w:p>
            <w:pPr>
              <w:pStyle w:val="TableParagraph"/>
              <w:ind w:left="50"/>
              <w:rPr>
                <w:sz w:val="18"/>
              </w:rPr>
            </w:pPr>
            <w:r>
              <w:rPr>
                <w:spacing w:val="-2"/>
                <w:sz w:val="18"/>
              </w:rPr>
              <w:t>LTP172</w:t>
            </w:r>
          </w:p>
        </w:tc>
        <w:tc>
          <w:tcPr>
            <w:tcW w:w="4004" w:type="dxa"/>
          </w:tcPr>
          <w:p>
            <w:pPr>
              <w:pStyle w:val="TableParagraph"/>
              <w:ind w:left="143"/>
              <w:rPr>
                <w:sz w:val="18"/>
              </w:rPr>
            </w:pPr>
            <w:r>
              <w:rPr>
                <w:sz w:val="18"/>
              </w:rPr>
              <w:t>Equipment</w:t>
            </w:r>
            <w:r>
              <w:rPr>
                <w:spacing w:val="-11"/>
                <w:sz w:val="18"/>
              </w:rPr>
              <w:t> </w:t>
            </w:r>
            <w:r>
              <w:rPr>
                <w:sz w:val="18"/>
              </w:rPr>
              <w:t>Load</w:t>
            </w:r>
            <w:r>
              <w:rPr>
                <w:spacing w:val="-9"/>
                <w:sz w:val="18"/>
              </w:rPr>
              <w:t> </w:t>
            </w:r>
            <w:r>
              <w:rPr>
                <w:sz w:val="18"/>
              </w:rPr>
              <w:t>&amp;</w:t>
            </w:r>
            <w:r>
              <w:rPr>
                <w:spacing w:val="-4"/>
                <w:sz w:val="18"/>
              </w:rPr>
              <w:t> </w:t>
            </w:r>
            <w:r>
              <w:rPr>
                <w:sz w:val="18"/>
              </w:rPr>
              <w:t>Tie</w:t>
            </w:r>
            <w:r>
              <w:rPr>
                <w:spacing w:val="-13"/>
                <w:sz w:val="18"/>
              </w:rPr>
              <w:t> </w:t>
            </w:r>
            <w:r>
              <w:rPr>
                <w:spacing w:val="-4"/>
                <w:sz w:val="18"/>
              </w:rPr>
              <w:t>Down</w:t>
            </w:r>
          </w:p>
        </w:tc>
        <w:tc>
          <w:tcPr>
            <w:tcW w:w="1363" w:type="dxa"/>
          </w:tcPr>
          <w:p>
            <w:pPr>
              <w:pStyle w:val="TableParagraph"/>
              <w:ind w:left="277" w:right="3"/>
              <w:jc w:val="center"/>
              <w:rPr>
                <w:sz w:val="18"/>
              </w:rPr>
            </w:pPr>
            <w:r>
              <w:rPr>
                <w:spacing w:val="-2"/>
                <w:sz w:val="18"/>
              </w:rPr>
              <w:t>TxLTAP</w:t>
            </w:r>
          </w:p>
        </w:tc>
        <w:tc>
          <w:tcPr>
            <w:tcW w:w="681" w:type="dxa"/>
          </w:tcPr>
          <w:p>
            <w:pPr>
              <w:pStyle w:val="TableParagraph"/>
              <w:ind w:left="7" w:right="32"/>
              <w:jc w:val="center"/>
              <w:rPr>
                <w:sz w:val="18"/>
              </w:rPr>
            </w:pPr>
            <w:r>
              <w:rPr>
                <w:spacing w:val="-10"/>
                <w:sz w:val="18"/>
              </w:rPr>
              <w:t>8</w:t>
            </w:r>
          </w:p>
        </w:tc>
        <w:tc>
          <w:tcPr>
            <w:tcW w:w="850" w:type="dxa"/>
          </w:tcPr>
          <w:p>
            <w:pPr>
              <w:pStyle w:val="TableParagraph"/>
              <w:ind w:left="55" w:right="8"/>
              <w:jc w:val="center"/>
              <w:rPr>
                <w:sz w:val="18"/>
              </w:rPr>
            </w:pPr>
            <w:r>
              <w:rPr>
                <w:spacing w:val="-5"/>
                <w:sz w:val="18"/>
              </w:rPr>
              <w:t>ILT</w:t>
            </w:r>
          </w:p>
        </w:tc>
      </w:tr>
      <w:tr>
        <w:trPr>
          <w:trHeight w:val="238" w:hRule="atLeast"/>
        </w:trPr>
        <w:tc>
          <w:tcPr>
            <w:tcW w:w="1411" w:type="dxa"/>
          </w:tcPr>
          <w:p>
            <w:pPr>
              <w:pStyle w:val="TableParagraph"/>
              <w:ind w:left="50"/>
              <w:rPr>
                <w:sz w:val="18"/>
              </w:rPr>
            </w:pPr>
            <w:r>
              <w:rPr>
                <w:color w:val="1F2229"/>
                <w:spacing w:val="-2"/>
                <w:sz w:val="18"/>
              </w:rPr>
              <w:t>TC3WO11-18-</w:t>
            </w:r>
            <w:r>
              <w:rPr>
                <w:color w:val="1F2229"/>
                <w:spacing w:val="-5"/>
                <w:sz w:val="18"/>
              </w:rPr>
              <w:t>T1</w:t>
            </w:r>
          </w:p>
        </w:tc>
        <w:tc>
          <w:tcPr>
            <w:tcW w:w="4004" w:type="dxa"/>
          </w:tcPr>
          <w:p>
            <w:pPr>
              <w:pStyle w:val="TableParagraph"/>
              <w:ind w:left="143"/>
              <w:rPr>
                <w:sz w:val="18"/>
              </w:rPr>
            </w:pPr>
            <w:r>
              <w:rPr>
                <w:sz w:val="18"/>
              </w:rPr>
              <w:t>Winter</w:t>
            </w:r>
            <w:r>
              <w:rPr>
                <w:spacing w:val="-5"/>
                <w:sz w:val="18"/>
              </w:rPr>
              <w:t> </w:t>
            </w:r>
            <w:r>
              <w:rPr>
                <w:sz w:val="18"/>
              </w:rPr>
              <w:t>Equipment</w:t>
            </w:r>
            <w:r>
              <w:rPr>
                <w:spacing w:val="-10"/>
                <w:sz w:val="18"/>
              </w:rPr>
              <w:t> </w:t>
            </w:r>
            <w:r>
              <w:rPr>
                <w:spacing w:val="-2"/>
                <w:sz w:val="18"/>
              </w:rPr>
              <w:t>Maintenance</w:t>
            </w:r>
          </w:p>
        </w:tc>
        <w:tc>
          <w:tcPr>
            <w:tcW w:w="1363" w:type="dxa"/>
          </w:tcPr>
          <w:p>
            <w:pPr>
              <w:pStyle w:val="TableParagraph"/>
              <w:ind w:left="277" w:right="5"/>
              <w:jc w:val="center"/>
              <w:rPr>
                <w:sz w:val="18"/>
              </w:rPr>
            </w:pPr>
            <w:r>
              <w:rPr>
                <w:spacing w:val="-2"/>
                <w:sz w:val="18"/>
              </w:rPr>
              <w:t>AASHTO/TC3</w:t>
            </w:r>
          </w:p>
        </w:tc>
        <w:tc>
          <w:tcPr>
            <w:tcW w:w="681" w:type="dxa"/>
          </w:tcPr>
          <w:p>
            <w:pPr>
              <w:pStyle w:val="TableParagraph"/>
              <w:ind w:left="7" w:right="32"/>
              <w:jc w:val="center"/>
              <w:rPr>
                <w:sz w:val="18"/>
              </w:rPr>
            </w:pPr>
            <w:r>
              <w:rPr>
                <w:spacing w:val="-10"/>
                <w:sz w:val="18"/>
              </w:rPr>
              <w:t>2</w:t>
            </w:r>
          </w:p>
        </w:tc>
        <w:tc>
          <w:tcPr>
            <w:tcW w:w="850" w:type="dxa"/>
          </w:tcPr>
          <w:p>
            <w:pPr>
              <w:pStyle w:val="TableParagraph"/>
              <w:ind w:left="55" w:right="3"/>
              <w:jc w:val="center"/>
              <w:rPr>
                <w:sz w:val="18"/>
              </w:rPr>
            </w:pPr>
            <w:r>
              <w:rPr>
                <w:spacing w:val="-5"/>
                <w:sz w:val="18"/>
              </w:rPr>
              <w:t>WBT</w:t>
            </w:r>
          </w:p>
        </w:tc>
      </w:tr>
      <w:tr>
        <w:trPr>
          <w:trHeight w:val="238" w:hRule="atLeast"/>
        </w:trPr>
        <w:tc>
          <w:tcPr>
            <w:tcW w:w="1411" w:type="dxa"/>
          </w:tcPr>
          <w:p>
            <w:pPr>
              <w:pStyle w:val="TableParagraph"/>
              <w:ind w:left="50"/>
              <w:rPr>
                <w:sz w:val="18"/>
              </w:rPr>
            </w:pPr>
            <w:r>
              <w:rPr>
                <w:spacing w:val="-5"/>
                <w:sz w:val="18"/>
              </w:rPr>
              <w:t>N/A</w:t>
            </w:r>
          </w:p>
        </w:tc>
        <w:tc>
          <w:tcPr>
            <w:tcW w:w="4004" w:type="dxa"/>
          </w:tcPr>
          <w:p>
            <w:pPr>
              <w:pStyle w:val="TableParagraph"/>
              <w:ind w:left="143"/>
              <w:rPr>
                <w:sz w:val="18"/>
              </w:rPr>
            </w:pPr>
            <w:r>
              <w:rPr>
                <w:sz w:val="18"/>
              </w:rPr>
              <w:t>Smith</w:t>
            </w:r>
            <w:r>
              <w:rPr>
                <w:spacing w:val="-9"/>
                <w:sz w:val="18"/>
              </w:rPr>
              <w:t> </w:t>
            </w:r>
            <w:r>
              <w:rPr>
                <w:sz w:val="18"/>
              </w:rPr>
              <w:t>Driving</w:t>
            </w:r>
            <w:r>
              <w:rPr>
                <w:spacing w:val="-4"/>
                <w:sz w:val="18"/>
              </w:rPr>
              <w:t> </w:t>
            </w:r>
            <w:r>
              <w:rPr>
                <w:spacing w:val="-2"/>
                <w:sz w:val="18"/>
              </w:rPr>
              <w:t>System</w:t>
            </w:r>
          </w:p>
        </w:tc>
        <w:tc>
          <w:tcPr>
            <w:tcW w:w="1363" w:type="dxa"/>
          </w:tcPr>
          <w:p>
            <w:pPr>
              <w:pStyle w:val="TableParagraph"/>
              <w:ind w:left="277"/>
              <w:jc w:val="center"/>
              <w:rPr>
                <w:sz w:val="18"/>
              </w:rPr>
            </w:pPr>
            <w:r>
              <w:rPr>
                <w:spacing w:val="-2"/>
                <w:sz w:val="18"/>
              </w:rPr>
              <w:t>Other</w:t>
            </w:r>
          </w:p>
        </w:tc>
        <w:tc>
          <w:tcPr>
            <w:tcW w:w="681" w:type="dxa"/>
          </w:tcPr>
          <w:p>
            <w:pPr>
              <w:pStyle w:val="TableParagraph"/>
              <w:ind w:left="7" w:right="32"/>
              <w:jc w:val="center"/>
              <w:rPr>
                <w:sz w:val="18"/>
              </w:rPr>
            </w:pPr>
            <w:r>
              <w:rPr>
                <w:spacing w:val="-10"/>
                <w:sz w:val="18"/>
              </w:rPr>
              <w:t>8</w:t>
            </w:r>
          </w:p>
        </w:tc>
        <w:tc>
          <w:tcPr>
            <w:tcW w:w="850" w:type="dxa"/>
          </w:tcPr>
          <w:p>
            <w:pPr>
              <w:pStyle w:val="TableParagraph"/>
              <w:ind w:left="55" w:right="8"/>
              <w:jc w:val="center"/>
              <w:rPr>
                <w:sz w:val="18"/>
              </w:rPr>
            </w:pPr>
            <w:r>
              <w:rPr>
                <w:spacing w:val="-5"/>
                <w:sz w:val="18"/>
              </w:rPr>
              <w:t>ILT</w:t>
            </w:r>
          </w:p>
        </w:tc>
      </w:tr>
      <w:tr>
        <w:trPr>
          <w:trHeight w:val="344" w:hRule="atLeast"/>
        </w:trPr>
        <w:tc>
          <w:tcPr>
            <w:tcW w:w="1411" w:type="dxa"/>
          </w:tcPr>
          <w:p>
            <w:pPr>
              <w:pStyle w:val="TableParagraph"/>
              <w:ind w:left="50"/>
              <w:rPr>
                <w:sz w:val="18"/>
              </w:rPr>
            </w:pPr>
            <w:r>
              <w:rPr>
                <w:spacing w:val="-5"/>
                <w:sz w:val="18"/>
              </w:rPr>
              <w:t>N/A</w:t>
            </w:r>
          </w:p>
        </w:tc>
        <w:tc>
          <w:tcPr>
            <w:tcW w:w="4004" w:type="dxa"/>
          </w:tcPr>
          <w:p>
            <w:pPr>
              <w:pStyle w:val="TableParagraph"/>
              <w:ind w:left="143"/>
              <w:rPr>
                <w:sz w:val="18"/>
              </w:rPr>
            </w:pPr>
            <w:r>
              <w:rPr>
                <w:spacing w:val="-2"/>
                <w:sz w:val="18"/>
              </w:rPr>
              <w:t>Defense</w:t>
            </w:r>
            <w:r>
              <w:rPr>
                <w:sz w:val="18"/>
              </w:rPr>
              <w:t> </w:t>
            </w:r>
            <w:r>
              <w:rPr>
                <w:spacing w:val="-2"/>
                <w:sz w:val="18"/>
              </w:rPr>
              <w:t>Driving</w:t>
            </w:r>
          </w:p>
        </w:tc>
        <w:tc>
          <w:tcPr>
            <w:tcW w:w="1363" w:type="dxa"/>
          </w:tcPr>
          <w:p>
            <w:pPr>
              <w:pStyle w:val="TableParagraph"/>
              <w:ind w:left="277"/>
              <w:jc w:val="center"/>
              <w:rPr>
                <w:sz w:val="18"/>
              </w:rPr>
            </w:pPr>
            <w:r>
              <w:rPr>
                <w:spacing w:val="-2"/>
                <w:sz w:val="18"/>
              </w:rPr>
              <w:t>Other</w:t>
            </w:r>
          </w:p>
        </w:tc>
        <w:tc>
          <w:tcPr>
            <w:tcW w:w="681" w:type="dxa"/>
          </w:tcPr>
          <w:p>
            <w:pPr>
              <w:pStyle w:val="TableParagraph"/>
              <w:ind w:left="7" w:right="32"/>
              <w:jc w:val="center"/>
              <w:rPr>
                <w:sz w:val="18"/>
              </w:rPr>
            </w:pPr>
            <w:r>
              <w:rPr>
                <w:spacing w:val="-10"/>
                <w:sz w:val="18"/>
              </w:rPr>
              <w:t>6</w:t>
            </w:r>
          </w:p>
        </w:tc>
        <w:tc>
          <w:tcPr>
            <w:tcW w:w="850" w:type="dxa"/>
          </w:tcPr>
          <w:p>
            <w:pPr>
              <w:pStyle w:val="TableParagraph"/>
              <w:ind w:left="55"/>
              <w:jc w:val="center"/>
              <w:rPr>
                <w:sz w:val="18"/>
              </w:rPr>
            </w:pPr>
            <w:r>
              <w:rPr>
                <w:sz w:val="18"/>
              </w:rPr>
              <w:t>ILT</w:t>
            </w:r>
            <w:r>
              <w:rPr>
                <w:spacing w:val="-5"/>
                <w:sz w:val="18"/>
              </w:rPr>
              <w:t> </w:t>
            </w:r>
            <w:r>
              <w:rPr>
                <w:sz w:val="18"/>
              </w:rPr>
              <w:t>/</w:t>
            </w:r>
            <w:r>
              <w:rPr>
                <w:spacing w:val="-10"/>
                <w:sz w:val="18"/>
              </w:rPr>
              <w:t> </w:t>
            </w:r>
            <w:r>
              <w:rPr>
                <w:spacing w:val="-5"/>
                <w:sz w:val="18"/>
              </w:rPr>
              <w:t>WBT</w:t>
            </w:r>
          </w:p>
        </w:tc>
      </w:tr>
      <w:tr>
        <w:trPr>
          <w:trHeight w:val="356" w:hRule="atLeast"/>
        </w:trPr>
        <w:tc>
          <w:tcPr>
            <w:tcW w:w="1411" w:type="dxa"/>
          </w:tcPr>
          <w:p>
            <w:pPr>
              <w:pStyle w:val="TableParagraph"/>
              <w:spacing w:line="240" w:lineRule="auto"/>
              <w:rPr>
                <w:rFonts w:ascii="Times New Roman"/>
                <w:sz w:val="18"/>
              </w:rPr>
            </w:pPr>
          </w:p>
        </w:tc>
        <w:tc>
          <w:tcPr>
            <w:tcW w:w="4004" w:type="dxa"/>
          </w:tcPr>
          <w:p>
            <w:pPr>
              <w:pStyle w:val="TableParagraph"/>
              <w:spacing w:line="240" w:lineRule="auto" w:before="98"/>
              <w:ind w:right="31"/>
              <w:jc w:val="right"/>
              <w:rPr>
                <w:b/>
                <w:sz w:val="18"/>
              </w:rPr>
            </w:pPr>
            <w:r>
              <w:rPr>
                <w:b/>
                <w:color w:val="006DC0"/>
                <w:spacing w:val="-2"/>
                <w:sz w:val="18"/>
              </w:rPr>
              <w:t>Category:</w:t>
            </w:r>
            <w:r>
              <w:rPr>
                <w:b/>
                <w:color w:val="006DC0"/>
                <w:spacing w:val="-9"/>
                <w:sz w:val="18"/>
              </w:rPr>
              <w:t> </w:t>
            </w:r>
            <w:r>
              <w:rPr>
                <w:b/>
                <w:color w:val="006DC0"/>
                <w:spacing w:val="-2"/>
                <w:sz w:val="18"/>
              </w:rPr>
              <w:t>Optional</w:t>
            </w:r>
            <w:r>
              <w:rPr>
                <w:b/>
                <w:color w:val="006DC0"/>
                <w:spacing w:val="-3"/>
                <w:sz w:val="18"/>
              </w:rPr>
              <w:t> </w:t>
            </w:r>
            <w:r>
              <w:rPr>
                <w:b/>
                <w:color w:val="006DC0"/>
                <w:spacing w:val="-2"/>
                <w:sz w:val="18"/>
              </w:rPr>
              <w:t>Development</w:t>
            </w:r>
          </w:p>
        </w:tc>
        <w:tc>
          <w:tcPr>
            <w:tcW w:w="1363" w:type="dxa"/>
          </w:tcPr>
          <w:p>
            <w:pPr>
              <w:pStyle w:val="TableParagraph"/>
              <w:spacing w:line="240" w:lineRule="auto"/>
              <w:rPr>
                <w:rFonts w:ascii="Times New Roman"/>
                <w:sz w:val="18"/>
              </w:rPr>
            </w:pPr>
          </w:p>
        </w:tc>
        <w:tc>
          <w:tcPr>
            <w:tcW w:w="681" w:type="dxa"/>
          </w:tcPr>
          <w:p>
            <w:pPr>
              <w:pStyle w:val="TableParagraph"/>
              <w:spacing w:line="240" w:lineRule="auto"/>
              <w:rPr>
                <w:rFonts w:ascii="Times New Roman"/>
                <w:sz w:val="18"/>
              </w:rPr>
            </w:pPr>
          </w:p>
        </w:tc>
        <w:tc>
          <w:tcPr>
            <w:tcW w:w="850" w:type="dxa"/>
          </w:tcPr>
          <w:p>
            <w:pPr>
              <w:pStyle w:val="TableParagraph"/>
              <w:spacing w:line="240" w:lineRule="auto"/>
              <w:rPr>
                <w:rFonts w:ascii="Times New Roman"/>
                <w:sz w:val="18"/>
              </w:rPr>
            </w:pPr>
          </w:p>
        </w:tc>
      </w:tr>
      <w:tr>
        <w:trPr>
          <w:trHeight w:val="253" w:hRule="atLeast"/>
        </w:trPr>
        <w:tc>
          <w:tcPr>
            <w:tcW w:w="1411" w:type="dxa"/>
          </w:tcPr>
          <w:p>
            <w:pPr>
              <w:pStyle w:val="TableParagraph"/>
              <w:spacing w:line="240" w:lineRule="auto" w:before="5"/>
              <w:ind w:left="50"/>
              <w:rPr>
                <w:sz w:val="18"/>
              </w:rPr>
            </w:pPr>
            <w:r>
              <w:rPr>
                <w:spacing w:val="-5"/>
                <w:sz w:val="18"/>
              </w:rPr>
              <w:t>N/A</w:t>
            </w:r>
          </w:p>
        </w:tc>
        <w:tc>
          <w:tcPr>
            <w:tcW w:w="4004" w:type="dxa"/>
          </w:tcPr>
          <w:p>
            <w:pPr>
              <w:pStyle w:val="TableParagraph"/>
              <w:spacing w:line="240" w:lineRule="auto" w:before="5"/>
              <w:ind w:left="143"/>
              <w:rPr>
                <w:sz w:val="18"/>
              </w:rPr>
            </w:pPr>
            <w:r>
              <w:rPr>
                <w:sz w:val="18"/>
              </w:rPr>
              <w:t>Heavy</w:t>
            </w:r>
            <w:r>
              <w:rPr>
                <w:spacing w:val="-11"/>
                <w:sz w:val="18"/>
              </w:rPr>
              <w:t> </w:t>
            </w:r>
            <w:r>
              <w:rPr>
                <w:sz w:val="18"/>
              </w:rPr>
              <w:t>Truck</w:t>
            </w:r>
            <w:r>
              <w:rPr>
                <w:spacing w:val="-5"/>
                <w:sz w:val="18"/>
              </w:rPr>
              <w:t> </w:t>
            </w:r>
            <w:r>
              <w:rPr>
                <w:sz w:val="18"/>
              </w:rPr>
              <w:t>Driving</w:t>
            </w:r>
            <w:r>
              <w:rPr>
                <w:spacing w:val="-10"/>
                <w:sz w:val="18"/>
              </w:rPr>
              <w:t> </w:t>
            </w:r>
            <w:r>
              <w:rPr>
                <w:sz w:val="18"/>
              </w:rPr>
              <w:t>via</w:t>
            </w:r>
            <w:r>
              <w:rPr>
                <w:spacing w:val="-10"/>
                <w:sz w:val="18"/>
              </w:rPr>
              <w:t> </w:t>
            </w:r>
            <w:r>
              <w:rPr>
                <w:spacing w:val="-2"/>
                <w:sz w:val="18"/>
              </w:rPr>
              <w:t>Simulator</w:t>
            </w:r>
          </w:p>
        </w:tc>
        <w:tc>
          <w:tcPr>
            <w:tcW w:w="1363" w:type="dxa"/>
          </w:tcPr>
          <w:p>
            <w:pPr>
              <w:pStyle w:val="TableParagraph"/>
              <w:spacing w:line="240" w:lineRule="auto" w:before="5"/>
              <w:ind w:left="277"/>
              <w:jc w:val="center"/>
              <w:rPr>
                <w:sz w:val="18"/>
              </w:rPr>
            </w:pPr>
            <w:r>
              <w:rPr>
                <w:spacing w:val="-2"/>
                <w:sz w:val="18"/>
              </w:rPr>
              <w:t>Other</w:t>
            </w:r>
          </w:p>
        </w:tc>
        <w:tc>
          <w:tcPr>
            <w:tcW w:w="681" w:type="dxa"/>
          </w:tcPr>
          <w:p>
            <w:pPr>
              <w:pStyle w:val="TableParagraph"/>
              <w:spacing w:line="240" w:lineRule="auto" w:before="5"/>
              <w:ind w:left="7" w:right="32"/>
              <w:jc w:val="center"/>
              <w:rPr>
                <w:sz w:val="18"/>
              </w:rPr>
            </w:pPr>
            <w:r>
              <w:rPr>
                <w:spacing w:val="-10"/>
                <w:sz w:val="18"/>
              </w:rPr>
              <w:t>4</w:t>
            </w:r>
          </w:p>
        </w:tc>
        <w:tc>
          <w:tcPr>
            <w:tcW w:w="850" w:type="dxa"/>
          </w:tcPr>
          <w:p>
            <w:pPr>
              <w:pStyle w:val="TableParagraph"/>
              <w:spacing w:line="240" w:lineRule="auto" w:before="5"/>
              <w:ind w:left="55" w:right="8"/>
              <w:jc w:val="center"/>
              <w:rPr>
                <w:sz w:val="18"/>
              </w:rPr>
            </w:pPr>
            <w:r>
              <w:rPr>
                <w:spacing w:val="-5"/>
                <w:sz w:val="18"/>
              </w:rPr>
              <w:t>ILT</w:t>
            </w:r>
          </w:p>
        </w:tc>
      </w:tr>
      <w:tr>
        <w:trPr>
          <w:trHeight w:val="232" w:hRule="atLeast"/>
        </w:trPr>
        <w:tc>
          <w:tcPr>
            <w:tcW w:w="1411" w:type="dxa"/>
          </w:tcPr>
          <w:p>
            <w:pPr>
              <w:pStyle w:val="TableParagraph"/>
              <w:ind w:left="50"/>
              <w:rPr>
                <w:sz w:val="18"/>
              </w:rPr>
            </w:pPr>
            <w:r>
              <w:rPr>
                <w:spacing w:val="-5"/>
                <w:sz w:val="18"/>
              </w:rPr>
              <w:t>N/A</w:t>
            </w:r>
          </w:p>
        </w:tc>
        <w:tc>
          <w:tcPr>
            <w:tcW w:w="4004" w:type="dxa"/>
          </w:tcPr>
          <w:p>
            <w:pPr>
              <w:pStyle w:val="TableParagraph"/>
              <w:ind w:left="143"/>
              <w:rPr>
                <w:sz w:val="18"/>
              </w:rPr>
            </w:pPr>
            <w:r>
              <w:rPr>
                <w:spacing w:val="-2"/>
                <w:sz w:val="18"/>
              </w:rPr>
              <w:t>Effective</w:t>
            </w:r>
            <w:r>
              <w:rPr>
                <w:spacing w:val="-5"/>
                <w:sz w:val="18"/>
              </w:rPr>
              <w:t> </w:t>
            </w:r>
            <w:r>
              <w:rPr>
                <w:spacing w:val="-2"/>
                <w:sz w:val="18"/>
              </w:rPr>
              <w:t>Communication</w:t>
            </w:r>
            <w:r>
              <w:rPr>
                <w:spacing w:val="-1"/>
                <w:sz w:val="18"/>
              </w:rPr>
              <w:t> </w:t>
            </w:r>
            <w:r>
              <w:rPr>
                <w:spacing w:val="-2"/>
                <w:sz w:val="18"/>
              </w:rPr>
              <w:t>Skills</w:t>
            </w:r>
          </w:p>
        </w:tc>
        <w:tc>
          <w:tcPr>
            <w:tcW w:w="1363" w:type="dxa"/>
          </w:tcPr>
          <w:p>
            <w:pPr>
              <w:pStyle w:val="TableParagraph"/>
              <w:ind w:left="277"/>
              <w:jc w:val="center"/>
              <w:rPr>
                <w:sz w:val="18"/>
              </w:rPr>
            </w:pPr>
            <w:r>
              <w:rPr>
                <w:spacing w:val="-2"/>
                <w:sz w:val="18"/>
              </w:rPr>
              <w:t>Other</w:t>
            </w:r>
          </w:p>
        </w:tc>
        <w:tc>
          <w:tcPr>
            <w:tcW w:w="681" w:type="dxa"/>
          </w:tcPr>
          <w:p>
            <w:pPr>
              <w:pStyle w:val="TableParagraph"/>
              <w:ind w:left="10" w:right="32"/>
              <w:jc w:val="center"/>
              <w:rPr>
                <w:sz w:val="18"/>
              </w:rPr>
            </w:pPr>
            <w:r>
              <w:rPr>
                <w:sz w:val="18"/>
              </w:rPr>
              <w:t>8</w:t>
            </w:r>
            <w:r>
              <w:rPr>
                <w:spacing w:val="-5"/>
                <w:sz w:val="18"/>
              </w:rPr>
              <w:t> </w:t>
            </w:r>
            <w:r>
              <w:rPr>
                <w:sz w:val="18"/>
              </w:rPr>
              <w:t>-</w:t>
            </w:r>
            <w:r>
              <w:rPr>
                <w:spacing w:val="-10"/>
                <w:sz w:val="18"/>
              </w:rPr>
              <w:t> </w:t>
            </w:r>
            <w:r>
              <w:rPr>
                <w:spacing w:val="-5"/>
                <w:sz w:val="18"/>
              </w:rPr>
              <w:t>16</w:t>
            </w:r>
          </w:p>
        </w:tc>
        <w:tc>
          <w:tcPr>
            <w:tcW w:w="850" w:type="dxa"/>
          </w:tcPr>
          <w:p>
            <w:pPr>
              <w:pStyle w:val="TableParagraph"/>
              <w:ind w:left="55" w:right="8"/>
              <w:jc w:val="center"/>
              <w:rPr>
                <w:sz w:val="18"/>
              </w:rPr>
            </w:pPr>
            <w:r>
              <w:rPr>
                <w:spacing w:val="-5"/>
                <w:sz w:val="18"/>
              </w:rPr>
              <w:t>ILT</w:t>
            </w:r>
          </w:p>
        </w:tc>
      </w:tr>
      <w:tr>
        <w:trPr>
          <w:trHeight w:val="200" w:hRule="atLeast"/>
        </w:trPr>
        <w:tc>
          <w:tcPr>
            <w:tcW w:w="1411" w:type="dxa"/>
          </w:tcPr>
          <w:p>
            <w:pPr>
              <w:pStyle w:val="TableParagraph"/>
              <w:spacing w:line="180" w:lineRule="exact"/>
              <w:ind w:left="50"/>
              <w:rPr>
                <w:sz w:val="18"/>
              </w:rPr>
            </w:pPr>
            <w:r>
              <w:rPr>
                <w:spacing w:val="-5"/>
                <w:sz w:val="18"/>
              </w:rPr>
              <w:t>N/A</w:t>
            </w:r>
          </w:p>
        </w:tc>
        <w:tc>
          <w:tcPr>
            <w:tcW w:w="4004" w:type="dxa"/>
          </w:tcPr>
          <w:p>
            <w:pPr>
              <w:pStyle w:val="TableParagraph"/>
              <w:spacing w:line="180" w:lineRule="exact"/>
              <w:ind w:left="143"/>
              <w:rPr>
                <w:sz w:val="18"/>
              </w:rPr>
            </w:pPr>
            <w:r>
              <w:rPr>
                <w:sz w:val="18"/>
              </w:rPr>
              <w:t>Team</w:t>
            </w:r>
            <w:r>
              <w:rPr>
                <w:spacing w:val="-7"/>
                <w:sz w:val="18"/>
              </w:rPr>
              <w:t> </w:t>
            </w:r>
            <w:r>
              <w:rPr>
                <w:spacing w:val="-2"/>
                <w:sz w:val="18"/>
              </w:rPr>
              <w:t>Building</w:t>
            </w:r>
          </w:p>
        </w:tc>
        <w:tc>
          <w:tcPr>
            <w:tcW w:w="1363" w:type="dxa"/>
          </w:tcPr>
          <w:p>
            <w:pPr>
              <w:pStyle w:val="TableParagraph"/>
              <w:spacing w:line="180" w:lineRule="exact"/>
              <w:ind w:left="277"/>
              <w:jc w:val="center"/>
              <w:rPr>
                <w:sz w:val="18"/>
              </w:rPr>
            </w:pPr>
            <w:r>
              <w:rPr>
                <w:spacing w:val="-2"/>
                <w:sz w:val="18"/>
              </w:rPr>
              <w:t>Other</w:t>
            </w:r>
          </w:p>
        </w:tc>
        <w:tc>
          <w:tcPr>
            <w:tcW w:w="681" w:type="dxa"/>
          </w:tcPr>
          <w:p>
            <w:pPr>
              <w:pStyle w:val="TableParagraph"/>
              <w:spacing w:line="180" w:lineRule="exact"/>
              <w:ind w:left="10" w:right="32"/>
              <w:jc w:val="center"/>
              <w:rPr>
                <w:sz w:val="18"/>
              </w:rPr>
            </w:pPr>
            <w:r>
              <w:rPr>
                <w:sz w:val="18"/>
              </w:rPr>
              <w:t>8</w:t>
            </w:r>
            <w:r>
              <w:rPr>
                <w:spacing w:val="-5"/>
                <w:sz w:val="18"/>
              </w:rPr>
              <w:t> </w:t>
            </w:r>
            <w:r>
              <w:rPr>
                <w:sz w:val="18"/>
              </w:rPr>
              <w:t>-</w:t>
            </w:r>
            <w:r>
              <w:rPr>
                <w:spacing w:val="-10"/>
                <w:sz w:val="18"/>
              </w:rPr>
              <w:t> </w:t>
            </w:r>
            <w:r>
              <w:rPr>
                <w:spacing w:val="-5"/>
                <w:sz w:val="18"/>
              </w:rPr>
              <w:t>16</w:t>
            </w:r>
          </w:p>
        </w:tc>
        <w:tc>
          <w:tcPr>
            <w:tcW w:w="850" w:type="dxa"/>
          </w:tcPr>
          <w:p>
            <w:pPr>
              <w:pStyle w:val="TableParagraph"/>
              <w:spacing w:line="180" w:lineRule="exact"/>
              <w:ind w:left="55" w:right="8"/>
              <w:jc w:val="center"/>
              <w:rPr>
                <w:sz w:val="18"/>
              </w:rPr>
            </w:pPr>
            <w:r>
              <w:rPr>
                <w:spacing w:val="-5"/>
                <w:sz w:val="18"/>
              </w:rPr>
              <w:t>ILT</w:t>
            </w:r>
          </w:p>
        </w:tc>
      </w:tr>
    </w:tbl>
    <w:p>
      <w:pPr>
        <w:spacing w:after="0" w:line="180" w:lineRule="exact"/>
        <w:jc w:val="center"/>
        <w:rPr>
          <w:sz w:val="18"/>
        </w:rPr>
        <w:sectPr>
          <w:pgSz w:w="10800" w:h="14400"/>
          <w:pgMar w:header="981" w:footer="657" w:top="1560" w:bottom="840" w:left="200" w:right="160"/>
        </w:sectPr>
      </w:pPr>
    </w:p>
    <w:p>
      <w:pPr>
        <w:pStyle w:val="BodyText"/>
        <w:spacing w:before="4"/>
        <w:rPr>
          <w:sz w:val="17"/>
        </w:rPr>
      </w:pPr>
    </w:p>
    <w:p>
      <w:pPr>
        <w:tabs>
          <w:tab w:pos="5471" w:val="left" w:leader="none"/>
        </w:tabs>
        <w:spacing w:line="240" w:lineRule="auto"/>
        <w:ind w:left="587" w:right="0" w:firstLine="0"/>
        <w:rPr>
          <w:sz w:val="20"/>
        </w:rPr>
      </w:pPr>
      <w:r>
        <w:rPr>
          <w:sz w:val="20"/>
        </w:rPr>
        <w:drawing>
          <wp:inline distT="0" distB="0" distL="0" distR="0">
            <wp:extent cx="2195675" cy="740092"/>
            <wp:effectExtent l="0" t="0" r="0" b="0"/>
            <wp:docPr id="353" name="Image 353"/>
            <wp:cNvGraphicFramePr>
              <a:graphicFrameLocks/>
            </wp:cNvGraphicFramePr>
            <a:graphic>
              <a:graphicData uri="http://schemas.openxmlformats.org/drawingml/2006/picture">
                <pic:pic>
                  <pic:nvPicPr>
                    <pic:cNvPr id="353" name="Image 353"/>
                    <pic:cNvPicPr/>
                  </pic:nvPicPr>
                  <pic:blipFill>
                    <a:blip r:embed="rId14" cstate="print"/>
                    <a:stretch>
                      <a:fillRect/>
                    </a:stretch>
                  </pic:blipFill>
                  <pic:spPr>
                    <a:xfrm>
                      <a:off x="0" y="0"/>
                      <a:ext cx="2195675" cy="740092"/>
                    </a:xfrm>
                    <a:prstGeom prst="rect">
                      <a:avLst/>
                    </a:prstGeom>
                  </pic:spPr>
                </pic:pic>
              </a:graphicData>
            </a:graphic>
          </wp:inline>
        </w:drawing>
      </w:r>
      <w:r>
        <w:rPr>
          <w:sz w:val="20"/>
        </w:rPr>
      </w:r>
      <w:r>
        <w:rPr>
          <w:sz w:val="20"/>
        </w:rPr>
        <w:tab/>
      </w:r>
      <w:r>
        <w:rPr>
          <w:position w:val="73"/>
          <w:sz w:val="20"/>
        </w:rPr>
        <mc:AlternateContent>
          <mc:Choice Requires="wps">
            <w:drawing>
              <wp:inline distT="0" distB="0" distL="0" distR="0">
                <wp:extent cx="1871345" cy="513715"/>
                <wp:effectExtent l="0" t="0" r="0" b="634"/>
                <wp:docPr id="354" name="Group 354"/>
                <wp:cNvGraphicFramePr>
                  <a:graphicFrameLocks/>
                </wp:cNvGraphicFramePr>
                <a:graphic>
                  <a:graphicData uri="http://schemas.microsoft.com/office/word/2010/wordprocessingGroup">
                    <wpg:wgp>
                      <wpg:cNvPr id="354" name="Group 354"/>
                      <wpg:cNvGrpSpPr/>
                      <wpg:grpSpPr>
                        <a:xfrm>
                          <a:off x="0" y="0"/>
                          <a:ext cx="1871345" cy="513715"/>
                          <a:chExt cx="1871345" cy="513715"/>
                        </a:xfrm>
                      </wpg:grpSpPr>
                      <pic:pic>
                        <pic:nvPicPr>
                          <pic:cNvPr id="355" name="Image 355"/>
                          <pic:cNvPicPr/>
                        </pic:nvPicPr>
                        <pic:blipFill>
                          <a:blip r:embed="rId123" cstate="print"/>
                          <a:stretch>
                            <a:fillRect/>
                          </a:stretch>
                        </pic:blipFill>
                        <pic:spPr>
                          <a:xfrm>
                            <a:off x="0" y="277195"/>
                            <a:ext cx="323849" cy="132067"/>
                          </a:xfrm>
                          <a:prstGeom prst="rect">
                            <a:avLst/>
                          </a:prstGeom>
                        </pic:spPr>
                      </pic:pic>
                      <pic:pic>
                        <pic:nvPicPr>
                          <pic:cNvPr id="356" name="Image 356"/>
                          <pic:cNvPicPr/>
                        </pic:nvPicPr>
                        <pic:blipFill>
                          <a:blip r:embed="rId124" cstate="print"/>
                          <a:stretch>
                            <a:fillRect/>
                          </a:stretch>
                        </pic:blipFill>
                        <pic:spPr>
                          <a:xfrm>
                            <a:off x="0" y="253065"/>
                            <a:ext cx="744843" cy="227964"/>
                          </a:xfrm>
                          <a:prstGeom prst="rect">
                            <a:avLst/>
                          </a:prstGeom>
                        </pic:spPr>
                      </pic:pic>
                      <pic:pic>
                        <pic:nvPicPr>
                          <pic:cNvPr id="357" name="Image 357"/>
                          <pic:cNvPicPr/>
                        </pic:nvPicPr>
                        <pic:blipFill>
                          <a:blip r:embed="rId130" cstate="print"/>
                          <a:stretch>
                            <a:fillRect/>
                          </a:stretch>
                        </pic:blipFill>
                        <pic:spPr>
                          <a:xfrm>
                            <a:off x="19684" y="204805"/>
                            <a:ext cx="1462404" cy="308610"/>
                          </a:xfrm>
                          <a:prstGeom prst="rect">
                            <a:avLst/>
                          </a:prstGeom>
                        </pic:spPr>
                      </pic:pic>
                      <pic:pic>
                        <pic:nvPicPr>
                          <pic:cNvPr id="358" name="Image 358"/>
                          <pic:cNvPicPr/>
                        </pic:nvPicPr>
                        <pic:blipFill>
                          <a:blip r:embed="rId131" cstate="print"/>
                          <a:stretch>
                            <a:fillRect/>
                          </a:stretch>
                        </pic:blipFill>
                        <pic:spPr>
                          <a:xfrm>
                            <a:off x="780414" y="253065"/>
                            <a:ext cx="1090929" cy="227964"/>
                          </a:xfrm>
                          <a:prstGeom prst="rect">
                            <a:avLst/>
                          </a:prstGeom>
                        </pic:spPr>
                      </pic:pic>
                      <wps:wsp>
                        <wps:cNvPr id="359" name="Textbox 359"/>
                        <wps:cNvSpPr txBox="1"/>
                        <wps:spPr>
                          <a:xfrm>
                            <a:off x="0" y="0"/>
                            <a:ext cx="1871345" cy="513715"/>
                          </a:xfrm>
                          <a:prstGeom prst="rect">
                            <a:avLst/>
                          </a:prstGeom>
                        </wps:spPr>
                        <wps:txbx>
                          <w:txbxContent>
                            <w:p>
                              <w:pPr>
                                <w:spacing w:line="688" w:lineRule="exact" w:before="0"/>
                                <w:ind w:left="223" w:right="0" w:firstLine="0"/>
                                <w:jc w:val="left"/>
                                <w:rPr>
                                  <w:sz w:val="40"/>
                                </w:rPr>
                              </w:pPr>
                              <w:r>
                                <w:rPr>
                                  <w:w w:val="105"/>
                                  <w:sz w:val="60"/>
                                </w:rPr>
                                <w:t>R</w:t>
                              </w:r>
                              <w:r>
                                <w:rPr>
                                  <w:w w:val="105"/>
                                  <w:sz w:val="40"/>
                                </w:rPr>
                                <w:t>&amp;</w:t>
                              </w:r>
                              <w:r>
                                <w:rPr>
                                  <w:w w:val="105"/>
                                  <w:sz w:val="60"/>
                                </w:rPr>
                                <w:t>B</w:t>
                              </w:r>
                              <w:r>
                                <w:rPr>
                                  <w:spacing w:val="15"/>
                                  <w:w w:val="105"/>
                                  <w:sz w:val="60"/>
                                </w:rPr>
                                <w:t> </w:t>
                              </w:r>
                              <w:r>
                                <w:rPr>
                                  <w:spacing w:val="-2"/>
                                  <w:w w:val="105"/>
                                  <w:sz w:val="60"/>
                                </w:rPr>
                                <w:t>W</w:t>
                              </w:r>
                              <w:r>
                                <w:rPr>
                                  <w:spacing w:val="-2"/>
                                  <w:w w:val="105"/>
                                  <w:sz w:val="40"/>
                                </w:rPr>
                                <w:t>elder</w:t>
                              </w:r>
                            </w:p>
                          </w:txbxContent>
                        </wps:txbx>
                        <wps:bodyPr wrap="square" lIns="0" tIns="0" rIns="0" bIns="0" rtlCol="0">
                          <a:noAutofit/>
                        </wps:bodyPr>
                      </wps:wsp>
                    </wpg:wgp>
                  </a:graphicData>
                </a:graphic>
              </wp:inline>
            </w:drawing>
          </mc:Choice>
          <mc:Fallback>
            <w:pict>
              <v:group style="width:147.35pt;height:40.450pt;mso-position-horizontal-relative:char;mso-position-vertical-relative:line" id="docshapegroup303" coordorigin="0,0" coordsize="2947,809">
                <v:shape style="position:absolute;left:0;top:436;width:510;height:208" type="#_x0000_t75" id="docshape304" stroked="false">
                  <v:imagedata r:id="rId123" o:title=""/>
                </v:shape>
                <v:shape style="position:absolute;left:0;top:398;width:1173;height:359" type="#_x0000_t75" id="docshape305" stroked="false">
                  <v:imagedata r:id="rId124" o:title=""/>
                </v:shape>
                <v:shape style="position:absolute;left:31;top:322;width:2303;height:486" type="#_x0000_t75" id="docshape306" stroked="false">
                  <v:imagedata r:id="rId130" o:title=""/>
                </v:shape>
                <v:shape style="position:absolute;left:1229;top:398;width:1718;height:359" type="#_x0000_t75" id="docshape307" stroked="false">
                  <v:imagedata r:id="rId131" o:title=""/>
                </v:shape>
                <v:shape style="position:absolute;left:0;top:0;width:2947;height:809" type="#_x0000_t202" id="docshape308" filled="false" stroked="false">
                  <v:textbox inset="0,0,0,0">
                    <w:txbxContent>
                      <w:p>
                        <w:pPr>
                          <w:spacing w:line="688" w:lineRule="exact" w:before="0"/>
                          <w:ind w:left="223" w:right="0" w:firstLine="0"/>
                          <w:jc w:val="left"/>
                          <w:rPr>
                            <w:sz w:val="40"/>
                          </w:rPr>
                        </w:pPr>
                        <w:r>
                          <w:rPr>
                            <w:w w:val="105"/>
                            <w:sz w:val="60"/>
                          </w:rPr>
                          <w:t>R</w:t>
                        </w:r>
                        <w:r>
                          <w:rPr>
                            <w:w w:val="105"/>
                            <w:sz w:val="40"/>
                          </w:rPr>
                          <w:t>&amp;</w:t>
                        </w:r>
                        <w:r>
                          <w:rPr>
                            <w:w w:val="105"/>
                            <w:sz w:val="60"/>
                          </w:rPr>
                          <w:t>B</w:t>
                        </w:r>
                        <w:r>
                          <w:rPr>
                            <w:spacing w:val="15"/>
                            <w:w w:val="105"/>
                            <w:sz w:val="60"/>
                          </w:rPr>
                          <w:t> </w:t>
                        </w:r>
                        <w:r>
                          <w:rPr>
                            <w:spacing w:val="-2"/>
                            <w:w w:val="105"/>
                            <w:sz w:val="60"/>
                          </w:rPr>
                          <w:t>W</w:t>
                        </w:r>
                        <w:r>
                          <w:rPr>
                            <w:spacing w:val="-2"/>
                            <w:w w:val="105"/>
                            <w:sz w:val="40"/>
                          </w:rPr>
                          <w:t>elder</w:t>
                        </w:r>
                      </w:p>
                    </w:txbxContent>
                  </v:textbox>
                  <w10:wrap type="none"/>
                </v:shape>
              </v:group>
            </w:pict>
          </mc:Fallback>
        </mc:AlternateContent>
      </w:r>
      <w:r>
        <w:rPr>
          <w:position w:val="73"/>
          <w:sz w:val="20"/>
        </w:rPr>
      </w:r>
    </w:p>
    <w:p>
      <w:pPr>
        <w:pStyle w:val="BodyText"/>
      </w:pPr>
    </w:p>
    <w:p>
      <w:pPr>
        <w:pStyle w:val="BodyText"/>
        <w:spacing w:before="113"/>
      </w:pPr>
    </w:p>
    <w:tbl>
      <w:tblPr>
        <w:tblW w:w="0" w:type="auto"/>
        <w:jc w:val="left"/>
        <w:tblInd w:w="10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27"/>
        <w:gridCol w:w="4014"/>
        <w:gridCol w:w="1370"/>
        <w:gridCol w:w="707"/>
        <w:gridCol w:w="796"/>
      </w:tblGrid>
      <w:tr>
        <w:trPr>
          <w:trHeight w:val="485" w:hRule="atLeast"/>
        </w:trPr>
        <w:tc>
          <w:tcPr>
            <w:tcW w:w="1427" w:type="dxa"/>
          </w:tcPr>
          <w:p>
            <w:pPr>
              <w:pStyle w:val="TableParagraph"/>
              <w:spacing w:line="182" w:lineRule="exact"/>
              <w:ind w:left="1" w:right="20"/>
              <w:jc w:val="center"/>
              <w:rPr>
                <w:b/>
                <w:sz w:val="18"/>
              </w:rPr>
            </w:pPr>
            <w:r>
              <w:rPr>
                <w:b/>
                <w:spacing w:val="-2"/>
                <w:sz w:val="18"/>
              </w:rPr>
              <w:t>Course</w:t>
            </w:r>
            <w:r>
              <w:rPr>
                <w:b/>
                <w:sz w:val="18"/>
              </w:rPr>
              <w:t> </w:t>
            </w:r>
            <w:r>
              <w:rPr>
                <w:b/>
                <w:spacing w:val="-2"/>
                <w:sz w:val="18"/>
              </w:rPr>
              <w:t>Code</w:t>
            </w:r>
            <w:r>
              <w:rPr>
                <w:b/>
                <w:spacing w:val="-1"/>
                <w:sz w:val="18"/>
              </w:rPr>
              <w:t> </w:t>
            </w:r>
            <w:r>
              <w:rPr>
                <w:b/>
                <w:spacing w:val="-5"/>
                <w:sz w:val="18"/>
              </w:rPr>
              <w:t>(if</w:t>
            </w:r>
          </w:p>
          <w:p>
            <w:pPr>
              <w:pStyle w:val="TableParagraph"/>
              <w:spacing w:line="218" w:lineRule="exact"/>
              <w:ind w:right="20"/>
              <w:jc w:val="center"/>
              <w:rPr>
                <w:b/>
                <w:sz w:val="18"/>
              </w:rPr>
            </w:pPr>
            <w:r>
              <w:rPr>
                <w:b/>
                <w:spacing w:val="-4"/>
                <w:sz w:val="18"/>
              </w:rPr>
              <w:t>any)</w:t>
            </w:r>
          </w:p>
        </w:tc>
        <w:tc>
          <w:tcPr>
            <w:tcW w:w="4014" w:type="dxa"/>
          </w:tcPr>
          <w:p>
            <w:pPr>
              <w:pStyle w:val="TableParagraph"/>
              <w:spacing w:line="240" w:lineRule="auto" w:before="34"/>
              <w:ind w:left="333"/>
              <w:jc w:val="center"/>
              <w:rPr>
                <w:b/>
                <w:sz w:val="18"/>
              </w:rPr>
            </w:pPr>
            <w:r>
              <w:rPr>
                <w:b/>
                <w:spacing w:val="-2"/>
                <w:sz w:val="18"/>
              </w:rPr>
              <w:t>Course</w:t>
            </w:r>
            <w:r>
              <w:rPr>
                <w:b/>
                <w:spacing w:val="-1"/>
                <w:sz w:val="18"/>
              </w:rPr>
              <w:t> </w:t>
            </w:r>
            <w:r>
              <w:rPr>
                <w:b/>
                <w:spacing w:val="-4"/>
                <w:sz w:val="18"/>
              </w:rPr>
              <w:t>Name</w:t>
            </w:r>
          </w:p>
        </w:tc>
        <w:tc>
          <w:tcPr>
            <w:tcW w:w="1370" w:type="dxa"/>
          </w:tcPr>
          <w:p>
            <w:pPr>
              <w:pStyle w:val="TableParagraph"/>
              <w:spacing w:line="240" w:lineRule="auto" w:before="34"/>
              <w:ind w:left="281" w:right="1"/>
              <w:jc w:val="center"/>
              <w:rPr>
                <w:b/>
                <w:sz w:val="18"/>
              </w:rPr>
            </w:pPr>
            <w:r>
              <w:rPr>
                <w:b/>
                <w:spacing w:val="-2"/>
                <w:sz w:val="18"/>
              </w:rPr>
              <w:t>Provider</w:t>
            </w:r>
          </w:p>
        </w:tc>
        <w:tc>
          <w:tcPr>
            <w:tcW w:w="707" w:type="dxa"/>
          </w:tcPr>
          <w:p>
            <w:pPr>
              <w:pStyle w:val="TableParagraph"/>
              <w:spacing w:line="240" w:lineRule="auto" w:before="34"/>
              <w:ind w:left="1" w:right="54"/>
              <w:jc w:val="center"/>
              <w:rPr>
                <w:b/>
                <w:sz w:val="18"/>
              </w:rPr>
            </w:pPr>
            <w:r>
              <w:rPr>
                <w:b/>
                <w:spacing w:val="-2"/>
                <w:sz w:val="18"/>
              </w:rPr>
              <w:t>Length</w:t>
            </w:r>
          </w:p>
        </w:tc>
        <w:tc>
          <w:tcPr>
            <w:tcW w:w="796" w:type="dxa"/>
          </w:tcPr>
          <w:p>
            <w:pPr>
              <w:pStyle w:val="TableParagraph"/>
              <w:spacing w:line="182" w:lineRule="exact"/>
              <w:ind w:left="130"/>
              <w:rPr>
                <w:b/>
                <w:sz w:val="18"/>
              </w:rPr>
            </w:pPr>
            <w:r>
              <w:rPr>
                <w:b/>
                <w:spacing w:val="-2"/>
                <w:sz w:val="18"/>
              </w:rPr>
              <w:t>Delivery</w:t>
            </w:r>
          </w:p>
          <w:p>
            <w:pPr>
              <w:pStyle w:val="TableParagraph"/>
              <w:spacing w:line="218" w:lineRule="exact"/>
              <w:ind w:left="140"/>
              <w:rPr>
                <w:b/>
                <w:sz w:val="18"/>
              </w:rPr>
            </w:pPr>
            <w:r>
              <w:rPr>
                <w:b/>
                <w:spacing w:val="-2"/>
                <w:sz w:val="18"/>
              </w:rPr>
              <w:t>Method</w:t>
            </w:r>
          </w:p>
        </w:tc>
      </w:tr>
      <w:tr>
        <w:trPr>
          <w:trHeight w:val="309" w:hRule="atLeast"/>
        </w:trPr>
        <w:tc>
          <w:tcPr>
            <w:tcW w:w="1427" w:type="dxa"/>
          </w:tcPr>
          <w:p>
            <w:pPr>
              <w:pStyle w:val="TableParagraph"/>
              <w:spacing w:line="240" w:lineRule="auto"/>
              <w:rPr>
                <w:rFonts w:ascii="Times New Roman"/>
                <w:sz w:val="18"/>
              </w:rPr>
            </w:pPr>
          </w:p>
        </w:tc>
        <w:tc>
          <w:tcPr>
            <w:tcW w:w="4014" w:type="dxa"/>
          </w:tcPr>
          <w:p>
            <w:pPr>
              <w:pStyle w:val="TableParagraph"/>
              <w:spacing w:line="240" w:lineRule="auto" w:before="52"/>
              <w:ind w:left="2665"/>
              <w:rPr>
                <w:b/>
                <w:sz w:val="18"/>
              </w:rPr>
            </w:pPr>
            <w:r>
              <w:rPr>
                <w:b/>
                <w:color w:val="006DC0"/>
                <w:spacing w:val="-2"/>
                <w:sz w:val="18"/>
              </w:rPr>
              <w:t>Category:</w:t>
            </w:r>
            <w:r>
              <w:rPr>
                <w:b/>
                <w:color w:val="006DC0"/>
                <w:spacing w:val="-8"/>
                <w:sz w:val="18"/>
              </w:rPr>
              <w:t> </w:t>
            </w:r>
            <w:r>
              <w:rPr>
                <w:b/>
                <w:color w:val="006DC0"/>
                <w:spacing w:val="-2"/>
                <w:sz w:val="18"/>
              </w:rPr>
              <w:t>Safety</w:t>
            </w:r>
          </w:p>
        </w:tc>
        <w:tc>
          <w:tcPr>
            <w:tcW w:w="1370" w:type="dxa"/>
          </w:tcPr>
          <w:p>
            <w:pPr>
              <w:pStyle w:val="TableParagraph"/>
              <w:spacing w:line="240" w:lineRule="auto"/>
              <w:rPr>
                <w:rFonts w:ascii="Times New Roman"/>
                <w:sz w:val="18"/>
              </w:rPr>
            </w:pPr>
          </w:p>
        </w:tc>
        <w:tc>
          <w:tcPr>
            <w:tcW w:w="707" w:type="dxa"/>
          </w:tcPr>
          <w:p>
            <w:pPr>
              <w:pStyle w:val="TableParagraph"/>
              <w:spacing w:line="240" w:lineRule="auto"/>
              <w:rPr>
                <w:rFonts w:ascii="Times New Roman"/>
                <w:sz w:val="18"/>
              </w:rPr>
            </w:pPr>
          </w:p>
        </w:tc>
        <w:tc>
          <w:tcPr>
            <w:tcW w:w="796" w:type="dxa"/>
          </w:tcPr>
          <w:p>
            <w:pPr>
              <w:pStyle w:val="TableParagraph"/>
              <w:spacing w:line="240" w:lineRule="auto"/>
              <w:rPr>
                <w:rFonts w:ascii="Times New Roman"/>
                <w:sz w:val="18"/>
              </w:rPr>
            </w:pPr>
          </w:p>
        </w:tc>
      </w:tr>
      <w:tr>
        <w:trPr>
          <w:trHeight w:val="253" w:hRule="atLeast"/>
        </w:trPr>
        <w:tc>
          <w:tcPr>
            <w:tcW w:w="1427" w:type="dxa"/>
          </w:tcPr>
          <w:p>
            <w:pPr>
              <w:pStyle w:val="TableParagraph"/>
              <w:spacing w:line="240" w:lineRule="auto" w:before="5"/>
              <w:ind w:left="50"/>
              <w:rPr>
                <w:sz w:val="18"/>
              </w:rPr>
            </w:pPr>
            <w:r>
              <w:rPr>
                <w:spacing w:val="-2"/>
                <w:sz w:val="18"/>
              </w:rPr>
              <w:t>LTP401</w:t>
            </w:r>
          </w:p>
        </w:tc>
        <w:tc>
          <w:tcPr>
            <w:tcW w:w="4014" w:type="dxa"/>
          </w:tcPr>
          <w:p>
            <w:pPr>
              <w:pStyle w:val="TableParagraph"/>
              <w:spacing w:line="240" w:lineRule="auto" w:before="5"/>
              <w:ind w:left="144"/>
              <w:rPr>
                <w:sz w:val="18"/>
              </w:rPr>
            </w:pPr>
            <w:r>
              <w:rPr>
                <w:sz w:val="18"/>
              </w:rPr>
              <w:t>Work</w:t>
            </w:r>
            <w:r>
              <w:rPr>
                <w:spacing w:val="-11"/>
                <w:sz w:val="18"/>
              </w:rPr>
              <w:t> </w:t>
            </w:r>
            <w:r>
              <w:rPr>
                <w:sz w:val="18"/>
              </w:rPr>
              <w:t>Zone</w:t>
            </w:r>
            <w:r>
              <w:rPr>
                <w:spacing w:val="-9"/>
                <w:sz w:val="18"/>
              </w:rPr>
              <w:t> </w:t>
            </w:r>
            <w:r>
              <w:rPr>
                <w:sz w:val="18"/>
              </w:rPr>
              <w:t>Construction</w:t>
            </w:r>
            <w:r>
              <w:rPr>
                <w:spacing w:val="-10"/>
                <w:sz w:val="18"/>
              </w:rPr>
              <w:t> </w:t>
            </w:r>
            <w:r>
              <w:rPr>
                <w:sz w:val="18"/>
              </w:rPr>
              <w:t>Site</w:t>
            </w:r>
            <w:r>
              <w:rPr>
                <w:spacing w:val="-8"/>
                <w:sz w:val="18"/>
              </w:rPr>
              <w:t> </w:t>
            </w:r>
            <w:r>
              <w:rPr>
                <w:spacing w:val="-2"/>
                <w:sz w:val="18"/>
              </w:rPr>
              <w:t>Safety</w:t>
            </w:r>
          </w:p>
        </w:tc>
        <w:tc>
          <w:tcPr>
            <w:tcW w:w="1370" w:type="dxa"/>
          </w:tcPr>
          <w:p>
            <w:pPr>
              <w:pStyle w:val="TableParagraph"/>
              <w:spacing w:line="240" w:lineRule="auto" w:before="5"/>
              <w:ind w:left="281" w:right="3"/>
              <w:jc w:val="center"/>
              <w:rPr>
                <w:sz w:val="18"/>
              </w:rPr>
            </w:pPr>
            <w:r>
              <w:rPr>
                <w:spacing w:val="-2"/>
                <w:sz w:val="18"/>
              </w:rPr>
              <w:t>TxLTAP</w:t>
            </w:r>
          </w:p>
        </w:tc>
        <w:tc>
          <w:tcPr>
            <w:tcW w:w="707" w:type="dxa"/>
          </w:tcPr>
          <w:p>
            <w:pPr>
              <w:pStyle w:val="TableParagraph"/>
              <w:spacing w:line="240" w:lineRule="auto" w:before="5"/>
              <w:ind w:right="54"/>
              <w:jc w:val="center"/>
              <w:rPr>
                <w:sz w:val="18"/>
              </w:rPr>
            </w:pPr>
            <w:r>
              <w:rPr>
                <w:spacing w:val="-5"/>
                <w:sz w:val="18"/>
              </w:rPr>
              <w:t>12</w:t>
            </w:r>
          </w:p>
        </w:tc>
        <w:tc>
          <w:tcPr>
            <w:tcW w:w="796" w:type="dxa"/>
          </w:tcPr>
          <w:p>
            <w:pPr>
              <w:pStyle w:val="TableParagraph"/>
              <w:spacing w:line="240" w:lineRule="auto" w:before="5"/>
              <w:ind w:left="14" w:right="5"/>
              <w:jc w:val="center"/>
              <w:rPr>
                <w:sz w:val="18"/>
              </w:rPr>
            </w:pPr>
            <w:r>
              <w:rPr>
                <w:spacing w:val="-5"/>
                <w:sz w:val="18"/>
              </w:rPr>
              <w:t>ILT</w:t>
            </w:r>
          </w:p>
        </w:tc>
      </w:tr>
      <w:tr>
        <w:trPr>
          <w:trHeight w:val="239" w:hRule="atLeast"/>
        </w:trPr>
        <w:tc>
          <w:tcPr>
            <w:tcW w:w="1427" w:type="dxa"/>
          </w:tcPr>
          <w:p>
            <w:pPr>
              <w:pStyle w:val="TableParagraph"/>
              <w:spacing w:line="216" w:lineRule="exact"/>
              <w:ind w:left="50"/>
              <w:rPr>
                <w:sz w:val="18"/>
              </w:rPr>
            </w:pPr>
            <w:r>
              <w:rPr>
                <w:spacing w:val="-2"/>
                <w:sz w:val="18"/>
              </w:rPr>
              <w:t>LTP411</w:t>
            </w:r>
          </w:p>
        </w:tc>
        <w:tc>
          <w:tcPr>
            <w:tcW w:w="4014" w:type="dxa"/>
          </w:tcPr>
          <w:p>
            <w:pPr>
              <w:pStyle w:val="TableParagraph"/>
              <w:spacing w:line="216" w:lineRule="exact"/>
              <w:ind w:left="144"/>
              <w:rPr>
                <w:sz w:val="18"/>
              </w:rPr>
            </w:pPr>
            <w:r>
              <w:rPr>
                <w:sz w:val="18"/>
              </w:rPr>
              <w:t>Public</w:t>
            </w:r>
            <w:r>
              <w:rPr>
                <w:spacing w:val="-11"/>
                <w:sz w:val="18"/>
              </w:rPr>
              <w:t> </w:t>
            </w:r>
            <w:r>
              <w:rPr>
                <w:sz w:val="18"/>
              </w:rPr>
              <w:t>Works</w:t>
            </w:r>
            <w:r>
              <w:rPr>
                <w:spacing w:val="-4"/>
                <w:sz w:val="18"/>
              </w:rPr>
              <w:t> </w:t>
            </w:r>
            <w:r>
              <w:rPr>
                <w:sz w:val="18"/>
              </w:rPr>
              <w:t>Safety</w:t>
            </w:r>
            <w:r>
              <w:rPr>
                <w:spacing w:val="-10"/>
                <w:sz w:val="18"/>
              </w:rPr>
              <w:t> </w:t>
            </w:r>
            <w:r>
              <w:rPr>
                <w:spacing w:val="-2"/>
                <w:sz w:val="18"/>
              </w:rPr>
              <w:t>Overview</w:t>
            </w:r>
          </w:p>
        </w:tc>
        <w:tc>
          <w:tcPr>
            <w:tcW w:w="1370" w:type="dxa"/>
          </w:tcPr>
          <w:p>
            <w:pPr>
              <w:pStyle w:val="TableParagraph"/>
              <w:spacing w:line="216" w:lineRule="exact"/>
              <w:ind w:left="281" w:right="3"/>
              <w:jc w:val="center"/>
              <w:rPr>
                <w:sz w:val="18"/>
              </w:rPr>
            </w:pPr>
            <w:r>
              <w:rPr>
                <w:spacing w:val="-2"/>
                <w:sz w:val="18"/>
              </w:rPr>
              <w:t>TxLTAP</w:t>
            </w:r>
          </w:p>
        </w:tc>
        <w:tc>
          <w:tcPr>
            <w:tcW w:w="707" w:type="dxa"/>
          </w:tcPr>
          <w:p>
            <w:pPr>
              <w:pStyle w:val="TableParagraph"/>
              <w:spacing w:line="216" w:lineRule="exact"/>
              <w:ind w:right="54"/>
              <w:jc w:val="center"/>
              <w:rPr>
                <w:sz w:val="18"/>
              </w:rPr>
            </w:pPr>
            <w:r>
              <w:rPr>
                <w:spacing w:val="-10"/>
                <w:sz w:val="18"/>
              </w:rPr>
              <w:t>4</w:t>
            </w:r>
          </w:p>
        </w:tc>
        <w:tc>
          <w:tcPr>
            <w:tcW w:w="796" w:type="dxa"/>
          </w:tcPr>
          <w:p>
            <w:pPr>
              <w:pStyle w:val="TableParagraph"/>
              <w:spacing w:line="216" w:lineRule="exact"/>
              <w:ind w:left="14" w:right="5"/>
              <w:jc w:val="center"/>
              <w:rPr>
                <w:sz w:val="18"/>
              </w:rPr>
            </w:pPr>
            <w:r>
              <w:rPr>
                <w:spacing w:val="-5"/>
                <w:sz w:val="18"/>
              </w:rPr>
              <w:t>ILT</w:t>
            </w:r>
          </w:p>
        </w:tc>
      </w:tr>
      <w:tr>
        <w:trPr>
          <w:trHeight w:val="243" w:hRule="atLeast"/>
        </w:trPr>
        <w:tc>
          <w:tcPr>
            <w:tcW w:w="1427" w:type="dxa"/>
          </w:tcPr>
          <w:p>
            <w:pPr>
              <w:pStyle w:val="TableParagraph"/>
              <w:spacing w:line="210" w:lineRule="exact"/>
              <w:ind w:left="50"/>
              <w:rPr>
                <w:sz w:val="18"/>
              </w:rPr>
            </w:pPr>
            <w:r>
              <w:rPr>
                <w:spacing w:val="-2"/>
                <w:sz w:val="18"/>
              </w:rPr>
              <w:t>TC3TS001-15-</w:t>
            </w:r>
            <w:r>
              <w:rPr>
                <w:spacing w:val="-5"/>
                <w:sz w:val="18"/>
              </w:rPr>
              <w:t>T1</w:t>
            </w:r>
          </w:p>
        </w:tc>
        <w:tc>
          <w:tcPr>
            <w:tcW w:w="4014" w:type="dxa"/>
          </w:tcPr>
          <w:p>
            <w:pPr>
              <w:pStyle w:val="TableParagraph"/>
              <w:spacing w:line="218" w:lineRule="exact"/>
              <w:ind w:left="144"/>
              <w:rPr>
                <w:sz w:val="18"/>
              </w:rPr>
            </w:pPr>
            <w:r>
              <w:rPr>
                <w:spacing w:val="-2"/>
                <w:sz w:val="18"/>
              </w:rPr>
              <w:t>Safety</w:t>
            </w:r>
            <w:r>
              <w:rPr>
                <w:spacing w:val="1"/>
                <w:sz w:val="18"/>
              </w:rPr>
              <w:t> </w:t>
            </w:r>
            <w:r>
              <w:rPr>
                <w:spacing w:val="-2"/>
                <w:sz w:val="18"/>
              </w:rPr>
              <w:t>Orientation</w:t>
            </w:r>
          </w:p>
        </w:tc>
        <w:tc>
          <w:tcPr>
            <w:tcW w:w="1370" w:type="dxa"/>
          </w:tcPr>
          <w:p>
            <w:pPr>
              <w:pStyle w:val="TableParagraph"/>
              <w:spacing w:line="218" w:lineRule="exact"/>
              <w:ind w:left="281" w:right="5"/>
              <w:jc w:val="center"/>
              <w:rPr>
                <w:sz w:val="18"/>
              </w:rPr>
            </w:pPr>
            <w:r>
              <w:rPr>
                <w:spacing w:val="-2"/>
                <w:sz w:val="18"/>
              </w:rPr>
              <w:t>AASHTO/TC3</w:t>
            </w:r>
          </w:p>
        </w:tc>
        <w:tc>
          <w:tcPr>
            <w:tcW w:w="707" w:type="dxa"/>
          </w:tcPr>
          <w:p>
            <w:pPr>
              <w:pStyle w:val="TableParagraph"/>
              <w:spacing w:line="218" w:lineRule="exact"/>
              <w:ind w:right="54"/>
              <w:jc w:val="center"/>
              <w:rPr>
                <w:sz w:val="18"/>
              </w:rPr>
            </w:pPr>
            <w:r>
              <w:rPr>
                <w:spacing w:val="-10"/>
                <w:sz w:val="18"/>
              </w:rPr>
              <w:t>2</w:t>
            </w:r>
          </w:p>
        </w:tc>
        <w:tc>
          <w:tcPr>
            <w:tcW w:w="796" w:type="dxa"/>
          </w:tcPr>
          <w:p>
            <w:pPr>
              <w:pStyle w:val="TableParagraph"/>
              <w:spacing w:line="218" w:lineRule="exact"/>
              <w:ind w:left="14"/>
              <w:jc w:val="center"/>
              <w:rPr>
                <w:sz w:val="18"/>
              </w:rPr>
            </w:pPr>
            <w:r>
              <w:rPr>
                <w:spacing w:val="-5"/>
                <w:sz w:val="18"/>
              </w:rPr>
              <w:t>WBT</w:t>
            </w:r>
          </w:p>
        </w:tc>
      </w:tr>
      <w:tr>
        <w:trPr>
          <w:trHeight w:val="235" w:hRule="atLeast"/>
        </w:trPr>
        <w:tc>
          <w:tcPr>
            <w:tcW w:w="1427" w:type="dxa"/>
          </w:tcPr>
          <w:p>
            <w:pPr>
              <w:pStyle w:val="TableParagraph"/>
              <w:ind w:left="50"/>
              <w:rPr>
                <w:sz w:val="18"/>
              </w:rPr>
            </w:pPr>
            <w:r>
              <w:rPr>
                <w:color w:val="1F2229"/>
                <w:spacing w:val="-2"/>
                <w:sz w:val="18"/>
              </w:rPr>
              <w:t>TC3TS002-15-</w:t>
            </w:r>
            <w:r>
              <w:rPr>
                <w:color w:val="1F2229"/>
                <w:spacing w:val="-5"/>
                <w:sz w:val="18"/>
              </w:rPr>
              <w:t>T1</w:t>
            </w:r>
          </w:p>
        </w:tc>
        <w:tc>
          <w:tcPr>
            <w:tcW w:w="4014" w:type="dxa"/>
          </w:tcPr>
          <w:p>
            <w:pPr>
              <w:pStyle w:val="TableParagraph"/>
              <w:ind w:left="144"/>
              <w:rPr>
                <w:sz w:val="18"/>
              </w:rPr>
            </w:pPr>
            <w:r>
              <w:rPr>
                <w:sz w:val="18"/>
              </w:rPr>
              <w:t>Safe</w:t>
            </w:r>
            <w:r>
              <w:rPr>
                <w:spacing w:val="-11"/>
                <w:sz w:val="18"/>
              </w:rPr>
              <w:t> </w:t>
            </w:r>
            <w:r>
              <w:rPr>
                <w:sz w:val="18"/>
              </w:rPr>
              <w:t>Use</w:t>
            </w:r>
            <w:r>
              <w:rPr>
                <w:spacing w:val="-6"/>
                <w:sz w:val="18"/>
              </w:rPr>
              <w:t> </w:t>
            </w:r>
            <w:r>
              <w:rPr>
                <w:sz w:val="18"/>
              </w:rPr>
              <w:t>of</w:t>
            </w:r>
            <w:r>
              <w:rPr>
                <w:spacing w:val="-7"/>
                <w:sz w:val="18"/>
              </w:rPr>
              <w:t> </w:t>
            </w:r>
            <w:r>
              <w:rPr>
                <w:sz w:val="18"/>
              </w:rPr>
              <w:t>Hand</w:t>
            </w:r>
            <w:r>
              <w:rPr>
                <w:spacing w:val="-7"/>
                <w:sz w:val="18"/>
              </w:rPr>
              <w:t> </w:t>
            </w:r>
            <w:r>
              <w:rPr>
                <w:sz w:val="18"/>
              </w:rPr>
              <w:t>and</w:t>
            </w:r>
            <w:r>
              <w:rPr>
                <w:spacing w:val="-5"/>
                <w:sz w:val="18"/>
              </w:rPr>
              <w:t> </w:t>
            </w:r>
            <w:r>
              <w:rPr>
                <w:sz w:val="18"/>
              </w:rPr>
              <w:t>Power</w:t>
            </w:r>
            <w:r>
              <w:rPr>
                <w:spacing w:val="-6"/>
                <w:sz w:val="18"/>
              </w:rPr>
              <w:t> </w:t>
            </w:r>
            <w:r>
              <w:rPr>
                <w:sz w:val="18"/>
              </w:rPr>
              <w:t>Operated</w:t>
            </w:r>
            <w:r>
              <w:rPr>
                <w:spacing w:val="-13"/>
                <w:sz w:val="18"/>
              </w:rPr>
              <w:t> </w:t>
            </w:r>
            <w:r>
              <w:rPr>
                <w:spacing w:val="-2"/>
                <w:sz w:val="18"/>
              </w:rPr>
              <w:t>Tools</w:t>
            </w:r>
          </w:p>
        </w:tc>
        <w:tc>
          <w:tcPr>
            <w:tcW w:w="1370" w:type="dxa"/>
          </w:tcPr>
          <w:p>
            <w:pPr>
              <w:pStyle w:val="TableParagraph"/>
              <w:ind w:left="281" w:right="5"/>
              <w:jc w:val="center"/>
              <w:rPr>
                <w:sz w:val="18"/>
              </w:rPr>
            </w:pPr>
            <w:r>
              <w:rPr>
                <w:spacing w:val="-2"/>
                <w:sz w:val="18"/>
              </w:rPr>
              <w:t>AASHTO/TC3</w:t>
            </w:r>
          </w:p>
        </w:tc>
        <w:tc>
          <w:tcPr>
            <w:tcW w:w="707" w:type="dxa"/>
          </w:tcPr>
          <w:p>
            <w:pPr>
              <w:pStyle w:val="TableParagraph"/>
              <w:ind w:right="54"/>
              <w:jc w:val="center"/>
              <w:rPr>
                <w:sz w:val="18"/>
              </w:rPr>
            </w:pPr>
            <w:r>
              <w:rPr>
                <w:spacing w:val="-10"/>
                <w:sz w:val="18"/>
              </w:rPr>
              <w:t>3</w:t>
            </w:r>
          </w:p>
        </w:tc>
        <w:tc>
          <w:tcPr>
            <w:tcW w:w="796" w:type="dxa"/>
          </w:tcPr>
          <w:p>
            <w:pPr>
              <w:pStyle w:val="TableParagraph"/>
              <w:ind w:left="14"/>
              <w:jc w:val="center"/>
              <w:rPr>
                <w:sz w:val="18"/>
              </w:rPr>
            </w:pPr>
            <w:r>
              <w:rPr>
                <w:spacing w:val="-5"/>
                <w:sz w:val="18"/>
              </w:rPr>
              <w:t>WBT</w:t>
            </w:r>
          </w:p>
        </w:tc>
      </w:tr>
      <w:tr>
        <w:trPr>
          <w:trHeight w:val="241" w:hRule="atLeast"/>
        </w:trPr>
        <w:tc>
          <w:tcPr>
            <w:tcW w:w="1427" w:type="dxa"/>
          </w:tcPr>
          <w:p>
            <w:pPr>
              <w:pStyle w:val="TableParagraph"/>
              <w:spacing w:line="209" w:lineRule="exact"/>
              <w:ind w:left="50"/>
              <w:rPr>
                <w:sz w:val="18"/>
              </w:rPr>
            </w:pPr>
            <w:r>
              <w:rPr>
                <w:spacing w:val="-2"/>
                <w:sz w:val="18"/>
              </w:rPr>
              <w:t>TC3TS013-15-</w:t>
            </w:r>
            <w:r>
              <w:rPr>
                <w:spacing w:val="-5"/>
                <w:sz w:val="18"/>
              </w:rPr>
              <w:t>T1</w:t>
            </w:r>
          </w:p>
        </w:tc>
        <w:tc>
          <w:tcPr>
            <w:tcW w:w="4014" w:type="dxa"/>
          </w:tcPr>
          <w:p>
            <w:pPr>
              <w:pStyle w:val="TableParagraph"/>
              <w:spacing w:line="216" w:lineRule="exact"/>
              <w:ind w:left="144"/>
              <w:rPr>
                <w:sz w:val="18"/>
              </w:rPr>
            </w:pPr>
            <w:r>
              <w:rPr>
                <w:spacing w:val="-2"/>
                <w:sz w:val="18"/>
              </w:rPr>
              <w:t>Job</w:t>
            </w:r>
            <w:r>
              <w:rPr>
                <w:spacing w:val="1"/>
                <w:sz w:val="18"/>
              </w:rPr>
              <w:t> </w:t>
            </w:r>
            <w:r>
              <w:rPr>
                <w:spacing w:val="-2"/>
                <w:sz w:val="18"/>
              </w:rPr>
              <w:t>Hazard</w:t>
            </w:r>
            <w:r>
              <w:rPr>
                <w:spacing w:val="-12"/>
                <w:sz w:val="18"/>
              </w:rPr>
              <w:t> </w:t>
            </w:r>
            <w:r>
              <w:rPr>
                <w:spacing w:val="-2"/>
                <w:sz w:val="18"/>
              </w:rPr>
              <w:t>Analysis</w:t>
            </w:r>
          </w:p>
        </w:tc>
        <w:tc>
          <w:tcPr>
            <w:tcW w:w="1370" w:type="dxa"/>
          </w:tcPr>
          <w:p>
            <w:pPr>
              <w:pStyle w:val="TableParagraph"/>
              <w:spacing w:line="216" w:lineRule="exact"/>
              <w:ind w:left="281" w:right="5"/>
              <w:jc w:val="center"/>
              <w:rPr>
                <w:sz w:val="18"/>
              </w:rPr>
            </w:pPr>
            <w:r>
              <w:rPr>
                <w:spacing w:val="-2"/>
                <w:sz w:val="18"/>
              </w:rPr>
              <w:t>AASHTO/TC3</w:t>
            </w:r>
          </w:p>
        </w:tc>
        <w:tc>
          <w:tcPr>
            <w:tcW w:w="707" w:type="dxa"/>
          </w:tcPr>
          <w:p>
            <w:pPr>
              <w:pStyle w:val="TableParagraph"/>
              <w:spacing w:line="216" w:lineRule="exact"/>
              <w:ind w:right="54"/>
              <w:jc w:val="center"/>
              <w:rPr>
                <w:sz w:val="18"/>
              </w:rPr>
            </w:pPr>
            <w:r>
              <w:rPr>
                <w:spacing w:val="-10"/>
                <w:sz w:val="18"/>
              </w:rPr>
              <w:t>2</w:t>
            </w:r>
          </w:p>
        </w:tc>
        <w:tc>
          <w:tcPr>
            <w:tcW w:w="796" w:type="dxa"/>
          </w:tcPr>
          <w:p>
            <w:pPr>
              <w:pStyle w:val="TableParagraph"/>
              <w:spacing w:line="216" w:lineRule="exact"/>
              <w:ind w:left="14"/>
              <w:jc w:val="center"/>
              <w:rPr>
                <w:sz w:val="18"/>
              </w:rPr>
            </w:pPr>
            <w:r>
              <w:rPr>
                <w:spacing w:val="-5"/>
                <w:sz w:val="18"/>
              </w:rPr>
              <w:t>WBT</w:t>
            </w:r>
          </w:p>
        </w:tc>
      </w:tr>
      <w:tr>
        <w:trPr>
          <w:trHeight w:val="343" w:hRule="atLeast"/>
        </w:trPr>
        <w:tc>
          <w:tcPr>
            <w:tcW w:w="1427" w:type="dxa"/>
          </w:tcPr>
          <w:p>
            <w:pPr>
              <w:pStyle w:val="TableParagraph"/>
              <w:spacing w:line="212" w:lineRule="exact"/>
              <w:ind w:left="50"/>
              <w:rPr>
                <w:sz w:val="18"/>
              </w:rPr>
            </w:pPr>
            <w:r>
              <w:rPr>
                <w:color w:val="1F2229"/>
                <w:spacing w:val="-2"/>
                <w:sz w:val="18"/>
              </w:rPr>
              <w:t>TC3TS015-16-</w:t>
            </w:r>
            <w:r>
              <w:rPr>
                <w:color w:val="1F2229"/>
                <w:spacing w:val="-5"/>
                <w:sz w:val="18"/>
              </w:rPr>
              <w:t>T1</w:t>
            </w:r>
          </w:p>
        </w:tc>
        <w:tc>
          <w:tcPr>
            <w:tcW w:w="4014" w:type="dxa"/>
          </w:tcPr>
          <w:p>
            <w:pPr>
              <w:pStyle w:val="TableParagraph"/>
              <w:spacing w:line="212" w:lineRule="exact"/>
              <w:ind w:left="144"/>
              <w:rPr>
                <w:sz w:val="18"/>
              </w:rPr>
            </w:pPr>
            <w:r>
              <w:rPr>
                <w:spacing w:val="-2"/>
                <w:sz w:val="18"/>
              </w:rPr>
              <w:t>Bloodborne</w:t>
            </w:r>
            <w:r>
              <w:rPr>
                <w:spacing w:val="-4"/>
                <w:sz w:val="18"/>
              </w:rPr>
              <w:t> </w:t>
            </w:r>
            <w:r>
              <w:rPr>
                <w:spacing w:val="-2"/>
                <w:sz w:val="18"/>
              </w:rPr>
              <w:t>Pathogens</w:t>
            </w:r>
          </w:p>
        </w:tc>
        <w:tc>
          <w:tcPr>
            <w:tcW w:w="1370" w:type="dxa"/>
          </w:tcPr>
          <w:p>
            <w:pPr>
              <w:pStyle w:val="TableParagraph"/>
              <w:spacing w:line="212" w:lineRule="exact"/>
              <w:ind w:left="281" w:right="5"/>
              <w:jc w:val="center"/>
              <w:rPr>
                <w:sz w:val="18"/>
              </w:rPr>
            </w:pPr>
            <w:r>
              <w:rPr>
                <w:spacing w:val="-2"/>
                <w:sz w:val="18"/>
              </w:rPr>
              <w:t>AASHTO/TC3</w:t>
            </w:r>
          </w:p>
        </w:tc>
        <w:tc>
          <w:tcPr>
            <w:tcW w:w="707" w:type="dxa"/>
          </w:tcPr>
          <w:p>
            <w:pPr>
              <w:pStyle w:val="TableParagraph"/>
              <w:spacing w:line="212" w:lineRule="exact"/>
              <w:ind w:right="54"/>
              <w:jc w:val="center"/>
              <w:rPr>
                <w:sz w:val="18"/>
              </w:rPr>
            </w:pPr>
            <w:r>
              <w:rPr>
                <w:spacing w:val="-10"/>
                <w:sz w:val="18"/>
              </w:rPr>
              <w:t>1</w:t>
            </w:r>
          </w:p>
        </w:tc>
        <w:tc>
          <w:tcPr>
            <w:tcW w:w="796" w:type="dxa"/>
          </w:tcPr>
          <w:p>
            <w:pPr>
              <w:pStyle w:val="TableParagraph"/>
              <w:spacing w:line="212" w:lineRule="exact"/>
              <w:ind w:left="14"/>
              <w:jc w:val="center"/>
              <w:rPr>
                <w:sz w:val="18"/>
              </w:rPr>
            </w:pPr>
            <w:r>
              <w:rPr>
                <w:spacing w:val="-5"/>
                <w:sz w:val="18"/>
              </w:rPr>
              <w:t>WBT</w:t>
            </w:r>
          </w:p>
        </w:tc>
      </w:tr>
      <w:tr>
        <w:trPr>
          <w:trHeight w:val="355" w:hRule="atLeast"/>
        </w:trPr>
        <w:tc>
          <w:tcPr>
            <w:tcW w:w="8314" w:type="dxa"/>
            <w:gridSpan w:val="5"/>
          </w:tcPr>
          <w:p>
            <w:pPr>
              <w:pStyle w:val="TableParagraph"/>
              <w:spacing w:line="240" w:lineRule="auto" w:before="98"/>
              <w:jc w:val="center"/>
              <w:rPr>
                <w:b/>
                <w:sz w:val="18"/>
              </w:rPr>
            </w:pPr>
            <w:r>
              <w:rPr>
                <w:b/>
                <w:color w:val="006DC0"/>
                <w:spacing w:val="-2"/>
                <w:sz w:val="18"/>
              </w:rPr>
              <w:t>Category:</w:t>
            </w:r>
            <w:r>
              <w:rPr>
                <w:b/>
                <w:color w:val="006DC0"/>
                <w:spacing w:val="-9"/>
                <w:sz w:val="18"/>
              </w:rPr>
              <w:t> </w:t>
            </w:r>
            <w:r>
              <w:rPr>
                <w:b/>
                <w:color w:val="006DC0"/>
                <w:spacing w:val="-2"/>
                <w:sz w:val="18"/>
              </w:rPr>
              <w:t>Personal</w:t>
            </w:r>
            <w:r>
              <w:rPr>
                <w:b/>
                <w:color w:val="006DC0"/>
                <w:spacing w:val="-1"/>
                <w:sz w:val="18"/>
              </w:rPr>
              <w:t> </w:t>
            </w:r>
            <w:r>
              <w:rPr>
                <w:b/>
                <w:color w:val="006DC0"/>
                <w:spacing w:val="-2"/>
                <w:sz w:val="18"/>
              </w:rPr>
              <w:t>Development</w:t>
            </w:r>
            <w:r>
              <w:rPr>
                <w:b/>
                <w:color w:val="006DC0"/>
                <w:spacing w:val="-4"/>
                <w:sz w:val="18"/>
              </w:rPr>
              <w:t> </w:t>
            </w:r>
            <w:r>
              <w:rPr>
                <w:b/>
                <w:color w:val="006DC0"/>
                <w:spacing w:val="-2"/>
                <w:sz w:val="18"/>
              </w:rPr>
              <w:t>and</w:t>
            </w:r>
            <w:r>
              <w:rPr>
                <w:b/>
                <w:color w:val="006DC0"/>
                <w:spacing w:val="12"/>
                <w:sz w:val="18"/>
              </w:rPr>
              <w:t> </w:t>
            </w:r>
            <w:r>
              <w:rPr>
                <w:b/>
                <w:color w:val="006DC0"/>
                <w:spacing w:val="-2"/>
                <w:sz w:val="18"/>
              </w:rPr>
              <w:t>Communications</w:t>
            </w:r>
          </w:p>
        </w:tc>
      </w:tr>
      <w:tr>
        <w:trPr>
          <w:trHeight w:val="253" w:hRule="atLeast"/>
        </w:trPr>
        <w:tc>
          <w:tcPr>
            <w:tcW w:w="1427" w:type="dxa"/>
          </w:tcPr>
          <w:p>
            <w:pPr>
              <w:pStyle w:val="TableParagraph"/>
              <w:spacing w:line="240" w:lineRule="auto" w:before="5"/>
              <w:ind w:left="50"/>
              <w:rPr>
                <w:sz w:val="18"/>
              </w:rPr>
            </w:pPr>
            <w:r>
              <w:rPr>
                <w:color w:val="1F2229"/>
                <w:spacing w:val="-2"/>
                <w:sz w:val="18"/>
              </w:rPr>
              <w:t>TC3ED001-15-</w:t>
            </w:r>
            <w:r>
              <w:rPr>
                <w:color w:val="1F2229"/>
                <w:spacing w:val="-5"/>
                <w:sz w:val="18"/>
              </w:rPr>
              <w:t>T1</w:t>
            </w:r>
          </w:p>
        </w:tc>
        <w:tc>
          <w:tcPr>
            <w:tcW w:w="4014" w:type="dxa"/>
          </w:tcPr>
          <w:p>
            <w:pPr>
              <w:pStyle w:val="TableParagraph"/>
              <w:spacing w:line="240" w:lineRule="auto" w:before="5"/>
              <w:ind w:left="144"/>
              <w:rPr>
                <w:sz w:val="18"/>
              </w:rPr>
            </w:pPr>
            <w:r>
              <w:rPr>
                <w:color w:val="1F2229"/>
                <w:spacing w:val="-2"/>
                <w:sz w:val="18"/>
              </w:rPr>
              <w:t>Ethics</w:t>
            </w:r>
            <w:r>
              <w:rPr>
                <w:color w:val="1F2229"/>
                <w:spacing w:val="-6"/>
                <w:sz w:val="18"/>
              </w:rPr>
              <w:t> </w:t>
            </w:r>
            <w:r>
              <w:rPr>
                <w:color w:val="1F2229"/>
                <w:spacing w:val="-2"/>
                <w:sz w:val="18"/>
              </w:rPr>
              <w:t>Awareness</w:t>
            </w:r>
            <w:r>
              <w:rPr>
                <w:color w:val="1F2229"/>
                <w:spacing w:val="8"/>
                <w:sz w:val="18"/>
              </w:rPr>
              <w:t> </w:t>
            </w:r>
            <w:r>
              <w:rPr>
                <w:color w:val="1F2229"/>
                <w:spacing w:val="-2"/>
                <w:sz w:val="18"/>
              </w:rPr>
              <w:t>for</w:t>
            </w:r>
            <w:r>
              <w:rPr>
                <w:color w:val="1F2229"/>
                <w:spacing w:val="-1"/>
                <w:sz w:val="18"/>
              </w:rPr>
              <w:t> </w:t>
            </w:r>
            <w:r>
              <w:rPr>
                <w:color w:val="1F2229"/>
                <w:spacing w:val="-2"/>
                <w:sz w:val="18"/>
              </w:rPr>
              <w:t>the</w:t>
            </w:r>
            <w:r>
              <w:rPr>
                <w:color w:val="1F2229"/>
                <w:spacing w:val="9"/>
                <w:sz w:val="18"/>
              </w:rPr>
              <w:t> </w:t>
            </w:r>
            <w:r>
              <w:rPr>
                <w:color w:val="1F2229"/>
                <w:spacing w:val="-2"/>
                <w:sz w:val="18"/>
              </w:rPr>
              <w:t>Transportation</w:t>
            </w:r>
            <w:r>
              <w:rPr>
                <w:color w:val="1F2229"/>
                <w:spacing w:val="-14"/>
                <w:sz w:val="18"/>
              </w:rPr>
              <w:t> </w:t>
            </w:r>
            <w:r>
              <w:rPr>
                <w:color w:val="1F2229"/>
                <w:spacing w:val="-2"/>
                <w:sz w:val="18"/>
              </w:rPr>
              <w:t>Industry</w:t>
            </w:r>
          </w:p>
        </w:tc>
        <w:tc>
          <w:tcPr>
            <w:tcW w:w="1370" w:type="dxa"/>
          </w:tcPr>
          <w:p>
            <w:pPr>
              <w:pStyle w:val="TableParagraph"/>
              <w:spacing w:line="240" w:lineRule="auto" w:before="5"/>
              <w:ind w:left="281" w:right="5"/>
              <w:jc w:val="center"/>
              <w:rPr>
                <w:sz w:val="18"/>
              </w:rPr>
            </w:pPr>
            <w:r>
              <w:rPr>
                <w:spacing w:val="-2"/>
                <w:sz w:val="18"/>
              </w:rPr>
              <w:t>AASHTO/TC3</w:t>
            </w:r>
          </w:p>
        </w:tc>
        <w:tc>
          <w:tcPr>
            <w:tcW w:w="707" w:type="dxa"/>
          </w:tcPr>
          <w:p>
            <w:pPr>
              <w:pStyle w:val="TableParagraph"/>
              <w:spacing w:line="240" w:lineRule="auto" w:before="5"/>
              <w:ind w:left="2" w:right="54"/>
              <w:jc w:val="center"/>
              <w:rPr>
                <w:sz w:val="18"/>
              </w:rPr>
            </w:pPr>
            <w:r>
              <w:rPr>
                <w:spacing w:val="-5"/>
                <w:sz w:val="18"/>
              </w:rPr>
              <w:t>3.5</w:t>
            </w:r>
          </w:p>
        </w:tc>
        <w:tc>
          <w:tcPr>
            <w:tcW w:w="796" w:type="dxa"/>
          </w:tcPr>
          <w:p>
            <w:pPr>
              <w:pStyle w:val="TableParagraph"/>
              <w:spacing w:line="240" w:lineRule="auto" w:before="5"/>
              <w:ind w:left="14"/>
              <w:jc w:val="center"/>
              <w:rPr>
                <w:sz w:val="18"/>
              </w:rPr>
            </w:pPr>
            <w:r>
              <w:rPr>
                <w:spacing w:val="-5"/>
                <w:sz w:val="18"/>
              </w:rPr>
              <w:t>WBT</w:t>
            </w:r>
          </w:p>
        </w:tc>
      </w:tr>
      <w:tr>
        <w:trPr>
          <w:trHeight w:val="348" w:hRule="atLeast"/>
        </w:trPr>
        <w:tc>
          <w:tcPr>
            <w:tcW w:w="1427" w:type="dxa"/>
          </w:tcPr>
          <w:p>
            <w:pPr>
              <w:pStyle w:val="TableParagraph"/>
              <w:spacing w:line="216" w:lineRule="exact"/>
              <w:ind w:left="50"/>
              <w:rPr>
                <w:sz w:val="18"/>
              </w:rPr>
            </w:pPr>
            <w:r>
              <w:rPr>
                <w:color w:val="1F2229"/>
                <w:spacing w:val="-2"/>
                <w:sz w:val="18"/>
              </w:rPr>
              <w:t>TC3CN009-15-</w:t>
            </w:r>
            <w:r>
              <w:rPr>
                <w:color w:val="1F2229"/>
                <w:spacing w:val="-5"/>
                <w:sz w:val="18"/>
              </w:rPr>
              <w:t>T1</w:t>
            </w:r>
          </w:p>
        </w:tc>
        <w:tc>
          <w:tcPr>
            <w:tcW w:w="4014" w:type="dxa"/>
          </w:tcPr>
          <w:p>
            <w:pPr>
              <w:pStyle w:val="TableParagraph"/>
              <w:spacing w:line="216" w:lineRule="exact"/>
              <w:ind w:left="144"/>
              <w:rPr>
                <w:sz w:val="18"/>
              </w:rPr>
            </w:pPr>
            <w:r>
              <w:rPr>
                <w:spacing w:val="-2"/>
                <w:sz w:val="18"/>
              </w:rPr>
              <w:t>Plan</w:t>
            </w:r>
            <w:r>
              <w:rPr>
                <w:spacing w:val="2"/>
                <w:sz w:val="18"/>
              </w:rPr>
              <w:t> </w:t>
            </w:r>
            <w:r>
              <w:rPr>
                <w:spacing w:val="-2"/>
                <w:sz w:val="18"/>
              </w:rPr>
              <w:t>Reading:</w:t>
            </w:r>
            <w:r>
              <w:rPr>
                <w:spacing w:val="-5"/>
                <w:sz w:val="18"/>
              </w:rPr>
              <w:t> </w:t>
            </w:r>
            <w:r>
              <w:rPr>
                <w:spacing w:val="-2"/>
                <w:sz w:val="18"/>
              </w:rPr>
              <w:t>Basics</w:t>
            </w:r>
          </w:p>
        </w:tc>
        <w:tc>
          <w:tcPr>
            <w:tcW w:w="1370" w:type="dxa"/>
          </w:tcPr>
          <w:p>
            <w:pPr>
              <w:pStyle w:val="TableParagraph"/>
              <w:spacing w:line="216" w:lineRule="exact"/>
              <w:ind w:left="281" w:right="5"/>
              <w:jc w:val="center"/>
              <w:rPr>
                <w:sz w:val="18"/>
              </w:rPr>
            </w:pPr>
            <w:r>
              <w:rPr>
                <w:spacing w:val="-2"/>
                <w:sz w:val="18"/>
              </w:rPr>
              <w:t>AASHTO/TC3</w:t>
            </w:r>
          </w:p>
        </w:tc>
        <w:tc>
          <w:tcPr>
            <w:tcW w:w="707" w:type="dxa"/>
          </w:tcPr>
          <w:p>
            <w:pPr>
              <w:pStyle w:val="TableParagraph"/>
              <w:spacing w:line="216" w:lineRule="exact"/>
              <w:ind w:right="54"/>
              <w:jc w:val="center"/>
              <w:rPr>
                <w:sz w:val="18"/>
              </w:rPr>
            </w:pPr>
            <w:r>
              <w:rPr>
                <w:spacing w:val="-10"/>
                <w:sz w:val="18"/>
              </w:rPr>
              <w:t>1</w:t>
            </w:r>
          </w:p>
        </w:tc>
        <w:tc>
          <w:tcPr>
            <w:tcW w:w="796" w:type="dxa"/>
          </w:tcPr>
          <w:p>
            <w:pPr>
              <w:pStyle w:val="TableParagraph"/>
              <w:spacing w:line="216" w:lineRule="exact"/>
              <w:ind w:left="14"/>
              <w:jc w:val="center"/>
              <w:rPr>
                <w:sz w:val="18"/>
              </w:rPr>
            </w:pPr>
            <w:r>
              <w:rPr>
                <w:spacing w:val="-5"/>
                <w:sz w:val="18"/>
              </w:rPr>
              <w:t>WBT</w:t>
            </w:r>
          </w:p>
        </w:tc>
      </w:tr>
      <w:tr>
        <w:trPr>
          <w:trHeight w:val="559" w:hRule="atLeast"/>
        </w:trPr>
        <w:tc>
          <w:tcPr>
            <w:tcW w:w="1427" w:type="dxa"/>
          </w:tcPr>
          <w:p>
            <w:pPr>
              <w:pStyle w:val="TableParagraph"/>
              <w:spacing w:line="240" w:lineRule="auto"/>
              <w:rPr>
                <w:rFonts w:ascii="Times New Roman"/>
                <w:sz w:val="18"/>
              </w:rPr>
            </w:pPr>
          </w:p>
        </w:tc>
        <w:tc>
          <w:tcPr>
            <w:tcW w:w="4014" w:type="dxa"/>
          </w:tcPr>
          <w:p>
            <w:pPr>
              <w:pStyle w:val="TableParagraph"/>
              <w:spacing w:line="240" w:lineRule="auto" w:before="100"/>
              <w:ind w:left="2485" w:right="120"/>
              <w:rPr>
                <w:b/>
                <w:sz w:val="18"/>
              </w:rPr>
            </w:pPr>
            <w:r>
              <w:rPr>
                <w:b/>
                <w:color w:val="006DC0"/>
                <w:spacing w:val="-2"/>
                <w:sz w:val="18"/>
              </w:rPr>
              <w:t>Category:</w:t>
            </w:r>
            <w:r>
              <w:rPr>
                <w:b/>
                <w:color w:val="006DC0"/>
                <w:spacing w:val="-15"/>
                <w:sz w:val="18"/>
              </w:rPr>
              <w:t> </w:t>
            </w:r>
            <w:r>
              <w:rPr>
                <w:b/>
                <w:color w:val="006DC0"/>
                <w:spacing w:val="-2"/>
                <w:sz w:val="18"/>
              </w:rPr>
              <w:t>Core</w:t>
            </w:r>
            <w:r>
              <w:rPr>
                <w:b/>
                <w:color w:val="006DC0"/>
                <w:sz w:val="18"/>
              </w:rPr>
              <w:t> </w:t>
            </w:r>
            <w:r>
              <w:rPr>
                <w:b/>
                <w:color w:val="006DC0"/>
                <w:spacing w:val="-2"/>
                <w:sz w:val="18"/>
              </w:rPr>
              <w:t>Skills</w:t>
            </w:r>
          </w:p>
        </w:tc>
        <w:tc>
          <w:tcPr>
            <w:tcW w:w="1370" w:type="dxa"/>
          </w:tcPr>
          <w:p>
            <w:pPr>
              <w:pStyle w:val="TableParagraph"/>
              <w:spacing w:line="240" w:lineRule="auto"/>
              <w:rPr>
                <w:rFonts w:ascii="Times New Roman"/>
                <w:sz w:val="18"/>
              </w:rPr>
            </w:pPr>
          </w:p>
        </w:tc>
        <w:tc>
          <w:tcPr>
            <w:tcW w:w="707" w:type="dxa"/>
          </w:tcPr>
          <w:p>
            <w:pPr>
              <w:pStyle w:val="TableParagraph"/>
              <w:spacing w:line="240" w:lineRule="auto"/>
              <w:rPr>
                <w:rFonts w:ascii="Times New Roman"/>
                <w:sz w:val="18"/>
              </w:rPr>
            </w:pPr>
          </w:p>
        </w:tc>
        <w:tc>
          <w:tcPr>
            <w:tcW w:w="796" w:type="dxa"/>
          </w:tcPr>
          <w:p>
            <w:pPr>
              <w:pStyle w:val="TableParagraph"/>
              <w:spacing w:line="240" w:lineRule="auto"/>
              <w:rPr>
                <w:rFonts w:ascii="Times New Roman"/>
                <w:sz w:val="18"/>
              </w:rPr>
            </w:pPr>
          </w:p>
        </w:tc>
      </w:tr>
      <w:tr>
        <w:trPr>
          <w:trHeight w:val="234" w:hRule="atLeast"/>
        </w:trPr>
        <w:tc>
          <w:tcPr>
            <w:tcW w:w="1427" w:type="dxa"/>
          </w:tcPr>
          <w:p>
            <w:pPr>
              <w:pStyle w:val="TableParagraph"/>
              <w:spacing w:line="209" w:lineRule="exact"/>
              <w:ind w:left="50"/>
              <w:rPr>
                <w:sz w:val="18"/>
              </w:rPr>
            </w:pPr>
            <w:r>
              <w:rPr>
                <w:spacing w:val="-2"/>
                <w:sz w:val="18"/>
              </w:rPr>
              <w:t>LTP110</w:t>
            </w:r>
          </w:p>
        </w:tc>
        <w:tc>
          <w:tcPr>
            <w:tcW w:w="4014" w:type="dxa"/>
          </w:tcPr>
          <w:p>
            <w:pPr>
              <w:pStyle w:val="TableParagraph"/>
              <w:spacing w:line="209" w:lineRule="exact"/>
              <w:ind w:left="144"/>
              <w:rPr>
                <w:sz w:val="18"/>
              </w:rPr>
            </w:pPr>
            <w:r>
              <w:rPr>
                <w:spacing w:val="-2"/>
                <w:sz w:val="18"/>
              </w:rPr>
              <w:t>Equipment</w:t>
            </w:r>
            <w:r>
              <w:rPr>
                <w:spacing w:val="9"/>
                <w:sz w:val="18"/>
              </w:rPr>
              <w:t> </w:t>
            </w:r>
            <w:r>
              <w:rPr>
                <w:spacing w:val="-2"/>
                <w:sz w:val="18"/>
              </w:rPr>
              <w:t>Preventive</w:t>
            </w:r>
            <w:r>
              <w:rPr>
                <w:spacing w:val="6"/>
                <w:sz w:val="18"/>
              </w:rPr>
              <w:t> </w:t>
            </w:r>
            <w:r>
              <w:rPr>
                <w:spacing w:val="-2"/>
                <w:sz w:val="18"/>
              </w:rPr>
              <w:t>Maintenance</w:t>
            </w:r>
          </w:p>
        </w:tc>
        <w:tc>
          <w:tcPr>
            <w:tcW w:w="1370" w:type="dxa"/>
          </w:tcPr>
          <w:p>
            <w:pPr>
              <w:pStyle w:val="TableParagraph"/>
              <w:spacing w:line="209" w:lineRule="exact"/>
              <w:ind w:left="281" w:right="3"/>
              <w:jc w:val="center"/>
              <w:rPr>
                <w:sz w:val="18"/>
              </w:rPr>
            </w:pPr>
            <w:r>
              <w:rPr>
                <w:spacing w:val="-2"/>
                <w:sz w:val="18"/>
              </w:rPr>
              <w:t>TxLTAP</w:t>
            </w:r>
          </w:p>
        </w:tc>
        <w:tc>
          <w:tcPr>
            <w:tcW w:w="707" w:type="dxa"/>
          </w:tcPr>
          <w:p>
            <w:pPr>
              <w:pStyle w:val="TableParagraph"/>
              <w:spacing w:line="209" w:lineRule="exact"/>
              <w:ind w:right="54"/>
              <w:jc w:val="center"/>
              <w:rPr>
                <w:sz w:val="18"/>
              </w:rPr>
            </w:pPr>
            <w:r>
              <w:rPr>
                <w:spacing w:val="-10"/>
                <w:sz w:val="18"/>
              </w:rPr>
              <w:t>8</w:t>
            </w:r>
          </w:p>
        </w:tc>
        <w:tc>
          <w:tcPr>
            <w:tcW w:w="796" w:type="dxa"/>
          </w:tcPr>
          <w:p>
            <w:pPr>
              <w:pStyle w:val="TableParagraph"/>
              <w:spacing w:line="209" w:lineRule="exact"/>
              <w:ind w:left="14" w:right="5"/>
              <w:jc w:val="center"/>
              <w:rPr>
                <w:sz w:val="18"/>
              </w:rPr>
            </w:pPr>
            <w:r>
              <w:rPr>
                <w:spacing w:val="-5"/>
                <w:sz w:val="18"/>
              </w:rPr>
              <w:t>ILT</w:t>
            </w:r>
          </w:p>
        </w:tc>
      </w:tr>
      <w:tr>
        <w:trPr>
          <w:trHeight w:val="238" w:hRule="atLeast"/>
        </w:trPr>
        <w:tc>
          <w:tcPr>
            <w:tcW w:w="1427" w:type="dxa"/>
          </w:tcPr>
          <w:p>
            <w:pPr>
              <w:pStyle w:val="TableParagraph"/>
              <w:spacing w:line="212" w:lineRule="exact"/>
              <w:ind w:left="50"/>
              <w:rPr>
                <w:sz w:val="18"/>
              </w:rPr>
            </w:pPr>
            <w:r>
              <w:rPr>
                <w:spacing w:val="-2"/>
                <w:sz w:val="18"/>
              </w:rPr>
              <w:t>MNT600</w:t>
            </w:r>
          </w:p>
        </w:tc>
        <w:tc>
          <w:tcPr>
            <w:tcW w:w="4014" w:type="dxa"/>
          </w:tcPr>
          <w:p>
            <w:pPr>
              <w:pStyle w:val="TableParagraph"/>
              <w:spacing w:line="212" w:lineRule="exact"/>
              <w:ind w:left="144"/>
              <w:rPr>
                <w:sz w:val="18"/>
              </w:rPr>
            </w:pPr>
            <w:r>
              <w:rPr>
                <w:sz w:val="18"/>
              </w:rPr>
              <w:t>Welding,</w:t>
            </w:r>
            <w:r>
              <w:rPr>
                <w:spacing w:val="-11"/>
                <w:sz w:val="18"/>
              </w:rPr>
              <w:t> </w:t>
            </w:r>
            <w:r>
              <w:rPr>
                <w:sz w:val="18"/>
              </w:rPr>
              <w:t>General</w:t>
            </w:r>
            <w:r>
              <w:rPr>
                <w:spacing w:val="-10"/>
                <w:sz w:val="18"/>
              </w:rPr>
              <w:t> </w:t>
            </w:r>
            <w:r>
              <w:rPr>
                <w:spacing w:val="-4"/>
                <w:sz w:val="18"/>
              </w:rPr>
              <w:t>Shop</w:t>
            </w:r>
          </w:p>
        </w:tc>
        <w:tc>
          <w:tcPr>
            <w:tcW w:w="1370" w:type="dxa"/>
          </w:tcPr>
          <w:p>
            <w:pPr>
              <w:pStyle w:val="TableParagraph"/>
              <w:spacing w:line="212" w:lineRule="exact"/>
              <w:ind w:left="281" w:right="7"/>
              <w:jc w:val="center"/>
              <w:rPr>
                <w:sz w:val="18"/>
              </w:rPr>
            </w:pPr>
            <w:r>
              <w:rPr>
                <w:spacing w:val="-2"/>
                <w:sz w:val="18"/>
              </w:rPr>
              <w:t>TxDOT</w:t>
            </w:r>
          </w:p>
        </w:tc>
        <w:tc>
          <w:tcPr>
            <w:tcW w:w="707" w:type="dxa"/>
          </w:tcPr>
          <w:p>
            <w:pPr>
              <w:pStyle w:val="TableParagraph"/>
              <w:spacing w:line="212" w:lineRule="exact"/>
              <w:ind w:right="54"/>
              <w:jc w:val="center"/>
              <w:rPr>
                <w:sz w:val="18"/>
              </w:rPr>
            </w:pPr>
            <w:r>
              <w:rPr>
                <w:spacing w:val="-5"/>
                <w:sz w:val="18"/>
              </w:rPr>
              <w:t>32</w:t>
            </w:r>
          </w:p>
        </w:tc>
        <w:tc>
          <w:tcPr>
            <w:tcW w:w="796" w:type="dxa"/>
          </w:tcPr>
          <w:p>
            <w:pPr>
              <w:pStyle w:val="TableParagraph"/>
              <w:spacing w:line="212" w:lineRule="exact"/>
              <w:ind w:left="14" w:right="5"/>
              <w:jc w:val="center"/>
              <w:rPr>
                <w:sz w:val="18"/>
              </w:rPr>
            </w:pPr>
            <w:r>
              <w:rPr>
                <w:spacing w:val="-5"/>
                <w:sz w:val="18"/>
              </w:rPr>
              <w:t>ILT</w:t>
            </w:r>
          </w:p>
        </w:tc>
      </w:tr>
      <w:tr>
        <w:trPr>
          <w:trHeight w:val="238" w:hRule="atLeast"/>
        </w:trPr>
        <w:tc>
          <w:tcPr>
            <w:tcW w:w="1427" w:type="dxa"/>
          </w:tcPr>
          <w:p>
            <w:pPr>
              <w:pStyle w:val="TableParagraph"/>
              <w:ind w:left="50"/>
              <w:rPr>
                <w:sz w:val="18"/>
              </w:rPr>
            </w:pPr>
            <w:r>
              <w:rPr>
                <w:spacing w:val="-2"/>
                <w:sz w:val="18"/>
              </w:rPr>
              <w:t>MNT602</w:t>
            </w:r>
          </w:p>
        </w:tc>
        <w:tc>
          <w:tcPr>
            <w:tcW w:w="4014" w:type="dxa"/>
          </w:tcPr>
          <w:p>
            <w:pPr>
              <w:pStyle w:val="TableParagraph"/>
              <w:ind w:left="144"/>
              <w:rPr>
                <w:sz w:val="18"/>
              </w:rPr>
            </w:pPr>
            <w:r>
              <w:rPr>
                <w:sz w:val="18"/>
              </w:rPr>
              <w:t>Welding,</w:t>
            </w:r>
            <w:r>
              <w:rPr>
                <w:spacing w:val="-9"/>
                <w:sz w:val="18"/>
              </w:rPr>
              <w:t> </w:t>
            </w:r>
            <w:r>
              <w:rPr>
                <w:sz w:val="18"/>
              </w:rPr>
              <w:t>Shielded</w:t>
            </w:r>
            <w:r>
              <w:rPr>
                <w:spacing w:val="-5"/>
                <w:sz w:val="18"/>
              </w:rPr>
              <w:t> </w:t>
            </w:r>
            <w:r>
              <w:rPr>
                <w:sz w:val="18"/>
              </w:rPr>
              <w:t>Metal</w:t>
            </w:r>
            <w:r>
              <w:rPr>
                <w:spacing w:val="-5"/>
                <w:sz w:val="18"/>
              </w:rPr>
              <w:t> </w:t>
            </w:r>
            <w:r>
              <w:rPr>
                <w:sz w:val="18"/>
              </w:rPr>
              <w:t>Arc</w:t>
            </w:r>
            <w:r>
              <w:rPr>
                <w:spacing w:val="-10"/>
                <w:sz w:val="18"/>
              </w:rPr>
              <w:t> </w:t>
            </w:r>
            <w:r>
              <w:rPr>
                <w:spacing w:val="-2"/>
                <w:sz w:val="18"/>
              </w:rPr>
              <w:t>(Basic)</w:t>
            </w:r>
          </w:p>
        </w:tc>
        <w:tc>
          <w:tcPr>
            <w:tcW w:w="1370" w:type="dxa"/>
          </w:tcPr>
          <w:p>
            <w:pPr>
              <w:pStyle w:val="TableParagraph"/>
              <w:ind w:left="281" w:right="7"/>
              <w:jc w:val="center"/>
              <w:rPr>
                <w:sz w:val="18"/>
              </w:rPr>
            </w:pPr>
            <w:r>
              <w:rPr>
                <w:spacing w:val="-2"/>
                <w:sz w:val="18"/>
              </w:rPr>
              <w:t>TxDOT</w:t>
            </w:r>
          </w:p>
        </w:tc>
        <w:tc>
          <w:tcPr>
            <w:tcW w:w="707" w:type="dxa"/>
          </w:tcPr>
          <w:p>
            <w:pPr>
              <w:pStyle w:val="TableParagraph"/>
              <w:ind w:right="54"/>
              <w:jc w:val="center"/>
              <w:rPr>
                <w:sz w:val="18"/>
              </w:rPr>
            </w:pPr>
            <w:r>
              <w:rPr>
                <w:spacing w:val="-5"/>
                <w:sz w:val="18"/>
              </w:rPr>
              <w:t>32</w:t>
            </w:r>
          </w:p>
        </w:tc>
        <w:tc>
          <w:tcPr>
            <w:tcW w:w="796" w:type="dxa"/>
          </w:tcPr>
          <w:p>
            <w:pPr>
              <w:pStyle w:val="TableParagraph"/>
              <w:ind w:left="14" w:right="5"/>
              <w:jc w:val="center"/>
              <w:rPr>
                <w:sz w:val="18"/>
              </w:rPr>
            </w:pPr>
            <w:r>
              <w:rPr>
                <w:spacing w:val="-5"/>
                <w:sz w:val="18"/>
              </w:rPr>
              <w:t>ILT</w:t>
            </w:r>
          </w:p>
        </w:tc>
      </w:tr>
      <w:tr>
        <w:trPr>
          <w:trHeight w:val="238" w:hRule="atLeast"/>
        </w:trPr>
        <w:tc>
          <w:tcPr>
            <w:tcW w:w="1427" w:type="dxa"/>
          </w:tcPr>
          <w:p>
            <w:pPr>
              <w:pStyle w:val="TableParagraph"/>
              <w:ind w:left="50"/>
              <w:rPr>
                <w:sz w:val="18"/>
              </w:rPr>
            </w:pPr>
            <w:r>
              <w:rPr>
                <w:spacing w:val="-2"/>
                <w:sz w:val="18"/>
              </w:rPr>
              <w:t>MNT603</w:t>
            </w:r>
          </w:p>
        </w:tc>
        <w:tc>
          <w:tcPr>
            <w:tcW w:w="4014" w:type="dxa"/>
          </w:tcPr>
          <w:p>
            <w:pPr>
              <w:pStyle w:val="TableParagraph"/>
              <w:ind w:left="144"/>
              <w:rPr>
                <w:sz w:val="18"/>
              </w:rPr>
            </w:pPr>
            <w:r>
              <w:rPr>
                <w:sz w:val="18"/>
              </w:rPr>
              <w:t>Welding,</w:t>
            </w:r>
            <w:r>
              <w:rPr>
                <w:spacing w:val="-9"/>
                <w:sz w:val="18"/>
              </w:rPr>
              <w:t> </w:t>
            </w:r>
            <w:r>
              <w:rPr>
                <w:sz w:val="18"/>
              </w:rPr>
              <w:t>Shielded</w:t>
            </w:r>
            <w:r>
              <w:rPr>
                <w:spacing w:val="-6"/>
                <w:sz w:val="18"/>
              </w:rPr>
              <w:t> </w:t>
            </w:r>
            <w:r>
              <w:rPr>
                <w:sz w:val="18"/>
              </w:rPr>
              <w:t>Metal</w:t>
            </w:r>
            <w:r>
              <w:rPr>
                <w:spacing w:val="-5"/>
                <w:sz w:val="18"/>
              </w:rPr>
              <w:t> </w:t>
            </w:r>
            <w:r>
              <w:rPr>
                <w:sz w:val="18"/>
              </w:rPr>
              <w:t>Arc</w:t>
            </w:r>
            <w:r>
              <w:rPr>
                <w:spacing w:val="-10"/>
                <w:sz w:val="18"/>
              </w:rPr>
              <w:t> </w:t>
            </w:r>
            <w:r>
              <w:rPr>
                <w:spacing w:val="-2"/>
                <w:sz w:val="18"/>
              </w:rPr>
              <w:t>(Advanced)</w:t>
            </w:r>
          </w:p>
        </w:tc>
        <w:tc>
          <w:tcPr>
            <w:tcW w:w="1370" w:type="dxa"/>
          </w:tcPr>
          <w:p>
            <w:pPr>
              <w:pStyle w:val="TableParagraph"/>
              <w:ind w:left="281" w:right="7"/>
              <w:jc w:val="center"/>
              <w:rPr>
                <w:sz w:val="18"/>
              </w:rPr>
            </w:pPr>
            <w:r>
              <w:rPr>
                <w:spacing w:val="-2"/>
                <w:sz w:val="18"/>
              </w:rPr>
              <w:t>TxDOT</w:t>
            </w:r>
          </w:p>
        </w:tc>
        <w:tc>
          <w:tcPr>
            <w:tcW w:w="707" w:type="dxa"/>
          </w:tcPr>
          <w:p>
            <w:pPr>
              <w:pStyle w:val="TableParagraph"/>
              <w:ind w:right="54"/>
              <w:jc w:val="center"/>
              <w:rPr>
                <w:sz w:val="18"/>
              </w:rPr>
            </w:pPr>
            <w:r>
              <w:rPr>
                <w:spacing w:val="-5"/>
                <w:sz w:val="18"/>
              </w:rPr>
              <w:t>32</w:t>
            </w:r>
          </w:p>
        </w:tc>
        <w:tc>
          <w:tcPr>
            <w:tcW w:w="796" w:type="dxa"/>
          </w:tcPr>
          <w:p>
            <w:pPr>
              <w:pStyle w:val="TableParagraph"/>
              <w:ind w:left="14" w:right="5"/>
              <w:jc w:val="center"/>
              <w:rPr>
                <w:sz w:val="18"/>
              </w:rPr>
            </w:pPr>
            <w:r>
              <w:rPr>
                <w:spacing w:val="-5"/>
                <w:sz w:val="18"/>
              </w:rPr>
              <w:t>ILT</w:t>
            </w:r>
          </w:p>
        </w:tc>
      </w:tr>
      <w:tr>
        <w:trPr>
          <w:trHeight w:val="344" w:hRule="atLeast"/>
        </w:trPr>
        <w:tc>
          <w:tcPr>
            <w:tcW w:w="1427" w:type="dxa"/>
          </w:tcPr>
          <w:p>
            <w:pPr>
              <w:pStyle w:val="TableParagraph"/>
              <w:ind w:left="50"/>
              <w:rPr>
                <w:sz w:val="18"/>
              </w:rPr>
            </w:pPr>
            <w:r>
              <w:rPr>
                <w:spacing w:val="-2"/>
                <w:sz w:val="18"/>
              </w:rPr>
              <w:t>MNT604</w:t>
            </w:r>
          </w:p>
        </w:tc>
        <w:tc>
          <w:tcPr>
            <w:tcW w:w="4014" w:type="dxa"/>
          </w:tcPr>
          <w:p>
            <w:pPr>
              <w:pStyle w:val="TableParagraph"/>
              <w:ind w:left="144"/>
              <w:rPr>
                <w:sz w:val="18"/>
              </w:rPr>
            </w:pPr>
            <w:r>
              <w:rPr>
                <w:sz w:val="18"/>
              </w:rPr>
              <w:t>Welding,</w:t>
            </w:r>
            <w:r>
              <w:rPr>
                <w:spacing w:val="-10"/>
                <w:sz w:val="18"/>
              </w:rPr>
              <w:t> </w:t>
            </w:r>
            <w:r>
              <w:rPr>
                <w:sz w:val="18"/>
              </w:rPr>
              <w:t>Gas</w:t>
            </w:r>
            <w:r>
              <w:rPr>
                <w:spacing w:val="-7"/>
                <w:sz w:val="18"/>
              </w:rPr>
              <w:t> </w:t>
            </w:r>
            <w:r>
              <w:rPr>
                <w:sz w:val="18"/>
              </w:rPr>
              <w:t>Metal</w:t>
            </w:r>
            <w:r>
              <w:rPr>
                <w:spacing w:val="-10"/>
                <w:sz w:val="18"/>
              </w:rPr>
              <w:t> </w:t>
            </w:r>
            <w:r>
              <w:rPr>
                <w:sz w:val="18"/>
              </w:rPr>
              <w:t>Arc</w:t>
            </w:r>
            <w:r>
              <w:rPr>
                <w:spacing w:val="-6"/>
                <w:sz w:val="18"/>
              </w:rPr>
              <w:t> </w:t>
            </w:r>
            <w:r>
              <w:rPr>
                <w:spacing w:val="-2"/>
                <w:sz w:val="18"/>
              </w:rPr>
              <w:t>(GMAW)</w:t>
            </w:r>
          </w:p>
        </w:tc>
        <w:tc>
          <w:tcPr>
            <w:tcW w:w="1370" w:type="dxa"/>
          </w:tcPr>
          <w:p>
            <w:pPr>
              <w:pStyle w:val="TableParagraph"/>
              <w:ind w:left="281" w:right="7"/>
              <w:jc w:val="center"/>
              <w:rPr>
                <w:sz w:val="18"/>
              </w:rPr>
            </w:pPr>
            <w:r>
              <w:rPr>
                <w:spacing w:val="-2"/>
                <w:sz w:val="18"/>
              </w:rPr>
              <w:t>TxDOT</w:t>
            </w:r>
          </w:p>
        </w:tc>
        <w:tc>
          <w:tcPr>
            <w:tcW w:w="707" w:type="dxa"/>
          </w:tcPr>
          <w:p>
            <w:pPr>
              <w:pStyle w:val="TableParagraph"/>
              <w:ind w:right="54"/>
              <w:jc w:val="center"/>
              <w:rPr>
                <w:sz w:val="18"/>
              </w:rPr>
            </w:pPr>
            <w:r>
              <w:rPr>
                <w:spacing w:val="-5"/>
                <w:sz w:val="18"/>
              </w:rPr>
              <w:t>32</w:t>
            </w:r>
          </w:p>
        </w:tc>
        <w:tc>
          <w:tcPr>
            <w:tcW w:w="796" w:type="dxa"/>
          </w:tcPr>
          <w:p>
            <w:pPr>
              <w:pStyle w:val="TableParagraph"/>
              <w:ind w:left="14" w:right="5"/>
              <w:jc w:val="center"/>
              <w:rPr>
                <w:sz w:val="18"/>
              </w:rPr>
            </w:pPr>
            <w:r>
              <w:rPr>
                <w:spacing w:val="-5"/>
                <w:sz w:val="18"/>
              </w:rPr>
              <w:t>ILT</w:t>
            </w:r>
          </w:p>
        </w:tc>
      </w:tr>
      <w:tr>
        <w:trPr>
          <w:trHeight w:val="558" w:hRule="atLeast"/>
        </w:trPr>
        <w:tc>
          <w:tcPr>
            <w:tcW w:w="1427" w:type="dxa"/>
          </w:tcPr>
          <w:p>
            <w:pPr>
              <w:pStyle w:val="TableParagraph"/>
              <w:spacing w:line="240" w:lineRule="auto"/>
              <w:rPr>
                <w:rFonts w:ascii="Times New Roman"/>
                <w:sz w:val="18"/>
              </w:rPr>
            </w:pPr>
          </w:p>
        </w:tc>
        <w:tc>
          <w:tcPr>
            <w:tcW w:w="4014" w:type="dxa"/>
          </w:tcPr>
          <w:p>
            <w:pPr>
              <w:pStyle w:val="TableParagraph"/>
              <w:spacing w:line="235" w:lineRule="auto" w:before="102"/>
              <w:ind w:left="1882" w:right="744"/>
              <w:rPr>
                <w:b/>
                <w:sz w:val="18"/>
              </w:rPr>
            </w:pPr>
            <w:r>
              <w:rPr>
                <w:b/>
                <w:color w:val="006DC0"/>
                <w:spacing w:val="-2"/>
                <w:sz w:val="18"/>
              </w:rPr>
              <w:t>Category:</w:t>
            </w:r>
            <w:r>
              <w:rPr>
                <w:b/>
                <w:color w:val="006DC0"/>
                <w:spacing w:val="-9"/>
                <w:sz w:val="18"/>
              </w:rPr>
              <w:t> </w:t>
            </w:r>
            <w:r>
              <w:rPr>
                <w:b/>
                <w:color w:val="006DC0"/>
                <w:spacing w:val="-2"/>
                <w:sz w:val="18"/>
              </w:rPr>
              <w:t>Optional</w:t>
            </w:r>
            <w:r>
              <w:rPr>
                <w:b/>
                <w:color w:val="006DC0"/>
                <w:sz w:val="18"/>
              </w:rPr>
              <w:t> </w:t>
            </w:r>
            <w:r>
              <w:rPr>
                <w:b/>
                <w:color w:val="006DC0"/>
                <w:spacing w:val="-2"/>
                <w:sz w:val="18"/>
              </w:rPr>
              <w:t>Development</w:t>
            </w:r>
          </w:p>
        </w:tc>
        <w:tc>
          <w:tcPr>
            <w:tcW w:w="1370" w:type="dxa"/>
          </w:tcPr>
          <w:p>
            <w:pPr>
              <w:pStyle w:val="TableParagraph"/>
              <w:spacing w:line="240" w:lineRule="auto"/>
              <w:rPr>
                <w:rFonts w:ascii="Times New Roman"/>
                <w:sz w:val="18"/>
              </w:rPr>
            </w:pPr>
          </w:p>
        </w:tc>
        <w:tc>
          <w:tcPr>
            <w:tcW w:w="707" w:type="dxa"/>
          </w:tcPr>
          <w:p>
            <w:pPr>
              <w:pStyle w:val="TableParagraph"/>
              <w:spacing w:line="240" w:lineRule="auto"/>
              <w:rPr>
                <w:rFonts w:ascii="Times New Roman"/>
                <w:sz w:val="18"/>
              </w:rPr>
            </w:pPr>
          </w:p>
        </w:tc>
        <w:tc>
          <w:tcPr>
            <w:tcW w:w="796" w:type="dxa"/>
          </w:tcPr>
          <w:p>
            <w:pPr>
              <w:pStyle w:val="TableParagraph"/>
              <w:spacing w:line="240" w:lineRule="auto"/>
              <w:rPr>
                <w:rFonts w:ascii="Times New Roman"/>
                <w:sz w:val="18"/>
              </w:rPr>
            </w:pPr>
          </w:p>
        </w:tc>
      </w:tr>
      <w:tr>
        <w:trPr>
          <w:trHeight w:val="236" w:hRule="atLeast"/>
        </w:trPr>
        <w:tc>
          <w:tcPr>
            <w:tcW w:w="1427" w:type="dxa"/>
          </w:tcPr>
          <w:p>
            <w:pPr>
              <w:pStyle w:val="TableParagraph"/>
              <w:spacing w:line="212" w:lineRule="exact"/>
              <w:ind w:left="50"/>
              <w:rPr>
                <w:sz w:val="18"/>
              </w:rPr>
            </w:pPr>
            <w:r>
              <w:rPr>
                <w:spacing w:val="-2"/>
                <w:sz w:val="18"/>
              </w:rPr>
              <w:t>DEV152</w:t>
            </w:r>
          </w:p>
        </w:tc>
        <w:tc>
          <w:tcPr>
            <w:tcW w:w="4014" w:type="dxa"/>
          </w:tcPr>
          <w:p>
            <w:pPr>
              <w:pStyle w:val="TableParagraph"/>
              <w:spacing w:line="212" w:lineRule="exact"/>
              <w:ind w:left="144"/>
              <w:rPr>
                <w:sz w:val="18"/>
              </w:rPr>
            </w:pPr>
            <w:r>
              <w:rPr>
                <w:spacing w:val="-2"/>
                <w:sz w:val="18"/>
              </w:rPr>
              <w:t>Time</w:t>
            </w:r>
            <w:r>
              <w:rPr>
                <w:spacing w:val="8"/>
                <w:sz w:val="18"/>
              </w:rPr>
              <w:t> </w:t>
            </w:r>
            <w:r>
              <w:rPr>
                <w:spacing w:val="-2"/>
                <w:sz w:val="18"/>
              </w:rPr>
              <w:t>Management</w:t>
            </w:r>
            <w:r>
              <w:rPr>
                <w:spacing w:val="-6"/>
                <w:sz w:val="18"/>
              </w:rPr>
              <w:t> </w:t>
            </w:r>
            <w:r>
              <w:rPr>
                <w:spacing w:val="-2"/>
                <w:sz w:val="18"/>
              </w:rPr>
              <w:t>Strategies</w:t>
            </w:r>
          </w:p>
        </w:tc>
        <w:tc>
          <w:tcPr>
            <w:tcW w:w="1370" w:type="dxa"/>
          </w:tcPr>
          <w:p>
            <w:pPr>
              <w:pStyle w:val="TableParagraph"/>
              <w:spacing w:line="212" w:lineRule="exact"/>
              <w:ind w:left="281" w:right="7"/>
              <w:jc w:val="center"/>
              <w:rPr>
                <w:sz w:val="18"/>
              </w:rPr>
            </w:pPr>
            <w:r>
              <w:rPr>
                <w:spacing w:val="-2"/>
                <w:sz w:val="18"/>
              </w:rPr>
              <w:t>TxDOT</w:t>
            </w:r>
          </w:p>
        </w:tc>
        <w:tc>
          <w:tcPr>
            <w:tcW w:w="707" w:type="dxa"/>
          </w:tcPr>
          <w:p>
            <w:pPr>
              <w:pStyle w:val="TableParagraph"/>
              <w:spacing w:line="212" w:lineRule="exact"/>
              <w:ind w:right="54"/>
              <w:jc w:val="center"/>
              <w:rPr>
                <w:sz w:val="18"/>
              </w:rPr>
            </w:pPr>
            <w:r>
              <w:rPr>
                <w:spacing w:val="-10"/>
                <w:sz w:val="18"/>
              </w:rPr>
              <w:t>5</w:t>
            </w:r>
          </w:p>
        </w:tc>
        <w:tc>
          <w:tcPr>
            <w:tcW w:w="796" w:type="dxa"/>
          </w:tcPr>
          <w:p>
            <w:pPr>
              <w:pStyle w:val="TableParagraph"/>
              <w:spacing w:line="212" w:lineRule="exact"/>
              <w:ind w:left="14" w:right="5"/>
              <w:jc w:val="center"/>
              <w:rPr>
                <w:sz w:val="18"/>
              </w:rPr>
            </w:pPr>
            <w:r>
              <w:rPr>
                <w:spacing w:val="-5"/>
                <w:sz w:val="18"/>
              </w:rPr>
              <w:t>ILT</w:t>
            </w:r>
          </w:p>
        </w:tc>
      </w:tr>
      <w:tr>
        <w:trPr>
          <w:trHeight w:val="229" w:hRule="atLeast"/>
        </w:trPr>
        <w:tc>
          <w:tcPr>
            <w:tcW w:w="1427" w:type="dxa"/>
          </w:tcPr>
          <w:p>
            <w:pPr>
              <w:pStyle w:val="TableParagraph"/>
              <w:spacing w:line="209" w:lineRule="exact"/>
              <w:ind w:left="50"/>
              <w:rPr>
                <w:sz w:val="18"/>
              </w:rPr>
            </w:pPr>
            <w:r>
              <w:rPr>
                <w:spacing w:val="-5"/>
                <w:sz w:val="18"/>
              </w:rPr>
              <w:t>N/A</w:t>
            </w:r>
          </w:p>
        </w:tc>
        <w:tc>
          <w:tcPr>
            <w:tcW w:w="4014" w:type="dxa"/>
          </w:tcPr>
          <w:p>
            <w:pPr>
              <w:pStyle w:val="TableParagraph"/>
              <w:spacing w:line="209" w:lineRule="exact"/>
              <w:ind w:left="144"/>
              <w:rPr>
                <w:sz w:val="18"/>
              </w:rPr>
            </w:pPr>
            <w:r>
              <w:rPr>
                <w:spacing w:val="-2"/>
                <w:sz w:val="18"/>
              </w:rPr>
              <w:t>Effective</w:t>
            </w:r>
            <w:r>
              <w:rPr>
                <w:spacing w:val="-5"/>
                <w:sz w:val="18"/>
              </w:rPr>
              <w:t> </w:t>
            </w:r>
            <w:r>
              <w:rPr>
                <w:spacing w:val="-2"/>
                <w:sz w:val="18"/>
              </w:rPr>
              <w:t>Communication</w:t>
            </w:r>
            <w:r>
              <w:rPr>
                <w:spacing w:val="-1"/>
                <w:sz w:val="18"/>
              </w:rPr>
              <w:t> </w:t>
            </w:r>
            <w:r>
              <w:rPr>
                <w:spacing w:val="-2"/>
                <w:sz w:val="18"/>
              </w:rPr>
              <w:t>Skills</w:t>
            </w:r>
          </w:p>
        </w:tc>
        <w:tc>
          <w:tcPr>
            <w:tcW w:w="1370" w:type="dxa"/>
          </w:tcPr>
          <w:p>
            <w:pPr>
              <w:pStyle w:val="TableParagraph"/>
              <w:spacing w:line="209" w:lineRule="exact"/>
              <w:ind w:left="281"/>
              <w:jc w:val="center"/>
              <w:rPr>
                <w:sz w:val="18"/>
              </w:rPr>
            </w:pPr>
            <w:r>
              <w:rPr>
                <w:spacing w:val="-2"/>
                <w:sz w:val="18"/>
              </w:rPr>
              <w:t>Other</w:t>
            </w:r>
          </w:p>
        </w:tc>
        <w:tc>
          <w:tcPr>
            <w:tcW w:w="707" w:type="dxa"/>
          </w:tcPr>
          <w:p>
            <w:pPr>
              <w:pStyle w:val="TableParagraph"/>
              <w:spacing w:line="209" w:lineRule="exact"/>
              <w:ind w:left="2" w:right="54"/>
              <w:jc w:val="center"/>
              <w:rPr>
                <w:sz w:val="18"/>
              </w:rPr>
            </w:pPr>
            <w:r>
              <w:rPr>
                <w:sz w:val="18"/>
              </w:rPr>
              <w:t>8</w:t>
            </w:r>
            <w:r>
              <w:rPr>
                <w:spacing w:val="-5"/>
                <w:sz w:val="18"/>
              </w:rPr>
              <w:t> </w:t>
            </w:r>
            <w:r>
              <w:rPr>
                <w:sz w:val="18"/>
              </w:rPr>
              <w:t>-</w:t>
            </w:r>
            <w:r>
              <w:rPr>
                <w:spacing w:val="-10"/>
                <w:sz w:val="18"/>
              </w:rPr>
              <w:t> </w:t>
            </w:r>
            <w:r>
              <w:rPr>
                <w:spacing w:val="-5"/>
                <w:sz w:val="18"/>
              </w:rPr>
              <w:t>16</w:t>
            </w:r>
          </w:p>
        </w:tc>
        <w:tc>
          <w:tcPr>
            <w:tcW w:w="796" w:type="dxa"/>
          </w:tcPr>
          <w:p>
            <w:pPr>
              <w:pStyle w:val="TableParagraph"/>
              <w:spacing w:line="209" w:lineRule="exact"/>
              <w:ind w:left="14" w:right="5"/>
              <w:jc w:val="center"/>
              <w:rPr>
                <w:sz w:val="18"/>
              </w:rPr>
            </w:pPr>
            <w:r>
              <w:rPr>
                <w:spacing w:val="-5"/>
                <w:sz w:val="18"/>
              </w:rPr>
              <w:t>ILT</w:t>
            </w:r>
          </w:p>
        </w:tc>
      </w:tr>
      <w:tr>
        <w:trPr>
          <w:trHeight w:val="200" w:hRule="atLeast"/>
        </w:trPr>
        <w:tc>
          <w:tcPr>
            <w:tcW w:w="1427" w:type="dxa"/>
          </w:tcPr>
          <w:p>
            <w:pPr>
              <w:pStyle w:val="TableParagraph"/>
              <w:spacing w:line="180" w:lineRule="exact"/>
              <w:ind w:left="50"/>
              <w:rPr>
                <w:sz w:val="18"/>
              </w:rPr>
            </w:pPr>
            <w:r>
              <w:rPr>
                <w:spacing w:val="-5"/>
                <w:sz w:val="18"/>
              </w:rPr>
              <w:t>N/A</w:t>
            </w:r>
          </w:p>
        </w:tc>
        <w:tc>
          <w:tcPr>
            <w:tcW w:w="4014" w:type="dxa"/>
          </w:tcPr>
          <w:p>
            <w:pPr>
              <w:pStyle w:val="TableParagraph"/>
              <w:spacing w:line="180" w:lineRule="exact"/>
              <w:ind w:left="144"/>
              <w:rPr>
                <w:sz w:val="18"/>
              </w:rPr>
            </w:pPr>
            <w:r>
              <w:rPr>
                <w:sz w:val="18"/>
              </w:rPr>
              <w:t>Team</w:t>
            </w:r>
            <w:r>
              <w:rPr>
                <w:spacing w:val="-7"/>
                <w:sz w:val="18"/>
              </w:rPr>
              <w:t> </w:t>
            </w:r>
            <w:r>
              <w:rPr>
                <w:spacing w:val="-2"/>
                <w:sz w:val="18"/>
              </w:rPr>
              <w:t>Building</w:t>
            </w:r>
          </w:p>
        </w:tc>
        <w:tc>
          <w:tcPr>
            <w:tcW w:w="1370" w:type="dxa"/>
          </w:tcPr>
          <w:p>
            <w:pPr>
              <w:pStyle w:val="TableParagraph"/>
              <w:spacing w:line="180" w:lineRule="exact"/>
              <w:ind w:left="281"/>
              <w:jc w:val="center"/>
              <w:rPr>
                <w:sz w:val="18"/>
              </w:rPr>
            </w:pPr>
            <w:r>
              <w:rPr>
                <w:spacing w:val="-2"/>
                <w:sz w:val="18"/>
              </w:rPr>
              <w:t>Other</w:t>
            </w:r>
          </w:p>
        </w:tc>
        <w:tc>
          <w:tcPr>
            <w:tcW w:w="707" w:type="dxa"/>
          </w:tcPr>
          <w:p>
            <w:pPr>
              <w:pStyle w:val="TableParagraph"/>
              <w:spacing w:line="180" w:lineRule="exact"/>
              <w:ind w:left="2" w:right="54"/>
              <w:jc w:val="center"/>
              <w:rPr>
                <w:sz w:val="18"/>
              </w:rPr>
            </w:pPr>
            <w:r>
              <w:rPr>
                <w:sz w:val="18"/>
              </w:rPr>
              <w:t>8</w:t>
            </w:r>
            <w:r>
              <w:rPr>
                <w:spacing w:val="-5"/>
                <w:sz w:val="18"/>
              </w:rPr>
              <w:t> </w:t>
            </w:r>
            <w:r>
              <w:rPr>
                <w:sz w:val="18"/>
              </w:rPr>
              <w:t>-</w:t>
            </w:r>
            <w:r>
              <w:rPr>
                <w:spacing w:val="-10"/>
                <w:sz w:val="18"/>
              </w:rPr>
              <w:t> </w:t>
            </w:r>
            <w:r>
              <w:rPr>
                <w:spacing w:val="-5"/>
                <w:sz w:val="18"/>
              </w:rPr>
              <w:t>16</w:t>
            </w:r>
          </w:p>
        </w:tc>
        <w:tc>
          <w:tcPr>
            <w:tcW w:w="796" w:type="dxa"/>
          </w:tcPr>
          <w:p>
            <w:pPr>
              <w:pStyle w:val="TableParagraph"/>
              <w:spacing w:line="180" w:lineRule="exact"/>
              <w:ind w:left="14" w:right="5"/>
              <w:jc w:val="center"/>
              <w:rPr>
                <w:sz w:val="18"/>
              </w:rPr>
            </w:pPr>
            <w:r>
              <w:rPr>
                <w:spacing w:val="-5"/>
                <w:sz w:val="18"/>
              </w:rPr>
              <w:t>ILT</w:t>
            </w:r>
          </w:p>
        </w:tc>
      </w:tr>
    </w:tbl>
    <w:p>
      <w:pPr>
        <w:spacing w:after="0" w:line="180" w:lineRule="exact"/>
        <w:jc w:val="center"/>
        <w:rPr>
          <w:sz w:val="18"/>
        </w:rPr>
        <w:sectPr>
          <w:pgSz w:w="10800" w:h="14400"/>
          <w:pgMar w:header="981" w:footer="657" w:top="1560" w:bottom="840" w:left="200" w:right="160"/>
        </w:sectPr>
      </w:pPr>
    </w:p>
    <w:p>
      <w:pPr>
        <w:pStyle w:val="BodyText"/>
      </w:pPr>
      <w:r>
        <w:rPr/>
        <mc:AlternateContent>
          <mc:Choice Requires="wps">
            <w:drawing>
              <wp:anchor distT="0" distB="0" distL="0" distR="0" allowOverlap="1" layoutInCell="1" locked="0" behindDoc="1" simplePos="0" relativeHeight="478423040">
                <wp:simplePos x="0" y="0"/>
                <wp:positionH relativeFrom="page">
                  <wp:posOffset>3380103</wp:posOffset>
                </wp:positionH>
                <wp:positionV relativeFrom="page">
                  <wp:posOffset>1333500</wp:posOffset>
                </wp:positionV>
                <wp:extent cx="2430145" cy="308610"/>
                <wp:effectExtent l="0" t="0" r="0" b="0"/>
                <wp:wrapNone/>
                <wp:docPr id="365" name="Group 365"/>
                <wp:cNvGraphicFramePr>
                  <a:graphicFrameLocks/>
                </wp:cNvGraphicFramePr>
                <a:graphic>
                  <a:graphicData uri="http://schemas.microsoft.com/office/word/2010/wordprocessingGroup">
                    <wpg:wgp>
                      <wpg:cNvPr id="365" name="Group 365"/>
                      <wpg:cNvGrpSpPr/>
                      <wpg:grpSpPr>
                        <a:xfrm>
                          <a:off x="0" y="0"/>
                          <a:ext cx="2430145" cy="308610"/>
                          <a:chExt cx="2430145" cy="308610"/>
                        </a:xfrm>
                      </wpg:grpSpPr>
                      <pic:pic>
                        <pic:nvPicPr>
                          <pic:cNvPr id="366" name="Image 366"/>
                          <pic:cNvPicPr/>
                        </pic:nvPicPr>
                        <pic:blipFill>
                          <a:blip r:embed="rId117" cstate="print"/>
                          <a:stretch>
                            <a:fillRect/>
                          </a:stretch>
                        </pic:blipFill>
                        <pic:spPr>
                          <a:xfrm>
                            <a:off x="1" y="72389"/>
                            <a:ext cx="323848" cy="132067"/>
                          </a:xfrm>
                          <a:prstGeom prst="rect">
                            <a:avLst/>
                          </a:prstGeom>
                        </pic:spPr>
                      </pic:pic>
                      <pic:pic>
                        <pic:nvPicPr>
                          <pic:cNvPr id="367" name="Image 367"/>
                          <pic:cNvPicPr/>
                        </pic:nvPicPr>
                        <pic:blipFill>
                          <a:blip r:embed="rId118" cstate="print"/>
                          <a:stretch>
                            <a:fillRect/>
                          </a:stretch>
                        </pic:blipFill>
                        <pic:spPr>
                          <a:xfrm>
                            <a:off x="0" y="48259"/>
                            <a:ext cx="744854" cy="227964"/>
                          </a:xfrm>
                          <a:prstGeom prst="rect">
                            <a:avLst/>
                          </a:prstGeom>
                        </pic:spPr>
                      </pic:pic>
                      <pic:pic>
                        <pic:nvPicPr>
                          <pic:cNvPr id="368" name="Image 368"/>
                          <pic:cNvPicPr/>
                        </pic:nvPicPr>
                        <pic:blipFill>
                          <a:blip r:embed="rId134" cstate="print"/>
                          <a:stretch>
                            <a:fillRect/>
                          </a:stretch>
                        </pic:blipFill>
                        <pic:spPr>
                          <a:xfrm>
                            <a:off x="19685" y="0"/>
                            <a:ext cx="1456689" cy="308610"/>
                          </a:xfrm>
                          <a:prstGeom prst="rect">
                            <a:avLst/>
                          </a:prstGeom>
                        </pic:spPr>
                      </pic:pic>
                      <pic:pic>
                        <pic:nvPicPr>
                          <pic:cNvPr id="369" name="Image 369"/>
                          <pic:cNvPicPr/>
                        </pic:nvPicPr>
                        <pic:blipFill>
                          <a:blip r:embed="rId135" cstate="print"/>
                          <a:stretch>
                            <a:fillRect/>
                          </a:stretch>
                        </pic:blipFill>
                        <pic:spPr>
                          <a:xfrm>
                            <a:off x="774065" y="48259"/>
                            <a:ext cx="1357629" cy="227964"/>
                          </a:xfrm>
                          <a:prstGeom prst="rect">
                            <a:avLst/>
                          </a:prstGeom>
                        </pic:spPr>
                      </pic:pic>
                      <pic:pic>
                        <pic:nvPicPr>
                          <pic:cNvPr id="370" name="Image 370"/>
                          <pic:cNvPicPr/>
                        </pic:nvPicPr>
                        <pic:blipFill>
                          <a:blip r:embed="rId136" cstate="print"/>
                          <a:stretch>
                            <a:fillRect/>
                          </a:stretch>
                        </pic:blipFill>
                        <pic:spPr>
                          <a:xfrm>
                            <a:off x="1508760" y="0"/>
                            <a:ext cx="921384" cy="308609"/>
                          </a:xfrm>
                          <a:prstGeom prst="rect">
                            <a:avLst/>
                          </a:prstGeom>
                        </pic:spPr>
                      </pic:pic>
                    </wpg:wgp>
                  </a:graphicData>
                </a:graphic>
              </wp:anchor>
            </w:drawing>
          </mc:Choice>
          <mc:Fallback>
            <w:pict>
              <v:group style="position:absolute;margin-left:266.149872pt;margin-top:105pt;width:191.35pt;height:24.3pt;mso-position-horizontal-relative:page;mso-position-vertical-relative:page;z-index:-24893440" id="docshapegroup313" coordorigin="5323,2100" coordsize="3827,486">
                <v:shape style="position:absolute;left:5323;top:2214;width:510;height:208" type="#_x0000_t75" id="docshape314" stroked="false">
                  <v:imagedata r:id="rId117" o:title=""/>
                </v:shape>
                <v:shape style="position:absolute;left:5323;top:2176;width:1173;height:359" type="#_x0000_t75" id="docshape315" stroked="false">
                  <v:imagedata r:id="rId118" o:title=""/>
                </v:shape>
                <v:shape style="position:absolute;left:5354;top:2100;width:2294;height:486" type="#_x0000_t75" id="docshape316" stroked="false">
                  <v:imagedata r:id="rId134" o:title=""/>
                </v:shape>
                <v:shape style="position:absolute;left:6542;top:2176;width:2138;height:359" type="#_x0000_t75" id="docshape317" stroked="false">
                  <v:imagedata r:id="rId135" o:title=""/>
                </v:shape>
                <v:shape style="position:absolute;left:7699;top:2100;width:1451;height:486" type="#_x0000_t75" id="docshape318" stroked="false">
                  <v:imagedata r:id="rId136" o:title=""/>
                </v:shape>
                <w10:wrap type="none"/>
              </v:group>
            </w:pict>
          </mc:Fallback>
        </mc:AlternateContent>
      </w:r>
      <w:r>
        <w:rPr/>
        <w:drawing>
          <wp:anchor distT="0" distB="0" distL="0" distR="0" allowOverlap="1" layoutInCell="1" locked="0" behindDoc="0" simplePos="0" relativeHeight="15775232">
            <wp:simplePos x="0" y="0"/>
            <wp:positionH relativeFrom="page">
              <wp:posOffset>499745</wp:posOffset>
            </wp:positionH>
            <wp:positionV relativeFrom="page">
              <wp:posOffset>1363345</wp:posOffset>
            </wp:positionV>
            <wp:extent cx="2213570" cy="746124"/>
            <wp:effectExtent l="0" t="0" r="0" b="0"/>
            <wp:wrapNone/>
            <wp:docPr id="371" name="Image 371"/>
            <wp:cNvGraphicFramePr>
              <a:graphicFrameLocks/>
            </wp:cNvGraphicFramePr>
            <a:graphic>
              <a:graphicData uri="http://schemas.openxmlformats.org/drawingml/2006/picture">
                <pic:pic>
                  <pic:nvPicPr>
                    <pic:cNvPr id="371" name="Image 371"/>
                    <pic:cNvPicPr/>
                  </pic:nvPicPr>
                  <pic:blipFill>
                    <a:blip r:embed="rId14" cstate="print"/>
                    <a:stretch>
                      <a:fillRect/>
                    </a:stretch>
                  </pic:blipFill>
                  <pic:spPr>
                    <a:xfrm>
                      <a:off x="0" y="0"/>
                      <a:ext cx="2213570" cy="746124"/>
                    </a:xfrm>
                    <a:prstGeom prst="rect">
                      <a:avLst/>
                    </a:prstGeom>
                  </pic:spPr>
                </pic:pic>
              </a:graphicData>
            </a:graphic>
          </wp:anchor>
        </w:drawing>
      </w:r>
    </w:p>
    <w:p>
      <w:pPr>
        <w:pStyle w:val="BodyText"/>
      </w:pPr>
    </w:p>
    <w:p>
      <w:pPr>
        <w:pStyle w:val="BodyText"/>
      </w:pPr>
    </w:p>
    <w:p>
      <w:pPr>
        <w:pStyle w:val="BodyText"/>
        <w:spacing w:before="136"/>
      </w:pPr>
    </w:p>
    <w:tbl>
      <w:tblPr>
        <w:tblW w:w="0" w:type="auto"/>
        <w:jc w:val="left"/>
        <w:tblInd w:w="1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26"/>
        <w:gridCol w:w="4180"/>
        <w:gridCol w:w="1232"/>
        <w:gridCol w:w="667"/>
        <w:gridCol w:w="834"/>
      </w:tblGrid>
      <w:tr>
        <w:trPr>
          <w:trHeight w:val="485" w:hRule="atLeast"/>
        </w:trPr>
        <w:tc>
          <w:tcPr>
            <w:tcW w:w="1426" w:type="dxa"/>
          </w:tcPr>
          <w:p>
            <w:pPr>
              <w:pStyle w:val="TableParagraph"/>
              <w:spacing w:line="183" w:lineRule="exact"/>
              <w:ind w:left="207"/>
              <w:rPr>
                <w:b/>
                <w:sz w:val="18"/>
              </w:rPr>
            </w:pPr>
            <w:r>
              <w:rPr>
                <w:b/>
                <w:sz w:val="18"/>
              </w:rPr>
              <w:t>Course</w:t>
            </w:r>
            <w:r>
              <w:rPr>
                <w:b/>
                <w:spacing w:val="-12"/>
                <w:sz w:val="18"/>
              </w:rPr>
              <w:t> </w:t>
            </w:r>
            <w:r>
              <w:rPr>
                <w:b/>
                <w:spacing w:val="-4"/>
                <w:sz w:val="18"/>
              </w:rPr>
              <w:t>Code</w:t>
            </w:r>
          </w:p>
        </w:tc>
        <w:tc>
          <w:tcPr>
            <w:tcW w:w="4180" w:type="dxa"/>
          </w:tcPr>
          <w:p>
            <w:pPr>
              <w:pStyle w:val="TableParagraph"/>
              <w:spacing w:line="240" w:lineRule="auto" w:before="34"/>
              <w:ind w:left="130"/>
              <w:jc w:val="center"/>
              <w:rPr>
                <w:b/>
                <w:sz w:val="18"/>
              </w:rPr>
            </w:pPr>
            <w:r>
              <w:rPr>
                <w:b/>
                <w:spacing w:val="-2"/>
                <w:sz w:val="18"/>
              </w:rPr>
              <w:t>Course</w:t>
            </w:r>
            <w:r>
              <w:rPr>
                <w:b/>
                <w:spacing w:val="-1"/>
                <w:sz w:val="18"/>
              </w:rPr>
              <w:t> </w:t>
            </w:r>
            <w:r>
              <w:rPr>
                <w:b/>
                <w:spacing w:val="-4"/>
                <w:sz w:val="18"/>
              </w:rPr>
              <w:t>Name</w:t>
            </w:r>
          </w:p>
        </w:tc>
        <w:tc>
          <w:tcPr>
            <w:tcW w:w="1232" w:type="dxa"/>
          </w:tcPr>
          <w:p>
            <w:pPr>
              <w:pStyle w:val="TableParagraph"/>
              <w:spacing w:line="240" w:lineRule="auto" w:before="34"/>
              <w:ind w:left="137" w:right="1"/>
              <w:jc w:val="center"/>
              <w:rPr>
                <w:b/>
                <w:sz w:val="18"/>
              </w:rPr>
            </w:pPr>
            <w:r>
              <w:rPr>
                <w:b/>
                <w:spacing w:val="-2"/>
                <w:sz w:val="18"/>
              </w:rPr>
              <w:t>Provider</w:t>
            </w:r>
          </w:p>
        </w:tc>
        <w:tc>
          <w:tcPr>
            <w:tcW w:w="667" w:type="dxa"/>
          </w:tcPr>
          <w:p>
            <w:pPr>
              <w:pStyle w:val="TableParagraph"/>
              <w:spacing w:line="240" w:lineRule="auto" w:before="34"/>
              <w:ind w:right="14"/>
              <w:jc w:val="center"/>
              <w:rPr>
                <w:b/>
                <w:sz w:val="18"/>
              </w:rPr>
            </w:pPr>
            <w:r>
              <w:rPr>
                <w:b/>
                <w:spacing w:val="-2"/>
                <w:sz w:val="18"/>
              </w:rPr>
              <w:t>Length</w:t>
            </w:r>
          </w:p>
        </w:tc>
        <w:tc>
          <w:tcPr>
            <w:tcW w:w="834" w:type="dxa"/>
          </w:tcPr>
          <w:p>
            <w:pPr>
              <w:pStyle w:val="TableParagraph"/>
              <w:spacing w:line="182" w:lineRule="exact"/>
              <w:ind w:left="167"/>
              <w:rPr>
                <w:b/>
                <w:sz w:val="18"/>
              </w:rPr>
            </w:pPr>
            <w:r>
              <w:rPr>
                <w:b/>
                <w:spacing w:val="-2"/>
                <w:sz w:val="18"/>
              </w:rPr>
              <w:t>Delivery</w:t>
            </w:r>
          </w:p>
          <w:p>
            <w:pPr>
              <w:pStyle w:val="TableParagraph"/>
              <w:spacing w:line="218" w:lineRule="exact"/>
              <w:ind w:left="176"/>
              <w:rPr>
                <w:b/>
                <w:sz w:val="18"/>
              </w:rPr>
            </w:pPr>
            <w:r>
              <w:rPr>
                <w:b/>
                <w:spacing w:val="-2"/>
                <w:sz w:val="18"/>
              </w:rPr>
              <w:t>Method</w:t>
            </w:r>
          </w:p>
        </w:tc>
      </w:tr>
      <w:tr>
        <w:trPr>
          <w:trHeight w:val="309" w:hRule="atLeast"/>
        </w:trPr>
        <w:tc>
          <w:tcPr>
            <w:tcW w:w="1426" w:type="dxa"/>
          </w:tcPr>
          <w:p>
            <w:pPr>
              <w:pStyle w:val="TableParagraph"/>
              <w:spacing w:line="240" w:lineRule="auto"/>
              <w:rPr>
                <w:rFonts w:ascii="Times New Roman"/>
                <w:sz w:val="18"/>
              </w:rPr>
            </w:pPr>
          </w:p>
        </w:tc>
        <w:tc>
          <w:tcPr>
            <w:tcW w:w="4180" w:type="dxa"/>
          </w:tcPr>
          <w:p>
            <w:pPr>
              <w:pStyle w:val="TableParagraph"/>
              <w:spacing w:line="240" w:lineRule="auto" w:before="52"/>
              <w:ind w:right="279"/>
              <w:jc w:val="right"/>
              <w:rPr>
                <w:b/>
                <w:sz w:val="18"/>
              </w:rPr>
            </w:pPr>
            <w:r>
              <w:rPr>
                <w:b/>
                <w:color w:val="006DC0"/>
                <w:spacing w:val="-2"/>
                <w:sz w:val="18"/>
              </w:rPr>
              <w:t>Category:</w:t>
            </w:r>
            <w:r>
              <w:rPr>
                <w:b/>
                <w:color w:val="006DC0"/>
                <w:spacing w:val="-8"/>
                <w:sz w:val="18"/>
              </w:rPr>
              <w:t> </w:t>
            </w:r>
            <w:r>
              <w:rPr>
                <w:b/>
                <w:color w:val="006DC0"/>
                <w:spacing w:val="-2"/>
                <w:sz w:val="18"/>
              </w:rPr>
              <w:t>Safety</w:t>
            </w:r>
          </w:p>
        </w:tc>
        <w:tc>
          <w:tcPr>
            <w:tcW w:w="1232" w:type="dxa"/>
          </w:tcPr>
          <w:p>
            <w:pPr>
              <w:pStyle w:val="TableParagraph"/>
              <w:spacing w:line="240" w:lineRule="auto"/>
              <w:rPr>
                <w:rFonts w:ascii="Times New Roman"/>
                <w:sz w:val="18"/>
              </w:rPr>
            </w:pPr>
          </w:p>
        </w:tc>
        <w:tc>
          <w:tcPr>
            <w:tcW w:w="667" w:type="dxa"/>
          </w:tcPr>
          <w:p>
            <w:pPr>
              <w:pStyle w:val="TableParagraph"/>
              <w:spacing w:line="240" w:lineRule="auto"/>
              <w:rPr>
                <w:rFonts w:ascii="Times New Roman"/>
                <w:sz w:val="18"/>
              </w:rPr>
            </w:pPr>
          </w:p>
        </w:tc>
        <w:tc>
          <w:tcPr>
            <w:tcW w:w="834" w:type="dxa"/>
          </w:tcPr>
          <w:p>
            <w:pPr>
              <w:pStyle w:val="TableParagraph"/>
              <w:spacing w:line="240" w:lineRule="auto"/>
              <w:rPr>
                <w:rFonts w:ascii="Times New Roman"/>
                <w:sz w:val="18"/>
              </w:rPr>
            </w:pPr>
          </w:p>
        </w:tc>
      </w:tr>
      <w:tr>
        <w:trPr>
          <w:trHeight w:val="253" w:hRule="atLeast"/>
        </w:trPr>
        <w:tc>
          <w:tcPr>
            <w:tcW w:w="1426" w:type="dxa"/>
          </w:tcPr>
          <w:p>
            <w:pPr>
              <w:pStyle w:val="TableParagraph"/>
              <w:spacing w:line="240" w:lineRule="auto" w:before="5"/>
              <w:ind w:left="50"/>
              <w:rPr>
                <w:sz w:val="18"/>
              </w:rPr>
            </w:pPr>
            <w:r>
              <w:rPr>
                <w:spacing w:val="-2"/>
                <w:sz w:val="18"/>
              </w:rPr>
              <w:t>LTP170</w:t>
            </w:r>
          </w:p>
        </w:tc>
        <w:tc>
          <w:tcPr>
            <w:tcW w:w="4180" w:type="dxa"/>
          </w:tcPr>
          <w:p>
            <w:pPr>
              <w:pStyle w:val="TableParagraph"/>
              <w:spacing w:line="240" w:lineRule="auto" w:before="5"/>
              <w:ind w:left="85"/>
              <w:rPr>
                <w:sz w:val="18"/>
              </w:rPr>
            </w:pPr>
            <w:r>
              <w:rPr>
                <w:spacing w:val="-2"/>
                <w:sz w:val="18"/>
              </w:rPr>
              <w:t>Vehicle</w:t>
            </w:r>
            <w:r>
              <w:rPr>
                <w:spacing w:val="2"/>
                <w:sz w:val="18"/>
              </w:rPr>
              <w:t> </w:t>
            </w:r>
            <w:r>
              <w:rPr>
                <w:spacing w:val="-2"/>
                <w:sz w:val="18"/>
              </w:rPr>
              <w:t>Backing</w:t>
            </w:r>
            <w:r>
              <w:rPr>
                <w:spacing w:val="3"/>
                <w:sz w:val="18"/>
              </w:rPr>
              <w:t> </w:t>
            </w:r>
            <w:r>
              <w:rPr>
                <w:spacing w:val="-2"/>
                <w:sz w:val="18"/>
              </w:rPr>
              <w:t>Safety</w:t>
            </w:r>
          </w:p>
        </w:tc>
        <w:tc>
          <w:tcPr>
            <w:tcW w:w="1232" w:type="dxa"/>
          </w:tcPr>
          <w:p>
            <w:pPr>
              <w:pStyle w:val="TableParagraph"/>
              <w:spacing w:line="240" w:lineRule="auto" w:before="5"/>
              <w:ind w:left="137" w:right="1"/>
              <w:jc w:val="center"/>
              <w:rPr>
                <w:sz w:val="18"/>
              </w:rPr>
            </w:pPr>
            <w:r>
              <w:rPr>
                <w:spacing w:val="-2"/>
                <w:sz w:val="18"/>
              </w:rPr>
              <w:t>TxLTAP</w:t>
            </w:r>
          </w:p>
        </w:tc>
        <w:tc>
          <w:tcPr>
            <w:tcW w:w="667" w:type="dxa"/>
          </w:tcPr>
          <w:p>
            <w:pPr>
              <w:pStyle w:val="TableParagraph"/>
              <w:spacing w:line="240" w:lineRule="auto" w:before="5"/>
              <w:ind w:left="1" w:right="14"/>
              <w:jc w:val="center"/>
              <w:rPr>
                <w:sz w:val="18"/>
              </w:rPr>
            </w:pPr>
            <w:r>
              <w:rPr>
                <w:spacing w:val="-10"/>
                <w:sz w:val="18"/>
              </w:rPr>
              <w:t>8</w:t>
            </w:r>
          </w:p>
        </w:tc>
        <w:tc>
          <w:tcPr>
            <w:tcW w:w="834" w:type="dxa"/>
          </w:tcPr>
          <w:p>
            <w:pPr>
              <w:pStyle w:val="TableParagraph"/>
              <w:spacing w:line="240" w:lineRule="auto" w:before="5"/>
              <w:ind w:left="37" w:right="6"/>
              <w:jc w:val="center"/>
              <w:rPr>
                <w:sz w:val="18"/>
              </w:rPr>
            </w:pPr>
            <w:r>
              <w:rPr>
                <w:spacing w:val="-5"/>
                <w:sz w:val="18"/>
              </w:rPr>
              <w:t>ILT</w:t>
            </w:r>
          </w:p>
        </w:tc>
      </w:tr>
      <w:tr>
        <w:trPr>
          <w:trHeight w:val="241" w:hRule="atLeast"/>
        </w:trPr>
        <w:tc>
          <w:tcPr>
            <w:tcW w:w="1426" w:type="dxa"/>
          </w:tcPr>
          <w:p>
            <w:pPr>
              <w:pStyle w:val="TableParagraph"/>
              <w:spacing w:line="216" w:lineRule="exact"/>
              <w:ind w:left="50"/>
              <w:rPr>
                <w:sz w:val="18"/>
              </w:rPr>
            </w:pPr>
            <w:r>
              <w:rPr>
                <w:spacing w:val="-2"/>
                <w:sz w:val="18"/>
              </w:rPr>
              <w:t>LTP203</w:t>
            </w:r>
          </w:p>
        </w:tc>
        <w:tc>
          <w:tcPr>
            <w:tcW w:w="4180" w:type="dxa"/>
          </w:tcPr>
          <w:p>
            <w:pPr>
              <w:pStyle w:val="TableParagraph"/>
              <w:spacing w:line="216" w:lineRule="exact"/>
              <w:ind w:left="85"/>
              <w:rPr>
                <w:sz w:val="18"/>
              </w:rPr>
            </w:pPr>
            <w:r>
              <w:rPr>
                <w:spacing w:val="-2"/>
                <w:sz w:val="18"/>
              </w:rPr>
              <w:t>Electrical</w:t>
            </w:r>
            <w:r>
              <w:rPr>
                <w:spacing w:val="-10"/>
                <w:sz w:val="18"/>
              </w:rPr>
              <w:t> </w:t>
            </w:r>
            <w:r>
              <w:rPr>
                <w:spacing w:val="-2"/>
                <w:sz w:val="18"/>
              </w:rPr>
              <w:t>Safety</w:t>
            </w:r>
          </w:p>
        </w:tc>
        <w:tc>
          <w:tcPr>
            <w:tcW w:w="1232" w:type="dxa"/>
          </w:tcPr>
          <w:p>
            <w:pPr>
              <w:pStyle w:val="TableParagraph"/>
              <w:spacing w:line="216" w:lineRule="exact"/>
              <w:ind w:left="137" w:right="1"/>
              <w:jc w:val="center"/>
              <w:rPr>
                <w:sz w:val="18"/>
              </w:rPr>
            </w:pPr>
            <w:r>
              <w:rPr>
                <w:spacing w:val="-2"/>
                <w:sz w:val="18"/>
              </w:rPr>
              <w:t>TxLTAP</w:t>
            </w:r>
          </w:p>
        </w:tc>
        <w:tc>
          <w:tcPr>
            <w:tcW w:w="667" w:type="dxa"/>
          </w:tcPr>
          <w:p>
            <w:pPr>
              <w:pStyle w:val="TableParagraph"/>
              <w:spacing w:line="216" w:lineRule="exact"/>
              <w:ind w:left="1" w:right="14"/>
              <w:jc w:val="center"/>
              <w:rPr>
                <w:sz w:val="18"/>
              </w:rPr>
            </w:pPr>
            <w:r>
              <w:rPr>
                <w:spacing w:val="-10"/>
                <w:sz w:val="18"/>
              </w:rPr>
              <w:t>8</w:t>
            </w:r>
          </w:p>
        </w:tc>
        <w:tc>
          <w:tcPr>
            <w:tcW w:w="834" w:type="dxa"/>
          </w:tcPr>
          <w:p>
            <w:pPr>
              <w:pStyle w:val="TableParagraph"/>
              <w:spacing w:line="216" w:lineRule="exact"/>
              <w:ind w:left="37" w:right="6"/>
              <w:jc w:val="center"/>
              <w:rPr>
                <w:sz w:val="18"/>
              </w:rPr>
            </w:pPr>
            <w:r>
              <w:rPr>
                <w:spacing w:val="-5"/>
                <w:sz w:val="18"/>
              </w:rPr>
              <w:t>ILT</w:t>
            </w:r>
          </w:p>
        </w:tc>
      </w:tr>
      <w:tr>
        <w:trPr>
          <w:trHeight w:val="238" w:hRule="atLeast"/>
        </w:trPr>
        <w:tc>
          <w:tcPr>
            <w:tcW w:w="1426" w:type="dxa"/>
          </w:tcPr>
          <w:p>
            <w:pPr>
              <w:pStyle w:val="TableParagraph"/>
              <w:ind w:left="50"/>
              <w:rPr>
                <w:sz w:val="18"/>
              </w:rPr>
            </w:pPr>
            <w:r>
              <w:rPr>
                <w:spacing w:val="-2"/>
                <w:sz w:val="18"/>
              </w:rPr>
              <w:t>LTP204</w:t>
            </w:r>
          </w:p>
        </w:tc>
        <w:tc>
          <w:tcPr>
            <w:tcW w:w="4180" w:type="dxa"/>
          </w:tcPr>
          <w:p>
            <w:pPr>
              <w:pStyle w:val="TableParagraph"/>
              <w:ind w:left="85"/>
              <w:rPr>
                <w:sz w:val="18"/>
              </w:rPr>
            </w:pPr>
            <w:r>
              <w:rPr>
                <w:sz w:val="18"/>
              </w:rPr>
              <w:t>Fall</w:t>
            </w:r>
            <w:r>
              <w:rPr>
                <w:spacing w:val="-11"/>
                <w:sz w:val="18"/>
              </w:rPr>
              <w:t> </w:t>
            </w:r>
            <w:r>
              <w:rPr>
                <w:spacing w:val="-2"/>
                <w:sz w:val="18"/>
              </w:rPr>
              <w:t>Safety</w:t>
            </w:r>
          </w:p>
        </w:tc>
        <w:tc>
          <w:tcPr>
            <w:tcW w:w="1232" w:type="dxa"/>
          </w:tcPr>
          <w:p>
            <w:pPr>
              <w:pStyle w:val="TableParagraph"/>
              <w:ind w:left="137" w:right="1"/>
              <w:jc w:val="center"/>
              <w:rPr>
                <w:sz w:val="18"/>
              </w:rPr>
            </w:pPr>
            <w:r>
              <w:rPr>
                <w:spacing w:val="-2"/>
                <w:sz w:val="18"/>
              </w:rPr>
              <w:t>TxLTAP</w:t>
            </w:r>
          </w:p>
        </w:tc>
        <w:tc>
          <w:tcPr>
            <w:tcW w:w="667" w:type="dxa"/>
          </w:tcPr>
          <w:p>
            <w:pPr>
              <w:pStyle w:val="TableParagraph"/>
              <w:ind w:left="1" w:right="14"/>
              <w:jc w:val="center"/>
              <w:rPr>
                <w:sz w:val="18"/>
              </w:rPr>
            </w:pPr>
            <w:r>
              <w:rPr>
                <w:spacing w:val="-10"/>
                <w:sz w:val="18"/>
              </w:rPr>
              <w:t>8</w:t>
            </w:r>
          </w:p>
        </w:tc>
        <w:tc>
          <w:tcPr>
            <w:tcW w:w="834" w:type="dxa"/>
          </w:tcPr>
          <w:p>
            <w:pPr>
              <w:pStyle w:val="TableParagraph"/>
              <w:ind w:left="37" w:right="6"/>
              <w:jc w:val="center"/>
              <w:rPr>
                <w:sz w:val="18"/>
              </w:rPr>
            </w:pPr>
            <w:r>
              <w:rPr>
                <w:spacing w:val="-5"/>
                <w:sz w:val="18"/>
              </w:rPr>
              <w:t>ILT</w:t>
            </w:r>
          </w:p>
        </w:tc>
      </w:tr>
      <w:tr>
        <w:trPr>
          <w:trHeight w:val="236" w:hRule="atLeast"/>
        </w:trPr>
        <w:tc>
          <w:tcPr>
            <w:tcW w:w="1426" w:type="dxa"/>
          </w:tcPr>
          <w:p>
            <w:pPr>
              <w:pStyle w:val="TableParagraph"/>
              <w:ind w:left="50"/>
              <w:rPr>
                <w:sz w:val="18"/>
              </w:rPr>
            </w:pPr>
            <w:r>
              <w:rPr>
                <w:spacing w:val="-2"/>
                <w:sz w:val="18"/>
              </w:rPr>
              <w:t>LTP411</w:t>
            </w:r>
          </w:p>
        </w:tc>
        <w:tc>
          <w:tcPr>
            <w:tcW w:w="4180" w:type="dxa"/>
          </w:tcPr>
          <w:p>
            <w:pPr>
              <w:pStyle w:val="TableParagraph"/>
              <w:ind w:left="85"/>
              <w:rPr>
                <w:sz w:val="18"/>
              </w:rPr>
            </w:pPr>
            <w:r>
              <w:rPr>
                <w:sz w:val="18"/>
              </w:rPr>
              <w:t>Public</w:t>
            </w:r>
            <w:r>
              <w:rPr>
                <w:spacing w:val="-11"/>
                <w:sz w:val="18"/>
              </w:rPr>
              <w:t> </w:t>
            </w:r>
            <w:r>
              <w:rPr>
                <w:sz w:val="18"/>
              </w:rPr>
              <w:t>Works</w:t>
            </w:r>
            <w:r>
              <w:rPr>
                <w:spacing w:val="-5"/>
                <w:sz w:val="18"/>
              </w:rPr>
              <w:t> </w:t>
            </w:r>
            <w:r>
              <w:rPr>
                <w:sz w:val="18"/>
              </w:rPr>
              <w:t>Safety</w:t>
            </w:r>
            <w:r>
              <w:rPr>
                <w:spacing w:val="-10"/>
                <w:sz w:val="18"/>
              </w:rPr>
              <w:t> </w:t>
            </w:r>
            <w:r>
              <w:rPr>
                <w:spacing w:val="-2"/>
                <w:sz w:val="18"/>
              </w:rPr>
              <w:t>Overview</w:t>
            </w:r>
          </w:p>
        </w:tc>
        <w:tc>
          <w:tcPr>
            <w:tcW w:w="1232" w:type="dxa"/>
          </w:tcPr>
          <w:p>
            <w:pPr>
              <w:pStyle w:val="TableParagraph"/>
              <w:ind w:left="137" w:right="1"/>
              <w:jc w:val="center"/>
              <w:rPr>
                <w:sz w:val="18"/>
              </w:rPr>
            </w:pPr>
            <w:r>
              <w:rPr>
                <w:spacing w:val="-2"/>
                <w:sz w:val="18"/>
              </w:rPr>
              <w:t>TxLTAP</w:t>
            </w:r>
          </w:p>
        </w:tc>
        <w:tc>
          <w:tcPr>
            <w:tcW w:w="667" w:type="dxa"/>
          </w:tcPr>
          <w:p>
            <w:pPr>
              <w:pStyle w:val="TableParagraph"/>
              <w:ind w:left="1" w:right="14"/>
              <w:jc w:val="center"/>
              <w:rPr>
                <w:sz w:val="18"/>
              </w:rPr>
            </w:pPr>
            <w:r>
              <w:rPr>
                <w:spacing w:val="-10"/>
                <w:sz w:val="18"/>
              </w:rPr>
              <w:t>4</w:t>
            </w:r>
          </w:p>
        </w:tc>
        <w:tc>
          <w:tcPr>
            <w:tcW w:w="834" w:type="dxa"/>
          </w:tcPr>
          <w:p>
            <w:pPr>
              <w:pStyle w:val="TableParagraph"/>
              <w:ind w:left="37" w:right="6"/>
              <w:jc w:val="center"/>
              <w:rPr>
                <w:sz w:val="18"/>
              </w:rPr>
            </w:pPr>
            <w:r>
              <w:rPr>
                <w:spacing w:val="-5"/>
                <w:sz w:val="18"/>
              </w:rPr>
              <w:t>ILT</w:t>
            </w:r>
          </w:p>
        </w:tc>
      </w:tr>
      <w:tr>
        <w:trPr>
          <w:trHeight w:val="242" w:hRule="atLeast"/>
        </w:trPr>
        <w:tc>
          <w:tcPr>
            <w:tcW w:w="1426" w:type="dxa"/>
          </w:tcPr>
          <w:p>
            <w:pPr>
              <w:pStyle w:val="TableParagraph"/>
              <w:spacing w:line="210" w:lineRule="exact"/>
              <w:ind w:left="50"/>
              <w:rPr>
                <w:sz w:val="18"/>
              </w:rPr>
            </w:pPr>
            <w:r>
              <w:rPr>
                <w:spacing w:val="-2"/>
                <w:sz w:val="18"/>
              </w:rPr>
              <w:t>TC3TS001-15-</w:t>
            </w:r>
            <w:r>
              <w:rPr>
                <w:spacing w:val="-5"/>
                <w:sz w:val="18"/>
              </w:rPr>
              <w:t>T1</w:t>
            </w:r>
          </w:p>
        </w:tc>
        <w:tc>
          <w:tcPr>
            <w:tcW w:w="4180" w:type="dxa"/>
          </w:tcPr>
          <w:p>
            <w:pPr>
              <w:pStyle w:val="TableParagraph"/>
              <w:spacing w:line="218" w:lineRule="exact"/>
              <w:ind w:left="85"/>
              <w:rPr>
                <w:sz w:val="18"/>
              </w:rPr>
            </w:pPr>
            <w:r>
              <w:rPr>
                <w:spacing w:val="-2"/>
                <w:sz w:val="18"/>
              </w:rPr>
              <w:t>Safety</w:t>
            </w:r>
            <w:r>
              <w:rPr>
                <w:spacing w:val="-7"/>
                <w:sz w:val="18"/>
              </w:rPr>
              <w:t> </w:t>
            </w:r>
            <w:r>
              <w:rPr>
                <w:spacing w:val="-2"/>
                <w:sz w:val="18"/>
              </w:rPr>
              <w:t>Orientation</w:t>
            </w:r>
          </w:p>
        </w:tc>
        <w:tc>
          <w:tcPr>
            <w:tcW w:w="1232" w:type="dxa"/>
          </w:tcPr>
          <w:p>
            <w:pPr>
              <w:pStyle w:val="TableParagraph"/>
              <w:spacing w:line="218" w:lineRule="exact"/>
              <w:ind w:left="137" w:right="3"/>
              <w:jc w:val="center"/>
              <w:rPr>
                <w:sz w:val="18"/>
              </w:rPr>
            </w:pPr>
            <w:r>
              <w:rPr>
                <w:spacing w:val="-2"/>
                <w:sz w:val="18"/>
              </w:rPr>
              <w:t>AASHTO/TC3</w:t>
            </w:r>
          </w:p>
        </w:tc>
        <w:tc>
          <w:tcPr>
            <w:tcW w:w="667" w:type="dxa"/>
          </w:tcPr>
          <w:p>
            <w:pPr>
              <w:pStyle w:val="TableParagraph"/>
              <w:spacing w:line="218" w:lineRule="exact"/>
              <w:ind w:left="1" w:right="14"/>
              <w:jc w:val="center"/>
              <w:rPr>
                <w:sz w:val="18"/>
              </w:rPr>
            </w:pPr>
            <w:r>
              <w:rPr>
                <w:spacing w:val="-10"/>
                <w:sz w:val="18"/>
              </w:rPr>
              <w:t>2</w:t>
            </w:r>
          </w:p>
        </w:tc>
        <w:tc>
          <w:tcPr>
            <w:tcW w:w="834" w:type="dxa"/>
          </w:tcPr>
          <w:p>
            <w:pPr>
              <w:pStyle w:val="TableParagraph"/>
              <w:spacing w:line="218" w:lineRule="exact"/>
              <w:ind w:left="37" w:right="4"/>
              <w:jc w:val="center"/>
              <w:rPr>
                <w:sz w:val="18"/>
              </w:rPr>
            </w:pPr>
            <w:r>
              <w:rPr>
                <w:spacing w:val="-5"/>
                <w:sz w:val="18"/>
              </w:rPr>
              <w:t>WBT</w:t>
            </w:r>
          </w:p>
        </w:tc>
      </w:tr>
      <w:tr>
        <w:trPr>
          <w:trHeight w:val="244" w:hRule="atLeast"/>
        </w:trPr>
        <w:tc>
          <w:tcPr>
            <w:tcW w:w="1426" w:type="dxa"/>
          </w:tcPr>
          <w:p>
            <w:pPr>
              <w:pStyle w:val="TableParagraph"/>
              <w:spacing w:line="212" w:lineRule="exact"/>
              <w:ind w:left="50"/>
              <w:rPr>
                <w:sz w:val="18"/>
              </w:rPr>
            </w:pPr>
            <w:r>
              <w:rPr>
                <w:spacing w:val="-2"/>
                <w:sz w:val="18"/>
              </w:rPr>
              <w:t>TC3TS013-15-</w:t>
            </w:r>
            <w:r>
              <w:rPr>
                <w:spacing w:val="-5"/>
                <w:sz w:val="18"/>
              </w:rPr>
              <w:t>T1</w:t>
            </w:r>
          </w:p>
        </w:tc>
        <w:tc>
          <w:tcPr>
            <w:tcW w:w="4180" w:type="dxa"/>
          </w:tcPr>
          <w:p>
            <w:pPr>
              <w:pStyle w:val="TableParagraph"/>
              <w:spacing w:line="219" w:lineRule="exact"/>
              <w:ind w:left="85"/>
              <w:rPr>
                <w:sz w:val="18"/>
              </w:rPr>
            </w:pPr>
            <w:r>
              <w:rPr>
                <w:spacing w:val="-2"/>
                <w:sz w:val="18"/>
              </w:rPr>
              <w:t>Job</w:t>
            </w:r>
            <w:r>
              <w:rPr>
                <w:spacing w:val="1"/>
                <w:sz w:val="18"/>
              </w:rPr>
              <w:t> </w:t>
            </w:r>
            <w:r>
              <w:rPr>
                <w:spacing w:val="-2"/>
                <w:sz w:val="18"/>
              </w:rPr>
              <w:t>Hazard</w:t>
            </w:r>
            <w:r>
              <w:rPr>
                <w:spacing w:val="-12"/>
                <w:sz w:val="18"/>
              </w:rPr>
              <w:t> </w:t>
            </w:r>
            <w:r>
              <w:rPr>
                <w:spacing w:val="-2"/>
                <w:sz w:val="18"/>
              </w:rPr>
              <w:t>Analysis</w:t>
            </w:r>
          </w:p>
        </w:tc>
        <w:tc>
          <w:tcPr>
            <w:tcW w:w="1232" w:type="dxa"/>
          </w:tcPr>
          <w:p>
            <w:pPr>
              <w:pStyle w:val="TableParagraph"/>
              <w:spacing w:line="219" w:lineRule="exact"/>
              <w:ind w:left="137" w:right="3"/>
              <w:jc w:val="center"/>
              <w:rPr>
                <w:sz w:val="18"/>
              </w:rPr>
            </w:pPr>
            <w:r>
              <w:rPr>
                <w:spacing w:val="-2"/>
                <w:sz w:val="18"/>
              </w:rPr>
              <w:t>AASHTO/TC3</w:t>
            </w:r>
          </w:p>
        </w:tc>
        <w:tc>
          <w:tcPr>
            <w:tcW w:w="667" w:type="dxa"/>
          </w:tcPr>
          <w:p>
            <w:pPr>
              <w:pStyle w:val="TableParagraph"/>
              <w:spacing w:line="219" w:lineRule="exact"/>
              <w:ind w:left="1" w:right="14"/>
              <w:jc w:val="center"/>
              <w:rPr>
                <w:sz w:val="18"/>
              </w:rPr>
            </w:pPr>
            <w:r>
              <w:rPr>
                <w:spacing w:val="-10"/>
                <w:sz w:val="18"/>
              </w:rPr>
              <w:t>2</w:t>
            </w:r>
          </w:p>
        </w:tc>
        <w:tc>
          <w:tcPr>
            <w:tcW w:w="834" w:type="dxa"/>
          </w:tcPr>
          <w:p>
            <w:pPr>
              <w:pStyle w:val="TableParagraph"/>
              <w:spacing w:line="219" w:lineRule="exact"/>
              <w:ind w:left="37" w:right="4"/>
              <w:jc w:val="center"/>
              <w:rPr>
                <w:sz w:val="18"/>
              </w:rPr>
            </w:pPr>
            <w:r>
              <w:rPr>
                <w:spacing w:val="-5"/>
                <w:sz w:val="18"/>
              </w:rPr>
              <w:t>WBT</w:t>
            </w:r>
          </w:p>
        </w:tc>
      </w:tr>
      <w:tr>
        <w:trPr>
          <w:trHeight w:val="237" w:hRule="atLeast"/>
        </w:trPr>
        <w:tc>
          <w:tcPr>
            <w:tcW w:w="1426" w:type="dxa"/>
          </w:tcPr>
          <w:p>
            <w:pPr>
              <w:pStyle w:val="TableParagraph"/>
              <w:spacing w:line="212" w:lineRule="exact"/>
              <w:ind w:left="50"/>
              <w:rPr>
                <w:sz w:val="18"/>
              </w:rPr>
            </w:pPr>
            <w:r>
              <w:rPr>
                <w:color w:val="1F2229"/>
                <w:spacing w:val="-2"/>
                <w:sz w:val="18"/>
              </w:rPr>
              <w:t>TC3TS015-16-</w:t>
            </w:r>
            <w:r>
              <w:rPr>
                <w:color w:val="1F2229"/>
                <w:spacing w:val="-5"/>
                <w:sz w:val="18"/>
              </w:rPr>
              <w:t>T1</w:t>
            </w:r>
          </w:p>
        </w:tc>
        <w:tc>
          <w:tcPr>
            <w:tcW w:w="4180" w:type="dxa"/>
          </w:tcPr>
          <w:p>
            <w:pPr>
              <w:pStyle w:val="TableParagraph"/>
              <w:spacing w:line="212" w:lineRule="exact"/>
              <w:ind w:left="85"/>
              <w:rPr>
                <w:sz w:val="18"/>
              </w:rPr>
            </w:pPr>
            <w:r>
              <w:rPr>
                <w:spacing w:val="-2"/>
                <w:sz w:val="18"/>
              </w:rPr>
              <w:t>Bloodborne</w:t>
            </w:r>
            <w:r>
              <w:rPr>
                <w:spacing w:val="-4"/>
                <w:sz w:val="18"/>
              </w:rPr>
              <w:t> </w:t>
            </w:r>
            <w:r>
              <w:rPr>
                <w:spacing w:val="-2"/>
                <w:sz w:val="18"/>
              </w:rPr>
              <w:t>Pathogens</w:t>
            </w:r>
          </w:p>
        </w:tc>
        <w:tc>
          <w:tcPr>
            <w:tcW w:w="1232" w:type="dxa"/>
          </w:tcPr>
          <w:p>
            <w:pPr>
              <w:pStyle w:val="TableParagraph"/>
              <w:spacing w:line="212" w:lineRule="exact"/>
              <w:ind w:left="137" w:right="3"/>
              <w:jc w:val="center"/>
              <w:rPr>
                <w:sz w:val="18"/>
              </w:rPr>
            </w:pPr>
            <w:r>
              <w:rPr>
                <w:spacing w:val="-2"/>
                <w:sz w:val="18"/>
              </w:rPr>
              <w:t>AASHTO/TC3</w:t>
            </w:r>
          </w:p>
        </w:tc>
        <w:tc>
          <w:tcPr>
            <w:tcW w:w="667" w:type="dxa"/>
          </w:tcPr>
          <w:p>
            <w:pPr>
              <w:pStyle w:val="TableParagraph"/>
              <w:spacing w:line="212" w:lineRule="exact"/>
              <w:ind w:left="1" w:right="14"/>
              <w:jc w:val="center"/>
              <w:rPr>
                <w:sz w:val="18"/>
              </w:rPr>
            </w:pPr>
            <w:r>
              <w:rPr>
                <w:spacing w:val="-10"/>
                <w:sz w:val="18"/>
              </w:rPr>
              <w:t>1</w:t>
            </w:r>
          </w:p>
        </w:tc>
        <w:tc>
          <w:tcPr>
            <w:tcW w:w="834" w:type="dxa"/>
          </w:tcPr>
          <w:p>
            <w:pPr>
              <w:pStyle w:val="TableParagraph"/>
              <w:spacing w:line="212" w:lineRule="exact"/>
              <w:ind w:left="37" w:right="4"/>
              <w:jc w:val="center"/>
              <w:rPr>
                <w:sz w:val="18"/>
              </w:rPr>
            </w:pPr>
            <w:r>
              <w:rPr>
                <w:spacing w:val="-5"/>
                <w:sz w:val="18"/>
              </w:rPr>
              <w:t>WBT</w:t>
            </w:r>
          </w:p>
        </w:tc>
      </w:tr>
      <w:tr>
        <w:trPr>
          <w:trHeight w:val="238" w:hRule="atLeast"/>
        </w:trPr>
        <w:tc>
          <w:tcPr>
            <w:tcW w:w="1426" w:type="dxa"/>
          </w:tcPr>
          <w:p>
            <w:pPr>
              <w:pStyle w:val="TableParagraph"/>
              <w:spacing w:line="212" w:lineRule="exact"/>
              <w:ind w:left="50"/>
              <w:rPr>
                <w:sz w:val="18"/>
              </w:rPr>
            </w:pPr>
            <w:r>
              <w:rPr>
                <w:color w:val="1F2229"/>
                <w:spacing w:val="-2"/>
                <w:sz w:val="18"/>
              </w:rPr>
              <w:t>SFH410</w:t>
            </w:r>
          </w:p>
        </w:tc>
        <w:tc>
          <w:tcPr>
            <w:tcW w:w="4180" w:type="dxa"/>
          </w:tcPr>
          <w:p>
            <w:pPr>
              <w:pStyle w:val="TableParagraph"/>
              <w:spacing w:line="212" w:lineRule="exact"/>
              <w:ind w:left="85"/>
              <w:rPr>
                <w:sz w:val="18"/>
              </w:rPr>
            </w:pPr>
            <w:r>
              <w:rPr>
                <w:sz w:val="18"/>
              </w:rPr>
              <w:t>Small</w:t>
            </w:r>
            <w:r>
              <w:rPr>
                <w:spacing w:val="-11"/>
                <w:sz w:val="18"/>
              </w:rPr>
              <w:t> </w:t>
            </w:r>
            <w:r>
              <w:rPr>
                <w:sz w:val="18"/>
              </w:rPr>
              <w:t>Quantity</w:t>
            </w:r>
            <w:r>
              <w:rPr>
                <w:spacing w:val="-10"/>
                <w:sz w:val="18"/>
              </w:rPr>
              <w:t> </w:t>
            </w:r>
            <w:r>
              <w:rPr>
                <w:sz w:val="18"/>
              </w:rPr>
              <w:t>Spill</w:t>
            </w:r>
            <w:r>
              <w:rPr>
                <w:spacing w:val="-4"/>
                <w:sz w:val="18"/>
              </w:rPr>
              <w:t> </w:t>
            </w:r>
            <w:r>
              <w:rPr>
                <w:spacing w:val="-2"/>
                <w:sz w:val="18"/>
              </w:rPr>
              <w:t>Response</w:t>
            </w:r>
          </w:p>
        </w:tc>
        <w:tc>
          <w:tcPr>
            <w:tcW w:w="1232" w:type="dxa"/>
          </w:tcPr>
          <w:p>
            <w:pPr>
              <w:pStyle w:val="TableParagraph"/>
              <w:spacing w:line="212" w:lineRule="exact"/>
              <w:ind w:left="137" w:right="4"/>
              <w:jc w:val="center"/>
              <w:rPr>
                <w:sz w:val="18"/>
              </w:rPr>
            </w:pPr>
            <w:r>
              <w:rPr>
                <w:spacing w:val="-2"/>
                <w:sz w:val="18"/>
              </w:rPr>
              <w:t>TxDOT</w:t>
            </w:r>
          </w:p>
        </w:tc>
        <w:tc>
          <w:tcPr>
            <w:tcW w:w="667" w:type="dxa"/>
          </w:tcPr>
          <w:p>
            <w:pPr>
              <w:pStyle w:val="TableParagraph"/>
              <w:spacing w:line="212" w:lineRule="exact"/>
              <w:ind w:left="1" w:right="14"/>
              <w:jc w:val="center"/>
              <w:rPr>
                <w:sz w:val="18"/>
              </w:rPr>
            </w:pPr>
            <w:r>
              <w:rPr>
                <w:spacing w:val="-10"/>
                <w:sz w:val="18"/>
              </w:rPr>
              <w:t>8</w:t>
            </w:r>
          </w:p>
        </w:tc>
        <w:tc>
          <w:tcPr>
            <w:tcW w:w="834" w:type="dxa"/>
          </w:tcPr>
          <w:p>
            <w:pPr>
              <w:pStyle w:val="TableParagraph"/>
              <w:spacing w:line="212" w:lineRule="exact"/>
              <w:ind w:left="37" w:right="6"/>
              <w:jc w:val="center"/>
              <w:rPr>
                <w:sz w:val="18"/>
              </w:rPr>
            </w:pPr>
            <w:r>
              <w:rPr>
                <w:spacing w:val="-5"/>
                <w:sz w:val="18"/>
              </w:rPr>
              <w:t>ILT</w:t>
            </w:r>
          </w:p>
        </w:tc>
      </w:tr>
      <w:tr>
        <w:trPr>
          <w:trHeight w:val="239" w:hRule="atLeast"/>
        </w:trPr>
        <w:tc>
          <w:tcPr>
            <w:tcW w:w="1426" w:type="dxa"/>
          </w:tcPr>
          <w:p>
            <w:pPr>
              <w:pStyle w:val="TableParagraph"/>
              <w:ind w:left="50"/>
              <w:rPr>
                <w:sz w:val="18"/>
              </w:rPr>
            </w:pPr>
            <w:r>
              <w:rPr>
                <w:spacing w:val="-5"/>
                <w:sz w:val="18"/>
              </w:rPr>
              <w:t>N/A</w:t>
            </w:r>
          </w:p>
        </w:tc>
        <w:tc>
          <w:tcPr>
            <w:tcW w:w="4180" w:type="dxa"/>
          </w:tcPr>
          <w:p>
            <w:pPr>
              <w:pStyle w:val="TableParagraph"/>
              <w:ind w:left="85"/>
              <w:rPr>
                <w:sz w:val="18"/>
              </w:rPr>
            </w:pPr>
            <w:r>
              <w:rPr>
                <w:sz w:val="18"/>
              </w:rPr>
              <w:t>Shop</w:t>
            </w:r>
            <w:r>
              <w:rPr>
                <w:spacing w:val="-10"/>
                <w:sz w:val="18"/>
              </w:rPr>
              <w:t> </w:t>
            </w:r>
            <w:r>
              <w:rPr>
                <w:spacing w:val="-2"/>
                <w:sz w:val="18"/>
              </w:rPr>
              <w:t>Safety</w:t>
            </w:r>
          </w:p>
        </w:tc>
        <w:tc>
          <w:tcPr>
            <w:tcW w:w="1232" w:type="dxa"/>
          </w:tcPr>
          <w:p>
            <w:pPr>
              <w:pStyle w:val="TableParagraph"/>
              <w:ind w:left="137" w:right="3"/>
              <w:jc w:val="center"/>
              <w:rPr>
                <w:sz w:val="18"/>
              </w:rPr>
            </w:pPr>
            <w:r>
              <w:rPr>
                <w:spacing w:val="-2"/>
                <w:sz w:val="18"/>
              </w:rPr>
              <w:t>Other</w:t>
            </w:r>
          </w:p>
        </w:tc>
        <w:tc>
          <w:tcPr>
            <w:tcW w:w="667" w:type="dxa"/>
          </w:tcPr>
          <w:p>
            <w:pPr>
              <w:pStyle w:val="TableParagraph"/>
              <w:ind w:right="14"/>
              <w:jc w:val="center"/>
              <w:rPr>
                <w:sz w:val="18"/>
              </w:rPr>
            </w:pPr>
            <w:r>
              <w:rPr>
                <w:sz w:val="18"/>
              </w:rPr>
              <w:t>4</w:t>
            </w:r>
            <w:r>
              <w:rPr>
                <w:spacing w:val="-4"/>
                <w:sz w:val="18"/>
              </w:rPr>
              <w:t> </w:t>
            </w:r>
            <w:r>
              <w:rPr>
                <w:sz w:val="18"/>
              </w:rPr>
              <w:t>-</w:t>
            </w:r>
            <w:r>
              <w:rPr>
                <w:spacing w:val="-10"/>
                <w:sz w:val="18"/>
              </w:rPr>
              <w:t> 8</w:t>
            </w:r>
          </w:p>
        </w:tc>
        <w:tc>
          <w:tcPr>
            <w:tcW w:w="834" w:type="dxa"/>
          </w:tcPr>
          <w:p>
            <w:pPr>
              <w:pStyle w:val="TableParagraph"/>
              <w:ind w:left="37"/>
              <w:jc w:val="center"/>
              <w:rPr>
                <w:sz w:val="18"/>
              </w:rPr>
            </w:pPr>
            <w:r>
              <w:rPr>
                <w:sz w:val="18"/>
              </w:rPr>
              <w:t>ILT</w:t>
            </w:r>
            <w:r>
              <w:rPr>
                <w:spacing w:val="-5"/>
                <w:sz w:val="18"/>
              </w:rPr>
              <w:t> </w:t>
            </w:r>
            <w:r>
              <w:rPr>
                <w:sz w:val="18"/>
              </w:rPr>
              <w:t>/</w:t>
            </w:r>
            <w:r>
              <w:rPr>
                <w:spacing w:val="-10"/>
                <w:sz w:val="18"/>
              </w:rPr>
              <w:t> </w:t>
            </w:r>
            <w:r>
              <w:rPr>
                <w:spacing w:val="-5"/>
                <w:sz w:val="18"/>
              </w:rPr>
              <w:t>WBT</w:t>
            </w:r>
          </w:p>
        </w:tc>
      </w:tr>
      <w:tr>
        <w:trPr>
          <w:trHeight w:val="285" w:hRule="atLeast"/>
        </w:trPr>
        <w:tc>
          <w:tcPr>
            <w:tcW w:w="1426" w:type="dxa"/>
          </w:tcPr>
          <w:p>
            <w:pPr>
              <w:pStyle w:val="TableParagraph"/>
              <w:ind w:left="50"/>
              <w:rPr>
                <w:sz w:val="18"/>
              </w:rPr>
            </w:pPr>
            <w:r>
              <w:rPr>
                <w:spacing w:val="-5"/>
                <w:sz w:val="18"/>
              </w:rPr>
              <w:t>N/A</w:t>
            </w:r>
          </w:p>
        </w:tc>
        <w:tc>
          <w:tcPr>
            <w:tcW w:w="4180" w:type="dxa"/>
          </w:tcPr>
          <w:p>
            <w:pPr>
              <w:pStyle w:val="TableParagraph"/>
              <w:ind w:left="85"/>
              <w:rPr>
                <w:sz w:val="18"/>
              </w:rPr>
            </w:pPr>
            <w:r>
              <w:rPr>
                <w:spacing w:val="-2"/>
                <w:sz w:val="18"/>
              </w:rPr>
              <w:t>Hazardous</w:t>
            </w:r>
            <w:r>
              <w:rPr>
                <w:spacing w:val="-6"/>
                <w:sz w:val="18"/>
              </w:rPr>
              <w:t> </w:t>
            </w:r>
            <w:r>
              <w:rPr>
                <w:spacing w:val="-2"/>
                <w:sz w:val="18"/>
              </w:rPr>
              <w:t>Materials</w:t>
            </w:r>
            <w:r>
              <w:rPr>
                <w:spacing w:val="12"/>
                <w:sz w:val="18"/>
              </w:rPr>
              <w:t> </w:t>
            </w:r>
            <w:r>
              <w:rPr>
                <w:spacing w:val="-2"/>
                <w:sz w:val="18"/>
              </w:rPr>
              <w:t>Awareness</w:t>
            </w:r>
          </w:p>
        </w:tc>
        <w:tc>
          <w:tcPr>
            <w:tcW w:w="1232" w:type="dxa"/>
          </w:tcPr>
          <w:p>
            <w:pPr>
              <w:pStyle w:val="TableParagraph"/>
              <w:ind w:left="137" w:right="3"/>
              <w:jc w:val="center"/>
              <w:rPr>
                <w:sz w:val="18"/>
              </w:rPr>
            </w:pPr>
            <w:r>
              <w:rPr>
                <w:spacing w:val="-2"/>
                <w:sz w:val="18"/>
              </w:rPr>
              <w:t>Other</w:t>
            </w:r>
          </w:p>
        </w:tc>
        <w:tc>
          <w:tcPr>
            <w:tcW w:w="667" w:type="dxa"/>
          </w:tcPr>
          <w:p>
            <w:pPr>
              <w:pStyle w:val="TableParagraph"/>
              <w:ind w:right="14"/>
              <w:jc w:val="center"/>
              <w:rPr>
                <w:sz w:val="18"/>
              </w:rPr>
            </w:pPr>
            <w:r>
              <w:rPr>
                <w:sz w:val="18"/>
              </w:rPr>
              <w:t>4</w:t>
            </w:r>
            <w:r>
              <w:rPr>
                <w:spacing w:val="-4"/>
                <w:sz w:val="18"/>
              </w:rPr>
              <w:t> </w:t>
            </w:r>
            <w:r>
              <w:rPr>
                <w:sz w:val="18"/>
              </w:rPr>
              <w:t>-</w:t>
            </w:r>
            <w:r>
              <w:rPr>
                <w:spacing w:val="-10"/>
                <w:sz w:val="18"/>
              </w:rPr>
              <w:t> 8</w:t>
            </w:r>
          </w:p>
        </w:tc>
        <w:tc>
          <w:tcPr>
            <w:tcW w:w="834" w:type="dxa"/>
          </w:tcPr>
          <w:p>
            <w:pPr>
              <w:pStyle w:val="TableParagraph"/>
              <w:ind w:left="37"/>
              <w:jc w:val="center"/>
              <w:rPr>
                <w:sz w:val="18"/>
              </w:rPr>
            </w:pPr>
            <w:r>
              <w:rPr>
                <w:sz w:val="18"/>
              </w:rPr>
              <w:t>ILT</w:t>
            </w:r>
            <w:r>
              <w:rPr>
                <w:spacing w:val="-5"/>
                <w:sz w:val="18"/>
              </w:rPr>
              <w:t> </w:t>
            </w:r>
            <w:r>
              <w:rPr>
                <w:sz w:val="18"/>
              </w:rPr>
              <w:t>/</w:t>
            </w:r>
            <w:r>
              <w:rPr>
                <w:spacing w:val="-10"/>
                <w:sz w:val="18"/>
              </w:rPr>
              <w:t> </w:t>
            </w:r>
            <w:r>
              <w:rPr>
                <w:spacing w:val="-5"/>
                <w:sz w:val="18"/>
              </w:rPr>
              <w:t>WBT</w:t>
            </w:r>
          </w:p>
        </w:tc>
      </w:tr>
      <w:tr>
        <w:trPr>
          <w:trHeight w:val="297" w:hRule="atLeast"/>
        </w:trPr>
        <w:tc>
          <w:tcPr>
            <w:tcW w:w="8339" w:type="dxa"/>
            <w:gridSpan w:val="5"/>
          </w:tcPr>
          <w:p>
            <w:pPr>
              <w:pStyle w:val="TableParagraph"/>
              <w:spacing w:line="240" w:lineRule="auto" w:before="40"/>
              <w:ind w:right="32"/>
              <w:jc w:val="center"/>
              <w:rPr>
                <w:b/>
                <w:sz w:val="18"/>
              </w:rPr>
            </w:pPr>
            <w:r>
              <w:rPr>
                <w:b/>
                <w:color w:val="006DC0"/>
                <w:spacing w:val="-2"/>
                <w:sz w:val="18"/>
              </w:rPr>
              <w:t>Category:</w:t>
            </w:r>
            <w:r>
              <w:rPr>
                <w:b/>
                <w:color w:val="006DC0"/>
                <w:spacing w:val="-9"/>
                <w:sz w:val="18"/>
              </w:rPr>
              <w:t> </w:t>
            </w:r>
            <w:r>
              <w:rPr>
                <w:b/>
                <w:color w:val="006DC0"/>
                <w:spacing w:val="-2"/>
                <w:sz w:val="18"/>
              </w:rPr>
              <w:t>Personal</w:t>
            </w:r>
            <w:r>
              <w:rPr>
                <w:b/>
                <w:color w:val="006DC0"/>
                <w:spacing w:val="-1"/>
                <w:sz w:val="18"/>
              </w:rPr>
              <w:t> </w:t>
            </w:r>
            <w:r>
              <w:rPr>
                <w:b/>
                <w:color w:val="006DC0"/>
                <w:spacing w:val="-2"/>
                <w:sz w:val="18"/>
              </w:rPr>
              <w:t>Development</w:t>
            </w:r>
            <w:r>
              <w:rPr>
                <w:b/>
                <w:color w:val="006DC0"/>
                <w:spacing w:val="-4"/>
                <w:sz w:val="18"/>
              </w:rPr>
              <w:t> </w:t>
            </w:r>
            <w:r>
              <w:rPr>
                <w:b/>
                <w:color w:val="006DC0"/>
                <w:spacing w:val="-2"/>
                <w:sz w:val="18"/>
              </w:rPr>
              <w:t>and</w:t>
            </w:r>
            <w:r>
              <w:rPr>
                <w:b/>
                <w:color w:val="006DC0"/>
                <w:spacing w:val="9"/>
                <w:sz w:val="18"/>
              </w:rPr>
              <w:t> </w:t>
            </w:r>
            <w:r>
              <w:rPr>
                <w:b/>
                <w:color w:val="006DC0"/>
                <w:spacing w:val="-2"/>
                <w:sz w:val="18"/>
              </w:rPr>
              <w:t>Communications</w:t>
            </w:r>
          </w:p>
        </w:tc>
      </w:tr>
      <w:tr>
        <w:trPr>
          <w:trHeight w:val="253" w:hRule="atLeast"/>
        </w:trPr>
        <w:tc>
          <w:tcPr>
            <w:tcW w:w="1426" w:type="dxa"/>
          </w:tcPr>
          <w:p>
            <w:pPr>
              <w:pStyle w:val="TableParagraph"/>
              <w:spacing w:line="240" w:lineRule="auto" w:before="5"/>
              <w:ind w:left="50"/>
              <w:rPr>
                <w:sz w:val="18"/>
              </w:rPr>
            </w:pPr>
            <w:r>
              <w:rPr>
                <w:color w:val="1F2229"/>
                <w:spacing w:val="-2"/>
                <w:sz w:val="18"/>
              </w:rPr>
              <w:t>TC3ED001-15-</w:t>
            </w:r>
            <w:r>
              <w:rPr>
                <w:color w:val="1F2229"/>
                <w:spacing w:val="-5"/>
                <w:sz w:val="18"/>
              </w:rPr>
              <w:t>T1</w:t>
            </w:r>
          </w:p>
        </w:tc>
        <w:tc>
          <w:tcPr>
            <w:tcW w:w="4180" w:type="dxa"/>
          </w:tcPr>
          <w:p>
            <w:pPr>
              <w:pStyle w:val="TableParagraph"/>
              <w:spacing w:line="240" w:lineRule="auto" w:before="5"/>
              <w:ind w:left="85"/>
              <w:rPr>
                <w:sz w:val="18"/>
              </w:rPr>
            </w:pPr>
            <w:r>
              <w:rPr>
                <w:color w:val="1F2229"/>
                <w:spacing w:val="-2"/>
                <w:sz w:val="18"/>
              </w:rPr>
              <w:t>Ethics</w:t>
            </w:r>
            <w:r>
              <w:rPr>
                <w:color w:val="1F2229"/>
                <w:spacing w:val="-5"/>
                <w:sz w:val="18"/>
              </w:rPr>
              <w:t> </w:t>
            </w:r>
            <w:r>
              <w:rPr>
                <w:color w:val="1F2229"/>
                <w:spacing w:val="-2"/>
                <w:sz w:val="18"/>
              </w:rPr>
              <w:t>Awareness</w:t>
            </w:r>
            <w:r>
              <w:rPr>
                <w:color w:val="1F2229"/>
                <w:spacing w:val="7"/>
                <w:sz w:val="18"/>
              </w:rPr>
              <w:t> </w:t>
            </w:r>
            <w:r>
              <w:rPr>
                <w:color w:val="1F2229"/>
                <w:spacing w:val="-2"/>
                <w:sz w:val="18"/>
              </w:rPr>
              <w:t>for</w:t>
            </w:r>
            <w:r>
              <w:rPr>
                <w:color w:val="1F2229"/>
                <w:spacing w:val="3"/>
                <w:sz w:val="18"/>
              </w:rPr>
              <w:t> </w:t>
            </w:r>
            <w:r>
              <w:rPr>
                <w:color w:val="1F2229"/>
                <w:spacing w:val="-2"/>
                <w:sz w:val="18"/>
              </w:rPr>
              <w:t>the</w:t>
            </w:r>
            <w:r>
              <w:rPr>
                <w:color w:val="1F2229"/>
                <w:spacing w:val="2"/>
                <w:sz w:val="18"/>
              </w:rPr>
              <w:t> </w:t>
            </w:r>
            <w:r>
              <w:rPr>
                <w:color w:val="1F2229"/>
                <w:spacing w:val="-2"/>
                <w:sz w:val="18"/>
              </w:rPr>
              <w:t>Transportation</w:t>
            </w:r>
            <w:r>
              <w:rPr>
                <w:color w:val="1F2229"/>
                <w:spacing w:val="-13"/>
                <w:sz w:val="18"/>
              </w:rPr>
              <w:t> </w:t>
            </w:r>
            <w:r>
              <w:rPr>
                <w:color w:val="1F2229"/>
                <w:spacing w:val="-2"/>
                <w:sz w:val="18"/>
              </w:rPr>
              <w:t>Industry</w:t>
            </w:r>
          </w:p>
        </w:tc>
        <w:tc>
          <w:tcPr>
            <w:tcW w:w="1232" w:type="dxa"/>
          </w:tcPr>
          <w:p>
            <w:pPr>
              <w:pStyle w:val="TableParagraph"/>
              <w:spacing w:line="240" w:lineRule="auto" w:before="5"/>
              <w:ind w:left="137" w:right="3"/>
              <w:jc w:val="center"/>
              <w:rPr>
                <w:sz w:val="18"/>
              </w:rPr>
            </w:pPr>
            <w:r>
              <w:rPr>
                <w:spacing w:val="-2"/>
                <w:sz w:val="18"/>
              </w:rPr>
              <w:t>AASHTO/TC3</w:t>
            </w:r>
          </w:p>
        </w:tc>
        <w:tc>
          <w:tcPr>
            <w:tcW w:w="667" w:type="dxa"/>
          </w:tcPr>
          <w:p>
            <w:pPr>
              <w:pStyle w:val="TableParagraph"/>
              <w:spacing w:line="240" w:lineRule="auto" w:before="5"/>
              <w:ind w:left="3" w:right="14"/>
              <w:jc w:val="center"/>
              <w:rPr>
                <w:sz w:val="18"/>
              </w:rPr>
            </w:pPr>
            <w:r>
              <w:rPr>
                <w:spacing w:val="-5"/>
                <w:sz w:val="18"/>
              </w:rPr>
              <w:t>3.5</w:t>
            </w:r>
          </w:p>
        </w:tc>
        <w:tc>
          <w:tcPr>
            <w:tcW w:w="834" w:type="dxa"/>
          </w:tcPr>
          <w:p>
            <w:pPr>
              <w:pStyle w:val="TableParagraph"/>
              <w:spacing w:line="240" w:lineRule="auto" w:before="5"/>
              <w:ind w:left="37" w:right="4"/>
              <w:jc w:val="center"/>
              <w:rPr>
                <w:sz w:val="18"/>
              </w:rPr>
            </w:pPr>
            <w:r>
              <w:rPr>
                <w:spacing w:val="-5"/>
                <w:sz w:val="18"/>
              </w:rPr>
              <w:t>WBT</w:t>
            </w:r>
          </w:p>
        </w:tc>
      </w:tr>
      <w:tr>
        <w:trPr>
          <w:trHeight w:val="280" w:hRule="atLeast"/>
        </w:trPr>
        <w:tc>
          <w:tcPr>
            <w:tcW w:w="1426" w:type="dxa"/>
          </w:tcPr>
          <w:p>
            <w:pPr>
              <w:pStyle w:val="TableParagraph"/>
              <w:spacing w:line="216" w:lineRule="exact"/>
              <w:ind w:left="50"/>
              <w:rPr>
                <w:sz w:val="18"/>
              </w:rPr>
            </w:pPr>
            <w:r>
              <w:rPr>
                <w:spacing w:val="-2"/>
                <w:sz w:val="18"/>
              </w:rPr>
              <w:t>DEV152</w:t>
            </w:r>
          </w:p>
        </w:tc>
        <w:tc>
          <w:tcPr>
            <w:tcW w:w="4180" w:type="dxa"/>
          </w:tcPr>
          <w:p>
            <w:pPr>
              <w:pStyle w:val="TableParagraph"/>
              <w:spacing w:line="216" w:lineRule="exact"/>
              <w:ind w:left="85"/>
              <w:rPr>
                <w:sz w:val="18"/>
              </w:rPr>
            </w:pPr>
            <w:r>
              <w:rPr>
                <w:spacing w:val="-2"/>
                <w:sz w:val="18"/>
              </w:rPr>
              <w:t>Time</w:t>
            </w:r>
            <w:r>
              <w:rPr>
                <w:spacing w:val="9"/>
                <w:sz w:val="18"/>
              </w:rPr>
              <w:t> </w:t>
            </w:r>
            <w:r>
              <w:rPr>
                <w:spacing w:val="-2"/>
                <w:sz w:val="18"/>
              </w:rPr>
              <w:t>Management</w:t>
            </w:r>
            <w:r>
              <w:rPr>
                <w:spacing w:val="-10"/>
                <w:sz w:val="18"/>
              </w:rPr>
              <w:t> </w:t>
            </w:r>
            <w:r>
              <w:rPr>
                <w:spacing w:val="-2"/>
                <w:sz w:val="18"/>
              </w:rPr>
              <w:t>Strategies</w:t>
            </w:r>
          </w:p>
        </w:tc>
        <w:tc>
          <w:tcPr>
            <w:tcW w:w="1232" w:type="dxa"/>
          </w:tcPr>
          <w:p>
            <w:pPr>
              <w:pStyle w:val="TableParagraph"/>
              <w:spacing w:line="216" w:lineRule="exact"/>
              <w:ind w:left="137" w:right="4"/>
              <w:jc w:val="center"/>
              <w:rPr>
                <w:sz w:val="18"/>
              </w:rPr>
            </w:pPr>
            <w:r>
              <w:rPr>
                <w:spacing w:val="-2"/>
                <w:sz w:val="18"/>
              </w:rPr>
              <w:t>TxDOT</w:t>
            </w:r>
          </w:p>
        </w:tc>
        <w:tc>
          <w:tcPr>
            <w:tcW w:w="667" w:type="dxa"/>
          </w:tcPr>
          <w:p>
            <w:pPr>
              <w:pStyle w:val="TableParagraph"/>
              <w:spacing w:line="216" w:lineRule="exact"/>
              <w:ind w:left="1" w:right="14"/>
              <w:jc w:val="center"/>
              <w:rPr>
                <w:sz w:val="18"/>
              </w:rPr>
            </w:pPr>
            <w:r>
              <w:rPr>
                <w:spacing w:val="-10"/>
                <w:sz w:val="18"/>
              </w:rPr>
              <w:t>5</w:t>
            </w:r>
          </w:p>
        </w:tc>
        <w:tc>
          <w:tcPr>
            <w:tcW w:w="834" w:type="dxa"/>
          </w:tcPr>
          <w:p>
            <w:pPr>
              <w:pStyle w:val="TableParagraph"/>
              <w:spacing w:line="216" w:lineRule="exact"/>
              <w:ind w:left="37" w:right="6"/>
              <w:jc w:val="center"/>
              <w:rPr>
                <w:sz w:val="18"/>
              </w:rPr>
            </w:pPr>
            <w:r>
              <w:rPr>
                <w:spacing w:val="-5"/>
                <w:sz w:val="18"/>
              </w:rPr>
              <w:t>ILT</w:t>
            </w:r>
          </w:p>
        </w:tc>
      </w:tr>
      <w:tr>
        <w:trPr>
          <w:trHeight w:val="289" w:hRule="atLeast"/>
        </w:trPr>
        <w:tc>
          <w:tcPr>
            <w:tcW w:w="1426" w:type="dxa"/>
          </w:tcPr>
          <w:p>
            <w:pPr>
              <w:pStyle w:val="TableParagraph"/>
              <w:spacing w:line="240" w:lineRule="auto"/>
              <w:rPr>
                <w:rFonts w:ascii="Times New Roman"/>
                <w:sz w:val="18"/>
              </w:rPr>
            </w:pPr>
          </w:p>
        </w:tc>
        <w:tc>
          <w:tcPr>
            <w:tcW w:w="4180" w:type="dxa"/>
          </w:tcPr>
          <w:p>
            <w:pPr>
              <w:pStyle w:val="TableParagraph"/>
              <w:spacing w:line="240" w:lineRule="auto" w:before="32"/>
              <w:ind w:right="174"/>
              <w:jc w:val="right"/>
              <w:rPr>
                <w:b/>
                <w:sz w:val="18"/>
              </w:rPr>
            </w:pPr>
            <w:r>
              <w:rPr>
                <w:b/>
                <w:color w:val="006DC0"/>
                <w:spacing w:val="-2"/>
                <w:sz w:val="18"/>
              </w:rPr>
              <w:t>Category:</w:t>
            </w:r>
            <w:r>
              <w:rPr>
                <w:b/>
                <w:color w:val="006DC0"/>
                <w:spacing w:val="-10"/>
                <w:sz w:val="18"/>
              </w:rPr>
              <w:t> </w:t>
            </w:r>
            <w:r>
              <w:rPr>
                <w:b/>
                <w:color w:val="006DC0"/>
                <w:spacing w:val="-2"/>
                <w:sz w:val="18"/>
              </w:rPr>
              <w:t>Core</w:t>
            </w:r>
            <w:r>
              <w:rPr>
                <w:b/>
                <w:color w:val="006DC0"/>
                <w:spacing w:val="1"/>
                <w:sz w:val="18"/>
              </w:rPr>
              <w:t> </w:t>
            </w:r>
            <w:r>
              <w:rPr>
                <w:b/>
                <w:color w:val="006DC0"/>
                <w:spacing w:val="-2"/>
                <w:sz w:val="18"/>
              </w:rPr>
              <w:t>Skills</w:t>
            </w:r>
          </w:p>
        </w:tc>
        <w:tc>
          <w:tcPr>
            <w:tcW w:w="1232" w:type="dxa"/>
          </w:tcPr>
          <w:p>
            <w:pPr>
              <w:pStyle w:val="TableParagraph"/>
              <w:spacing w:line="240" w:lineRule="auto"/>
              <w:rPr>
                <w:rFonts w:ascii="Times New Roman"/>
                <w:sz w:val="18"/>
              </w:rPr>
            </w:pPr>
          </w:p>
        </w:tc>
        <w:tc>
          <w:tcPr>
            <w:tcW w:w="667" w:type="dxa"/>
          </w:tcPr>
          <w:p>
            <w:pPr>
              <w:pStyle w:val="TableParagraph"/>
              <w:spacing w:line="240" w:lineRule="auto"/>
              <w:rPr>
                <w:rFonts w:ascii="Times New Roman"/>
                <w:sz w:val="18"/>
              </w:rPr>
            </w:pPr>
          </w:p>
        </w:tc>
        <w:tc>
          <w:tcPr>
            <w:tcW w:w="834" w:type="dxa"/>
          </w:tcPr>
          <w:p>
            <w:pPr>
              <w:pStyle w:val="TableParagraph"/>
              <w:spacing w:line="240" w:lineRule="auto"/>
              <w:rPr>
                <w:rFonts w:ascii="Times New Roman"/>
                <w:sz w:val="18"/>
              </w:rPr>
            </w:pPr>
          </w:p>
        </w:tc>
      </w:tr>
      <w:tr>
        <w:trPr>
          <w:trHeight w:val="253" w:hRule="atLeast"/>
        </w:trPr>
        <w:tc>
          <w:tcPr>
            <w:tcW w:w="1426" w:type="dxa"/>
          </w:tcPr>
          <w:p>
            <w:pPr>
              <w:pStyle w:val="TableParagraph"/>
              <w:spacing w:line="240" w:lineRule="auto" w:before="5"/>
              <w:ind w:left="50"/>
              <w:rPr>
                <w:sz w:val="18"/>
              </w:rPr>
            </w:pPr>
            <w:r>
              <w:rPr>
                <w:spacing w:val="-2"/>
                <w:sz w:val="18"/>
              </w:rPr>
              <w:t>LTP110</w:t>
            </w:r>
          </w:p>
        </w:tc>
        <w:tc>
          <w:tcPr>
            <w:tcW w:w="4180" w:type="dxa"/>
          </w:tcPr>
          <w:p>
            <w:pPr>
              <w:pStyle w:val="TableParagraph"/>
              <w:spacing w:line="240" w:lineRule="auto" w:before="5"/>
              <w:ind w:left="85"/>
              <w:rPr>
                <w:sz w:val="18"/>
              </w:rPr>
            </w:pPr>
            <w:r>
              <w:rPr>
                <w:spacing w:val="-2"/>
                <w:sz w:val="18"/>
              </w:rPr>
              <w:t>Equipment</w:t>
            </w:r>
            <w:r>
              <w:rPr>
                <w:spacing w:val="9"/>
                <w:sz w:val="18"/>
              </w:rPr>
              <w:t> </w:t>
            </w:r>
            <w:r>
              <w:rPr>
                <w:spacing w:val="-2"/>
                <w:sz w:val="18"/>
              </w:rPr>
              <w:t>Preventive</w:t>
            </w:r>
            <w:r>
              <w:rPr>
                <w:spacing w:val="6"/>
                <w:sz w:val="18"/>
              </w:rPr>
              <w:t> </w:t>
            </w:r>
            <w:r>
              <w:rPr>
                <w:spacing w:val="-2"/>
                <w:sz w:val="18"/>
              </w:rPr>
              <w:t>Maintenance</w:t>
            </w:r>
          </w:p>
        </w:tc>
        <w:tc>
          <w:tcPr>
            <w:tcW w:w="1232" w:type="dxa"/>
          </w:tcPr>
          <w:p>
            <w:pPr>
              <w:pStyle w:val="TableParagraph"/>
              <w:spacing w:line="240" w:lineRule="auto" w:before="5"/>
              <w:ind w:left="137" w:right="1"/>
              <w:jc w:val="center"/>
              <w:rPr>
                <w:sz w:val="18"/>
              </w:rPr>
            </w:pPr>
            <w:r>
              <w:rPr>
                <w:spacing w:val="-2"/>
                <w:sz w:val="18"/>
              </w:rPr>
              <w:t>TxLTAP</w:t>
            </w:r>
          </w:p>
        </w:tc>
        <w:tc>
          <w:tcPr>
            <w:tcW w:w="667" w:type="dxa"/>
          </w:tcPr>
          <w:p>
            <w:pPr>
              <w:pStyle w:val="TableParagraph"/>
              <w:spacing w:line="240" w:lineRule="auto" w:before="5"/>
              <w:ind w:left="1" w:right="14"/>
              <w:jc w:val="center"/>
              <w:rPr>
                <w:sz w:val="18"/>
              </w:rPr>
            </w:pPr>
            <w:r>
              <w:rPr>
                <w:spacing w:val="-10"/>
                <w:sz w:val="18"/>
              </w:rPr>
              <w:t>8</w:t>
            </w:r>
          </w:p>
        </w:tc>
        <w:tc>
          <w:tcPr>
            <w:tcW w:w="834" w:type="dxa"/>
          </w:tcPr>
          <w:p>
            <w:pPr>
              <w:pStyle w:val="TableParagraph"/>
              <w:spacing w:line="240" w:lineRule="auto" w:before="5"/>
              <w:ind w:left="37" w:right="6"/>
              <w:jc w:val="center"/>
              <w:rPr>
                <w:sz w:val="18"/>
              </w:rPr>
            </w:pPr>
            <w:r>
              <w:rPr>
                <w:spacing w:val="-5"/>
                <w:sz w:val="18"/>
              </w:rPr>
              <w:t>ILT</w:t>
            </w:r>
          </w:p>
        </w:tc>
      </w:tr>
      <w:tr>
        <w:trPr>
          <w:trHeight w:val="241" w:hRule="atLeast"/>
        </w:trPr>
        <w:tc>
          <w:tcPr>
            <w:tcW w:w="1426" w:type="dxa"/>
          </w:tcPr>
          <w:p>
            <w:pPr>
              <w:pStyle w:val="TableParagraph"/>
              <w:spacing w:line="216" w:lineRule="exact"/>
              <w:ind w:left="50"/>
              <w:rPr>
                <w:sz w:val="18"/>
              </w:rPr>
            </w:pPr>
            <w:r>
              <w:rPr>
                <w:spacing w:val="-2"/>
                <w:sz w:val="18"/>
              </w:rPr>
              <w:t>LTP220</w:t>
            </w:r>
          </w:p>
        </w:tc>
        <w:tc>
          <w:tcPr>
            <w:tcW w:w="4180" w:type="dxa"/>
          </w:tcPr>
          <w:p>
            <w:pPr>
              <w:pStyle w:val="TableParagraph"/>
              <w:spacing w:line="216" w:lineRule="exact"/>
              <w:ind w:left="85"/>
              <w:rPr>
                <w:sz w:val="18"/>
              </w:rPr>
            </w:pPr>
            <w:r>
              <w:rPr>
                <w:spacing w:val="-2"/>
                <w:sz w:val="18"/>
              </w:rPr>
              <w:t>Heavy</w:t>
            </w:r>
            <w:r>
              <w:rPr>
                <w:spacing w:val="5"/>
                <w:sz w:val="18"/>
              </w:rPr>
              <w:t> </w:t>
            </w:r>
            <w:r>
              <w:rPr>
                <w:spacing w:val="-2"/>
                <w:sz w:val="18"/>
              </w:rPr>
              <w:t>Equipment</w:t>
            </w:r>
            <w:r>
              <w:rPr>
                <w:spacing w:val="2"/>
                <w:sz w:val="18"/>
              </w:rPr>
              <w:t> </w:t>
            </w:r>
            <w:r>
              <w:rPr>
                <w:spacing w:val="-2"/>
                <w:sz w:val="18"/>
              </w:rPr>
              <w:t>for</w:t>
            </w:r>
            <w:r>
              <w:rPr>
                <w:spacing w:val="-7"/>
                <w:sz w:val="18"/>
              </w:rPr>
              <w:t> </w:t>
            </w:r>
            <w:r>
              <w:rPr>
                <w:spacing w:val="-2"/>
                <w:sz w:val="18"/>
              </w:rPr>
              <w:t>Wildfire</w:t>
            </w:r>
          </w:p>
        </w:tc>
        <w:tc>
          <w:tcPr>
            <w:tcW w:w="1232" w:type="dxa"/>
          </w:tcPr>
          <w:p>
            <w:pPr>
              <w:pStyle w:val="TableParagraph"/>
              <w:spacing w:line="216" w:lineRule="exact"/>
              <w:ind w:left="137" w:right="1"/>
              <w:jc w:val="center"/>
              <w:rPr>
                <w:sz w:val="18"/>
              </w:rPr>
            </w:pPr>
            <w:r>
              <w:rPr>
                <w:spacing w:val="-2"/>
                <w:sz w:val="18"/>
              </w:rPr>
              <w:t>TxLTAP</w:t>
            </w:r>
          </w:p>
        </w:tc>
        <w:tc>
          <w:tcPr>
            <w:tcW w:w="667" w:type="dxa"/>
          </w:tcPr>
          <w:p>
            <w:pPr>
              <w:pStyle w:val="TableParagraph"/>
              <w:spacing w:line="216" w:lineRule="exact"/>
              <w:ind w:left="1" w:right="14"/>
              <w:jc w:val="center"/>
              <w:rPr>
                <w:sz w:val="18"/>
              </w:rPr>
            </w:pPr>
            <w:r>
              <w:rPr>
                <w:spacing w:val="-10"/>
                <w:sz w:val="18"/>
              </w:rPr>
              <w:t>8</w:t>
            </w:r>
          </w:p>
        </w:tc>
        <w:tc>
          <w:tcPr>
            <w:tcW w:w="834" w:type="dxa"/>
          </w:tcPr>
          <w:p>
            <w:pPr>
              <w:pStyle w:val="TableParagraph"/>
              <w:spacing w:line="216" w:lineRule="exact"/>
              <w:ind w:left="37" w:right="6"/>
              <w:jc w:val="center"/>
              <w:rPr>
                <w:sz w:val="18"/>
              </w:rPr>
            </w:pPr>
            <w:r>
              <w:rPr>
                <w:spacing w:val="-5"/>
                <w:sz w:val="18"/>
              </w:rPr>
              <w:t>ILT</w:t>
            </w:r>
          </w:p>
        </w:tc>
      </w:tr>
      <w:tr>
        <w:trPr>
          <w:trHeight w:val="236" w:hRule="atLeast"/>
        </w:trPr>
        <w:tc>
          <w:tcPr>
            <w:tcW w:w="1426" w:type="dxa"/>
          </w:tcPr>
          <w:p>
            <w:pPr>
              <w:pStyle w:val="TableParagraph"/>
              <w:ind w:left="50"/>
              <w:rPr>
                <w:sz w:val="18"/>
              </w:rPr>
            </w:pPr>
            <w:r>
              <w:rPr>
                <w:color w:val="1F2229"/>
                <w:spacing w:val="-2"/>
                <w:sz w:val="18"/>
              </w:rPr>
              <w:t>TC3TS005-15-</w:t>
            </w:r>
            <w:r>
              <w:rPr>
                <w:color w:val="1F2229"/>
                <w:spacing w:val="-5"/>
                <w:sz w:val="18"/>
              </w:rPr>
              <w:t>T1</w:t>
            </w:r>
          </w:p>
        </w:tc>
        <w:tc>
          <w:tcPr>
            <w:tcW w:w="4180" w:type="dxa"/>
          </w:tcPr>
          <w:p>
            <w:pPr>
              <w:pStyle w:val="TableParagraph"/>
              <w:ind w:left="85"/>
              <w:rPr>
                <w:sz w:val="18"/>
              </w:rPr>
            </w:pPr>
            <w:r>
              <w:rPr>
                <w:sz w:val="18"/>
              </w:rPr>
              <w:t>CDL</w:t>
            </w:r>
            <w:r>
              <w:rPr>
                <w:spacing w:val="-8"/>
                <w:sz w:val="18"/>
              </w:rPr>
              <w:t> </w:t>
            </w:r>
            <w:r>
              <w:rPr>
                <w:sz w:val="18"/>
              </w:rPr>
              <w:t>Air</w:t>
            </w:r>
            <w:r>
              <w:rPr>
                <w:spacing w:val="-3"/>
                <w:sz w:val="18"/>
              </w:rPr>
              <w:t> </w:t>
            </w:r>
            <w:r>
              <w:rPr>
                <w:spacing w:val="-2"/>
                <w:sz w:val="18"/>
              </w:rPr>
              <w:t>Brakes</w:t>
            </w:r>
          </w:p>
        </w:tc>
        <w:tc>
          <w:tcPr>
            <w:tcW w:w="1232" w:type="dxa"/>
          </w:tcPr>
          <w:p>
            <w:pPr>
              <w:pStyle w:val="TableParagraph"/>
              <w:ind w:left="137"/>
              <w:jc w:val="center"/>
              <w:rPr>
                <w:sz w:val="18"/>
              </w:rPr>
            </w:pPr>
            <w:r>
              <w:rPr>
                <w:spacing w:val="-2"/>
                <w:sz w:val="18"/>
              </w:rPr>
              <w:t>AASHTO/TC3</w:t>
            </w:r>
          </w:p>
        </w:tc>
        <w:tc>
          <w:tcPr>
            <w:tcW w:w="667" w:type="dxa"/>
          </w:tcPr>
          <w:p>
            <w:pPr>
              <w:pStyle w:val="TableParagraph"/>
              <w:ind w:left="3" w:right="14"/>
              <w:jc w:val="center"/>
              <w:rPr>
                <w:sz w:val="18"/>
              </w:rPr>
            </w:pPr>
            <w:r>
              <w:rPr>
                <w:spacing w:val="-5"/>
                <w:sz w:val="18"/>
              </w:rPr>
              <w:t>1.5</w:t>
            </w:r>
          </w:p>
        </w:tc>
        <w:tc>
          <w:tcPr>
            <w:tcW w:w="834" w:type="dxa"/>
          </w:tcPr>
          <w:p>
            <w:pPr>
              <w:pStyle w:val="TableParagraph"/>
              <w:ind w:left="37" w:right="4"/>
              <w:jc w:val="center"/>
              <w:rPr>
                <w:sz w:val="18"/>
              </w:rPr>
            </w:pPr>
            <w:r>
              <w:rPr>
                <w:spacing w:val="-5"/>
                <w:sz w:val="18"/>
              </w:rPr>
              <w:t>WBT</w:t>
            </w:r>
          </w:p>
        </w:tc>
      </w:tr>
      <w:tr>
        <w:trPr>
          <w:trHeight w:val="243" w:hRule="atLeast"/>
        </w:trPr>
        <w:tc>
          <w:tcPr>
            <w:tcW w:w="1426" w:type="dxa"/>
          </w:tcPr>
          <w:p>
            <w:pPr>
              <w:pStyle w:val="TableParagraph"/>
              <w:spacing w:line="218" w:lineRule="exact"/>
              <w:ind w:left="50"/>
              <w:rPr>
                <w:sz w:val="18"/>
              </w:rPr>
            </w:pPr>
            <w:r>
              <w:rPr>
                <w:spacing w:val="-5"/>
                <w:sz w:val="18"/>
              </w:rPr>
              <w:t>N/A</w:t>
            </w:r>
          </w:p>
        </w:tc>
        <w:tc>
          <w:tcPr>
            <w:tcW w:w="4180" w:type="dxa"/>
          </w:tcPr>
          <w:p>
            <w:pPr>
              <w:pStyle w:val="TableParagraph"/>
              <w:spacing w:line="210" w:lineRule="exact"/>
              <w:ind w:left="85"/>
              <w:rPr>
                <w:sz w:val="18"/>
              </w:rPr>
            </w:pPr>
            <w:r>
              <w:rPr>
                <w:spacing w:val="-2"/>
                <w:sz w:val="18"/>
              </w:rPr>
              <w:t>Training</w:t>
            </w:r>
            <w:r>
              <w:rPr>
                <w:spacing w:val="-1"/>
                <w:sz w:val="18"/>
              </w:rPr>
              <w:t> </w:t>
            </w:r>
            <w:r>
              <w:rPr>
                <w:spacing w:val="-2"/>
                <w:sz w:val="18"/>
              </w:rPr>
              <w:t>that</w:t>
            </w:r>
            <w:r>
              <w:rPr>
                <w:spacing w:val="1"/>
                <w:sz w:val="18"/>
              </w:rPr>
              <w:t> </w:t>
            </w:r>
            <w:r>
              <w:rPr>
                <w:spacing w:val="-2"/>
                <w:sz w:val="18"/>
              </w:rPr>
              <w:t>meets</w:t>
            </w:r>
            <w:r>
              <w:rPr>
                <w:spacing w:val="9"/>
                <w:sz w:val="18"/>
              </w:rPr>
              <w:t> </w:t>
            </w:r>
            <w:r>
              <w:rPr>
                <w:spacing w:val="-2"/>
                <w:sz w:val="18"/>
              </w:rPr>
              <w:t>ASE</w:t>
            </w:r>
            <w:r>
              <w:rPr>
                <w:sz w:val="18"/>
              </w:rPr>
              <w:t> </w:t>
            </w:r>
            <w:r>
              <w:rPr>
                <w:spacing w:val="-2"/>
                <w:sz w:val="18"/>
              </w:rPr>
              <w:t>Certification</w:t>
            </w:r>
            <w:r>
              <w:rPr>
                <w:spacing w:val="-8"/>
                <w:sz w:val="18"/>
              </w:rPr>
              <w:t> </w:t>
            </w:r>
            <w:r>
              <w:rPr>
                <w:spacing w:val="-2"/>
                <w:sz w:val="18"/>
              </w:rPr>
              <w:t>Test</w:t>
            </w:r>
            <w:r>
              <w:rPr>
                <w:spacing w:val="2"/>
                <w:sz w:val="18"/>
              </w:rPr>
              <w:t> </w:t>
            </w:r>
            <w:r>
              <w:rPr>
                <w:spacing w:val="-2"/>
                <w:sz w:val="18"/>
              </w:rPr>
              <w:t>Levels</w:t>
            </w:r>
            <w:r>
              <w:rPr>
                <w:spacing w:val="3"/>
                <w:sz w:val="18"/>
              </w:rPr>
              <w:t> </w:t>
            </w:r>
            <w:r>
              <w:rPr>
                <w:spacing w:val="-5"/>
                <w:sz w:val="18"/>
              </w:rPr>
              <w:t>in:</w:t>
            </w:r>
          </w:p>
        </w:tc>
        <w:tc>
          <w:tcPr>
            <w:tcW w:w="1232" w:type="dxa"/>
          </w:tcPr>
          <w:p>
            <w:pPr>
              <w:pStyle w:val="TableParagraph"/>
              <w:spacing w:line="218" w:lineRule="exact"/>
              <w:ind w:left="137" w:right="3"/>
              <w:jc w:val="center"/>
              <w:rPr>
                <w:sz w:val="18"/>
              </w:rPr>
            </w:pPr>
            <w:r>
              <w:rPr>
                <w:spacing w:val="-2"/>
                <w:sz w:val="18"/>
              </w:rPr>
              <w:t>Other</w:t>
            </w:r>
          </w:p>
        </w:tc>
        <w:tc>
          <w:tcPr>
            <w:tcW w:w="667" w:type="dxa"/>
          </w:tcPr>
          <w:p>
            <w:pPr>
              <w:pStyle w:val="TableParagraph"/>
              <w:spacing w:line="240" w:lineRule="auto"/>
              <w:rPr>
                <w:rFonts w:ascii="Times New Roman"/>
                <w:sz w:val="16"/>
              </w:rPr>
            </w:pPr>
          </w:p>
        </w:tc>
        <w:tc>
          <w:tcPr>
            <w:tcW w:w="834" w:type="dxa"/>
          </w:tcPr>
          <w:p>
            <w:pPr>
              <w:pStyle w:val="TableParagraph"/>
              <w:spacing w:line="218" w:lineRule="exact"/>
              <w:ind w:left="37" w:right="6"/>
              <w:jc w:val="center"/>
              <w:rPr>
                <w:sz w:val="18"/>
              </w:rPr>
            </w:pPr>
            <w:r>
              <w:rPr>
                <w:spacing w:val="-5"/>
                <w:sz w:val="18"/>
              </w:rPr>
              <w:t>ILT</w:t>
            </w:r>
          </w:p>
        </w:tc>
      </w:tr>
      <w:tr>
        <w:trPr>
          <w:trHeight w:val="238" w:hRule="atLeast"/>
        </w:trPr>
        <w:tc>
          <w:tcPr>
            <w:tcW w:w="1426" w:type="dxa"/>
          </w:tcPr>
          <w:p>
            <w:pPr>
              <w:pStyle w:val="TableParagraph"/>
              <w:spacing w:line="212" w:lineRule="exact"/>
              <w:ind w:left="50"/>
              <w:rPr>
                <w:sz w:val="18"/>
              </w:rPr>
            </w:pPr>
            <w:r>
              <w:rPr>
                <w:spacing w:val="-5"/>
                <w:sz w:val="18"/>
              </w:rPr>
              <w:t>N/A</w:t>
            </w:r>
          </w:p>
        </w:tc>
        <w:tc>
          <w:tcPr>
            <w:tcW w:w="4180" w:type="dxa"/>
          </w:tcPr>
          <w:p>
            <w:pPr>
              <w:pStyle w:val="TableParagraph"/>
              <w:spacing w:line="212" w:lineRule="exact"/>
              <w:ind w:left="85"/>
              <w:rPr>
                <w:sz w:val="18"/>
              </w:rPr>
            </w:pPr>
            <w:r>
              <w:rPr>
                <w:sz w:val="18"/>
              </w:rPr>
              <w:t>A</w:t>
            </w:r>
            <w:r>
              <w:rPr>
                <w:spacing w:val="-9"/>
                <w:sz w:val="18"/>
              </w:rPr>
              <w:t> </w:t>
            </w:r>
            <w:r>
              <w:rPr>
                <w:sz w:val="18"/>
              </w:rPr>
              <w:t>series</w:t>
            </w:r>
            <w:r>
              <w:rPr>
                <w:spacing w:val="-7"/>
                <w:sz w:val="18"/>
              </w:rPr>
              <w:t> </w:t>
            </w:r>
            <w:r>
              <w:rPr>
                <w:sz w:val="18"/>
              </w:rPr>
              <w:t>=</w:t>
            </w:r>
            <w:r>
              <w:rPr>
                <w:spacing w:val="-5"/>
                <w:sz w:val="18"/>
              </w:rPr>
              <w:t> </w:t>
            </w:r>
            <w:r>
              <w:rPr>
                <w:sz w:val="18"/>
              </w:rPr>
              <w:t>Light</w:t>
            </w:r>
            <w:r>
              <w:rPr>
                <w:spacing w:val="-7"/>
                <w:sz w:val="18"/>
              </w:rPr>
              <w:t> </w:t>
            </w:r>
            <w:r>
              <w:rPr>
                <w:sz w:val="18"/>
              </w:rPr>
              <w:t>truck,</w:t>
            </w:r>
            <w:r>
              <w:rPr>
                <w:spacing w:val="-11"/>
                <w:sz w:val="18"/>
              </w:rPr>
              <w:t> </w:t>
            </w:r>
            <w:r>
              <w:rPr>
                <w:sz w:val="18"/>
              </w:rPr>
              <w:t>van</w:t>
            </w:r>
            <w:r>
              <w:rPr>
                <w:spacing w:val="-2"/>
                <w:sz w:val="18"/>
              </w:rPr>
              <w:t> </w:t>
            </w:r>
            <w:r>
              <w:rPr>
                <w:sz w:val="18"/>
              </w:rPr>
              <w:t>&amp;</w:t>
            </w:r>
            <w:r>
              <w:rPr>
                <w:spacing w:val="-10"/>
                <w:sz w:val="18"/>
              </w:rPr>
              <w:t> </w:t>
            </w:r>
            <w:r>
              <w:rPr>
                <w:spacing w:val="-2"/>
                <w:sz w:val="18"/>
              </w:rPr>
              <w:t>sedans</w:t>
            </w:r>
          </w:p>
        </w:tc>
        <w:tc>
          <w:tcPr>
            <w:tcW w:w="1232" w:type="dxa"/>
          </w:tcPr>
          <w:p>
            <w:pPr>
              <w:pStyle w:val="TableParagraph"/>
              <w:spacing w:line="212" w:lineRule="exact"/>
              <w:ind w:left="137" w:right="3"/>
              <w:jc w:val="center"/>
              <w:rPr>
                <w:sz w:val="18"/>
              </w:rPr>
            </w:pPr>
            <w:r>
              <w:rPr>
                <w:spacing w:val="-2"/>
                <w:sz w:val="18"/>
              </w:rPr>
              <w:t>Other</w:t>
            </w:r>
          </w:p>
        </w:tc>
        <w:tc>
          <w:tcPr>
            <w:tcW w:w="667" w:type="dxa"/>
          </w:tcPr>
          <w:p>
            <w:pPr>
              <w:pStyle w:val="TableParagraph"/>
              <w:spacing w:line="240" w:lineRule="auto"/>
              <w:rPr>
                <w:rFonts w:ascii="Times New Roman"/>
                <w:sz w:val="16"/>
              </w:rPr>
            </w:pPr>
          </w:p>
        </w:tc>
        <w:tc>
          <w:tcPr>
            <w:tcW w:w="834" w:type="dxa"/>
          </w:tcPr>
          <w:p>
            <w:pPr>
              <w:pStyle w:val="TableParagraph"/>
              <w:spacing w:line="212" w:lineRule="exact"/>
              <w:ind w:left="37" w:right="6"/>
              <w:jc w:val="center"/>
              <w:rPr>
                <w:sz w:val="18"/>
              </w:rPr>
            </w:pPr>
            <w:r>
              <w:rPr>
                <w:spacing w:val="-5"/>
                <w:sz w:val="18"/>
              </w:rPr>
              <w:t>ILT</w:t>
            </w:r>
          </w:p>
        </w:tc>
      </w:tr>
      <w:tr>
        <w:trPr>
          <w:trHeight w:val="238" w:hRule="atLeast"/>
        </w:trPr>
        <w:tc>
          <w:tcPr>
            <w:tcW w:w="1426" w:type="dxa"/>
          </w:tcPr>
          <w:p>
            <w:pPr>
              <w:pStyle w:val="TableParagraph"/>
              <w:ind w:left="50"/>
              <w:rPr>
                <w:sz w:val="18"/>
              </w:rPr>
            </w:pPr>
            <w:r>
              <w:rPr>
                <w:spacing w:val="-5"/>
                <w:sz w:val="18"/>
              </w:rPr>
              <w:t>N/A</w:t>
            </w:r>
          </w:p>
        </w:tc>
        <w:tc>
          <w:tcPr>
            <w:tcW w:w="4180" w:type="dxa"/>
          </w:tcPr>
          <w:p>
            <w:pPr>
              <w:pStyle w:val="TableParagraph"/>
              <w:ind w:left="85"/>
              <w:rPr>
                <w:sz w:val="18"/>
              </w:rPr>
            </w:pPr>
            <w:r>
              <w:rPr>
                <w:sz w:val="18"/>
              </w:rPr>
              <w:t>A1</w:t>
            </w:r>
            <w:r>
              <w:rPr>
                <w:spacing w:val="-5"/>
                <w:sz w:val="18"/>
              </w:rPr>
              <w:t> </w:t>
            </w:r>
            <w:r>
              <w:rPr>
                <w:sz w:val="18"/>
              </w:rPr>
              <w:t>Engine</w:t>
            </w:r>
            <w:r>
              <w:rPr>
                <w:spacing w:val="-5"/>
                <w:sz w:val="18"/>
              </w:rPr>
              <w:t> </w:t>
            </w:r>
            <w:r>
              <w:rPr>
                <w:spacing w:val="-2"/>
                <w:sz w:val="18"/>
              </w:rPr>
              <w:t>Repair</w:t>
            </w:r>
          </w:p>
        </w:tc>
        <w:tc>
          <w:tcPr>
            <w:tcW w:w="1232" w:type="dxa"/>
          </w:tcPr>
          <w:p>
            <w:pPr>
              <w:pStyle w:val="TableParagraph"/>
              <w:ind w:left="137" w:right="3"/>
              <w:jc w:val="center"/>
              <w:rPr>
                <w:sz w:val="18"/>
              </w:rPr>
            </w:pPr>
            <w:r>
              <w:rPr>
                <w:spacing w:val="-2"/>
                <w:sz w:val="18"/>
              </w:rPr>
              <w:t>Other</w:t>
            </w:r>
          </w:p>
        </w:tc>
        <w:tc>
          <w:tcPr>
            <w:tcW w:w="667" w:type="dxa"/>
          </w:tcPr>
          <w:p>
            <w:pPr>
              <w:pStyle w:val="TableParagraph"/>
              <w:ind w:left="1" w:right="14"/>
              <w:jc w:val="center"/>
              <w:rPr>
                <w:sz w:val="18"/>
              </w:rPr>
            </w:pPr>
            <w:r>
              <w:rPr>
                <w:sz w:val="18"/>
              </w:rPr>
              <w:t>24</w:t>
            </w:r>
            <w:r>
              <w:rPr>
                <w:spacing w:val="-9"/>
                <w:sz w:val="18"/>
              </w:rPr>
              <w:t> </w:t>
            </w:r>
            <w:r>
              <w:rPr>
                <w:sz w:val="18"/>
              </w:rPr>
              <w:t>-</w:t>
            </w:r>
            <w:r>
              <w:rPr>
                <w:spacing w:val="-13"/>
                <w:sz w:val="18"/>
              </w:rPr>
              <w:t> </w:t>
            </w:r>
            <w:r>
              <w:rPr>
                <w:spacing w:val="-5"/>
                <w:sz w:val="18"/>
              </w:rPr>
              <w:t>32</w:t>
            </w:r>
          </w:p>
        </w:tc>
        <w:tc>
          <w:tcPr>
            <w:tcW w:w="834" w:type="dxa"/>
          </w:tcPr>
          <w:p>
            <w:pPr>
              <w:pStyle w:val="TableParagraph"/>
              <w:ind w:left="37" w:right="6"/>
              <w:jc w:val="center"/>
              <w:rPr>
                <w:sz w:val="18"/>
              </w:rPr>
            </w:pPr>
            <w:r>
              <w:rPr>
                <w:spacing w:val="-5"/>
                <w:sz w:val="18"/>
              </w:rPr>
              <w:t>ILT</w:t>
            </w:r>
          </w:p>
        </w:tc>
      </w:tr>
      <w:tr>
        <w:trPr>
          <w:trHeight w:val="238" w:hRule="atLeast"/>
        </w:trPr>
        <w:tc>
          <w:tcPr>
            <w:tcW w:w="1426" w:type="dxa"/>
          </w:tcPr>
          <w:p>
            <w:pPr>
              <w:pStyle w:val="TableParagraph"/>
              <w:ind w:left="50"/>
              <w:rPr>
                <w:sz w:val="18"/>
              </w:rPr>
            </w:pPr>
            <w:r>
              <w:rPr>
                <w:spacing w:val="-5"/>
                <w:sz w:val="18"/>
              </w:rPr>
              <w:t>N/A</w:t>
            </w:r>
          </w:p>
        </w:tc>
        <w:tc>
          <w:tcPr>
            <w:tcW w:w="4180" w:type="dxa"/>
          </w:tcPr>
          <w:p>
            <w:pPr>
              <w:pStyle w:val="TableParagraph"/>
              <w:ind w:left="85"/>
              <w:rPr>
                <w:sz w:val="18"/>
              </w:rPr>
            </w:pPr>
            <w:r>
              <w:rPr>
                <w:spacing w:val="-2"/>
                <w:sz w:val="18"/>
              </w:rPr>
              <w:t>A2</w:t>
            </w:r>
            <w:r>
              <w:rPr>
                <w:spacing w:val="3"/>
                <w:sz w:val="18"/>
              </w:rPr>
              <w:t> </w:t>
            </w:r>
            <w:r>
              <w:rPr>
                <w:spacing w:val="-2"/>
                <w:sz w:val="18"/>
              </w:rPr>
              <w:t>Automatic</w:t>
            </w:r>
            <w:r>
              <w:rPr>
                <w:spacing w:val="-5"/>
                <w:sz w:val="18"/>
              </w:rPr>
              <w:t> </w:t>
            </w:r>
            <w:r>
              <w:rPr>
                <w:spacing w:val="-2"/>
                <w:sz w:val="18"/>
              </w:rPr>
              <w:t>Transmission</w:t>
            </w:r>
            <w:r>
              <w:rPr>
                <w:spacing w:val="-7"/>
                <w:sz w:val="18"/>
              </w:rPr>
              <w:t> </w:t>
            </w:r>
            <w:r>
              <w:rPr>
                <w:spacing w:val="-2"/>
                <w:sz w:val="18"/>
              </w:rPr>
              <w:t>/</w:t>
            </w:r>
            <w:r>
              <w:rPr>
                <w:spacing w:val="3"/>
                <w:sz w:val="18"/>
              </w:rPr>
              <w:t> </w:t>
            </w:r>
            <w:r>
              <w:rPr>
                <w:spacing w:val="-2"/>
                <w:sz w:val="18"/>
              </w:rPr>
              <w:t>Transaxle</w:t>
            </w:r>
          </w:p>
        </w:tc>
        <w:tc>
          <w:tcPr>
            <w:tcW w:w="1232" w:type="dxa"/>
          </w:tcPr>
          <w:p>
            <w:pPr>
              <w:pStyle w:val="TableParagraph"/>
              <w:ind w:left="137" w:right="3"/>
              <w:jc w:val="center"/>
              <w:rPr>
                <w:sz w:val="18"/>
              </w:rPr>
            </w:pPr>
            <w:r>
              <w:rPr>
                <w:spacing w:val="-2"/>
                <w:sz w:val="18"/>
              </w:rPr>
              <w:t>Other</w:t>
            </w:r>
          </w:p>
        </w:tc>
        <w:tc>
          <w:tcPr>
            <w:tcW w:w="667" w:type="dxa"/>
          </w:tcPr>
          <w:p>
            <w:pPr>
              <w:pStyle w:val="TableParagraph"/>
              <w:ind w:left="1" w:right="14"/>
              <w:jc w:val="center"/>
              <w:rPr>
                <w:sz w:val="18"/>
              </w:rPr>
            </w:pPr>
            <w:r>
              <w:rPr>
                <w:sz w:val="18"/>
              </w:rPr>
              <w:t>24</w:t>
            </w:r>
            <w:r>
              <w:rPr>
                <w:spacing w:val="-9"/>
                <w:sz w:val="18"/>
              </w:rPr>
              <w:t> </w:t>
            </w:r>
            <w:r>
              <w:rPr>
                <w:sz w:val="18"/>
              </w:rPr>
              <w:t>-</w:t>
            </w:r>
            <w:r>
              <w:rPr>
                <w:spacing w:val="-13"/>
                <w:sz w:val="18"/>
              </w:rPr>
              <w:t> </w:t>
            </w:r>
            <w:r>
              <w:rPr>
                <w:spacing w:val="-5"/>
                <w:sz w:val="18"/>
              </w:rPr>
              <w:t>32</w:t>
            </w:r>
          </w:p>
        </w:tc>
        <w:tc>
          <w:tcPr>
            <w:tcW w:w="834" w:type="dxa"/>
          </w:tcPr>
          <w:p>
            <w:pPr>
              <w:pStyle w:val="TableParagraph"/>
              <w:ind w:left="37" w:right="6"/>
              <w:jc w:val="center"/>
              <w:rPr>
                <w:sz w:val="18"/>
              </w:rPr>
            </w:pPr>
            <w:r>
              <w:rPr>
                <w:spacing w:val="-5"/>
                <w:sz w:val="18"/>
              </w:rPr>
              <w:t>ILT</w:t>
            </w:r>
          </w:p>
        </w:tc>
      </w:tr>
      <w:tr>
        <w:trPr>
          <w:trHeight w:val="238" w:hRule="atLeast"/>
        </w:trPr>
        <w:tc>
          <w:tcPr>
            <w:tcW w:w="1426" w:type="dxa"/>
          </w:tcPr>
          <w:p>
            <w:pPr>
              <w:pStyle w:val="TableParagraph"/>
              <w:ind w:left="50"/>
              <w:rPr>
                <w:sz w:val="18"/>
              </w:rPr>
            </w:pPr>
            <w:r>
              <w:rPr>
                <w:spacing w:val="-5"/>
                <w:sz w:val="18"/>
              </w:rPr>
              <w:t>N/A</w:t>
            </w:r>
          </w:p>
        </w:tc>
        <w:tc>
          <w:tcPr>
            <w:tcW w:w="4180" w:type="dxa"/>
          </w:tcPr>
          <w:p>
            <w:pPr>
              <w:pStyle w:val="TableParagraph"/>
              <w:ind w:left="85"/>
              <w:rPr>
                <w:sz w:val="18"/>
              </w:rPr>
            </w:pPr>
            <w:r>
              <w:rPr>
                <w:sz w:val="18"/>
              </w:rPr>
              <w:t>A3</w:t>
            </w:r>
            <w:r>
              <w:rPr>
                <w:spacing w:val="-7"/>
                <w:sz w:val="18"/>
              </w:rPr>
              <w:t> </w:t>
            </w:r>
            <w:r>
              <w:rPr>
                <w:sz w:val="18"/>
              </w:rPr>
              <w:t>Manual</w:t>
            </w:r>
            <w:r>
              <w:rPr>
                <w:spacing w:val="-4"/>
                <w:sz w:val="18"/>
              </w:rPr>
              <w:t> </w:t>
            </w:r>
            <w:r>
              <w:rPr>
                <w:sz w:val="18"/>
              </w:rPr>
              <w:t>Drive</w:t>
            </w:r>
            <w:r>
              <w:rPr>
                <w:spacing w:val="-8"/>
                <w:sz w:val="18"/>
              </w:rPr>
              <w:t> </w:t>
            </w:r>
            <w:r>
              <w:rPr>
                <w:sz w:val="18"/>
              </w:rPr>
              <w:t>Train</w:t>
            </w:r>
            <w:r>
              <w:rPr>
                <w:spacing w:val="-10"/>
                <w:sz w:val="18"/>
              </w:rPr>
              <w:t> </w:t>
            </w:r>
            <w:r>
              <w:rPr>
                <w:sz w:val="18"/>
              </w:rPr>
              <w:t>&amp;</w:t>
            </w:r>
            <w:r>
              <w:rPr>
                <w:spacing w:val="-10"/>
                <w:sz w:val="18"/>
              </w:rPr>
              <w:t> </w:t>
            </w:r>
            <w:r>
              <w:rPr>
                <w:spacing w:val="-2"/>
                <w:sz w:val="18"/>
              </w:rPr>
              <w:t>Axles</w:t>
            </w:r>
          </w:p>
        </w:tc>
        <w:tc>
          <w:tcPr>
            <w:tcW w:w="1232" w:type="dxa"/>
          </w:tcPr>
          <w:p>
            <w:pPr>
              <w:pStyle w:val="TableParagraph"/>
              <w:ind w:left="137" w:right="3"/>
              <w:jc w:val="center"/>
              <w:rPr>
                <w:sz w:val="18"/>
              </w:rPr>
            </w:pPr>
            <w:r>
              <w:rPr>
                <w:spacing w:val="-2"/>
                <w:sz w:val="18"/>
              </w:rPr>
              <w:t>Other</w:t>
            </w:r>
          </w:p>
        </w:tc>
        <w:tc>
          <w:tcPr>
            <w:tcW w:w="667" w:type="dxa"/>
          </w:tcPr>
          <w:p>
            <w:pPr>
              <w:pStyle w:val="TableParagraph"/>
              <w:ind w:left="1" w:right="14"/>
              <w:jc w:val="center"/>
              <w:rPr>
                <w:sz w:val="18"/>
              </w:rPr>
            </w:pPr>
            <w:r>
              <w:rPr>
                <w:sz w:val="18"/>
              </w:rPr>
              <w:t>24</w:t>
            </w:r>
            <w:r>
              <w:rPr>
                <w:spacing w:val="-9"/>
                <w:sz w:val="18"/>
              </w:rPr>
              <w:t> </w:t>
            </w:r>
            <w:r>
              <w:rPr>
                <w:sz w:val="18"/>
              </w:rPr>
              <w:t>-</w:t>
            </w:r>
            <w:r>
              <w:rPr>
                <w:spacing w:val="-13"/>
                <w:sz w:val="18"/>
              </w:rPr>
              <w:t> </w:t>
            </w:r>
            <w:r>
              <w:rPr>
                <w:spacing w:val="-5"/>
                <w:sz w:val="18"/>
              </w:rPr>
              <w:t>32</w:t>
            </w:r>
          </w:p>
        </w:tc>
        <w:tc>
          <w:tcPr>
            <w:tcW w:w="834" w:type="dxa"/>
          </w:tcPr>
          <w:p>
            <w:pPr>
              <w:pStyle w:val="TableParagraph"/>
              <w:ind w:left="37" w:right="6"/>
              <w:jc w:val="center"/>
              <w:rPr>
                <w:sz w:val="18"/>
              </w:rPr>
            </w:pPr>
            <w:r>
              <w:rPr>
                <w:spacing w:val="-5"/>
                <w:sz w:val="18"/>
              </w:rPr>
              <w:t>ILT</w:t>
            </w:r>
          </w:p>
        </w:tc>
      </w:tr>
      <w:tr>
        <w:trPr>
          <w:trHeight w:val="239" w:hRule="atLeast"/>
        </w:trPr>
        <w:tc>
          <w:tcPr>
            <w:tcW w:w="1426" w:type="dxa"/>
          </w:tcPr>
          <w:p>
            <w:pPr>
              <w:pStyle w:val="TableParagraph"/>
              <w:ind w:left="50"/>
              <w:rPr>
                <w:sz w:val="18"/>
              </w:rPr>
            </w:pPr>
            <w:r>
              <w:rPr>
                <w:spacing w:val="-5"/>
                <w:sz w:val="18"/>
              </w:rPr>
              <w:t>N/A</w:t>
            </w:r>
          </w:p>
        </w:tc>
        <w:tc>
          <w:tcPr>
            <w:tcW w:w="4180" w:type="dxa"/>
          </w:tcPr>
          <w:p>
            <w:pPr>
              <w:pStyle w:val="TableParagraph"/>
              <w:ind w:left="85"/>
              <w:rPr>
                <w:sz w:val="18"/>
              </w:rPr>
            </w:pPr>
            <w:r>
              <w:rPr>
                <w:sz w:val="18"/>
              </w:rPr>
              <w:t>A4</w:t>
            </w:r>
            <w:r>
              <w:rPr>
                <w:spacing w:val="-8"/>
                <w:sz w:val="18"/>
              </w:rPr>
              <w:t> </w:t>
            </w:r>
            <w:r>
              <w:rPr>
                <w:sz w:val="18"/>
              </w:rPr>
              <w:t>Steering</w:t>
            </w:r>
            <w:r>
              <w:rPr>
                <w:spacing w:val="-6"/>
                <w:sz w:val="18"/>
              </w:rPr>
              <w:t> </w:t>
            </w:r>
            <w:r>
              <w:rPr>
                <w:sz w:val="18"/>
              </w:rPr>
              <w:t>&amp;</w:t>
            </w:r>
            <w:r>
              <w:rPr>
                <w:spacing w:val="-6"/>
                <w:sz w:val="18"/>
              </w:rPr>
              <w:t> </w:t>
            </w:r>
            <w:r>
              <w:rPr>
                <w:spacing w:val="-2"/>
                <w:sz w:val="18"/>
              </w:rPr>
              <w:t>Suspension</w:t>
            </w:r>
          </w:p>
        </w:tc>
        <w:tc>
          <w:tcPr>
            <w:tcW w:w="1232" w:type="dxa"/>
          </w:tcPr>
          <w:p>
            <w:pPr>
              <w:pStyle w:val="TableParagraph"/>
              <w:ind w:left="137" w:right="3"/>
              <w:jc w:val="center"/>
              <w:rPr>
                <w:sz w:val="18"/>
              </w:rPr>
            </w:pPr>
            <w:r>
              <w:rPr>
                <w:spacing w:val="-2"/>
                <w:sz w:val="18"/>
              </w:rPr>
              <w:t>Other</w:t>
            </w:r>
          </w:p>
        </w:tc>
        <w:tc>
          <w:tcPr>
            <w:tcW w:w="667" w:type="dxa"/>
          </w:tcPr>
          <w:p>
            <w:pPr>
              <w:pStyle w:val="TableParagraph"/>
              <w:ind w:left="1" w:right="14"/>
              <w:jc w:val="center"/>
              <w:rPr>
                <w:sz w:val="18"/>
              </w:rPr>
            </w:pPr>
            <w:r>
              <w:rPr>
                <w:sz w:val="18"/>
              </w:rPr>
              <w:t>24</w:t>
            </w:r>
            <w:r>
              <w:rPr>
                <w:spacing w:val="-9"/>
                <w:sz w:val="18"/>
              </w:rPr>
              <w:t> </w:t>
            </w:r>
            <w:r>
              <w:rPr>
                <w:sz w:val="18"/>
              </w:rPr>
              <w:t>-</w:t>
            </w:r>
            <w:r>
              <w:rPr>
                <w:spacing w:val="-13"/>
                <w:sz w:val="18"/>
              </w:rPr>
              <w:t> </w:t>
            </w:r>
            <w:r>
              <w:rPr>
                <w:spacing w:val="-5"/>
                <w:sz w:val="18"/>
              </w:rPr>
              <w:t>32</w:t>
            </w:r>
          </w:p>
        </w:tc>
        <w:tc>
          <w:tcPr>
            <w:tcW w:w="834" w:type="dxa"/>
          </w:tcPr>
          <w:p>
            <w:pPr>
              <w:pStyle w:val="TableParagraph"/>
              <w:ind w:left="37" w:right="6"/>
              <w:jc w:val="center"/>
              <w:rPr>
                <w:sz w:val="18"/>
              </w:rPr>
            </w:pPr>
            <w:r>
              <w:rPr>
                <w:spacing w:val="-5"/>
                <w:sz w:val="18"/>
              </w:rPr>
              <w:t>ILT</w:t>
            </w:r>
          </w:p>
        </w:tc>
      </w:tr>
      <w:tr>
        <w:trPr>
          <w:trHeight w:val="240" w:hRule="atLeast"/>
        </w:trPr>
        <w:tc>
          <w:tcPr>
            <w:tcW w:w="1426" w:type="dxa"/>
          </w:tcPr>
          <w:p>
            <w:pPr>
              <w:pStyle w:val="TableParagraph"/>
              <w:ind w:left="50"/>
              <w:rPr>
                <w:sz w:val="18"/>
              </w:rPr>
            </w:pPr>
            <w:r>
              <w:rPr>
                <w:spacing w:val="-5"/>
                <w:sz w:val="18"/>
              </w:rPr>
              <w:t>N/A</w:t>
            </w:r>
          </w:p>
        </w:tc>
        <w:tc>
          <w:tcPr>
            <w:tcW w:w="4180" w:type="dxa"/>
          </w:tcPr>
          <w:p>
            <w:pPr>
              <w:pStyle w:val="TableParagraph"/>
              <w:ind w:left="85"/>
              <w:rPr>
                <w:sz w:val="18"/>
              </w:rPr>
            </w:pPr>
            <w:r>
              <w:rPr>
                <w:sz w:val="18"/>
              </w:rPr>
              <w:t>A5</w:t>
            </w:r>
            <w:r>
              <w:rPr>
                <w:spacing w:val="-6"/>
                <w:sz w:val="18"/>
              </w:rPr>
              <w:t> </w:t>
            </w:r>
            <w:r>
              <w:rPr>
                <w:spacing w:val="-2"/>
                <w:sz w:val="18"/>
              </w:rPr>
              <w:t>Brakes</w:t>
            </w:r>
          </w:p>
        </w:tc>
        <w:tc>
          <w:tcPr>
            <w:tcW w:w="1232" w:type="dxa"/>
          </w:tcPr>
          <w:p>
            <w:pPr>
              <w:pStyle w:val="TableParagraph"/>
              <w:ind w:left="137" w:right="3"/>
              <w:jc w:val="center"/>
              <w:rPr>
                <w:sz w:val="18"/>
              </w:rPr>
            </w:pPr>
            <w:r>
              <w:rPr>
                <w:spacing w:val="-2"/>
                <w:sz w:val="18"/>
              </w:rPr>
              <w:t>Other</w:t>
            </w:r>
          </w:p>
        </w:tc>
        <w:tc>
          <w:tcPr>
            <w:tcW w:w="667" w:type="dxa"/>
          </w:tcPr>
          <w:p>
            <w:pPr>
              <w:pStyle w:val="TableParagraph"/>
              <w:ind w:left="1" w:right="14"/>
              <w:jc w:val="center"/>
              <w:rPr>
                <w:sz w:val="18"/>
              </w:rPr>
            </w:pPr>
            <w:r>
              <w:rPr>
                <w:sz w:val="18"/>
              </w:rPr>
              <w:t>24</w:t>
            </w:r>
            <w:r>
              <w:rPr>
                <w:spacing w:val="-9"/>
                <w:sz w:val="18"/>
              </w:rPr>
              <w:t> </w:t>
            </w:r>
            <w:r>
              <w:rPr>
                <w:sz w:val="18"/>
              </w:rPr>
              <w:t>-</w:t>
            </w:r>
            <w:r>
              <w:rPr>
                <w:spacing w:val="-13"/>
                <w:sz w:val="18"/>
              </w:rPr>
              <w:t> </w:t>
            </w:r>
            <w:r>
              <w:rPr>
                <w:spacing w:val="-5"/>
                <w:sz w:val="18"/>
              </w:rPr>
              <w:t>32</w:t>
            </w:r>
          </w:p>
        </w:tc>
        <w:tc>
          <w:tcPr>
            <w:tcW w:w="834" w:type="dxa"/>
          </w:tcPr>
          <w:p>
            <w:pPr>
              <w:pStyle w:val="TableParagraph"/>
              <w:ind w:left="37" w:right="6"/>
              <w:jc w:val="center"/>
              <w:rPr>
                <w:sz w:val="18"/>
              </w:rPr>
            </w:pPr>
            <w:r>
              <w:rPr>
                <w:spacing w:val="-5"/>
                <w:sz w:val="18"/>
              </w:rPr>
              <w:t>ILT</w:t>
            </w:r>
          </w:p>
        </w:tc>
      </w:tr>
      <w:tr>
        <w:trPr>
          <w:trHeight w:val="239" w:hRule="atLeast"/>
        </w:trPr>
        <w:tc>
          <w:tcPr>
            <w:tcW w:w="1426" w:type="dxa"/>
          </w:tcPr>
          <w:p>
            <w:pPr>
              <w:pStyle w:val="TableParagraph"/>
              <w:ind w:left="50"/>
              <w:rPr>
                <w:sz w:val="18"/>
              </w:rPr>
            </w:pPr>
            <w:r>
              <w:rPr>
                <w:spacing w:val="-5"/>
                <w:sz w:val="18"/>
              </w:rPr>
              <w:t>N/A</w:t>
            </w:r>
          </w:p>
        </w:tc>
        <w:tc>
          <w:tcPr>
            <w:tcW w:w="4180" w:type="dxa"/>
          </w:tcPr>
          <w:p>
            <w:pPr>
              <w:pStyle w:val="TableParagraph"/>
              <w:ind w:left="85"/>
              <w:rPr>
                <w:sz w:val="18"/>
              </w:rPr>
            </w:pPr>
            <w:r>
              <w:rPr>
                <w:spacing w:val="-2"/>
                <w:sz w:val="18"/>
              </w:rPr>
              <w:t>A6</w:t>
            </w:r>
            <w:r>
              <w:rPr>
                <w:spacing w:val="7"/>
                <w:sz w:val="18"/>
              </w:rPr>
              <w:t> </w:t>
            </w:r>
            <w:r>
              <w:rPr>
                <w:spacing w:val="-2"/>
                <w:sz w:val="18"/>
              </w:rPr>
              <w:t>Electrical/Electronic</w:t>
            </w:r>
            <w:r>
              <w:rPr>
                <w:spacing w:val="-4"/>
                <w:sz w:val="18"/>
              </w:rPr>
              <w:t> </w:t>
            </w:r>
            <w:r>
              <w:rPr>
                <w:spacing w:val="-2"/>
                <w:sz w:val="18"/>
              </w:rPr>
              <w:t>Systems</w:t>
            </w:r>
          </w:p>
        </w:tc>
        <w:tc>
          <w:tcPr>
            <w:tcW w:w="1232" w:type="dxa"/>
          </w:tcPr>
          <w:p>
            <w:pPr>
              <w:pStyle w:val="TableParagraph"/>
              <w:ind w:left="137" w:right="3"/>
              <w:jc w:val="center"/>
              <w:rPr>
                <w:sz w:val="18"/>
              </w:rPr>
            </w:pPr>
            <w:r>
              <w:rPr>
                <w:spacing w:val="-2"/>
                <w:sz w:val="18"/>
              </w:rPr>
              <w:t>Other</w:t>
            </w:r>
          </w:p>
        </w:tc>
        <w:tc>
          <w:tcPr>
            <w:tcW w:w="667" w:type="dxa"/>
          </w:tcPr>
          <w:p>
            <w:pPr>
              <w:pStyle w:val="TableParagraph"/>
              <w:ind w:left="1" w:right="14"/>
              <w:jc w:val="center"/>
              <w:rPr>
                <w:sz w:val="18"/>
              </w:rPr>
            </w:pPr>
            <w:r>
              <w:rPr>
                <w:sz w:val="18"/>
              </w:rPr>
              <w:t>24</w:t>
            </w:r>
            <w:r>
              <w:rPr>
                <w:spacing w:val="-9"/>
                <w:sz w:val="18"/>
              </w:rPr>
              <w:t> </w:t>
            </w:r>
            <w:r>
              <w:rPr>
                <w:sz w:val="18"/>
              </w:rPr>
              <w:t>-</w:t>
            </w:r>
            <w:r>
              <w:rPr>
                <w:spacing w:val="-13"/>
                <w:sz w:val="18"/>
              </w:rPr>
              <w:t> </w:t>
            </w:r>
            <w:r>
              <w:rPr>
                <w:spacing w:val="-5"/>
                <w:sz w:val="18"/>
              </w:rPr>
              <w:t>32</w:t>
            </w:r>
          </w:p>
        </w:tc>
        <w:tc>
          <w:tcPr>
            <w:tcW w:w="834" w:type="dxa"/>
          </w:tcPr>
          <w:p>
            <w:pPr>
              <w:pStyle w:val="TableParagraph"/>
              <w:ind w:left="37" w:right="6"/>
              <w:jc w:val="center"/>
              <w:rPr>
                <w:sz w:val="18"/>
              </w:rPr>
            </w:pPr>
            <w:r>
              <w:rPr>
                <w:spacing w:val="-5"/>
                <w:sz w:val="18"/>
              </w:rPr>
              <w:t>ILT</w:t>
            </w:r>
          </w:p>
        </w:tc>
      </w:tr>
      <w:tr>
        <w:trPr>
          <w:trHeight w:val="243" w:hRule="atLeast"/>
        </w:trPr>
        <w:tc>
          <w:tcPr>
            <w:tcW w:w="1426" w:type="dxa"/>
          </w:tcPr>
          <w:p>
            <w:pPr>
              <w:pStyle w:val="TableParagraph"/>
              <w:ind w:left="50"/>
              <w:rPr>
                <w:sz w:val="18"/>
              </w:rPr>
            </w:pPr>
            <w:r>
              <w:rPr>
                <w:spacing w:val="-5"/>
                <w:sz w:val="18"/>
              </w:rPr>
              <w:t>N/A</w:t>
            </w:r>
          </w:p>
        </w:tc>
        <w:tc>
          <w:tcPr>
            <w:tcW w:w="4180" w:type="dxa"/>
          </w:tcPr>
          <w:p>
            <w:pPr>
              <w:pStyle w:val="TableParagraph"/>
              <w:ind w:left="85"/>
              <w:rPr>
                <w:sz w:val="18"/>
              </w:rPr>
            </w:pPr>
            <w:r>
              <w:rPr>
                <w:sz w:val="18"/>
              </w:rPr>
              <w:t>A8</w:t>
            </w:r>
            <w:r>
              <w:rPr>
                <w:spacing w:val="-6"/>
                <w:sz w:val="18"/>
              </w:rPr>
              <w:t> </w:t>
            </w:r>
            <w:r>
              <w:rPr>
                <w:sz w:val="18"/>
              </w:rPr>
              <w:t>Engine</w:t>
            </w:r>
            <w:r>
              <w:rPr>
                <w:spacing w:val="-6"/>
                <w:sz w:val="18"/>
              </w:rPr>
              <w:t> </w:t>
            </w:r>
            <w:r>
              <w:rPr>
                <w:spacing w:val="-2"/>
                <w:sz w:val="18"/>
              </w:rPr>
              <w:t>Performance</w:t>
            </w:r>
          </w:p>
        </w:tc>
        <w:tc>
          <w:tcPr>
            <w:tcW w:w="1232" w:type="dxa"/>
          </w:tcPr>
          <w:p>
            <w:pPr>
              <w:pStyle w:val="TableParagraph"/>
              <w:ind w:left="137" w:right="3"/>
              <w:jc w:val="center"/>
              <w:rPr>
                <w:sz w:val="18"/>
              </w:rPr>
            </w:pPr>
            <w:r>
              <w:rPr>
                <w:spacing w:val="-2"/>
                <w:sz w:val="18"/>
              </w:rPr>
              <w:t>Other</w:t>
            </w:r>
          </w:p>
        </w:tc>
        <w:tc>
          <w:tcPr>
            <w:tcW w:w="667" w:type="dxa"/>
          </w:tcPr>
          <w:p>
            <w:pPr>
              <w:pStyle w:val="TableParagraph"/>
              <w:ind w:left="1" w:right="14"/>
              <w:jc w:val="center"/>
              <w:rPr>
                <w:sz w:val="18"/>
              </w:rPr>
            </w:pPr>
            <w:r>
              <w:rPr>
                <w:sz w:val="18"/>
              </w:rPr>
              <w:t>24</w:t>
            </w:r>
            <w:r>
              <w:rPr>
                <w:spacing w:val="-9"/>
                <w:sz w:val="18"/>
              </w:rPr>
              <w:t> </w:t>
            </w:r>
            <w:r>
              <w:rPr>
                <w:sz w:val="18"/>
              </w:rPr>
              <w:t>-</w:t>
            </w:r>
            <w:r>
              <w:rPr>
                <w:spacing w:val="-13"/>
                <w:sz w:val="18"/>
              </w:rPr>
              <w:t> </w:t>
            </w:r>
            <w:r>
              <w:rPr>
                <w:spacing w:val="-5"/>
                <w:sz w:val="18"/>
              </w:rPr>
              <w:t>32</w:t>
            </w:r>
          </w:p>
        </w:tc>
        <w:tc>
          <w:tcPr>
            <w:tcW w:w="834" w:type="dxa"/>
          </w:tcPr>
          <w:p>
            <w:pPr>
              <w:pStyle w:val="TableParagraph"/>
              <w:ind w:left="37" w:right="6"/>
              <w:jc w:val="center"/>
              <w:rPr>
                <w:sz w:val="18"/>
              </w:rPr>
            </w:pPr>
            <w:r>
              <w:rPr>
                <w:spacing w:val="-5"/>
                <w:sz w:val="18"/>
              </w:rPr>
              <w:t>ILT</w:t>
            </w:r>
          </w:p>
        </w:tc>
      </w:tr>
      <w:tr>
        <w:trPr>
          <w:trHeight w:val="241" w:hRule="atLeast"/>
        </w:trPr>
        <w:tc>
          <w:tcPr>
            <w:tcW w:w="1426" w:type="dxa"/>
          </w:tcPr>
          <w:p>
            <w:pPr>
              <w:pStyle w:val="TableParagraph"/>
              <w:spacing w:line="217" w:lineRule="exact"/>
              <w:ind w:left="50"/>
              <w:rPr>
                <w:sz w:val="18"/>
              </w:rPr>
            </w:pPr>
            <w:r>
              <w:rPr>
                <w:spacing w:val="-5"/>
                <w:sz w:val="18"/>
              </w:rPr>
              <w:t>N/A</w:t>
            </w:r>
          </w:p>
        </w:tc>
        <w:tc>
          <w:tcPr>
            <w:tcW w:w="4180" w:type="dxa"/>
          </w:tcPr>
          <w:p>
            <w:pPr>
              <w:pStyle w:val="TableParagraph"/>
              <w:spacing w:line="217" w:lineRule="exact"/>
              <w:ind w:left="85"/>
              <w:rPr>
                <w:sz w:val="18"/>
              </w:rPr>
            </w:pPr>
            <w:r>
              <w:rPr>
                <w:sz w:val="18"/>
              </w:rPr>
              <w:t>A9</w:t>
            </w:r>
            <w:r>
              <w:rPr>
                <w:spacing w:val="-7"/>
                <w:sz w:val="18"/>
              </w:rPr>
              <w:t> </w:t>
            </w:r>
            <w:r>
              <w:rPr>
                <w:sz w:val="18"/>
              </w:rPr>
              <w:t>Light</w:t>
            </w:r>
            <w:r>
              <w:rPr>
                <w:spacing w:val="-10"/>
                <w:sz w:val="18"/>
              </w:rPr>
              <w:t> </w:t>
            </w:r>
            <w:r>
              <w:rPr>
                <w:sz w:val="18"/>
              </w:rPr>
              <w:t>Vehicle</w:t>
            </w:r>
            <w:r>
              <w:rPr>
                <w:spacing w:val="-9"/>
                <w:sz w:val="18"/>
              </w:rPr>
              <w:t> </w:t>
            </w:r>
            <w:r>
              <w:rPr>
                <w:sz w:val="18"/>
              </w:rPr>
              <w:t>Diesel</w:t>
            </w:r>
            <w:r>
              <w:rPr>
                <w:spacing w:val="-7"/>
                <w:sz w:val="18"/>
              </w:rPr>
              <w:t> </w:t>
            </w:r>
            <w:r>
              <w:rPr>
                <w:spacing w:val="-2"/>
                <w:sz w:val="18"/>
              </w:rPr>
              <w:t>Engines</w:t>
            </w:r>
          </w:p>
        </w:tc>
        <w:tc>
          <w:tcPr>
            <w:tcW w:w="1232" w:type="dxa"/>
          </w:tcPr>
          <w:p>
            <w:pPr>
              <w:pStyle w:val="TableParagraph"/>
              <w:spacing w:line="217" w:lineRule="exact"/>
              <w:ind w:left="137" w:right="3"/>
              <w:jc w:val="center"/>
              <w:rPr>
                <w:sz w:val="18"/>
              </w:rPr>
            </w:pPr>
            <w:r>
              <w:rPr>
                <w:spacing w:val="-2"/>
                <w:sz w:val="18"/>
              </w:rPr>
              <w:t>Other</w:t>
            </w:r>
          </w:p>
        </w:tc>
        <w:tc>
          <w:tcPr>
            <w:tcW w:w="667" w:type="dxa"/>
          </w:tcPr>
          <w:p>
            <w:pPr>
              <w:pStyle w:val="TableParagraph"/>
              <w:spacing w:line="217" w:lineRule="exact"/>
              <w:ind w:left="1" w:right="14"/>
              <w:jc w:val="center"/>
              <w:rPr>
                <w:sz w:val="18"/>
              </w:rPr>
            </w:pPr>
            <w:r>
              <w:rPr>
                <w:sz w:val="18"/>
              </w:rPr>
              <w:t>24</w:t>
            </w:r>
            <w:r>
              <w:rPr>
                <w:spacing w:val="-9"/>
                <w:sz w:val="18"/>
              </w:rPr>
              <w:t> </w:t>
            </w:r>
            <w:r>
              <w:rPr>
                <w:sz w:val="18"/>
              </w:rPr>
              <w:t>-</w:t>
            </w:r>
            <w:r>
              <w:rPr>
                <w:spacing w:val="-13"/>
                <w:sz w:val="18"/>
              </w:rPr>
              <w:t> </w:t>
            </w:r>
            <w:r>
              <w:rPr>
                <w:spacing w:val="-5"/>
                <w:sz w:val="18"/>
              </w:rPr>
              <w:t>32</w:t>
            </w:r>
          </w:p>
        </w:tc>
        <w:tc>
          <w:tcPr>
            <w:tcW w:w="834" w:type="dxa"/>
          </w:tcPr>
          <w:p>
            <w:pPr>
              <w:pStyle w:val="TableParagraph"/>
              <w:spacing w:line="217" w:lineRule="exact"/>
              <w:ind w:left="37" w:right="6"/>
              <w:jc w:val="center"/>
              <w:rPr>
                <w:sz w:val="18"/>
              </w:rPr>
            </w:pPr>
            <w:r>
              <w:rPr>
                <w:spacing w:val="-5"/>
                <w:sz w:val="18"/>
              </w:rPr>
              <w:t>ILT</w:t>
            </w:r>
          </w:p>
        </w:tc>
      </w:tr>
      <w:tr>
        <w:trPr>
          <w:trHeight w:val="236" w:hRule="atLeast"/>
        </w:trPr>
        <w:tc>
          <w:tcPr>
            <w:tcW w:w="1426" w:type="dxa"/>
          </w:tcPr>
          <w:p>
            <w:pPr>
              <w:pStyle w:val="TableParagraph"/>
              <w:spacing w:line="212" w:lineRule="exact"/>
              <w:ind w:left="50"/>
              <w:rPr>
                <w:sz w:val="18"/>
              </w:rPr>
            </w:pPr>
            <w:r>
              <w:rPr>
                <w:spacing w:val="-5"/>
                <w:sz w:val="18"/>
              </w:rPr>
              <w:t>N/A</w:t>
            </w:r>
          </w:p>
        </w:tc>
        <w:tc>
          <w:tcPr>
            <w:tcW w:w="4180" w:type="dxa"/>
          </w:tcPr>
          <w:p>
            <w:pPr>
              <w:pStyle w:val="TableParagraph"/>
              <w:spacing w:line="212" w:lineRule="exact"/>
              <w:ind w:left="85"/>
              <w:rPr>
                <w:sz w:val="18"/>
              </w:rPr>
            </w:pPr>
            <w:r>
              <w:rPr>
                <w:sz w:val="18"/>
              </w:rPr>
              <w:t>E</w:t>
            </w:r>
            <w:r>
              <w:rPr>
                <w:spacing w:val="-10"/>
                <w:sz w:val="18"/>
              </w:rPr>
              <w:t> </w:t>
            </w:r>
            <w:r>
              <w:rPr>
                <w:sz w:val="18"/>
              </w:rPr>
              <w:t>series</w:t>
            </w:r>
            <w:r>
              <w:rPr>
                <w:spacing w:val="-6"/>
                <w:sz w:val="18"/>
              </w:rPr>
              <w:t> </w:t>
            </w:r>
            <w:r>
              <w:rPr>
                <w:sz w:val="18"/>
              </w:rPr>
              <w:t>=</w:t>
            </w:r>
            <w:r>
              <w:rPr>
                <w:spacing w:val="-4"/>
                <w:sz w:val="18"/>
              </w:rPr>
              <w:t> </w:t>
            </w:r>
            <w:r>
              <w:rPr>
                <w:sz w:val="18"/>
              </w:rPr>
              <w:t>Truck,</w:t>
            </w:r>
            <w:r>
              <w:rPr>
                <w:spacing w:val="-11"/>
                <w:sz w:val="18"/>
              </w:rPr>
              <w:t> </w:t>
            </w:r>
            <w:r>
              <w:rPr>
                <w:sz w:val="18"/>
              </w:rPr>
              <w:t>all</w:t>
            </w:r>
            <w:r>
              <w:rPr>
                <w:spacing w:val="-5"/>
                <w:sz w:val="18"/>
              </w:rPr>
              <w:t> </w:t>
            </w:r>
            <w:r>
              <w:rPr>
                <w:spacing w:val="-4"/>
                <w:sz w:val="18"/>
              </w:rPr>
              <w:t>types</w:t>
            </w:r>
          </w:p>
        </w:tc>
        <w:tc>
          <w:tcPr>
            <w:tcW w:w="1232" w:type="dxa"/>
          </w:tcPr>
          <w:p>
            <w:pPr>
              <w:pStyle w:val="TableParagraph"/>
              <w:spacing w:line="212" w:lineRule="exact"/>
              <w:ind w:left="137" w:right="3"/>
              <w:jc w:val="center"/>
              <w:rPr>
                <w:sz w:val="18"/>
              </w:rPr>
            </w:pPr>
            <w:r>
              <w:rPr>
                <w:spacing w:val="-2"/>
                <w:sz w:val="18"/>
              </w:rPr>
              <w:t>Other</w:t>
            </w:r>
          </w:p>
        </w:tc>
        <w:tc>
          <w:tcPr>
            <w:tcW w:w="667" w:type="dxa"/>
          </w:tcPr>
          <w:p>
            <w:pPr>
              <w:pStyle w:val="TableParagraph"/>
              <w:spacing w:line="240" w:lineRule="auto"/>
              <w:rPr>
                <w:rFonts w:ascii="Times New Roman"/>
                <w:sz w:val="16"/>
              </w:rPr>
            </w:pPr>
          </w:p>
        </w:tc>
        <w:tc>
          <w:tcPr>
            <w:tcW w:w="834" w:type="dxa"/>
          </w:tcPr>
          <w:p>
            <w:pPr>
              <w:pStyle w:val="TableParagraph"/>
              <w:spacing w:line="212" w:lineRule="exact"/>
              <w:ind w:left="37" w:right="6"/>
              <w:jc w:val="center"/>
              <w:rPr>
                <w:sz w:val="18"/>
              </w:rPr>
            </w:pPr>
            <w:r>
              <w:rPr>
                <w:spacing w:val="-5"/>
                <w:sz w:val="18"/>
              </w:rPr>
              <w:t>ILT</w:t>
            </w:r>
          </w:p>
        </w:tc>
      </w:tr>
      <w:tr>
        <w:trPr>
          <w:trHeight w:val="237" w:hRule="atLeast"/>
        </w:trPr>
        <w:tc>
          <w:tcPr>
            <w:tcW w:w="1426" w:type="dxa"/>
          </w:tcPr>
          <w:p>
            <w:pPr>
              <w:pStyle w:val="TableParagraph"/>
              <w:spacing w:line="212" w:lineRule="exact"/>
              <w:ind w:left="50"/>
              <w:rPr>
                <w:sz w:val="18"/>
              </w:rPr>
            </w:pPr>
            <w:r>
              <w:rPr>
                <w:spacing w:val="-5"/>
                <w:sz w:val="18"/>
              </w:rPr>
              <w:t>N/A</w:t>
            </w:r>
          </w:p>
        </w:tc>
        <w:tc>
          <w:tcPr>
            <w:tcW w:w="4180" w:type="dxa"/>
          </w:tcPr>
          <w:p>
            <w:pPr>
              <w:pStyle w:val="TableParagraph"/>
              <w:spacing w:line="212" w:lineRule="exact"/>
              <w:ind w:left="85"/>
              <w:rPr>
                <w:sz w:val="18"/>
              </w:rPr>
            </w:pPr>
            <w:r>
              <w:rPr>
                <w:sz w:val="18"/>
              </w:rPr>
              <w:t>E1</w:t>
            </w:r>
            <w:r>
              <w:rPr>
                <w:spacing w:val="-13"/>
                <w:sz w:val="18"/>
              </w:rPr>
              <w:t> </w:t>
            </w:r>
            <w:r>
              <w:rPr>
                <w:sz w:val="18"/>
              </w:rPr>
              <w:t>Truck</w:t>
            </w:r>
            <w:r>
              <w:rPr>
                <w:spacing w:val="-11"/>
                <w:sz w:val="18"/>
              </w:rPr>
              <w:t> </w:t>
            </w:r>
            <w:r>
              <w:rPr>
                <w:sz w:val="18"/>
              </w:rPr>
              <w:t>Equipment</w:t>
            </w:r>
            <w:r>
              <w:rPr>
                <w:spacing w:val="-11"/>
                <w:sz w:val="18"/>
              </w:rPr>
              <w:t> </w:t>
            </w:r>
            <w:r>
              <w:rPr>
                <w:sz w:val="18"/>
              </w:rPr>
              <w:t>Installation</w:t>
            </w:r>
            <w:r>
              <w:rPr>
                <w:spacing w:val="-11"/>
                <w:sz w:val="18"/>
              </w:rPr>
              <w:t> </w:t>
            </w:r>
            <w:r>
              <w:rPr>
                <w:sz w:val="18"/>
              </w:rPr>
              <w:t>&amp;</w:t>
            </w:r>
            <w:r>
              <w:rPr>
                <w:spacing w:val="-5"/>
                <w:sz w:val="18"/>
              </w:rPr>
              <w:t> </w:t>
            </w:r>
            <w:r>
              <w:rPr>
                <w:spacing w:val="-2"/>
                <w:sz w:val="18"/>
              </w:rPr>
              <w:t>Repair</w:t>
            </w:r>
          </w:p>
        </w:tc>
        <w:tc>
          <w:tcPr>
            <w:tcW w:w="1232" w:type="dxa"/>
          </w:tcPr>
          <w:p>
            <w:pPr>
              <w:pStyle w:val="TableParagraph"/>
              <w:spacing w:line="212" w:lineRule="exact"/>
              <w:ind w:left="137" w:right="3"/>
              <w:jc w:val="center"/>
              <w:rPr>
                <w:sz w:val="18"/>
              </w:rPr>
            </w:pPr>
            <w:r>
              <w:rPr>
                <w:spacing w:val="-2"/>
                <w:sz w:val="18"/>
              </w:rPr>
              <w:t>Other</w:t>
            </w:r>
          </w:p>
        </w:tc>
        <w:tc>
          <w:tcPr>
            <w:tcW w:w="667" w:type="dxa"/>
          </w:tcPr>
          <w:p>
            <w:pPr>
              <w:pStyle w:val="TableParagraph"/>
              <w:spacing w:line="212" w:lineRule="exact"/>
              <w:ind w:left="1" w:right="14"/>
              <w:jc w:val="center"/>
              <w:rPr>
                <w:sz w:val="18"/>
              </w:rPr>
            </w:pPr>
            <w:r>
              <w:rPr>
                <w:sz w:val="18"/>
              </w:rPr>
              <w:t>24</w:t>
            </w:r>
            <w:r>
              <w:rPr>
                <w:spacing w:val="-9"/>
                <w:sz w:val="18"/>
              </w:rPr>
              <w:t> </w:t>
            </w:r>
            <w:r>
              <w:rPr>
                <w:sz w:val="18"/>
              </w:rPr>
              <w:t>-</w:t>
            </w:r>
            <w:r>
              <w:rPr>
                <w:spacing w:val="-13"/>
                <w:sz w:val="18"/>
              </w:rPr>
              <w:t> </w:t>
            </w:r>
            <w:r>
              <w:rPr>
                <w:spacing w:val="-5"/>
                <w:sz w:val="18"/>
              </w:rPr>
              <w:t>32</w:t>
            </w:r>
          </w:p>
        </w:tc>
        <w:tc>
          <w:tcPr>
            <w:tcW w:w="834" w:type="dxa"/>
          </w:tcPr>
          <w:p>
            <w:pPr>
              <w:pStyle w:val="TableParagraph"/>
              <w:spacing w:line="212" w:lineRule="exact"/>
              <w:ind w:left="37" w:right="6"/>
              <w:jc w:val="center"/>
              <w:rPr>
                <w:sz w:val="18"/>
              </w:rPr>
            </w:pPr>
            <w:r>
              <w:rPr>
                <w:spacing w:val="-5"/>
                <w:sz w:val="18"/>
              </w:rPr>
              <w:t>ILT</w:t>
            </w:r>
          </w:p>
        </w:tc>
      </w:tr>
      <w:tr>
        <w:trPr>
          <w:trHeight w:val="238" w:hRule="atLeast"/>
        </w:trPr>
        <w:tc>
          <w:tcPr>
            <w:tcW w:w="1426" w:type="dxa"/>
          </w:tcPr>
          <w:p>
            <w:pPr>
              <w:pStyle w:val="TableParagraph"/>
              <w:ind w:left="50"/>
              <w:rPr>
                <w:sz w:val="18"/>
              </w:rPr>
            </w:pPr>
            <w:r>
              <w:rPr>
                <w:spacing w:val="-5"/>
                <w:sz w:val="18"/>
              </w:rPr>
              <w:t>N/A</w:t>
            </w:r>
          </w:p>
        </w:tc>
        <w:tc>
          <w:tcPr>
            <w:tcW w:w="4180" w:type="dxa"/>
          </w:tcPr>
          <w:p>
            <w:pPr>
              <w:pStyle w:val="TableParagraph"/>
              <w:ind w:left="85"/>
              <w:rPr>
                <w:sz w:val="18"/>
              </w:rPr>
            </w:pPr>
            <w:r>
              <w:rPr>
                <w:sz w:val="18"/>
              </w:rPr>
              <w:t>E2</w:t>
            </w:r>
            <w:r>
              <w:rPr>
                <w:spacing w:val="-11"/>
                <w:sz w:val="18"/>
              </w:rPr>
              <w:t> </w:t>
            </w:r>
            <w:r>
              <w:rPr>
                <w:sz w:val="18"/>
              </w:rPr>
              <w:t>Electrical</w:t>
            </w:r>
            <w:r>
              <w:rPr>
                <w:spacing w:val="-10"/>
                <w:sz w:val="18"/>
              </w:rPr>
              <w:t> </w:t>
            </w:r>
            <w:r>
              <w:rPr>
                <w:sz w:val="18"/>
              </w:rPr>
              <w:t>/</w:t>
            </w:r>
            <w:r>
              <w:rPr>
                <w:spacing w:val="-10"/>
                <w:sz w:val="18"/>
              </w:rPr>
              <w:t> </w:t>
            </w:r>
            <w:r>
              <w:rPr>
                <w:sz w:val="18"/>
              </w:rPr>
              <w:t>Electronic</w:t>
            </w:r>
            <w:r>
              <w:rPr>
                <w:spacing w:val="-5"/>
                <w:sz w:val="18"/>
              </w:rPr>
              <w:t> </w:t>
            </w:r>
            <w:r>
              <w:rPr>
                <w:sz w:val="18"/>
              </w:rPr>
              <w:t>Systems</w:t>
            </w:r>
            <w:r>
              <w:rPr>
                <w:spacing w:val="-10"/>
                <w:sz w:val="18"/>
              </w:rPr>
              <w:t> </w:t>
            </w:r>
            <w:r>
              <w:rPr>
                <w:sz w:val="18"/>
              </w:rPr>
              <w:t>Installation</w:t>
            </w:r>
            <w:r>
              <w:rPr>
                <w:spacing w:val="-10"/>
                <w:sz w:val="18"/>
              </w:rPr>
              <w:t> </w:t>
            </w:r>
            <w:r>
              <w:rPr>
                <w:sz w:val="18"/>
              </w:rPr>
              <w:t>&amp;</w:t>
            </w:r>
            <w:r>
              <w:rPr>
                <w:spacing w:val="-10"/>
                <w:sz w:val="18"/>
              </w:rPr>
              <w:t> </w:t>
            </w:r>
            <w:r>
              <w:rPr>
                <w:spacing w:val="-2"/>
                <w:sz w:val="18"/>
              </w:rPr>
              <w:t>Repair</w:t>
            </w:r>
          </w:p>
        </w:tc>
        <w:tc>
          <w:tcPr>
            <w:tcW w:w="1232" w:type="dxa"/>
          </w:tcPr>
          <w:p>
            <w:pPr>
              <w:pStyle w:val="TableParagraph"/>
              <w:ind w:left="137" w:right="3"/>
              <w:jc w:val="center"/>
              <w:rPr>
                <w:sz w:val="18"/>
              </w:rPr>
            </w:pPr>
            <w:r>
              <w:rPr>
                <w:spacing w:val="-2"/>
                <w:sz w:val="18"/>
              </w:rPr>
              <w:t>Other</w:t>
            </w:r>
          </w:p>
        </w:tc>
        <w:tc>
          <w:tcPr>
            <w:tcW w:w="667" w:type="dxa"/>
          </w:tcPr>
          <w:p>
            <w:pPr>
              <w:pStyle w:val="TableParagraph"/>
              <w:ind w:left="1" w:right="14"/>
              <w:jc w:val="center"/>
              <w:rPr>
                <w:sz w:val="18"/>
              </w:rPr>
            </w:pPr>
            <w:r>
              <w:rPr>
                <w:sz w:val="18"/>
              </w:rPr>
              <w:t>24</w:t>
            </w:r>
            <w:r>
              <w:rPr>
                <w:spacing w:val="-9"/>
                <w:sz w:val="18"/>
              </w:rPr>
              <w:t> </w:t>
            </w:r>
            <w:r>
              <w:rPr>
                <w:sz w:val="18"/>
              </w:rPr>
              <w:t>-</w:t>
            </w:r>
            <w:r>
              <w:rPr>
                <w:spacing w:val="-13"/>
                <w:sz w:val="18"/>
              </w:rPr>
              <w:t> </w:t>
            </w:r>
            <w:r>
              <w:rPr>
                <w:spacing w:val="-5"/>
                <w:sz w:val="18"/>
              </w:rPr>
              <w:t>32</w:t>
            </w:r>
          </w:p>
        </w:tc>
        <w:tc>
          <w:tcPr>
            <w:tcW w:w="834" w:type="dxa"/>
          </w:tcPr>
          <w:p>
            <w:pPr>
              <w:pStyle w:val="TableParagraph"/>
              <w:ind w:left="37" w:right="6"/>
              <w:jc w:val="center"/>
              <w:rPr>
                <w:sz w:val="18"/>
              </w:rPr>
            </w:pPr>
            <w:r>
              <w:rPr>
                <w:spacing w:val="-5"/>
                <w:sz w:val="18"/>
              </w:rPr>
              <w:t>ILT</w:t>
            </w:r>
          </w:p>
        </w:tc>
      </w:tr>
      <w:tr>
        <w:trPr>
          <w:trHeight w:val="267" w:hRule="atLeast"/>
        </w:trPr>
        <w:tc>
          <w:tcPr>
            <w:tcW w:w="1426" w:type="dxa"/>
          </w:tcPr>
          <w:p>
            <w:pPr>
              <w:pStyle w:val="TableParagraph"/>
              <w:ind w:left="50"/>
              <w:rPr>
                <w:sz w:val="18"/>
              </w:rPr>
            </w:pPr>
            <w:r>
              <w:rPr>
                <w:spacing w:val="-5"/>
                <w:sz w:val="18"/>
              </w:rPr>
              <w:t>N/A</w:t>
            </w:r>
          </w:p>
        </w:tc>
        <w:tc>
          <w:tcPr>
            <w:tcW w:w="4180" w:type="dxa"/>
          </w:tcPr>
          <w:p>
            <w:pPr>
              <w:pStyle w:val="TableParagraph"/>
              <w:ind w:left="85"/>
              <w:rPr>
                <w:sz w:val="18"/>
              </w:rPr>
            </w:pPr>
            <w:r>
              <w:rPr>
                <w:spacing w:val="-2"/>
                <w:sz w:val="18"/>
              </w:rPr>
              <w:t>E3</w:t>
            </w:r>
            <w:r>
              <w:rPr>
                <w:spacing w:val="-4"/>
                <w:sz w:val="18"/>
              </w:rPr>
              <w:t> </w:t>
            </w:r>
            <w:r>
              <w:rPr>
                <w:spacing w:val="-2"/>
                <w:sz w:val="18"/>
              </w:rPr>
              <w:t>Auxiliary</w:t>
            </w:r>
            <w:r>
              <w:rPr>
                <w:spacing w:val="3"/>
                <w:sz w:val="18"/>
              </w:rPr>
              <w:t> </w:t>
            </w:r>
            <w:r>
              <w:rPr>
                <w:spacing w:val="-2"/>
                <w:sz w:val="18"/>
              </w:rPr>
              <w:t>Power</w:t>
            </w:r>
            <w:r>
              <w:rPr>
                <w:sz w:val="18"/>
              </w:rPr>
              <w:t> </w:t>
            </w:r>
            <w:r>
              <w:rPr>
                <w:spacing w:val="-2"/>
                <w:sz w:val="18"/>
              </w:rPr>
              <w:t>Systems</w:t>
            </w:r>
            <w:r>
              <w:rPr>
                <w:spacing w:val="1"/>
                <w:sz w:val="18"/>
              </w:rPr>
              <w:t> </w:t>
            </w:r>
            <w:r>
              <w:rPr>
                <w:spacing w:val="-2"/>
                <w:sz w:val="18"/>
              </w:rPr>
              <w:t>Installation</w:t>
            </w:r>
            <w:r>
              <w:rPr>
                <w:spacing w:val="-4"/>
                <w:sz w:val="18"/>
              </w:rPr>
              <w:t> </w:t>
            </w:r>
            <w:r>
              <w:rPr>
                <w:spacing w:val="-2"/>
                <w:sz w:val="18"/>
              </w:rPr>
              <w:t>&amp; Repair</w:t>
            </w:r>
          </w:p>
        </w:tc>
        <w:tc>
          <w:tcPr>
            <w:tcW w:w="1232" w:type="dxa"/>
          </w:tcPr>
          <w:p>
            <w:pPr>
              <w:pStyle w:val="TableParagraph"/>
              <w:ind w:left="137" w:right="3"/>
              <w:jc w:val="center"/>
              <w:rPr>
                <w:sz w:val="18"/>
              </w:rPr>
            </w:pPr>
            <w:r>
              <w:rPr>
                <w:spacing w:val="-2"/>
                <w:sz w:val="18"/>
              </w:rPr>
              <w:t>Other</w:t>
            </w:r>
          </w:p>
        </w:tc>
        <w:tc>
          <w:tcPr>
            <w:tcW w:w="667" w:type="dxa"/>
          </w:tcPr>
          <w:p>
            <w:pPr>
              <w:pStyle w:val="TableParagraph"/>
              <w:ind w:left="1" w:right="14"/>
              <w:jc w:val="center"/>
              <w:rPr>
                <w:sz w:val="18"/>
              </w:rPr>
            </w:pPr>
            <w:r>
              <w:rPr>
                <w:sz w:val="18"/>
              </w:rPr>
              <w:t>24</w:t>
            </w:r>
            <w:r>
              <w:rPr>
                <w:spacing w:val="-9"/>
                <w:sz w:val="18"/>
              </w:rPr>
              <w:t> </w:t>
            </w:r>
            <w:r>
              <w:rPr>
                <w:sz w:val="18"/>
              </w:rPr>
              <w:t>-</w:t>
            </w:r>
            <w:r>
              <w:rPr>
                <w:spacing w:val="-13"/>
                <w:sz w:val="18"/>
              </w:rPr>
              <w:t> </w:t>
            </w:r>
            <w:r>
              <w:rPr>
                <w:spacing w:val="-5"/>
                <w:sz w:val="18"/>
              </w:rPr>
              <w:t>32</w:t>
            </w:r>
          </w:p>
        </w:tc>
        <w:tc>
          <w:tcPr>
            <w:tcW w:w="834" w:type="dxa"/>
          </w:tcPr>
          <w:p>
            <w:pPr>
              <w:pStyle w:val="TableParagraph"/>
              <w:ind w:left="37" w:right="6"/>
              <w:jc w:val="center"/>
              <w:rPr>
                <w:sz w:val="18"/>
              </w:rPr>
            </w:pPr>
            <w:r>
              <w:rPr>
                <w:spacing w:val="-5"/>
                <w:sz w:val="18"/>
              </w:rPr>
              <w:t>ILT</w:t>
            </w:r>
          </w:p>
        </w:tc>
      </w:tr>
      <w:tr>
        <w:trPr>
          <w:trHeight w:val="471" w:hRule="atLeast"/>
        </w:trPr>
        <w:tc>
          <w:tcPr>
            <w:tcW w:w="1426" w:type="dxa"/>
          </w:tcPr>
          <w:p>
            <w:pPr>
              <w:pStyle w:val="TableParagraph"/>
              <w:spacing w:line="240" w:lineRule="auto"/>
              <w:rPr>
                <w:rFonts w:ascii="Times New Roman"/>
                <w:sz w:val="18"/>
              </w:rPr>
            </w:pPr>
          </w:p>
        </w:tc>
        <w:tc>
          <w:tcPr>
            <w:tcW w:w="4180" w:type="dxa"/>
          </w:tcPr>
          <w:p>
            <w:pPr>
              <w:pStyle w:val="TableParagraph"/>
              <w:spacing w:line="214" w:lineRule="exact" w:before="22"/>
              <w:ind w:left="1894" w:right="898"/>
              <w:rPr>
                <w:b/>
                <w:sz w:val="18"/>
              </w:rPr>
            </w:pPr>
            <w:r>
              <w:rPr>
                <w:b/>
                <w:color w:val="006DC0"/>
                <w:spacing w:val="-2"/>
                <w:sz w:val="18"/>
              </w:rPr>
              <w:t>Category:</w:t>
            </w:r>
            <w:r>
              <w:rPr>
                <w:b/>
                <w:color w:val="006DC0"/>
                <w:spacing w:val="-9"/>
                <w:sz w:val="18"/>
              </w:rPr>
              <w:t> </w:t>
            </w:r>
            <w:r>
              <w:rPr>
                <w:b/>
                <w:color w:val="006DC0"/>
                <w:spacing w:val="-2"/>
                <w:sz w:val="18"/>
              </w:rPr>
              <w:t>Optional</w:t>
            </w:r>
            <w:r>
              <w:rPr>
                <w:b/>
                <w:color w:val="006DC0"/>
                <w:sz w:val="18"/>
              </w:rPr>
              <w:t> </w:t>
            </w:r>
            <w:r>
              <w:rPr>
                <w:b/>
                <w:color w:val="006DC0"/>
                <w:spacing w:val="-2"/>
                <w:sz w:val="18"/>
              </w:rPr>
              <w:t>Development</w:t>
            </w:r>
          </w:p>
        </w:tc>
        <w:tc>
          <w:tcPr>
            <w:tcW w:w="1232" w:type="dxa"/>
          </w:tcPr>
          <w:p>
            <w:pPr>
              <w:pStyle w:val="TableParagraph"/>
              <w:spacing w:line="240" w:lineRule="auto"/>
              <w:rPr>
                <w:rFonts w:ascii="Times New Roman"/>
                <w:sz w:val="18"/>
              </w:rPr>
            </w:pPr>
          </w:p>
        </w:tc>
        <w:tc>
          <w:tcPr>
            <w:tcW w:w="667" w:type="dxa"/>
          </w:tcPr>
          <w:p>
            <w:pPr>
              <w:pStyle w:val="TableParagraph"/>
              <w:spacing w:line="240" w:lineRule="auto"/>
              <w:rPr>
                <w:rFonts w:ascii="Times New Roman"/>
                <w:sz w:val="18"/>
              </w:rPr>
            </w:pPr>
          </w:p>
        </w:tc>
        <w:tc>
          <w:tcPr>
            <w:tcW w:w="834" w:type="dxa"/>
          </w:tcPr>
          <w:p>
            <w:pPr>
              <w:pStyle w:val="TableParagraph"/>
              <w:spacing w:line="240" w:lineRule="auto"/>
              <w:rPr>
                <w:rFonts w:ascii="Times New Roman"/>
                <w:sz w:val="18"/>
              </w:rPr>
            </w:pPr>
          </w:p>
        </w:tc>
      </w:tr>
      <w:tr>
        <w:trPr>
          <w:trHeight w:val="198" w:hRule="atLeast"/>
        </w:trPr>
        <w:tc>
          <w:tcPr>
            <w:tcW w:w="1426" w:type="dxa"/>
          </w:tcPr>
          <w:p>
            <w:pPr>
              <w:pStyle w:val="TableParagraph"/>
              <w:spacing w:line="178" w:lineRule="exact"/>
              <w:ind w:left="50"/>
              <w:rPr>
                <w:sz w:val="18"/>
              </w:rPr>
            </w:pPr>
            <w:r>
              <w:rPr>
                <w:color w:val="1F2229"/>
                <w:spacing w:val="-2"/>
                <w:sz w:val="18"/>
              </w:rPr>
              <w:t>TC3MN033-17-</w:t>
            </w:r>
            <w:r>
              <w:rPr>
                <w:color w:val="1F2229"/>
                <w:spacing w:val="-5"/>
                <w:sz w:val="18"/>
              </w:rPr>
              <w:t>T1</w:t>
            </w:r>
          </w:p>
        </w:tc>
        <w:tc>
          <w:tcPr>
            <w:tcW w:w="4180" w:type="dxa"/>
          </w:tcPr>
          <w:p>
            <w:pPr>
              <w:pStyle w:val="TableParagraph"/>
              <w:spacing w:line="178" w:lineRule="exact"/>
              <w:ind w:left="85"/>
              <w:rPr>
                <w:sz w:val="18"/>
              </w:rPr>
            </w:pPr>
            <w:r>
              <w:rPr>
                <w:spacing w:val="-2"/>
                <w:sz w:val="18"/>
              </w:rPr>
              <w:t>Fleet</w:t>
            </w:r>
            <w:r>
              <w:rPr>
                <w:spacing w:val="3"/>
                <w:sz w:val="18"/>
              </w:rPr>
              <w:t> </w:t>
            </w:r>
            <w:r>
              <w:rPr>
                <w:spacing w:val="-2"/>
                <w:sz w:val="18"/>
              </w:rPr>
              <w:t>Operations:</w:t>
            </w:r>
            <w:r>
              <w:rPr>
                <w:spacing w:val="-5"/>
                <w:sz w:val="18"/>
              </w:rPr>
              <w:t> </w:t>
            </w:r>
            <w:r>
              <w:rPr>
                <w:spacing w:val="-2"/>
                <w:sz w:val="18"/>
              </w:rPr>
              <w:t>Preventive</w:t>
            </w:r>
            <w:r>
              <w:rPr>
                <w:sz w:val="18"/>
              </w:rPr>
              <w:t> </w:t>
            </w:r>
            <w:r>
              <w:rPr>
                <w:spacing w:val="-2"/>
                <w:sz w:val="18"/>
              </w:rPr>
              <w:t>Maintenance</w:t>
            </w:r>
          </w:p>
        </w:tc>
        <w:tc>
          <w:tcPr>
            <w:tcW w:w="1232" w:type="dxa"/>
          </w:tcPr>
          <w:p>
            <w:pPr>
              <w:pStyle w:val="TableParagraph"/>
              <w:spacing w:line="178" w:lineRule="exact"/>
              <w:ind w:left="137" w:right="3"/>
              <w:jc w:val="center"/>
              <w:rPr>
                <w:sz w:val="18"/>
              </w:rPr>
            </w:pPr>
            <w:r>
              <w:rPr>
                <w:spacing w:val="-2"/>
                <w:sz w:val="18"/>
              </w:rPr>
              <w:t>AASHTO/TC3</w:t>
            </w:r>
          </w:p>
        </w:tc>
        <w:tc>
          <w:tcPr>
            <w:tcW w:w="667" w:type="dxa"/>
          </w:tcPr>
          <w:p>
            <w:pPr>
              <w:pStyle w:val="TableParagraph"/>
              <w:spacing w:line="178" w:lineRule="exact"/>
              <w:ind w:left="3" w:right="14"/>
              <w:jc w:val="center"/>
              <w:rPr>
                <w:sz w:val="18"/>
              </w:rPr>
            </w:pPr>
            <w:r>
              <w:rPr>
                <w:spacing w:val="-5"/>
                <w:sz w:val="18"/>
              </w:rPr>
              <w:t>3.5</w:t>
            </w:r>
          </w:p>
        </w:tc>
        <w:tc>
          <w:tcPr>
            <w:tcW w:w="834" w:type="dxa"/>
          </w:tcPr>
          <w:p>
            <w:pPr>
              <w:pStyle w:val="TableParagraph"/>
              <w:spacing w:line="178" w:lineRule="exact"/>
              <w:ind w:left="37" w:right="4"/>
              <w:jc w:val="center"/>
              <w:rPr>
                <w:sz w:val="18"/>
              </w:rPr>
            </w:pPr>
            <w:r>
              <w:rPr>
                <w:spacing w:val="-5"/>
                <w:sz w:val="18"/>
              </w:rPr>
              <w:t>WBT</w:t>
            </w:r>
          </w:p>
        </w:tc>
      </w:tr>
    </w:tbl>
    <w:p>
      <w:pPr>
        <w:spacing w:after="0" w:line="178" w:lineRule="exact"/>
        <w:jc w:val="center"/>
        <w:rPr>
          <w:sz w:val="18"/>
        </w:rPr>
        <w:sectPr>
          <w:headerReference w:type="default" r:id="rId132"/>
          <w:footerReference w:type="default" r:id="rId133"/>
          <w:pgSz w:w="10800" w:h="14400"/>
          <w:pgMar w:header="981" w:footer="657" w:top="2460" w:bottom="840" w:left="200" w:right="160"/>
        </w:sectPr>
      </w:pPr>
    </w:p>
    <w:p>
      <w:pPr>
        <w:pStyle w:val="BodyText"/>
        <w:spacing w:before="69"/>
      </w:pPr>
    </w:p>
    <w:tbl>
      <w:tblPr>
        <w:tblW w:w="0" w:type="auto"/>
        <w:jc w:val="left"/>
        <w:tblInd w:w="10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94"/>
        <w:gridCol w:w="4217"/>
        <w:gridCol w:w="1226"/>
        <w:gridCol w:w="665"/>
        <w:gridCol w:w="835"/>
      </w:tblGrid>
      <w:tr>
        <w:trPr>
          <w:trHeight w:val="539" w:hRule="atLeast"/>
        </w:trPr>
        <w:tc>
          <w:tcPr>
            <w:tcW w:w="1394" w:type="dxa"/>
          </w:tcPr>
          <w:p>
            <w:pPr>
              <w:pStyle w:val="TableParagraph"/>
              <w:spacing w:line="183" w:lineRule="exact"/>
              <w:ind w:left="210"/>
              <w:rPr>
                <w:b/>
                <w:sz w:val="18"/>
              </w:rPr>
            </w:pPr>
            <w:r>
              <w:rPr>
                <w:b/>
                <w:sz w:val="18"/>
              </w:rPr>
              <w:t>Course</w:t>
            </w:r>
            <w:r>
              <w:rPr>
                <w:b/>
                <w:spacing w:val="-11"/>
                <w:sz w:val="18"/>
              </w:rPr>
              <w:t> </w:t>
            </w:r>
            <w:r>
              <w:rPr>
                <w:b/>
                <w:spacing w:val="-4"/>
                <w:sz w:val="18"/>
              </w:rPr>
              <w:t>Code</w:t>
            </w:r>
          </w:p>
        </w:tc>
        <w:tc>
          <w:tcPr>
            <w:tcW w:w="4217" w:type="dxa"/>
          </w:tcPr>
          <w:p>
            <w:pPr>
              <w:pStyle w:val="TableParagraph"/>
              <w:spacing w:line="240" w:lineRule="auto" w:before="34"/>
              <w:ind w:left="164"/>
              <w:jc w:val="center"/>
              <w:rPr>
                <w:b/>
                <w:sz w:val="18"/>
              </w:rPr>
            </w:pPr>
            <w:r>
              <w:rPr>
                <w:b/>
                <w:spacing w:val="-2"/>
                <w:sz w:val="18"/>
              </w:rPr>
              <w:t>Course</w:t>
            </w:r>
            <w:r>
              <w:rPr>
                <w:b/>
                <w:spacing w:val="-1"/>
                <w:sz w:val="18"/>
              </w:rPr>
              <w:t> </w:t>
            </w:r>
            <w:r>
              <w:rPr>
                <w:b/>
                <w:spacing w:val="-4"/>
                <w:sz w:val="18"/>
              </w:rPr>
              <w:t>Name</w:t>
            </w:r>
          </w:p>
        </w:tc>
        <w:tc>
          <w:tcPr>
            <w:tcW w:w="1226" w:type="dxa"/>
          </w:tcPr>
          <w:p>
            <w:pPr>
              <w:pStyle w:val="TableParagraph"/>
              <w:spacing w:line="240" w:lineRule="auto" w:before="34"/>
              <w:ind w:left="134"/>
              <w:jc w:val="center"/>
              <w:rPr>
                <w:b/>
                <w:sz w:val="18"/>
              </w:rPr>
            </w:pPr>
            <w:r>
              <w:rPr>
                <w:b/>
                <w:spacing w:val="-2"/>
                <w:sz w:val="18"/>
              </w:rPr>
              <w:t>Provider</w:t>
            </w:r>
          </w:p>
        </w:tc>
        <w:tc>
          <w:tcPr>
            <w:tcW w:w="665" w:type="dxa"/>
          </w:tcPr>
          <w:p>
            <w:pPr>
              <w:pStyle w:val="TableParagraph"/>
              <w:spacing w:line="240" w:lineRule="auto" w:before="34"/>
              <w:ind w:right="15"/>
              <w:jc w:val="center"/>
              <w:rPr>
                <w:b/>
                <w:sz w:val="18"/>
              </w:rPr>
            </w:pPr>
            <w:r>
              <w:rPr>
                <w:b/>
                <w:spacing w:val="-2"/>
                <w:sz w:val="18"/>
              </w:rPr>
              <w:t>Length</w:t>
            </w:r>
          </w:p>
        </w:tc>
        <w:tc>
          <w:tcPr>
            <w:tcW w:w="835" w:type="dxa"/>
          </w:tcPr>
          <w:p>
            <w:pPr>
              <w:pStyle w:val="TableParagraph"/>
              <w:spacing w:line="181" w:lineRule="exact"/>
              <w:ind w:left="167"/>
              <w:rPr>
                <w:b/>
                <w:sz w:val="18"/>
              </w:rPr>
            </w:pPr>
            <w:r>
              <w:rPr>
                <w:b/>
                <w:spacing w:val="-2"/>
                <w:sz w:val="18"/>
              </w:rPr>
              <w:t>Delivery</w:t>
            </w:r>
          </w:p>
          <w:p>
            <w:pPr>
              <w:pStyle w:val="TableParagraph"/>
              <w:spacing w:line="218" w:lineRule="exact"/>
              <w:ind w:left="177"/>
              <w:rPr>
                <w:b/>
                <w:sz w:val="18"/>
              </w:rPr>
            </w:pPr>
            <w:r>
              <w:rPr>
                <w:b/>
                <w:spacing w:val="-2"/>
                <w:sz w:val="18"/>
              </w:rPr>
              <w:t>Method</w:t>
            </w:r>
          </w:p>
        </w:tc>
      </w:tr>
      <w:tr>
        <w:trPr>
          <w:trHeight w:val="365" w:hRule="atLeast"/>
        </w:trPr>
        <w:tc>
          <w:tcPr>
            <w:tcW w:w="1394" w:type="dxa"/>
          </w:tcPr>
          <w:p>
            <w:pPr>
              <w:pStyle w:val="TableParagraph"/>
              <w:spacing w:line="240" w:lineRule="auto"/>
              <w:rPr>
                <w:rFonts w:ascii="Times New Roman"/>
                <w:sz w:val="18"/>
              </w:rPr>
            </w:pPr>
          </w:p>
        </w:tc>
        <w:tc>
          <w:tcPr>
            <w:tcW w:w="4217" w:type="dxa"/>
          </w:tcPr>
          <w:p>
            <w:pPr>
              <w:pStyle w:val="TableParagraph"/>
              <w:spacing w:line="240" w:lineRule="auto" w:before="107"/>
              <w:ind w:right="277"/>
              <w:jc w:val="right"/>
              <w:rPr>
                <w:b/>
                <w:sz w:val="18"/>
              </w:rPr>
            </w:pPr>
            <w:r>
              <w:rPr>
                <w:b/>
                <w:color w:val="006DC0"/>
                <w:spacing w:val="-2"/>
                <w:sz w:val="18"/>
              </w:rPr>
              <w:t>Category:</w:t>
            </w:r>
            <w:r>
              <w:rPr>
                <w:b/>
                <w:color w:val="006DC0"/>
                <w:spacing w:val="-8"/>
                <w:sz w:val="18"/>
              </w:rPr>
              <w:t> </w:t>
            </w:r>
            <w:r>
              <w:rPr>
                <w:b/>
                <w:color w:val="006DC0"/>
                <w:spacing w:val="-2"/>
                <w:sz w:val="18"/>
              </w:rPr>
              <w:t>Safety</w:t>
            </w:r>
          </w:p>
        </w:tc>
        <w:tc>
          <w:tcPr>
            <w:tcW w:w="1226" w:type="dxa"/>
          </w:tcPr>
          <w:p>
            <w:pPr>
              <w:pStyle w:val="TableParagraph"/>
              <w:spacing w:line="240" w:lineRule="auto"/>
              <w:rPr>
                <w:rFonts w:ascii="Times New Roman"/>
                <w:sz w:val="18"/>
              </w:rPr>
            </w:pPr>
          </w:p>
        </w:tc>
        <w:tc>
          <w:tcPr>
            <w:tcW w:w="665" w:type="dxa"/>
          </w:tcPr>
          <w:p>
            <w:pPr>
              <w:pStyle w:val="TableParagraph"/>
              <w:spacing w:line="240" w:lineRule="auto"/>
              <w:rPr>
                <w:rFonts w:ascii="Times New Roman"/>
                <w:sz w:val="18"/>
              </w:rPr>
            </w:pPr>
          </w:p>
        </w:tc>
        <w:tc>
          <w:tcPr>
            <w:tcW w:w="835" w:type="dxa"/>
          </w:tcPr>
          <w:p>
            <w:pPr>
              <w:pStyle w:val="TableParagraph"/>
              <w:spacing w:line="240" w:lineRule="auto"/>
              <w:rPr>
                <w:rFonts w:ascii="Times New Roman"/>
                <w:sz w:val="18"/>
              </w:rPr>
            </w:pPr>
          </w:p>
        </w:tc>
      </w:tr>
      <w:tr>
        <w:trPr>
          <w:trHeight w:val="254" w:hRule="atLeast"/>
        </w:trPr>
        <w:tc>
          <w:tcPr>
            <w:tcW w:w="1394" w:type="dxa"/>
          </w:tcPr>
          <w:p>
            <w:pPr>
              <w:pStyle w:val="TableParagraph"/>
              <w:spacing w:line="240" w:lineRule="auto" w:before="5"/>
              <w:ind w:left="50"/>
              <w:rPr>
                <w:sz w:val="18"/>
              </w:rPr>
            </w:pPr>
            <w:r>
              <w:rPr>
                <w:spacing w:val="-2"/>
                <w:sz w:val="18"/>
              </w:rPr>
              <w:t>LTP170</w:t>
            </w:r>
          </w:p>
        </w:tc>
        <w:tc>
          <w:tcPr>
            <w:tcW w:w="4217" w:type="dxa"/>
          </w:tcPr>
          <w:p>
            <w:pPr>
              <w:pStyle w:val="TableParagraph"/>
              <w:spacing w:line="240" w:lineRule="auto" w:before="5"/>
              <w:ind w:left="126"/>
              <w:rPr>
                <w:sz w:val="18"/>
              </w:rPr>
            </w:pPr>
            <w:r>
              <w:rPr>
                <w:spacing w:val="-2"/>
                <w:sz w:val="18"/>
              </w:rPr>
              <w:t>Vehicle</w:t>
            </w:r>
            <w:r>
              <w:rPr>
                <w:spacing w:val="2"/>
                <w:sz w:val="18"/>
              </w:rPr>
              <w:t> </w:t>
            </w:r>
            <w:r>
              <w:rPr>
                <w:spacing w:val="-2"/>
                <w:sz w:val="18"/>
              </w:rPr>
              <w:t>Backing</w:t>
            </w:r>
            <w:r>
              <w:rPr>
                <w:spacing w:val="3"/>
                <w:sz w:val="18"/>
              </w:rPr>
              <w:t> </w:t>
            </w:r>
            <w:r>
              <w:rPr>
                <w:spacing w:val="-2"/>
                <w:sz w:val="18"/>
              </w:rPr>
              <w:t>Safety</w:t>
            </w:r>
          </w:p>
        </w:tc>
        <w:tc>
          <w:tcPr>
            <w:tcW w:w="1226" w:type="dxa"/>
          </w:tcPr>
          <w:p>
            <w:pPr>
              <w:pStyle w:val="TableParagraph"/>
              <w:spacing w:line="240" w:lineRule="auto" w:before="5"/>
              <w:ind w:left="134"/>
              <w:jc w:val="center"/>
              <w:rPr>
                <w:sz w:val="18"/>
              </w:rPr>
            </w:pPr>
            <w:r>
              <w:rPr>
                <w:spacing w:val="-2"/>
                <w:sz w:val="18"/>
              </w:rPr>
              <w:t>TxLTAP</w:t>
            </w:r>
          </w:p>
        </w:tc>
        <w:tc>
          <w:tcPr>
            <w:tcW w:w="665" w:type="dxa"/>
          </w:tcPr>
          <w:p>
            <w:pPr>
              <w:pStyle w:val="TableParagraph"/>
              <w:spacing w:line="240" w:lineRule="auto" w:before="5"/>
              <w:ind w:left="1" w:right="15"/>
              <w:jc w:val="center"/>
              <w:rPr>
                <w:sz w:val="18"/>
              </w:rPr>
            </w:pPr>
            <w:r>
              <w:rPr>
                <w:spacing w:val="-10"/>
                <w:sz w:val="18"/>
              </w:rPr>
              <w:t>8</w:t>
            </w:r>
          </w:p>
        </w:tc>
        <w:tc>
          <w:tcPr>
            <w:tcW w:w="835" w:type="dxa"/>
          </w:tcPr>
          <w:p>
            <w:pPr>
              <w:pStyle w:val="TableParagraph"/>
              <w:spacing w:line="240" w:lineRule="auto" w:before="5"/>
              <w:ind w:left="35" w:right="6"/>
              <w:jc w:val="center"/>
              <w:rPr>
                <w:sz w:val="18"/>
              </w:rPr>
            </w:pPr>
            <w:r>
              <w:rPr>
                <w:spacing w:val="-5"/>
                <w:sz w:val="18"/>
              </w:rPr>
              <w:t>ILT</w:t>
            </w:r>
          </w:p>
        </w:tc>
      </w:tr>
      <w:tr>
        <w:trPr>
          <w:trHeight w:val="241" w:hRule="atLeast"/>
        </w:trPr>
        <w:tc>
          <w:tcPr>
            <w:tcW w:w="1394" w:type="dxa"/>
          </w:tcPr>
          <w:p>
            <w:pPr>
              <w:pStyle w:val="TableParagraph"/>
              <w:spacing w:line="216" w:lineRule="exact"/>
              <w:ind w:left="50"/>
              <w:rPr>
                <w:sz w:val="18"/>
              </w:rPr>
            </w:pPr>
            <w:r>
              <w:rPr>
                <w:spacing w:val="-2"/>
                <w:sz w:val="18"/>
              </w:rPr>
              <w:t>LTP203</w:t>
            </w:r>
          </w:p>
        </w:tc>
        <w:tc>
          <w:tcPr>
            <w:tcW w:w="4217" w:type="dxa"/>
          </w:tcPr>
          <w:p>
            <w:pPr>
              <w:pStyle w:val="TableParagraph"/>
              <w:spacing w:line="216" w:lineRule="exact"/>
              <w:ind w:left="126"/>
              <w:rPr>
                <w:sz w:val="18"/>
              </w:rPr>
            </w:pPr>
            <w:r>
              <w:rPr>
                <w:spacing w:val="-2"/>
                <w:sz w:val="18"/>
              </w:rPr>
              <w:t>Electrical</w:t>
            </w:r>
            <w:r>
              <w:rPr>
                <w:spacing w:val="-11"/>
                <w:sz w:val="18"/>
              </w:rPr>
              <w:t> </w:t>
            </w:r>
            <w:r>
              <w:rPr>
                <w:spacing w:val="-2"/>
                <w:sz w:val="18"/>
              </w:rPr>
              <w:t>Safety</w:t>
            </w:r>
          </w:p>
        </w:tc>
        <w:tc>
          <w:tcPr>
            <w:tcW w:w="1226" w:type="dxa"/>
          </w:tcPr>
          <w:p>
            <w:pPr>
              <w:pStyle w:val="TableParagraph"/>
              <w:spacing w:line="216" w:lineRule="exact"/>
              <w:ind w:left="134"/>
              <w:jc w:val="center"/>
              <w:rPr>
                <w:sz w:val="18"/>
              </w:rPr>
            </w:pPr>
            <w:r>
              <w:rPr>
                <w:spacing w:val="-2"/>
                <w:sz w:val="18"/>
              </w:rPr>
              <w:t>TxLTAP</w:t>
            </w:r>
          </w:p>
        </w:tc>
        <w:tc>
          <w:tcPr>
            <w:tcW w:w="665" w:type="dxa"/>
          </w:tcPr>
          <w:p>
            <w:pPr>
              <w:pStyle w:val="TableParagraph"/>
              <w:spacing w:line="216" w:lineRule="exact"/>
              <w:ind w:left="1" w:right="15"/>
              <w:jc w:val="center"/>
              <w:rPr>
                <w:sz w:val="18"/>
              </w:rPr>
            </w:pPr>
            <w:r>
              <w:rPr>
                <w:spacing w:val="-10"/>
                <w:sz w:val="18"/>
              </w:rPr>
              <w:t>8</w:t>
            </w:r>
          </w:p>
        </w:tc>
        <w:tc>
          <w:tcPr>
            <w:tcW w:w="835" w:type="dxa"/>
          </w:tcPr>
          <w:p>
            <w:pPr>
              <w:pStyle w:val="TableParagraph"/>
              <w:spacing w:line="216" w:lineRule="exact"/>
              <w:ind w:left="35" w:right="6"/>
              <w:jc w:val="center"/>
              <w:rPr>
                <w:sz w:val="18"/>
              </w:rPr>
            </w:pPr>
            <w:r>
              <w:rPr>
                <w:spacing w:val="-5"/>
                <w:sz w:val="18"/>
              </w:rPr>
              <w:t>ILT</w:t>
            </w:r>
          </w:p>
        </w:tc>
      </w:tr>
      <w:tr>
        <w:trPr>
          <w:trHeight w:val="238" w:hRule="atLeast"/>
        </w:trPr>
        <w:tc>
          <w:tcPr>
            <w:tcW w:w="1394" w:type="dxa"/>
          </w:tcPr>
          <w:p>
            <w:pPr>
              <w:pStyle w:val="TableParagraph"/>
              <w:ind w:left="50"/>
              <w:rPr>
                <w:sz w:val="18"/>
              </w:rPr>
            </w:pPr>
            <w:r>
              <w:rPr>
                <w:spacing w:val="-2"/>
                <w:sz w:val="18"/>
              </w:rPr>
              <w:t>LTP204</w:t>
            </w:r>
          </w:p>
        </w:tc>
        <w:tc>
          <w:tcPr>
            <w:tcW w:w="4217" w:type="dxa"/>
          </w:tcPr>
          <w:p>
            <w:pPr>
              <w:pStyle w:val="TableParagraph"/>
              <w:ind w:left="126"/>
              <w:rPr>
                <w:sz w:val="18"/>
              </w:rPr>
            </w:pPr>
            <w:r>
              <w:rPr>
                <w:sz w:val="18"/>
              </w:rPr>
              <w:t>Fall</w:t>
            </w:r>
            <w:r>
              <w:rPr>
                <w:spacing w:val="-11"/>
                <w:sz w:val="18"/>
              </w:rPr>
              <w:t> </w:t>
            </w:r>
            <w:r>
              <w:rPr>
                <w:spacing w:val="-2"/>
                <w:sz w:val="18"/>
              </w:rPr>
              <w:t>Safety</w:t>
            </w:r>
          </w:p>
        </w:tc>
        <w:tc>
          <w:tcPr>
            <w:tcW w:w="1226" w:type="dxa"/>
          </w:tcPr>
          <w:p>
            <w:pPr>
              <w:pStyle w:val="TableParagraph"/>
              <w:ind w:left="134"/>
              <w:jc w:val="center"/>
              <w:rPr>
                <w:sz w:val="18"/>
              </w:rPr>
            </w:pPr>
            <w:r>
              <w:rPr>
                <w:spacing w:val="-2"/>
                <w:sz w:val="18"/>
              </w:rPr>
              <w:t>TxLTAP</w:t>
            </w:r>
          </w:p>
        </w:tc>
        <w:tc>
          <w:tcPr>
            <w:tcW w:w="665" w:type="dxa"/>
          </w:tcPr>
          <w:p>
            <w:pPr>
              <w:pStyle w:val="TableParagraph"/>
              <w:ind w:left="1" w:right="15"/>
              <w:jc w:val="center"/>
              <w:rPr>
                <w:sz w:val="18"/>
              </w:rPr>
            </w:pPr>
            <w:r>
              <w:rPr>
                <w:spacing w:val="-10"/>
                <w:sz w:val="18"/>
              </w:rPr>
              <w:t>8</w:t>
            </w:r>
          </w:p>
        </w:tc>
        <w:tc>
          <w:tcPr>
            <w:tcW w:w="835" w:type="dxa"/>
          </w:tcPr>
          <w:p>
            <w:pPr>
              <w:pStyle w:val="TableParagraph"/>
              <w:ind w:left="35" w:right="6"/>
              <w:jc w:val="center"/>
              <w:rPr>
                <w:sz w:val="18"/>
              </w:rPr>
            </w:pPr>
            <w:r>
              <w:rPr>
                <w:spacing w:val="-5"/>
                <w:sz w:val="18"/>
              </w:rPr>
              <w:t>ILT</w:t>
            </w:r>
          </w:p>
        </w:tc>
      </w:tr>
      <w:tr>
        <w:trPr>
          <w:trHeight w:val="236" w:hRule="atLeast"/>
        </w:trPr>
        <w:tc>
          <w:tcPr>
            <w:tcW w:w="1394" w:type="dxa"/>
          </w:tcPr>
          <w:p>
            <w:pPr>
              <w:pStyle w:val="TableParagraph"/>
              <w:ind w:left="50"/>
              <w:rPr>
                <w:sz w:val="18"/>
              </w:rPr>
            </w:pPr>
            <w:r>
              <w:rPr>
                <w:spacing w:val="-2"/>
                <w:sz w:val="18"/>
              </w:rPr>
              <w:t>LTP411</w:t>
            </w:r>
          </w:p>
        </w:tc>
        <w:tc>
          <w:tcPr>
            <w:tcW w:w="4217" w:type="dxa"/>
          </w:tcPr>
          <w:p>
            <w:pPr>
              <w:pStyle w:val="TableParagraph"/>
              <w:ind w:left="126"/>
              <w:rPr>
                <w:sz w:val="18"/>
              </w:rPr>
            </w:pPr>
            <w:r>
              <w:rPr>
                <w:sz w:val="18"/>
              </w:rPr>
              <w:t>Public</w:t>
            </w:r>
            <w:r>
              <w:rPr>
                <w:spacing w:val="-11"/>
                <w:sz w:val="18"/>
              </w:rPr>
              <w:t> </w:t>
            </w:r>
            <w:r>
              <w:rPr>
                <w:sz w:val="18"/>
              </w:rPr>
              <w:t>Works</w:t>
            </w:r>
            <w:r>
              <w:rPr>
                <w:spacing w:val="-6"/>
                <w:sz w:val="18"/>
              </w:rPr>
              <w:t> </w:t>
            </w:r>
            <w:r>
              <w:rPr>
                <w:sz w:val="18"/>
              </w:rPr>
              <w:t>Safety</w:t>
            </w:r>
            <w:r>
              <w:rPr>
                <w:spacing w:val="-10"/>
                <w:sz w:val="18"/>
              </w:rPr>
              <w:t> </w:t>
            </w:r>
            <w:r>
              <w:rPr>
                <w:spacing w:val="-2"/>
                <w:sz w:val="18"/>
              </w:rPr>
              <w:t>Overview</w:t>
            </w:r>
          </w:p>
        </w:tc>
        <w:tc>
          <w:tcPr>
            <w:tcW w:w="1226" w:type="dxa"/>
          </w:tcPr>
          <w:p>
            <w:pPr>
              <w:pStyle w:val="TableParagraph"/>
              <w:ind w:left="134"/>
              <w:jc w:val="center"/>
              <w:rPr>
                <w:sz w:val="18"/>
              </w:rPr>
            </w:pPr>
            <w:r>
              <w:rPr>
                <w:spacing w:val="-2"/>
                <w:sz w:val="18"/>
              </w:rPr>
              <w:t>TxLTAP</w:t>
            </w:r>
          </w:p>
        </w:tc>
        <w:tc>
          <w:tcPr>
            <w:tcW w:w="665" w:type="dxa"/>
          </w:tcPr>
          <w:p>
            <w:pPr>
              <w:pStyle w:val="TableParagraph"/>
              <w:ind w:left="1" w:right="15"/>
              <w:jc w:val="center"/>
              <w:rPr>
                <w:sz w:val="18"/>
              </w:rPr>
            </w:pPr>
            <w:r>
              <w:rPr>
                <w:spacing w:val="-10"/>
                <w:sz w:val="18"/>
              </w:rPr>
              <w:t>4</w:t>
            </w:r>
          </w:p>
        </w:tc>
        <w:tc>
          <w:tcPr>
            <w:tcW w:w="835" w:type="dxa"/>
          </w:tcPr>
          <w:p>
            <w:pPr>
              <w:pStyle w:val="TableParagraph"/>
              <w:ind w:left="35" w:right="6"/>
              <w:jc w:val="center"/>
              <w:rPr>
                <w:sz w:val="18"/>
              </w:rPr>
            </w:pPr>
            <w:r>
              <w:rPr>
                <w:spacing w:val="-5"/>
                <w:sz w:val="18"/>
              </w:rPr>
              <w:t>ILT</w:t>
            </w:r>
          </w:p>
        </w:tc>
      </w:tr>
      <w:tr>
        <w:trPr>
          <w:trHeight w:val="242" w:hRule="atLeast"/>
        </w:trPr>
        <w:tc>
          <w:tcPr>
            <w:tcW w:w="1394" w:type="dxa"/>
          </w:tcPr>
          <w:p>
            <w:pPr>
              <w:pStyle w:val="TableParagraph"/>
              <w:spacing w:line="210" w:lineRule="exact"/>
              <w:ind w:left="50"/>
              <w:rPr>
                <w:sz w:val="18"/>
              </w:rPr>
            </w:pPr>
            <w:r>
              <w:rPr>
                <w:spacing w:val="-2"/>
                <w:sz w:val="18"/>
              </w:rPr>
              <w:t>TC3TS001-15-</w:t>
            </w:r>
            <w:r>
              <w:rPr>
                <w:spacing w:val="-5"/>
                <w:sz w:val="18"/>
              </w:rPr>
              <w:t>T1</w:t>
            </w:r>
          </w:p>
        </w:tc>
        <w:tc>
          <w:tcPr>
            <w:tcW w:w="4217" w:type="dxa"/>
          </w:tcPr>
          <w:p>
            <w:pPr>
              <w:pStyle w:val="TableParagraph"/>
              <w:spacing w:line="219" w:lineRule="exact"/>
              <w:ind w:left="126"/>
              <w:rPr>
                <w:sz w:val="18"/>
              </w:rPr>
            </w:pPr>
            <w:r>
              <w:rPr>
                <w:spacing w:val="-2"/>
                <w:sz w:val="18"/>
              </w:rPr>
              <w:t>Safety</w:t>
            </w:r>
            <w:r>
              <w:rPr>
                <w:spacing w:val="-7"/>
                <w:sz w:val="18"/>
              </w:rPr>
              <w:t> </w:t>
            </w:r>
            <w:r>
              <w:rPr>
                <w:spacing w:val="-2"/>
                <w:sz w:val="18"/>
              </w:rPr>
              <w:t>Orientation</w:t>
            </w:r>
          </w:p>
        </w:tc>
        <w:tc>
          <w:tcPr>
            <w:tcW w:w="1226" w:type="dxa"/>
          </w:tcPr>
          <w:p>
            <w:pPr>
              <w:pStyle w:val="TableParagraph"/>
              <w:spacing w:line="219" w:lineRule="exact"/>
              <w:ind w:left="134" w:right="1"/>
              <w:jc w:val="center"/>
              <w:rPr>
                <w:sz w:val="18"/>
              </w:rPr>
            </w:pPr>
            <w:r>
              <w:rPr>
                <w:spacing w:val="-2"/>
                <w:sz w:val="18"/>
              </w:rPr>
              <w:t>AASHTO/TC3</w:t>
            </w:r>
          </w:p>
        </w:tc>
        <w:tc>
          <w:tcPr>
            <w:tcW w:w="665" w:type="dxa"/>
          </w:tcPr>
          <w:p>
            <w:pPr>
              <w:pStyle w:val="TableParagraph"/>
              <w:spacing w:line="219" w:lineRule="exact"/>
              <w:ind w:left="1" w:right="15"/>
              <w:jc w:val="center"/>
              <w:rPr>
                <w:sz w:val="18"/>
              </w:rPr>
            </w:pPr>
            <w:r>
              <w:rPr>
                <w:spacing w:val="-10"/>
                <w:sz w:val="18"/>
              </w:rPr>
              <w:t>2</w:t>
            </w:r>
          </w:p>
        </w:tc>
        <w:tc>
          <w:tcPr>
            <w:tcW w:w="835" w:type="dxa"/>
          </w:tcPr>
          <w:p>
            <w:pPr>
              <w:pStyle w:val="TableParagraph"/>
              <w:spacing w:line="219" w:lineRule="exact"/>
              <w:ind w:left="35" w:right="2"/>
              <w:jc w:val="center"/>
              <w:rPr>
                <w:sz w:val="18"/>
              </w:rPr>
            </w:pPr>
            <w:r>
              <w:rPr>
                <w:spacing w:val="-5"/>
                <w:sz w:val="18"/>
              </w:rPr>
              <w:t>WBT</w:t>
            </w:r>
          </w:p>
        </w:tc>
      </w:tr>
      <w:tr>
        <w:trPr>
          <w:trHeight w:val="242" w:hRule="atLeast"/>
        </w:trPr>
        <w:tc>
          <w:tcPr>
            <w:tcW w:w="1394" w:type="dxa"/>
          </w:tcPr>
          <w:p>
            <w:pPr>
              <w:pStyle w:val="TableParagraph"/>
              <w:spacing w:line="211" w:lineRule="exact"/>
              <w:ind w:left="50"/>
              <w:rPr>
                <w:sz w:val="18"/>
              </w:rPr>
            </w:pPr>
            <w:r>
              <w:rPr>
                <w:spacing w:val="-2"/>
                <w:sz w:val="18"/>
              </w:rPr>
              <w:t>TC3TS013-15-</w:t>
            </w:r>
            <w:r>
              <w:rPr>
                <w:spacing w:val="-5"/>
                <w:sz w:val="18"/>
              </w:rPr>
              <w:t>T1</w:t>
            </w:r>
          </w:p>
        </w:tc>
        <w:tc>
          <w:tcPr>
            <w:tcW w:w="4217" w:type="dxa"/>
          </w:tcPr>
          <w:p>
            <w:pPr>
              <w:pStyle w:val="TableParagraph"/>
              <w:spacing w:line="218" w:lineRule="exact"/>
              <w:ind w:left="126"/>
              <w:rPr>
                <w:sz w:val="18"/>
              </w:rPr>
            </w:pPr>
            <w:r>
              <w:rPr>
                <w:spacing w:val="-2"/>
                <w:sz w:val="18"/>
              </w:rPr>
              <w:t>Job</w:t>
            </w:r>
            <w:r>
              <w:rPr>
                <w:spacing w:val="1"/>
                <w:sz w:val="18"/>
              </w:rPr>
              <w:t> </w:t>
            </w:r>
            <w:r>
              <w:rPr>
                <w:spacing w:val="-2"/>
                <w:sz w:val="18"/>
              </w:rPr>
              <w:t>Hazard</w:t>
            </w:r>
            <w:r>
              <w:rPr>
                <w:spacing w:val="-13"/>
                <w:sz w:val="18"/>
              </w:rPr>
              <w:t> </w:t>
            </w:r>
            <w:r>
              <w:rPr>
                <w:spacing w:val="-2"/>
                <w:sz w:val="18"/>
              </w:rPr>
              <w:t>Analysis</w:t>
            </w:r>
          </w:p>
        </w:tc>
        <w:tc>
          <w:tcPr>
            <w:tcW w:w="1226" w:type="dxa"/>
          </w:tcPr>
          <w:p>
            <w:pPr>
              <w:pStyle w:val="TableParagraph"/>
              <w:spacing w:line="218" w:lineRule="exact"/>
              <w:ind w:left="134" w:right="1"/>
              <w:jc w:val="center"/>
              <w:rPr>
                <w:sz w:val="18"/>
              </w:rPr>
            </w:pPr>
            <w:r>
              <w:rPr>
                <w:spacing w:val="-2"/>
                <w:sz w:val="18"/>
              </w:rPr>
              <w:t>AASHTO/TC3</w:t>
            </w:r>
          </w:p>
        </w:tc>
        <w:tc>
          <w:tcPr>
            <w:tcW w:w="665" w:type="dxa"/>
          </w:tcPr>
          <w:p>
            <w:pPr>
              <w:pStyle w:val="TableParagraph"/>
              <w:spacing w:line="218" w:lineRule="exact"/>
              <w:ind w:left="1" w:right="15"/>
              <w:jc w:val="center"/>
              <w:rPr>
                <w:sz w:val="18"/>
              </w:rPr>
            </w:pPr>
            <w:r>
              <w:rPr>
                <w:spacing w:val="-10"/>
                <w:sz w:val="18"/>
              </w:rPr>
              <w:t>2</w:t>
            </w:r>
          </w:p>
        </w:tc>
        <w:tc>
          <w:tcPr>
            <w:tcW w:w="835" w:type="dxa"/>
          </w:tcPr>
          <w:p>
            <w:pPr>
              <w:pStyle w:val="TableParagraph"/>
              <w:spacing w:line="218" w:lineRule="exact"/>
              <w:ind w:left="35" w:right="2"/>
              <w:jc w:val="center"/>
              <w:rPr>
                <w:sz w:val="18"/>
              </w:rPr>
            </w:pPr>
            <w:r>
              <w:rPr>
                <w:spacing w:val="-5"/>
                <w:sz w:val="18"/>
              </w:rPr>
              <w:t>WBT</w:t>
            </w:r>
          </w:p>
        </w:tc>
      </w:tr>
      <w:tr>
        <w:trPr>
          <w:trHeight w:val="237" w:hRule="atLeast"/>
        </w:trPr>
        <w:tc>
          <w:tcPr>
            <w:tcW w:w="1394" w:type="dxa"/>
          </w:tcPr>
          <w:p>
            <w:pPr>
              <w:pStyle w:val="TableParagraph"/>
              <w:spacing w:line="212" w:lineRule="exact"/>
              <w:ind w:left="50"/>
              <w:rPr>
                <w:sz w:val="18"/>
              </w:rPr>
            </w:pPr>
            <w:r>
              <w:rPr>
                <w:color w:val="1F2229"/>
                <w:spacing w:val="-2"/>
                <w:sz w:val="18"/>
              </w:rPr>
              <w:t>TC3TS015-16-</w:t>
            </w:r>
            <w:r>
              <w:rPr>
                <w:color w:val="1F2229"/>
                <w:spacing w:val="-5"/>
                <w:sz w:val="18"/>
              </w:rPr>
              <w:t>T1</w:t>
            </w:r>
          </w:p>
        </w:tc>
        <w:tc>
          <w:tcPr>
            <w:tcW w:w="4217" w:type="dxa"/>
          </w:tcPr>
          <w:p>
            <w:pPr>
              <w:pStyle w:val="TableParagraph"/>
              <w:spacing w:line="212" w:lineRule="exact"/>
              <w:ind w:left="126"/>
              <w:rPr>
                <w:sz w:val="18"/>
              </w:rPr>
            </w:pPr>
            <w:r>
              <w:rPr>
                <w:spacing w:val="-2"/>
                <w:sz w:val="18"/>
              </w:rPr>
              <w:t>Bloodborne</w:t>
            </w:r>
            <w:r>
              <w:rPr>
                <w:spacing w:val="-4"/>
                <w:sz w:val="18"/>
              </w:rPr>
              <w:t> </w:t>
            </w:r>
            <w:r>
              <w:rPr>
                <w:spacing w:val="-2"/>
                <w:sz w:val="18"/>
              </w:rPr>
              <w:t>Pathogens</w:t>
            </w:r>
          </w:p>
        </w:tc>
        <w:tc>
          <w:tcPr>
            <w:tcW w:w="1226" w:type="dxa"/>
          </w:tcPr>
          <w:p>
            <w:pPr>
              <w:pStyle w:val="TableParagraph"/>
              <w:spacing w:line="212" w:lineRule="exact"/>
              <w:ind w:left="134" w:right="1"/>
              <w:jc w:val="center"/>
              <w:rPr>
                <w:sz w:val="18"/>
              </w:rPr>
            </w:pPr>
            <w:r>
              <w:rPr>
                <w:spacing w:val="-2"/>
                <w:sz w:val="18"/>
              </w:rPr>
              <w:t>AASHTO/TC3</w:t>
            </w:r>
          </w:p>
        </w:tc>
        <w:tc>
          <w:tcPr>
            <w:tcW w:w="665" w:type="dxa"/>
          </w:tcPr>
          <w:p>
            <w:pPr>
              <w:pStyle w:val="TableParagraph"/>
              <w:spacing w:line="212" w:lineRule="exact"/>
              <w:ind w:left="1" w:right="15"/>
              <w:jc w:val="center"/>
              <w:rPr>
                <w:sz w:val="18"/>
              </w:rPr>
            </w:pPr>
            <w:r>
              <w:rPr>
                <w:spacing w:val="-10"/>
                <w:sz w:val="18"/>
              </w:rPr>
              <w:t>1</w:t>
            </w:r>
          </w:p>
        </w:tc>
        <w:tc>
          <w:tcPr>
            <w:tcW w:w="835" w:type="dxa"/>
          </w:tcPr>
          <w:p>
            <w:pPr>
              <w:pStyle w:val="TableParagraph"/>
              <w:spacing w:line="212" w:lineRule="exact"/>
              <w:ind w:left="35" w:right="2"/>
              <w:jc w:val="center"/>
              <w:rPr>
                <w:sz w:val="18"/>
              </w:rPr>
            </w:pPr>
            <w:r>
              <w:rPr>
                <w:spacing w:val="-5"/>
                <w:sz w:val="18"/>
              </w:rPr>
              <w:t>WBT</w:t>
            </w:r>
          </w:p>
        </w:tc>
      </w:tr>
      <w:tr>
        <w:trPr>
          <w:trHeight w:val="238" w:hRule="atLeast"/>
        </w:trPr>
        <w:tc>
          <w:tcPr>
            <w:tcW w:w="1394" w:type="dxa"/>
          </w:tcPr>
          <w:p>
            <w:pPr>
              <w:pStyle w:val="TableParagraph"/>
              <w:ind w:left="50"/>
              <w:rPr>
                <w:sz w:val="18"/>
              </w:rPr>
            </w:pPr>
            <w:r>
              <w:rPr>
                <w:color w:val="1F2229"/>
                <w:spacing w:val="-2"/>
                <w:sz w:val="18"/>
              </w:rPr>
              <w:t>SFH410</w:t>
            </w:r>
          </w:p>
        </w:tc>
        <w:tc>
          <w:tcPr>
            <w:tcW w:w="4217" w:type="dxa"/>
          </w:tcPr>
          <w:p>
            <w:pPr>
              <w:pStyle w:val="TableParagraph"/>
              <w:ind w:left="126"/>
              <w:rPr>
                <w:sz w:val="18"/>
              </w:rPr>
            </w:pPr>
            <w:r>
              <w:rPr>
                <w:sz w:val="18"/>
              </w:rPr>
              <w:t>Small</w:t>
            </w:r>
            <w:r>
              <w:rPr>
                <w:spacing w:val="-11"/>
                <w:sz w:val="18"/>
              </w:rPr>
              <w:t> </w:t>
            </w:r>
            <w:r>
              <w:rPr>
                <w:sz w:val="18"/>
              </w:rPr>
              <w:t>Quantity</w:t>
            </w:r>
            <w:r>
              <w:rPr>
                <w:spacing w:val="-10"/>
                <w:sz w:val="18"/>
              </w:rPr>
              <w:t> </w:t>
            </w:r>
            <w:r>
              <w:rPr>
                <w:sz w:val="18"/>
              </w:rPr>
              <w:t>Spill</w:t>
            </w:r>
            <w:r>
              <w:rPr>
                <w:spacing w:val="-4"/>
                <w:sz w:val="18"/>
              </w:rPr>
              <w:t> </w:t>
            </w:r>
            <w:r>
              <w:rPr>
                <w:spacing w:val="-2"/>
                <w:sz w:val="18"/>
              </w:rPr>
              <w:t>Response</w:t>
            </w:r>
          </w:p>
        </w:tc>
        <w:tc>
          <w:tcPr>
            <w:tcW w:w="1226" w:type="dxa"/>
          </w:tcPr>
          <w:p>
            <w:pPr>
              <w:pStyle w:val="TableParagraph"/>
              <w:ind w:left="134" w:right="8"/>
              <w:jc w:val="center"/>
              <w:rPr>
                <w:sz w:val="18"/>
              </w:rPr>
            </w:pPr>
            <w:r>
              <w:rPr>
                <w:spacing w:val="-2"/>
                <w:sz w:val="18"/>
              </w:rPr>
              <w:t>TxDOT</w:t>
            </w:r>
          </w:p>
        </w:tc>
        <w:tc>
          <w:tcPr>
            <w:tcW w:w="665" w:type="dxa"/>
          </w:tcPr>
          <w:p>
            <w:pPr>
              <w:pStyle w:val="TableParagraph"/>
              <w:ind w:left="1" w:right="15"/>
              <w:jc w:val="center"/>
              <w:rPr>
                <w:sz w:val="18"/>
              </w:rPr>
            </w:pPr>
            <w:r>
              <w:rPr>
                <w:spacing w:val="-10"/>
                <w:sz w:val="18"/>
              </w:rPr>
              <w:t>8</w:t>
            </w:r>
          </w:p>
        </w:tc>
        <w:tc>
          <w:tcPr>
            <w:tcW w:w="835" w:type="dxa"/>
          </w:tcPr>
          <w:p>
            <w:pPr>
              <w:pStyle w:val="TableParagraph"/>
              <w:ind w:left="35" w:right="6"/>
              <w:jc w:val="center"/>
              <w:rPr>
                <w:sz w:val="18"/>
              </w:rPr>
            </w:pPr>
            <w:r>
              <w:rPr>
                <w:spacing w:val="-5"/>
                <w:sz w:val="18"/>
              </w:rPr>
              <w:t>ILT</w:t>
            </w:r>
          </w:p>
        </w:tc>
      </w:tr>
      <w:tr>
        <w:trPr>
          <w:trHeight w:val="238" w:hRule="atLeast"/>
        </w:trPr>
        <w:tc>
          <w:tcPr>
            <w:tcW w:w="1394" w:type="dxa"/>
          </w:tcPr>
          <w:p>
            <w:pPr>
              <w:pStyle w:val="TableParagraph"/>
              <w:ind w:left="50"/>
              <w:rPr>
                <w:sz w:val="18"/>
              </w:rPr>
            </w:pPr>
            <w:r>
              <w:rPr>
                <w:spacing w:val="-5"/>
                <w:sz w:val="18"/>
              </w:rPr>
              <w:t>N/A</w:t>
            </w:r>
          </w:p>
        </w:tc>
        <w:tc>
          <w:tcPr>
            <w:tcW w:w="4217" w:type="dxa"/>
          </w:tcPr>
          <w:p>
            <w:pPr>
              <w:pStyle w:val="TableParagraph"/>
              <w:ind w:left="126"/>
              <w:rPr>
                <w:sz w:val="18"/>
              </w:rPr>
            </w:pPr>
            <w:r>
              <w:rPr>
                <w:sz w:val="18"/>
              </w:rPr>
              <w:t>Shop</w:t>
            </w:r>
            <w:r>
              <w:rPr>
                <w:spacing w:val="-8"/>
                <w:sz w:val="18"/>
              </w:rPr>
              <w:t> </w:t>
            </w:r>
            <w:r>
              <w:rPr>
                <w:spacing w:val="-2"/>
                <w:sz w:val="18"/>
              </w:rPr>
              <w:t>Safety</w:t>
            </w:r>
          </w:p>
        </w:tc>
        <w:tc>
          <w:tcPr>
            <w:tcW w:w="1226" w:type="dxa"/>
          </w:tcPr>
          <w:p>
            <w:pPr>
              <w:pStyle w:val="TableParagraph"/>
              <w:ind w:left="134" w:right="6"/>
              <w:jc w:val="center"/>
              <w:rPr>
                <w:sz w:val="18"/>
              </w:rPr>
            </w:pPr>
            <w:r>
              <w:rPr>
                <w:spacing w:val="-2"/>
                <w:sz w:val="18"/>
              </w:rPr>
              <w:t>Other</w:t>
            </w:r>
          </w:p>
        </w:tc>
        <w:tc>
          <w:tcPr>
            <w:tcW w:w="665" w:type="dxa"/>
          </w:tcPr>
          <w:p>
            <w:pPr>
              <w:pStyle w:val="TableParagraph"/>
              <w:ind w:right="15"/>
              <w:jc w:val="center"/>
              <w:rPr>
                <w:sz w:val="18"/>
              </w:rPr>
            </w:pPr>
            <w:r>
              <w:rPr>
                <w:sz w:val="18"/>
              </w:rPr>
              <w:t>4</w:t>
            </w:r>
            <w:r>
              <w:rPr>
                <w:spacing w:val="-4"/>
                <w:sz w:val="18"/>
              </w:rPr>
              <w:t> </w:t>
            </w:r>
            <w:r>
              <w:rPr>
                <w:sz w:val="18"/>
              </w:rPr>
              <w:t>-</w:t>
            </w:r>
            <w:r>
              <w:rPr>
                <w:spacing w:val="-10"/>
                <w:sz w:val="18"/>
              </w:rPr>
              <w:t> 8</w:t>
            </w:r>
          </w:p>
        </w:tc>
        <w:tc>
          <w:tcPr>
            <w:tcW w:w="835" w:type="dxa"/>
          </w:tcPr>
          <w:p>
            <w:pPr>
              <w:pStyle w:val="TableParagraph"/>
              <w:ind w:left="35"/>
              <w:jc w:val="center"/>
              <w:rPr>
                <w:sz w:val="18"/>
              </w:rPr>
            </w:pPr>
            <w:r>
              <w:rPr>
                <w:sz w:val="18"/>
              </w:rPr>
              <w:t>ILT</w:t>
            </w:r>
            <w:r>
              <w:rPr>
                <w:spacing w:val="-5"/>
                <w:sz w:val="18"/>
              </w:rPr>
              <w:t> </w:t>
            </w:r>
            <w:r>
              <w:rPr>
                <w:sz w:val="18"/>
              </w:rPr>
              <w:t>/</w:t>
            </w:r>
            <w:r>
              <w:rPr>
                <w:spacing w:val="-10"/>
                <w:sz w:val="18"/>
              </w:rPr>
              <w:t> </w:t>
            </w:r>
            <w:r>
              <w:rPr>
                <w:spacing w:val="-5"/>
                <w:sz w:val="18"/>
              </w:rPr>
              <w:t>WBT</w:t>
            </w:r>
          </w:p>
        </w:tc>
      </w:tr>
      <w:tr>
        <w:trPr>
          <w:trHeight w:val="344" w:hRule="atLeast"/>
        </w:trPr>
        <w:tc>
          <w:tcPr>
            <w:tcW w:w="1394" w:type="dxa"/>
          </w:tcPr>
          <w:p>
            <w:pPr>
              <w:pStyle w:val="TableParagraph"/>
              <w:ind w:left="50"/>
              <w:rPr>
                <w:sz w:val="18"/>
              </w:rPr>
            </w:pPr>
            <w:r>
              <w:rPr>
                <w:spacing w:val="-5"/>
                <w:sz w:val="18"/>
              </w:rPr>
              <w:t>N/A</w:t>
            </w:r>
          </w:p>
        </w:tc>
        <w:tc>
          <w:tcPr>
            <w:tcW w:w="4217" w:type="dxa"/>
          </w:tcPr>
          <w:p>
            <w:pPr>
              <w:pStyle w:val="TableParagraph"/>
              <w:ind w:left="126"/>
              <w:rPr>
                <w:sz w:val="18"/>
              </w:rPr>
            </w:pPr>
            <w:r>
              <w:rPr>
                <w:spacing w:val="-2"/>
                <w:sz w:val="18"/>
              </w:rPr>
              <w:t>Hazardous</w:t>
            </w:r>
            <w:r>
              <w:rPr>
                <w:spacing w:val="-7"/>
                <w:sz w:val="18"/>
              </w:rPr>
              <w:t> </w:t>
            </w:r>
            <w:r>
              <w:rPr>
                <w:spacing w:val="-2"/>
                <w:sz w:val="18"/>
              </w:rPr>
              <w:t>Materials</w:t>
            </w:r>
            <w:r>
              <w:rPr>
                <w:spacing w:val="13"/>
                <w:sz w:val="18"/>
              </w:rPr>
              <w:t> </w:t>
            </w:r>
            <w:r>
              <w:rPr>
                <w:spacing w:val="-2"/>
                <w:sz w:val="18"/>
              </w:rPr>
              <w:t>Awareness</w:t>
            </w:r>
          </w:p>
        </w:tc>
        <w:tc>
          <w:tcPr>
            <w:tcW w:w="1226" w:type="dxa"/>
          </w:tcPr>
          <w:p>
            <w:pPr>
              <w:pStyle w:val="TableParagraph"/>
              <w:ind w:left="134" w:right="6"/>
              <w:jc w:val="center"/>
              <w:rPr>
                <w:sz w:val="18"/>
              </w:rPr>
            </w:pPr>
            <w:r>
              <w:rPr>
                <w:spacing w:val="-2"/>
                <w:sz w:val="18"/>
              </w:rPr>
              <w:t>Other</w:t>
            </w:r>
          </w:p>
        </w:tc>
        <w:tc>
          <w:tcPr>
            <w:tcW w:w="665" w:type="dxa"/>
          </w:tcPr>
          <w:p>
            <w:pPr>
              <w:pStyle w:val="TableParagraph"/>
              <w:ind w:right="15"/>
              <w:jc w:val="center"/>
              <w:rPr>
                <w:sz w:val="18"/>
              </w:rPr>
            </w:pPr>
            <w:r>
              <w:rPr>
                <w:sz w:val="18"/>
              </w:rPr>
              <w:t>4</w:t>
            </w:r>
            <w:r>
              <w:rPr>
                <w:spacing w:val="-4"/>
                <w:sz w:val="18"/>
              </w:rPr>
              <w:t> </w:t>
            </w:r>
            <w:r>
              <w:rPr>
                <w:sz w:val="18"/>
              </w:rPr>
              <w:t>-</w:t>
            </w:r>
            <w:r>
              <w:rPr>
                <w:spacing w:val="-10"/>
                <w:sz w:val="18"/>
              </w:rPr>
              <w:t> 8</w:t>
            </w:r>
          </w:p>
        </w:tc>
        <w:tc>
          <w:tcPr>
            <w:tcW w:w="835" w:type="dxa"/>
          </w:tcPr>
          <w:p>
            <w:pPr>
              <w:pStyle w:val="TableParagraph"/>
              <w:ind w:left="35"/>
              <w:jc w:val="center"/>
              <w:rPr>
                <w:sz w:val="18"/>
              </w:rPr>
            </w:pPr>
            <w:r>
              <w:rPr>
                <w:sz w:val="18"/>
              </w:rPr>
              <w:t>ILT</w:t>
            </w:r>
            <w:r>
              <w:rPr>
                <w:spacing w:val="-5"/>
                <w:sz w:val="18"/>
              </w:rPr>
              <w:t> </w:t>
            </w:r>
            <w:r>
              <w:rPr>
                <w:sz w:val="18"/>
              </w:rPr>
              <w:t>/</w:t>
            </w:r>
            <w:r>
              <w:rPr>
                <w:spacing w:val="-10"/>
                <w:sz w:val="18"/>
              </w:rPr>
              <w:t> </w:t>
            </w:r>
            <w:r>
              <w:rPr>
                <w:spacing w:val="-5"/>
                <w:sz w:val="18"/>
              </w:rPr>
              <w:t>WBT</w:t>
            </w:r>
          </w:p>
        </w:tc>
      </w:tr>
      <w:tr>
        <w:trPr>
          <w:trHeight w:val="356" w:hRule="atLeast"/>
        </w:trPr>
        <w:tc>
          <w:tcPr>
            <w:tcW w:w="8337" w:type="dxa"/>
            <w:gridSpan w:val="5"/>
          </w:tcPr>
          <w:p>
            <w:pPr>
              <w:pStyle w:val="TableParagraph"/>
              <w:spacing w:line="240" w:lineRule="auto" w:before="98"/>
              <w:ind w:left="1" w:right="29"/>
              <w:jc w:val="center"/>
              <w:rPr>
                <w:b/>
                <w:sz w:val="18"/>
              </w:rPr>
            </w:pPr>
            <w:r>
              <w:rPr>
                <w:b/>
                <w:color w:val="006DC0"/>
                <w:spacing w:val="-2"/>
                <w:sz w:val="18"/>
              </w:rPr>
              <w:t>Category:</w:t>
            </w:r>
            <w:r>
              <w:rPr>
                <w:b/>
                <w:color w:val="006DC0"/>
                <w:spacing w:val="-9"/>
                <w:sz w:val="18"/>
              </w:rPr>
              <w:t> </w:t>
            </w:r>
            <w:r>
              <w:rPr>
                <w:b/>
                <w:color w:val="006DC0"/>
                <w:spacing w:val="-2"/>
                <w:sz w:val="18"/>
              </w:rPr>
              <w:t>Personal</w:t>
            </w:r>
            <w:r>
              <w:rPr>
                <w:b/>
                <w:color w:val="006DC0"/>
                <w:spacing w:val="-1"/>
                <w:sz w:val="18"/>
              </w:rPr>
              <w:t> </w:t>
            </w:r>
            <w:r>
              <w:rPr>
                <w:b/>
                <w:color w:val="006DC0"/>
                <w:spacing w:val="-2"/>
                <w:sz w:val="18"/>
              </w:rPr>
              <w:t>Development</w:t>
            </w:r>
            <w:r>
              <w:rPr>
                <w:b/>
                <w:color w:val="006DC0"/>
                <w:spacing w:val="-4"/>
                <w:sz w:val="18"/>
              </w:rPr>
              <w:t> </w:t>
            </w:r>
            <w:r>
              <w:rPr>
                <w:b/>
                <w:color w:val="006DC0"/>
                <w:spacing w:val="-2"/>
                <w:sz w:val="18"/>
              </w:rPr>
              <w:t>and</w:t>
            </w:r>
            <w:r>
              <w:rPr>
                <w:b/>
                <w:color w:val="006DC0"/>
                <w:spacing w:val="9"/>
                <w:sz w:val="18"/>
              </w:rPr>
              <w:t> </w:t>
            </w:r>
            <w:r>
              <w:rPr>
                <w:b/>
                <w:color w:val="006DC0"/>
                <w:spacing w:val="-2"/>
                <w:sz w:val="18"/>
              </w:rPr>
              <w:t>Communications</w:t>
            </w:r>
          </w:p>
        </w:tc>
      </w:tr>
      <w:tr>
        <w:trPr>
          <w:trHeight w:val="253" w:hRule="atLeast"/>
        </w:trPr>
        <w:tc>
          <w:tcPr>
            <w:tcW w:w="1394" w:type="dxa"/>
          </w:tcPr>
          <w:p>
            <w:pPr>
              <w:pStyle w:val="TableParagraph"/>
              <w:spacing w:line="240" w:lineRule="auto" w:before="5"/>
              <w:ind w:left="50"/>
              <w:rPr>
                <w:sz w:val="18"/>
              </w:rPr>
            </w:pPr>
            <w:r>
              <w:rPr>
                <w:color w:val="1F2229"/>
                <w:spacing w:val="-2"/>
                <w:sz w:val="18"/>
              </w:rPr>
              <w:t>TC3ED001-15-</w:t>
            </w:r>
            <w:r>
              <w:rPr>
                <w:color w:val="1F2229"/>
                <w:spacing w:val="-5"/>
                <w:sz w:val="18"/>
              </w:rPr>
              <w:t>T1</w:t>
            </w:r>
          </w:p>
        </w:tc>
        <w:tc>
          <w:tcPr>
            <w:tcW w:w="4217" w:type="dxa"/>
          </w:tcPr>
          <w:p>
            <w:pPr>
              <w:pStyle w:val="TableParagraph"/>
              <w:spacing w:line="240" w:lineRule="auto" w:before="5"/>
              <w:ind w:left="126"/>
              <w:rPr>
                <w:sz w:val="18"/>
              </w:rPr>
            </w:pPr>
            <w:r>
              <w:rPr>
                <w:color w:val="1F2229"/>
                <w:spacing w:val="-2"/>
                <w:sz w:val="18"/>
              </w:rPr>
              <w:t>Ethics</w:t>
            </w:r>
            <w:r>
              <w:rPr>
                <w:color w:val="1F2229"/>
                <w:spacing w:val="-6"/>
                <w:sz w:val="18"/>
              </w:rPr>
              <w:t> </w:t>
            </w:r>
            <w:r>
              <w:rPr>
                <w:color w:val="1F2229"/>
                <w:spacing w:val="-2"/>
                <w:sz w:val="18"/>
              </w:rPr>
              <w:t>Awareness</w:t>
            </w:r>
            <w:r>
              <w:rPr>
                <w:color w:val="1F2229"/>
                <w:spacing w:val="8"/>
                <w:sz w:val="18"/>
              </w:rPr>
              <w:t> </w:t>
            </w:r>
            <w:r>
              <w:rPr>
                <w:color w:val="1F2229"/>
                <w:spacing w:val="-2"/>
                <w:sz w:val="18"/>
              </w:rPr>
              <w:t>for</w:t>
            </w:r>
            <w:r>
              <w:rPr>
                <w:color w:val="1F2229"/>
                <w:spacing w:val="-1"/>
                <w:sz w:val="18"/>
              </w:rPr>
              <w:t> </w:t>
            </w:r>
            <w:r>
              <w:rPr>
                <w:color w:val="1F2229"/>
                <w:spacing w:val="-2"/>
                <w:sz w:val="18"/>
              </w:rPr>
              <w:t>the</w:t>
            </w:r>
            <w:r>
              <w:rPr>
                <w:color w:val="1F2229"/>
                <w:spacing w:val="9"/>
                <w:sz w:val="18"/>
              </w:rPr>
              <w:t> </w:t>
            </w:r>
            <w:r>
              <w:rPr>
                <w:color w:val="1F2229"/>
                <w:spacing w:val="-2"/>
                <w:sz w:val="18"/>
              </w:rPr>
              <w:t>Transportation</w:t>
            </w:r>
            <w:r>
              <w:rPr>
                <w:color w:val="1F2229"/>
                <w:spacing w:val="-15"/>
                <w:sz w:val="18"/>
              </w:rPr>
              <w:t> </w:t>
            </w:r>
            <w:r>
              <w:rPr>
                <w:color w:val="1F2229"/>
                <w:spacing w:val="-2"/>
                <w:sz w:val="18"/>
              </w:rPr>
              <w:t>Industry</w:t>
            </w:r>
          </w:p>
        </w:tc>
        <w:tc>
          <w:tcPr>
            <w:tcW w:w="1226" w:type="dxa"/>
          </w:tcPr>
          <w:p>
            <w:pPr>
              <w:pStyle w:val="TableParagraph"/>
              <w:spacing w:line="240" w:lineRule="auto" w:before="5"/>
              <w:ind w:left="134" w:right="1"/>
              <w:jc w:val="center"/>
              <w:rPr>
                <w:sz w:val="18"/>
              </w:rPr>
            </w:pPr>
            <w:r>
              <w:rPr>
                <w:spacing w:val="-2"/>
                <w:sz w:val="18"/>
              </w:rPr>
              <w:t>AASHTO/TC3</w:t>
            </w:r>
          </w:p>
        </w:tc>
        <w:tc>
          <w:tcPr>
            <w:tcW w:w="665" w:type="dxa"/>
          </w:tcPr>
          <w:p>
            <w:pPr>
              <w:pStyle w:val="TableParagraph"/>
              <w:spacing w:line="240" w:lineRule="auto" w:before="5"/>
              <w:ind w:left="3" w:right="15"/>
              <w:jc w:val="center"/>
              <w:rPr>
                <w:sz w:val="18"/>
              </w:rPr>
            </w:pPr>
            <w:r>
              <w:rPr>
                <w:spacing w:val="-5"/>
                <w:sz w:val="18"/>
              </w:rPr>
              <w:t>3.5</w:t>
            </w:r>
          </w:p>
        </w:tc>
        <w:tc>
          <w:tcPr>
            <w:tcW w:w="835" w:type="dxa"/>
          </w:tcPr>
          <w:p>
            <w:pPr>
              <w:pStyle w:val="TableParagraph"/>
              <w:spacing w:line="240" w:lineRule="auto" w:before="5"/>
              <w:ind w:left="35" w:right="2"/>
              <w:jc w:val="center"/>
              <w:rPr>
                <w:sz w:val="18"/>
              </w:rPr>
            </w:pPr>
            <w:r>
              <w:rPr>
                <w:spacing w:val="-5"/>
                <w:sz w:val="18"/>
              </w:rPr>
              <w:t>WBT</w:t>
            </w:r>
          </w:p>
        </w:tc>
      </w:tr>
      <w:tr>
        <w:trPr>
          <w:trHeight w:val="346" w:hRule="atLeast"/>
        </w:trPr>
        <w:tc>
          <w:tcPr>
            <w:tcW w:w="1394" w:type="dxa"/>
          </w:tcPr>
          <w:p>
            <w:pPr>
              <w:pStyle w:val="TableParagraph"/>
              <w:spacing w:line="216" w:lineRule="exact"/>
              <w:ind w:left="50"/>
              <w:rPr>
                <w:sz w:val="18"/>
              </w:rPr>
            </w:pPr>
            <w:r>
              <w:rPr>
                <w:spacing w:val="-2"/>
                <w:sz w:val="18"/>
              </w:rPr>
              <w:t>DEV152</w:t>
            </w:r>
          </w:p>
        </w:tc>
        <w:tc>
          <w:tcPr>
            <w:tcW w:w="4217" w:type="dxa"/>
          </w:tcPr>
          <w:p>
            <w:pPr>
              <w:pStyle w:val="TableParagraph"/>
              <w:spacing w:line="216" w:lineRule="exact"/>
              <w:ind w:left="126"/>
              <w:rPr>
                <w:sz w:val="18"/>
              </w:rPr>
            </w:pPr>
            <w:r>
              <w:rPr>
                <w:spacing w:val="-2"/>
                <w:sz w:val="18"/>
              </w:rPr>
              <w:t>Time</w:t>
            </w:r>
            <w:r>
              <w:rPr>
                <w:spacing w:val="8"/>
                <w:sz w:val="18"/>
              </w:rPr>
              <w:t> </w:t>
            </w:r>
            <w:r>
              <w:rPr>
                <w:spacing w:val="-2"/>
                <w:sz w:val="18"/>
              </w:rPr>
              <w:t>Management</w:t>
            </w:r>
            <w:r>
              <w:rPr>
                <w:spacing w:val="-6"/>
                <w:sz w:val="18"/>
              </w:rPr>
              <w:t> </w:t>
            </w:r>
            <w:r>
              <w:rPr>
                <w:spacing w:val="-2"/>
                <w:sz w:val="18"/>
              </w:rPr>
              <w:t>Strategies</w:t>
            </w:r>
          </w:p>
        </w:tc>
        <w:tc>
          <w:tcPr>
            <w:tcW w:w="1226" w:type="dxa"/>
          </w:tcPr>
          <w:p>
            <w:pPr>
              <w:pStyle w:val="TableParagraph"/>
              <w:spacing w:line="216" w:lineRule="exact"/>
              <w:ind w:left="134" w:right="8"/>
              <w:jc w:val="center"/>
              <w:rPr>
                <w:sz w:val="18"/>
              </w:rPr>
            </w:pPr>
            <w:r>
              <w:rPr>
                <w:spacing w:val="-2"/>
                <w:sz w:val="18"/>
              </w:rPr>
              <w:t>TxDOT</w:t>
            </w:r>
          </w:p>
        </w:tc>
        <w:tc>
          <w:tcPr>
            <w:tcW w:w="665" w:type="dxa"/>
          </w:tcPr>
          <w:p>
            <w:pPr>
              <w:pStyle w:val="TableParagraph"/>
              <w:spacing w:line="216" w:lineRule="exact"/>
              <w:ind w:left="1" w:right="15"/>
              <w:jc w:val="center"/>
              <w:rPr>
                <w:sz w:val="18"/>
              </w:rPr>
            </w:pPr>
            <w:r>
              <w:rPr>
                <w:spacing w:val="-10"/>
                <w:sz w:val="18"/>
              </w:rPr>
              <w:t>5</w:t>
            </w:r>
          </w:p>
        </w:tc>
        <w:tc>
          <w:tcPr>
            <w:tcW w:w="835" w:type="dxa"/>
          </w:tcPr>
          <w:p>
            <w:pPr>
              <w:pStyle w:val="TableParagraph"/>
              <w:spacing w:line="216" w:lineRule="exact"/>
              <w:ind w:left="35" w:right="6"/>
              <w:jc w:val="center"/>
              <w:rPr>
                <w:sz w:val="18"/>
              </w:rPr>
            </w:pPr>
            <w:r>
              <w:rPr>
                <w:spacing w:val="-5"/>
                <w:sz w:val="18"/>
              </w:rPr>
              <w:t>ILT</w:t>
            </w:r>
          </w:p>
        </w:tc>
      </w:tr>
      <w:tr>
        <w:trPr>
          <w:trHeight w:val="355" w:hRule="atLeast"/>
        </w:trPr>
        <w:tc>
          <w:tcPr>
            <w:tcW w:w="1394" w:type="dxa"/>
          </w:tcPr>
          <w:p>
            <w:pPr>
              <w:pStyle w:val="TableParagraph"/>
              <w:spacing w:line="240" w:lineRule="auto"/>
              <w:rPr>
                <w:rFonts w:ascii="Times New Roman"/>
                <w:sz w:val="18"/>
              </w:rPr>
            </w:pPr>
          </w:p>
        </w:tc>
        <w:tc>
          <w:tcPr>
            <w:tcW w:w="4217" w:type="dxa"/>
          </w:tcPr>
          <w:p>
            <w:pPr>
              <w:pStyle w:val="TableParagraph"/>
              <w:spacing w:line="240" w:lineRule="auto" w:before="98"/>
              <w:ind w:right="169"/>
              <w:jc w:val="right"/>
              <w:rPr>
                <w:b/>
                <w:sz w:val="18"/>
              </w:rPr>
            </w:pPr>
            <w:r>
              <w:rPr>
                <w:b/>
                <w:color w:val="006DC0"/>
                <w:spacing w:val="-2"/>
                <w:sz w:val="18"/>
              </w:rPr>
              <w:t>Category:</w:t>
            </w:r>
            <w:r>
              <w:rPr>
                <w:b/>
                <w:color w:val="006DC0"/>
                <w:spacing w:val="-9"/>
                <w:sz w:val="18"/>
              </w:rPr>
              <w:t> </w:t>
            </w:r>
            <w:r>
              <w:rPr>
                <w:b/>
                <w:color w:val="006DC0"/>
                <w:spacing w:val="-2"/>
                <w:sz w:val="18"/>
              </w:rPr>
              <w:t>Core</w:t>
            </w:r>
            <w:r>
              <w:rPr>
                <w:b/>
                <w:color w:val="006DC0"/>
                <w:spacing w:val="4"/>
                <w:sz w:val="18"/>
              </w:rPr>
              <w:t> </w:t>
            </w:r>
            <w:r>
              <w:rPr>
                <w:b/>
                <w:color w:val="006DC0"/>
                <w:spacing w:val="-2"/>
                <w:sz w:val="18"/>
              </w:rPr>
              <w:t>Skills</w:t>
            </w:r>
          </w:p>
        </w:tc>
        <w:tc>
          <w:tcPr>
            <w:tcW w:w="1226" w:type="dxa"/>
          </w:tcPr>
          <w:p>
            <w:pPr>
              <w:pStyle w:val="TableParagraph"/>
              <w:spacing w:line="240" w:lineRule="auto"/>
              <w:rPr>
                <w:rFonts w:ascii="Times New Roman"/>
                <w:sz w:val="18"/>
              </w:rPr>
            </w:pPr>
          </w:p>
        </w:tc>
        <w:tc>
          <w:tcPr>
            <w:tcW w:w="665" w:type="dxa"/>
          </w:tcPr>
          <w:p>
            <w:pPr>
              <w:pStyle w:val="TableParagraph"/>
              <w:spacing w:line="240" w:lineRule="auto"/>
              <w:rPr>
                <w:rFonts w:ascii="Times New Roman"/>
                <w:sz w:val="18"/>
              </w:rPr>
            </w:pPr>
          </w:p>
        </w:tc>
        <w:tc>
          <w:tcPr>
            <w:tcW w:w="835" w:type="dxa"/>
          </w:tcPr>
          <w:p>
            <w:pPr>
              <w:pStyle w:val="TableParagraph"/>
              <w:spacing w:line="240" w:lineRule="auto"/>
              <w:rPr>
                <w:rFonts w:ascii="Times New Roman"/>
                <w:sz w:val="18"/>
              </w:rPr>
            </w:pPr>
          </w:p>
        </w:tc>
      </w:tr>
      <w:tr>
        <w:trPr>
          <w:trHeight w:val="253" w:hRule="atLeast"/>
        </w:trPr>
        <w:tc>
          <w:tcPr>
            <w:tcW w:w="1394" w:type="dxa"/>
          </w:tcPr>
          <w:p>
            <w:pPr>
              <w:pStyle w:val="TableParagraph"/>
              <w:spacing w:line="240" w:lineRule="auto" w:before="5"/>
              <w:ind w:left="50"/>
              <w:rPr>
                <w:sz w:val="18"/>
              </w:rPr>
            </w:pPr>
            <w:r>
              <w:rPr>
                <w:spacing w:val="-2"/>
                <w:sz w:val="18"/>
              </w:rPr>
              <w:t>LTP110</w:t>
            </w:r>
          </w:p>
        </w:tc>
        <w:tc>
          <w:tcPr>
            <w:tcW w:w="4217" w:type="dxa"/>
          </w:tcPr>
          <w:p>
            <w:pPr>
              <w:pStyle w:val="TableParagraph"/>
              <w:spacing w:line="240" w:lineRule="auto" w:before="5"/>
              <w:ind w:left="126"/>
              <w:rPr>
                <w:sz w:val="18"/>
              </w:rPr>
            </w:pPr>
            <w:r>
              <w:rPr>
                <w:spacing w:val="-2"/>
                <w:sz w:val="18"/>
              </w:rPr>
              <w:t>Equipment</w:t>
            </w:r>
            <w:r>
              <w:rPr>
                <w:spacing w:val="9"/>
                <w:sz w:val="18"/>
              </w:rPr>
              <w:t> </w:t>
            </w:r>
            <w:r>
              <w:rPr>
                <w:spacing w:val="-2"/>
                <w:sz w:val="18"/>
              </w:rPr>
              <w:t>Preventive</w:t>
            </w:r>
            <w:r>
              <w:rPr>
                <w:spacing w:val="6"/>
                <w:sz w:val="18"/>
              </w:rPr>
              <w:t> </w:t>
            </w:r>
            <w:r>
              <w:rPr>
                <w:spacing w:val="-2"/>
                <w:sz w:val="18"/>
              </w:rPr>
              <w:t>Maintenance</w:t>
            </w:r>
          </w:p>
        </w:tc>
        <w:tc>
          <w:tcPr>
            <w:tcW w:w="1226" w:type="dxa"/>
          </w:tcPr>
          <w:p>
            <w:pPr>
              <w:pStyle w:val="TableParagraph"/>
              <w:spacing w:line="240" w:lineRule="auto" w:before="5"/>
              <w:ind w:left="134"/>
              <w:jc w:val="center"/>
              <w:rPr>
                <w:sz w:val="18"/>
              </w:rPr>
            </w:pPr>
            <w:r>
              <w:rPr>
                <w:spacing w:val="-2"/>
                <w:sz w:val="18"/>
              </w:rPr>
              <w:t>TxLTAP</w:t>
            </w:r>
          </w:p>
        </w:tc>
        <w:tc>
          <w:tcPr>
            <w:tcW w:w="665" w:type="dxa"/>
          </w:tcPr>
          <w:p>
            <w:pPr>
              <w:pStyle w:val="TableParagraph"/>
              <w:spacing w:line="240" w:lineRule="auto" w:before="5"/>
              <w:ind w:left="1" w:right="15"/>
              <w:jc w:val="center"/>
              <w:rPr>
                <w:sz w:val="18"/>
              </w:rPr>
            </w:pPr>
            <w:r>
              <w:rPr>
                <w:spacing w:val="-10"/>
                <w:sz w:val="18"/>
              </w:rPr>
              <w:t>8</w:t>
            </w:r>
          </w:p>
        </w:tc>
        <w:tc>
          <w:tcPr>
            <w:tcW w:w="835" w:type="dxa"/>
          </w:tcPr>
          <w:p>
            <w:pPr>
              <w:pStyle w:val="TableParagraph"/>
              <w:spacing w:line="240" w:lineRule="auto" w:before="5"/>
              <w:ind w:left="35" w:right="6"/>
              <w:jc w:val="center"/>
              <w:rPr>
                <w:sz w:val="18"/>
              </w:rPr>
            </w:pPr>
            <w:r>
              <w:rPr>
                <w:spacing w:val="-5"/>
                <w:sz w:val="18"/>
              </w:rPr>
              <w:t>ILT</w:t>
            </w:r>
          </w:p>
        </w:tc>
      </w:tr>
      <w:tr>
        <w:trPr>
          <w:trHeight w:val="242" w:hRule="atLeast"/>
        </w:trPr>
        <w:tc>
          <w:tcPr>
            <w:tcW w:w="1394" w:type="dxa"/>
          </w:tcPr>
          <w:p>
            <w:pPr>
              <w:pStyle w:val="TableParagraph"/>
              <w:spacing w:line="216" w:lineRule="exact"/>
              <w:ind w:left="50"/>
              <w:rPr>
                <w:sz w:val="18"/>
              </w:rPr>
            </w:pPr>
            <w:r>
              <w:rPr>
                <w:spacing w:val="-2"/>
                <w:sz w:val="18"/>
              </w:rPr>
              <w:t>LTP220</w:t>
            </w:r>
          </w:p>
        </w:tc>
        <w:tc>
          <w:tcPr>
            <w:tcW w:w="4217" w:type="dxa"/>
          </w:tcPr>
          <w:p>
            <w:pPr>
              <w:pStyle w:val="TableParagraph"/>
              <w:spacing w:line="216" w:lineRule="exact"/>
              <w:ind w:left="126"/>
              <w:rPr>
                <w:sz w:val="18"/>
              </w:rPr>
            </w:pPr>
            <w:r>
              <w:rPr>
                <w:sz w:val="18"/>
              </w:rPr>
              <w:t>Heavy</w:t>
            </w:r>
            <w:r>
              <w:rPr>
                <w:spacing w:val="-6"/>
                <w:sz w:val="18"/>
              </w:rPr>
              <w:t> </w:t>
            </w:r>
            <w:r>
              <w:rPr>
                <w:sz w:val="18"/>
              </w:rPr>
              <w:t>Equipment</w:t>
            </w:r>
            <w:r>
              <w:rPr>
                <w:spacing w:val="-7"/>
                <w:sz w:val="18"/>
              </w:rPr>
              <w:t> </w:t>
            </w:r>
            <w:r>
              <w:rPr>
                <w:sz w:val="18"/>
              </w:rPr>
              <w:t>for</w:t>
            </w:r>
            <w:r>
              <w:rPr>
                <w:spacing w:val="-10"/>
                <w:sz w:val="18"/>
              </w:rPr>
              <w:t> </w:t>
            </w:r>
            <w:r>
              <w:rPr>
                <w:spacing w:val="-2"/>
                <w:sz w:val="18"/>
              </w:rPr>
              <w:t>Wildfire</w:t>
            </w:r>
          </w:p>
        </w:tc>
        <w:tc>
          <w:tcPr>
            <w:tcW w:w="1226" w:type="dxa"/>
          </w:tcPr>
          <w:p>
            <w:pPr>
              <w:pStyle w:val="TableParagraph"/>
              <w:spacing w:line="216" w:lineRule="exact"/>
              <w:ind w:left="134"/>
              <w:jc w:val="center"/>
              <w:rPr>
                <w:sz w:val="18"/>
              </w:rPr>
            </w:pPr>
            <w:r>
              <w:rPr>
                <w:spacing w:val="-2"/>
                <w:sz w:val="18"/>
              </w:rPr>
              <w:t>TxLTAP</w:t>
            </w:r>
          </w:p>
        </w:tc>
        <w:tc>
          <w:tcPr>
            <w:tcW w:w="665" w:type="dxa"/>
          </w:tcPr>
          <w:p>
            <w:pPr>
              <w:pStyle w:val="TableParagraph"/>
              <w:spacing w:line="216" w:lineRule="exact"/>
              <w:ind w:left="1" w:right="15"/>
              <w:jc w:val="center"/>
              <w:rPr>
                <w:sz w:val="18"/>
              </w:rPr>
            </w:pPr>
            <w:r>
              <w:rPr>
                <w:spacing w:val="-10"/>
                <w:sz w:val="18"/>
              </w:rPr>
              <w:t>8</w:t>
            </w:r>
          </w:p>
        </w:tc>
        <w:tc>
          <w:tcPr>
            <w:tcW w:w="835" w:type="dxa"/>
          </w:tcPr>
          <w:p>
            <w:pPr>
              <w:pStyle w:val="TableParagraph"/>
              <w:spacing w:line="216" w:lineRule="exact"/>
              <w:ind w:left="35" w:right="6"/>
              <w:jc w:val="center"/>
              <w:rPr>
                <w:sz w:val="18"/>
              </w:rPr>
            </w:pPr>
            <w:r>
              <w:rPr>
                <w:spacing w:val="-5"/>
                <w:sz w:val="18"/>
              </w:rPr>
              <w:t>ILT</w:t>
            </w:r>
          </w:p>
        </w:tc>
      </w:tr>
      <w:tr>
        <w:trPr>
          <w:trHeight w:val="236" w:hRule="atLeast"/>
        </w:trPr>
        <w:tc>
          <w:tcPr>
            <w:tcW w:w="1394" w:type="dxa"/>
          </w:tcPr>
          <w:p>
            <w:pPr>
              <w:pStyle w:val="TableParagraph"/>
              <w:ind w:left="50"/>
              <w:rPr>
                <w:sz w:val="18"/>
              </w:rPr>
            </w:pPr>
            <w:r>
              <w:rPr>
                <w:spacing w:val="-2"/>
                <w:sz w:val="18"/>
              </w:rPr>
              <w:t>DEV152</w:t>
            </w:r>
          </w:p>
        </w:tc>
        <w:tc>
          <w:tcPr>
            <w:tcW w:w="4217" w:type="dxa"/>
          </w:tcPr>
          <w:p>
            <w:pPr>
              <w:pStyle w:val="TableParagraph"/>
              <w:ind w:left="126"/>
              <w:rPr>
                <w:sz w:val="18"/>
              </w:rPr>
            </w:pPr>
            <w:r>
              <w:rPr>
                <w:spacing w:val="-2"/>
                <w:sz w:val="18"/>
              </w:rPr>
              <w:t>Time</w:t>
            </w:r>
            <w:r>
              <w:rPr>
                <w:spacing w:val="8"/>
                <w:sz w:val="18"/>
              </w:rPr>
              <w:t> </w:t>
            </w:r>
            <w:r>
              <w:rPr>
                <w:spacing w:val="-2"/>
                <w:sz w:val="18"/>
              </w:rPr>
              <w:t>Management</w:t>
            </w:r>
            <w:r>
              <w:rPr>
                <w:spacing w:val="-6"/>
                <w:sz w:val="18"/>
              </w:rPr>
              <w:t> </w:t>
            </w:r>
            <w:r>
              <w:rPr>
                <w:spacing w:val="-2"/>
                <w:sz w:val="18"/>
              </w:rPr>
              <w:t>Strategies</w:t>
            </w:r>
          </w:p>
        </w:tc>
        <w:tc>
          <w:tcPr>
            <w:tcW w:w="1226" w:type="dxa"/>
          </w:tcPr>
          <w:p>
            <w:pPr>
              <w:pStyle w:val="TableParagraph"/>
              <w:ind w:left="134" w:right="8"/>
              <w:jc w:val="center"/>
              <w:rPr>
                <w:sz w:val="18"/>
              </w:rPr>
            </w:pPr>
            <w:r>
              <w:rPr>
                <w:spacing w:val="-2"/>
                <w:sz w:val="18"/>
              </w:rPr>
              <w:t>TxDOT</w:t>
            </w:r>
          </w:p>
        </w:tc>
        <w:tc>
          <w:tcPr>
            <w:tcW w:w="665" w:type="dxa"/>
          </w:tcPr>
          <w:p>
            <w:pPr>
              <w:pStyle w:val="TableParagraph"/>
              <w:ind w:left="1" w:right="15"/>
              <w:jc w:val="center"/>
              <w:rPr>
                <w:sz w:val="18"/>
              </w:rPr>
            </w:pPr>
            <w:r>
              <w:rPr>
                <w:spacing w:val="-10"/>
                <w:sz w:val="18"/>
              </w:rPr>
              <w:t>5</w:t>
            </w:r>
          </w:p>
        </w:tc>
        <w:tc>
          <w:tcPr>
            <w:tcW w:w="835" w:type="dxa"/>
          </w:tcPr>
          <w:p>
            <w:pPr>
              <w:pStyle w:val="TableParagraph"/>
              <w:ind w:left="35" w:right="6"/>
              <w:jc w:val="center"/>
              <w:rPr>
                <w:sz w:val="18"/>
              </w:rPr>
            </w:pPr>
            <w:r>
              <w:rPr>
                <w:spacing w:val="-5"/>
                <w:sz w:val="18"/>
              </w:rPr>
              <w:t>ILT</w:t>
            </w:r>
          </w:p>
        </w:tc>
      </w:tr>
      <w:tr>
        <w:trPr>
          <w:trHeight w:val="243" w:hRule="atLeast"/>
        </w:trPr>
        <w:tc>
          <w:tcPr>
            <w:tcW w:w="1394" w:type="dxa"/>
          </w:tcPr>
          <w:p>
            <w:pPr>
              <w:pStyle w:val="TableParagraph"/>
              <w:spacing w:line="218" w:lineRule="exact"/>
              <w:ind w:left="50"/>
              <w:rPr>
                <w:sz w:val="18"/>
              </w:rPr>
            </w:pPr>
            <w:r>
              <w:rPr>
                <w:spacing w:val="-5"/>
                <w:sz w:val="18"/>
              </w:rPr>
              <w:t>N/A</w:t>
            </w:r>
          </w:p>
        </w:tc>
        <w:tc>
          <w:tcPr>
            <w:tcW w:w="4217" w:type="dxa"/>
          </w:tcPr>
          <w:p>
            <w:pPr>
              <w:pStyle w:val="TableParagraph"/>
              <w:spacing w:line="210" w:lineRule="exact"/>
              <w:ind w:left="126"/>
              <w:rPr>
                <w:sz w:val="18"/>
              </w:rPr>
            </w:pPr>
            <w:r>
              <w:rPr>
                <w:spacing w:val="-2"/>
                <w:sz w:val="18"/>
              </w:rPr>
              <w:t>Training that</w:t>
            </w:r>
            <w:r>
              <w:rPr>
                <w:spacing w:val="2"/>
                <w:sz w:val="18"/>
              </w:rPr>
              <w:t> </w:t>
            </w:r>
            <w:r>
              <w:rPr>
                <w:spacing w:val="-2"/>
                <w:sz w:val="18"/>
              </w:rPr>
              <w:t>meets</w:t>
            </w:r>
            <w:r>
              <w:rPr>
                <w:spacing w:val="11"/>
                <w:sz w:val="18"/>
              </w:rPr>
              <w:t> </w:t>
            </w:r>
            <w:r>
              <w:rPr>
                <w:spacing w:val="-2"/>
                <w:sz w:val="18"/>
              </w:rPr>
              <w:t>ASE</w:t>
            </w:r>
            <w:r>
              <w:rPr>
                <w:sz w:val="18"/>
              </w:rPr>
              <w:t> </w:t>
            </w:r>
            <w:r>
              <w:rPr>
                <w:spacing w:val="-2"/>
                <w:sz w:val="18"/>
              </w:rPr>
              <w:t>Certification</w:t>
            </w:r>
            <w:r>
              <w:rPr>
                <w:spacing w:val="-6"/>
                <w:sz w:val="18"/>
              </w:rPr>
              <w:t> </w:t>
            </w:r>
            <w:r>
              <w:rPr>
                <w:spacing w:val="-2"/>
                <w:sz w:val="18"/>
              </w:rPr>
              <w:t>Test</w:t>
            </w:r>
            <w:r>
              <w:rPr>
                <w:spacing w:val="2"/>
                <w:sz w:val="18"/>
              </w:rPr>
              <w:t> </w:t>
            </w:r>
            <w:r>
              <w:rPr>
                <w:spacing w:val="-2"/>
                <w:sz w:val="18"/>
              </w:rPr>
              <w:t>Levels</w:t>
            </w:r>
            <w:r>
              <w:rPr>
                <w:spacing w:val="1"/>
                <w:sz w:val="18"/>
              </w:rPr>
              <w:t> </w:t>
            </w:r>
            <w:r>
              <w:rPr>
                <w:spacing w:val="-5"/>
                <w:sz w:val="18"/>
              </w:rPr>
              <w:t>in:</w:t>
            </w:r>
          </w:p>
        </w:tc>
        <w:tc>
          <w:tcPr>
            <w:tcW w:w="1226" w:type="dxa"/>
          </w:tcPr>
          <w:p>
            <w:pPr>
              <w:pStyle w:val="TableParagraph"/>
              <w:spacing w:line="218" w:lineRule="exact"/>
              <w:ind w:left="134" w:right="6"/>
              <w:jc w:val="center"/>
              <w:rPr>
                <w:sz w:val="18"/>
              </w:rPr>
            </w:pPr>
            <w:r>
              <w:rPr>
                <w:spacing w:val="-2"/>
                <w:sz w:val="18"/>
              </w:rPr>
              <w:t>Other</w:t>
            </w:r>
          </w:p>
        </w:tc>
        <w:tc>
          <w:tcPr>
            <w:tcW w:w="665" w:type="dxa"/>
          </w:tcPr>
          <w:p>
            <w:pPr>
              <w:pStyle w:val="TableParagraph"/>
              <w:spacing w:line="240" w:lineRule="auto"/>
              <w:rPr>
                <w:rFonts w:ascii="Times New Roman"/>
                <w:sz w:val="16"/>
              </w:rPr>
            </w:pPr>
          </w:p>
        </w:tc>
        <w:tc>
          <w:tcPr>
            <w:tcW w:w="835" w:type="dxa"/>
          </w:tcPr>
          <w:p>
            <w:pPr>
              <w:pStyle w:val="TableParagraph"/>
              <w:spacing w:line="218" w:lineRule="exact"/>
              <w:ind w:left="35" w:right="6"/>
              <w:jc w:val="center"/>
              <w:rPr>
                <w:sz w:val="18"/>
              </w:rPr>
            </w:pPr>
            <w:r>
              <w:rPr>
                <w:spacing w:val="-5"/>
                <w:sz w:val="18"/>
              </w:rPr>
              <w:t>ILT</w:t>
            </w:r>
          </w:p>
        </w:tc>
      </w:tr>
      <w:tr>
        <w:trPr>
          <w:trHeight w:val="237" w:hRule="atLeast"/>
        </w:trPr>
        <w:tc>
          <w:tcPr>
            <w:tcW w:w="1394" w:type="dxa"/>
          </w:tcPr>
          <w:p>
            <w:pPr>
              <w:pStyle w:val="TableParagraph"/>
              <w:spacing w:line="212" w:lineRule="exact"/>
              <w:ind w:left="50"/>
              <w:rPr>
                <w:sz w:val="18"/>
              </w:rPr>
            </w:pPr>
            <w:r>
              <w:rPr>
                <w:spacing w:val="-5"/>
                <w:sz w:val="18"/>
              </w:rPr>
              <w:t>N/A</w:t>
            </w:r>
          </w:p>
        </w:tc>
        <w:tc>
          <w:tcPr>
            <w:tcW w:w="4217" w:type="dxa"/>
          </w:tcPr>
          <w:p>
            <w:pPr>
              <w:pStyle w:val="TableParagraph"/>
              <w:spacing w:line="212" w:lineRule="exact"/>
              <w:ind w:left="126"/>
              <w:rPr>
                <w:sz w:val="18"/>
              </w:rPr>
            </w:pPr>
            <w:r>
              <w:rPr>
                <w:sz w:val="18"/>
              </w:rPr>
              <w:t>A</w:t>
            </w:r>
            <w:r>
              <w:rPr>
                <w:spacing w:val="-10"/>
                <w:sz w:val="18"/>
              </w:rPr>
              <w:t> </w:t>
            </w:r>
            <w:r>
              <w:rPr>
                <w:sz w:val="18"/>
              </w:rPr>
              <w:t>series</w:t>
            </w:r>
            <w:r>
              <w:rPr>
                <w:spacing w:val="-5"/>
                <w:sz w:val="18"/>
              </w:rPr>
              <w:t> </w:t>
            </w:r>
            <w:r>
              <w:rPr>
                <w:sz w:val="18"/>
              </w:rPr>
              <w:t>=</w:t>
            </w:r>
            <w:r>
              <w:rPr>
                <w:spacing w:val="-4"/>
                <w:sz w:val="18"/>
              </w:rPr>
              <w:t> </w:t>
            </w:r>
            <w:r>
              <w:rPr>
                <w:sz w:val="18"/>
              </w:rPr>
              <w:t>Light</w:t>
            </w:r>
            <w:r>
              <w:rPr>
                <w:spacing w:val="-5"/>
                <w:sz w:val="18"/>
              </w:rPr>
              <w:t> </w:t>
            </w:r>
            <w:r>
              <w:rPr>
                <w:sz w:val="18"/>
              </w:rPr>
              <w:t>truck,</w:t>
            </w:r>
            <w:r>
              <w:rPr>
                <w:spacing w:val="-11"/>
                <w:sz w:val="18"/>
              </w:rPr>
              <w:t> </w:t>
            </w:r>
            <w:r>
              <w:rPr>
                <w:sz w:val="18"/>
              </w:rPr>
              <w:t>van</w:t>
            </w:r>
            <w:r>
              <w:rPr>
                <w:spacing w:val="-2"/>
                <w:sz w:val="18"/>
              </w:rPr>
              <w:t> </w:t>
            </w:r>
            <w:r>
              <w:rPr>
                <w:sz w:val="18"/>
              </w:rPr>
              <w:t>&amp;</w:t>
            </w:r>
            <w:r>
              <w:rPr>
                <w:spacing w:val="-10"/>
                <w:sz w:val="18"/>
              </w:rPr>
              <w:t> </w:t>
            </w:r>
            <w:r>
              <w:rPr>
                <w:spacing w:val="-2"/>
                <w:sz w:val="18"/>
              </w:rPr>
              <w:t>sedans</w:t>
            </w:r>
          </w:p>
        </w:tc>
        <w:tc>
          <w:tcPr>
            <w:tcW w:w="1226" w:type="dxa"/>
          </w:tcPr>
          <w:p>
            <w:pPr>
              <w:pStyle w:val="TableParagraph"/>
              <w:spacing w:line="212" w:lineRule="exact"/>
              <w:ind w:left="134" w:right="6"/>
              <w:jc w:val="center"/>
              <w:rPr>
                <w:sz w:val="18"/>
              </w:rPr>
            </w:pPr>
            <w:r>
              <w:rPr>
                <w:spacing w:val="-2"/>
                <w:sz w:val="18"/>
              </w:rPr>
              <w:t>Other</w:t>
            </w:r>
          </w:p>
        </w:tc>
        <w:tc>
          <w:tcPr>
            <w:tcW w:w="665" w:type="dxa"/>
          </w:tcPr>
          <w:p>
            <w:pPr>
              <w:pStyle w:val="TableParagraph"/>
              <w:spacing w:line="212" w:lineRule="exact"/>
              <w:ind w:left="1" w:right="15"/>
              <w:jc w:val="center"/>
              <w:rPr>
                <w:sz w:val="18"/>
              </w:rPr>
            </w:pPr>
            <w:r>
              <w:rPr>
                <w:sz w:val="18"/>
              </w:rPr>
              <w:t>24</w:t>
            </w:r>
            <w:r>
              <w:rPr>
                <w:spacing w:val="-9"/>
                <w:sz w:val="18"/>
              </w:rPr>
              <w:t> </w:t>
            </w:r>
            <w:r>
              <w:rPr>
                <w:sz w:val="18"/>
              </w:rPr>
              <w:t>-</w:t>
            </w:r>
            <w:r>
              <w:rPr>
                <w:spacing w:val="-13"/>
                <w:sz w:val="18"/>
              </w:rPr>
              <w:t> </w:t>
            </w:r>
            <w:r>
              <w:rPr>
                <w:spacing w:val="-5"/>
                <w:sz w:val="18"/>
              </w:rPr>
              <w:t>32</w:t>
            </w:r>
          </w:p>
        </w:tc>
        <w:tc>
          <w:tcPr>
            <w:tcW w:w="835" w:type="dxa"/>
          </w:tcPr>
          <w:p>
            <w:pPr>
              <w:pStyle w:val="TableParagraph"/>
              <w:spacing w:line="212" w:lineRule="exact"/>
              <w:ind w:left="35" w:right="6"/>
              <w:jc w:val="center"/>
              <w:rPr>
                <w:sz w:val="18"/>
              </w:rPr>
            </w:pPr>
            <w:r>
              <w:rPr>
                <w:spacing w:val="-5"/>
                <w:sz w:val="18"/>
              </w:rPr>
              <w:t>ILT</w:t>
            </w:r>
          </w:p>
        </w:tc>
      </w:tr>
      <w:tr>
        <w:trPr>
          <w:trHeight w:val="238" w:hRule="atLeast"/>
        </w:trPr>
        <w:tc>
          <w:tcPr>
            <w:tcW w:w="1394" w:type="dxa"/>
          </w:tcPr>
          <w:p>
            <w:pPr>
              <w:pStyle w:val="TableParagraph"/>
              <w:ind w:left="50"/>
              <w:rPr>
                <w:sz w:val="18"/>
              </w:rPr>
            </w:pPr>
            <w:r>
              <w:rPr>
                <w:spacing w:val="-5"/>
                <w:sz w:val="18"/>
              </w:rPr>
              <w:t>N/A</w:t>
            </w:r>
          </w:p>
        </w:tc>
        <w:tc>
          <w:tcPr>
            <w:tcW w:w="4217" w:type="dxa"/>
          </w:tcPr>
          <w:p>
            <w:pPr>
              <w:pStyle w:val="TableParagraph"/>
              <w:ind w:left="126"/>
              <w:rPr>
                <w:sz w:val="18"/>
              </w:rPr>
            </w:pPr>
            <w:r>
              <w:rPr>
                <w:sz w:val="18"/>
              </w:rPr>
              <w:t>A1</w:t>
            </w:r>
            <w:r>
              <w:rPr>
                <w:spacing w:val="-5"/>
                <w:sz w:val="18"/>
              </w:rPr>
              <w:t> </w:t>
            </w:r>
            <w:r>
              <w:rPr>
                <w:sz w:val="18"/>
              </w:rPr>
              <w:t>Engine</w:t>
            </w:r>
            <w:r>
              <w:rPr>
                <w:spacing w:val="-4"/>
                <w:sz w:val="18"/>
              </w:rPr>
              <w:t> </w:t>
            </w:r>
            <w:r>
              <w:rPr>
                <w:spacing w:val="-2"/>
                <w:sz w:val="18"/>
              </w:rPr>
              <w:t>Repair</w:t>
            </w:r>
          </w:p>
        </w:tc>
        <w:tc>
          <w:tcPr>
            <w:tcW w:w="1226" w:type="dxa"/>
          </w:tcPr>
          <w:p>
            <w:pPr>
              <w:pStyle w:val="TableParagraph"/>
              <w:ind w:left="134" w:right="6"/>
              <w:jc w:val="center"/>
              <w:rPr>
                <w:sz w:val="18"/>
              </w:rPr>
            </w:pPr>
            <w:r>
              <w:rPr>
                <w:spacing w:val="-2"/>
                <w:sz w:val="18"/>
              </w:rPr>
              <w:t>Other</w:t>
            </w:r>
          </w:p>
        </w:tc>
        <w:tc>
          <w:tcPr>
            <w:tcW w:w="665" w:type="dxa"/>
          </w:tcPr>
          <w:p>
            <w:pPr>
              <w:pStyle w:val="TableParagraph"/>
              <w:ind w:left="1" w:right="15"/>
              <w:jc w:val="center"/>
              <w:rPr>
                <w:sz w:val="18"/>
              </w:rPr>
            </w:pPr>
            <w:r>
              <w:rPr>
                <w:sz w:val="18"/>
              </w:rPr>
              <w:t>24</w:t>
            </w:r>
            <w:r>
              <w:rPr>
                <w:spacing w:val="-9"/>
                <w:sz w:val="18"/>
              </w:rPr>
              <w:t> </w:t>
            </w:r>
            <w:r>
              <w:rPr>
                <w:sz w:val="18"/>
              </w:rPr>
              <w:t>-</w:t>
            </w:r>
            <w:r>
              <w:rPr>
                <w:spacing w:val="-13"/>
                <w:sz w:val="18"/>
              </w:rPr>
              <w:t> </w:t>
            </w:r>
            <w:r>
              <w:rPr>
                <w:spacing w:val="-5"/>
                <w:sz w:val="18"/>
              </w:rPr>
              <w:t>32</w:t>
            </w:r>
          </w:p>
        </w:tc>
        <w:tc>
          <w:tcPr>
            <w:tcW w:w="835" w:type="dxa"/>
          </w:tcPr>
          <w:p>
            <w:pPr>
              <w:pStyle w:val="TableParagraph"/>
              <w:ind w:left="35" w:right="6"/>
              <w:jc w:val="center"/>
              <w:rPr>
                <w:sz w:val="18"/>
              </w:rPr>
            </w:pPr>
            <w:r>
              <w:rPr>
                <w:spacing w:val="-5"/>
                <w:sz w:val="18"/>
              </w:rPr>
              <w:t>ILT</w:t>
            </w:r>
          </w:p>
        </w:tc>
      </w:tr>
      <w:tr>
        <w:trPr>
          <w:trHeight w:val="238" w:hRule="atLeast"/>
        </w:trPr>
        <w:tc>
          <w:tcPr>
            <w:tcW w:w="1394" w:type="dxa"/>
          </w:tcPr>
          <w:p>
            <w:pPr>
              <w:pStyle w:val="TableParagraph"/>
              <w:ind w:left="50"/>
              <w:rPr>
                <w:sz w:val="18"/>
              </w:rPr>
            </w:pPr>
            <w:r>
              <w:rPr>
                <w:spacing w:val="-5"/>
                <w:sz w:val="18"/>
              </w:rPr>
              <w:t>N/A</w:t>
            </w:r>
          </w:p>
        </w:tc>
        <w:tc>
          <w:tcPr>
            <w:tcW w:w="4217" w:type="dxa"/>
          </w:tcPr>
          <w:p>
            <w:pPr>
              <w:pStyle w:val="TableParagraph"/>
              <w:ind w:left="126"/>
              <w:rPr>
                <w:sz w:val="18"/>
              </w:rPr>
            </w:pPr>
            <w:r>
              <w:rPr>
                <w:spacing w:val="-2"/>
                <w:sz w:val="18"/>
              </w:rPr>
              <w:t>A2</w:t>
            </w:r>
            <w:r>
              <w:rPr>
                <w:spacing w:val="3"/>
                <w:sz w:val="18"/>
              </w:rPr>
              <w:t> </w:t>
            </w:r>
            <w:r>
              <w:rPr>
                <w:spacing w:val="-2"/>
                <w:sz w:val="18"/>
              </w:rPr>
              <w:t>Automatic</w:t>
            </w:r>
            <w:r>
              <w:rPr>
                <w:spacing w:val="-7"/>
                <w:sz w:val="18"/>
              </w:rPr>
              <w:t> </w:t>
            </w:r>
            <w:r>
              <w:rPr>
                <w:spacing w:val="-2"/>
                <w:sz w:val="18"/>
              </w:rPr>
              <w:t>Transmission</w:t>
            </w:r>
            <w:r>
              <w:rPr>
                <w:spacing w:val="-7"/>
                <w:sz w:val="18"/>
              </w:rPr>
              <w:t> </w:t>
            </w:r>
            <w:r>
              <w:rPr>
                <w:spacing w:val="-2"/>
                <w:sz w:val="18"/>
              </w:rPr>
              <w:t>/</w:t>
            </w:r>
            <w:r>
              <w:rPr>
                <w:spacing w:val="8"/>
                <w:sz w:val="18"/>
              </w:rPr>
              <w:t> </w:t>
            </w:r>
            <w:r>
              <w:rPr>
                <w:spacing w:val="-2"/>
                <w:sz w:val="18"/>
              </w:rPr>
              <w:t>Transaxle</w:t>
            </w:r>
          </w:p>
        </w:tc>
        <w:tc>
          <w:tcPr>
            <w:tcW w:w="1226" w:type="dxa"/>
          </w:tcPr>
          <w:p>
            <w:pPr>
              <w:pStyle w:val="TableParagraph"/>
              <w:ind w:left="134" w:right="6"/>
              <w:jc w:val="center"/>
              <w:rPr>
                <w:sz w:val="18"/>
              </w:rPr>
            </w:pPr>
            <w:r>
              <w:rPr>
                <w:spacing w:val="-2"/>
                <w:sz w:val="18"/>
              </w:rPr>
              <w:t>Other</w:t>
            </w:r>
          </w:p>
        </w:tc>
        <w:tc>
          <w:tcPr>
            <w:tcW w:w="665" w:type="dxa"/>
          </w:tcPr>
          <w:p>
            <w:pPr>
              <w:pStyle w:val="TableParagraph"/>
              <w:ind w:left="1" w:right="15"/>
              <w:jc w:val="center"/>
              <w:rPr>
                <w:sz w:val="18"/>
              </w:rPr>
            </w:pPr>
            <w:r>
              <w:rPr>
                <w:sz w:val="18"/>
              </w:rPr>
              <w:t>24</w:t>
            </w:r>
            <w:r>
              <w:rPr>
                <w:spacing w:val="-9"/>
                <w:sz w:val="18"/>
              </w:rPr>
              <w:t> </w:t>
            </w:r>
            <w:r>
              <w:rPr>
                <w:sz w:val="18"/>
              </w:rPr>
              <w:t>-</w:t>
            </w:r>
            <w:r>
              <w:rPr>
                <w:spacing w:val="-13"/>
                <w:sz w:val="18"/>
              </w:rPr>
              <w:t> </w:t>
            </w:r>
            <w:r>
              <w:rPr>
                <w:spacing w:val="-5"/>
                <w:sz w:val="18"/>
              </w:rPr>
              <w:t>32</w:t>
            </w:r>
          </w:p>
        </w:tc>
        <w:tc>
          <w:tcPr>
            <w:tcW w:w="835" w:type="dxa"/>
          </w:tcPr>
          <w:p>
            <w:pPr>
              <w:pStyle w:val="TableParagraph"/>
              <w:ind w:left="35" w:right="6"/>
              <w:jc w:val="center"/>
              <w:rPr>
                <w:sz w:val="18"/>
              </w:rPr>
            </w:pPr>
            <w:r>
              <w:rPr>
                <w:spacing w:val="-5"/>
                <w:sz w:val="18"/>
              </w:rPr>
              <w:t>ILT</w:t>
            </w:r>
          </w:p>
        </w:tc>
      </w:tr>
      <w:tr>
        <w:trPr>
          <w:trHeight w:val="239" w:hRule="atLeast"/>
        </w:trPr>
        <w:tc>
          <w:tcPr>
            <w:tcW w:w="1394" w:type="dxa"/>
          </w:tcPr>
          <w:p>
            <w:pPr>
              <w:pStyle w:val="TableParagraph"/>
              <w:ind w:left="50"/>
              <w:rPr>
                <w:sz w:val="18"/>
              </w:rPr>
            </w:pPr>
            <w:r>
              <w:rPr>
                <w:spacing w:val="-5"/>
                <w:sz w:val="18"/>
              </w:rPr>
              <w:t>N/A</w:t>
            </w:r>
          </w:p>
        </w:tc>
        <w:tc>
          <w:tcPr>
            <w:tcW w:w="4217" w:type="dxa"/>
          </w:tcPr>
          <w:p>
            <w:pPr>
              <w:pStyle w:val="TableParagraph"/>
              <w:ind w:left="126"/>
              <w:rPr>
                <w:sz w:val="18"/>
              </w:rPr>
            </w:pPr>
            <w:r>
              <w:rPr>
                <w:sz w:val="18"/>
              </w:rPr>
              <w:t>A3</w:t>
            </w:r>
            <w:r>
              <w:rPr>
                <w:spacing w:val="-7"/>
                <w:sz w:val="18"/>
              </w:rPr>
              <w:t> </w:t>
            </w:r>
            <w:r>
              <w:rPr>
                <w:sz w:val="18"/>
              </w:rPr>
              <w:t>Manual</w:t>
            </w:r>
            <w:r>
              <w:rPr>
                <w:spacing w:val="-4"/>
                <w:sz w:val="18"/>
              </w:rPr>
              <w:t> </w:t>
            </w:r>
            <w:r>
              <w:rPr>
                <w:sz w:val="18"/>
              </w:rPr>
              <w:t>Drive</w:t>
            </w:r>
            <w:r>
              <w:rPr>
                <w:spacing w:val="-8"/>
                <w:sz w:val="18"/>
              </w:rPr>
              <w:t> </w:t>
            </w:r>
            <w:r>
              <w:rPr>
                <w:sz w:val="18"/>
              </w:rPr>
              <w:t>Train</w:t>
            </w:r>
            <w:r>
              <w:rPr>
                <w:spacing w:val="-8"/>
                <w:sz w:val="18"/>
              </w:rPr>
              <w:t> </w:t>
            </w:r>
            <w:r>
              <w:rPr>
                <w:sz w:val="18"/>
              </w:rPr>
              <w:t>&amp;</w:t>
            </w:r>
            <w:r>
              <w:rPr>
                <w:spacing w:val="-10"/>
                <w:sz w:val="18"/>
              </w:rPr>
              <w:t> </w:t>
            </w:r>
            <w:r>
              <w:rPr>
                <w:spacing w:val="-2"/>
                <w:sz w:val="18"/>
              </w:rPr>
              <w:t>Axles</w:t>
            </w:r>
          </w:p>
        </w:tc>
        <w:tc>
          <w:tcPr>
            <w:tcW w:w="1226" w:type="dxa"/>
          </w:tcPr>
          <w:p>
            <w:pPr>
              <w:pStyle w:val="TableParagraph"/>
              <w:ind w:left="134" w:right="6"/>
              <w:jc w:val="center"/>
              <w:rPr>
                <w:sz w:val="18"/>
              </w:rPr>
            </w:pPr>
            <w:r>
              <w:rPr>
                <w:spacing w:val="-2"/>
                <w:sz w:val="18"/>
              </w:rPr>
              <w:t>Other</w:t>
            </w:r>
          </w:p>
        </w:tc>
        <w:tc>
          <w:tcPr>
            <w:tcW w:w="665" w:type="dxa"/>
          </w:tcPr>
          <w:p>
            <w:pPr>
              <w:pStyle w:val="TableParagraph"/>
              <w:ind w:left="1" w:right="15"/>
              <w:jc w:val="center"/>
              <w:rPr>
                <w:sz w:val="18"/>
              </w:rPr>
            </w:pPr>
            <w:r>
              <w:rPr>
                <w:sz w:val="18"/>
              </w:rPr>
              <w:t>24</w:t>
            </w:r>
            <w:r>
              <w:rPr>
                <w:spacing w:val="-9"/>
                <w:sz w:val="18"/>
              </w:rPr>
              <w:t> </w:t>
            </w:r>
            <w:r>
              <w:rPr>
                <w:sz w:val="18"/>
              </w:rPr>
              <w:t>-</w:t>
            </w:r>
            <w:r>
              <w:rPr>
                <w:spacing w:val="-13"/>
                <w:sz w:val="18"/>
              </w:rPr>
              <w:t> </w:t>
            </w:r>
            <w:r>
              <w:rPr>
                <w:spacing w:val="-5"/>
                <w:sz w:val="18"/>
              </w:rPr>
              <w:t>32</w:t>
            </w:r>
          </w:p>
        </w:tc>
        <w:tc>
          <w:tcPr>
            <w:tcW w:w="835" w:type="dxa"/>
          </w:tcPr>
          <w:p>
            <w:pPr>
              <w:pStyle w:val="TableParagraph"/>
              <w:ind w:left="35" w:right="6"/>
              <w:jc w:val="center"/>
              <w:rPr>
                <w:sz w:val="18"/>
              </w:rPr>
            </w:pPr>
            <w:r>
              <w:rPr>
                <w:spacing w:val="-5"/>
                <w:sz w:val="18"/>
              </w:rPr>
              <w:t>ILT</w:t>
            </w:r>
          </w:p>
        </w:tc>
      </w:tr>
      <w:tr>
        <w:trPr>
          <w:trHeight w:val="239" w:hRule="atLeast"/>
        </w:trPr>
        <w:tc>
          <w:tcPr>
            <w:tcW w:w="1394" w:type="dxa"/>
          </w:tcPr>
          <w:p>
            <w:pPr>
              <w:pStyle w:val="TableParagraph"/>
              <w:ind w:left="50"/>
              <w:rPr>
                <w:sz w:val="18"/>
              </w:rPr>
            </w:pPr>
            <w:r>
              <w:rPr>
                <w:spacing w:val="-5"/>
                <w:sz w:val="18"/>
              </w:rPr>
              <w:t>N/A</w:t>
            </w:r>
          </w:p>
        </w:tc>
        <w:tc>
          <w:tcPr>
            <w:tcW w:w="4217" w:type="dxa"/>
          </w:tcPr>
          <w:p>
            <w:pPr>
              <w:pStyle w:val="TableParagraph"/>
              <w:ind w:left="126"/>
              <w:rPr>
                <w:sz w:val="18"/>
              </w:rPr>
            </w:pPr>
            <w:r>
              <w:rPr>
                <w:sz w:val="18"/>
              </w:rPr>
              <w:t>A4</w:t>
            </w:r>
            <w:r>
              <w:rPr>
                <w:spacing w:val="-5"/>
                <w:sz w:val="18"/>
              </w:rPr>
              <w:t> </w:t>
            </w:r>
            <w:r>
              <w:rPr>
                <w:sz w:val="18"/>
              </w:rPr>
              <w:t>Steering</w:t>
            </w:r>
            <w:r>
              <w:rPr>
                <w:spacing w:val="-6"/>
                <w:sz w:val="18"/>
              </w:rPr>
              <w:t> </w:t>
            </w:r>
            <w:r>
              <w:rPr>
                <w:sz w:val="18"/>
              </w:rPr>
              <w:t>&amp;</w:t>
            </w:r>
            <w:r>
              <w:rPr>
                <w:spacing w:val="-5"/>
                <w:sz w:val="18"/>
              </w:rPr>
              <w:t> </w:t>
            </w:r>
            <w:r>
              <w:rPr>
                <w:spacing w:val="-2"/>
                <w:sz w:val="18"/>
              </w:rPr>
              <w:t>Suspension</w:t>
            </w:r>
          </w:p>
        </w:tc>
        <w:tc>
          <w:tcPr>
            <w:tcW w:w="1226" w:type="dxa"/>
          </w:tcPr>
          <w:p>
            <w:pPr>
              <w:pStyle w:val="TableParagraph"/>
              <w:ind w:left="134" w:right="6"/>
              <w:jc w:val="center"/>
              <w:rPr>
                <w:sz w:val="18"/>
              </w:rPr>
            </w:pPr>
            <w:r>
              <w:rPr>
                <w:spacing w:val="-2"/>
                <w:sz w:val="18"/>
              </w:rPr>
              <w:t>Other</w:t>
            </w:r>
          </w:p>
        </w:tc>
        <w:tc>
          <w:tcPr>
            <w:tcW w:w="665" w:type="dxa"/>
          </w:tcPr>
          <w:p>
            <w:pPr>
              <w:pStyle w:val="TableParagraph"/>
              <w:ind w:left="1" w:right="15"/>
              <w:jc w:val="center"/>
              <w:rPr>
                <w:sz w:val="18"/>
              </w:rPr>
            </w:pPr>
            <w:r>
              <w:rPr>
                <w:sz w:val="18"/>
              </w:rPr>
              <w:t>24</w:t>
            </w:r>
            <w:r>
              <w:rPr>
                <w:spacing w:val="-9"/>
                <w:sz w:val="18"/>
              </w:rPr>
              <w:t> </w:t>
            </w:r>
            <w:r>
              <w:rPr>
                <w:sz w:val="18"/>
              </w:rPr>
              <w:t>-</w:t>
            </w:r>
            <w:r>
              <w:rPr>
                <w:spacing w:val="-13"/>
                <w:sz w:val="18"/>
              </w:rPr>
              <w:t> </w:t>
            </w:r>
            <w:r>
              <w:rPr>
                <w:spacing w:val="-5"/>
                <w:sz w:val="18"/>
              </w:rPr>
              <w:t>32</w:t>
            </w:r>
          </w:p>
        </w:tc>
        <w:tc>
          <w:tcPr>
            <w:tcW w:w="835" w:type="dxa"/>
          </w:tcPr>
          <w:p>
            <w:pPr>
              <w:pStyle w:val="TableParagraph"/>
              <w:ind w:left="35" w:right="6"/>
              <w:jc w:val="center"/>
              <w:rPr>
                <w:sz w:val="18"/>
              </w:rPr>
            </w:pPr>
            <w:r>
              <w:rPr>
                <w:spacing w:val="-5"/>
                <w:sz w:val="18"/>
              </w:rPr>
              <w:t>ILT</w:t>
            </w:r>
          </w:p>
        </w:tc>
      </w:tr>
      <w:tr>
        <w:trPr>
          <w:trHeight w:val="238" w:hRule="atLeast"/>
        </w:trPr>
        <w:tc>
          <w:tcPr>
            <w:tcW w:w="1394" w:type="dxa"/>
          </w:tcPr>
          <w:p>
            <w:pPr>
              <w:pStyle w:val="TableParagraph"/>
              <w:ind w:left="50"/>
              <w:rPr>
                <w:sz w:val="18"/>
              </w:rPr>
            </w:pPr>
            <w:r>
              <w:rPr>
                <w:spacing w:val="-5"/>
                <w:sz w:val="18"/>
              </w:rPr>
              <w:t>N/A</w:t>
            </w:r>
          </w:p>
        </w:tc>
        <w:tc>
          <w:tcPr>
            <w:tcW w:w="4217" w:type="dxa"/>
          </w:tcPr>
          <w:p>
            <w:pPr>
              <w:pStyle w:val="TableParagraph"/>
              <w:ind w:left="126"/>
              <w:rPr>
                <w:sz w:val="18"/>
              </w:rPr>
            </w:pPr>
            <w:r>
              <w:rPr>
                <w:sz w:val="18"/>
              </w:rPr>
              <w:t>A5</w:t>
            </w:r>
            <w:r>
              <w:rPr>
                <w:spacing w:val="-6"/>
                <w:sz w:val="18"/>
              </w:rPr>
              <w:t> </w:t>
            </w:r>
            <w:r>
              <w:rPr>
                <w:spacing w:val="-2"/>
                <w:sz w:val="18"/>
              </w:rPr>
              <w:t>Brakes</w:t>
            </w:r>
          </w:p>
        </w:tc>
        <w:tc>
          <w:tcPr>
            <w:tcW w:w="1226" w:type="dxa"/>
          </w:tcPr>
          <w:p>
            <w:pPr>
              <w:pStyle w:val="TableParagraph"/>
              <w:ind w:left="134" w:right="6"/>
              <w:jc w:val="center"/>
              <w:rPr>
                <w:sz w:val="18"/>
              </w:rPr>
            </w:pPr>
            <w:r>
              <w:rPr>
                <w:spacing w:val="-2"/>
                <w:sz w:val="18"/>
              </w:rPr>
              <w:t>Other</w:t>
            </w:r>
          </w:p>
        </w:tc>
        <w:tc>
          <w:tcPr>
            <w:tcW w:w="665" w:type="dxa"/>
          </w:tcPr>
          <w:p>
            <w:pPr>
              <w:pStyle w:val="TableParagraph"/>
              <w:ind w:left="1" w:right="15"/>
              <w:jc w:val="center"/>
              <w:rPr>
                <w:sz w:val="18"/>
              </w:rPr>
            </w:pPr>
            <w:r>
              <w:rPr>
                <w:sz w:val="18"/>
              </w:rPr>
              <w:t>24</w:t>
            </w:r>
            <w:r>
              <w:rPr>
                <w:spacing w:val="-9"/>
                <w:sz w:val="18"/>
              </w:rPr>
              <w:t> </w:t>
            </w:r>
            <w:r>
              <w:rPr>
                <w:sz w:val="18"/>
              </w:rPr>
              <w:t>-</w:t>
            </w:r>
            <w:r>
              <w:rPr>
                <w:spacing w:val="-13"/>
                <w:sz w:val="18"/>
              </w:rPr>
              <w:t> </w:t>
            </w:r>
            <w:r>
              <w:rPr>
                <w:spacing w:val="-5"/>
                <w:sz w:val="18"/>
              </w:rPr>
              <w:t>32</w:t>
            </w:r>
          </w:p>
        </w:tc>
        <w:tc>
          <w:tcPr>
            <w:tcW w:w="835" w:type="dxa"/>
          </w:tcPr>
          <w:p>
            <w:pPr>
              <w:pStyle w:val="TableParagraph"/>
              <w:ind w:left="35" w:right="6"/>
              <w:jc w:val="center"/>
              <w:rPr>
                <w:sz w:val="18"/>
              </w:rPr>
            </w:pPr>
            <w:r>
              <w:rPr>
                <w:spacing w:val="-5"/>
                <w:sz w:val="18"/>
              </w:rPr>
              <w:t>ILT</w:t>
            </w:r>
          </w:p>
        </w:tc>
      </w:tr>
      <w:tr>
        <w:trPr>
          <w:trHeight w:val="238" w:hRule="atLeast"/>
        </w:trPr>
        <w:tc>
          <w:tcPr>
            <w:tcW w:w="1394" w:type="dxa"/>
          </w:tcPr>
          <w:p>
            <w:pPr>
              <w:pStyle w:val="TableParagraph"/>
              <w:ind w:left="50"/>
              <w:rPr>
                <w:sz w:val="18"/>
              </w:rPr>
            </w:pPr>
            <w:r>
              <w:rPr>
                <w:spacing w:val="-5"/>
                <w:sz w:val="18"/>
              </w:rPr>
              <w:t>N/A</w:t>
            </w:r>
          </w:p>
        </w:tc>
        <w:tc>
          <w:tcPr>
            <w:tcW w:w="4217" w:type="dxa"/>
          </w:tcPr>
          <w:p>
            <w:pPr>
              <w:pStyle w:val="TableParagraph"/>
              <w:ind w:left="126"/>
              <w:rPr>
                <w:sz w:val="18"/>
              </w:rPr>
            </w:pPr>
            <w:r>
              <w:rPr>
                <w:spacing w:val="-2"/>
                <w:sz w:val="18"/>
              </w:rPr>
              <w:t>A6</w:t>
            </w:r>
            <w:r>
              <w:rPr>
                <w:spacing w:val="7"/>
                <w:sz w:val="18"/>
              </w:rPr>
              <w:t> </w:t>
            </w:r>
            <w:r>
              <w:rPr>
                <w:spacing w:val="-2"/>
                <w:sz w:val="18"/>
              </w:rPr>
              <w:t>Electrical/Electronic</w:t>
            </w:r>
            <w:r>
              <w:rPr>
                <w:spacing w:val="-4"/>
                <w:sz w:val="18"/>
              </w:rPr>
              <w:t> </w:t>
            </w:r>
            <w:r>
              <w:rPr>
                <w:spacing w:val="-2"/>
                <w:sz w:val="18"/>
              </w:rPr>
              <w:t>Systems</w:t>
            </w:r>
          </w:p>
        </w:tc>
        <w:tc>
          <w:tcPr>
            <w:tcW w:w="1226" w:type="dxa"/>
          </w:tcPr>
          <w:p>
            <w:pPr>
              <w:pStyle w:val="TableParagraph"/>
              <w:ind w:left="134" w:right="6"/>
              <w:jc w:val="center"/>
              <w:rPr>
                <w:sz w:val="18"/>
              </w:rPr>
            </w:pPr>
            <w:r>
              <w:rPr>
                <w:spacing w:val="-2"/>
                <w:sz w:val="18"/>
              </w:rPr>
              <w:t>Other</w:t>
            </w:r>
          </w:p>
        </w:tc>
        <w:tc>
          <w:tcPr>
            <w:tcW w:w="665" w:type="dxa"/>
          </w:tcPr>
          <w:p>
            <w:pPr>
              <w:pStyle w:val="TableParagraph"/>
              <w:ind w:left="1" w:right="15"/>
              <w:jc w:val="center"/>
              <w:rPr>
                <w:sz w:val="18"/>
              </w:rPr>
            </w:pPr>
            <w:r>
              <w:rPr>
                <w:sz w:val="18"/>
              </w:rPr>
              <w:t>24</w:t>
            </w:r>
            <w:r>
              <w:rPr>
                <w:spacing w:val="-9"/>
                <w:sz w:val="18"/>
              </w:rPr>
              <w:t> </w:t>
            </w:r>
            <w:r>
              <w:rPr>
                <w:sz w:val="18"/>
              </w:rPr>
              <w:t>-</w:t>
            </w:r>
            <w:r>
              <w:rPr>
                <w:spacing w:val="-13"/>
                <w:sz w:val="18"/>
              </w:rPr>
              <w:t> </w:t>
            </w:r>
            <w:r>
              <w:rPr>
                <w:spacing w:val="-5"/>
                <w:sz w:val="18"/>
              </w:rPr>
              <w:t>32</w:t>
            </w:r>
          </w:p>
        </w:tc>
        <w:tc>
          <w:tcPr>
            <w:tcW w:w="835" w:type="dxa"/>
          </w:tcPr>
          <w:p>
            <w:pPr>
              <w:pStyle w:val="TableParagraph"/>
              <w:ind w:left="35" w:right="6"/>
              <w:jc w:val="center"/>
              <w:rPr>
                <w:sz w:val="18"/>
              </w:rPr>
            </w:pPr>
            <w:r>
              <w:rPr>
                <w:spacing w:val="-5"/>
                <w:sz w:val="18"/>
              </w:rPr>
              <w:t>ILT</w:t>
            </w:r>
          </w:p>
        </w:tc>
      </w:tr>
      <w:tr>
        <w:trPr>
          <w:trHeight w:val="239" w:hRule="atLeast"/>
        </w:trPr>
        <w:tc>
          <w:tcPr>
            <w:tcW w:w="1394" w:type="dxa"/>
          </w:tcPr>
          <w:p>
            <w:pPr>
              <w:pStyle w:val="TableParagraph"/>
              <w:ind w:left="50"/>
              <w:rPr>
                <w:sz w:val="18"/>
              </w:rPr>
            </w:pPr>
            <w:r>
              <w:rPr>
                <w:spacing w:val="-5"/>
                <w:sz w:val="18"/>
              </w:rPr>
              <w:t>N/A</w:t>
            </w:r>
          </w:p>
        </w:tc>
        <w:tc>
          <w:tcPr>
            <w:tcW w:w="4217" w:type="dxa"/>
          </w:tcPr>
          <w:p>
            <w:pPr>
              <w:pStyle w:val="TableParagraph"/>
              <w:ind w:left="126"/>
              <w:rPr>
                <w:sz w:val="18"/>
              </w:rPr>
            </w:pPr>
            <w:r>
              <w:rPr>
                <w:sz w:val="18"/>
              </w:rPr>
              <w:t>A7</w:t>
            </w:r>
            <w:r>
              <w:rPr>
                <w:spacing w:val="-4"/>
                <w:sz w:val="18"/>
              </w:rPr>
              <w:t> </w:t>
            </w:r>
            <w:r>
              <w:rPr>
                <w:sz w:val="18"/>
              </w:rPr>
              <w:t>Heating</w:t>
            </w:r>
            <w:r>
              <w:rPr>
                <w:spacing w:val="-3"/>
                <w:sz w:val="18"/>
              </w:rPr>
              <w:t> </w:t>
            </w:r>
            <w:r>
              <w:rPr>
                <w:sz w:val="18"/>
              </w:rPr>
              <w:t>&amp;</w:t>
            </w:r>
            <w:r>
              <w:rPr>
                <w:spacing w:val="-4"/>
                <w:sz w:val="18"/>
              </w:rPr>
              <w:t> </w:t>
            </w:r>
            <w:r>
              <w:rPr>
                <w:sz w:val="18"/>
              </w:rPr>
              <w:t>Air</w:t>
            </w:r>
            <w:r>
              <w:rPr>
                <w:spacing w:val="-3"/>
                <w:sz w:val="18"/>
              </w:rPr>
              <w:t> </w:t>
            </w:r>
            <w:r>
              <w:rPr>
                <w:spacing w:val="-2"/>
                <w:sz w:val="18"/>
              </w:rPr>
              <w:t>Conditioning</w:t>
            </w:r>
          </w:p>
        </w:tc>
        <w:tc>
          <w:tcPr>
            <w:tcW w:w="1226" w:type="dxa"/>
          </w:tcPr>
          <w:p>
            <w:pPr>
              <w:pStyle w:val="TableParagraph"/>
              <w:ind w:left="134" w:right="6"/>
              <w:jc w:val="center"/>
              <w:rPr>
                <w:sz w:val="18"/>
              </w:rPr>
            </w:pPr>
            <w:r>
              <w:rPr>
                <w:spacing w:val="-2"/>
                <w:sz w:val="18"/>
              </w:rPr>
              <w:t>Other</w:t>
            </w:r>
          </w:p>
        </w:tc>
        <w:tc>
          <w:tcPr>
            <w:tcW w:w="665" w:type="dxa"/>
          </w:tcPr>
          <w:p>
            <w:pPr>
              <w:pStyle w:val="TableParagraph"/>
              <w:ind w:left="1" w:right="15"/>
              <w:jc w:val="center"/>
              <w:rPr>
                <w:sz w:val="18"/>
              </w:rPr>
            </w:pPr>
            <w:r>
              <w:rPr>
                <w:sz w:val="18"/>
              </w:rPr>
              <w:t>24</w:t>
            </w:r>
            <w:r>
              <w:rPr>
                <w:spacing w:val="-9"/>
                <w:sz w:val="18"/>
              </w:rPr>
              <w:t> </w:t>
            </w:r>
            <w:r>
              <w:rPr>
                <w:sz w:val="18"/>
              </w:rPr>
              <w:t>-</w:t>
            </w:r>
            <w:r>
              <w:rPr>
                <w:spacing w:val="-13"/>
                <w:sz w:val="18"/>
              </w:rPr>
              <w:t> </w:t>
            </w:r>
            <w:r>
              <w:rPr>
                <w:spacing w:val="-5"/>
                <w:sz w:val="18"/>
              </w:rPr>
              <w:t>32</w:t>
            </w:r>
          </w:p>
        </w:tc>
        <w:tc>
          <w:tcPr>
            <w:tcW w:w="835" w:type="dxa"/>
          </w:tcPr>
          <w:p>
            <w:pPr>
              <w:pStyle w:val="TableParagraph"/>
              <w:ind w:left="35" w:right="6"/>
              <w:jc w:val="center"/>
              <w:rPr>
                <w:sz w:val="18"/>
              </w:rPr>
            </w:pPr>
            <w:r>
              <w:rPr>
                <w:spacing w:val="-5"/>
                <w:sz w:val="18"/>
              </w:rPr>
              <w:t>ILT</w:t>
            </w:r>
          </w:p>
        </w:tc>
      </w:tr>
      <w:tr>
        <w:trPr>
          <w:trHeight w:val="239" w:hRule="atLeast"/>
        </w:trPr>
        <w:tc>
          <w:tcPr>
            <w:tcW w:w="1394" w:type="dxa"/>
          </w:tcPr>
          <w:p>
            <w:pPr>
              <w:pStyle w:val="TableParagraph"/>
              <w:ind w:left="50"/>
              <w:rPr>
                <w:sz w:val="18"/>
              </w:rPr>
            </w:pPr>
            <w:r>
              <w:rPr>
                <w:spacing w:val="-5"/>
                <w:sz w:val="18"/>
              </w:rPr>
              <w:t>N/A</w:t>
            </w:r>
          </w:p>
        </w:tc>
        <w:tc>
          <w:tcPr>
            <w:tcW w:w="4217" w:type="dxa"/>
          </w:tcPr>
          <w:p>
            <w:pPr>
              <w:pStyle w:val="TableParagraph"/>
              <w:ind w:left="126"/>
              <w:rPr>
                <w:sz w:val="18"/>
              </w:rPr>
            </w:pPr>
            <w:r>
              <w:rPr>
                <w:sz w:val="18"/>
              </w:rPr>
              <w:t>A8</w:t>
            </w:r>
            <w:r>
              <w:rPr>
                <w:spacing w:val="-6"/>
                <w:sz w:val="18"/>
              </w:rPr>
              <w:t> </w:t>
            </w:r>
            <w:r>
              <w:rPr>
                <w:sz w:val="18"/>
              </w:rPr>
              <w:t>Engine</w:t>
            </w:r>
            <w:r>
              <w:rPr>
                <w:spacing w:val="-7"/>
                <w:sz w:val="18"/>
              </w:rPr>
              <w:t> </w:t>
            </w:r>
            <w:r>
              <w:rPr>
                <w:spacing w:val="-2"/>
                <w:sz w:val="18"/>
              </w:rPr>
              <w:t>Performance</w:t>
            </w:r>
          </w:p>
        </w:tc>
        <w:tc>
          <w:tcPr>
            <w:tcW w:w="1226" w:type="dxa"/>
          </w:tcPr>
          <w:p>
            <w:pPr>
              <w:pStyle w:val="TableParagraph"/>
              <w:ind w:left="134" w:right="6"/>
              <w:jc w:val="center"/>
              <w:rPr>
                <w:sz w:val="18"/>
              </w:rPr>
            </w:pPr>
            <w:r>
              <w:rPr>
                <w:spacing w:val="-2"/>
                <w:sz w:val="18"/>
              </w:rPr>
              <w:t>Other</w:t>
            </w:r>
          </w:p>
        </w:tc>
        <w:tc>
          <w:tcPr>
            <w:tcW w:w="665" w:type="dxa"/>
          </w:tcPr>
          <w:p>
            <w:pPr>
              <w:pStyle w:val="TableParagraph"/>
              <w:ind w:left="1" w:right="15"/>
              <w:jc w:val="center"/>
              <w:rPr>
                <w:sz w:val="18"/>
              </w:rPr>
            </w:pPr>
            <w:r>
              <w:rPr>
                <w:sz w:val="18"/>
              </w:rPr>
              <w:t>24</w:t>
            </w:r>
            <w:r>
              <w:rPr>
                <w:spacing w:val="-9"/>
                <w:sz w:val="18"/>
              </w:rPr>
              <w:t> </w:t>
            </w:r>
            <w:r>
              <w:rPr>
                <w:sz w:val="18"/>
              </w:rPr>
              <w:t>-</w:t>
            </w:r>
            <w:r>
              <w:rPr>
                <w:spacing w:val="-13"/>
                <w:sz w:val="18"/>
              </w:rPr>
              <w:t> </w:t>
            </w:r>
            <w:r>
              <w:rPr>
                <w:spacing w:val="-5"/>
                <w:sz w:val="18"/>
              </w:rPr>
              <w:t>32</w:t>
            </w:r>
          </w:p>
        </w:tc>
        <w:tc>
          <w:tcPr>
            <w:tcW w:w="835" w:type="dxa"/>
          </w:tcPr>
          <w:p>
            <w:pPr>
              <w:pStyle w:val="TableParagraph"/>
              <w:ind w:left="35" w:right="6"/>
              <w:jc w:val="center"/>
              <w:rPr>
                <w:sz w:val="18"/>
              </w:rPr>
            </w:pPr>
            <w:r>
              <w:rPr>
                <w:spacing w:val="-5"/>
                <w:sz w:val="18"/>
              </w:rPr>
              <w:t>ILT</w:t>
            </w:r>
          </w:p>
        </w:tc>
      </w:tr>
      <w:tr>
        <w:trPr>
          <w:trHeight w:val="238" w:hRule="atLeast"/>
        </w:trPr>
        <w:tc>
          <w:tcPr>
            <w:tcW w:w="1394" w:type="dxa"/>
          </w:tcPr>
          <w:p>
            <w:pPr>
              <w:pStyle w:val="TableParagraph"/>
              <w:ind w:left="50"/>
              <w:rPr>
                <w:sz w:val="18"/>
              </w:rPr>
            </w:pPr>
            <w:r>
              <w:rPr>
                <w:spacing w:val="-5"/>
                <w:sz w:val="18"/>
              </w:rPr>
              <w:t>N/A</w:t>
            </w:r>
          </w:p>
        </w:tc>
        <w:tc>
          <w:tcPr>
            <w:tcW w:w="4217" w:type="dxa"/>
          </w:tcPr>
          <w:p>
            <w:pPr>
              <w:pStyle w:val="TableParagraph"/>
              <w:ind w:left="126"/>
              <w:rPr>
                <w:sz w:val="18"/>
              </w:rPr>
            </w:pPr>
            <w:r>
              <w:rPr>
                <w:sz w:val="18"/>
              </w:rPr>
              <w:t>A9</w:t>
            </w:r>
            <w:r>
              <w:rPr>
                <w:spacing w:val="-7"/>
                <w:sz w:val="18"/>
              </w:rPr>
              <w:t> </w:t>
            </w:r>
            <w:r>
              <w:rPr>
                <w:sz w:val="18"/>
              </w:rPr>
              <w:t>Light</w:t>
            </w:r>
            <w:r>
              <w:rPr>
                <w:spacing w:val="-10"/>
                <w:sz w:val="18"/>
              </w:rPr>
              <w:t> </w:t>
            </w:r>
            <w:r>
              <w:rPr>
                <w:sz w:val="18"/>
              </w:rPr>
              <w:t>Vehicle</w:t>
            </w:r>
            <w:r>
              <w:rPr>
                <w:spacing w:val="-9"/>
                <w:sz w:val="18"/>
              </w:rPr>
              <w:t> </w:t>
            </w:r>
            <w:r>
              <w:rPr>
                <w:sz w:val="18"/>
              </w:rPr>
              <w:t>Diesel</w:t>
            </w:r>
            <w:r>
              <w:rPr>
                <w:spacing w:val="-7"/>
                <w:sz w:val="18"/>
              </w:rPr>
              <w:t> </w:t>
            </w:r>
            <w:r>
              <w:rPr>
                <w:spacing w:val="-2"/>
                <w:sz w:val="18"/>
              </w:rPr>
              <w:t>Engines</w:t>
            </w:r>
          </w:p>
        </w:tc>
        <w:tc>
          <w:tcPr>
            <w:tcW w:w="1226" w:type="dxa"/>
          </w:tcPr>
          <w:p>
            <w:pPr>
              <w:pStyle w:val="TableParagraph"/>
              <w:ind w:left="134" w:right="6"/>
              <w:jc w:val="center"/>
              <w:rPr>
                <w:sz w:val="18"/>
              </w:rPr>
            </w:pPr>
            <w:r>
              <w:rPr>
                <w:spacing w:val="-2"/>
                <w:sz w:val="18"/>
              </w:rPr>
              <w:t>Other</w:t>
            </w:r>
          </w:p>
        </w:tc>
        <w:tc>
          <w:tcPr>
            <w:tcW w:w="665" w:type="dxa"/>
          </w:tcPr>
          <w:p>
            <w:pPr>
              <w:pStyle w:val="TableParagraph"/>
              <w:ind w:left="1" w:right="15"/>
              <w:jc w:val="center"/>
              <w:rPr>
                <w:sz w:val="18"/>
              </w:rPr>
            </w:pPr>
            <w:r>
              <w:rPr>
                <w:sz w:val="18"/>
              </w:rPr>
              <w:t>24</w:t>
            </w:r>
            <w:r>
              <w:rPr>
                <w:spacing w:val="-9"/>
                <w:sz w:val="18"/>
              </w:rPr>
              <w:t> </w:t>
            </w:r>
            <w:r>
              <w:rPr>
                <w:sz w:val="18"/>
              </w:rPr>
              <w:t>-</w:t>
            </w:r>
            <w:r>
              <w:rPr>
                <w:spacing w:val="-13"/>
                <w:sz w:val="18"/>
              </w:rPr>
              <w:t> </w:t>
            </w:r>
            <w:r>
              <w:rPr>
                <w:spacing w:val="-5"/>
                <w:sz w:val="18"/>
              </w:rPr>
              <w:t>32</w:t>
            </w:r>
          </w:p>
        </w:tc>
        <w:tc>
          <w:tcPr>
            <w:tcW w:w="835" w:type="dxa"/>
          </w:tcPr>
          <w:p>
            <w:pPr>
              <w:pStyle w:val="TableParagraph"/>
              <w:ind w:left="35" w:right="6"/>
              <w:jc w:val="center"/>
              <w:rPr>
                <w:sz w:val="18"/>
              </w:rPr>
            </w:pPr>
            <w:r>
              <w:rPr>
                <w:spacing w:val="-5"/>
                <w:sz w:val="18"/>
              </w:rPr>
              <w:t>ILT</w:t>
            </w:r>
          </w:p>
        </w:tc>
      </w:tr>
      <w:tr>
        <w:trPr>
          <w:trHeight w:val="239" w:hRule="atLeast"/>
        </w:trPr>
        <w:tc>
          <w:tcPr>
            <w:tcW w:w="1394" w:type="dxa"/>
          </w:tcPr>
          <w:p>
            <w:pPr>
              <w:pStyle w:val="TableParagraph"/>
              <w:ind w:left="50"/>
              <w:rPr>
                <w:sz w:val="18"/>
              </w:rPr>
            </w:pPr>
            <w:r>
              <w:rPr>
                <w:spacing w:val="-5"/>
                <w:sz w:val="18"/>
              </w:rPr>
              <w:t>N/A</w:t>
            </w:r>
          </w:p>
        </w:tc>
        <w:tc>
          <w:tcPr>
            <w:tcW w:w="4217" w:type="dxa"/>
          </w:tcPr>
          <w:p>
            <w:pPr>
              <w:pStyle w:val="TableParagraph"/>
              <w:ind w:left="126"/>
              <w:rPr>
                <w:sz w:val="18"/>
              </w:rPr>
            </w:pPr>
            <w:r>
              <w:rPr>
                <w:sz w:val="18"/>
              </w:rPr>
              <w:t>E</w:t>
            </w:r>
            <w:r>
              <w:rPr>
                <w:spacing w:val="-7"/>
                <w:sz w:val="18"/>
              </w:rPr>
              <w:t> </w:t>
            </w:r>
            <w:r>
              <w:rPr>
                <w:sz w:val="18"/>
              </w:rPr>
              <w:t>series</w:t>
            </w:r>
            <w:r>
              <w:rPr>
                <w:spacing w:val="-6"/>
                <w:sz w:val="18"/>
              </w:rPr>
              <w:t> </w:t>
            </w:r>
            <w:r>
              <w:rPr>
                <w:sz w:val="18"/>
              </w:rPr>
              <w:t>=</w:t>
            </w:r>
            <w:r>
              <w:rPr>
                <w:spacing w:val="-4"/>
                <w:sz w:val="18"/>
              </w:rPr>
              <w:t> </w:t>
            </w:r>
            <w:r>
              <w:rPr>
                <w:sz w:val="18"/>
              </w:rPr>
              <w:t>Truck,</w:t>
            </w:r>
            <w:r>
              <w:rPr>
                <w:spacing w:val="-11"/>
                <w:sz w:val="18"/>
              </w:rPr>
              <w:t> </w:t>
            </w:r>
            <w:r>
              <w:rPr>
                <w:sz w:val="18"/>
              </w:rPr>
              <w:t>all</w:t>
            </w:r>
            <w:r>
              <w:rPr>
                <w:spacing w:val="-4"/>
                <w:sz w:val="18"/>
              </w:rPr>
              <w:t> types</w:t>
            </w:r>
          </w:p>
        </w:tc>
        <w:tc>
          <w:tcPr>
            <w:tcW w:w="1226" w:type="dxa"/>
          </w:tcPr>
          <w:p>
            <w:pPr>
              <w:pStyle w:val="TableParagraph"/>
              <w:ind w:left="134" w:right="6"/>
              <w:jc w:val="center"/>
              <w:rPr>
                <w:sz w:val="18"/>
              </w:rPr>
            </w:pPr>
            <w:r>
              <w:rPr>
                <w:spacing w:val="-2"/>
                <w:sz w:val="18"/>
              </w:rPr>
              <w:t>Other</w:t>
            </w:r>
          </w:p>
        </w:tc>
        <w:tc>
          <w:tcPr>
            <w:tcW w:w="665" w:type="dxa"/>
          </w:tcPr>
          <w:p>
            <w:pPr>
              <w:pStyle w:val="TableParagraph"/>
              <w:spacing w:line="240" w:lineRule="auto"/>
              <w:rPr>
                <w:rFonts w:ascii="Times New Roman"/>
                <w:sz w:val="16"/>
              </w:rPr>
            </w:pPr>
          </w:p>
        </w:tc>
        <w:tc>
          <w:tcPr>
            <w:tcW w:w="835" w:type="dxa"/>
          </w:tcPr>
          <w:p>
            <w:pPr>
              <w:pStyle w:val="TableParagraph"/>
              <w:ind w:left="35" w:right="6"/>
              <w:jc w:val="center"/>
              <w:rPr>
                <w:sz w:val="18"/>
              </w:rPr>
            </w:pPr>
            <w:r>
              <w:rPr>
                <w:spacing w:val="-5"/>
                <w:sz w:val="18"/>
              </w:rPr>
              <w:t>ILT</w:t>
            </w:r>
          </w:p>
        </w:tc>
      </w:tr>
      <w:tr>
        <w:trPr>
          <w:trHeight w:val="239" w:hRule="atLeast"/>
        </w:trPr>
        <w:tc>
          <w:tcPr>
            <w:tcW w:w="1394" w:type="dxa"/>
          </w:tcPr>
          <w:p>
            <w:pPr>
              <w:pStyle w:val="TableParagraph"/>
              <w:ind w:left="50"/>
              <w:rPr>
                <w:sz w:val="18"/>
              </w:rPr>
            </w:pPr>
            <w:r>
              <w:rPr>
                <w:spacing w:val="-5"/>
                <w:sz w:val="18"/>
              </w:rPr>
              <w:t>N/A</w:t>
            </w:r>
          </w:p>
        </w:tc>
        <w:tc>
          <w:tcPr>
            <w:tcW w:w="4217" w:type="dxa"/>
          </w:tcPr>
          <w:p>
            <w:pPr>
              <w:pStyle w:val="TableParagraph"/>
              <w:ind w:left="126"/>
              <w:rPr>
                <w:sz w:val="18"/>
              </w:rPr>
            </w:pPr>
            <w:r>
              <w:rPr>
                <w:spacing w:val="-2"/>
                <w:sz w:val="18"/>
              </w:rPr>
              <w:t>E1</w:t>
            </w:r>
            <w:r>
              <w:rPr>
                <w:spacing w:val="-4"/>
                <w:sz w:val="18"/>
              </w:rPr>
              <w:t> </w:t>
            </w:r>
            <w:r>
              <w:rPr>
                <w:spacing w:val="-2"/>
                <w:sz w:val="18"/>
              </w:rPr>
              <w:t>Truck Equipment</w:t>
            </w:r>
            <w:r>
              <w:rPr>
                <w:spacing w:val="1"/>
                <w:sz w:val="18"/>
              </w:rPr>
              <w:t> </w:t>
            </w:r>
            <w:r>
              <w:rPr>
                <w:spacing w:val="-2"/>
                <w:sz w:val="18"/>
              </w:rPr>
              <w:t>Installation</w:t>
            </w:r>
            <w:r>
              <w:rPr>
                <w:spacing w:val="-1"/>
                <w:sz w:val="18"/>
              </w:rPr>
              <w:t> </w:t>
            </w:r>
            <w:r>
              <w:rPr>
                <w:spacing w:val="-2"/>
                <w:sz w:val="18"/>
              </w:rPr>
              <w:t>&amp;</w:t>
            </w:r>
            <w:r>
              <w:rPr>
                <w:spacing w:val="11"/>
                <w:sz w:val="18"/>
              </w:rPr>
              <w:t> </w:t>
            </w:r>
            <w:r>
              <w:rPr>
                <w:spacing w:val="-2"/>
                <w:sz w:val="18"/>
              </w:rPr>
              <w:t>Repair</w:t>
            </w:r>
          </w:p>
        </w:tc>
        <w:tc>
          <w:tcPr>
            <w:tcW w:w="1226" w:type="dxa"/>
          </w:tcPr>
          <w:p>
            <w:pPr>
              <w:pStyle w:val="TableParagraph"/>
              <w:ind w:left="134" w:right="6"/>
              <w:jc w:val="center"/>
              <w:rPr>
                <w:sz w:val="18"/>
              </w:rPr>
            </w:pPr>
            <w:r>
              <w:rPr>
                <w:spacing w:val="-2"/>
                <w:sz w:val="18"/>
              </w:rPr>
              <w:t>Other</w:t>
            </w:r>
          </w:p>
        </w:tc>
        <w:tc>
          <w:tcPr>
            <w:tcW w:w="665" w:type="dxa"/>
          </w:tcPr>
          <w:p>
            <w:pPr>
              <w:pStyle w:val="TableParagraph"/>
              <w:ind w:left="1" w:right="15"/>
              <w:jc w:val="center"/>
              <w:rPr>
                <w:sz w:val="18"/>
              </w:rPr>
            </w:pPr>
            <w:r>
              <w:rPr>
                <w:sz w:val="18"/>
              </w:rPr>
              <w:t>24</w:t>
            </w:r>
            <w:r>
              <w:rPr>
                <w:spacing w:val="-9"/>
                <w:sz w:val="18"/>
              </w:rPr>
              <w:t> </w:t>
            </w:r>
            <w:r>
              <w:rPr>
                <w:sz w:val="18"/>
              </w:rPr>
              <w:t>-</w:t>
            </w:r>
            <w:r>
              <w:rPr>
                <w:spacing w:val="-13"/>
                <w:sz w:val="18"/>
              </w:rPr>
              <w:t> </w:t>
            </w:r>
            <w:r>
              <w:rPr>
                <w:spacing w:val="-5"/>
                <w:sz w:val="18"/>
              </w:rPr>
              <w:t>32</w:t>
            </w:r>
          </w:p>
        </w:tc>
        <w:tc>
          <w:tcPr>
            <w:tcW w:w="835" w:type="dxa"/>
          </w:tcPr>
          <w:p>
            <w:pPr>
              <w:pStyle w:val="TableParagraph"/>
              <w:ind w:left="35" w:right="6"/>
              <w:jc w:val="center"/>
              <w:rPr>
                <w:sz w:val="18"/>
              </w:rPr>
            </w:pPr>
            <w:r>
              <w:rPr>
                <w:spacing w:val="-5"/>
                <w:sz w:val="18"/>
              </w:rPr>
              <w:t>ILT</w:t>
            </w:r>
          </w:p>
        </w:tc>
      </w:tr>
      <w:tr>
        <w:trPr>
          <w:trHeight w:val="238" w:hRule="atLeast"/>
        </w:trPr>
        <w:tc>
          <w:tcPr>
            <w:tcW w:w="1394" w:type="dxa"/>
          </w:tcPr>
          <w:p>
            <w:pPr>
              <w:pStyle w:val="TableParagraph"/>
              <w:ind w:left="50"/>
              <w:rPr>
                <w:sz w:val="18"/>
              </w:rPr>
            </w:pPr>
            <w:r>
              <w:rPr>
                <w:spacing w:val="-5"/>
                <w:sz w:val="18"/>
              </w:rPr>
              <w:t>N/A</w:t>
            </w:r>
          </w:p>
        </w:tc>
        <w:tc>
          <w:tcPr>
            <w:tcW w:w="4217" w:type="dxa"/>
          </w:tcPr>
          <w:p>
            <w:pPr>
              <w:pStyle w:val="TableParagraph"/>
              <w:ind w:left="126"/>
              <w:rPr>
                <w:sz w:val="18"/>
              </w:rPr>
            </w:pPr>
            <w:r>
              <w:rPr>
                <w:sz w:val="18"/>
              </w:rPr>
              <w:t>E2</w:t>
            </w:r>
            <w:r>
              <w:rPr>
                <w:spacing w:val="-11"/>
                <w:sz w:val="18"/>
              </w:rPr>
              <w:t> </w:t>
            </w:r>
            <w:r>
              <w:rPr>
                <w:sz w:val="18"/>
              </w:rPr>
              <w:t>Electrical</w:t>
            </w:r>
            <w:r>
              <w:rPr>
                <w:spacing w:val="-10"/>
                <w:sz w:val="18"/>
              </w:rPr>
              <w:t> </w:t>
            </w:r>
            <w:r>
              <w:rPr>
                <w:sz w:val="18"/>
              </w:rPr>
              <w:t>/</w:t>
            </w:r>
            <w:r>
              <w:rPr>
                <w:spacing w:val="-10"/>
                <w:sz w:val="18"/>
              </w:rPr>
              <w:t> </w:t>
            </w:r>
            <w:r>
              <w:rPr>
                <w:sz w:val="18"/>
              </w:rPr>
              <w:t>Electronic</w:t>
            </w:r>
            <w:r>
              <w:rPr>
                <w:spacing w:val="-5"/>
                <w:sz w:val="18"/>
              </w:rPr>
              <w:t> </w:t>
            </w:r>
            <w:r>
              <w:rPr>
                <w:sz w:val="18"/>
              </w:rPr>
              <w:t>Systems</w:t>
            </w:r>
            <w:r>
              <w:rPr>
                <w:spacing w:val="-10"/>
                <w:sz w:val="18"/>
              </w:rPr>
              <w:t> </w:t>
            </w:r>
            <w:r>
              <w:rPr>
                <w:sz w:val="18"/>
              </w:rPr>
              <w:t>Installation</w:t>
            </w:r>
            <w:r>
              <w:rPr>
                <w:spacing w:val="-10"/>
                <w:sz w:val="18"/>
              </w:rPr>
              <w:t> </w:t>
            </w:r>
            <w:r>
              <w:rPr>
                <w:sz w:val="18"/>
              </w:rPr>
              <w:t>&amp;</w:t>
            </w:r>
            <w:r>
              <w:rPr>
                <w:spacing w:val="-10"/>
                <w:sz w:val="18"/>
              </w:rPr>
              <w:t> </w:t>
            </w:r>
            <w:r>
              <w:rPr>
                <w:spacing w:val="-2"/>
                <w:sz w:val="18"/>
              </w:rPr>
              <w:t>Repair</w:t>
            </w:r>
          </w:p>
        </w:tc>
        <w:tc>
          <w:tcPr>
            <w:tcW w:w="1226" w:type="dxa"/>
          </w:tcPr>
          <w:p>
            <w:pPr>
              <w:pStyle w:val="TableParagraph"/>
              <w:ind w:left="134" w:right="6"/>
              <w:jc w:val="center"/>
              <w:rPr>
                <w:sz w:val="18"/>
              </w:rPr>
            </w:pPr>
            <w:r>
              <w:rPr>
                <w:spacing w:val="-2"/>
                <w:sz w:val="18"/>
              </w:rPr>
              <w:t>Other</w:t>
            </w:r>
          </w:p>
        </w:tc>
        <w:tc>
          <w:tcPr>
            <w:tcW w:w="665" w:type="dxa"/>
          </w:tcPr>
          <w:p>
            <w:pPr>
              <w:pStyle w:val="TableParagraph"/>
              <w:ind w:left="1" w:right="15"/>
              <w:jc w:val="center"/>
              <w:rPr>
                <w:sz w:val="18"/>
              </w:rPr>
            </w:pPr>
            <w:r>
              <w:rPr>
                <w:sz w:val="18"/>
              </w:rPr>
              <w:t>24</w:t>
            </w:r>
            <w:r>
              <w:rPr>
                <w:spacing w:val="-9"/>
                <w:sz w:val="18"/>
              </w:rPr>
              <w:t> </w:t>
            </w:r>
            <w:r>
              <w:rPr>
                <w:sz w:val="18"/>
              </w:rPr>
              <w:t>-</w:t>
            </w:r>
            <w:r>
              <w:rPr>
                <w:spacing w:val="-13"/>
                <w:sz w:val="18"/>
              </w:rPr>
              <w:t> </w:t>
            </w:r>
            <w:r>
              <w:rPr>
                <w:spacing w:val="-5"/>
                <w:sz w:val="18"/>
              </w:rPr>
              <w:t>32</w:t>
            </w:r>
          </w:p>
        </w:tc>
        <w:tc>
          <w:tcPr>
            <w:tcW w:w="835" w:type="dxa"/>
          </w:tcPr>
          <w:p>
            <w:pPr>
              <w:pStyle w:val="TableParagraph"/>
              <w:ind w:left="35" w:right="6"/>
              <w:jc w:val="center"/>
              <w:rPr>
                <w:sz w:val="18"/>
              </w:rPr>
            </w:pPr>
            <w:r>
              <w:rPr>
                <w:spacing w:val="-5"/>
                <w:sz w:val="18"/>
              </w:rPr>
              <w:t>ILT</w:t>
            </w:r>
          </w:p>
        </w:tc>
      </w:tr>
      <w:tr>
        <w:trPr>
          <w:trHeight w:val="229" w:hRule="atLeast"/>
        </w:trPr>
        <w:tc>
          <w:tcPr>
            <w:tcW w:w="1394" w:type="dxa"/>
          </w:tcPr>
          <w:p>
            <w:pPr>
              <w:pStyle w:val="TableParagraph"/>
              <w:spacing w:line="210" w:lineRule="exact"/>
              <w:ind w:left="50"/>
              <w:rPr>
                <w:sz w:val="18"/>
              </w:rPr>
            </w:pPr>
            <w:r>
              <w:rPr>
                <w:spacing w:val="-5"/>
                <w:sz w:val="18"/>
              </w:rPr>
              <w:t>N/A</w:t>
            </w:r>
          </w:p>
        </w:tc>
        <w:tc>
          <w:tcPr>
            <w:tcW w:w="4217" w:type="dxa"/>
          </w:tcPr>
          <w:p>
            <w:pPr>
              <w:pStyle w:val="TableParagraph"/>
              <w:spacing w:line="210" w:lineRule="exact"/>
              <w:ind w:left="126"/>
              <w:rPr>
                <w:sz w:val="18"/>
              </w:rPr>
            </w:pPr>
            <w:r>
              <w:rPr>
                <w:spacing w:val="-2"/>
                <w:sz w:val="18"/>
              </w:rPr>
              <w:t>E3</w:t>
            </w:r>
            <w:r>
              <w:rPr>
                <w:spacing w:val="-5"/>
                <w:sz w:val="18"/>
              </w:rPr>
              <w:t> </w:t>
            </w:r>
            <w:r>
              <w:rPr>
                <w:spacing w:val="-2"/>
                <w:sz w:val="18"/>
              </w:rPr>
              <w:t>Auxiliary</w:t>
            </w:r>
            <w:r>
              <w:rPr>
                <w:spacing w:val="3"/>
                <w:sz w:val="18"/>
              </w:rPr>
              <w:t> </w:t>
            </w:r>
            <w:r>
              <w:rPr>
                <w:spacing w:val="-2"/>
                <w:sz w:val="18"/>
              </w:rPr>
              <w:t>Power</w:t>
            </w:r>
            <w:r>
              <w:rPr>
                <w:spacing w:val="3"/>
                <w:sz w:val="18"/>
              </w:rPr>
              <w:t> </w:t>
            </w:r>
            <w:r>
              <w:rPr>
                <w:spacing w:val="-2"/>
                <w:sz w:val="18"/>
              </w:rPr>
              <w:t>Systems</w:t>
            </w:r>
            <w:r>
              <w:rPr>
                <w:spacing w:val="1"/>
                <w:sz w:val="18"/>
              </w:rPr>
              <w:t> </w:t>
            </w:r>
            <w:r>
              <w:rPr>
                <w:spacing w:val="-2"/>
                <w:sz w:val="18"/>
              </w:rPr>
              <w:t>Installation</w:t>
            </w:r>
            <w:r>
              <w:rPr>
                <w:spacing w:val="-6"/>
                <w:sz w:val="18"/>
              </w:rPr>
              <w:t> </w:t>
            </w:r>
            <w:r>
              <w:rPr>
                <w:spacing w:val="-2"/>
                <w:sz w:val="18"/>
              </w:rPr>
              <w:t>&amp;</w:t>
            </w:r>
            <w:r>
              <w:rPr>
                <w:spacing w:val="-1"/>
                <w:sz w:val="18"/>
              </w:rPr>
              <w:t> </w:t>
            </w:r>
            <w:r>
              <w:rPr>
                <w:spacing w:val="-2"/>
                <w:sz w:val="18"/>
              </w:rPr>
              <w:t>Repair</w:t>
            </w:r>
          </w:p>
        </w:tc>
        <w:tc>
          <w:tcPr>
            <w:tcW w:w="1226" w:type="dxa"/>
          </w:tcPr>
          <w:p>
            <w:pPr>
              <w:pStyle w:val="TableParagraph"/>
              <w:spacing w:line="210" w:lineRule="exact"/>
              <w:ind w:left="134" w:right="6"/>
              <w:jc w:val="center"/>
              <w:rPr>
                <w:sz w:val="18"/>
              </w:rPr>
            </w:pPr>
            <w:r>
              <w:rPr>
                <w:spacing w:val="-2"/>
                <w:sz w:val="18"/>
              </w:rPr>
              <w:t>Other</w:t>
            </w:r>
          </w:p>
        </w:tc>
        <w:tc>
          <w:tcPr>
            <w:tcW w:w="665" w:type="dxa"/>
          </w:tcPr>
          <w:p>
            <w:pPr>
              <w:pStyle w:val="TableParagraph"/>
              <w:spacing w:line="210" w:lineRule="exact"/>
              <w:ind w:left="1" w:right="15"/>
              <w:jc w:val="center"/>
              <w:rPr>
                <w:sz w:val="18"/>
              </w:rPr>
            </w:pPr>
            <w:r>
              <w:rPr>
                <w:sz w:val="18"/>
              </w:rPr>
              <w:t>24</w:t>
            </w:r>
            <w:r>
              <w:rPr>
                <w:spacing w:val="-9"/>
                <w:sz w:val="18"/>
              </w:rPr>
              <w:t> </w:t>
            </w:r>
            <w:r>
              <w:rPr>
                <w:sz w:val="18"/>
              </w:rPr>
              <w:t>-</w:t>
            </w:r>
            <w:r>
              <w:rPr>
                <w:spacing w:val="-13"/>
                <w:sz w:val="18"/>
              </w:rPr>
              <w:t> </w:t>
            </w:r>
            <w:r>
              <w:rPr>
                <w:spacing w:val="-5"/>
                <w:sz w:val="18"/>
              </w:rPr>
              <w:t>32</w:t>
            </w:r>
          </w:p>
        </w:tc>
        <w:tc>
          <w:tcPr>
            <w:tcW w:w="835" w:type="dxa"/>
          </w:tcPr>
          <w:p>
            <w:pPr>
              <w:pStyle w:val="TableParagraph"/>
              <w:spacing w:line="210" w:lineRule="exact"/>
              <w:ind w:left="35" w:right="6"/>
              <w:jc w:val="center"/>
              <w:rPr>
                <w:sz w:val="18"/>
              </w:rPr>
            </w:pPr>
            <w:r>
              <w:rPr>
                <w:spacing w:val="-5"/>
                <w:sz w:val="18"/>
              </w:rPr>
              <w:t>ILT</w:t>
            </w:r>
          </w:p>
        </w:tc>
      </w:tr>
      <w:tr>
        <w:trPr>
          <w:trHeight w:val="200" w:hRule="atLeast"/>
        </w:trPr>
        <w:tc>
          <w:tcPr>
            <w:tcW w:w="1394" w:type="dxa"/>
          </w:tcPr>
          <w:p>
            <w:pPr>
              <w:pStyle w:val="TableParagraph"/>
              <w:spacing w:line="180" w:lineRule="exact"/>
              <w:ind w:left="50"/>
              <w:rPr>
                <w:sz w:val="18"/>
              </w:rPr>
            </w:pPr>
            <w:r>
              <w:rPr>
                <w:spacing w:val="-5"/>
                <w:sz w:val="18"/>
              </w:rPr>
              <w:t>N/A</w:t>
            </w:r>
          </w:p>
        </w:tc>
        <w:tc>
          <w:tcPr>
            <w:tcW w:w="4217" w:type="dxa"/>
          </w:tcPr>
          <w:p>
            <w:pPr>
              <w:pStyle w:val="TableParagraph"/>
              <w:spacing w:line="180" w:lineRule="exact"/>
              <w:ind w:left="126"/>
              <w:rPr>
                <w:sz w:val="18"/>
              </w:rPr>
            </w:pPr>
            <w:r>
              <w:rPr>
                <w:sz w:val="18"/>
              </w:rPr>
              <w:t>H2</w:t>
            </w:r>
            <w:r>
              <w:rPr>
                <w:spacing w:val="-10"/>
                <w:sz w:val="18"/>
              </w:rPr>
              <w:t> </w:t>
            </w:r>
            <w:r>
              <w:rPr>
                <w:sz w:val="18"/>
              </w:rPr>
              <w:t>Diesel</w:t>
            </w:r>
            <w:r>
              <w:rPr>
                <w:spacing w:val="-2"/>
                <w:sz w:val="18"/>
              </w:rPr>
              <w:t> Engines</w:t>
            </w:r>
          </w:p>
        </w:tc>
        <w:tc>
          <w:tcPr>
            <w:tcW w:w="1226" w:type="dxa"/>
          </w:tcPr>
          <w:p>
            <w:pPr>
              <w:pStyle w:val="TableParagraph"/>
              <w:spacing w:line="180" w:lineRule="exact"/>
              <w:ind w:left="134" w:right="6"/>
              <w:jc w:val="center"/>
              <w:rPr>
                <w:sz w:val="18"/>
              </w:rPr>
            </w:pPr>
            <w:r>
              <w:rPr>
                <w:spacing w:val="-2"/>
                <w:sz w:val="18"/>
              </w:rPr>
              <w:t>Other</w:t>
            </w:r>
          </w:p>
        </w:tc>
        <w:tc>
          <w:tcPr>
            <w:tcW w:w="665" w:type="dxa"/>
          </w:tcPr>
          <w:p>
            <w:pPr>
              <w:pStyle w:val="TableParagraph"/>
              <w:spacing w:line="180" w:lineRule="exact"/>
              <w:ind w:left="1" w:right="15"/>
              <w:jc w:val="center"/>
              <w:rPr>
                <w:sz w:val="18"/>
              </w:rPr>
            </w:pPr>
            <w:r>
              <w:rPr>
                <w:sz w:val="18"/>
              </w:rPr>
              <w:t>24</w:t>
            </w:r>
            <w:r>
              <w:rPr>
                <w:spacing w:val="-9"/>
                <w:sz w:val="18"/>
              </w:rPr>
              <w:t> </w:t>
            </w:r>
            <w:r>
              <w:rPr>
                <w:sz w:val="18"/>
              </w:rPr>
              <w:t>-</w:t>
            </w:r>
            <w:r>
              <w:rPr>
                <w:spacing w:val="-13"/>
                <w:sz w:val="18"/>
              </w:rPr>
              <w:t> </w:t>
            </w:r>
            <w:r>
              <w:rPr>
                <w:spacing w:val="-5"/>
                <w:sz w:val="18"/>
              </w:rPr>
              <w:t>32</w:t>
            </w:r>
          </w:p>
        </w:tc>
        <w:tc>
          <w:tcPr>
            <w:tcW w:w="835" w:type="dxa"/>
          </w:tcPr>
          <w:p>
            <w:pPr>
              <w:pStyle w:val="TableParagraph"/>
              <w:spacing w:line="180" w:lineRule="exact"/>
              <w:ind w:left="35" w:right="6"/>
              <w:jc w:val="center"/>
              <w:rPr>
                <w:sz w:val="18"/>
              </w:rPr>
            </w:pPr>
            <w:r>
              <w:rPr>
                <w:spacing w:val="-5"/>
                <w:sz w:val="18"/>
              </w:rPr>
              <w:t>ILT</w:t>
            </w:r>
          </w:p>
        </w:tc>
      </w:tr>
    </w:tbl>
    <w:p>
      <w:pPr>
        <w:spacing w:after="0" w:line="180" w:lineRule="exact"/>
        <w:jc w:val="center"/>
        <w:rPr>
          <w:sz w:val="18"/>
        </w:rPr>
        <w:sectPr>
          <w:headerReference w:type="default" r:id="rId137"/>
          <w:footerReference w:type="default" r:id="rId138"/>
          <w:pgSz w:w="10800" w:h="14400"/>
          <w:pgMar w:header="981" w:footer="657" w:top="3320" w:bottom="840" w:left="200" w:right="160"/>
        </w:sectPr>
      </w:pPr>
    </w:p>
    <w:p>
      <w:pPr>
        <w:pStyle w:val="BodyText"/>
      </w:pPr>
    </w:p>
    <w:p>
      <w:pPr>
        <w:pStyle w:val="BodyText"/>
        <w:spacing w:before="107"/>
      </w:pPr>
    </w:p>
    <w:tbl>
      <w:tblPr>
        <w:tblW w:w="0" w:type="auto"/>
        <w:jc w:val="left"/>
        <w:tblInd w:w="4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37"/>
        <w:gridCol w:w="4562"/>
        <w:gridCol w:w="1733"/>
        <w:gridCol w:w="798"/>
        <w:gridCol w:w="819"/>
      </w:tblGrid>
      <w:tr>
        <w:trPr>
          <w:trHeight w:val="430" w:hRule="atLeast"/>
        </w:trPr>
        <w:tc>
          <w:tcPr>
            <w:tcW w:w="1537" w:type="dxa"/>
          </w:tcPr>
          <w:p>
            <w:pPr>
              <w:pStyle w:val="TableParagraph"/>
              <w:spacing w:line="178" w:lineRule="exact"/>
              <w:ind w:left="50"/>
              <w:rPr>
                <w:b/>
                <w:sz w:val="18"/>
              </w:rPr>
            </w:pPr>
            <w:r>
              <w:rPr>
                <w:b/>
                <w:spacing w:val="-2"/>
                <w:sz w:val="18"/>
              </w:rPr>
              <w:t>Course</w:t>
            </w:r>
            <w:r>
              <w:rPr>
                <w:b/>
                <w:spacing w:val="-3"/>
                <w:sz w:val="18"/>
              </w:rPr>
              <w:t> </w:t>
            </w:r>
            <w:r>
              <w:rPr>
                <w:b/>
                <w:spacing w:val="-2"/>
                <w:sz w:val="18"/>
              </w:rPr>
              <w:t>Code</w:t>
            </w:r>
            <w:r>
              <w:rPr>
                <w:b/>
                <w:spacing w:val="-12"/>
                <w:sz w:val="18"/>
              </w:rPr>
              <w:t> </w:t>
            </w:r>
            <w:r>
              <w:rPr>
                <w:b/>
                <w:spacing w:val="-5"/>
                <w:sz w:val="18"/>
              </w:rPr>
              <w:t>(if</w:t>
            </w:r>
          </w:p>
          <w:p>
            <w:pPr>
              <w:pStyle w:val="TableParagraph"/>
              <w:spacing w:line="214" w:lineRule="exact"/>
              <w:ind w:left="50"/>
              <w:rPr>
                <w:b/>
                <w:sz w:val="18"/>
              </w:rPr>
            </w:pPr>
            <w:r>
              <w:rPr>
                <w:b/>
                <w:spacing w:val="-4"/>
                <w:sz w:val="18"/>
              </w:rPr>
              <w:t>any)</w:t>
            </w:r>
          </w:p>
        </w:tc>
        <w:tc>
          <w:tcPr>
            <w:tcW w:w="4562" w:type="dxa"/>
          </w:tcPr>
          <w:p>
            <w:pPr>
              <w:pStyle w:val="TableParagraph"/>
              <w:spacing w:line="240" w:lineRule="auto" w:before="80"/>
              <w:ind w:left="2079"/>
              <w:rPr>
                <w:b/>
                <w:sz w:val="18"/>
              </w:rPr>
            </w:pPr>
            <w:r>
              <w:rPr>
                <w:b/>
                <w:spacing w:val="-2"/>
                <w:sz w:val="18"/>
              </w:rPr>
              <w:t>Course</w:t>
            </w:r>
            <w:r>
              <w:rPr>
                <w:b/>
                <w:spacing w:val="-1"/>
                <w:sz w:val="18"/>
              </w:rPr>
              <w:t> </w:t>
            </w:r>
            <w:r>
              <w:rPr>
                <w:b/>
                <w:spacing w:val="-4"/>
                <w:sz w:val="18"/>
              </w:rPr>
              <w:t>Name</w:t>
            </w:r>
          </w:p>
        </w:tc>
        <w:tc>
          <w:tcPr>
            <w:tcW w:w="1733" w:type="dxa"/>
          </w:tcPr>
          <w:p>
            <w:pPr>
              <w:pStyle w:val="TableParagraph"/>
              <w:spacing w:line="240" w:lineRule="auto" w:before="80"/>
              <w:ind w:left="503" w:right="4"/>
              <w:jc w:val="center"/>
              <w:rPr>
                <w:b/>
                <w:sz w:val="18"/>
              </w:rPr>
            </w:pPr>
            <w:r>
              <w:rPr>
                <w:b/>
                <w:spacing w:val="-2"/>
                <w:sz w:val="18"/>
              </w:rPr>
              <w:t>Provider</w:t>
            </w:r>
          </w:p>
        </w:tc>
        <w:tc>
          <w:tcPr>
            <w:tcW w:w="798" w:type="dxa"/>
          </w:tcPr>
          <w:p>
            <w:pPr>
              <w:pStyle w:val="TableParagraph"/>
              <w:spacing w:line="240" w:lineRule="auto" w:before="80"/>
              <w:ind w:left="4" w:right="13"/>
              <w:jc w:val="center"/>
              <w:rPr>
                <w:b/>
                <w:sz w:val="18"/>
              </w:rPr>
            </w:pPr>
            <w:r>
              <w:rPr>
                <w:b/>
                <w:spacing w:val="-2"/>
                <w:sz w:val="18"/>
              </w:rPr>
              <w:t>Length</w:t>
            </w:r>
          </w:p>
        </w:tc>
        <w:tc>
          <w:tcPr>
            <w:tcW w:w="819" w:type="dxa"/>
          </w:tcPr>
          <w:p>
            <w:pPr>
              <w:pStyle w:val="TableParagraph"/>
              <w:spacing w:line="178" w:lineRule="exact"/>
              <w:ind w:left="151"/>
              <w:rPr>
                <w:b/>
                <w:sz w:val="18"/>
              </w:rPr>
            </w:pPr>
            <w:r>
              <w:rPr>
                <w:b/>
                <w:spacing w:val="-2"/>
                <w:sz w:val="18"/>
              </w:rPr>
              <w:t>Delivery</w:t>
            </w:r>
          </w:p>
          <w:p>
            <w:pPr>
              <w:pStyle w:val="TableParagraph"/>
              <w:spacing w:line="214" w:lineRule="exact"/>
              <w:ind w:left="160"/>
              <w:rPr>
                <w:b/>
                <w:sz w:val="18"/>
              </w:rPr>
            </w:pPr>
            <w:r>
              <w:rPr>
                <w:b/>
                <w:spacing w:val="-2"/>
                <w:sz w:val="18"/>
              </w:rPr>
              <w:t>Method</w:t>
            </w:r>
          </w:p>
        </w:tc>
      </w:tr>
      <w:tr>
        <w:trPr>
          <w:trHeight w:val="254" w:hRule="atLeast"/>
        </w:trPr>
        <w:tc>
          <w:tcPr>
            <w:tcW w:w="1537" w:type="dxa"/>
          </w:tcPr>
          <w:p>
            <w:pPr>
              <w:pStyle w:val="TableParagraph"/>
              <w:spacing w:line="240" w:lineRule="auto"/>
              <w:rPr>
                <w:rFonts w:ascii="Times New Roman"/>
                <w:sz w:val="18"/>
              </w:rPr>
            </w:pPr>
          </w:p>
        </w:tc>
        <w:tc>
          <w:tcPr>
            <w:tcW w:w="4562" w:type="dxa"/>
          </w:tcPr>
          <w:p>
            <w:pPr>
              <w:pStyle w:val="TableParagraph"/>
              <w:spacing w:line="240" w:lineRule="auto" w:before="5"/>
              <w:ind w:left="1295"/>
              <w:rPr>
                <w:b/>
                <w:sz w:val="18"/>
              </w:rPr>
            </w:pPr>
            <w:r>
              <w:rPr>
                <w:b/>
                <w:color w:val="006DC0"/>
                <w:spacing w:val="-2"/>
                <w:sz w:val="18"/>
              </w:rPr>
              <w:t>Category:</w:t>
            </w:r>
            <w:r>
              <w:rPr>
                <w:b/>
                <w:color w:val="006DC0"/>
                <w:spacing w:val="-11"/>
                <w:sz w:val="18"/>
              </w:rPr>
              <w:t> </w:t>
            </w:r>
            <w:r>
              <w:rPr>
                <w:b/>
                <w:color w:val="006DC0"/>
                <w:spacing w:val="-2"/>
                <w:sz w:val="18"/>
              </w:rPr>
              <w:t>Core</w:t>
            </w:r>
            <w:r>
              <w:rPr>
                <w:b/>
                <w:color w:val="006DC0"/>
                <w:spacing w:val="3"/>
                <w:sz w:val="18"/>
              </w:rPr>
              <w:t> </w:t>
            </w:r>
            <w:r>
              <w:rPr>
                <w:b/>
                <w:color w:val="006DC0"/>
                <w:spacing w:val="-2"/>
                <w:sz w:val="18"/>
              </w:rPr>
              <w:t>Skills</w:t>
            </w:r>
            <w:r>
              <w:rPr>
                <w:b/>
                <w:color w:val="006DC0"/>
                <w:spacing w:val="1"/>
                <w:sz w:val="18"/>
              </w:rPr>
              <w:t> </w:t>
            </w:r>
            <w:r>
              <w:rPr>
                <w:b/>
                <w:color w:val="006DC0"/>
                <w:spacing w:val="-2"/>
                <w:sz w:val="18"/>
              </w:rPr>
              <w:t>–</w:t>
            </w:r>
            <w:r>
              <w:rPr>
                <w:b/>
                <w:color w:val="006DC0"/>
                <w:spacing w:val="-1"/>
                <w:sz w:val="18"/>
              </w:rPr>
              <w:t> </w:t>
            </w:r>
            <w:r>
              <w:rPr>
                <w:b/>
                <w:color w:val="006DC0"/>
                <w:spacing w:val="-2"/>
                <w:sz w:val="18"/>
              </w:rPr>
              <w:t>continued</w:t>
            </w:r>
          </w:p>
        </w:tc>
        <w:tc>
          <w:tcPr>
            <w:tcW w:w="1733" w:type="dxa"/>
          </w:tcPr>
          <w:p>
            <w:pPr>
              <w:pStyle w:val="TableParagraph"/>
              <w:spacing w:line="240" w:lineRule="auto"/>
              <w:rPr>
                <w:rFonts w:ascii="Times New Roman"/>
                <w:sz w:val="18"/>
              </w:rPr>
            </w:pPr>
          </w:p>
        </w:tc>
        <w:tc>
          <w:tcPr>
            <w:tcW w:w="798" w:type="dxa"/>
          </w:tcPr>
          <w:p>
            <w:pPr>
              <w:pStyle w:val="TableParagraph"/>
              <w:spacing w:line="240" w:lineRule="auto"/>
              <w:rPr>
                <w:rFonts w:ascii="Times New Roman"/>
                <w:sz w:val="18"/>
              </w:rPr>
            </w:pPr>
          </w:p>
        </w:tc>
        <w:tc>
          <w:tcPr>
            <w:tcW w:w="819" w:type="dxa"/>
          </w:tcPr>
          <w:p>
            <w:pPr>
              <w:pStyle w:val="TableParagraph"/>
              <w:spacing w:line="240" w:lineRule="auto"/>
              <w:rPr>
                <w:rFonts w:ascii="Times New Roman"/>
                <w:sz w:val="18"/>
              </w:rPr>
            </w:pPr>
          </w:p>
        </w:tc>
      </w:tr>
      <w:tr>
        <w:trPr>
          <w:trHeight w:val="242" w:hRule="atLeast"/>
        </w:trPr>
        <w:tc>
          <w:tcPr>
            <w:tcW w:w="1537" w:type="dxa"/>
          </w:tcPr>
          <w:p>
            <w:pPr>
              <w:pStyle w:val="TableParagraph"/>
              <w:spacing w:line="216" w:lineRule="exact"/>
              <w:ind w:left="50"/>
              <w:rPr>
                <w:sz w:val="18"/>
              </w:rPr>
            </w:pPr>
            <w:r>
              <w:rPr>
                <w:spacing w:val="-5"/>
                <w:sz w:val="18"/>
              </w:rPr>
              <w:t>N/A</w:t>
            </w:r>
          </w:p>
        </w:tc>
        <w:tc>
          <w:tcPr>
            <w:tcW w:w="4562" w:type="dxa"/>
          </w:tcPr>
          <w:p>
            <w:pPr>
              <w:pStyle w:val="TableParagraph"/>
              <w:spacing w:line="216" w:lineRule="exact"/>
              <w:ind w:left="197"/>
              <w:rPr>
                <w:sz w:val="18"/>
              </w:rPr>
            </w:pPr>
            <w:r>
              <w:rPr>
                <w:sz w:val="18"/>
              </w:rPr>
              <w:t>T</w:t>
            </w:r>
            <w:r>
              <w:rPr>
                <w:spacing w:val="-6"/>
                <w:sz w:val="18"/>
              </w:rPr>
              <w:t> </w:t>
            </w:r>
            <w:r>
              <w:rPr>
                <w:sz w:val="18"/>
              </w:rPr>
              <w:t>series</w:t>
            </w:r>
            <w:r>
              <w:rPr>
                <w:spacing w:val="-7"/>
                <w:sz w:val="18"/>
              </w:rPr>
              <w:t> </w:t>
            </w:r>
            <w:r>
              <w:rPr>
                <w:sz w:val="18"/>
              </w:rPr>
              <w:t>=</w:t>
            </w:r>
            <w:r>
              <w:rPr>
                <w:spacing w:val="-3"/>
                <w:sz w:val="18"/>
              </w:rPr>
              <w:t> </w:t>
            </w:r>
            <w:r>
              <w:rPr>
                <w:sz w:val="18"/>
              </w:rPr>
              <w:t>Medium-Heavy</w:t>
            </w:r>
            <w:r>
              <w:rPr>
                <w:spacing w:val="-10"/>
                <w:sz w:val="18"/>
              </w:rPr>
              <w:t> </w:t>
            </w:r>
            <w:r>
              <w:rPr>
                <w:spacing w:val="-2"/>
                <w:sz w:val="18"/>
              </w:rPr>
              <w:t>Truck</w:t>
            </w:r>
          </w:p>
        </w:tc>
        <w:tc>
          <w:tcPr>
            <w:tcW w:w="1733" w:type="dxa"/>
          </w:tcPr>
          <w:p>
            <w:pPr>
              <w:pStyle w:val="TableParagraph"/>
              <w:spacing w:line="216" w:lineRule="exact"/>
              <w:ind w:left="503"/>
              <w:jc w:val="center"/>
              <w:rPr>
                <w:sz w:val="18"/>
              </w:rPr>
            </w:pPr>
            <w:r>
              <w:rPr>
                <w:spacing w:val="-2"/>
                <w:sz w:val="18"/>
              </w:rPr>
              <w:t>Other</w:t>
            </w:r>
          </w:p>
        </w:tc>
        <w:tc>
          <w:tcPr>
            <w:tcW w:w="798" w:type="dxa"/>
          </w:tcPr>
          <w:p>
            <w:pPr>
              <w:pStyle w:val="TableParagraph"/>
              <w:spacing w:line="240" w:lineRule="auto"/>
              <w:rPr>
                <w:rFonts w:ascii="Times New Roman"/>
                <w:sz w:val="16"/>
              </w:rPr>
            </w:pPr>
          </w:p>
        </w:tc>
        <w:tc>
          <w:tcPr>
            <w:tcW w:w="819" w:type="dxa"/>
          </w:tcPr>
          <w:p>
            <w:pPr>
              <w:pStyle w:val="TableParagraph"/>
              <w:spacing w:line="216" w:lineRule="exact"/>
              <w:ind w:right="224"/>
              <w:jc w:val="right"/>
              <w:rPr>
                <w:sz w:val="18"/>
              </w:rPr>
            </w:pPr>
            <w:r>
              <w:rPr>
                <w:spacing w:val="-5"/>
                <w:sz w:val="18"/>
              </w:rPr>
              <w:t>ILT</w:t>
            </w:r>
          </w:p>
        </w:tc>
      </w:tr>
      <w:tr>
        <w:trPr>
          <w:trHeight w:val="238" w:hRule="atLeast"/>
        </w:trPr>
        <w:tc>
          <w:tcPr>
            <w:tcW w:w="1537" w:type="dxa"/>
          </w:tcPr>
          <w:p>
            <w:pPr>
              <w:pStyle w:val="TableParagraph"/>
              <w:ind w:left="50"/>
              <w:rPr>
                <w:sz w:val="18"/>
              </w:rPr>
            </w:pPr>
            <w:r>
              <w:rPr>
                <w:spacing w:val="-5"/>
                <w:sz w:val="18"/>
              </w:rPr>
              <w:t>N/A</w:t>
            </w:r>
          </w:p>
        </w:tc>
        <w:tc>
          <w:tcPr>
            <w:tcW w:w="4562" w:type="dxa"/>
          </w:tcPr>
          <w:p>
            <w:pPr>
              <w:pStyle w:val="TableParagraph"/>
              <w:ind w:left="197"/>
              <w:rPr>
                <w:sz w:val="18"/>
              </w:rPr>
            </w:pPr>
            <w:r>
              <w:rPr>
                <w:sz w:val="18"/>
              </w:rPr>
              <w:t>T1</w:t>
            </w:r>
            <w:r>
              <w:rPr>
                <w:spacing w:val="-11"/>
                <w:sz w:val="18"/>
              </w:rPr>
              <w:t> </w:t>
            </w:r>
            <w:r>
              <w:rPr>
                <w:sz w:val="18"/>
              </w:rPr>
              <w:t>–</w:t>
            </w:r>
            <w:r>
              <w:rPr>
                <w:spacing w:val="-1"/>
                <w:sz w:val="18"/>
              </w:rPr>
              <w:t> </w:t>
            </w:r>
            <w:r>
              <w:rPr>
                <w:sz w:val="18"/>
              </w:rPr>
              <w:t>Gasoline</w:t>
            </w:r>
            <w:r>
              <w:rPr>
                <w:spacing w:val="-8"/>
                <w:sz w:val="18"/>
              </w:rPr>
              <w:t> </w:t>
            </w:r>
            <w:r>
              <w:rPr>
                <w:spacing w:val="-2"/>
                <w:sz w:val="18"/>
              </w:rPr>
              <w:t>Engines</w:t>
            </w:r>
          </w:p>
        </w:tc>
        <w:tc>
          <w:tcPr>
            <w:tcW w:w="1733" w:type="dxa"/>
          </w:tcPr>
          <w:p>
            <w:pPr>
              <w:pStyle w:val="TableParagraph"/>
              <w:ind w:left="503"/>
              <w:jc w:val="center"/>
              <w:rPr>
                <w:sz w:val="18"/>
              </w:rPr>
            </w:pPr>
            <w:r>
              <w:rPr>
                <w:spacing w:val="-2"/>
                <w:sz w:val="18"/>
              </w:rPr>
              <w:t>Other</w:t>
            </w:r>
          </w:p>
        </w:tc>
        <w:tc>
          <w:tcPr>
            <w:tcW w:w="798" w:type="dxa"/>
          </w:tcPr>
          <w:p>
            <w:pPr>
              <w:pStyle w:val="TableParagraph"/>
              <w:ind w:right="13"/>
              <w:jc w:val="center"/>
              <w:rPr>
                <w:sz w:val="18"/>
              </w:rPr>
            </w:pPr>
            <w:r>
              <w:rPr>
                <w:sz w:val="18"/>
              </w:rPr>
              <w:t>24</w:t>
            </w:r>
            <w:r>
              <w:rPr>
                <w:spacing w:val="-9"/>
                <w:sz w:val="18"/>
              </w:rPr>
              <w:t> </w:t>
            </w:r>
            <w:r>
              <w:rPr>
                <w:sz w:val="18"/>
              </w:rPr>
              <w:t>-</w:t>
            </w:r>
            <w:r>
              <w:rPr>
                <w:spacing w:val="-13"/>
                <w:sz w:val="18"/>
              </w:rPr>
              <w:t> </w:t>
            </w:r>
            <w:r>
              <w:rPr>
                <w:spacing w:val="-5"/>
                <w:sz w:val="18"/>
              </w:rPr>
              <w:t>32</w:t>
            </w:r>
          </w:p>
        </w:tc>
        <w:tc>
          <w:tcPr>
            <w:tcW w:w="819" w:type="dxa"/>
          </w:tcPr>
          <w:p>
            <w:pPr>
              <w:pStyle w:val="TableParagraph"/>
              <w:ind w:right="224"/>
              <w:jc w:val="right"/>
              <w:rPr>
                <w:sz w:val="18"/>
              </w:rPr>
            </w:pPr>
            <w:r>
              <w:rPr>
                <w:spacing w:val="-5"/>
                <w:sz w:val="18"/>
              </w:rPr>
              <w:t>ILT</w:t>
            </w:r>
          </w:p>
        </w:tc>
      </w:tr>
      <w:tr>
        <w:trPr>
          <w:trHeight w:val="239" w:hRule="atLeast"/>
        </w:trPr>
        <w:tc>
          <w:tcPr>
            <w:tcW w:w="1537" w:type="dxa"/>
          </w:tcPr>
          <w:p>
            <w:pPr>
              <w:pStyle w:val="TableParagraph"/>
              <w:ind w:left="50"/>
              <w:rPr>
                <w:sz w:val="18"/>
              </w:rPr>
            </w:pPr>
            <w:r>
              <w:rPr>
                <w:spacing w:val="-5"/>
                <w:sz w:val="18"/>
              </w:rPr>
              <w:t>N/A</w:t>
            </w:r>
          </w:p>
        </w:tc>
        <w:tc>
          <w:tcPr>
            <w:tcW w:w="4562" w:type="dxa"/>
          </w:tcPr>
          <w:p>
            <w:pPr>
              <w:pStyle w:val="TableParagraph"/>
              <w:ind w:left="197"/>
              <w:rPr>
                <w:sz w:val="18"/>
              </w:rPr>
            </w:pPr>
            <w:r>
              <w:rPr>
                <w:sz w:val="18"/>
              </w:rPr>
              <w:t>T2</w:t>
            </w:r>
            <w:r>
              <w:rPr>
                <w:spacing w:val="-11"/>
                <w:sz w:val="18"/>
              </w:rPr>
              <w:t> </w:t>
            </w:r>
            <w:r>
              <w:rPr>
                <w:sz w:val="18"/>
              </w:rPr>
              <w:t>–</w:t>
            </w:r>
            <w:r>
              <w:rPr>
                <w:spacing w:val="-2"/>
                <w:sz w:val="18"/>
              </w:rPr>
              <w:t> </w:t>
            </w:r>
            <w:r>
              <w:rPr>
                <w:sz w:val="18"/>
              </w:rPr>
              <w:t>Diesel</w:t>
            </w:r>
            <w:r>
              <w:rPr>
                <w:spacing w:val="-8"/>
                <w:sz w:val="18"/>
              </w:rPr>
              <w:t> </w:t>
            </w:r>
            <w:r>
              <w:rPr>
                <w:spacing w:val="-2"/>
                <w:sz w:val="18"/>
              </w:rPr>
              <w:t>Engines</w:t>
            </w:r>
          </w:p>
        </w:tc>
        <w:tc>
          <w:tcPr>
            <w:tcW w:w="1733" w:type="dxa"/>
          </w:tcPr>
          <w:p>
            <w:pPr>
              <w:pStyle w:val="TableParagraph"/>
              <w:ind w:left="503"/>
              <w:jc w:val="center"/>
              <w:rPr>
                <w:sz w:val="18"/>
              </w:rPr>
            </w:pPr>
            <w:r>
              <w:rPr>
                <w:spacing w:val="-2"/>
                <w:sz w:val="18"/>
              </w:rPr>
              <w:t>Other</w:t>
            </w:r>
          </w:p>
        </w:tc>
        <w:tc>
          <w:tcPr>
            <w:tcW w:w="798" w:type="dxa"/>
          </w:tcPr>
          <w:p>
            <w:pPr>
              <w:pStyle w:val="TableParagraph"/>
              <w:ind w:right="13"/>
              <w:jc w:val="center"/>
              <w:rPr>
                <w:sz w:val="18"/>
              </w:rPr>
            </w:pPr>
            <w:r>
              <w:rPr>
                <w:sz w:val="18"/>
              </w:rPr>
              <w:t>24</w:t>
            </w:r>
            <w:r>
              <w:rPr>
                <w:spacing w:val="-9"/>
                <w:sz w:val="18"/>
              </w:rPr>
              <w:t> </w:t>
            </w:r>
            <w:r>
              <w:rPr>
                <w:sz w:val="18"/>
              </w:rPr>
              <w:t>-</w:t>
            </w:r>
            <w:r>
              <w:rPr>
                <w:spacing w:val="-13"/>
                <w:sz w:val="18"/>
              </w:rPr>
              <w:t> </w:t>
            </w:r>
            <w:r>
              <w:rPr>
                <w:spacing w:val="-5"/>
                <w:sz w:val="18"/>
              </w:rPr>
              <w:t>32</w:t>
            </w:r>
          </w:p>
        </w:tc>
        <w:tc>
          <w:tcPr>
            <w:tcW w:w="819" w:type="dxa"/>
          </w:tcPr>
          <w:p>
            <w:pPr>
              <w:pStyle w:val="TableParagraph"/>
              <w:ind w:right="224"/>
              <w:jc w:val="right"/>
              <w:rPr>
                <w:sz w:val="18"/>
              </w:rPr>
            </w:pPr>
            <w:r>
              <w:rPr>
                <w:spacing w:val="-5"/>
                <w:sz w:val="18"/>
              </w:rPr>
              <w:t>ILT</w:t>
            </w:r>
          </w:p>
        </w:tc>
      </w:tr>
      <w:tr>
        <w:trPr>
          <w:trHeight w:val="239" w:hRule="atLeast"/>
        </w:trPr>
        <w:tc>
          <w:tcPr>
            <w:tcW w:w="1537" w:type="dxa"/>
          </w:tcPr>
          <w:p>
            <w:pPr>
              <w:pStyle w:val="TableParagraph"/>
              <w:ind w:left="50"/>
              <w:rPr>
                <w:sz w:val="18"/>
              </w:rPr>
            </w:pPr>
            <w:r>
              <w:rPr>
                <w:spacing w:val="-5"/>
                <w:sz w:val="18"/>
              </w:rPr>
              <w:t>N/A</w:t>
            </w:r>
          </w:p>
        </w:tc>
        <w:tc>
          <w:tcPr>
            <w:tcW w:w="4562" w:type="dxa"/>
          </w:tcPr>
          <w:p>
            <w:pPr>
              <w:pStyle w:val="TableParagraph"/>
              <w:ind w:left="197"/>
              <w:rPr>
                <w:sz w:val="18"/>
              </w:rPr>
            </w:pPr>
            <w:r>
              <w:rPr>
                <w:sz w:val="18"/>
              </w:rPr>
              <w:t>T3</w:t>
            </w:r>
            <w:r>
              <w:rPr>
                <w:spacing w:val="-11"/>
                <w:sz w:val="18"/>
              </w:rPr>
              <w:t> </w:t>
            </w:r>
            <w:r>
              <w:rPr>
                <w:sz w:val="18"/>
              </w:rPr>
              <w:t>– Drive</w:t>
            </w:r>
            <w:r>
              <w:rPr>
                <w:spacing w:val="-7"/>
                <w:sz w:val="18"/>
              </w:rPr>
              <w:t> </w:t>
            </w:r>
            <w:r>
              <w:rPr>
                <w:spacing w:val="-2"/>
                <w:sz w:val="18"/>
              </w:rPr>
              <w:t>Train</w:t>
            </w:r>
          </w:p>
        </w:tc>
        <w:tc>
          <w:tcPr>
            <w:tcW w:w="1733" w:type="dxa"/>
          </w:tcPr>
          <w:p>
            <w:pPr>
              <w:pStyle w:val="TableParagraph"/>
              <w:ind w:left="503"/>
              <w:jc w:val="center"/>
              <w:rPr>
                <w:sz w:val="18"/>
              </w:rPr>
            </w:pPr>
            <w:r>
              <w:rPr>
                <w:spacing w:val="-2"/>
                <w:sz w:val="18"/>
              </w:rPr>
              <w:t>Other</w:t>
            </w:r>
          </w:p>
        </w:tc>
        <w:tc>
          <w:tcPr>
            <w:tcW w:w="798" w:type="dxa"/>
          </w:tcPr>
          <w:p>
            <w:pPr>
              <w:pStyle w:val="TableParagraph"/>
              <w:ind w:right="13"/>
              <w:jc w:val="center"/>
              <w:rPr>
                <w:sz w:val="18"/>
              </w:rPr>
            </w:pPr>
            <w:r>
              <w:rPr>
                <w:sz w:val="18"/>
              </w:rPr>
              <w:t>24</w:t>
            </w:r>
            <w:r>
              <w:rPr>
                <w:spacing w:val="-9"/>
                <w:sz w:val="18"/>
              </w:rPr>
              <w:t> </w:t>
            </w:r>
            <w:r>
              <w:rPr>
                <w:sz w:val="18"/>
              </w:rPr>
              <w:t>-</w:t>
            </w:r>
            <w:r>
              <w:rPr>
                <w:spacing w:val="-13"/>
                <w:sz w:val="18"/>
              </w:rPr>
              <w:t> </w:t>
            </w:r>
            <w:r>
              <w:rPr>
                <w:spacing w:val="-5"/>
                <w:sz w:val="18"/>
              </w:rPr>
              <w:t>32</w:t>
            </w:r>
          </w:p>
        </w:tc>
        <w:tc>
          <w:tcPr>
            <w:tcW w:w="819" w:type="dxa"/>
          </w:tcPr>
          <w:p>
            <w:pPr>
              <w:pStyle w:val="TableParagraph"/>
              <w:ind w:right="224"/>
              <w:jc w:val="right"/>
              <w:rPr>
                <w:sz w:val="18"/>
              </w:rPr>
            </w:pPr>
            <w:r>
              <w:rPr>
                <w:spacing w:val="-5"/>
                <w:sz w:val="18"/>
              </w:rPr>
              <w:t>ILT</w:t>
            </w:r>
          </w:p>
        </w:tc>
      </w:tr>
      <w:tr>
        <w:trPr>
          <w:trHeight w:val="239" w:hRule="atLeast"/>
        </w:trPr>
        <w:tc>
          <w:tcPr>
            <w:tcW w:w="1537" w:type="dxa"/>
          </w:tcPr>
          <w:p>
            <w:pPr>
              <w:pStyle w:val="TableParagraph"/>
              <w:ind w:left="50"/>
              <w:rPr>
                <w:sz w:val="18"/>
              </w:rPr>
            </w:pPr>
            <w:r>
              <w:rPr>
                <w:spacing w:val="-5"/>
                <w:sz w:val="18"/>
              </w:rPr>
              <w:t>N/A</w:t>
            </w:r>
          </w:p>
        </w:tc>
        <w:tc>
          <w:tcPr>
            <w:tcW w:w="4562" w:type="dxa"/>
          </w:tcPr>
          <w:p>
            <w:pPr>
              <w:pStyle w:val="TableParagraph"/>
              <w:ind w:left="197"/>
              <w:rPr>
                <w:sz w:val="18"/>
              </w:rPr>
            </w:pPr>
            <w:r>
              <w:rPr>
                <w:sz w:val="18"/>
              </w:rPr>
              <w:t>T4</w:t>
            </w:r>
            <w:r>
              <w:rPr>
                <w:spacing w:val="-12"/>
                <w:sz w:val="18"/>
              </w:rPr>
              <w:t> </w:t>
            </w:r>
            <w:r>
              <w:rPr>
                <w:sz w:val="18"/>
              </w:rPr>
              <w:t>–</w:t>
            </w:r>
            <w:r>
              <w:rPr>
                <w:spacing w:val="2"/>
                <w:sz w:val="18"/>
              </w:rPr>
              <w:t> </w:t>
            </w:r>
            <w:r>
              <w:rPr>
                <w:spacing w:val="-2"/>
                <w:sz w:val="18"/>
              </w:rPr>
              <w:t>Brakes</w:t>
            </w:r>
          </w:p>
        </w:tc>
        <w:tc>
          <w:tcPr>
            <w:tcW w:w="1733" w:type="dxa"/>
          </w:tcPr>
          <w:p>
            <w:pPr>
              <w:pStyle w:val="TableParagraph"/>
              <w:ind w:left="503"/>
              <w:jc w:val="center"/>
              <w:rPr>
                <w:sz w:val="18"/>
              </w:rPr>
            </w:pPr>
            <w:r>
              <w:rPr>
                <w:spacing w:val="-2"/>
                <w:sz w:val="18"/>
              </w:rPr>
              <w:t>Other</w:t>
            </w:r>
          </w:p>
        </w:tc>
        <w:tc>
          <w:tcPr>
            <w:tcW w:w="798" w:type="dxa"/>
          </w:tcPr>
          <w:p>
            <w:pPr>
              <w:pStyle w:val="TableParagraph"/>
              <w:ind w:right="13"/>
              <w:jc w:val="center"/>
              <w:rPr>
                <w:sz w:val="18"/>
              </w:rPr>
            </w:pPr>
            <w:r>
              <w:rPr>
                <w:sz w:val="18"/>
              </w:rPr>
              <w:t>24</w:t>
            </w:r>
            <w:r>
              <w:rPr>
                <w:spacing w:val="-9"/>
                <w:sz w:val="18"/>
              </w:rPr>
              <w:t> </w:t>
            </w:r>
            <w:r>
              <w:rPr>
                <w:sz w:val="18"/>
              </w:rPr>
              <w:t>-</w:t>
            </w:r>
            <w:r>
              <w:rPr>
                <w:spacing w:val="-13"/>
                <w:sz w:val="18"/>
              </w:rPr>
              <w:t> </w:t>
            </w:r>
            <w:r>
              <w:rPr>
                <w:spacing w:val="-5"/>
                <w:sz w:val="18"/>
              </w:rPr>
              <w:t>32</w:t>
            </w:r>
          </w:p>
        </w:tc>
        <w:tc>
          <w:tcPr>
            <w:tcW w:w="819" w:type="dxa"/>
          </w:tcPr>
          <w:p>
            <w:pPr>
              <w:pStyle w:val="TableParagraph"/>
              <w:ind w:right="224"/>
              <w:jc w:val="right"/>
              <w:rPr>
                <w:sz w:val="18"/>
              </w:rPr>
            </w:pPr>
            <w:r>
              <w:rPr>
                <w:spacing w:val="-5"/>
                <w:sz w:val="18"/>
              </w:rPr>
              <w:t>ILT</w:t>
            </w:r>
          </w:p>
        </w:tc>
      </w:tr>
      <w:tr>
        <w:trPr>
          <w:trHeight w:val="240" w:hRule="atLeast"/>
        </w:trPr>
        <w:tc>
          <w:tcPr>
            <w:tcW w:w="1537" w:type="dxa"/>
          </w:tcPr>
          <w:p>
            <w:pPr>
              <w:pStyle w:val="TableParagraph"/>
              <w:ind w:left="50"/>
              <w:rPr>
                <w:sz w:val="18"/>
              </w:rPr>
            </w:pPr>
            <w:r>
              <w:rPr>
                <w:spacing w:val="-5"/>
                <w:sz w:val="18"/>
              </w:rPr>
              <w:t>N/A</w:t>
            </w:r>
          </w:p>
        </w:tc>
        <w:tc>
          <w:tcPr>
            <w:tcW w:w="4562" w:type="dxa"/>
          </w:tcPr>
          <w:p>
            <w:pPr>
              <w:pStyle w:val="TableParagraph"/>
              <w:ind w:left="197"/>
              <w:rPr>
                <w:sz w:val="18"/>
              </w:rPr>
            </w:pPr>
            <w:r>
              <w:rPr>
                <w:sz w:val="18"/>
              </w:rPr>
              <w:t>T5</w:t>
            </w:r>
            <w:r>
              <w:rPr>
                <w:spacing w:val="-11"/>
                <w:sz w:val="18"/>
              </w:rPr>
              <w:t> </w:t>
            </w:r>
            <w:r>
              <w:rPr>
                <w:sz w:val="18"/>
              </w:rPr>
              <w:t>–</w:t>
            </w:r>
            <w:r>
              <w:rPr>
                <w:spacing w:val="-3"/>
                <w:sz w:val="18"/>
              </w:rPr>
              <w:t> </w:t>
            </w:r>
            <w:r>
              <w:rPr>
                <w:sz w:val="18"/>
              </w:rPr>
              <w:t>Suspension</w:t>
            </w:r>
            <w:r>
              <w:rPr>
                <w:spacing w:val="-10"/>
                <w:sz w:val="18"/>
              </w:rPr>
              <w:t> </w:t>
            </w:r>
            <w:r>
              <w:rPr>
                <w:sz w:val="18"/>
              </w:rPr>
              <w:t>&amp;</w:t>
            </w:r>
            <w:r>
              <w:rPr>
                <w:spacing w:val="-7"/>
                <w:sz w:val="18"/>
              </w:rPr>
              <w:t> </w:t>
            </w:r>
            <w:r>
              <w:rPr>
                <w:spacing w:val="-2"/>
                <w:sz w:val="18"/>
              </w:rPr>
              <w:t>Steering</w:t>
            </w:r>
          </w:p>
        </w:tc>
        <w:tc>
          <w:tcPr>
            <w:tcW w:w="1733" w:type="dxa"/>
          </w:tcPr>
          <w:p>
            <w:pPr>
              <w:pStyle w:val="TableParagraph"/>
              <w:ind w:left="503"/>
              <w:jc w:val="center"/>
              <w:rPr>
                <w:sz w:val="18"/>
              </w:rPr>
            </w:pPr>
            <w:r>
              <w:rPr>
                <w:spacing w:val="-2"/>
                <w:sz w:val="18"/>
              </w:rPr>
              <w:t>Other</w:t>
            </w:r>
          </w:p>
        </w:tc>
        <w:tc>
          <w:tcPr>
            <w:tcW w:w="798" w:type="dxa"/>
          </w:tcPr>
          <w:p>
            <w:pPr>
              <w:pStyle w:val="TableParagraph"/>
              <w:ind w:right="13"/>
              <w:jc w:val="center"/>
              <w:rPr>
                <w:sz w:val="18"/>
              </w:rPr>
            </w:pPr>
            <w:r>
              <w:rPr>
                <w:sz w:val="18"/>
              </w:rPr>
              <w:t>24</w:t>
            </w:r>
            <w:r>
              <w:rPr>
                <w:spacing w:val="-9"/>
                <w:sz w:val="18"/>
              </w:rPr>
              <w:t> </w:t>
            </w:r>
            <w:r>
              <w:rPr>
                <w:sz w:val="18"/>
              </w:rPr>
              <w:t>-</w:t>
            </w:r>
            <w:r>
              <w:rPr>
                <w:spacing w:val="-13"/>
                <w:sz w:val="18"/>
              </w:rPr>
              <w:t> </w:t>
            </w:r>
            <w:r>
              <w:rPr>
                <w:spacing w:val="-5"/>
                <w:sz w:val="18"/>
              </w:rPr>
              <w:t>32</w:t>
            </w:r>
          </w:p>
        </w:tc>
        <w:tc>
          <w:tcPr>
            <w:tcW w:w="819" w:type="dxa"/>
          </w:tcPr>
          <w:p>
            <w:pPr>
              <w:pStyle w:val="TableParagraph"/>
              <w:ind w:right="224"/>
              <w:jc w:val="right"/>
              <w:rPr>
                <w:sz w:val="18"/>
              </w:rPr>
            </w:pPr>
            <w:r>
              <w:rPr>
                <w:spacing w:val="-5"/>
                <w:sz w:val="18"/>
              </w:rPr>
              <w:t>ILT</w:t>
            </w:r>
          </w:p>
        </w:tc>
      </w:tr>
      <w:tr>
        <w:trPr>
          <w:trHeight w:val="239" w:hRule="atLeast"/>
        </w:trPr>
        <w:tc>
          <w:tcPr>
            <w:tcW w:w="1537" w:type="dxa"/>
          </w:tcPr>
          <w:p>
            <w:pPr>
              <w:pStyle w:val="TableParagraph"/>
              <w:ind w:left="50"/>
              <w:rPr>
                <w:sz w:val="18"/>
              </w:rPr>
            </w:pPr>
            <w:r>
              <w:rPr>
                <w:spacing w:val="-5"/>
                <w:sz w:val="18"/>
              </w:rPr>
              <w:t>N/A</w:t>
            </w:r>
          </w:p>
        </w:tc>
        <w:tc>
          <w:tcPr>
            <w:tcW w:w="4562" w:type="dxa"/>
          </w:tcPr>
          <w:p>
            <w:pPr>
              <w:pStyle w:val="TableParagraph"/>
              <w:ind w:left="197"/>
              <w:rPr>
                <w:sz w:val="18"/>
              </w:rPr>
            </w:pPr>
            <w:r>
              <w:rPr>
                <w:spacing w:val="-2"/>
                <w:sz w:val="18"/>
              </w:rPr>
              <w:t>T6</w:t>
            </w:r>
            <w:r>
              <w:rPr>
                <w:spacing w:val="-5"/>
                <w:sz w:val="18"/>
              </w:rPr>
              <w:t> </w:t>
            </w:r>
            <w:r>
              <w:rPr>
                <w:spacing w:val="-2"/>
                <w:sz w:val="18"/>
              </w:rPr>
              <w:t>–</w:t>
            </w:r>
            <w:r>
              <w:rPr>
                <w:spacing w:val="7"/>
                <w:sz w:val="18"/>
              </w:rPr>
              <w:t> </w:t>
            </w:r>
            <w:r>
              <w:rPr>
                <w:spacing w:val="-2"/>
                <w:sz w:val="18"/>
              </w:rPr>
              <w:t>Electrical/</w:t>
            </w:r>
            <w:r>
              <w:rPr>
                <w:spacing w:val="-6"/>
                <w:sz w:val="18"/>
              </w:rPr>
              <w:t> </w:t>
            </w:r>
            <w:r>
              <w:rPr>
                <w:spacing w:val="-2"/>
                <w:sz w:val="18"/>
              </w:rPr>
              <w:t>Electronic</w:t>
            </w:r>
            <w:r>
              <w:rPr>
                <w:spacing w:val="-3"/>
                <w:sz w:val="18"/>
              </w:rPr>
              <w:t> </w:t>
            </w:r>
            <w:r>
              <w:rPr>
                <w:spacing w:val="-2"/>
                <w:sz w:val="18"/>
              </w:rPr>
              <w:t>Systems</w:t>
            </w:r>
          </w:p>
        </w:tc>
        <w:tc>
          <w:tcPr>
            <w:tcW w:w="1733" w:type="dxa"/>
          </w:tcPr>
          <w:p>
            <w:pPr>
              <w:pStyle w:val="TableParagraph"/>
              <w:ind w:left="503"/>
              <w:jc w:val="center"/>
              <w:rPr>
                <w:sz w:val="18"/>
              </w:rPr>
            </w:pPr>
            <w:r>
              <w:rPr>
                <w:spacing w:val="-2"/>
                <w:sz w:val="18"/>
              </w:rPr>
              <w:t>Other</w:t>
            </w:r>
          </w:p>
        </w:tc>
        <w:tc>
          <w:tcPr>
            <w:tcW w:w="798" w:type="dxa"/>
          </w:tcPr>
          <w:p>
            <w:pPr>
              <w:pStyle w:val="TableParagraph"/>
              <w:ind w:right="13"/>
              <w:jc w:val="center"/>
              <w:rPr>
                <w:sz w:val="18"/>
              </w:rPr>
            </w:pPr>
            <w:r>
              <w:rPr>
                <w:sz w:val="18"/>
              </w:rPr>
              <w:t>24</w:t>
            </w:r>
            <w:r>
              <w:rPr>
                <w:spacing w:val="-9"/>
                <w:sz w:val="18"/>
              </w:rPr>
              <w:t> </w:t>
            </w:r>
            <w:r>
              <w:rPr>
                <w:sz w:val="18"/>
              </w:rPr>
              <w:t>-</w:t>
            </w:r>
            <w:r>
              <w:rPr>
                <w:spacing w:val="-13"/>
                <w:sz w:val="18"/>
              </w:rPr>
              <w:t> </w:t>
            </w:r>
            <w:r>
              <w:rPr>
                <w:spacing w:val="-5"/>
                <w:sz w:val="18"/>
              </w:rPr>
              <w:t>32</w:t>
            </w:r>
          </w:p>
        </w:tc>
        <w:tc>
          <w:tcPr>
            <w:tcW w:w="819" w:type="dxa"/>
          </w:tcPr>
          <w:p>
            <w:pPr>
              <w:pStyle w:val="TableParagraph"/>
              <w:ind w:right="224"/>
              <w:jc w:val="right"/>
              <w:rPr>
                <w:sz w:val="18"/>
              </w:rPr>
            </w:pPr>
            <w:r>
              <w:rPr>
                <w:spacing w:val="-5"/>
                <w:sz w:val="18"/>
              </w:rPr>
              <w:t>ILT</w:t>
            </w:r>
          </w:p>
        </w:tc>
      </w:tr>
      <w:tr>
        <w:trPr>
          <w:trHeight w:val="238" w:hRule="atLeast"/>
        </w:trPr>
        <w:tc>
          <w:tcPr>
            <w:tcW w:w="1537" w:type="dxa"/>
          </w:tcPr>
          <w:p>
            <w:pPr>
              <w:pStyle w:val="TableParagraph"/>
              <w:ind w:left="50"/>
              <w:rPr>
                <w:sz w:val="18"/>
              </w:rPr>
            </w:pPr>
            <w:r>
              <w:rPr>
                <w:spacing w:val="-5"/>
                <w:sz w:val="18"/>
              </w:rPr>
              <w:t>N/A</w:t>
            </w:r>
          </w:p>
        </w:tc>
        <w:tc>
          <w:tcPr>
            <w:tcW w:w="4562" w:type="dxa"/>
          </w:tcPr>
          <w:p>
            <w:pPr>
              <w:pStyle w:val="TableParagraph"/>
              <w:ind w:left="197"/>
              <w:rPr>
                <w:sz w:val="18"/>
              </w:rPr>
            </w:pPr>
            <w:r>
              <w:rPr>
                <w:sz w:val="18"/>
              </w:rPr>
              <w:t>T7</w:t>
            </w:r>
            <w:r>
              <w:rPr>
                <w:spacing w:val="-13"/>
                <w:sz w:val="18"/>
              </w:rPr>
              <w:t> </w:t>
            </w:r>
            <w:r>
              <w:rPr>
                <w:sz w:val="18"/>
              </w:rPr>
              <w:t>–</w:t>
            </w:r>
            <w:r>
              <w:rPr>
                <w:spacing w:val="-7"/>
                <w:sz w:val="18"/>
              </w:rPr>
              <w:t> </w:t>
            </w:r>
            <w:r>
              <w:rPr>
                <w:sz w:val="18"/>
              </w:rPr>
              <w:t>Heating,</w:t>
            </w:r>
            <w:r>
              <w:rPr>
                <w:spacing w:val="-11"/>
                <w:sz w:val="18"/>
              </w:rPr>
              <w:t> </w:t>
            </w:r>
            <w:r>
              <w:rPr>
                <w:sz w:val="18"/>
              </w:rPr>
              <w:t>Ventilation</w:t>
            </w:r>
            <w:r>
              <w:rPr>
                <w:spacing w:val="-10"/>
                <w:sz w:val="18"/>
              </w:rPr>
              <w:t> </w:t>
            </w:r>
            <w:r>
              <w:rPr>
                <w:sz w:val="18"/>
              </w:rPr>
              <w:t>&amp;</w:t>
            </w:r>
            <w:r>
              <w:rPr>
                <w:spacing w:val="-6"/>
                <w:sz w:val="18"/>
              </w:rPr>
              <w:t> </w:t>
            </w:r>
            <w:r>
              <w:rPr>
                <w:sz w:val="18"/>
              </w:rPr>
              <w:t>Air</w:t>
            </w:r>
            <w:r>
              <w:rPr>
                <w:spacing w:val="-4"/>
                <w:sz w:val="18"/>
              </w:rPr>
              <w:t> </w:t>
            </w:r>
            <w:r>
              <w:rPr>
                <w:sz w:val="18"/>
              </w:rPr>
              <w:t>Conditioning</w:t>
            </w:r>
            <w:r>
              <w:rPr>
                <w:spacing w:val="-9"/>
                <w:sz w:val="18"/>
              </w:rPr>
              <w:t> </w:t>
            </w:r>
            <w:r>
              <w:rPr>
                <w:spacing w:val="-2"/>
                <w:sz w:val="18"/>
              </w:rPr>
              <w:t>(HVAC)</w:t>
            </w:r>
          </w:p>
        </w:tc>
        <w:tc>
          <w:tcPr>
            <w:tcW w:w="1733" w:type="dxa"/>
          </w:tcPr>
          <w:p>
            <w:pPr>
              <w:pStyle w:val="TableParagraph"/>
              <w:ind w:left="503"/>
              <w:jc w:val="center"/>
              <w:rPr>
                <w:sz w:val="18"/>
              </w:rPr>
            </w:pPr>
            <w:r>
              <w:rPr>
                <w:spacing w:val="-2"/>
                <w:sz w:val="18"/>
              </w:rPr>
              <w:t>Other</w:t>
            </w:r>
          </w:p>
        </w:tc>
        <w:tc>
          <w:tcPr>
            <w:tcW w:w="798" w:type="dxa"/>
          </w:tcPr>
          <w:p>
            <w:pPr>
              <w:pStyle w:val="TableParagraph"/>
              <w:ind w:right="13"/>
              <w:jc w:val="center"/>
              <w:rPr>
                <w:sz w:val="18"/>
              </w:rPr>
            </w:pPr>
            <w:r>
              <w:rPr>
                <w:sz w:val="18"/>
              </w:rPr>
              <w:t>24</w:t>
            </w:r>
            <w:r>
              <w:rPr>
                <w:spacing w:val="-9"/>
                <w:sz w:val="18"/>
              </w:rPr>
              <w:t> </w:t>
            </w:r>
            <w:r>
              <w:rPr>
                <w:sz w:val="18"/>
              </w:rPr>
              <w:t>-</w:t>
            </w:r>
            <w:r>
              <w:rPr>
                <w:spacing w:val="-13"/>
                <w:sz w:val="18"/>
              </w:rPr>
              <w:t> </w:t>
            </w:r>
            <w:r>
              <w:rPr>
                <w:spacing w:val="-5"/>
                <w:sz w:val="18"/>
              </w:rPr>
              <w:t>32</w:t>
            </w:r>
          </w:p>
        </w:tc>
        <w:tc>
          <w:tcPr>
            <w:tcW w:w="819" w:type="dxa"/>
          </w:tcPr>
          <w:p>
            <w:pPr>
              <w:pStyle w:val="TableParagraph"/>
              <w:ind w:right="224"/>
              <w:jc w:val="right"/>
              <w:rPr>
                <w:sz w:val="18"/>
              </w:rPr>
            </w:pPr>
            <w:r>
              <w:rPr>
                <w:spacing w:val="-5"/>
                <w:sz w:val="18"/>
              </w:rPr>
              <w:t>ILT</w:t>
            </w:r>
          </w:p>
        </w:tc>
      </w:tr>
      <w:tr>
        <w:trPr>
          <w:trHeight w:val="238" w:hRule="atLeast"/>
        </w:trPr>
        <w:tc>
          <w:tcPr>
            <w:tcW w:w="1537" w:type="dxa"/>
          </w:tcPr>
          <w:p>
            <w:pPr>
              <w:pStyle w:val="TableParagraph"/>
              <w:ind w:left="50"/>
              <w:rPr>
                <w:sz w:val="18"/>
              </w:rPr>
            </w:pPr>
            <w:r>
              <w:rPr>
                <w:spacing w:val="-5"/>
                <w:sz w:val="18"/>
              </w:rPr>
              <w:t>N/A</w:t>
            </w:r>
          </w:p>
        </w:tc>
        <w:tc>
          <w:tcPr>
            <w:tcW w:w="4562" w:type="dxa"/>
          </w:tcPr>
          <w:p>
            <w:pPr>
              <w:pStyle w:val="TableParagraph"/>
              <w:ind w:left="197"/>
              <w:rPr>
                <w:sz w:val="18"/>
              </w:rPr>
            </w:pPr>
            <w:r>
              <w:rPr>
                <w:sz w:val="18"/>
              </w:rPr>
              <w:t>T8</w:t>
            </w:r>
            <w:r>
              <w:rPr>
                <w:spacing w:val="-11"/>
                <w:sz w:val="18"/>
              </w:rPr>
              <w:t> </w:t>
            </w:r>
            <w:r>
              <w:rPr>
                <w:sz w:val="18"/>
              </w:rPr>
              <w:t>–</w:t>
            </w:r>
            <w:r>
              <w:rPr>
                <w:spacing w:val="-6"/>
                <w:sz w:val="18"/>
              </w:rPr>
              <w:t> </w:t>
            </w:r>
            <w:r>
              <w:rPr>
                <w:sz w:val="18"/>
              </w:rPr>
              <w:t>Preventive</w:t>
            </w:r>
            <w:r>
              <w:rPr>
                <w:spacing w:val="-10"/>
                <w:sz w:val="18"/>
              </w:rPr>
              <w:t> </w:t>
            </w:r>
            <w:r>
              <w:rPr>
                <w:sz w:val="18"/>
              </w:rPr>
              <w:t>Maintenance</w:t>
            </w:r>
            <w:r>
              <w:rPr>
                <w:spacing w:val="-10"/>
                <w:sz w:val="18"/>
              </w:rPr>
              <w:t> </w:t>
            </w:r>
            <w:r>
              <w:rPr>
                <w:spacing w:val="-2"/>
                <w:sz w:val="18"/>
              </w:rPr>
              <w:t>Inspection</w:t>
            </w:r>
          </w:p>
        </w:tc>
        <w:tc>
          <w:tcPr>
            <w:tcW w:w="1733" w:type="dxa"/>
          </w:tcPr>
          <w:p>
            <w:pPr>
              <w:pStyle w:val="TableParagraph"/>
              <w:ind w:left="503"/>
              <w:jc w:val="center"/>
              <w:rPr>
                <w:sz w:val="18"/>
              </w:rPr>
            </w:pPr>
            <w:r>
              <w:rPr>
                <w:spacing w:val="-2"/>
                <w:sz w:val="18"/>
              </w:rPr>
              <w:t>Other</w:t>
            </w:r>
          </w:p>
        </w:tc>
        <w:tc>
          <w:tcPr>
            <w:tcW w:w="798" w:type="dxa"/>
          </w:tcPr>
          <w:p>
            <w:pPr>
              <w:pStyle w:val="TableParagraph"/>
              <w:ind w:right="13"/>
              <w:jc w:val="center"/>
              <w:rPr>
                <w:sz w:val="18"/>
              </w:rPr>
            </w:pPr>
            <w:r>
              <w:rPr>
                <w:sz w:val="18"/>
              </w:rPr>
              <w:t>24</w:t>
            </w:r>
            <w:r>
              <w:rPr>
                <w:spacing w:val="-9"/>
                <w:sz w:val="18"/>
              </w:rPr>
              <w:t> </w:t>
            </w:r>
            <w:r>
              <w:rPr>
                <w:sz w:val="18"/>
              </w:rPr>
              <w:t>-</w:t>
            </w:r>
            <w:r>
              <w:rPr>
                <w:spacing w:val="-13"/>
                <w:sz w:val="18"/>
              </w:rPr>
              <w:t> </w:t>
            </w:r>
            <w:r>
              <w:rPr>
                <w:spacing w:val="-5"/>
                <w:sz w:val="18"/>
              </w:rPr>
              <w:t>32</w:t>
            </w:r>
          </w:p>
        </w:tc>
        <w:tc>
          <w:tcPr>
            <w:tcW w:w="819" w:type="dxa"/>
          </w:tcPr>
          <w:p>
            <w:pPr>
              <w:pStyle w:val="TableParagraph"/>
              <w:ind w:right="224"/>
              <w:jc w:val="right"/>
              <w:rPr>
                <w:sz w:val="18"/>
              </w:rPr>
            </w:pPr>
            <w:r>
              <w:rPr>
                <w:spacing w:val="-5"/>
                <w:sz w:val="18"/>
              </w:rPr>
              <w:t>ILT</w:t>
            </w:r>
          </w:p>
        </w:tc>
      </w:tr>
      <w:tr>
        <w:trPr>
          <w:trHeight w:val="473" w:hRule="atLeast"/>
        </w:trPr>
        <w:tc>
          <w:tcPr>
            <w:tcW w:w="1537" w:type="dxa"/>
          </w:tcPr>
          <w:p>
            <w:pPr>
              <w:pStyle w:val="TableParagraph"/>
              <w:ind w:left="50"/>
              <w:rPr>
                <w:sz w:val="18"/>
              </w:rPr>
            </w:pPr>
            <w:r>
              <w:rPr>
                <w:spacing w:val="-5"/>
                <w:sz w:val="18"/>
              </w:rPr>
              <w:t>N/A</w:t>
            </w:r>
          </w:p>
        </w:tc>
        <w:tc>
          <w:tcPr>
            <w:tcW w:w="4562" w:type="dxa"/>
          </w:tcPr>
          <w:p>
            <w:pPr>
              <w:pStyle w:val="TableParagraph"/>
              <w:ind w:left="197"/>
              <w:rPr>
                <w:sz w:val="18"/>
              </w:rPr>
            </w:pPr>
            <w:r>
              <w:rPr>
                <w:sz w:val="18"/>
              </w:rPr>
              <w:t>High</w:t>
            </w:r>
            <w:r>
              <w:rPr>
                <w:spacing w:val="-11"/>
                <w:sz w:val="18"/>
              </w:rPr>
              <w:t> </w:t>
            </w:r>
            <w:r>
              <w:rPr>
                <w:sz w:val="18"/>
              </w:rPr>
              <w:t>Pressure</w:t>
            </w:r>
            <w:r>
              <w:rPr>
                <w:spacing w:val="-2"/>
                <w:sz w:val="18"/>
              </w:rPr>
              <w:t> </w:t>
            </w:r>
            <w:r>
              <w:rPr>
                <w:sz w:val="18"/>
              </w:rPr>
              <w:t>Common</w:t>
            </w:r>
            <w:r>
              <w:rPr>
                <w:spacing w:val="-10"/>
                <w:sz w:val="18"/>
              </w:rPr>
              <w:t> </w:t>
            </w:r>
            <w:r>
              <w:rPr>
                <w:sz w:val="18"/>
              </w:rPr>
              <w:t>Rail</w:t>
            </w:r>
            <w:r>
              <w:rPr>
                <w:spacing w:val="-10"/>
                <w:sz w:val="18"/>
              </w:rPr>
              <w:t> </w:t>
            </w:r>
            <w:r>
              <w:rPr>
                <w:sz w:val="18"/>
              </w:rPr>
              <w:t>(HPCR)</w:t>
            </w:r>
            <w:r>
              <w:rPr>
                <w:spacing w:val="-10"/>
                <w:sz w:val="18"/>
              </w:rPr>
              <w:t> </w:t>
            </w:r>
            <w:r>
              <w:rPr>
                <w:sz w:val="18"/>
              </w:rPr>
              <w:t>Fuel</w:t>
            </w:r>
            <w:r>
              <w:rPr>
                <w:spacing w:val="-7"/>
                <w:sz w:val="18"/>
              </w:rPr>
              <w:t> </w:t>
            </w:r>
            <w:r>
              <w:rPr>
                <w:spacing w:val="-2"/>
                <w:sz w:val="18"/>
              </w:rPr>
              <w:t>Systems</w:t>
            </w:r>
          </w:p>
        </w:tc>
        <w:tc>
          <w:tcPr>
            <w:tcW w:w="1733" w:type="dxa"/>
          </w:tcPr>
          <w:p>
            <w:pPr>
              <w:pStyle w:val="TableParagraph"/>
              <w:ind w:left="503"/>
              <w:jc w:val="center"/>
              <w:rPr>
                <w:sz w:val="18"/>
              </w:rPr>
            </w:pPr>
            <w:r>
              <w:rPr>
                <w:spacing w:val="-2"/>
                <w:sz w:val="18"/>
              </w:rPr>
              <w:t>Other</w:t>
            </w:r>
          </w:p>
        </w:tc>
        <w:tc>
          <w:tcPr>
            <w:tcW w:w="798" w:type="dxa"/>
          </w:tcPr>
          <w:p>
            <w:pPr>
              <w:pStyle w:val="TableParagraph"/>
              <w:ind w:right="13"/>
              <w:jc w:val="center"/>
              <w:rPr>
                <w:sz w:val="18"/>
              </w:rPr>
            </w:pPr>
            <w:r>
              <w:rPr>
                <w:sz w:val="18"/>
              </w:rPr>
              <w:t>24</w:t>
            </w:r>
            <w:r>
              <w:rPr>
                <w:spacing w:val="-9"/>
                <w:sz w:val="18"/>
              </w:rPr>
              <w:t> </w:t>
            </w:r>
            <w:r>
              <w:rPr>
                <w:sz w:val="18"/>
              </w:rPr>
              <w:t>-</w:t>
            </w:r>
            <w:r>
              <w:rPr>
                <w:spacing w:val="-13"/>
                <w:sz w:val="18"/>
              </w:rPr>
              <w:t> </w:t>
            </w:r>
            <w:r>
              <w:rPr>
                <w:spacing w:val="-5"/>
                <w:sz w:val="18"/>
              </w:rPr>
              <w:t>32</w:t>
            </w:r>
          </w:p>
        </w:tc>
        <w:tc>
          <w:tcPr>
            <w:tcW w:w="819" w:type="dxa"/>
          </w:tcPr>
          <w:p>
            <w:pPr>
              <w:pStyle w:val="TableParagraph"/>
              <w:ind w:right="224"/>
              <w:jc w:val="right"/>
              <w:rPr>
                <w:sz w:val="18"/>
              </w:rPr>
            </w:pPr>
            <w:r>
              <w:rPr>
                <w:spacing w:val="-5"/>
                <w:sz w:val="18"/>
              </w:rPr>
              <w:t>ILT</w:t>
            </w:r>
          </w:p>
        </w:tc>
      </w:tr>
      <w:tr>
        <w:trPr>
          <w:trHeight w:val="469" w:hRule="atLeast"/>
        </w:trPr>
        <w:tc>
          <w:tcPr>
            <w:tcW w:w="1537" w:type="dxa"/>
          </w:tcPr>
          <w:p>
            <w:pPr>
              <w:pStyle w:val="TableParagraph"/>
              <w:spacing w:line="240" w:lineRule="auto"/>
              <w:rPr>
                <w:rFonts w:ascii="Times New Roman"/>
                <w:sz w:val="18"/>
              </w:rPr>
            </w:pPr>
          </w:p>
        </w:tc>
        <w:tc>
          <w:tcPr>
            <w:tcW w:w="4562" w:type="dxa"/>
          </w:tcPr>
          <w:p>
            <w:pPr>
              <w:pStyle w:val="TableParagraph"/>
              <w:spacing w:line="240" w:lineRule="auto" w:before="21"/>
              <w:rPr>
                <w:rFonts w:ascii="Arial Narrow"/>
                <w:sz w:val="18"/>
              </w:rPr>
            </w:pPr>
          </w:p>
          <w:p>
            <w:pPr>
              <w:pStyle w:val="TableParagraph"/>
              <w:spacing w:line="240" w:lineRule="auto"/>
              <w:ind w:left="2005"/>
              <w:rPr>
                <w:b/>
                <w:sz w:val="18"/>
              </w:rPr>
            </w:pPr>
            <w:r>
              <w:rPr>
                <w:b/>
                <w:color w:val="006DC0"/>
                <w:spacing w:val="-2"/>
                <w:sz w:val="18"/>
              </w:rPr>
              <w:t>Category:</w:t>
            </w:r>
            <w:r>
              <w:rPr>
                <w:b/>
                <w:color w:val="006DC0"/>
                <w:spacing w:val="-9"/>
                <w:sz w:val="18"/>
              </w:rPr>
              <w:t> </w:t>
            </w:r>
            <w:r>
              <w:rPr>
                <w:b/>
                <w:color w:val="006DC0"/>
                <w:spacing w:val="-2"/>
                <w:sz w:val="18"/>
              </w:rPr>
              <w:t>Optional</w:t>
            </w:r>
            <w:r>
              <w:rPr>
                <w:b/>
                <w:color w:val="006DC0"/>
                <w:spacing w:val="2"/>
                <w:sz w:val="18"/>
              </w:rPr>
              <w:t> </w:t>
            </w:r>
            <w:r>
              <w:rPr>
                <w:b/>
                <w:color w:val="006DC0"/>
                <w:spacing w:val="-2"/>
                <w:sz w:val="18"/>
              </w:rPr>
              <w:t>Development</w:t>
            </w:r>
          </w:p>
        </w:tc>
        <w:tc>
          <w:tcPr>
            <w:tcW w:w="1733" w:type="dxa"/>
          </w:tcPr>
          <w:p>
            <w:pPr>
              <w:pStyle w:val="TableParagraph"/>
              <w:spacing w:line="240" w:lineRule="auto"/>
              <w:rPr>
                <w:rFonts w:ascii="Times New Roman"/>
                <w:sz w:val="18"/>
              </w:rPr>
            </w:pPr>
          </w:p>
        </w:tc>
        <w:tc>
          <w:tcPr>
            <w:tcW w:w="798" w:type="dxa"/>
          </w:tcPr>
          <w:p>
            <w:pPr>
              <w:pStyle w:val="TableParagraph"/>
              <w:spacing w:line="240" w:lineRule="auto"/>
              <w:rPr>
                <w:rFonts w:ascii="Times New Roman"/>
                <w:sz w:val="18"/>
              </w:rPr>
            </w:pPr>
          </w:p>
        </w:tc>
        <w:tc>
          <w:tcPr>
            <w:tcW w:w="819" w:type="dxa"/>
          </w:tcPr>
          <w:p>
            <w:pPr>
              <w:pStyle w:val="TableParagraph"/>
              <w:spacing w:line="240" w:lineRule="auto"/>
              <w:rPr>
                <w:rFonts w:ascii="Times New Roman"/>
                <w:sz w:val="18"/>
              </w:rPr>
            </w:pPr>
          </w:p>
        </w:tc>
      </w:tr>
      <w:tr>
        <w:trPr>
          <w:trHeight w:val="205" w:hRule="atLeast"/>
        </w:trPr>
        <w:tc>
          <w:tcPr>
            <w:tcW w:w="1537" w:type="dxa"/>
          </w:tcPr>
          <w:p>
            <w:pPr>
              <w:pStyle w:val="TableParagraph"/>
              <w:spacing w:line="185" w:lineRule="exact"/>
              <w:ind w:left="50"/>
              <w:rPr>
                <w:sz w:val="18"/>
              </w:rPr>
            </w:pPr>
            <w:r>
              <w:rPr>
                <w:color w:val="1F2229"/>
                <w:spacing w:val="-2"/>
                <w:sz w:val="18"/>
              </w:rPr>
              <w:t>TC3MN033-17-</w:t>
            </w:r>
            <w:r>
              <w:rPr>
                <w:color w:val="1F2229"/>
                <w:spacing w:val="-5"/>
                <w:sz w:val="18"/>
              </w:rPr>
              <w:t>T1</w:t>
            </w:r>
          </w:p>
        </w:tc>
        <w:tc>
          <w:tcPr>
            <w:tcW w:w="4562" w:type="dxa"/>
          </w:tcPr>
          <w:p>
            <w:pPr>
              <w:pStyle w:val="TableParagraph"/>
              <w:spacing w:line="185" w:lineRule="exact"/>
              <w:ind w:left="197"/>
              <w:rPr>
                <w:sz w:val="18"/>
              </w:rPr>
            </w:pPr>
            <w:r>
              <w:rPr>
                <w:spacing w:val="-2"/>
                <w:sz w:val="18"/>
              </w:rPr>
              <w:t>Fleet</w:t>
            </w:r>
            <w:r>
              <w:rPr>
                <w:spacing w:val="3"/>
                <w:sz w:val="18"/>
              </w:rPr>
              <w:t> </w:t>
            </w:r>
            <w:r>
              <w:rPr>
                <w:spacing w:val="-2"/>
                <w:sz w:val="18"/>
              </w:rPr>
              <w:t>Operations:</w:t>
            </w:r>
            <w:r>
              <w:rPr>
                <w:spacing w:val="-6"/>
                <w:sz w:val="18"/>
              </w:rPr>
              <w:t> </w:t>
            </w:r>
            <w:r>
              <w:rPr>
                <w:spacing w:val="-2"/>
                <w:sz w:val="18"/>
              </w:rPr>
              <w:t>Preventive</w:t>
            </w:r>
            <w:r>
              <w:rPr>
                <w:spacing w:val="5"/>
                <w:sz w:val="18"/>
              </w:rPr>
              <w:t> </w:t>
            </w:r>
            <w:r>
              <w:rPr>
                <w:spacing w:val="-2"/>
                <w:sz w:val="18"/>
              </w:rPr>
              <w:t>Maintenance</w:t>
            </w:r>
          </w:p>
        </w:tc>
        <w:tc>
          <w:tcPr>
            <w:tcW w:w="1733" w:type="dxa"/>
          </w:tcPr>
          <w:p>
            <w:pPr>
              <w:pStyle w:val="TableParagraph"/>
              <w:spacing w:line="185" w:lineRule="exact"/>
              <w:ind w:left="503" w:right="1"/>
              <w:jc w:val="center"/>
              <w:rPr>
                <w:sz w:val="18"/>
              </w:rPr>
            </w:pPr>
            <w:r>
              <w:rPr>
                <w:spacing w:val="-2"/>
                <w:sz w:val="18"/>
              </w:rPr>
              <w:t>AASHTO/TC3</w:t>
            </w:r>
          </w:p>
        </w:tc>
        <w:tc>
          <w:tcPr>
            <w:tcW w:w="798" w:type="dxa"/>
          </w:tcPr>
          <w:p>
            <w:pPr>
              <w:pStyle w:val="TableParagraph"/>
              <w:spacing w:line="185" w:lineRule="exact"/>
              <w:ind w:left="2" w:right="13"/>
              <w:jc w:val="center"/>
              <w:rPr>
                <w:sz w:val="18"/>
              </w:rPr>
            </w:pPr>
            <w:r>
              <w:rPr>
                <w:spacing w:val="-5"/>
                <w:sz w:val="18"/>
              </w:rPr>
              <w:t>3.5</w:t>
            </w:r>
          </w:p>
        </w:tc>
        <w:tc>
          <w:tcPr>
            <w:tcW w:w="819" w:type="dxa"/>
          </w:tcPr>
          <w:p>
            <w:pPr>
              <w:pStyle w:val="TableParagraph"/>
              <w:spacing w:line="185" w:lineRule="exact"/>
              <w:ind w:right="156"/>
              <w:jc w:val="right"/>
              <w:rPr>
                <w:sz w:val="18"/>
              </w:rPr>
            </w:pPr>
            <w:r>
              <w:rPr>
                <w:spacing w:val="-5"/>
                <w:sz w:val="18"/>
              </w:rPr>
              <w:t>WBT</w:t>
            </w:r>
          </w:p>
        </w:tc>
      </w:tr>
    </w:tbl>
    <w:p>
      <w:pPr>
        <w:spacing w:after="0" w:line="185" w:lineRule="exact"/>
        <w:jc w:val="right"/>
        <w:rPr>
          <w:sz w:val="18"/>
        </w:rPr>
        <w:sectPr>
          <w:pgSz w:w="10800" w:h="14400"/>
          <w:pgMar w:header="981" w:footer="657" w:top="3320" w:bottom="840" w:left="200" w:right="160"/>
        </w:sectPr>
      </w:pPr>
    </w:p>
    <w:p>
      <w:pPr>
        <w:pStyle w:val="BodyText"/>
        <w:spacing w:before="33"/>
      </w:pPr>
    </w:p>
    <w:tbl>
      <w:tblPr>
        <w:tblW w:w="0" w:type="auto"/>
        <w:jc w:val="left"/>
        <w:tblInd w:w="1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94"/>
        <w:gridCol w:w="4121"/>
        <w:gridCol w:w="1341"/>
        <w:gridCol w:w="662"/>
        <w:gridCol w:w="819"/>
      </w:tblGrid>
      <w:tr>
        <w:trPr>
          <w:trHeight w:val="539" w:hRule="atLeast"/>
        </w:trPr>
        <w:tc>
          <w:tcPr>
            <w:tcW w:w="1394" w:type="dxa"/>
          </w:tcPr>
          <w:p>
            <w:pPr>
              <w:pStyle w:val="TableParagraph"/>
              <w:spacing w:line="183" w:lineRule="exact"/>
              <w:ind w:left="210"/>
              <w:rPr>
                <w:b/>
                <w:sz w:val="18"/>
              </w:rPr>
            </w:pPr>
            <w:r>
              <w:rPr>
                <w:b/>
                <w:sz w:val="18"/>
              </w:rPr>
              <w:t>Course</w:t>
            </w:r>
            <w:r>
              <w:rPr>
                <w:b/>
                <w:spacing w:val="-12"/>
                <w:sz w:val="18"/>
              </w:rPr>
              <w:t> </w:t>
            </w:r>
            <w:r>
              <w:rPr>
                <w:b/>
                <w:spacing w:val="-4"/>
                <w:sz w:val="18"/>
              </w:rPr>
              <w:t>Code</w:t>
            </w:r>
          </w:p>
        </w:tc>
        <w:tc>
          <w:tcPr>
            <w:tcW w:w="4121" w:type="dxa"/>
          </w:tcPr>
          <w:p>
            <w:pPr>
              <w:pStyle w:val="TableParagraph"/>
              <w:spacing w:line="240" w:lineRule="auto" w:before="34"/>
              <w:ind w:left="285"/>
              <w:jc w:val="center"/>
              <w:rPr>
                <w:b/>
                <w:sz w:val="18"/>
              </w:rPr>
            </w:pPr>
            <w:r>
              <w:rPr>
                <w:b/>
                <w:spacing w:val="-2"/>
                <w:sz w:val="18"/>
              </w:rPr>
              <w:t>Course</w:t>
            </w:r>
            <w:r>
              <w:rPr>
                <w:b/>
                <w:spacing w:val="-1"/>
                <w:sz w:val="18"/>
              </w:rPr>
              <w:t> </w:t>
            </w:r>
            <w:r>
              <w:rPr>
                <w:b/>
                <w:spacing w:val="-4"/>
                <w:sz w:val="18"/>
              </w:rPr>
              <w:t>Name</w:t>
            </w:r>
          </w:p>
        </w:tc>
        <w:tc>
          <w:tcPr>
            <w:tcW w:w="1341" w:type="dxa"/>
          </w:tcPr>
          <w:p>
            <w:pPr>
              <w:pStyle w:val="TableParagraph"/>
              <w:spacing w:line="240" w:lineRule="auto" w:before="34"/>
              <w:ind w:right="233"/>
              <w:jc w:val="right"/>
              <w:rPr>
                <w:b/>
                <w:sz w:val="18"/>
              </w:rPr>
            </w:pPr>
            <w:r>
              <w:rPr>
                <w:b/>
                <w:spacing w:val="-2"/>
                <w:sz w:val="18"/>
              </w:rPr>
              <w:t>Provider</w:t>
            </w:r>
          </w:p>
        </w:tc>
        <w:tc>
          <w:tcPr>
            <w:tcW w:w="662" w:type="dxa"/>
          </w:tcPr>
          <w:p>
            <w:pPr>
              <w:pStyle w:val="TableParagraph"/>
              <w:spacing w:line="240" w:lineRule="auto" w:before="34"/>
              <w:ind w:left="56" w:right="51"/>
              <w:jc w:val="center"/>
              <w:rPr>
                <w:b/>
                <w:sz w:val="18"/>
              </w:rPr>
            </w:pPr>
            <w:r>
              <w:rPr>
                <w:b/>
                <w:spacing w:val="-2"/>
                <w:sz w:val="18"/>
              </w:rPr>
              <w:t>Length</w:t>
            </w:r>
          </w:p>
        </w:tc>
        <w:tc>
          <w:tcPr>
            <w:tcW w:w="819" w:type="dxa"/>
          </w:tcPr>
          <w:p>
            <w:pPr>
              <w:pStyle w:val="TableParagraph"/>
              <w:spacing w:line="181" w:lineRule="exact"/>
              <w:ind w:left="153"/>
              <w:rPr>
                <w:b/>
                <w:sz w:val="18"/>
              </w:rPr>
            </w:pPr>
            <w:r>
              <w:rPr>
                <w:b/>
                <w:spacing w:val="-2"/>
                <w:sz w:val="18"/>
              </w:rPr>
              <w:t>Delivery</w:t>
            </w:r>
          </w:p>
          <w:p>
            <w:pPr>
              <w:pStyle w:val="TableParagraph"/>
              <w:spacing w:line="218" w:lineRule="exact"/>
              <w:ind w:left="162"/>
              <w:rPr>
                <w:b/>
                <w:sz w:val="18"/>
              </w:rPr>
            </w:pPr>
            <w:r>
              <w:rPr>
                <w:b/>
                <w:spacing w:val="-2"/>
                <w:sz w:val="18"/>
              </w:rPr>
              <w:t>Method</w:t>
            </w:r>
          </w:p>
        </w:tc>
      </w:tr>
      <w:tr>
        <w:trPr>
          <w:trHeight w:val="364" w:hRule="atLeast"/>
        </w:trPr>
        <w:tc>
          <w:tcPr>
            <w:tcW w:w="1394" w:type="dxa"/>
          </w:tcPr>
          <w:p>
            <w:pPr>
              <w:pStyle w:val="TableParagraph"/>
              <w:spacing w:line="240" w:lineRule="auto"/>
              <w:rPr>
                <w:rFonts w:ascii="Times New Roman"/>
                <w:sz w:val="18"/>
              </w:rPr>
            </w:pPr>
          </w:p>
        </w:tc>
        <w:tc>
          <w:tcPr>
            <w:tcW w:w="4121" w:type="dxa"/>
          </w:tcPr>
          <w:p>
            <w:pPr>
              <w:pStyle w:val="TableParagraph"/>
              <w:spacing w:line="240" w:lineRule="auto" w:before="107"/>
              <w:ind w:left="2715"/>
              <w:rPr>
                <w:b/>
                <w:sz w:val="18"/>
              </w:rPr>
            </w:pPr>
            <w:r>
              <w:rPr>
                <w:b/>
                <w:color w:val="006DC0"/>
                <w:spacing w:val="-2"/>
                <w:sz w:val="18"/>
              </w:rPr>
              <w:t>Category:</w:t>
            </w:r>
            <w:r>
              <w:rPr>
                <w:b/>
                <w:color w:val="006DC0"/>
                <w:spacing w:val="-8"/>
                <w:sz w:val="18"/>
              </w:rPr>
              <w:t> </w:t>
            </w:r>
            <w:r>
              <w:rPr>
                <w:b/>
                <w:color w:val="006DC0"/>
                <w:spacing w:val="-2"/>
                <w:sz w:val="18"/>
              </w:rPr>
              <w:t>Safety</w:t>
            </w:r>
          </w:p>
        </w:tc>
        <w:tc>
          <w:tcPr>
            <w:tcW w:w="1341" w:type="dxa"/>
          </w:tcPr>
          <w:p>
            <w:pPr>
              <w:pStyle w:val="TableParagraph"/>
              <w:spacing w:line="240" w:lineRule="auto"/>
              <w:rPr>
                <w:rFonts w:ascii="Times New Roman"/>
                <w:sz w:val="18"/>
              </w:rPr>
            </w:pPr>
          </w:p>
        </w:tc>
        <w:tc>
          <w:tcPr>
            <w:tcW w:w="662" w:type="dxa"/>
          </w:tcPr>
          <w:p>
            <w:pPr>
              <w:pStyle w:val="TableParagraph"/>
              <w:spacing w:line="240" w:lineRule="auto"/>
              <w:rPr>
                <w:rFonts w:ascii="Times New Roman"/>
                <w:sz w:val="18"/>
              </w:rPr>
            </w:pPr>
          </w:p>
        </w:tc>
        <w:tc>
          <w:tcPr>
            <w:tcW w:w="819" w:type="dxa"/>
          </w:tcPr>
          <w:p>
            <w:pPr>
              <w:pStyle w:val="TableParagraph"/>
              <w:spacing w:line="240" w:lineRule="auto"/>
              <w:rPr>
                <w:rFonts w:ascii="Times New Roman"/>
                <w:sz w:val="18"/>
              </w:rPr>
            </w:pPr>
          </w:p>
        </w:tc>
      </w:tr>
      <w:tr>
        <w:trPr>
          <w:trHeight w:val="253" w:hRule="atLeast"/>
        </w:trPr>
        <w:tc>
          <w:tcPr>
            <w:tcW w:w="1394" w:type="dxa"/>
          </w:tcPr>
          <w:p>
            <w:pPr>
              <w:pStyle w:val="TableParagraph"/>
              <w:spacing w:line="240" w:lineRule="auto" w:before="5"/>
              <w:ind w:left="50"/>
              <w:rPr>
                <w:sz w:val="18"/>
              </w:rPr>
            </w:pPr>
            <w:r>
              <w:rPr>
                <w:spacing w:val="-2"/>
                <w:sz w:val="18"/>
              </w:rPr>
              <w:t>LTP170</w:t>
            </w:r>
          </w:p>
        </w:tc>
        <w:tc>
          <w:tcPr>
            <w:tcW w:w="4121" w:type="dxa"/>
          </w:tcPr>
          <w:p>
            <w:pPr>
              <w:pStyle w:val="TableParagraph"/>
              <w:spacing w:line="240" w:lineRule="auto" w:before="5"/>
              <w:ind w:left="126"/>
              <w:rPr>
                <w:sz w:val="18"/>
              </w:rPr>
            </w:pPr>
            <w:r>
              <w:rPr>
                <w:spacing w:val="-2"/>
                <w:sz w:val="18"/>
              </w:rPr>
              <w:t>Vehicle</w:t>
            </w:r>
            <w:r>
              <w:rPr>
                <w:spacing w:val="2"/>
                <w:sz w:val="18"/>
              </w:rPr>
              <w:t> </w:t>
            </w:r>
            <w:r>
              <w:rPr>
                <w:spacing w:val="-2"/>
                <w:sz w:val="18"/>
              </w:rPr>
              <w:t>Backing</w:t>
            </w:r>
            <w:r>
              <w:rPr>
                <w:spacing w:val="3"/>
                <w:sz w:val="18"/>
              </w:rPr>
              <w:t> </w:t>
            </w:r>
            <w:r>
              <w:rPr>
                <w:spacing w:val="-2"/>
                <w:sz w:val="18"/>
              </w:rPr>
              <w:t>Safety</w:t>
            </w:r>
          </w:p>
        </w:tc>
        <w:tc>
          <w:tcPr>
            <w:tcW w:w="1341" w:type="dxa"/>
          </w:tcPr>
          <w:p>
            <w:pPr>
              <w:pStyle w:val="TableParagraph"/>
              <w:spacing w:line="240" w:lineRule="auto" w:before="5"/>
              <w:ind w:left="521"/>
              <w:rPr>
                <w:sz w:val="18"/>
              </w:rPr>
            </w:pPr>
            <w:r>
              <w:rPr>
                <w:spacing w:val="-2"/>
                <w:sz w:val="18"/>
              </w:rPr>
              <w:t>TxLTAP</w:t>
            </w:r>
          </w:p>
        </w:tc>
        <w:tc>
          <w:tcPr>
            <w:tcW w:w="662" w:type="dxa"/>
          </w:tcPr>
          <w:p>
            <w:pPr>
              <w:pStyle w:val="TableParagraph"/>
              <w:spacing w:line="240" w:lineRule="auto" w:before="5"/>
              <w:ind w:left="56" w:right="103"/>
              <w:jc w:val="center"/>
              <w:rPr>
                <w:sz w:val="18"/>
              </w:rPr>
            </w:pPr>
            <w:r>
              <w:rPr>
                <w:spacing w:val="-10"/>
                <w:sz w:val="18"/>
              </w:rPr>
              <w:t>8</w:t>
            </w:r>
          </w:p>
        </w:tc>
        <w:tc>
          <w:tcPr>
            <w:tcW w:w="819" w:type="dxa"/>
          </w:tcPr>
          <w:p>
            <w:pPr>
              <w:pStyle w:val="TableParagraph"/>
              <w:spacing w:line="240" w:lineRule="auto" w:before="5"/>
              <w:ind w:left="26" w:right="6"/>
              <w:jc w:val="center"/>
              <w:rPr>
                <w:sz w:val="18"/>
              </w:rPr>
            </w:pPr>
            <w:r>
              <w:rPr>
                <w:spacing w:val="-5"/>
                <w:sz w:val="18"/>
              </w:rPr>
              <w:t>ILT</w:t>
            </w:r>
          </w:p>
        </w:tc>
      </w:tr>
      <w:tr>
        <w:trPr>
          <w:trHeight w:val="242" w:hRule="atLeast"/>
        </w:trPr>
        <w:tc>
          <w:tcPr>
            <w:tcW w:w="1394" w:type="dxa"/>
          </w:tcPr>
          <w:p>
            <w:pPr>
              <w:pStyle w:val="TableParagraph"/>
              <w:spacing w:line="216" w:lineRule="exact"/>
              <w:ind w:left="50"/>
              <w:rPr>
                <w:sz w:val="18"/>
              </w:rPr>
            </w:pPr>
            <w:r>
              <w:rPr>
                <w:spacing w:val="-2"/>
                <w:sz w:val="18"/>
              </w:rPr>
              <w:t>LTP203</w:t>
            </w:r>
          </w:p>
        </w:tc>
        <w:tc>
          <w:tcPr>
            <w:tcW w:w="4121" w:type="dxa"/>
          </w:tcPr>
          <w:p>
            <w:pPr>
              <w:pStyle w:val="TableParagraph"/>
              <w:spacing w:line="216" w:lineRule="exact"/>
              <w:ind w:left="126"/>
              <w:rPr>
                <w:sz w:val="18"/>
              </w:rPr>
            </w:pPr>
            <w:r>
              <w:rPr>
                <w:spacing w:val="-2"/>
                <w:sz w:val="18"/>
              </w:rPr>
              <w:t>Electrical</w:t>
            </w:r>
            <w:r>
              <w:rPr>
                <w:spacing w:val="-11"/>
                <w:sz w:val="18"/>
              </w:rPr>
              <w:t> </w:t>
            </w:r>
            <w:r>
              <w:rPr>
                <w:spacing w:val="-2"/>
                <w:sz w:val="18"/>
              </w:rPr>
              <w:t>Safety</w:t>
            </w:r>
          </w:p>
        </w:tc>
        <w:tc>
          <w:tcPr>
            <w:tcW w:w="1341" w:type="dxa"/>
          </w:tcPr>
          <w:p>
            <w:pPr>
              <w:pStyle w:val="TableParagraph"/>
              <w:spacing w:line="216" w:lineRule="exact"/>
              <w:ind w:left="521"/>
              <w:rPr>
                <w:sz w:val="18"/>
              </w:rPr>
            </w:pPr>
            <w:r>
              <w:rPr>
                <w:spacing w:val="-2"/>
                <w:sz w:val="18"/>
              </w:rPr>
              <w:t>TxLTAP</w:t>
            </w:r>
          </w:p>
        </w:tc>
        <w:tc>
          <w:tcPr>
            <w:tcW w:w="662" w:type="dxa"/>
          </w:tcPr>
          <w:p>
            <w:pPr>
              <w:pStyle w:val="TableParagraph"/>
              <w:spacing w:line="216" w:lineRule="exact"/>
              <w:ind w:left="56" w:right="103"/>
              <w:jc w:val="center"/>
              <w:rPr>
                <w:sz w:val="18"/>
              </w:rPr>
            </w:pPr>
            <w:r>
              <w:rPr>
                <w:spacing w:val="-10"/>
                <w:sz w:val="18"/>
              </w:rPr>
              <w:t>8</w:t>
            </w:r>
          </w:p>
        </w:tc>
        <w:tc>
          <w:tcPr>
            <w:tcW w:w="819" w:type="dxa"/>
          </w:tcPr>
          <w:p>
            <w:pPr>
              <w:pStyle w:val="TableParagraph"/>
              <w:spacing w:line="216" w:lineRule="exact"/>
              <w:ind w:left="26" w:right="6"/>
              <w:jc w:val="center"/>
              <w:rPr>
                <w:sz w:val="18"/>
              </w:rPr>
            </w:pPr>
            <w:r>
              <w:rPr>
                <w:spacing w:val="-5"/>
                <w:sz w:val="18"/>
              </w:rPr>
              <w:t>ILT</w:t>
            </w:r>
          </w:p>
        </w:tc>
      </w:tr>
      <w:tr>
        <w:trPr>
          <w:trHeight w:val="239" w:hRule="atLeast"/>
        </w:trPr>
        <w:tc>
          <w:tcPr>
            <w:tcW w:w="1394" w:type="dxa"/>
          </w:tcPr>
          <w:p>
            <w:pPr>
              <w:pStyle w:val="TableParagraph"/>
              <w:ind w:left="50"/>
              <w:rPr>
                <w:sz w:val="18"/>
              </w:rPr>
            </w:pPr>
            <w:r>
              <w:rPr>
                <w:spacing w:val="-2"/>
                <w:sz w:val="18"/>
              </w:rPr>
              <w:t>LTP204</w:t>
            </w:r>
          </w:p>
        </w:tc>
        <w:tc>
          <w:tcPr>
            <w:tcW w:w="4121" w:type="dxa"/>
          </w:tcPr>
          <w:p>
            <w:pPr>
              <w:pStyle w:val="TableParagraph"/>
              <w:ind w:left="126"/>
              <w:rPr>
                <w:sz w:val="18"/>
              </w:rPr>
            </w:pPr>
            <w:r>
              <w:rPr>
                <w:sz w:val="18"/>
              </w:rPr>
              <w:t>Fall</w:t>
            </w:r>
            <w:r>
              <w:rPr>
                <w:spacing w:val="-11"/>
                <w:sz w:val="18"/>
              </w:rPr>
              <w:t> </w:t>
            </w:r>
            <w:r>
              <w:rPr>
                <w:spacing w:val="-2"/>
                <w:sz w:val="18"/>
              </w:rPr>
              <w:t>Safety</w:t>
            </w:r>
          </w:p>
        </w:tc>
        <w:tc>
          <w:tcPr>
            <w:tcW w:w="1341" w:type="dxa"/>
          </w:tcPr>
          <w:p>
            <w:pPr>
              <w:pStyle w:val="TableParagraph"/>
              <w:ind w:left="521"/>
              <w:rPr>
                <w:sz w:val="18"/>
              </w:rPr>
            </w:pPr>
            <w:r>
              <w:rPr>
                <w:spacing w:val="-2"/>
                <w:sz w:val="18"/>
              </w:rPr>
              <w:t>TxLTAP</w:t>
            </w:r>
          </w:p>
        </w:tc>
        <w:tc>
          <w:tcPr>
            <w:tcW w:w="662" w:type="dxa"/>
          </w:tcPr>
          <w:p>
            <w:pPr>
              <w:pStyle w:val="TableParagraph"/>
              <w:ind w:left="56" w:right="103"/>
              <w:jc w:val="center"/>
              <w:rPr>
                <w:sz w:val="18"/>
              </w:rPr>
            </w:pPr>
            <w:r>
              <w:rPr>
                <w:spacing w:val="-10"/>
                <w:sz w:val="18"/>
              </w:rPr>
              <w:t>8</w:t>
            </w:r>
          </w:p>
        </w:tc>
        <w:tc>
          <w:tcPr>
            <w:tcW w:w="819" w:type="dxa"/>
          </w:tcPr>
          <w:p>
            <w:pPr>
              <w:pStyle w:val="TableParagraph"/>
              <w:ind w:left="26" w:right="6"/>
              <w:jc w:val="center"/>
              <w:rPr>
                <w:sz w:val="18"/>
              </w:rPr>
            </w:pPr>
            <w:r>
              <w:rPr>
                <w:spacing w:val="-5"/>
                <w:sz w:val="18"/>
              </w:rPr>
              <w:t>ILT</w:t>
            </w:r>
          </w:p>
        </w:tc>
      </w:tr>
      <w:tr>
        <w:trPr>
          <w:trHeight w:val="235" w:hRule="atLeast"/>
        </w:trPr>
        <w:tc>
          <w:tcPr>
            <w:tcW w:w="1394" w:type="dxa"/>
          </w:tcPr>
          <w:p>
            <w:pPr>
              <w:pStyle w:val="TableParagraph"/>
              <w:ind w:left="50"/>
              <w:rPr>
                <w:sz w:val="18"/>
              </w:rPr>
            </w:pPr>
            <w:r>
              <w:rPr>
                <w:spacing w:val="-2"/>
                <w:sz w:val="18"/>
              </w:rPr>
              <w:t>LTP411</w:t>
            </w:r>
          </w:p>
        </w:tc>
        <w:tc>
          <w:tcPr>
            <w:tcW w:w="4121" w:type="dxa"/>
          </w:tcPr>
          <w:p>
            <w:pPr>
              <w:pStyle w:val="TableParagraph"/>
              <w:ind w:left="126"/>
              <w:rPr>
                <w:sz w:val="18"/>
              </w:rPr>
            </w:pPr>
            <w:r>
              <w:rPr>
                <w:sz w:val="18"/>
              </w:rPr>
              <w:t>Public</w:t>
            </w:r>
            <w:r>
              <w:rPr>
                <w:spacing w:val="-11"/>
                <w:sz w:val="18"/>
              </w:rPr>
              <w:t> </w:t>
            </w:r>
            <w:r>
              <w:rPr>
                <w:sz w:val="18"/>
              </w:rPr>
              <w:t>Works</w:t>
            </w:r>
            <w:r>
              <w:rPr>
                <w:spacing w:val="-5"/>
                <w:sz w:val="18"/>
              </w:rPr>
              <w:t> </w:t>
            </w:r>
            <w:r>
              <w:rPr>
                <w:sz w:val="18"/>
              </w:rPr>
              <w:t>Safety</w:t>
            </w:r>
            <w:r>
              <w:rPr>
                <w:spacing w:val="-10"/>
                <w:sz w:val="18"/>
              </w:rPr>
              <w:t> </w:t>
            </w:r>
            <w:r>
              <w:rPr>
                <w:spacing w:val="-2"/>
                <w:sz w:val="18"/>
              </w:rPr>
              <w:t>Overview</w:t>
            </w:r>
          </w:p>
        </w:tc>
        <w:tc>
          <w:tcPr>
            <w:tcW w:w="1341" w:type="dxa"/>
          </w:tcPr>
          <w:p>
            <w:pPr>
              <w:pStyle w:val="TableParagraph"/>
              <w:ind w:left="521"/>
              <w:rPr>
                <w:sz w:val="18"/>
              </w:rPr>
            </w:pPr>
            <w:r>
              <w:rPr>
                <w:spacing w:val="-2"/>
                <w:sz w:val="18"/>
              </w:rPr>
              <w:t>TxLTAP</w:t>
            </w:r>
          </w:p>
        </w:tc>
        <w:tc>
          <w:tcPr>
            <w:tcW w:w="662" w:type="dxa"/>
          </w:tcPr>
          <w:p>
            <w:pPr>
              <w:pStyle w:val="TableParagraph"/>
              <w:ind w:left="56" w:right="103"/>
              <w:jc w:val="center"/>
              <w:rPr>
                <w:sz w:val="18"/>
              </w:rPr>
            </w:pPr>
            <w:r>
              <w:rPr>
                <w:spacing w:val="-10"/>
                <w:sz w:val="18"/>
              </w:rPr>
              <w:t>4</w:t>
            </w:r>
          </w:p>
        </w:tc>
        <w:tc>
          <w:tcPr>
            <w:tcW w:w="819" w:type="dxa"/>
          </w:tcPr>
          <w:p>
            <w:pPr>
              <w:pStyle w:val="TableParagraph"/>
              <w:ind w:left="26" w:right="6"/>
              <w:jc w:val="center"/>
              <w:rPr>
                <w:sz w:val="18"/>
              </w:rPr>
            </w:pPr>
            <w:r>
              <w:rPr>
                <w:spacing w:val="-5"/>
                <w:sz w:val="18"/>
              </w:rPr>
              <w:t>ILT</w:t>
            </w:r>
          </w:p>
        </w:tc>
      </w:tr>
      <w:tr>
        <w:trPr>
          <w:trHeight w:val="242" w:hRule="atLeast"/>
        </w:trPr>
        <w:tc>
          <w:tcPr>
            <w:tcW w:w="1394" w:type="dxa"/>
          </w:tcPr>
          <w:p>
            <w:pPr>
              <w:pStyle w:val="TableParagraph"/>
              <w:spacing w:line="210" w:lineRule="exact"/>
              <w:ind w:left="50"/>
              <w:rPr>
                <w:sz w:val="18"/>
              </w:rPr>
            </w:pPr>
            <w:r>
              <w:rPr>
                <w:spacing w:val="-2"/>
                <w:sz w:val="18"/>
              </w:rPr>
              <w:t>TC3TS001-15-</w:t>
            </w:r>
            <w:r>
              <w:rPr>
                <w:spacing w:val="-5"/>
                <w:sz w:val="18"/>
              </w:rPr>
              <w:t>T1</w:t>
            </w:r>
          </w:p>
        </w:tc>
        <w:tc>
          <w:tcPr>
            <w:tcW w:w="4121" w:type="dxa"/>
          </w:tcPr>
          <w:p>
            <w:pPr>
              <w:pStyle w:val="TableParagraph"/>
              <w:spacing w:line="218" w:lineRule="exact"/>
              <w:ind w:left="126"/>
              <w:rPr>
                <w:sz w:val="18"/>
              </w:rPr>
            </w:pPr>
            <w:r>
              <w:rPr>
                <w:spacing w:val="-2"/>
                <w:sz w:val="18"/>
              </w:rPr>
              <w:t>Safety</w:t>
            </w:r>
            <w:r>
              <w:rPr>
                <w:spacing w:val="-7"/>
                <w:sz w:val="18"/>
              </w:rPr>
              <w:t> </w:t>
            </w:r>
            <w:r>
              <w:rPr>
                <w:spacing w:val="-2"/>
                <w:sz w:val="18"/>
              </w:rPr>
              <w:t>Orientation</w:t>
            </w:r>
          </w:p>
        </w:tc>
        <w:tc>
          <w:tcPr>
            <w:tcW w:w="1341" w:type="dxa"/>
          </w:tcPr>
          <w:p>
            <w:pPr>
              <w:pStyle w:val="TableParagraph"/>
              <w:spacing w:line="218" w:lineRule="exact"/>
              <w:ind w:right="76"/>
              <w:jc w:val="right"/>
              <w:rPr>
                <w:sz w:val="18"/>
              </w:rPr>
            </w:pPr>
            <w:r>
              <w:rPr>
                <w:spacing w:val="-2"/>
                <w:sz w:val="18"/>
              </w:rPr>
              <w:t>AASHTO/TC3</w:t>
            </w:r>
          </w:p>
        </w:tc>
        <w:tc>
          <w:tcPr>
            <w:tcW w:w="662" w:type="dxa"/>
          </w:tcPr>
          <w:p>
            <w:pPr>
              <w:pStyle w:val="TableParagraph"/>
              <w:spacing w:line="218" w:lineRule="exact"/>
              <w:ind w:left="56" w:right="103"/>
              <w:jc w:val="center"/>
              <w:rPr>
                <w:sz w:val="18"/>
              </w:rPr>
            </w:pPr>
            <w:r>
              <w:rPr>
                <w:spacing w:val="-10"/>
                <w:sz w:val="18"/>
              </w:rPr>
              <w:t>2</w:t>
            </w:r>
          </w:p>
        </w:tc>
        <w:tc>
          <w:tcPr>
            <w:tcW w:w="819" w:type="dxa"/>
          </w:tcPr>
          <w:p>
            <w:pPr>
              <w:pStyle w:val="TableParagraph"/>
              <w:spacing w:line="218" w:lineRule="exact"/>
              <w:ind w:left="26" w:right="4"/>
              <w:jc w:val="center"/>
              <w:rPr>
                <w:sz w:val="18"/>
              </w:rPr>
            </w:pPr>
            <w:r>
              <w:rPr>
                <w:spacing w:val="-5"/>
                <w:sz w:val="18"/>
              </w:rPr>
              <w:t>WBT</w:t>
            </w:r>
          </w:p>
        </w:tc>
      </w:tr>
      <w:tr>
        <w:trPr>
          <w:trHeight w:val="242" w:hRule="atLeast"/>
        </w:trPr>
        <w:tc>
          <w:tcPr>
            <w:tcW w:w="1394" w:type="dxa"/>
          </w:tcPr>
          <w:p>
            <w:pPr>
              <w:pStyle w:val="TableParagraph"/>
              <w:spacing w:line="212" w:lineRule="exact"/>
              <w:ind w:left="50"/>
              <w:rPr>
                <w:sz w:val="18"/>
              </w:rPr>
            </w:pPr>
            <w:r>
              <w:rPr>
                <w:spacing w:val="-2"/>
                <w:sz w:val="18"/>
              </w:rPr>
              <w:t>TC3TS013-15-</w:t>
            </w:r>
            <w:r>
              <w:rPr>
                <w:spacing w:val="-5"/>
                <w:sz w:val="18"/>
              </w:rPr>
              <w:t>T1</w:t>
            </w:r>
          </w:p>
        </w:tc>
        <w:tc>
          <w:tcPr>
            <w:tcW w:w="4121" w:type="dxa"/>
          </w:tcPr>
          <w:p>
            <w:pPr>
              <w:pStyle w:val="TableParagraph"/>
              <w:spacing w:line="218" w:lineRule="exact"/>
              <w:ind w:left="126"/>
              <w:rPr>
                <w:sz w:val="18"/>
              </w:rPr>
            </w:pPr>
            <w:r>
              <w:rPr>
                <w:spacing w:val="-2"/>
                <w:sz w:val="18"/>
              </w:rPr>
              <w:t>Job</w:t>
            </w:r>
            <w:r>
              <w:rPr>
                <w:spacing w:val="1"/>
                <w:sz w:val="18"/>
              </w:rPr>
              <w:t> </w:t>
            </w:r>
            <w:r>
              <w:rPr>
                <w:spacing w:val="-2"/>
                <w:sz w:val="18"/>
              </w:rPr>
              <w:t>Hazard</w:t>
            </w:r>
            <w:r>
              <w:rPr>
                <w:spacing w:val="-13"/>
                <w:sz w:val="18"/>
              </w:rPr>
              <w:t> </w:t>
            </w:r>
            <w:r>
              <w:rPr>
                <w:spacing w:val="-2"/>
                <w:sz w:val="18"/>
              </w:rPr>
              <w:t>Analysis</w:t>
            </w:r>
          </w:p>
        </w:tc>
        <w:tc>
          <w:tcPr>
            <w:tcW w:w="1341" w:type="dxa"/>
          </w:tcPr>
          <w:p>
            <w:pPr>
              <w:pStyle w:val="TableParagraph"/>
              <w:spacing w:line="218" w:lineRule="exact"/>
              <w:ind w:right="76"/>
              <w:jc w:val="right"/>
              <w:rPr>
                <w:sz w:val="18"/>
              </w:rPr>
            </w:pPr>
            <w:r>
              <w:rPr>
                <w:spacing w:val="-2"/>
                <w:sz w:val="18"/>
              </w:rPr>
              <w:t>AASHTO/TC3</w:t>
            </w:r>
          </w:p>
        </w:tc>
        <w:tc>
          <w:tcPr>
            <w:tcW w:w="662" w:type="dxa"/>
          </w:tcPr>
          <w:p>
            <w:pPr>
              <w:pStyle w:val="TableParagraph"/>
              <w:spacing w:line="218" w:lineRule="exact"/>
              <w:ind w:left="56" w:right="103"/>
              <w:jc w:val="center"/>
              <w:rPr>
                <w:sz w:val="18"/>
              </w:rPr>
            </w:pPr>
            <w:r>
              <w:rPr>
                <w:spacing w:val="-10"/>
                <w:sz w:val="18"/>
              </w:rPr>
              <w:t>2</w:t>
            </w:r>
          </w:p>
        </w:tc>
        <w:tc>
          <w:tcPr>
            <w:tcW w:w="819" w:type="dxa"/>
          </w:tcPr>
          <w:p>
            <w:pPr>
              <w:pStyle w:val="TableParagraph"/>
              <w:spacing w:line="218" w:lineRule="exact"/>
              <w:ind w:left="26" w:right="4"/>
              <w:jc w:val="center"/>
              <w:rPr>
                <w:sz w:val="18"/>
              </w:rPr>
            </w:pPr>
            <w:r>
              <w:rPr>
                <w:spacing w:val="-5"/>
                <w:sz w:val="18"/>
              </w:rPr>
              <w:t>WBT</w:t>
            </w:r>
          </w:p>
        </w:tc>
      </w:tr>
      <w:tr>
        <w:trPr>
          <w:trHeight w:val="237" w:hRule="atLeast"/>
        </w:trPr>
        <w:tc>
          <w:tcPr>
            <w:tcW w:w="1394" w:type="dxa"/>
          </w:tcPr>
          <w:p>
            <w:pPr>
              <w:pStyle w:val="TableParagraph"/>
              <w:spacing w:line="212" w:lineRule="exact"/>
              <w:ind w:left="50"/>
              <w:rPr>
                <w:sz w:val="18"/>
              </w:rPr>
            </w:pPr>
            <w:r>
              <w:rPr>
                <w:color w:val="1F2229"/>
                <w:spacing w:val="-2"/>
                <w:sz w:val="18"/>
              </w:rPr>
              <w:t>TC3TS015-16-</w:t>
            </w:r>
            <w:r>
              <w:rPr>
                <w:color w:val="1F2229"/>
                <w:spacing w:val="-5"/>
                <w:sz w:val="18"/>
              </w:rPr>
              <w:t>T1</w:t>
            </w:r>
          </w:p>
        </w:tc>
        <w:tc>
          <w:tcPr>
            <w:tcW w:w="4121" w:type="dxa"/>
          </w:tcPr>
          <w:p>
            <w:pPr>
              <w:pStyle w:val="TableParagraph"/>
              <w:spacing w:line="212" w:lineRule="exact"/>
              <w:ind w:left="126"/>
              <w:rPr>
                <w:sz w:val="18"/>
              </w:rPr>
            </w:pPr>
            <w:r>
              <w:rPr>
                <w:spacing w:val="-2"/>
                <w:sz w:val="18"/>
              </w:rPr>
              <w:t>Bloodborne</w:t>
            </w:r>
            <w:r>
              <w:rPr>
                <w:spacing w:val="-4"/>
                <w:sz w:val="18"/>
              </w:rPr>
              <w:t> </w:t>
            </w:r>
            <w:r>
              <w:rPr>
                <w:spacing w:val="-2"/>
                <w:sz w:val="18"/>
              </w:rPr>
              <w:t>Pathogens</w:t>
            </w:r>
          </w:p>
        </w:tc>
        <w:tc>
          <w:tcPr>
            <w:tcW w:w="1341" w:type="dxa"/>
          </w:tcPr>
          <w:p>
            <w:pPr>
              <w:pStyle w:val="TableParagraph"/>
              <w:spacing w:line="212" w:lineRule="exact"/>
              <w:ind w:right="76"/>
              <w:jc w:val="right"/>
              <w:rPr>
                <w:sz w:val="18"/>
              </w:rPr>
            </w:pPr>
            <w:r>
              <w:rPr>
                <w:spacing w:val="-2"/>
                <w:sz w:val="18"/>
              </w:rPr>
              <w:t>AASHTO/TC3</w:t>
            </w:r>
          </w:p>
        </w:tc>
        <w:tc>
          <w:tcPr>
            <w:tcW w:w="662" w:type="dxa"/>
          </w:tcPr>
          <w:p>
            <w:pPr>
              <w:pStyle w:val="TableParagraph"/>
              <w:spacing w:line="212" w:lineRule="exact"/>
              <w:ind w:left="56" w:right="103"/>
              <w:jc w:val="center"/>
              <w:rPr>
                <w:sz w:val="18"/>
              </w:rPr>
            </w:pPr>
            <w:r>
              <w:rPr>
                <w:spacing w:val="-10"/>
                <w:sz w:val="18"/>
              </w:rPr>
              <w:t>1</w:t>
            </w:r>
          </w:p>
        </w:tc>
        <w:tc>
          <w:tcPr>
            <w:tcW w:w="819" w:type="dxa"/>
          </w:tcPr>
          <w:p>
            <w:pPr>
              <w:pStyle w:val="TableParagraph"/>
              <w:spacing w:line="212" w:lineRule="exact"/>
              <w:ind w:left="26" w:right="4"/>
              <w:jc w:val="center"/>
              <w:rPr>
                <w:sz w:val="18"/>
              </w:rPr>
            </w:pPr>
            <w:r>
              <w:rPr>
                <w:spacing w:val="-5"/>
                <w:sz w:val="18"/>
              </w:rPr>
              <w:t>WBT</w:t>
            </w:r>
          </w:p>
        </w:tc>
      </w:tr>
      <w:tr>
        <w:trPr>
          <w:trHeight w:val="238" w:hRule="atLeast"/>
        </w:trPr>
        <w:tc>
          <w:tcPr>
            <w:tcW w:w="1394" w:type="dxa"/>
          </w:tcPr>
          <w:p>
            <w:pPr>
              <w:pStyle w:val="TableParagraph"/>
              <w:ind w:left="50"/>
              <w:rPr>
                <w:sz w:val="18"/>
              </w:rPr>
            </w:pPr>
            <w:r>
              <w:rPr>
                <w:color w:val="1F2229"/>
                <w:spacing w:val="-2"/>
                <w:sz w:val="18"/>
              </w:rPr>
              <w:t>SFH410</w:t>
            </w:r>
          </w:p>
        </w:tc>
        <w:tc>
          <w:tcPr>
            <w:tcW w:w="4121" w:type="dxa"/>
          </w:tcPr>
          <w:p>
            <w:pPr>
              <w:pStyle w:val="TableParagraph"/>
              <w:ind w:left="126"/>
              <w:rPr>
                <w:sz w:val="18"/>
              </w:rPr>
            </w:pPr>
            <w:r>
              <w:rPr>
                <w:sz w:val="18"/>
              </w:rPr>
              <w:t>Small</w:t>
            </w:r>
            <w:r>
              <w:rPr>
                <w:spacing w:val="-11"/>
                <w:sz w:val="18"/>
              </w:rPr>
              <w:t> </w:t>
            </w:r>
            <w:r>
              <w:rPr>
                <w:sz w:val="18"/>
              </w:rPr>
              <w:t>Quantity</w:t>
            </w:r>
            <w:r>
              <w:rPr>
                <w:spacing w:val="-10"/>
                <w:sz w:val="18"/>
              </w:rPr>
              <w:t> </w:t>
            </w:r>
            <w:r>
              <w:rPr>
                <w:sz w:val="18"/>
              </w:rPr>
              <w:t>Spill</w:t>
            </w:r>
            <w:r>
              <w:rPr>
                <w:spacing w:val="-4"/>
                <w:sz w:val="18"/>
              </w:rPr>
              <w:t> </w:t>
            </w:r>
            <w:r>
              <w:rPr>
                <w:spacing w:val="-2"/>
                <w:sz w:val="18"/>
              </w:rPr>
              <w:t>Response</w:t>
            </w:r>
          </w:p>
        </w:tc>
        <w:tc>
          <w:tcPr>
            <w:tcW w:w="1341" w:type="dxa"/>
          </w:tcPr>
          <w:p>
            <w:pPr>
              <w:pStyle w:val="TableParagraph"/>
              <w:ind w:left="542"/>
              <w:rPr>
                <w:sz w:val="18"/>
              </w:rPr>
            </w:pPr>
            <w:r>
              <w:rPr>
                <w:spacing w:val="-2"/>
                <w:sz w:val="18"/>
              </w:rPr>
              <w:t>TxDOT</w:t>
            </w:r>
          </w:p>
        </w:tc>
        <w:tc>
          <w:tcPr>
            <w:tcW w:w="662" w:type="dxa"/>
          </w:tcPr>
          <w:p>
            <w:pPr>
              <w:pStyle w:val="TableParagraph"/>
              <w:ind w:left="56" w:right="103"/>
              <w:jc w:val="center"/>
              <w:rPr>
                <w:sz w:val="18"/>
              </w:rPr>
            </w:pPr>
            <w:r>
              <w:rPr>
                <w:spacing w:val="-10"/>
                <w:sz w:val="18"/>
              </w:rPr>
              <w:t>8</w:t>
            </w:r>
          </w:p>
        </w:tc>
        <w:tc>
          <w:tcPr>
            <w:tcW w:w="819" w:type="dxa"/>
          </w:tcPr>
          <w:p>
            <w:pPr>
              <w:pStyle w:val="TableParagraph"/>
              <w:ind w:left="26" w:right="6"/>
              <w:jc w:val="center"/>
              <w:rPr>
                <w:sz w:val="18"/>
              </w:rPr>
            </w:pPr>
            <w:r>
              <w:rPr>
                <w:spacing w:val="-5"/>
                <w:sz w:val="18"/>
              </w:rPr>
              <w:t>ILT</w:t>
            </w:r>
          </w:p>
        </w:tc>
      </w:tr>
      <w:tr>
        <w:trPr>
          <w:trHeight w:val="238" w:hRule="atLeast"/>
        </w:trPr>
        <w:tc>
          <w:tcPr>
            <w:tcW w:w="1394" w:type="dxa"/>
          </w:tcPr>
          <w:p>
            <w:pPr>
              <w:pStyle w:val="TableParagraph"/>
              <w:ind w:left="50"/>
              <w:rPr>
                <w:sz w:val="18"/>
              </w:rPr>
            </w:pPr>
            <w:r>
              <w:rPr>
                <w:spacing w:val="-2"/>
                <w:sz w:val="18"/>
              </w:rPr>
              <w:t>SFH814</w:t>
            </w:r>
          </w:p>
        </w:tc>
        <w:tc>
          <w:tcPr>
            <w:tcW w:w="4121" w:type="dxa"/>
          </w:tcPr>
          <w:p>
            <w:pPr>
              <w:pStyle w:val="TableParagraph"/>
              <w:ind w:left="126"/>
              <w:rPr>
                <w:sz w:val="18"/>
              </w:rPr>
            </w:pPr>
            <w:r>
              <w:rPr>
                <w:spacing w:val="-2"/>
                <w:sz w:val="18"/>
              </w:rPr>
              <w:t>Safety</w:t>
            </w:r>
            <w:r>
              <w:rPr>
                <w:spacing w:val="-4"/>
                <w:sz w:val="18"/>
              </w:rPr>
              <w:t> </w:t>
            </w:r>
            <w:r>
              <w:rPr>
                <w:spacing w:val="-2"/>
                <w:sz w:val="18"/>
              </w:rPr>
              <w:t>Leadership</w:t>
            </w:r>
            <w:r>
              <w:rPr>
                <w:sz w:val="18"/>
              </w:rPr>
              <w:t> </w:t>
            </w:r>
            <w:r>
              <w:rPr>
                <w:spacing w:val="-2"/>
                <w:sz w:val="18"/>
              </w:rPr>
              <w:t>for</w:t>
            </w:r>
            <w:r>
              <w:rPr>
                <w:spacing w:val="4"/>
                <w:sz w:val="18"/>
              </w:rPr>
              <w:t> </w:t>
            </w:r>
            <w:r>
              <w:rPr>
                <w:spacing w:val="-2"/>
                <w:sz w:val="18"/>
              </w:rPr>
              <w:t>Crew</w:t>
            </w:r>
            <w:r>
              <w:rPr>
                <w:spacing w:val="-10"/>
                <w:sz w:val="18"/>
              </w:rPr>
              <w:t> </w:t>
            </w:r>
            <w:r>
              <w:rPr>
                <w:spacing w:val="-2"/>
                <w:sz w:val="18"/>
              </w:rPr>
              <w:t>Leaders</w:t>
            </w:r>
          </w:p>
        </w:tc>
        <w:tc>
          <w:tcPr>
            <w:tcW w:w="1341" w:type="dxa"/>
          </w:tcPr>
          <w:p>
            <w:pPr>
              <w:pStyle w:val="TableParagraph"/>
              <w:ind w:left="542"/>
              <w:rPr>
                <w:sz w:val="18"/>
              </w:rPr>
            </w:pPr>
            <w:r>
              <w:rPr>
                <w:spacing w:val="-2"/>
                <w:sz w:val="18"/>
              </w:rPr>
              <w:t>TxDOT</w:t>
            </w:r>
          </w:p>
        </w:tc>
        <w:tc>
          <w:tcPr>
            <w:tcW w:w="662" w:type="dxa"/>
          </w:tcPr>
          <w:p>
            <w:pPr>
              <w:pStyle w:val="TableParagraph"/>
              <w:ind w:left="56" w:right="103"/>
              <w:jc w:val="center"/>
              <w:rPr>
                <w:sz w:val="18"/>
              </w:rPr>
            </w:pPr>
            <w:r>
              <w:rPr>
                <w:spacing w:val="-10"/>
                <w:sz w:val="18"/>
              </w:rPr>
              <w:t>4</w:t>
            </w:r>
          </w:p>
        </w:tc>
        <w:tc>
          <w:tcPr>
            <w:tcW w:w="819" w:type="dxa"/>
          </w:tcPr>
          <w:p>
            <w:pPr>
              <w:pStyle w:val="TableParagraph"/>
              <w:ind w:left="26" w:right="6"/>
              <w:jc w:val="center"/>
              <w:rPr>
                <w:sz w:val="18"/>
              </w:rPr>
            </w:pPr>
            <w:r>
              <w:rPr>
                <w:spacing w:val="-5"/>
                <w:sz w:val="18"/>
              </w:rPr>
              <w:t>ILT</w:t>
            </w:r>
          </w:p>
        </w:tc>
      </w:tr>
      <w:tr>
        <w:trPr>
          <w:trHeight w:val="238" w:hRule="atLeast"/>
        </w:trPr>
        <w:tc>
          <w:tcPr>
            <w:tcW w:w="1394" w:type="dxa"/>
          </w:tcPr>
          <w:p>
            <w:pPr>
              <w:pStyle w:val="TableParagraph"/>
              <w:ind w:left="50"/>
              <w:rPr>
                <w:sz w:val="18"/>
              </w:rPr>
            </w:pPr>
            <w:r>
              <w:rPr>
                <w:spacing w:val="-2"/>
                <w:sz w:val="18"/>
              </w:rPr>
              <w:t>SFH819</w:t>
            </w:r>
          </w:p>
        </w:tc>
        <w:tc>
          <w:tcPr>
            <w:tcW w:w="4121" w:type="dxa"/>
          </w:tcPr>
          <w:p>
            <w:pPr>
              <w:pStyle w:val="TableParagraph"/>
              <w:ind w:left="126"/>
              <w:rPr>
                <w:sz w:val="18"/>
              </w:rPr>
            </w:pPr>
            <w:r>
              <w:rPr>
                <w:sz w:val="18"/>
              </w:rPr>
              <w:t>Team</w:t>
            </w:r>
            <w:r>
              <w:rPr>
                <w:spacing w:val="-6"/>
                <w:sz w:val="18"/>
              </w:rPr>
              <w:t> </w:t>
            </w:r>
            <w:r>
              <w:rPr>
                <w:spacing w:val="-2"/>
                <w:sz w:val="18"/>
              </w:rPr>
              <w:t>Safety</w:t>
            </w:r>
          </w:p>
        </w:tc>
        <w:tc>
          <w:tcPr>
            <w:tcW w:w="1341" w:type="dxa"/>
          </w:tcPr>
          <w:p>
            <w:pPr>
              <w:pStyle w:val="TableParagraph"/>
              <w:ind w:left="542"/>
              <w:rPr>
                <w:sz w:val="18"/>
              </w:rPr>
            </w:pPr>
            <w:r>
              <w:rPr>
                <w:spacing w:val="-2"/>
                <w:sz w:val="18"/>
              </w:rPr>
              <w:t>TxDOT</w:t>
            </w:r>
          </w:p>
        </w:tc>
        <w:tc>
          <w:tcPr>
            <w:tcW w:w="662" w:type="dxa"/>
          </w:tcPr>
          <w:p>
            <w:pPr>
              <w:pStyle w:val="TableParagraph"/>
              <w:ind w:left="56" w:right="103"/>
              <w:jc w:val="center"/>
              <w:rPr>
                <w:sz w:val="18"/>
              </w:rPr>
            </w:pPr>
            <w:r>
              <w:rPr>
                <w:spacing w:val="-10"/>
                <w:sz w:val="18"/>
              </w:rPr>
              <w:t>8</w:t>
            </w:r>
          </w:p>
        </w:tc>
        <w:tc>
          <w:tcPr>
            <w:tcW w:w="819" w:type="dxa"/>
          </w:tcPr>
          <w:p>
            <w:pPr>
              <w:pStyle w:val="TableParagraph"/>
              <w:ind w:left="26" w:right="6"/>
              <w:jc w:val="center"/>
              <w:rPr>
                <w:sz w:val="18"/>
              </w:rPr>
            </w:pPr>
            <w:r>
              <w:rPr>
                <w:spacing w:val="-5"/>
                <w:sz w:val="18"/>
              </w:rPr>
              <w:t>ILT</w:t>
            </w:r>
          </w:p>
        </w:tc>
      </w:tr>
      <w:tr>
        <w:trPr>
          <w:trHeight w:val="239" w:hRule="atLeast"/>
        </w:trPr>
        <w:tc>
          <w:tcPr>
            <w:tcW w:w="1394" w:type="dxa"/>
          </w:tcPr>
          <w:p>
            <w:pPr>
              <w:pStyle w:val="TableParagraph"/>
              <w:ind w:left="50"/>
              <w:rPr>
                <w:sz w:val="18"/>
              </w:rPr>
            </w:pPr>
            <w:r>
              <w:rPr>
                <w:spacing w:val="-5"/>
                <w:sz w:val="18"/>
              </w:rPr>
              <w:t>N/A</w:t>
            </w:r>
          </w:p>
        </w:tc>
        <w:tc>
          <w:tcPr>
            <w:tcW w:w="4121" w:type="dxa"/>
          </w:tcPr>
          <w:p>
            <w:pPr>
              <w:pStyle w:val="TableParagraph"/>
              <w:ind w:left="126"/>
              <w:rPr>
                <w:sz w:val="18"/>
              </w:rPr>
            </w:pPr>
            <w:r>
              <w:rPr>
                <w:sz w:val="18"/>
              </w:rPr>
              <w:t>Shop</w:t>
            </w:r>
            <w:r>
              <w:rPr>
                <w:spacing w:val="-8"/>
                <w:sz w:val="18"/>
              </w:rPr>
              <w:t> </w:t>
            </w:r>
            <w:r>
              <w:rPr>
                <w:spacing w:val="-2"/>
                <w:sz w:val="18"/>
              </w:rPr>
              <w:t>Safety</w:t>
            </w:r>
          </w:p>
        </w:tc>
        <w:tc>
          <w:tcPr>
            <w:tcW w:w="1341" w:type="dxa"/>
          </w:tcPr>
          <w:p>
            <w:pPr>
              <w:pStyle w:val="TableParagraph"/>
              <w:ind w:left="571"/>
              <w:rPr>
                <w:sz w:val="18"/>
              </w:rPr>
            </w:pPr>
            <w:r>
              <w:rPr>
                <w:spacing w:val="-2"/>
                <w:sz w:val="18"/>
              </w:rPr>
              <w:t>Other</w:t>
            </w:r>
          </w:p>
        </w:tc>
        <w:tc>
          <w:tcPr>
            <w:tcW w:w="662" w:type="dxa"/>
          </w:tcPr>
          <w:p>
            <w:pPr>
              <w:pStyle w:val="TableParagraph"/>
              <w:ind w:left="33"/>
              <w:jc w:val="center"/>
              <w:rPr>
                <w:sz w:val="18"/>
              </w:rPr>
            </w:pPr>
            <w:r>
              <w:rPr>
                <w:sz w:val="18"/>
              </w:rPr>
              <w:t>4</w:t>
            </w:r>
            <w:r>
              <w:rPr>
                <w:spacing w:val="-4"/>
                <w:sz w:val="18"/>
              </w:rPr>
              <w:t> </w:t>
            </w:r>
            <w:r>
              <w:rPr>
                <w:sz w:val="18"/>
              </w:rPr>
              <w:t>-</w:t>
            </w:r>
            <w:r>
              <w:rPr>
                <w:spacing w:val="-10"/>
                <w:sz w:val="18"/>
              </w:rPr>
              <w:t> 8</w:t>
            </w:r>
          </w:p>
        </w:tc>
        <w:tc>
          <w:tcPr>
            <w:tcW w:w="819" w:type="dxa"/>
          </w:tcPr>
          <w:p>
            <w:pPr>
              <w:pStyle w:val="TableParagraph"/>
              <w:ind w:left="26"/>
              <w:jc w:val="center"/>
              <w:rPr>
                <w:sz w:val="18"/>
              </w:rPr>
            </w:pPr>
            <w:r>
              <w:rPr>
                <w:sz w:val="18"/>
              </w:rPr>
              <w:t>ILT</w:t>
            </w:r>
            <w:r>
              <w:rPr>
                <w:spacing w:val="-5"/>
                <w:sz w:val="18"/>
              </w:rPr>
              <w:t> </w:t>
            </w:r>
            <w:r>
              <w:rPr>
                <w:sz w:val="18"/>
              </w:rPr>
              <w:t>/</w:t>
            </w:r>
            <w:r>
              <w:rPr>
                <w:spacing w:val="-10"/>
                <w:sz w:val="18"/>
              </w:rPr>
              <w:t> </w:t>
            </w:r>
            <w:r>
              <w:rPr>
                <w:spacing w:val="-5"/>
                <w:sz w:val="18"/>
              </w:rPr>
              <w:t>WBT</w:t>
            </w:r>
          </w:p>
        </w:tc>
      </w:tr>
      <w:tr>
        <w:trPr>
          <w:trHeight w:val="344" w:hRule="atLeast"/>
        </w:trPr>
        <w:tc>
          <w:tcPr>
            <w:tcW w:w="1394" w:type="dxa"/>
          </w:tcPr>
          <w:p>
            <w:pPr>
              <w:pStyle w:val="TableParagraph"/>
              <w:ind w:left="50"/>
              <w:rPr>
                <w:sz w:val="18"/>
              </w:rPr>
            </w:pPr>
            <w:r>
              <w:rPr>
                <w:spacing w:val="-5"/>
                <w:sz w:val="18"/>
              </w:rPr>
              <w:t>N/A</w:t>
            </w:r>
          </w:p>
        </w:tc>
        <w:tc>
          <w:tcPr>
            <w:tcW w:w="4121" w:type="dxa"/>
          </w:tcPr>
          <w:p>
            <w:pPr>
              <w:pStyle w:val="TableParagraph"/>
              <w:ind w:left="126"/>
              <w:rPr>
                <w:sz w:val="18"/>
              </w:rPr>
            </w:pPr>
            <w:r>
              <w:rPr>
                <w:spacing w:val="-2"/>
                <w:sz w:val="18"/>
              </w:rPr>
              <w:t>Hazardous</w:t>
            </w:r>
            <w:r>
              <w:rPr>
                <w:spacing w:val="-7"/>
                <w:sz w:val="18"/>
              </w:rPr>
              <w:t> </w:t>
            </w:r>
            <w:r>
              <w:rPr>
                <w:spacing w:val="-2"/>
                <w:sz w:val="18"/>
              </w:rPr>
              <w:t>Materials</w:t>
            </w:r>
            <w:r>
              <w:rPr>
                <w:spacing w:val="12"/>
                <w:sz w:val="18"/>
              </w:rPr>
              <w:t> </w:t>
            </w:r>
            <w:r>
              <w:rPr>
                <w:spacing w:val="-2"/>
                <w:sz w:val="18"/>
              </w:rPr>
              <w:t>Awareness</w:t>
            </w:r>
          </w:p>
        </w:tc>
        <w:tc>
          <w:tcPr>
            <w:tcW w:w="1341" w:type="dxa"/>
          </w:tcPr>
          <w:p>
            <w:pPr>
              <w:pStyle w:val="TableParagraph"/>
              <w:ind w:left="571"/>
              <w:rPr>
                <w:sz w:val="18"/>
              </w:rPr>
            </w:pPr>
            <w:r>
              <w:rPr>
                <w:spacing w:val="-2"/>
                <w:sz w:val="18"/>
              </w:rPr>
              <w:t>Other</w:t>
            </w:r>
          </w:p>
        </w:tc>
        <w:tc>
          <w:tcPr>
            <w:tcW w:w="662" w:type="dxa"/>
          </w:tcPr>
          <w:p>
            <w:pPr>
              <w:pStyle w:val="TableParagraph"/>
              <w:ind w:left="33"/>
              <w:jc w:val="center"/>
              <w:rPr>
                <w:sz w:val="18"/>
              </w:rPr>
            </w:pPr>
            <w:r>
              <w:rPr>
                <w:sz w:val="18"/>
              </w:rPr>
              <w:t>4</w:t>
            </w:r>
            <w:r>
              <w:rPr>
                <w:spacing w:val="-4"/>
                <w:sz w:val="18"/>
              </w:rPr>
              <w:t> </w:t>
            </w:r>
            <w:r>
              <w:rPr>
                <w:sz w:val="18"/>
              </w:rPr>
              <w:t>-</w:t>
            </w:r>
            <w:r>
              <w:rPr>
                <w:spacing w:val="-10"/>
                <w:sz w:val="18"/>
              </w:rPr>
              <w:t> 8</w:t>
            </w:r>
          </w:p>
        </w:tc>
        <w:tc>
          <w:tcPr>
            <w:tcW w:w="819" w:type="dxa"/>
          </w:tcPr>
          <w:p>
            <w:pPr>
              <w:pStyle w:val="TableParagraph"/>
              <w:ind w:left="26"/>
              <w:jc w:val="center"/>
              <w:rPr>
                <w:sz w:val="18"/>
              </w:rPr>
            </w:pPr>
            <w:r>
              <w:rPr>
                <w:sz w:val="18"/>
              </w:rPr>
              <w:t>ILT</w:t>
            </w:r>
            <w:r>
              <w:rPr>
                <w:spacing w:val="-5"/>
                <w:sz w:val="18"/>
              </w:rPr>
              <w:t> </w:t>
            </w:r>
            <w:r>
              <w:rPr>
                <w:sz w:val="18"/>
              </w:rPr>
              <w:t>/</w:t>
            </w:r>
            <w:r>
              <w:rPr>
                <w:spacing w:val="-10"/>
                <w:sz w:val="18"/>
              </w:rPr>
              <w:t> </w:t>
            </w:r>
            <w:r>
              <w:rPr>
                <w:spacing w:val="-5"/>
                <w:sz w:val="18"/>
              </w:rPr>
              <w:t>WBT</w:t>
            </w:r>
          </w:p>
        </w:tc>
      </w:tr>
      <w:tr>
        <w:trPr>
          <w:trHeight w:val="355" w:hRule="atLeast"/>
        </w:trPr>
        <w:tc>
          <w:tcPr>
            <w:tcW w:w="8337" w:type="dxa"/>
            <w:gridSpan w:val="5"/>
          </w:tcPr>
          <w:p>
            <w:pPr>
              <w:pStyle w:val="TableParagraph"/>
              <w:spacing w:line="240" w:lineRule="auto" w:before="98"/>
              <w:ind w:right="29"/>
              <w:jc w:val="center"/>
              <w:rPr>
                <w:b/>
                <w:sz w:val="18"/>
              </w:rPr>
            </w:pPr>
            <w:r>
              <w:rPr>
                <w:b/>
                <w:color w:val="006DC0"/>
                <w:spacing w:val="-2"/>
                <w:sz w:val="18"/>
              </w:rPr>
              <w:t>Category:</w:t>
            </w:r>
            <w:r>
              <w:rPr>
                <w:b/>
                <w:color w:val="006DC0"/>
                <w:spacing w:val="-10"/>
                <w:sz w:val="18"/>
              </w:rPr>
              <w:t> </w:t>
            </w:r>
            <w:r>
              <w:rPr>
                <w:b/>
                <w:color w:val="006DC0"/>
                <w:spacing w:val="-2"/>
                <w:sz w:val="18"/>
              </w:rPr>
              <w:t>Personal</w:t>
            </w:r>
            <w:r>
              <w:rPr>
                <w:b/>
                <w:color w:val="006DC0"/>
                <w:spacing w:val="-3"/>
                <w:sz w:val="18"/>
              </w:rPr>
              <w:t> </w:t>
            </w:r>
            <w:r>
              <w:rPr>
                <w:b/>
                <w:color w:val="006DC0"/>
                <w:spacing w:val="-2"/>
                <w:sz w:val="18"/>
              </w:rPr>
              <w:t>Development</w:t>
            </w:r>
            <w:r>
              <w:rPr>
                <w:b/>
                <w:color w:val="006DC0"/>
                <w:spacing w:val="-4"/>
                <w:sz w:val="18"/>
              </w:rPr>
              <w:t> </w:t>
            </w:r>
            <w:r>
              <w:rPr>
                <w:b/>
                <w:color w:val="006DC0"/>
                <w:spacing w:val="-2"/>
                <w:sz w:val="18"/>
              </w:rPr>
              <w:t>and</w:t>
            </w:r>
            <w:r>
              <w:rPr>
                <w:b/>
                <w:color w:val="006DC0"/>
                <w:spacing w:val="8"/>
                <w:sz w:val="18"/>
              </w:rPr>
              <w:t> </w:t>
            </w:r>
            <w:r>
              <w:rPr>
                <w:b/>
                <w:color w:val="006DC0"/>
                <w:spacing w:val="-2"/>
                <w:sz w:val="18"/>
              </w:rPr>
              <w:t>Communications</w:t>
            </w:r>
          </w:p>
        </w:tc>
      </w:tr>
      <w:tr>
        <w:trPr>
          <w:trHeight w:val="253" w:hRule="atLeast"/>
        </w:trPr>
        <w:tc>
          <w:tcPr>
            <w:tcW w:w="1394" w:type="dxa"/>
          </w:tcPr>
          <w:p>
            <w:pPr>
              <w:pStyle w:val="TableParagraph"/>
              <w:spacing w:line="240" w:lineRule="auto" w:before="5"/>
              <w:ind w:left="50"/>
              <w:rPr>
                <w:sz w:val="18"/>
              </w:rPr>
            </w:pPr>
            <w:r>
              <w:rPr>
                <w:spacing w:val="-2"/>
                <w:sz w:val="18"/>
              </w:rPr>
              <w:t>LTP404</w:t>
            </w:r>
          </w:p>
        </w:tc>
        <w:tc>
          <w:tcPr>
            <w:tcW w:w="4121" w:type="dxa"/>
          </w:tcPr>
          <w:p>
            <w:pPr>
              <w:pStyle w:val="TableParagraph"/>
              <w:spacing w:line="240" w:lineRule="auto" w:before="5"/>
              <w:ind w:left="126"/>
              <w:rPr>
                <w:sz w:val="18"/>
              </w:rPr>
            </w:pPr>
            <w:r>
              <w:rPr>
                <w:spacing w:val="-2"/>
                <w:sz w:val="18"/>
              </w:rPr>
              <w:t>Basic</w:t>
            </w:r>
            <w:r>
              <w:rPr>
                <w:spacing w:val="2"/>
                <w:sz w:val="18"/>
              </w:rPr>
              <w:t> </w:t>
            </w:r>
            <w:r>
              <w:rPr>
                <w:spacing w:val="-2"/>
                <w:sz w:val="18"/>
              </w:rPr>
              <w:t>Supervision</w:t>
            </w:r>
            <w:r>
              <w:rPr>
                <w:spacing w:val="1"/>
                <w:sz w:val="18"/>
              </w:rPr>
              <w:t> </w:t>
            </w:r>
            <w:r>
              <w:rPr>
                <w:spacing w:val="-2"/>
                <w:sz w:val="18"/>
              </w:rPr>
              <w:t>and</w:t>
            </w:r>
            <w:r>
              <w:rPr>
                <w:spacing w:val="6"/>
                <w:sz w:val="18"/>
              </w:rPr>
              <w:t> </w:t>
            </w:r>
            <w:r>
              <w:rPr>
                <w:spacing w:val="-2"/>
                <w:sz w:val="18"/>
              </w:rPr>
              <w:t>Management</w:t>
            </w:r>
            <w:r>
              <w:rPr>
                <w:spacing w:val="-5"/>
                <w:sz w:val="18"/>
              </w:rPr>
              <w:t> </w:t>
            </w:r>
            <w:r>
              <w:rPr>
                <w:spacing w:val="-2"/>
                <w:sz w:val="18"/>
              </w:rPr>
              <w:t>Skills</w:t>
            </w:r>
          </w:p>
        </w:tc>
        <w:tc>
          <w:tcPr>
            <w:tcW w:w="1341" w:type="dxa"/>
          </w:tcPr>
          <w:p>
            <w:pPr>
              <w:pStyle w:val="TableParagraph"/>
              <w:spacing w:line="240" w:lineRule="auto" w:before="5"/>
              <w:ind w:left="521"/>
              <w:rPr>
                <w:sz w:val="18"/>
              </w:rPr>
            </w:pPr>
            <w:r>
              <w:rPr>
                <w:spacing w:val="-2"/>
                <w:sz w:val="18"/>
              </w:rPr>
              <w:t>TxLTAP</w:t>
            </w:r>
          </w:p>
        </w:tc>
        <w:tc>
          <w:tcPr>
            <w:tcW w:w="662" w:type="dxa"/>
          </w:tcPr>
          <w:p>
            <w:pPr>
              <w:pStyle w:val="TableParagraph"/>
              <w:spacing w:line="240" w:lineRule="auto" w:before="5"/>
              <w:ind w:left="56" w:right="107"/>
              <w:jc w:val="center"/>
              <w:rPr>
                <w:sz w:val="18"/>
              </w:rPr>
            </w:pPr>
            <w:r>
              <w:rPr>
                <w:spacing w:val="-5"/>
                <w:sz w:val="18"/>
              </w:rPr>
              <w:t>16</w:t>
            </w:r>
          </w:p>
        </w:tc>
        <w:tc>
          <w:tcPr>
            <w:tcW w:w="819" w:type="dxa"/>
          </w:tcPr>
          <w:p>
            <w:pPr>
              <w:pStyle w:val="TableParagraph"/>
              <w:spacing w:line="240" w:lineRule="auto" w:before="5"/>
              <w:ind w:left="26" w:right="6"/>
              <w:jc w:val="center"/>
              <w:rPr>
                <w:sz w:val="18"/>
              </w:rPr>
            </w:pPr>
            <w:r>
              <w:rPr>
                <w:spacing w:val="-5"/>
                <w:sz w:val="18"/>
              </w:rPr>
              <w:t>ILT</w:t>
            </w:r>
          </w:p>
        </w:tc>
      </w:tr>
      <w:tr>
        <w:trPr>
          <w:trHeight w:val="241" w:hRule="atLeast"/>
        </w:trPr>
        <w:tc>
          <w:tcPr>
            <w:tcW w:w="1394" w:type="dxa"/>
          </w:tcPr>
          <w:p>
            <w:pPr>
              <w:pStyle w:val="TableParagraph"/>
              <w:spacing w:line="216" w:lineRule="exact"/>
              <w:ind w:left="50"/>
              <w:rPr>
                <w:sz w:val="18"/>
              </w:rPr>
            </w:pPr>
            <w:r>
              <w:rPr>
                <w:color w:val="1F2229"/>
                <w:spacing w:val="-2"/>
                <w:sz w:val="18"/>
              </w:rPr>
              <w:t>TC3ED001-15-</w:t>
            </w:r>
            <w:r>
              <w:rPr>
                <w:color w:val="1F2229"/>
                <w:spacing w:val="-5"/>
                <w:sz w:val="18"/>
              </w:rPr>
              <w:t>T1</w:t>
            </w:r>
          </w:p>
        </w:tc>
        <w:tc>
          <w:tcPr>
            <w:tcW w:w="4121" w:type="dxa"/>
          </w:tcPr>
          <w:p>
            <w:pPr>
              <w:pStyle w:val="TableParagraph"/>
              <w:spacing w:line="216" w:lineRule="exact"/>
              <w:ind w:left="126"/>
              <w:rPr>
                <w:sz w:val="18"/>
              </w:rPr>
            </w:pPr>
            <w:r>
              <w:rPr>
                <w:color w:val="1F2229"/>
                <w:spacing w:val="-2"/>
                <w:sz w:val="18"/>
              </w:rPr>
              <w:t>Ethics</w:t>
            </w:r>
            <w:r>
              <w:rPr>
                <w:color w:val="1F2229"/>
                <w:spacing w:val="-6"/>
                <w:sz w:val="18"/>
              </w:rPr>
              <w:t> </w:t>
            </w:r>
            <w:r>
              <w:rPr>
                <w:color w:val="1F2229"/>
                <w:spacing w:val="-2"/>
                <w:sz w:val="18"/>
              </w:rPr>
              <w:t>Awareness</w:t>
            </w:r>
            <w:r>
              <w:rPr>
                <w:color w:val="1F2229"/>
                <w:spacing w:val="8"/>
                <w:sz w:val="18"/>
              </w:rPr>
              <w:t> </w:t>
            </w:r>
            <w:r>
              <w:rPr>
                <w:color w:val="1F2229"/>
                <w:spacing w:val="-2"/>
                <w:sz w:val="18"/>
              </w:rPr>
              <w:t>for</w:t>
            </w:r>
            <w:r>
              <w:rPr>
                <w:color w:val="1F2229"/>
                <w:spacing w:val="-1"/>
                <w:sz w:val="18"/>
              </w:rPr>
              <w:t> </w:t>
            </w:r>
            <w:r>
              <w:rPr>
                <w:color w:val="1F2229"/>
                <w:spacing w:val="-2"/>
                <w:sz w:val="18"/>
              </w:rPr>
              <w:t>the</w:t>
            </w:r>
            <w:r>
              <w:rPr>
                <w:color w:val="1F2229"/>
                <w:spacing w:val="9"/>
                <w:sz w:val="18"/>
              </w:rPr>
              <w:t> </w:t>
            </w:r>
            <w:r>
              <w:rPr>
                <w:color w:val="1F2229"/>
                <w:spacing w:val="-2"/>
                <w:sz w:val="18"/>
              </w:rPr>
              <w:t>Transportation</w:t>
            </w:r>
            <w:r>
              <w:rPr>
                <w:color w:val="1F2229"/>
                <w:spacing w:val="-14"/>
                <w:sz w:val="18"/>
              </w:rPr>
              <w:t> </w:t>
            </w:r>
            <w:r>
              <w:rPr>
                <w:color w:val="1F2229"/>
                <w:spacing w:val="-2"/>
                <w:sz w:val="18"/>
              </w:rPr>
              <w:t>Industry</w:t>
            </w:r>
          </w:p>
        </w:tc>
        <w:tc>
          <w:tcPr>
            <w:tcW w:w="1341" w:type="dxa"/>
          </w:tcPr>
          <w:p>
            <w:pPr>
              <w:pStyle w:val="TableParagraph"/>
              <w:spacing w:line="216" w:lineRule="exact"/>
              <w:ind w:right="76"/>
              <w:jc w:val="right"/>
              <w:rPr>
                <w:sz w:val="18"/>
              </w:rPr>
            </w:pPr>
            <w:r>
              <w:rPr>
                <w:spacing w:val="-2"/>
                <w:sz w:val="18"/>
              </w:rPr>
              <w:t>AASHTO/TC3</w:t>
            </w:r>
          </w:p>
        </w:tc>
        <w:tc>
          <w:tcPr>
            <w:tcW w:w="662" w:type="dxa"/>
          </w:tcPr>
          <w:p>
            <w:pPr>
              <w:pStyle w:val="TableParagraph"/>
              <w:spacing w:line="216" w:lineRule="exact"/>
              <w:ind w:left="56"/>
              <w:jc w:val="center"/>
              <w:rPr>
                <w:sz w:val="18"/>
              </w:rPr>
            </w:pPr>
            <w:r>
              <w:rPr>
                <w:spacing w:val="-5"/>
                <w:sz w:val="18"/>
              </w:rPr>
              <w:t>3.5</w:t>
            </w:r>
          </w:p>
        </w:tc>
        <w:tc>
          <w:tcPr>
            <w:tcW w:w="819" w:type="dxa"/>
          </w:tcPr>
          <w:p>
            <w:pPr>
              <w:pStyle w:val="TableParagraph"/>
              <w:spacing w:line="216" w:lineRule="exact"/>
              <w:ind w:left="26" w:right="4"/>
              <w:jc w:val="center"/>
              <w:rPr>
                <w:sz w:val="18"/>
              </w:rPr>
            </w:pPr>
            <w:r>
              <w:rPr>
                <w:spacing w:val="-5"/>
                <w:sz w:val="18"/>
              </w:rPr>
              <w:t>WBT</w:t>
            </w:r>
          </w:p>
        </w:tc>
      </w:tr>
      <w:tr>
        <w:trPr>
          <w:trHeight w:val="238" w:hRule="atLeast"/>
        </w:trPr>
        <w:tc>
          <w:tcPr>
            <w:tcW w:w="1394" w:type="dxa"/>
          </w:tcPr>
          <w:p>
            <w:pPr>
              <w:pStyle w:val="TableParagraph"/>
              <w:ind w:left="50"/>
              <w:rPr>
                <w:sz w:val="18"/>
              </w:rPr>
            </w:pPr>
            <w:r>
              <w:rPr>
                <w:spacing w:val="-2"/>
                <w:sz w:val="18"/>
              </w:rPr>
              <w:t>DEV152</w:t>
            </w:r>
          </w:p>
        </w:tc>
        <w:tc>
          <w:tcPr>
            <w:tcW w:w="4121" w:type="dxa"/>
          </w:tcPr>
          <w:p>
            <w:pPr>
              <w:pStyle w:val="TableParagraph"/>
              <w:ind w:left="126"/>
              <w:rPr>
                <w:sz w:val="18"/>
              </w:rPr>
            </w:pPr>
            <w:r>
              <w:rPr>
                <w:spacing w:val="-2"/>
                <w:sz w:val="18"/>
              </w:rPr>
              <w:t>Time</w:t>
            </w:r>
            <w:r>
              <w:rPr>
                <w:spacing w:val="8"/>
                <w:sz w:val="18"/>
              </w:rPr>
              <w:t> </w:t>
            </w:r>
            <w:r>
              <w:rPr>
                <w:spacing w:val="-2"/>
                <w:sz w:val="18"/>
              </w:rPr>
              <w:t>Management</w:t>
            </w:r>
            <w:r>
              <w:rPr>
                <w:spacing w:val="-6"/>
                <w:sz w:val="18"/>
              </w:rPr>
              <w:t> </w:t>
            </w:r>
            <w:r>
              <w:rPr>
                <w:spacing w:val="-2"/>
                <w:sz w:val="18"/>
              </w:rPr>
              <w:t>Strategies</w:t>
            </w:r>
          </w:p>
        </w:tc>
        <w:tc>
          <w:tcPr>
            <w:tcW w:w="1341" w:type="dxa"/>
          </w:tcPr>
          <w:p>
            <w:pPr>
              <w:pStyle w:val="TableParagraph"/>
              <w:ind w:left="542"/>
              <w:rPr>
                <w:sz w:val="18"/>
              </w:rPr>
            </w:pPr>
            <w:r>
              <w:rPr>
                <w:spacing w:val="-2"/>
                <w:sz w:val="18"/>
              </w:rPr>
              <w:t>TxDOT</w:t>
            </w:r>
          </w:p>
        </w:tc>
        <w:tc>
          <w:tcPr>
            <w:tcW w:w="662" w:type="dxa"/>
          </w:tcPr>
          <w:p>
            <w:pPr>
              <w:pStyle w:val="TableParagraph"/>
              <w:ind w:left="56" w:right="103"/>
              <w:jc w:val="center"/>
              <w:rPr>
                <w:sz w:val="18"/>
              </w:rPr>
            </w:pPr>
            <w:r>
              <w:rPr>
                <w:spacing w:val="-10"/>
                <w:sz w:val="18"/>
              </w:rPr>
              <w:t>5</w:t>
            </w:r>
          </w:p>
        </w:tc>
        <w:tc>
          <w:tcPr>
            <w:tcW w:w="819" w:type="dxa"/>
          </w:tcPr>
          <w:p>
            <w:pPr>
              <w:pStyle w:val="TableParagraph"/>
              <w:ind w:left="26" w:right="6"/>
              <w:jc w:val="center"/>
              <w:rPr>
                <w:sz w:val="18"/>
              </w:rPr>
            </w:pPr>
            <w:r>
              <w:rPr>
                <w:spacing w:val="-5"/>
                <w:sz w:val="18"/>
              </w:rPr>
              <w:t>ILT</w:t>
            </w:r>
          </w:p>
        </w:tc>
      </w:tr>
      <w:tr>
        <w:trPr>
          <w:trHeight w:val="239" w:hRule="atLeast"/>
        </w:trPr>
        <w:tc>
          <w:tcPr>
            <w:tcW w:w="1394" w:type="dxa"/>
          </w:tcPr>
          <w:p>
            <w:pPr>
              <w:pStyle w:val="TableParagraph"/>
              <w:ind w:left="50"/>
              <w:rPr>
                <w:sz w:val="18"/>
              </w:rPr>
            </w:pPr>
            <w:r>
              <w:rPr>
                <w:spacing w:val="-5"/>
                <w:sz w:val="18"/>
              </w:rPr>
              <w:t>N/A</w:t>
            </w:r>
          </w:p>
        </w:tc>
        <w:tc>
          <w:tcPr>
            <w:tcW w:w="4121" w:type="dxa"/>
          </w:tcPr>
          <w:p>
            <w:pPr>
              <w:pStyle w:val="TableParagraph"/>
              <w:ind w:left="126"/>
              <w:rPr>
                <w:sz w:val="18"/>
              </w:rPr>
            </w:pPr>
            <w:r>
              <w:rPr>
                <w:spacing w:val="-2"/>
                <w:sz w:val="18"/>
              </w:rPr>
              <w:t>Communication</w:t>
            </w:r>
            <w:r>
              <w:rPr>
                <w:spacing w:val="-9"/>
                <w:sz w:val="18"/>
              </w:rPr>
              <w:t> </w:t>
            </w:r>
            <w:r>
              <w:rPr>
                <w:spacing w:val="-2"/>
                <w:sz w:val="18"/>
              </w:rPr>
              <w:t>Skills</w:t>
            </w:r>
            <w:r>
              <w:rPr>
                <w:spacing w:val="8"/>
                <w:sz w:val="18"/>
              </w:rPr>
              <w:t> </w:t>
            </w:r>
            <w:r>
              <w:rPr>
                <w:spacing w:val="-2"/>
                <w:sz w:val="18"/>
              </w:rPr>
              <w:t>for</w:t>
            </w:r>
            <w:r>
              <w:rPr>
                <w:spacing w:val="1"/>
                <w:sz w:val="18"/>
              </w:rPr>
              <w:t> </w:t>
            </w:r>
            <w:r>
              <w:rPr>
                <w:spacing w:val="-2"/>
                <w:sz w:val="18"/>
              </w:rPr>
              <w:t>Supervisors</w:t>
            </w:r>
          </w:p>
        </w:tc>
        <w:tc>
          <w:tcPr>
            <w:tcW w:w="1341" w:type="dxa"/>
          </w:tcPr>
          <w:p>
            <w:pPr>
              <w:pStyle w:val="TableParagraph"/>
              <w:ind w:left="571"/>
              <w:rPr>
                <w:sz w:val="18"/>
              </w:rPr>
            </w:pPr>
            <w:r>
              <w:rPr>
                <w:spacing w:val="-2"/>
                <w:sz w:val="18"/>
              </w:rPr>
              <w:t>Other</w:t>
            </w:r>
          </w:p>
        </w:tc>
        <w:tc>
          <w:tcPr>
            <w:tcW w:w="662" w:type="dxa"/>
          </w:tcPr>
          <w:p>
            <w:pPr>
              <w:pStyle w:val="TableParagraph"/>
              <w:ind w:left="16"/>
              <w:jc w:val="center"/>
              <w:rPr>
                <w:sz w:val="18"/>
              </w:rPr>
            </w:pPr>
            <w:r>
              <w:rPr>
                <w:sz w:val="18"/>
              </w:rPr>
              <w:t>8</w:t>
            </w:r>
            <w:r>
              <w:rPr>
                <w:spacing w:val="-4"/>
                <w:sz w:val="18"/>
              </w:rPr>
              <w:t> </w:t>
            </w:r>
            <w:r>
              <w:rPr>
                <w:sz w:val="18"/>
              </w:rPr>
              <w:t>-</w:t>
            </w:r>
            <w:r>
              <w:rPr>
                <w:spacing w:val="-10"/>
                <w:sz w:val="18"/>
              </w:rPr>
              <w:t> </w:t>
            </w:r>
            <w:r>
              <w:rPr>
                <w:spacing w:val="-5"/>
                <w:sz w:val="18"/>
              </w:rPr>
              <w:t>16</w:t>
            </w:r>
          </w:p>
        </w:tc>
        <w:tc>
          <w:tcPr>
            <w:tcW w:w="819" w:type="dxa"/>
          </w:tcPr>
          <w:p>
            <w:pPr>
              <w:pStyle w:val="TableParagraph"/>
              <w:ind w:left="26" w:right="6"/>
              <w:jc w:val="center"/>
              <w:rPr>
                <w:sz w:val="18"/>
              </w:rPr>
            </w:pPr>
            <w:r>
              <w:rPr>
                <w:spacing w:val="-5"/>
                <w:sz w:val="18"/>
              </w:rPr>
              <w:t>ILT</w:t>
            </w:r>
          </w:p>
        </w:tc>
      </w:tr>
      <w:tr>
        <w:trPr>
          <w:trHeight w:val="240" w:hRule="atLeast"/>
        </w:trPr>
        <w:tc>
          <w:tcPr>
            <w:tcW w:w="1394" w:type="dxa"/>
          </w:tcPr>
          <w:p>
            <w:pPr>
              <w:pStyle w:val="TableParagraph"/>
              <w:ind w:left="50"/>
              <w:rPr>
                <w:sz w:val="18"/>
              </w:rPr>
            </w:pPr>
            <w:r>
              <w:rPr>
                <w:spacing w:val="-5"/>
                <w:sz w:val="18"/>
              </w:rPr>
              <w:t>N/A</w:t>
            </w:r>
          </w:p>
        </w:tc>
        <w:tc>
          <w:tcPr>
            <w:tcW w:w="4121" w:type="dxa"/>
          </w:tcPr>
          <w:p>
            <w:pPr>
              <w:pStyle w:val="TableParagraph"/>
              <w:ind w:left="126"/>
              <w:rPr>
                <w:sz w:val="18"/>
              </w:rPr>
            </w:pPr>
            <w:r>
              <w:rPr>
                <w:spacing w:val="-2"/>
                <w:sz w:val="18"/>
              </w:rPr>
              <w:t>Performing</w:t>
            </w:r>
            <w:r>
              <w:rPr>
                <w:spacing w:val="4"/>
                <w:sz w:val="18"/>
              </w:rPr>
              <w:t> </w:t>
            </w:r>
            <w:r>
              <w:rPr>
                <w:spacing w:val="-2"/>
                <w:sz w:val="18"/>
              </w:rPr>
              <w:t>Effective</w:t>
            </w:r>
            <w:r>
              <w:rPr>
                <w:spacing w:val="5"/>
                <w:sz w:val="18"/>
              </w:rPr>
              <w:t> </w:t>
            </w:r>
            <w:r>
              <w:rPr>
                <w:spacing w:val="-2"/>
                <w:sz w:val="18"/>
              </w:rPr>
              <w:t>Evaluations</w:t>
            </w:r>
          </w:p>
        </w:tc>
        <w:tc>
          <w:tcPr>
            <w:tcW w:w="1341" w:type="dxa"/>
          </w:tcPr>
          <w:p>
            <w:pPr>
              <w:pStyle w:val="TableParagraph"/>
              <w:ind w:left="571"/>
              <w:rPr>
                <w:sz w:val="18"/>
              </w:rPr>
            </w:pPr>
            <w:r>
              <w:rPr>
                <w:spacing w:val="-2"/>
                <w:sz w:val="18"/>
              </w:rPr>
              <w:t>Other</w:t>
            </w:r>
          </w:p>
        </w:tc>
        <w:tc>
          <w:tcPr>
            <w:tcW w:w="662" w:type="dxa"/>
          </w:tcPr>
          <w:p>
            <w:pPr>
              <w:pStyle w:val="TableParagraph"/>
              <w:ind w:left="18"/>
              <w:jc w:val="center"/>
              <w:rPr>
                <w:sz w:val="18"/>
              </w:rPr>
            </w:pPr>
            <w:r>
              <w:rPr>
                <w:sz w:val="18"/>
              </w:rPr>
              <w:t>8</w:t>
            </w:r>
            <w:r>
              <w:rPr>
                <w:spacing w:val="-5"/>
                <w:sz w:val="18"/>
              </w:rPr>
              <w:t> </w:t>
            </w:r>
            <w:r>
              <w:rPr>
                <w:sz w:val="18"/>
              </w:rPr>
              <w:t>-</w:t>
            </w:r>
            <w:r>
              <w:rPr>
                <w:spacing w:val="-10"/>
                <w:sz w:val="18"/>
              </w:rPr>
              <w:t> </w:t>
            </w:r>
            <w:r>
              <w:rPr>
                <w:spacing w:val="-5"/>
                <w:sz w:val="18"/>
              </w:rPr>
              <w:t>16</w:t>
            </w:r>
          </w:p>
        </w:tc>
        <w:tc>
          <w:tcPr>
            <w:tcW w:w="819" w:type="dxa"/>
          </w:tcPr>
          <w:p>
            <w:pPr>
              <w:pStyle w:val="TableParagraph"/>
              <w:ind w:left="26" w:right="6"/>
              <w:jc w:val="center"/>
              <w:rPr>
                <w:sz w:val="18"/>
              </w:rPr>
            </w:pPr>
            <w:r>
              <w:rPr>
                <w:spacing w:val="-5"/>
                <w:sz w:val="18"/>
              </w:rPr>
              <w:t>ILT</w:t>
            </w:r>
          </w:p>
        </w:tc>
      </w:tr>
      <w:tr>
        <w:trPr>
          <w:trHeight w:val="344" w:hRule="atLeast"/>
        </w:trPr>
        <w:tc>
          <w:tcPr>
            <w:tcW w:w="1394" w:type="dxa"/>
          </w:tcPr>
          <w:p>
            <w:pPr>
              <w:pStyle w:val="TableParagraph"/>
              <w:ind w:left="50"/>
              <w:rPr>
                <w:sz w:val="18"/>
              </w:rPr>
            </w:pPr>
            <w:r>
              <w:rPr>
                <w:spacing w:val="-5"/>
                <w:sz w:val="18"/>
              </w:rPr>
              <w:t>N/A</w:t>
            </w:r>
          </w:p>
        </w:tc>
        <w:tc>
          <w:tcPr>
            <w:tcW w:w="4121" w:type="dxa"/>
          </w:tcPr>
          <w:p>
            <w:pPr>
              <w:pStyle w:val="TableParagraph"/>
              <w:ind w:left="126"/>
              <w:rPr>
                <w:sz w:val="18"/>
              </w:rPr>
            </w:pPr>
            <w:r>
              <w:rPr>
                <w:sz w:val="18"/>
              </w:rPr>
              <w:t>Team</w:t>
            </w:r>
            <w:r>
              <w:rPr>
                <w:spacing w:val="-7"/>
                <w:sz w:val="18"/>
              </w:rPr>
              <w:t> </w:t>
            </w:r>
            <w:r>
              <w:rPr>
                <w:spacing w:val="-2"/>
                <w:sz w:val="18"/>
              </w:rPr>
              <w:t>Building</w:t>
            </w:r>
          </w:p>
        </w:tc>
        <w:tc>
          <w:tcPr>
            <w:tcW w:w="1341" w:type="dxa"/>
          </w:tcPr>
          <w:p>
            <w:pPr>
              <w:pStyle w:val="TableParagraph"/>
              <w:ind w:left="571"/>
              <w:rPr>
                <w:sz w:val="18"/>
              </w:rPr>
            </w:pPr>
            <w:r>
              <w:rPr>
                <w:spacing w:val="-2"/>
                <w:sz w:val="18"/>
              </w:rPr>
              <w:t>Other</w:t>
            </w:r>
          </w:p>
        </w:tc>
        <w:tc>
          <w:tcPr>
            <w:tcW w:w="662" w:type="dxa"/>
          </w:tcPr>
          <w:p>
            <w:pPr>
              <w:pStyle w:val="TableParagraph"/>
              <w:ind w:left="18"/>
              <w:jc w:val="center"/>
              <w:rPr>
                <w:sz w:val="18"/>
              </w:rPr>
            </w:pPr>
            <w:r>
              <w:rPr>
                <w:sz w:val="18"/>
              </w:rPr>
              <w:t>8</w:t>
            </w:r>
            <w:r>
              <w:rPr>
                <w:spacing w:val="-5"/>
                <w:sz w:val="18"/>
              </w:rPr>
              <w:t> </w:t>
            </w:r>
            <w:r>
              <w:rPr>
                <w:sz w:val="18"/>
              </w:rPr>
              <w:t>-</w:t>
            </w:r>
            <w:r>
              <w:rPr>
                <w:spacing w:val="-10"/>
                <w:sz w:val="18"/>
              </w:rPr>
              <w:t> </w:t>
            </w:r>
            <w:r>
              <w:rPr>
                <w:spacing w:val="-5"/>
                <w:sz w:val="18"/>
              </w:rPr>
              <w:t>16</w:t>
            </w:r>
          </w:p>
        </w:tc>
        <w:tc>
          <w:tcPr>
            <w:tcW w:w="819" w:type="dxa"/>
          </w:tcPr>
          <w:p>
            <w:pPr>
              <w:pStyle w:val="TableParagraph"/>
              <w:ind w:left="26" w:right="6"/>
              <w:jc w:val="center"/>
              <w:rPr>
                <w:sz w:val="18"/>
              </w:rPr>
            </w:pPr>
            <w:r>
              <w:rPr>
                <w:spacing w:val="-5"/>
                <w:sz w:val="18"/>
              </w:rPr>
              <w:t>ILT</w:t>
            </w:r>
          </w:p>
        </w:tc>
      </w:tr>
      <w:tr>
        <w:trPr>
          <w:trHeight w:val="355" w:hRule="atLeast"/>
        </w:trPr>
        <w:tc>
          <w:tcPr>
            <w:tcW w:w="1394" w:type="dxa"/>
          </w:tcPr>
          <w:p>
            <w:pPr>
              <w:pStyle w:val="TableParagraph"/>
              <w:spacing w:line="240" w:lineRule="auto"/>
              <w:rPr>
                <w:rFonts w:ascii="Times New Roman"/>
                <w:sz w:val="18"/>
              </w:rPr>
            </w:pPr>
          </w:p>
        </w:tc>
        <w:tc>
          <w:tcPr>
            <w:tcW w:w="4121" w:type="dxa"/>
          </w:tcPr>
          <w:p>
            <w:pPr>
              <w:pStyle w:val="TableParagraph"/>
              <w:spacing w:line="240" w:lineRule="auto" w:before="98"/>
              <w:ind w:left="2535"/>
              <w:rPr>
                <w:b/>
                <w:sz w:val="18"/>
              </w:rPr>
            </w:pPr>
            <w:r>
              <w:rPr>
                <w:b/>
                <w:color w:val="006DC0"/>
                <w:spacing w:val="-2"/>
                <w:sz w:val="18"/>
              </w:rPr>
              <w:t>Category:</w:t>
            </w:r>
            <w:r>
              <w:rPr>
                <w:b/>
                <w:color w:val="006DC0"/>
                <w:spacing w:val="-9"/>
                <w:sz w:val="18"/>
              </w:rPr>
              <w:t> </w:t>
            </w:r>
            <w:r>
              <w:rPr>
                <w:b/>
                <w:color w:val="006DC0"/>
                <w:spacing w:val="-2"/>
                <w:sz w:val="18"/>
              </w:rPr>
              <w:t>Core</w:t>
            </w:r>
            <w:r>
              <w:rPr>
                <w:b/>
                <w:color w:val="006DC0"/>
                <w:spacing w:val="4"/>
                <w:sz w:val="18"/>
              </w:rPr>
              <w:t> </w:t>
            </w:r>
            <w:r>
              <w:rPr>
                <w:b/>
                <w:color w:val="006DC0"/>
                <w:spacing w:val="-2"/>
                <w:sz w:val="18"/>
              </w:rPr>
              <w:t>Skills</w:t>
            </w:r>
          </w:p>
        </w:tc>
        <w:tc>
          <w:tcPr>
            <w:tcW w:w="1341" w:type="dxa"/>
          </w:tcPr>
          <w:p>
            <w:pPr>
              <w:pStyle w:val="TableParagraph"/>
              <w:spacing w:line="240" w:lineRule="auto"/>
              <w:rPr>
                <w:rFonts w:ascii="Times New Roman"/>
                <w:sz w:val="18"/>
              </w:rPr>
            </w:pPr>
          </w:p>
        </w:tc>
        <w:tc>
          <w:tcPr>
            <w:tcW w:w="662" w:type="dxa"/>
          </w:tcPr>
          <w:p>
            <w:pPr>
              <w:pStyle w:val="TableParagraph"/>
              <w:spacing w:line="240" w:lineRule="auto"/>
              <w:rPr>
                <w:rFonts w:ascii="Times New Roman"/>
                <w:sz w:val="18"/>
              </w:rPr>
            </w:pPr>
          </w:p>
        </w:tc>
        <w:tc>
          <w:tcPr>
            <w:tcW w:w="819" w:type="dxa"/>
          </w:tcPr>
          <w:p>
            <w:pPr>
              <w:pStyle w:val="TableParagraph"/>
              <w:spacing w:line="240" w:lineRule="auto"/>
              <w:rPr>
                <w:rFonts w:ascii="Times New Roman"/>
                <w:sz w:val="18"/>
              </w:rPr>
            </w:pPr>
          </w:p>
        </w:tc>
      </w:tr>
      <w:tr>
        <w:trPr>
          <w:trHeight w:val="253" w:hRule="atLeast"/>
        </w:trPr>
        <w:tc>
          <w:tcPr>
            <w:tcW w:w="1394" w:type="dxa"/>
          </w:tcPr>
          <w:p>
            <w:pPr>
              <w:pStyle w:val="TableParagraph"/>
              <w:spacing w:line="240" w:lineRule="auto" w:before="5"/>
              <w:ind w:left="50"/>
              <w:rPr>
                <w:sz w:val="18"/>
              </w:rPr>
            </w:pPr>
            <w:r>
              <w:rPr>
                <w:spacing w:val="-2"/>
                <w:sz w:val="18"/>
              </w:rPr>
              <w:t>LTP110</w:t>
            </w:r>
          </w:p>
        </w:tc>
        <w:tc>
          <w:tcPr>
            <w:tcW w:w="4121" w:type="dxa"/>
          </w:tcPr>
          <w:p>
            <w:pPr>
              <w:pStyle w:val="TableParagraph"/>
              <w:spacing w:line="240" w:lineRule="auto" w:before="5"/>
              <w:ind w:left="126"/>
              <w:rPr>
                <w:sz w:val="18"/>
              </w:rPr>
            </w:pPr>
            <w:r>
              <w:rPr>
                <w:spacing w:val="-2"/>
                <w:sz w:val="18"/>
              </w:rPr>
              <w:t>Equipment</w:t>
            </w:r>
            <w:r>
              <w:rPr>
                <w:spacing w:val="9"/>
                <w:sz w:val="18"/>
              </w:rPr>
              <w:t> </w:t>
            </w:r>
            <w:r>
              <w:rPr>
                <w:spacing w:val="-2"/>
                <w:sz w:val="18"/>
              </w:rPr>
              <w:t>Preventive</w:t>
            </w:r>
            <w:r>
              <w:rPr>
                <w:spacing w:val="6"/>
                <w:sz w:val="18"/>
              </w:rPr>
              <w:t> </w:t>
            </w:r>
            <w:r>
              <w:rPr>
                <w:spacing w:val="-2"/>
                <w:sz w:val="18"/>
              </w:rPr>
              <w:t>Maintenance</w:t>
            </w:r>
          </w:p>
        </w:tc>
        <w:tc>
          <w:tcPr>
            <w:tcW w:w="1341" w:type="dxa"/>
          </w:tcPr>
          <w:p>
            <w:pPr>
              <w:pStyle w:val="TableParagraph"/>
              <w:spacing w:line="240" w:lineRule="auto" w:before="5"/>
              <w:ind w:left="521"/>
              <w:rPr>
                <w:sz w:val="18"/>
              </w:rPr>
            </w:pPr>
            <w:r>
              <w:rPr>
                <w:spacing w:val="-2"/>
                <w:sz w:val="18"/>
              </w:rPr>
              <w:t>TxLTAP</w:t>
            </w:r>
          </w:p>
        </w:tc>
        <w:tc>
          <w:tcPr>
            <w:tcW w:w="662" w:type="dxa"/>
          </w:tcPr>
          <w:p>
            <w:pPr>
              <w:pStyle w:val="TableParagraph"/>
              <w:spacing w:line="240" w:lineRule="auto" w:before="5"/>
              <w:ind w:left="56" w:right="103"/>
              <w:jc w:val="center"/>
              <w:rPr>
                <w:sz w:val="18"/>
              </w:rPr>
            </w:pPr>
            <w:r>
              <w:rPr>
                <w:spacing w:val="-10"/>
                <w:sz w:val="18"/>
              </w:rPr>
              <w:t>8</w:t>
            </w:r>
          </w:p>
        </w:tc>
        <w:tc>
          <w:tcPr>
            <w:tcW w:w="819" w:type="dxa"/>
          </w:tcPr>
          <w:p>
            <w:pPr>
              <w:pStyle w:val="TableParagraph"/>
              <w:spacing w:line="240" w:lineRule="auto" w:before="5"/>
              <w:ind w:left="26" w:right="6"/>
              <w:jc w:val="center"/>
              <w:rPr>
                <w:sz w:val="18"/>
              </w:rPr>
            </w:pPr>
            <w:r>
              <w:rPr>
                <w:spacing w:val="-5"/>
                <w:sz w:val="18"/>
              </w:rPr>
              <w:t>ILT</w:t>
            </w:r>
          </w:p>
        </w:tc>
      </w:tr>
      <w:tr>
        <w:trPr>
          <w:trHeight w:val="242" w:hRule="atLeast"/>
        </w:trPr>
        <w:tc>
          <w:tcPr>
            <w:tcW w:w="1394" w:type="dxa"/>
          </w:tcPr>
          <w:p>
            <w:pPr>
              <w:pStyle w:val="TableParagraph"/>
              <w:spacing w:line="216" w:lineRule="exact"/>
              <w:ind w:left="50"/>
              <w:rPr>
                <w:sz w:val="18"/>
              </w:rPr>
            </w:pPr>
            <w:r>
              <w:rPr>
                <w:spacing w:val="-2"/>
                <w:sz w:val="18"/>
              </w:rPr>
              <w:t>LTP220</w:t>
            </w:r>
          </w:p>
        </w:tc>
        <w:tc>
          <w:tcPr>
            <w:tcW w:w="4121" w:type="dxa"/>
          </w:tcPr>
          <w:p>
            <w:pPr>
              <w:pStyle w:val="TableParagraph"/>
              <w:spacing w:line="216" w:lineRule="exact"/>
              <w:ind w:left="126"/>
              <w:rPr>
                <w:sz w:val="18"/>
              </w:rPr>
            </w:pPr>
            <w:r>
              <w:rPr>
                <w:sz w:val="18"/>
              </w:rPr>
              <w:t>Heavy</w:t>
            </w:r>
            <w:r>
              <w:rPr>
                <w:spacing w:val="-6"/>
                <w:sz w:val="18"/>
              </w:rPr>
              <w:t> </w:t>
            </w:r>
            <w:r>
              <w:rPr>
                <w:sz w:val="18"/>
              </w:rPr>
              <w:t>Equipment</w:t>
            </w:r>
            <w:r>
              <w:rPr>
                <w:spacing w:val="-5"/>
                <w:sz w:val="18"/>
              </w:rPr>
              <w:t> </w:t>
            </w:r>
            <w:r>
              <w:rPr>
                <w:sz w:val="18"/>
              </w:rPr>
              <w:t>for</w:t>
            </w:r>
            <w:r>
              <w:rPr>
                <w:spacing w:val="-10"/>
                <w:sz w:val="18"/>
              </w:rPr>
              <w:t> </w:t>
            </w:r>
            <w:r>
              <w:rPr>
                <w:spacing w:val="-2"/>
                <w:sz w:val="18"/>
              </w:rPr>
              <w:t>Wildfire</w:t>
            </w:r>
          </w:p>
        </w:tc>
        <w:tc>
          <w:tcPr>
            <w:tcW w:w="1341" w:type="dxa"/>
          </w:tcPr>
          <w:p>
            <w:pPr>
              <w:pStyle w:val="TableParagraph"/>
              <w:spacing w:line="216" w:lineRule="exact"/>
              <w:ind w:left="523"/>
              <w:rPr>
                <w:sz w:val="18"/>
              </w:rPr>
            </w:pPr>
            <w:r>
              <w:rPr>
                <w:spacing w:val="-2"/>
                <w:sz w:val="18"/>
              </w:rPr>
              <w:t>TxLTAP</w:t>
            </w:r>
          </w:p>
        </w:tc>
        <w:tc>
          <w:tcPr>
            <w:tcW w:w="662" w:type="dxa"/>
          </w:tcPr>
          <w:p>
            <w:pPr>
              <w:pStyle w:val="TableParagraph"/>
              <w:spacing w:line="216" w:lineRule="exact"/>
              <w:ind w:left="56" w:right="103"/>
              <w:jc w:val="center"/>
              <w:rPr>
                <w:sz w:val="18"/>
              </w:rPr>
            </w:pPr>
            <w:r>
              <w:rPr>
                <w:spacing w:val="-10"/>
                <w:sz w:val="18"/>
              </w:rPr>
              <w:t>8</w:t>
            </w:r>
          </w:p>
        </w:tc>
        <w:tc>
          <w:tcPr>
            <w:tcW w:w="819" w:type="dxa"/>
          </w:tcPr>
          <w:p>
            <w:pPr>
              <w:pStyle w:val="TableParagraph"/>
              <w:spacing w:line="216" w:lineRule="exact"/>
              <w:ind w:left="26" w:right="6"/>
              <w:jc w:val="center"/>
              <w:rPr>
                <w:sz w:val="18"/>
              </w:rPr>
            </w:pPr>
            <w:r>
              <w:rPr>
                <w:spacing w:val="-5"/>
                <w:sz w:val="18"/>
              </w:rPr>
              <w:t>ILT</w:t>
            </w:r>
          </w:p>
        </w:tc>
      </w:tr>
      <w:tr>
        <w:trPr>
          <w:trHeight w:val="239" w:hRule="atLeast"/>
        </w:trPr>
        <w:tc>
          <w:tcPr>
            <w:tcW w:w="1394" w:type="dxa"/>
          </w:tcPr>
          <w:p>
            <w:pPr>
              <w:pStyle w:val="TableParagraph"/>
              <w:ind w:left="50"/>
              <w:rPr>
                <w:sz w:val="18"/>
              </w:rPr>
            </w:pPr>
            <w:r>
              <w:rPr>
                <w:spacing w:val="-2"/>
                <w:sz w:val="18"/>
              </w:rPr>
              <w:t>DEV151</w:t>
            </w:r>
          </w:p>
        </w:tc>
        <w:tc>
          <w:tcPr>
            <w:tcW w:w="4121" w:type="dxa"/>
          </w:tcPr>
          <w:p>
            <w:pPr>
              <w:pStyle w:val="TableParagraph"/>
              <w:ind w:left="126"/>
              <w:rPr>
                <w:sz w:val="18"/>
              </w:rPr>
            </w:pPr>
            <w:r>
              <w:rPr>
                <w:sz w:val="18"/>
              </w:rPr>
              <w:t>Personal</w:t>
            </w:r>
            <w:r>
              <w:rPr>
                <w:spacing w:val="-12"/>
                <w:sz w:val="18"/>
              </w:rPr>
              <w:t> </w:t>
            </w:r>
            <w:r>
              <w:rPr>
                <w:sz w:val="18"/>
              </w:rPr>
              <w:t>Empowerment</w:t>
            </w:r>
            <w:r>
              <w:rPr>
                <w:spacing w:val="-11"/>
                <w:sz w:val="18"/>
              </w:rPr>
              <w:t> </w:t>
            </w:r>
            <w:r>
              <w:rPr>
                <w:sz w:val="18"/>
              </w:rPr>
              <w:t>in</w:t>
            </w:r>
            <w:r>
              <w:rPr>
                <w:spacing w:val="-11"/>
                <w:sz w:val="18"/>
              </w:rPr>
              <w:t> </w:t>
            </w:r>
            <w:r>
              <w:rPr>
                <w:sz w:val="18"/>
              </w:rPr>
              <w:t>the</w:t>
            </w:r>
            <w:r>
              <w:rPr>
                <w:spacing w:val="-9"/>
                <w:sz w:val="18"/>
              </w:rPr>
              <w:t> </w:t>
            </w:r>
            <w:r>
              <w:rPr>
                <w:spacing w:val="-2"/>
                <w:sz w:val="18"/>
              </w:rPr>
              <w:t>Workplace</w:t>
            </w:r>
          </w:p>
        </w:tc>
        <w:tc>
          <w:tcPr>
            <w:tcW w:w="1341" w:type="dxa"/>
          </w:tcPr>
          <w:p>
            <w:pPr>
              <w:pStyle w:val="TableParagraph"/>
              <w:ind w:left="542"/>
              <w:rPr>
                <w:sz w:val="18"/>
              </w:rPr>
            </w:pPr>
            <w:r>
              <w:rPr>
                <w:spacing w:val="-2"/>
                <w:sz w:val="18"/>
              </w:rPr>
              <w:t>TxDOT</w:t>
            </w:r>
          </w:p>
        </w:tc>
        <w:tc>
          <w:tcPr>
            <w:tcW w:w="662" w:type="dxa"/>
          </w:tcPr>
          <w:p>
            <w:pPr>
              <w:pStyle w:val="TableParagraph"/>
              <w:ind w:left="56" w:right="107"/>
              <w:jc w:val="center"/>
              <w:rPr>
                <w:sz w:val="18"/>
              </w:rPr>
            </w:pPr>
            <w:r>
              <w:rPr>
                <w:spacing w:val="-5"/>
                <w:sz w:val="18"/>
              </w:rPr>
              <w:t>16</w:t>
            </w:r>
          </w:p>
        </w:tc>
        <w:tc>
          <w:tcPr>
            <w:tcW w:w="819" w:type="dxa"/>
          </w:tcPr>
          <w:p>
            <w:pPr>
              <w:pStyle w:val="TableParagraph"/>
              <w:ind w:left="26" w:right="6"/>
              <w:jc w:val="center"/>
              <w:rPr>
                <w:sz w:val="18"/>
              </w:rPr>
            </w:pPr>
            <w:r>
              <w:rPr>
                <w:spacing w:val="-5"/>
                <w:sz w:val="18"/>
              </w:rPr>
              <w:t>ILT</w:t>
            </w:r>
          </w:p>
        </w:tc>
      </w:tr>
      <w:tr>
        <w:trPr>
          <w:trHeight w:val="236" w:hRule="atLeast"/>
        </w:trPr>
        <w:tc>
          <w:tcPr>
            <w:tcW w:w="1394" w:type="dxa"/>
          </w:tcPr>
          <w:p>
            <w:pPr>
              <w:pStyle w:val="TableParagraph"/>
              <w:ind w:left="50"/>
              <w:rPr>
                <w:sz w:val="18"/>
              </w:rPr>
            </w:pPr>
            <w:r>
              <w:rPr>
                <w:spacing w:val="-2"/>
                <w:sz w:val="18"/>
              </w:rPr>
              <w:t>DEV152</w:t>
            </w:r>
          </w:p>
        </w:tc>
        <w:tc>
          <w:tcPr>
            <w:tcW w:w="4121" w:type="dxa"/>
          </w:tcPr>
          <w:p>
            <w:pPr>
              <w:pStyle w:val="TableParagraph"/>
              <w:ind w:left="126"/>
              <w:rPr>
                <w:sz w:val="18"/>
              </w:rPr>
            </w:pPr>
            <w:r>
              <w:rPr>
                <w:spacing w:val="-2"/>
                <w:sz w:val="18"/>
              </w:rPr>
              <w:t>Time</w:t>
            </w:r>
            <w:r>
              <w:rPr>
                <w:spacing w:val="8"/>
                <w:sz w:val="18"/>
              </w:rPr>
              <w:t> </w:t>
            </w:r>
            <w:r>
              <w:rPr>
                <w:spacing w:val="-2"/>
                <w:sz w:val="18"/>
              </w:rPr>
              <w:t>Management</w:t>
            </w:r>
            <w:r>
              <w:rPr>
                <w:spacing w:val="-6"/>
                <w:sz w:val="18"/>
              </w:rPr>
              <w:t> </w:t>
            </w:r>
            <w:r>
              <w:rPr>
                <w:spacing w:val="-2"/>
                <w:sz w:val="18"/>
              </w:rPr>
              <w:t>Strategies</w:t>
            </w:r>
          </w:p>
        </w:tc>
        <w:tc>
          <w:tcPr>
            <w:tcW w:w="1341" w:type="dxa"/>
          </w:tcPr>
          <w:p>
            <w:pPr>
              <w:pStyle w:val="TableParagraph"/>
              <w:ind w:left="542"/>
              <w:rPr>
                <w:sz w:val="18"/>
              </w:rPr>
            </w:pPr>
            <w:r>
              <w:rPr>
                <w:spacing w:val="-2"/>
                <w:sz w:val="18"/>
              </w:rPr>
              <w:t>TxDOT</w:t>
            </w:r>
          </w:p>
        </w:tc>
        <w:tc>
          <w:tcPr>
            <w:tcW w:w="662" w:type="dxa"/>
          </w:tcPr>
          <w:p>
            <w:pPr>
              <w:pStyle w:val="TableParagraph"/>
              <w:ind w:left="56" w:right="103"/>
              <w:jc w:val="center"/>
              <w:rPr>
                <w:sz w:val="18"/>
              </w:rPr>
            </w:pPr>
            <w:r>
              <w:rPr>
                <w:spacing w:val="-10"/>
                <w:sz w:val="18"/>
              </w:rPr>
              <w:t>5</w:t>
            </w:r>
          </w:p>
        </w:tc>
        <w:tc>
          <w:tcPr>
            <w:tcW w:w="819" w:type="dxa"/>
          </w:tcPr>
          <w:p>
            <w:pPr>
              <w:pStyle w:val="TableParagraph"/>
              <w:ind w:left="26" w:right="6"/>
              <w:jc w:val="center"/>
              <w:rPr>
                <w:sz w:val="18"/>
              </w:rPr>
            </w:pPr>
            <w:r>
              <w:rPr>
                <w:spacing w:val="-5"/>
                <w:sz w:val="18"/>
              </w:rPr>
              <w:t>ILT</w:t>
            </w:r>
          </w:p>
        </w:tc>
      </w:tr>
      <w:tr>
        <w:trPr>
          <w:trHeight w:val="243" w:hRule="atLeast"/>
        </w:trPr>
        <w:tc>
          <w:tcPr>
            <w:tcW w:w="1394" w:type="dxa"/>
          </w:tcPr>
          <w:p>
            <w:pPr>
              <w:pStyle w:val="TableParagraph"/>
              <w:spacing w:line="219" w:lineRule="exact"/>
              <w:ind w:left="50"/>
              <w:rPr>
                <w:sz w:val="18"/>
              </w:rPr>
            </w:pPr>
            <w:r>
              <w:rPr>
                <w:spacing w:val="-5"/>
                <w:sz w:val="18"/>
              </w:rPr>
              <w:t>N/A</w:t>
            </w:r>
          </w:p>
        </w:tc>
        <w:tc>
          <w:tcPr>
            <w:tcW w:w="4121" w:type="dxa"/>
          </w:tcPr>
          <w:p>
            <w:pPr>
              <w:pStyle w:val="TableParagraph"/>
              <w:spacing w:line="210" w:lineRule="exact"/>
              <w:ind w:left="126"/>
              <w:rPr>
                <w:sz w:val="18"/>
              </w:rPr>
            </w:pPr>
            <w:r>
              <w:rPr>
                <w:spacing w:val="-2"/>
                <w:sz w:val="18"/>
              </w:rPr>
              <w:t>Training</w:t>
            </w:r>
            <w:r>
              <w:rPr>
                <w:spacing w:val="-4"/>
                <w:sz w:val="18"/>
              </w:rPr>
              <w:t> </w:t>
            </w:r>
            <w:r>
              <w:rPr>
                <w:spacing w:val="-2"/>
                <w:sz w:val="18"/>
              </w:rPr>
              <w:t>that</w:t>
            </w:r>
            <w:r>
              <w:rPr>
                <w:spacing w:val="1"/>
                <w:sz w:val="18"/>
              </w:rPr>
              <w:t> </w:t>
            </w:r>
            <w:r>
              <w:rPr>
                <w:spacing w:val="-2"/>
                <w:sz w:val="18"/>
              </w:rPr>
              <w:t>meets</w:t>
            </w:r>
            <w:r>
              <w:rPr>
                <w:spacing w:val="9"/>
                <w:sz w:val="18"/>
              </w:rPr>
              <w:t> </w:t>
            </w:r>
            <w:r>
              <w:rPr>
                <w:spacing w:val="-2"/>
                <w:sz w:val="18"/>
              </w:rPr>
              <w:t>ASE</w:t>
            </w:r>
            <w:r>
              <w:rPr>
                <w:sz w:val="18"/>
              </w:rPr>
              <w:t> </w:t>
            </w:r>
            <w:r>
              <w:rPr>
                <w:spacing w:val="-2"/>
                <w:sz w:val="18"/>
              </w:rPr>
              <w:t>Certification</w:t>
            </w:r>
            <w:r>
              <w:rPr>
                <w:spacing w:val="-7"/>
                <w:sz w:val="18"/>
              </w:rPr>
              <w:t> </w:t>
            </w:r>
            <w:r>
              <w:rPr>
                <w:spacing w:val="-2"/>
                <w:sz w:val="18"/>
              </w:rPr>
              <w:t>Test</w:t>
            </w:r>
            <w:r>
              <w:rPr>
                <w:spacing w:val="1"/>
                <w:sz w:val="18"/>
              </w:rPr>
              <w:t> </w:t>
            </w:r>
            <w:r>
              <w:rPr>
                <w:spacing w:val="-2"/>
                <w:sz w:val="18"/>
              </w:rPr>
              <w:t>Levels</w:t>
            </w:r>
            <w:r>
              <w:rPr>
                <w:spacing w:val="6"/>
                <w:sz w:val="18"/>
              </w:rPr>
              <w:t> </w:t>
            </w:r>
            <w:r>
              <w:rPr>
                <w:spacing w:val="-5"/>
                <w:sz w:val="18"/>
              </w:rPr>
              <w:t>in:</w:t>
            </w:r>
          </w:p>
        </w:tc>
        <w:tc>
          <w:tcPr>
            <w:tcW w:w="1341" w:type="dxa"/>
          </w:tcPr>
          <w:p>
            <w:pPr>
              <w:pStyle w:val="TableParagraph"/>
              <w:spacing w:line="219" w:lineRule="exact"/>
              <w:ind w:left="571"/>
              <w:rPr>
                <w:sz w:val="18"/>
              </w:rPr>
            </w:pPr>
            <w:r>
              <w:rPr>
                <w:spacing w:val="-2"/>
                <w:sz w:val="18"/>
              </w:rPr>
              <w:t>Other</w:t>
            </w:r>
          </w:p>
        </w:tc>
        <w:tc>
          <w:tcPr>
            <w:tcW w:w="662" w:type="dxa"/>
          </w:tcPr>
          <w:p>
            <w:pPr>
              <w:pStyle w:val="TableParagraph"/>
              <w:spacing w:line="240" w:lineRule="auto"/>
              <w:rPr>
                <w:rFonts w:ascii="Times New Roman"/>
                <w:sz w:val="16"/>
              </w:rPr>
            </w:pPr>
          </w:p>
        </w:tc>
        <w:tc>
          <w:tcPr>
            <w:tcW w:w="819" w:type="dxa"/>
          </w:tcPr>
          <w:p>
            <w:pPr>
              <w:pStyle w:val="TableParagraph"/>
              <w:spacing w:line="219" w:lineRule="exact"/>
              <w:ind w:left="26" w:right="6"/>
              <w:jc w:val="center"/>
              <w:rPr>
                <w:sz w:val="18"/>
              </w:rPr>
            </w:pPr>
            <w:r>
              <w:rPr>
                <w:spacing w:val="-5"/>
                <w:sz w:val="18"/>
              </w:rPr>
              <w:t>ILT</w:t>
            </w:r>
          </w:p>
        </w:tc>
      </w:tr>
      <w:tr>
        <w:trPr>
          <w:trHeight w:val="237" w:hRule="atLeast"/>
        </w:trPr>
        <w:tc>
          <w:tcPr>
            <w:tcW w:w="1394" w:type="dxa"/>
          </w:tcPr>
          <w:p>
            <w:pPr>
              <w:pStyle w:val="TableParagraph"/>
              <w:spacing w:line="212" w:lineRule="exact"/>
              <w:ind w:left="50"/>
              <w:rPr>
                <w:sz w:val="18"/>
              </w:rPr>
            </w:pPr>
            <w:r>
              <w:rPr>
                <w:spacing w:val="-5"/>
                <w:sz w:val="18"/>
              </w:rPr>
              <w:t>N/A</w:t>
            </w:r>
          </w:p>
        </w:tc>
        <w:tc>
          <w:tcPr>
            <w:tcW w:w="4121" w:type="dxa"/>
          </w:tcPr>
          <w:p>
            <w:pPr>
              <w:pStyle w:val="TableParagraph"/>
              <w:spacing w:line="212" w:lineRule="exact"/>
              <w:ind w:left="126"/>
              <w:rPr>
                <w:sz w:val="18"/>
              </w:rPr>
            </w:pPr>
            <w:r>
              <w:rPr>
                <w:sz w:val="18"/>
              </w:rPr>
              <w:t>A</w:t>
            </w:r>
            <w:r>
              <w:rPr>
                <w:spacing w:val="-10"/>
                <w:sz w:val="18"/>
              </w:rPr>
              <w:t> </w:t>
            </w:r>
            <w:r>
              <w:rPr>
                <w:sz w:val="18"/>
              </w:rPr>
              <w:t>series</w:t>
            </w:r>
            <w:r>
              <w:rPr>
                <w:spacing w:val="-7"/>
                <w:sz w:val="18"/>
              </w:rPr>
              <w:t> </w:t>
            </w:r>
            <w:r>
              <w:rPr>
                <w:sz w:val="18"/>
              </w:rPr>
              <w:t>=</w:t>
            </w:r>
            <w:r>
              <w:rPr>
                <w:spacing w:val="-5"/>
                <w:sz w:val="18"/>
              </w:rPr>
              <w:t> </w:t>
            </w:r>
            <w:r>
              <w:rPr>
                <w:sz w:val="18"/>
              </w:rPr>
              <w:t>Light</w:t>
            </w:r>
            <w:r>
              <w:rPr>
                <w:spacing w:val="-7"/>
                <w:sz w:val="18"/>
              </w:rPr>
              <w:t> </w:t>
            </w:r>
            <w:r>
              <w:rPr>
                <w:sz w:val="18"/>
              </w:rPr>
              <w:t>truck,</w:t>
            </w:r>
            <w:r>
              <w:rPr>
                <w:spacing w:val="-11"/>
                <w:sz w:val="18"/>
              </w:rPr>
              <w:t> </w:t>
            </w:r>
            <w:r>
              <w:rPr>
                <w:sz w:val="18"/>
              </w:rPr>
              <w:t>van</w:t>
            </w:r>
            <w:r>
              <w:rPr>
                <w:spacing w:val="-3"/>
                <w:sz w:val="18"/>
              </w:rPr>
              <w:t> </w:t>
            </w:r>
            <w:r>
              <w:rPr>
                <w:sz w:val="18"/>
              </w:rPr>
              <w:t>&amp;</w:t>
            </w:r>
            <w:r>
              <w:rPr>
                <w:spacing w:val="-10"/>
                <w:sz w:val="18"/>
              </w:rPr>
              <w:t> </w:t>
            </w:r>
            <w:r>
              <w:rPr>
                <w:spacing w:val="-2"/>
                <w:sz w:val="18"/>
              </w:rPr>
              <w:t>sedans</w:t>
            </w:r>
          </w:p>
        </w:tc>
        <w:tc>
          <w:tcPr>
            <w:tcW w:w="1341" w:type="dxa"/>
          </w:tcPr>
          <w:p>
            <w:pPr>
              <w:pStyle w:val="TableParagraph"/>
              <w:spacing w:line="212" w:lineRule="exact"/>
              <w:ind w:left="571"/>
              <w:rPr>
                <w:sz w:val="18"/>
              </w:rPr>
            </w:pPr>
            <w:r>
              <w:rPr>
                <w:spacing w:val="-2"/>
                <w:sz w:val="18"/>
              </w:rPr>
              <w:t>Other</w:t>
            </w:r>
          </w:p>
        </w:tc>
        <w:tc>
          <w:tcPr>
            <w:tcW w:w="662" w:type="dxa"/>
          </w:tcPr>
          <w:p>
            <w:pPr>
              <w:pStyle w:val="TableParagraph"/>
              <w:spacing w:line="240" w:lineRule="auto"/>
              <w:rPr>
                <w:rFonts w:ascii="Times New Roman"/>
                <w:sz w:val="16"/>
              </w:rPr>
            </w:pPr>
          </w:p>
        </w:tc>
        <w:tc>
          <w:tcPr>
            <w:tcW w:w="819" w:type="dxa"/>
          </w:tcPr>
          <w:p>
            <w:pPr>
              <w:pStyle w:val="TableParagraph"/>
              <w:spacing w:line="212" w:lineRule="exact"/>
              <w:ind w:left="26" w:right="6"/>
              <w:jc w:val="center"/>
              <w:rPr>
                <w:sz w:val="18"/>
              </w:rPr>
            </w:pPr>
            <w:r>
              <w:rPr>
                <w:spacing w:val="-5"/>
                <w:sz w:val="18"/>
              </w:rPr>
              <w:t>ILT</w:t>
            </w:r>
          </w:p>
        </w:tc>
      </w:tr>
      <w:tr>
        <w:trPr>
          <w:trHeight w:val="239" w:hRule="atLeast"/>
        </w:trPr>
        <w:tc>
          <w:tcPr>
            <w:tcW w:w="1394" w:type="dxa"/>
          </w:tcPr>
          <w:p>
            <w:pPr>
              <w:pStyle w:val="TableParagraph"/>
              <w:ind w:left="50"/>
              <w:rPr>
                <w:sz w:val="18"/>
              </w:rPr>
            </w:pPr>
            <w:r>
              <w:rPr>
                <w:spacing w:val="-5"/>
                <w:sz w:val="18"/>
              </w:rPr>
              <w:t>N/A</w:t>
            </w:r>
          </w:p>
        </w:tc>
        <w:tc>
          <w:tcPr>
            <w:tcW w:w="4121" w:type="dxa"/>
          </w:tcPr>
          <w:p>
            <w:pPr>
              <w:pStyle w:val="TableParagraph"/>
              <w:ind w:left="126"/>
              <w:rPr>
                <w:sz w:val="18"/>
              </w:rPr>
            </w:pPr>
            <w:r>
              <w:rPr>
                <w:sz w:val="18"/>
              </w:rPr>
              <w:t>A1</w:t>
            </w:r>
            <w:r>
              <w:rPr>
                <w:spacing w:val="-5"/>
                <w:sz w:val="18"/>
              </w:rPr>
              <w:t> </w:t>
            </w:r>
            <w:r>
              <w:rPr>
                <w:sz w:val="18"/>
              </w:rPr>
              <w:t>Engine</w:t>
            </w:r>
            <w:r>
              <w:rPr>
                <w:spacing w:val="-4"/>
                <w:sz w:val="18"/>
              </w:rPr>
              <w:t> </w:t>
            </w:r>
            <w:r>
              <w:rPr>
                <w:spacing w:val="-2"/>
                <w:sz w:val="18"/>
              </w:rPr>
              <w:t>Repair</w:t>
            </w:r>
          </w:p>
        </w:tc>
        <w:tc>
          <w:tcPr>
            <w:tcW w:w="1341" w:type="dxa"/>
          </w:tcPr>
          <w:p>
            <w:pPr>
              <w:pStyle w:val="TableParagraph"/>
              <w:ind w:left="571"/>
              <w:rPr>
                <w:sz w:val="18"/>
              </w:rPr>
            </w:pPr>
            <w:r>
              <w:rPr>
                <w:spacing w:val="-2"/>
                <w:sz w:val="18"/>
              </w:rPr>
              <w:t>Other</w:t>
            </w:r>
          </w:p>
        </w:tc>
        <w:tc>
          <w:tcPr>
            <w:tcW w:w="662" w:type="dxa"/>
          </w:tcPr>
          <w:p>
            <w:pPr>
              <w:pStyle w:val="TableParagraph"/>
              <w:ind w:right="8"/>
              <w:jc w:val="center"/>
              <w:rPr>
                <w:sz w:val="18"/>
              </w:rPr>
            </w:pPr>
            <w:r>
              <w:rPr>
                <w:sz w:val="18"/>
              </w:rPr>
              <w:t>24</w:t>
            </w:r>
            <w:r>
              <w:rPr>
                <w:spacing w:val="-9"/>
                <w:sz w:val="18"/>
              </w:rPr>
              <w:t> </w:t>
            </w:r>
            <w:r>
              <w:rPr>
                <w:sz w:val="18"/>
              </w:rPr>
              <w:t>-</w:t>
            </w:r>
            <w:r>
              <w:rPr>
                <w:spacing w:val="-13"/>
                <w:sz w:val="18"/>
              </w:rPr>
              <w:t> </w:t>
            </w:r>
            <w:r>
              <w:rPr>
                <w:spacing w:val="-5"/>
                <w:sz w:val="18"/>
              </w:rPr>
              <w:t>32</w:t>
            </w:r>
          </w:p>
        </w:tc>
        <w:tc>
          <w:tcPr>
            <w:tcW w:w="819" w:type="dxa"/>
          </w:tcPr>
          <w:p>
            <w:pPr>
              <w:pStyle w:val="TableParagraph"/>
              <w:ind w:left="26" w:right="6"/>
              <w:jc w:val="center"/>
              <w:rPr>
                <w:sz w:val="18"/>
              </w:rPr>
            </w:pPr>
            <w:r>
              <w:rPr>
                <w:spacing w:val="-5"/>
                <w:sz w:val="18"/>
              </w:rPr>
              <w:t>ILT</w:t>
            </w:r>
          </w:p>
        </w:tc>
      </w:tr>
      <w:tr>
        <w:trPr>
          <w:trHeight w:val="239" w:hRule="atLeast"/>
        </w:trPr>
        <w:tc>
          <w:tcPr>
            <w:tcW w:w="1394" w:type="dxa"/>
          </w:tcPr>
          <w:p>
            <w:pPr>
              <w:pStyle w:val="TableParagraph"/>
              <w:ind w:left="50"/>
              <w:rPr>
                <w:sz w:val="18"/>
              </w:rPr>
            </w:pPr>
            <w:r>
              <w:rPr>
                <w:spacing w:val="-5"/>
                <w:sz w:val="18"/>
              </w:rPr>
              <w:t>N/A</w:t>
            </w:r>
          </w:p>
        </w:tc>
        <w:tc>
          <w:tcPr>
            <w:tcW w:w="4121" w:type="dxa"/>
          </w:tcPr>
          <w:p>
            <w:pPr>
              <w:pStyle w:val="TableParagraph"/>
              <w:ind w:left="126"/>
              <w:rPr>
                <w:sz w:val="18"/>
              </w:rPr>
            </w:pPr>
            <w:r>
              <w:rPr>
                <w:spacing w:val="-2"/>
                <w:sz w:val="18"/>
              </w:rPr>
              <w:t>A2</w:t>
            </w:r>
            <w:r>
              <w:rPr>
                <w:spacing w:val="3"/>
                <w:sz w:val="18"/>
              </w:rPr>
              <w:t> </w:t>
            </w:r>
            <w:r>
              <w:rPr>
                <w:spacing w:val="-2"/>
                <w:sz w:val="18"/>
              </w:rPr>
              <w:t>Automatic</w:t>
            </w:r>
            <w:r>
              <w:rPr>
                <w:spacing w:val="-5"/>
                <w:sz w:val="18"/>
              </w:rPr>
              <w:t> </w:t>
            </w:r>
            <w:r>
              <w:rPr>
                <w:spacing w:val="-2"/>
                <w:sz w:val="18"/>
              </w:rPr>
              <w:t>Transmission</w:t>
            </w:r>
            <w:r>
              <w:rPr>
                <w:spacing w:val="-8"/>
                <w:sz w:val="18"/>
              </w:rPr>
              <w:t> </w:t>
            </w:r>
            <w:r>
              <w:rPr>
                <w:spacing w:val="-2"/>
                <w:sz w:val="18"/>
              </w:rPr>
              <w:t>/</w:t>
            </w:r>
            <w:r>
              <w:rPr>
                <w:spacing w:val="4"/>
                <w:sz w:val="18"/>
              </w:rPr>
              <w:t> </w:t>
            </w:r>
            <w:r>
              <w:rPr>
                <w:spacing w:val="-2"/>
                <w:sz w:val="18"/>
              </w:rPr>
              <w:t>Transaxle</w:t>
            </w:r>
          </w:p>
        </w:tc>
        <w:tc>
          <w:tcPr>
            <w:tcW w:w="1341" w:type="dxa"/>
          </w:tcPr>
          <w:p>
            <w:pPr>
              <w:pStyle w:val="TableParagraph"/>
              <w:ind w:left="571"/>
              <w:rPr>
                <w:sz w:val="18"/>
              </w:rPr>
            </w:pPr>
            <w:r>
              <w:rPr>
                <w:spacing w:val="-2"/>
                <w:sz w:val="18"/>
              </w:rPr>
              <w:t>Other</w:t>
            </w:r>
          </w:p>
        </w:tc>
        <w:tc>
          <w:tcPr>
            <w:tcW w:w="662" w:type="dxa"/>
          </w:tcPr>
          <w:p>
            <w:pPr>
              <w:pStyle w:val="TableParagraph"/>
              <w:ind w:right="8"/>
              <w:jc w:val="center"/>
              <w:rPr>
                <w:sz w:val="18"/>
              </w:rPr>
            </w:pPr>
            <w:r>
              <w:rPr>
                <w:sz w:val="18"/>
              </w:rPr>
              <w:t>24</w:t>
            </w:r>
            <w:r>
              <w:rPr>
                <w:spacing w:val="-9"/>
                <w:sz w:val="18"/>
              </w:rPr>
              <w:t> </w:t>
            </w:r>
            <w:r>
              <w:rPr>
                <w:sz w:val="18"/>
              </w:rPr>
              <w:t>-</w:t>
            </w:r>
            <w:r>
              <w:rPr>
                <w:spacing w:val="-13"/>
                <w:sz w:val="18"/>
              </w:rPr>
              <w:t> </w:t>
            </w:r>
            <w:r>
              <w:rPr>
                <w:spacing w:val="-5"/>
                <w:sz w:val="18"/>
              </w:rPr>
              <w:t>32</w:t>
            </w:r>
          </w:p>
        </w:tc>
        <w:tc>
          <w:tcPr>
            <w:tcW w:w="819" w:type="dxa"/>
          </w:tcPr>
          <w:p>
            <w:pPr>
              <w:pStyle w:val="TableParagraph"/>
              <w:ind w:left="26" w:right="6"/>
              <w:jc w:val="center"/>
              <w:rPr>
                <w:sz w:val="18"/>
              </w:rPr>
            </w:pPr>
            <w:r>
              <w:rPr>
                <w:spacing w:val="-5"/>
                <w:sz w:val="18"/>
              </w:rPr>
              <w:t>ILT</w:t>
            </w:r>
          </w:p>
        </w:tc>
      </w:tr>
      <w:tr>
        <w:trPr>
          <w:trHeight w:val="238" w:hRule="atLeast"/>
        </w:trPr>
        <w:tc>
          <w:tcPr>
            <w:tcW w:w="1394" w:type="dxa"/>
          </w:tcPr>
          <w:p>
            <w:pPr>
              <w:pStyle w:val="TableParagraph"/>
              <w:ind w:left="50"/>
              <w:rPr>
                <w:sz w:val="18"/>
              </w:rPr>
            </w:pPr>
            <w:r>
              <w:rPr>
                <w:spacing w:val="-5"/>
                <w:sz w:val="18"/>
              </w:rPr>
              <w:t>N/A</w:t>
            </w:r>
          </w:p>
        </w:tc>
        <w:tc>
          <w:tcPr>
            <w:tcW w:w="4121" w:type="dxa"/>
          </w:tcPr>
          <w:p>
            <w:pPr>
              <w:pStyle w:val="TableParagraph"/>
              <w:ind w:left="126"/>
              <w:rPr>
                <w:sz w:val="18"/>
              </w:rPr>
            </w:pPr>
            <w:r>
              <w:rPr>
                <w:sz w:val="18"/>
              </w:rPr>
              <w:t>A3</w:t>
            </w:r>
            <w:r>
              <w:rPr>
                <w:spacing w:val="-7"/>
                <w:sz w:val="18"/>
              </w:rPr>
              <w:t> </w:t>
            </w:r>
            <w:r>
              <w:rPr>
                <w:sz w:val="18"/>
              </w:rPr>
              <w:t>Manual</w:t>
            </w:r>
            <w:r>
              <w:rPr>
                <w:spacing w:val="-4"/>
                <w:sz w:val="18"/>
              </w:rPr>
              <w:t> </w:t>
            </w:r>
            <w:r>
              <w:rPr>
                <w:sz w:val="18"/>
              </w:rPr>
              <w:t>Drive</w:t>
            </w:r>
            <w:r>
              <w:rPr>
                <w:spacing w:val="-8"/>
                <w:sz w:val="18"/>
              </w:rPr>
              <w:t> </w:t>
            </w:r>
            <w:r>
              <w:rPr>
                <w:sz w:val="18"/>
              </w:rPr>
              <w:t>Train</w:t>
            </w:r>
            <w:r>
              <w:rPr>
                <w:spacing w:val="-10"/>
                <w:sz w:val="18"/>
              </w:rPr>
              <w:t> </w:t>
            </w:r>
            <w:r>
              <w:rPr>
                <w:sz w:val="18"/>
              </w:rPr>
              <w:t>&amp;</w:t>
            </w:r>
            <w:r>
              <w:rPr>
                <w:spacing w:val="-10"/>
                <w:sz w:val="18"/>
              </w:rPr>
              <w:t> </w:t>
            </w:r>
            <w:r>
              <w:rPr>
                <w:spacing w:val="-2"/>
                <w:sz w:val="18"/>
              </w:rPr>
              <w:t>Axles</w:t>
            </w:r>
          </w:p>
        </w:tc>
        <w:tc>
          <w:tcPr>
            <w:tcW w:w="1341" w:type="dxa"/>
          </w:tcPr>
          <w:p>
            <w:pPr>
              <w:pStyle w:val="TableParagraph"/>
              <w:ind w:left="571"/>
              <w:rPr>
                <w:sz w:val="18"/>
              </w:rPr>
            </w:pPr>
            <w:r>
              <w:rPr>
                <w:spacing w:val="-2"/>
                <w:sz w:val="18"/>
              </w:rPr>
              <w:t>Other</w:t>
            </w:r>
          </w:p>
        </w:tc>
        <w:tc>
          <w:tcPr>
            <w:tcW w:w="662" w:type="dxa"/>
          </w:tcPr>
          <w:p>
            <w:pPr>
              <w:pStyle w:val="TableParagraph"/>
              <w:ind w:right="8"/>
              <w:jc w:val="center"/>
              <w:rPr>
                <w:sz w:val="18"/>
              </w:rPr>
            </w:pPr>
            <w:r>
              <w:rPr>
                <w:sz w:val="18"/>
              </w:rPr>
              <w:t>24</w:t>
            </w:r>
            <w:r>
              <w:rPr>
                <w:spacing w:val="-9"/>
                <w:sz w:val="18"/>
              </w:rPr>
              <w:t> </w:t>
            </w:r>
            <w:r>
              <w:rPr>
                <w:sz w:val="18"/>
              </w:rPr>
              <w:t>-</w:t>
            </w:r>
            <w:r>
              <w:rPr>
                <w:spacing w:val="-13"/>
                <w:sz w:val="18"/>
              </w:rPr>
              <w:t> </w:t>
            </w:r>
            <w:r>
              <w:rPr>
                <w:spacing w:val="-5"/>
                <w:sz w:val="18"/>
              </w:rPr>
              <w:t>32</w:t>
            </w:r>
          </w:p>
        </w:tc>
        <w:tc>
          <w:tcPr>
            <w:tcW w:w="819" w:type="dxa"/>
          </w:tcPr>
          <w:p>
            <w:pPr>
              <w:pStyle w:val="TableParagraph"/>
              <w:ind w:left="26" w:right="6"/>
              <w:jc w:val="center"/>
              <w:rPr>
                <w:sz w:val="18"/>
              </w:rPr>
            </w:pPr>
            <w:r>
              <w:rPr>
                <w:spacing w:val="-5"/>
                <w:sz w:val="18"/>
              </w:rPr>
              <w:t>ILT</w:t>
            </w:r>
          </w:p>
        </w:tc>
      </w:tr>
      <w:tr>
        <w:trPr>
          <w:trHeight w:val="238" w:hRule="atLeast"/>
        </w:trPr>
        <w:tc>
          <w:tcPr>
            <w:tcW w:w="1394" w:type="dxa"/>
          </w:tcPr>
          <w:p>
            <w:pPr>
              <w:pStyle w:val="TableParagraph"/>
              <w:ind w:left="50"/>
              <w:rPr>
                <w:sz w:val="18"/>
              </w:rPr>
            </w:pPr>
            <w:r>
              <w:rPr>
                <w:spacing w:val="-5"/>
                <w:sz w:val="18"/>
              </w:rPr>
              <w:t>N/A</w:t>
            </w:r>
          </w:p>
        </w:tc>
        <w:tc>
          <w:tcPr>
            <w:tcW w:w="4121" w:type="dxa"/>
          </w:tcPr>
          <w:p>
            <w:pPr>
              <w:pStyle w:val="TableParagraph"/>
              <w:ind w:left="126"/>
              <w:rPr>
                <w:sz w:val="18"/>
              </w:rPr>
            </w:pPr>
            <w:r>
              <w:rPr>
                <w:sz w:val="18"/>
              </w:rPr>
              <w:t>A4</w:t>
            </w:r>
            <w:r>
              <w:rPr>
                <w:spacing w:val="-7"/>
                <w:sz w:val="18"/>
              </w:rPr>
              <w:t> </w:t>
            </w:r>
            <w:r>
              <w:rPr>
                <w:sz w:val="18"/>
              </w:rPr>
              <w:t>Steering</w:t>
            </w:r>
            <w:r>
              <w:rPr>
                <w:spacing w:val="-6"/>
                <w:sz w:val="18"/>
              </w:rPr>
              <w:t> </w:t>
            </w:r>
            <w:r>
              <w:rPr>
                <w:sz w:val="18"/>
              </w:rPr>
              <w:t>&amp;</w:t>
            </w:r>
            <w:r>
              <w:rPr>
                <w:spacing w:val="-5"/>
                <w:sz w:val="18"/>
              </w:rPr>
              <w:t> </w:t>
            </w:r>
            <w:r>
              <w:rPr>
                <w:spacing w:val="-2"/>
                <w:sz w:val="18"/>
              </w:rPr>
              <w:t>Suspension</w:t>
            </w:r>
          </w:p>
        </w:tc>
        <w:tc>
          <w:tcPr>
            <w:tcW w:w="1341" w:type="dxa"/>
          </w:tcPr>
          <w:p>
            <w:pPr>
              <w:pStyle w:val="TableParagraph"/>
              <w:ind w:left="571"/>
              <w:rPr>
                <w:sz w:val="18"/>
              </w:rPr>
            </w:pPr>
            <w:r>
              <w:rPr>
                <w:spacing w:val="-2"/>
                <w:sz w:val="18"/>
              </w:rPr>
              <w:t>Other</w:t>
            </w:r>
          </w:p>
        </w:tc>
        <w:tc>
          <w:tcPr>
            <w:tcW w:w="662" w:type="dxa"/>
          </w:tcPr>
          <w:p>
            <w:pPr>
              <w:pStyle w:val="TableParagraph"/>
              <w:ind w:right="8"/>
              <w:jc w:val="center"/>
              <w:rPr>
                <w:sz w:val="18"/>
              </w:rPr>
            </w:pPr>
            <w:r>
              <w:rPr>
                <w:sz w:val="18"/>
              </w:rPr>
              <w:t>24</w:t>
            </w:r>
            <w:r>
              <w:rPr>
                <w:spacing w:val="-9"/>
                <w:sz w:val="18"/>
              </w:rPr>
              <w:t> </w:t>
            </w:r>
            <w:r>
              <w:rPr>
                <w:sz w:val="18"/>
              </w:rPr>
              <w:t>-</w:t>
            </w:r>
            <w:r>
              <w:rPr>
                <w:spacing w:val="-13"/>
                <w:sz w:val="18"/>
              </w:rPr>
              <w:t> </w:t>
            </w:r>
            <w:r>
              <w:rPr>
                <w:spacing w:val="-5"/>
                <w:sz w:val="18"/>
              </w:rPr>
              <w:t>32</w:t>
            </w:r>
          </w:p>
        </w:tc>
        <w:tc>
          <w:tcPr>
            <w:tcW w:w="819" w:type="dxa"/>
          </w:tcPr>
          <w:p>
            <w:pPr>
              <w:pStyle w:val="TableParagraph"/>
              <w:ind w:left="26" w:right="6"/>
              <w:jc w:val="center"/>
              <w:rPr>
                <w:sz w:val="18"/>
              </w:rPr>
            </w:pPr>
            <w:r>
              <w:rPr>
                <w:spacing w:val="-5"/>
                <w:sz w:val="18"/>
              </w:rPr>
              <w:t>ILT</w:t>
            </w:r>
          </w:p>
        </w:tc>
      </w:tr>
      <w:tr>
        <w:trPr>
          <w:trHeight w:val="238" w:hRule="atLeast"/>
        </w:trPr>
        <w:tc>
          <w:tcPr>
            <w:tcW w:w="1394" w:type="dxa"/>
          </w:tcPr>
          <w:p>
            <w:pPr>
              <w:pStyle w:val="TableParagraph"/>
              <w:ind w:left="50"/>
              <w:rPr>
                <w:sz w:val="18"/>
              </w:rPr>
            </w:pPr>
            <w:r>
              <w:rPr>
                <w:spacing w:val="-5"/>
                <w:sz w:val="18"/>
              </w:rPr>
              <w:t>N/A</w:t>
            </w:r>
          </w:p>
        </w:tc>
        <w:tc>
          <w:tcPr>
            <w:tcW w:w="4121" w:type="dxa"/>
          </w:tcPr>
          <w:p>
            <w:pPr>
              <w:pStyle w:val="TableParagraph"/>
              <w:ind w:left="126"/>
              <w:rPr>
                <w:sz w:val="18"/>
              </w:rPr>
            </w:pPr>
            <w:r>
              <w:rPr>
                <w:sz w:val="18"/>
              </w:rPr>
              <w:t>A5</w:t>
            </w:r>
            <w:r>
              <w:rPr>
                <w:spacing w:val="-6"/>
                <w:sz w:val="18"/>
              </w:rPr>
              <w:t> </w:t>
            </w:r>
            <w:r>
              <w:rPr>
                <w:spacing w:val="-2"/>
                <w:sz w:val="18"/>
              </w:rPr>
              <w:t>Brakes</w:t>
            </w:r>
          </w:p>
        </w:tc>
        <w:tc>
          <w:tcPr>
            <w:tcW w:w="1341" w:type="dxa"/>
          </w:tcPr>
          <w:p>
            <w:pPr>
              <w:pStyle w:val="TableParagraph"/>
              <w:ind w:left="571"/>
              <w:rPr>
                <w:sz w:val="18"/>
              </w:rPr>
            </w:pPr>
            <w:r>
              <w:rPr>
                <w:spacing w:val="-2"/>
                <w:sz w:val="18"/>
              </w:rPr>
              <w:t>Other</w:t>
            </w:r>
          </w:p>
        </w:tc>
        <w:tc>
          <w:tcPr>
            <w:tcW w:w="662" w:type="dxa"/>
          </w:tcPr>
          <w:p>
            <w:pPr>
              <w:pStyle w:val="TableParagraph"/>
              <w:ind w:right="8"/>
              <w:jc w:val="center"/>
              <w:rPr>
                <w:sz w:val="18"/>
              </w:rPr>
            </w:pPr>
            <w:r>
              <w:rPr>
                <w:sz w:val="18"/>
              </w:rPr>
              <w:t>24</w:t>
            </w:r>
            <w:r>
              <w:rPr>
                <w:spacing w:val="-9"/>
                <w:sz w:val="18"/>
              </w:rPr>
              <w:t> </w:t>
            </w:r>
            <w:r>
              <w:rPr>
                <w:sz w:val="18"/>
              </w:rPr>
              <w:t>-</w:t>
            </w:r>
            <w:r>
              <w:rPr>
                <w:spacing w:val="-13"/>
                <w:sz w:val="18"/>
              </w:rPr>
              <w:t> </w:t>
            </w:r>
            <w:r>
              <w:rPr>
                <w:spacing w:val="-5"/>
                <w:sz w:val="18"/>
              </w:rPr>
              <w:t>32</w:t>
            </w:r>
          </w:p>
        </w:tc>
        <w:tc>
          <w:tcPr>
            <w:tcW w:w="819" w:type="dxa"/>
          </w:tcPr>
          <w:p>
            <w:pPr>
              <w:pStyle w:val="TableParagraph"/>
              <w:ind w:left="26" w:right="6"/>
              <w:jc w:val="center"/>
              <w:rPr>
                <w:sz w:val="18"/>
              </w:rPr>
            </w:pPr>
            <w:r>
              <w:rPr>
                <w:spacing w:val="-5"/>
                <w:sz w:val="18"/>
              </w:rPr>
              <w:t>ILT</w:t>
            </w:r>
          </w:p>
        </w:tc>
      </w:tr>
      <w:tr>
        <w:trPr>
          <w:trHeight w:val="239" w:hRule="atLeast"/>
        </w:trPr>
        <w:tc>
          <w:tcPr>
            <w:tcW w:w="1394" w:type="dxa"/>
          </w:tcPr>
          <w:p>
            <w:pPr>
              <w:pStyle w:val="TableParagraph"/>
              <w:ind w:left="50"/>
              <w:rPr>
                <w:sz w:val="18"/>
              </w:rPr>
            </w:pPr>
            <w:r>
              <w:rPr>
                <w:spacing w:val="-5"/>
                <w:sz w:val="18"/>
              </w:rPr>
              <w:t>N/A</w:t>
            </w:r>
          </w:p>
        </w:tc>
        <w:tc>
          <w:tcPr>
            <w:tcW w:w="4121" w:type="dxa"/>
          </w:tcPr>
          <w:p>
            <w:pPr>
              <w:pStyle w:val="TableParagraph"/>
              <w:ind w:left="126"/>
              <w:rPr>
                <w:sz w:val="18"/>
              </w:rPr>
            </w:pPr>
            <w:r>
              <w:rPr>
                <w:spacing w:val="-2"/>
                <w:sz w:val="18"/>
              </w:rPr>
              <w:t>A6</w:t>
            </w:r>
            <w:r>
              <w:rPr>
                <w:spacing w:val="7"/>
                <w:sz w:val="18"/>
              </w:rPr>
              <w:t> </w:t>
            </w:r>
            <w:r>
              <w:rPr>
                <w:spacing w:val="-2"/>
                <w:sz w:val="18"/>
              </w:rPr>
              <w:t>Electrical/Electronic</w:t>
            </w:r>
            <w:r>
              <w:rPr>
                <w:spacing w:val="-4"/>
                <w:sz w:val="18"/>
              </w:rPr>
              <w:t> </w:t>
            </w:r>
            <w:r>
              <w:rPr>
                <w:spacing w:val="-2"/>
                <w:sz w:val="18"/>
              </w:rPr>
              <w:t>Systems</w:t>
            </w:r>
          </w:p>
        </w:tc>
        <w:tc>
          <w:tcPr>
            <w:tcW w:w="1341" w:type="dxa"/>
          </w:tcPr>
          <w:p>
            <w:pPr>
              <w:pStyle w:val="TableParagraph"/>
              <w:ind w:left="571"/>
              <w:rPr>
                <w:sz w:val="18"/>
              </w:rPr>
            </w:pPr>
            <w:r>
              <w:rPr>
                <w:spacing w:val="-2"/>
                <w:sz w:val="18"/>
              </w:rPr>
              <w:t>Other</w:t>
            </w:r>
          </w:p>
        </w:tc>
        <w:tc>
          <w:tcPr>
            <w:tcW w:w="662" w:type="dxa"/>
          </w:tcPr>
          <w:p>
            <w:pPr>
              <w:pStyle w:val="TableParagraph"/>
              <w:ind w:right="8"/>
              <w:jc w:val="center"/>
              <w:rPr>
                <w:sz w:val="18"/>
              </w:rPr>
            </w:pPr>
            <w:r>
              <w:rPr>
                <w:sz w:val="18"/>
              </w:rPr>
              <w:t>24</w:t>
            </w:r>
            <w:r>
              <w:rPr>
                <w:spacing w:val="-9"/>
                <w:sz w:val="18"/>
              </w:rPr>
              <w:t> </w:t>
            </w:r>
            <w:r>
              <w:rPr>
                <w:sz w:val="18"/>
              </w:rPr>
              <w:t>-</w:t>
            </w:r>
            <w:r>
              <w:rPr>
                <w:spacing w:val="-13"/>
                <w:sz w:val="18"/>
              </w:rPr>
              <w:t> </w:t>
            </w:r>
            <w:r>
              <w:rPr>
                <w:spacing w:val="-5"/>
                <w:sz w:val="18"/>
              </w:rPr>
              <w:t>32</w:t>
            </w:r>
          </w:p>
        </w:tc>
        <w:tc>
          <w:tcPr>
            <w:tcW w:w="819" w:type="dxa"/>
          </w:tcPr>
          <w:p>
            <w:pPr>
              <w:pStyle w:val="TableParagraph"/>
              <w:ind w:left="26" w:right="6"/>
              <w:jc w:val="center"/>
              <w:rPr>
                <w:sz w:val="18"/>
              </w:rPr>
            </w:pPr>
            <w:r>
              <w:rPr>
                <w:spacing w:val="-5"/>
                <w:sz w:val="18"/>
              </w:rPr>
              <w:t>ILT</w:t>
            </w:r>
          </w:p>
        </w:tc>
      </w:tr>
      <w:tr>
        <w:trPr>
          <w:trHeight w:val="239" w:hRule="atLeast"/>
        </w:trPr>
        <w:tc>
          <w:tcPr>
            <w:tcW w:w="1394" w:type="dxa"/>
          </w:tcPr>
          <w:p>
            <w:pPr>
              <w:pStyle w:val="TableParagraph"/>
              <w:ind w:left="50"/>
              <w:rPr>
                <w:sz w:val="18"/>
              </w:rPr>
            </w:pPr>
            <w:r>
              <w:rPr>
                <w:spacing w:val="-5"/>
                <w:sz w:val="18"/>
              </w:rPr>
              <w:t>N/A</w:t>
            </w:r>
          </w:p>
        </w:tc>
        <w:tc>
          <w:tcPr>
            <w:tcW w:w="4121" w:type="dxa"/>
          </w:tcPr>
          <w:p>
            <w:pPr>
              <w:pStyle w:val="TableParagraph"/>
              <w:ind w:left="126"/>
              <w:rPr>
                <w:sz w:val="18"/>
              </w:rPr>
            </w:pPr>
            <w:r>
              <w:rPr>
                <w:sz w:val="18"/>
              </w:rPr>
              <w:t>A7</w:t>
            </w:r>
            <w:r>
              <w:rPr>
                <w:spacing w:val="-5"/>
                <w:sz w:val="18"/>
              </w:rPr>
              <w:t> </w:t>
            </w:r>
            <w:r>
              <w:rPr>
                <w:sz w:val="18"/>
              </w:rPr>
              <w:t>Heating</w:t>
            </w:r>
            <w:r>
              <w:rPr>
                <w:spacing w:val="-2"/>
                <w:sz w:val="18"/>
              </w:rPr>
              <w:t> </w:t>
            </w:r>
            <w:r>
              <w:rPr>
                <w:sz w:val="18"/>
              </w:rPr>
              <w:t>&amp;</w:t>
            </w:r>
            <w:r>
              <w:rPr>
                <w:spacing w:val="-4"/>
                <w:sz w:val="18"/>
              </w:rPr>
              <w:t> </w:t>
            </w:r>
            <w:r>
              <w:rPr>
                <w:sz w:val="18"/>
              </w:rPr>
              <w:t>Air</w:t>
            </w:r>
            <w:r>
              <w:rPr>
                <w:spacing w:val="-7"/>
                <w:sz w:val="18"/>
              </w:rPr>
              <w:t> </w:t>
            </w:r>
            <w:r>
              <w:rPr>
                <w:spacing w:val="-2"/>
                <w:sz w:val="18"/>
              </w:rPr>
              <w:t>Conditioning</w:t>
            </w:r>
          </w:p>
        </w:tc>
        <w:tc>
          <w:tcPr>
            <w:tcW w:w="1341" w:type="dxa"/>
          </w:tcPr>
          <w:p>
            <w:pPr>
              <w:pStyle w:val="TableParagraph"/>
              <w:ind w:left="571"/>
              <w:rPr>
                <w:sz w:val="18"/>
              </w:rPr>
            </w:pPr>
            <w:r>
              <w:rPr>
                <w:spacing w:val="-2"/>
                <w:sz w:val="18"/>
              </w:rPr>
              <w:t>Other</w:t>
            </w:r>
          </w:p>
        </w:tc>
        <w:tc>
          <w:tcPr>
            <w:tcW w:w="662" w:type="dxa"/>
          </w:tcPr>
          <w:p>
            <w:pPr>
              <w:pStyle w:val="TableParagraph"/>
              <w:ind w:right="8"/>
              <w:jc w:val="center"/>
              <w:rPr>
                <w:sz w:val="18"/>
              </w:rPr>
            </w:pPr>
            <w:r>
              <w:rPr>
                <w:sz w:val="18"/>
              </w:rPr>
              <w:t>24</w:t>
            </w:r>
            <w:r>
              <w:rPr>
                <w:spacing w:val="-9"/>
                <w:sz w:val="18"/>
              </w:rPr>
              <w:t> </w:t>
            </w:r>
            <w:r>
              <w:rPr>
                <w:sz w:val="18"/>
              </w:rPr>
              <w:t>-</w:t>
            </w:r>
            <w:r>
              <w:rPr>
                <w:spacing w:val="-13"/>
                <w:sz w:val="18"/>
              </w:rPr>
              <w:t> </w:t>
            </w:r>
            <w:r>
              <w:rPr>
                <w:spacing w:val="-5"/>
                <w:sz w:val="18"/>
              </w:rPr>
              <w:t>32</w:t>
            </w:r>
          </w:p>
        </w:tc>
        <w:tc>
          <w:tcPr>
            <w:tcW w:w="819" w:type="dxa"/>
          </w:tcPr>
          <w:p>
            <w:pPr>
              <w:pStyle w:val="TableParagraph"/>
              <w:ind w:left="26" w:right="6"/>
              <w:jc w:val="center"/>
              <w:rPr>
                <w:sz w:val="18"/>
              </w:rPr>
            </w:pPr>
            <w:r>
              <w:rPr>
                <w:spacing w:val="-5"/>
                <w:sz w:val="18"/>
              </w:rPr>
              <w:t>ILT</w:t>
            </w:r>
          </w:p>
        </w:tc>
      </w:tr>
      <w:tr>
        <w:trPr>
          <w:trHeight w:val="230" w:hRule="atLeast"/>
        </w:trPr>
        <w:tc>
          <w:tcPr>
            <w:tcW w:w="1394" w:type="dxa"/>
          </w:tcPr>
          <w:p>
            <w:pPr>
              <w:pStyle w:val="TableParagraph"/>
              <w:spacing w:line="210" w:lineRule="exact"/>
              <w:ind w:left="50"/>
              <w:rPr>
                <w:sz w:val="18"/>
              </w:rPr>
            </w:pPr>
            <w:r>
              <w:rPr>
                <w:spacing w:val="-5"/>
                <w:sz w:val="18"/>
              </w:rPr>
              <w:t>N/A</w:t>
            </w:r>
          </w:p>
        </w:tc>
        <w:tc>
          <w:tcPr>
            <w:tcW w:w="4121" w:type="dxa"/>
          </w:tcPr>
          <w:p>
            <w:pPr>
              <w:pStyle w:val="TableParagraph"/>
              <w:spacing w:line="210" w:lineRule="exact"/>
              <w:ind w:left="126"/>
              <w:rPr>
                <w:sz w:val="18"/>
              </w:rPr>
            </w:pPr>
            <w:r>
              <w:rPr>
                <w:sz w:val="18"/>
              </w:rPr>
              <w:t>A8</w:t>
            </w:r>
            <w:r>
              <w:rPr>
                <w:spacing w:val="-6"/>
                <w:sz w:val="18"/>
              </w:rPr>
              <w:t> </w:t>
            </w:r>
            <w:r>
              <w:rPr>
                <w:sz w:val="18"/>
              </w:rPr>
              <w:t>Engine</w:t>
            </w:r>
            <w:r>
              <w:rPr>
                <w:spacing w:val="-8"/>
                <w:sz w:val="18"/>
              </w:rPr>
              <w:t> </w:t>
            </w:r>
            <w:r>
              <w:rPr>
                <w:spacing w:val="-2"/>
                <w:sz w:val="18"/>
              </w:rPr>
              <w:t>Performance</w:t>
            </w:r>
          </w:p>
        </w:tc>
        <w:tc>
          <w:tcPr>
            <w:tcW w:w="1341" w:type="dxa"/>
          </w:tcPr>
          <w:p>
            <w:pPr>
              <w:pStyle w:val="TableParagraph"/>
              <w:spacing w:line="210" w:lineRule="exact"/>
              <w:ind w:left="571"/>
              <w:rPr>
                <w:sz w:val="18"/>
              </w:rPr>
            </w:pPr>
            <w:r>
              <w:rPr>
                <w:spacing w:val="-2"/>
                <w:sz w:val="18"/>
              </w:rPr>
              <w:t>Other</w:t>
            </w:r>
          </w:p>
        </w:tc>
        <w:tc>
          <w:tcPr>
            <w:tcW w:w="662" w:type="dxa"/>
          </w:tcPr>
          <w:p>
            <w:pPr>
              <w:pStyle w:val="TableParagraph"/>
              <w:spacing w:line="210" w:lineRule="exact"/>
              <w:ind w:right="8"/>
              <w:jc w:val="center"/>
              <w:rPr>
                <w:sz w:val="18"/>
              </w:rPr>
            </w:pPr>
            <w:r>
              <w:rPr>
                <w:sz w:val="18"/>
              </w:rPr>
              <w:t>24</w:t>
            </w:r>
            <w:r>
              <w:rPr>
                <w:spacing w:val="-9"/>
                <w:sz w:val="18"/>
              </w:rPr>
              <w:t> </w:t>
            </w:r>
            <w:r>
              <w:rPr>
                <w:sz w:val="18"/>
              </w:rPr>
              <w:t>-</w:t>
            </w:r>
            <w:r>
              <w:rPr>
                <w:spacing w:val="-13"/>
                <w:sz w:val="18"/>
              </w:rPr>
              <w:t> </w:t>
            </w:r>
            <w:r>
              <w:rPr>
                <w:spacing w:val="-5"/>
                <w:sz w:val="18"/>
              </w:rPr>
              <w:t>32</w:t>
            </w:r>
          </w:p>
        </w:tc>
        <w:tc>
          <w:tcPr>
            <w:tcW w:w="819" w:type="dxa"/>
          </w:tcPr>
          <w:p>
            <w:pPr>
              <w:pStyle w:val="TableParagraph"/>
              <w:spacing w:line="210" w:lineRule="exact"/>
              <w:ind w:left="26" w:right="6"/>
              <w:jc w:val="center"/>
              <w:rPr>
                <w:sz w:val="18"/>
              </w:rPr>
            </w:pPr>
            <w:r>
              <w:rPr>
                <w:spacing w:val="-5"/>
                <w:sz w:val="18"/>
              </w:rPr>
              <w:t>ILT</w:t>
            </w:r>
          </w:p>
        </w:tc>
      </w:tr>
      <w:tr>
        <w:trPr>
          <w:trHeight w:val="200" w:hRule="atLeast"/>
        </w:trPr>
        <w:tc>
          <w:tcPr>
            <w:tcW w:w="1394" w:type="dxa"/>
          </w:tcPr>
          <w:p>
            <w:pPr>
              <w:pStyle w:val="TableParagraph"/>
              <w:spacing w:line="181" w:lineRule="exact"/>
              <w:ind w:left="50"/>
              <w:rPr>
                <w:sz w:val="18"/>
              </w:rPr>
            </w:pPr>
            <w:r>
              <w:rPr>
                <w:spacing w:val="-5"/>
                <w:sz w:val="18"/>
              </w:rPr>
              <w:t>N/A</w:t>
            </w:r>
          </w:p>
        </w:tc>
        <w:tc>
          <w:tcPr>
            <w:tcW w:w="4121" w:type="dxa"/>
          </w:tcPr>
          <w:p>
            <w:pPr>
              <w:pStyle w:val="TableParagraph"/>
              <w:spacing w:line="181" w:lineRule="exact"/>
              <w:ind w:left="126"/>
              <w:rPr>
                <w:sz w:val="18"/>
              </w:rPr>
            </w:pPr>
            <w:r>
              <w:rPr>
                <w:sz w:val="18"/>
              </w:rPr>
              <w:t>A9</w:t>
            </w:r>
            <w:r>
              <w:rPr>
                <w:spacing w:val="-7"/>
                <w:sz w:val="18"/>
              </w:rPr>
              <w:t> </w:t>
            </w:r>
            <w:r>
              <w:rPr>
                <w:sz w:val="18"/>
              </w:rPr>
              <w:t>Light</w:t>
            </w:r>
            <w:r>
              <w:rPr>
                <w:spacing w:val="-10"/>
                <w:sz w:val="18"/>
              </w:rPr>
              <w:t> </w:t>
            </w:r>
            <w:r>
              <w:rPr>
                <w:sz w:val="18"/>
              </w:rPr>
              <w:t>Vehicle</w:t>
            </w:r>
            <w:r>
              <w:rPr>
                <w:spacing w:val="-9"/>
                <w:sz w:val="18"/>
              </w:rPr>
              <w:t> </w:t>
            </w:r>
            <w:r>
              <w:rPr>
                <w:sz w:val="18"/>
              </w:rPr>
              <w:t>Diesel</w:t>
            </w:r>
            <w:r>
              <w:rPr>
                <w:spacing w:val="-7"/>
                <w:sz w:val="18"/>
              </w:rPr>
              <w:t> </w:t>
            </w:r>
            <w:r>
              <w:rPr>
                <w:spacing w:val="-2"/>
                <w:sz w:val="18"/>
              </w:rPr>
              <w:t>Engines</w:t>
            </w:r>
          </w:p>
        </w:tc>
        <w:tc>
          <w:tcPr>
            <w:tcW w:w="1341" w:type="dxa"/>
          </w:tcPr>
          <w:p>
            <w:pPr>
              <w:pStyle w:val="TableParagraph"/>
              <w:spacing w:line="181" w:lineRule="exact"/>
              <w:ind w:left="571"/>
              <w:rPr>
                <w:sz w:val="18"/>
              </w:rPr>
            </w:pPr>
            <w:r>
              <w:rPr>
                <w:spacing w:val="-2"/>
                <w:sz w:val="18"/>
              </w:rPr>
              <w:t>Other</w:t>
            </w:r>
          </w:p>
        </w:tc>
        <w:tc>
          <w:tcPr>
            <w:tcW w:w="662" w:type="dxa"/>
          </w:tcPr>
          <w:p>
            <w:pPr>
              <w:pStyle w:val="TableParagraph"/>
              <w:spacing w:line="181" w:lineRule="exact"/>
              <w:ind w:right="8"/>
              <w:jc w:val="center"/>
              <w:rPr>
                <w:sz w:val="18"/>
              </w:rPr>
            </w:pPr>
            <w:r>
              <w:rPr>
                <w:sz w:val="18"/>
              </w:rPr>
              <w:t>24</w:t>
            </w:r>
            <w:r>
              <w:rPr>
                <w:spacing w:val="-9"/>
                <w:sz w:val="18"/>
              </w:rPr>
              <w:t> </w:t>
            </w:r>
            <w:r>
              <w:rPr>
                <w:sz w:val="18"/>
              </w:rPr>
              <w:t>-</w:t>
            </w:r>
            <w:r>
              <w:rPr>
                <w:spacing w:val="-13"/>
                <w:sz w:val="18"/>
              </w:rPr>
              <w:t> </w:t>
            </w:r>
            <w:r>
              <w:rPr>
                <w:spacing w:val="-5"/>
                <w:sz w:val="18"/>
              </w:rPr>
              <w:t>32</w:t>
            </w:r>
          </w:p>
        </w:tc>
        <w:tc>
          <w:tcPr>
            <w:tcW w:w="819" w:type="dxa"/>
          </w:tcPr>
          <w:p>
            <w:pPr>
              <w:pStyle w:val="TableParagraph"/>
              <w:spacing w:line="181" w:lineRule="exact"/>
              <w:ind w:left="26" w:right="6"/>
              <w:jc w:val="center"/>
              <w:rPr>
                <w:sz w:val="18"/>
              </w:rPr>
            </w:pPr>
            <w:r>
              <w:rPr>
                <w:spacing w:val="-5"/>
                <w:sz w:val="18"/>
              </w:rPr>
              <w:t>ILT</w:t>
            </w:r>
          </w:p>
        </w:tc>
      </w:tr>
    </w:tbl>
    <w:p>
      <w:pPr>
        <w:spacing w:after="0" w:line="181" w:lineRule="exact"/>
        <w:jc w:val="center"/>
        <w:rPr>
          <w:sz w:val="18"/>
        </w:rPr>
        <w:sectPr>
          <w:headerReference w:type="default" r:id="rId139"/>
          <w:footerReference w:type="default" r:id="rId140"/>
          <w:pgSz w:w="10800" w:h="14400"/>
          <w:pgMar w:header="981" w:footer="657" w:top="3320" w:bottom="840" w:left="200" w:right="160"/>
        </w:sectPr>
      </w:pPr>
    </w:p>
    <w:p>
      <w:pPr>
        <w:pStyle w:val="BodyText"/>
      </w:pPr>
    </w:p>
    <w:p>
      <w:pPr>
        <w:pStyle w:val="BodyText"/>
        <w:spacing w:before="52"/>
      </w:pPr>
    </w:p>
    <w:tbl>
      <w:tblPr>
        <w:tblW w:w="0" w:type="auto"/>
        <w:jc w:val="left"/>
        <w:tblInd w:w="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09"/>
        <w:gridCol w:w="4403"/>
        <w:gridCol w:w="1457"/>
        <w:gridCol w:w="755"/>
        <w:gridCol w:w="807"/>
      </w:tblGrid>
      <w:tr>
        <w:trPr>
          <w:trHeight w:val="431" w:hRule="atLeast"/>
        </w:trPr>
        <w:tc>
          <w:tcPr>
            <w:tcW w:w="1509" w:type="dxa"/>
          </w:tcPr>
          <w:p>
            <w:pPr>
              <w:pStyle w:val="TableParagraph"/>
              <w:spacing w:line="178" w:lineRule="exact"/>
              <w:ind w:left="50"/>
              <w:rPr>
                <w:b/>
                <w:sz w:val="18"/>
              </w:rPr>
            </w:pPr>
            <w:r>
              <w:rPr>
                <w:b/>
                <w:spacing w:val="-2"/>
                <w:sz w:val="18"/>
              </w:rPr>
              <w:t>Course</w:t>
            </w:r>
            <w:r>
              <w:rPr>
                <w:b/>
                <w:spacing w:val="-5"/>
                <w:sz w:val="18"/>
              </w:rPr>
              <w:t> </w:t>
            </w:r>
            <w:r>
              <w:rPr>
                <w:b/>
                <w:spacing w:val="-2"/>
                <w:sz w:val="18"/>
              </w:rPr>
              <w:t>Code</w:t>
            </w:r>
            <w:r>
              <w:rPr>
                <w:b/>
                <w:spacing w:val="-13"/>
                <w:sz w:val="18"/>
              </w:rPr>
              <w:t> </w:t>
            </w:r>
            <w:r>
              <w:rPr>
                <w:b/>
                <w:spacing w:val="-5"/>
                <w:sz w:val="18"/>
              </w:rPr>
              <w:t>(if</w:t>
            </w:r>
          </w:p>
          <w:p>
            <w:pPr>
              <w:pStyle w:val="TableParagraph"/>
              <w:spacing w:line="214" w:lineRule="exact"/>
              <w:ind w:left="50"/>
              <w:rPr>
                <w:b/>
                <w:sz w:val="18"/>
              </w:rPr>
            </w:pPr>
            <w:r>
              <w:rPr>
                <w:b/>
                <w:spacing w:val="-4"/>
                <w:sz w:val="18"/>
              </w:rPr>
              <w:t>any)</w:t>
            </w:r>
          </w:p>
        </w:tc>
        <w:tc>
          <w:tcPr>
            <w:tcW w:w="4403" w:type="dxa"/>
          </w:tcPr>
          <w:p>
            <w:pPr>
              <w:pStyle w:val="TableParagraph"/>
              <w:spacing w:line="240" w:lineRule="auto" w:before="79"/>
              <w:ind w:left="302"/>
              <w:jc w:val="center"/>
              <w:rPr>
                <w:b/>
                <w:sz w:val="18"/>
              </w:rPr>
            </w:pPr>
            <w:r>
              <w:rPr>
                <w:b/>
                <w:spacing w:val="-2"/>
                <w:sz w:val="18"/>
              </w:rPr>
              <w:t>Course</w:t>
            </w:r>
            <w:r>
              <w:rPr>
                <w:b/>
                <w:spacing w:val="-1"/>
                <w:sz w:val="18"/>
              </w:rPr>
              <w:t> </w:t>
            </w:r>
            <w:r>
              <w:rPr>
                <w:b/>
                <w:spacing w:val="-4"/>
                <w:sz w:val="18"/>
              </w:rPr>
              <w:t>Name</w:t>
            </w:r>
          </w:p>
        </w:tc>
        <w:tc>
          <w:tcPr>
            <w:tcW w:w="1457" w:type="dxa"/>
          </w:tcPr>
          <w:p>
            <w:pPr>
              <w:pStyle w:val="TableParagraph"/>
              <w:spacing w:line="240" w:lineRule="auto" w:before="79"/>
              <w:ind w:left="286" w:right="1"/>
              <w:jc w:val="center"/>
              <w:rPr>
                <w:b/>
                <w:sz w:val="18"/>
              </w:rPr>
            </w:pPr>
            <w:r>
              <w:rPr>
                <w:b/>
                <w:spacing w:val="-2"/>
                <w:sz w:val="18"/>
              </w:rPr>
              <w:t>Provider</w:t>
            </w:r>
          </w:p>
        </w:tc>
        <w:tc>
          <w:tcPr>
            <w:tcW w:w="755" w:type="dxa"/>
          </w:tcPr>
          <w:p>
            <w:pPr>
              <w:pStyle w:val="TableParagraph"/>
              <w:spacing w:line="240" w:lineRule="auto" w:before="79"/>
              <w:ind w:left="3" w:right="32"/>
              <w:jc w:val="center"/>
              <w:rPr>
                <w:b/>
                <w:sz w:val="18"/>
              </w:rPr>
            </w:pPr>
            <w:r>
              <w:rPr>
                <w:b/>
                <w:spacing w:val="-2"/>
                <w:sz w:val="18"/>
              </w:rPr>
              <w:t>Length</w:t>
            </w:r>
          </w:p>
        </w:tc>
        <w:tc>
          <w:tcPr>
            <w:tcW w:w="807" w:type="dxa"/>
          </w:tcPr>
          <w:p>
            <w:pPr>
              <w:pStyle w:val="TableParagraph"/>
              <w:spacing w:line="178" w:lineRule="exact"/>
              <w:ind w:left="138"/>
              <w:rPr>
                <w:b/>
                <w:sz w:val="18"/>
              </w:rPr>
            </w:pPr>
            <w:r>
              <w:rPr>
                <w:b/>
                <w:spacing w:val="-2"/>
                <w:sz w:val="18"/>
              </w:rPr>
              <w:t>Delivery</w:t>
            </w:r>
          </w:p>
          <w:p>
            <w:pPr>
              <w:pStyle w:val="TableParagraph"/>
              <w:spacing w:line="214" w:lineRule="exact"/>
              <w:ind w:left="148"/>
              <w:rPr>
                <w:b/>
                <w:sz w:val="18"/>
              </w:rPr>
            </w:pPr>
            <w:r>
              <w:rPr>
                <w:b/>
                <w:spacing w:val="-2"/>
                <w:sz w:val="18"/>
              </w:rPr>
              <w:t>Method</w:t>
            </w:r>
          </w:p>
        </w:tc>
      </w:tr>
      <w:tr>
        <w:trPr>
          <w:trHeight w:val="255" w:hRule="atLeast"/>
        </w:trPr>
        <w:tc>
          <w:tcPr>
            <w:tcW w:w="1509" w:type="dxa"/>
          </w:tcPr>
          <w:p>
            <w:pPr>
              <w:pStyle w:val="TableParagraph"/>
              <w:spacing w:line="240" w:lineRule="auto"/>
              <w:rPr>
                <w:rFonts w:ascii="Times New Roman"/>
                <w:sz w:val="18"/>
              </w:rPr>
            </w:pPr>
          </w:p>
        </w:tc>
        <w:tc>
          <w:tcPr>
            <w:tcW w:w="4403" w:type="dxa"/>
          </w:tcPr>
          <w:p>
            <w:pPr>
              <w:pStyle w:val="TableParagraph"/>
              <w:spacing w:line="240" w:lineRule="auto" w:before="6"/>
              <w:ind w:left="1237"/>
              <w:rPr>
                <w:b/>
                <w:sz w:val="18"/>
              </w:rPr>
            </w:pPr>
            <w:r>
              <w:rPr>
                <w:b/>
                <w:color w:val="006DC0"/>
                <w:spacing w:val="-2"/>
                <w:sz w:val="18"/>
              </w:rPr>
              <w:t>Category:</w:t>
            </w:r>
            <w:r>
              <w:rPr>
                <w:b/>
                <w:color w:val="006DC0"/>
                <w:spacing w:val="-11"/>
                <w:sz w:val="18"/>
              </w:rPr>
              <w:t> </w:t>
            </w:r>
            <w:r>
              <w:rPr>
                <w:b/>
                <w:color w:val="006DC0"/>
                <w:spacing w:val="-2"/>
                <w:sz w:val="18"/>
              </w:rPr>
              <w:t>Core</w:t>
            </w:r>
            <w:r>
              <w:rPr>
                <w:b/>
                <w:color w:val="006DC0"/>
                <w:spacing w:val="4"/>
                <w:sz w:val="18"/>
              </w:rPr>
              <w:t> </w:t>
            </w:r>
            <w:r>
              <w:rPr>
                <w:b/>
                <w:color w:val="006DC0"/>
                <w:spacing w:val="-2"/>
                <w:sz w:val="18"/>
              </w:rPr>
              <w:t>Skills</w:t>
            </w:r>
            <w:r>
              <w:rPr>
                <w:b/>
                <w:color w:val="006DC0"/>
                <w:spacing w:val="3"/>
                <w:sz w:val="18"/>
              </w:rPr>
              <w:t> </w:t>
            </w:r>
            <w:r>
              <w:rPr>
                <w:b/>
                <w:color w:val="006DC0"/>
                <w:spacing w:val="-2"/>
                <w:sz w:val="18"/>
              </w:rPr>
              <w:t>-</w:t>
            </w:r>
            <w:r>
              <w:rPr>
                <w:b/>
                <w:color w:val="006DC0"/>
                <w:spacing w:val="-1"/>
                <w:sz w:val="18"/>
              </w:rPr>
              <w:t> </w:t>
            </w:r>
            <w:r>
              <w:rPr>
                <w:b/>
                <w:color w:val="006DC0"/>
                <w:spacing w:val="-2"/>
                <w:sz w:val="18"/>
              </w:rPr>
              <w:t>continued</w:t>
            </w:r>
          </w:p>
        </w:tc>
        <w:tc>
          <w:tcPr>
            <w:tcW w:w="1457" w:type="dxa"/>
          </w:tcPr>
          <w:p>
            <w:pPr>
              <w:pStyle w:val="TableParagraph"/>
              <w:spacing w:line="240" w:lineRule="auto"/>
              <w:rPr>
                <w:rFonts w:ascii="Times New Roman"/>
                <w:sz w:val="18"/>
              </w:rPr>
            </w:pPr>
          </w:p>
        </w:tc>
        <w:tc>
          <w:tcPr>
            <w:tcW w:w="755" w:type="dxa"/>
          </w:tcPr>
          <w:p>
            <w:pPr>
              <w:pStyle w:val="TableParagraph"/>
              <w:spacing w:line="240" w:lineRule="auto"/>
              <w:rPr>
                <w:rFonts w:ascii="Times New Roman"/>
                <w:sz w:val="18"/>
              </w:rPr>
            </w:pPr>
          </w:p>
        </w:tc>
        <w:tc>
          <w:tcPr>
            <w:tcW w:w="807" w:type="dxa"/>
          </w:tcPr>
          <w:p>
            <w:pPr>
              <w:pStyle w:val="TableParagraph"/>
              <w:spacing w:line="240" w:lineRule="auto"/>
              <w:rPr>
                <w:rFonts w:ascii="Times New Roman"/>
                <w:sz w:val="18"/>
              </w:rPr>
            </w:pPr>
          </w:p>
        </w:tc>
      </w:tr>
      <w:tr>
        <w:trPr>
          <w:trHeight w:val="241" w:hRule="atLeast"/>
        </w:trPr>
        <w:tc>
          <w:tcPr>
            <w:tcW w:w="1509" w:type="dxa"/>
          </w:tcPr>
          <w:p>
            <w:pPr>
              <w:pStyle w:val="TableParagraph"/>
              <w:spacing w:line="216" w:lineRule="exact"/>
              <w:ind w:left="50"/>
              <w:rPr>
                <w:sz w:val="18"/>
              </w:rPr>
            </w:pPr>
            <w:r>
              <w:rPr>
                <w:spacing w:val="-5"/>
                <w:sz w:val="18"/>
              </w:rPr>
              <w:t>N/A</w:t>
            </w:r>
          </w:p>
        </w:tc>
        <w:tc>
          <w:tcPr>
            <w:tcW w:w="4403" w:type="dxa"/>
          </w:tcPr>
          <w:p>
            <w:pPr>
              <w:pStyle w:val="TableParagraph"/>
              <w:spacing w:line="216" w:lineRule="exact"/>
              <w:ind w:left="118"/>
              <w:rPr>
                <w:sz w:val="18"/>
              </w:rPr>
            </w:pPr>
            <w:r>
              <w:rPr>
                <w:sz w:val="18"/>
              </w:rPr>
              <w:t>E</w:t>
            </w:r>
            <w:r>
              <w:rPr>
                <w:spacing w:val="-7"/>
                <w:sz w:val="18"/>
              </w:rPr>
              <w:t> </w:t>
            </w:r>
            <w:r>
              <w:rPr>
                <w:sz w:val="18"/>
              </w:rPr>
              <w:t>series</w:t>
            </w:r>
            <w:r>
              <w:rPr>
                <w:spacing w:val="-6"/>
                <w:sz w:val="18"/>
              </w:rPr>
              <w:t> </w:t>
            </w:r>
            <w:r>
              <w:rPr>
                <w:sz w:val="18"/>
              </w:rPr>
              <w:t>=</w:t>
            </w:r>
            <w:r>
              <w:rPr>
                <w:spacing w:val="-4"/>
                <w:sz w:val="18"/>
              </w:rPr>
              <w:t> </w:t>
            </w:r>
            <w:r>
              <w:rPr>
                <w:sz w:val="18"/>
              </w:rPr>
              <w:t>Truck,</w:t>
            </w:r>
            <w:r>
              <w:rPr>
                <w:spacing w:val="-11"/>
                <w:sz w:val="18"/>
              </w:rPr>
              <w:t> </w:t>
            </w:r>
            <w:r>
              <w:rPr>
                <w:sz w:val="18"/>
              </w:rPr>
              <w:t>all</w:t>
            </w:r>
            <w:r>
              <w:rPr>
                <w:spacing w:val="-4"/>
                <w:sz w:val="18"/>
              </w:rPr>
              <w:t> types</w:t>
            </w:r>
          </w:p>
        </w:tc>
        <w:tc>
          <w:tcPr>
            <w:tcW w:w="1457" w:type="dxa"/>
          </w:tcPr>
          <w:p>
            <w:pPr>
              <w:pStyle w:val="TableParagraph"/>
              <w:spacing w:line="216" w:lineRule="exact"/>
              <w:ind w:left="286" w:right="5"/>
              <w:jc w:val="center"/>
              <w:rPr>
                <w:sz w:val="18"/>
              </w:rPr>
            </w:pPr>
            <w:r>
              <w:rPr>
                <w:spacing w:val="-2"/>
                <w:sz w:val="18"/>
              </w:rPr>
              <w:t>Other</w:t>
            </w:r>
          </w:p>
        </w:tc>
        <w:tc>
          <w:tcPr>
            <w:tcW w:w="755" w:type="dxa"/>
          </w:tcPr>
          <w:p>
            <w:pPr>
              <w:pStyle w:val="TableParagraph"/>
              <w:spacing w:line="240" w:lineRule="auto"/>
              <w:rPr>
                <w:rFonts w:ascii="Times New Roman"/>
                <w:sz w:val="16"/>
              </w:rPr>
            </w:pPr>
          </w:p>
        </w:tc>
        <w:tc>
          <w:tcPr>
            <w:tcW w:w="807" w:type="dxa"/>
          </w:tcPr>
          <w:p>
            <w:pPr>
              <w:pStyle w:val="TableParagraph"/>
              <w:spacing w:line="216" w:lineRule="exact"/>
              <w:ind w:left="89" w:right="2"/>
              <w:jc w:val="center"/>
              <w:rPr>
                <w:sz w:val="18"/>
              </w:rPr>
            </w:pPr>
            <w:r>
              <w:rPr>
                <w:spacing w:val="-5"/>
                <w:sz w:val="18"/>
              </w:rPr>
              <w:t>ILT</w:t>
            </w:r>
          </w:p>
        </w:tc>
      </w:tr>
      <w:tr>
        <w:trPr>
          <w:trHeight w:val="239" w:hRule="atLeast"/>
        </w:trPr>
        <w:tc>
          <w:tcPr>
            <w:tcW w:w="1509" w:type="dxa"/>
          </w:tcPr>
          <w:p>
            <w:pPr>
              <w:pStyle w:val="TableParagraph"/>
              <w:ind w:left="50"/>
              <w:rPr>
                <w:sz w:val="18"/>
              </w:rPr>
            </w:pPr>
            <w:r>
              <w:rPr>
                <w:spacing w:val="-5"/>
                <w:sz w:val="18"/>
              </w:rPr>
              <w:t>N/A</w:t>
            </w:r>
          </w:p>
        </w:tc>
        <w:tc>
          <w:tcPr>
            <w:tcW w:w="4403" w:type="dxa"/>
          </w:tcPr>
          <w:p>
            <w:pPr>
              <w:pStyle w:val="TableParagraph"/>
              <w:ind w:left="118"/>
              <w:rPr>
                <w:sz w:val="18"/>
              </w:rPr>
            </w:pPr>
            <w:r>
              <w:rPr>
                <w:spacing w:val="-2"/>
                <w:sz w:val="18"/>
              </w:rPr>
              <w:t>E1</w:t>
            </w:r>
            <w:r>
              <w:rPr>
                <w:spacing w:val="-6"/>
                <w:sz w:val="18"/>
              </w:rPr>
              <w:t> </w:t>
            </w:r>
            <w:r>
              <w:rPr>
                <w:spacing w:val="-2"/>
                <w:sz w:val="18"/>
              </w:rPr>
              <w:t>Truck</w:t>
            </w:r>
            <w:r>
              <w:rPr>
                <w:spacing w:val="-3"/>
                <w:sz w:val="18"/>
              </w:rPr>
              <w:t> </w:t>
            </w:r>
            <w:r>
              <w:rPr>
                <w:spacing w:val="-2"/>
                <w:sz w:val="18"/>
              </w:rPr>
              <w:t>Equipment</w:t>
            </w:r>
            <w:r>
              <w:rPr>
                <w:spacing w:val="1"/>
                <w:sz w:val="18"/>
              </w:rPr>
              <w:t> </w:t>
            </w:r>
            <w:r>
              <w:rPr>
                <w:spacing w:val="-2"/>
                <w:sz w:val="18"/>
              </w:rPr>
              <w:t>Installation</w:t>
            </w:r>
            <w:r>
              <w:rPr>
                <w:spacing w:val="-6"/>
                <w:sz w:val="18"/>
              </w:rPr>
              <w:t> </w:t>
            </w:r>
            <w:r>
              <w:rPr>
                <w:spacing w:val="-2"/>
                <w:sz w:val="18"/>
              </w:rPr>
              <w:t>&amp;</w:t>
            </w:r>
            <w:r>
              <w:rPr>
                <w:spacing w:val="9"/>
                <w:sz w:val="18"/>
              </w:rPr>
              <w:t> </w:t>
            </w:r>
            <w:r>
              <w:rPr>
                <w:spacing w:val="-2"/>
                <w:sz w:val="18"/>
              </w:rPr>
              <w:t>Repair</w:t>
            </w:r>
          </w:p>
        </w:tc>
        <w:tc>
          <w:tcPr>
            <w:tcW w:w="1457" w:type="dxa"/>
          </w:tcPr>
          <w:p>
            <w:pPr>
              <w:pStyle w:val="TableParagraph"/>
              <w:ind w:left="286" w:right="5"/>
              <w:jc w:val="center"/>
              <w:rPr>
                <w:sz w:val="18"/>
              </w:rPr>
            </w:pPr>
            <w:r>
              <w:rPr>
                <w:spacing w:val="-2"/>
                <w:sz w:val="18"/>
              </w:rPr>
              <w:t>Other</w:t>
            </w:r>
          </w:p>
        </w:tc>
        <w:tc>
          <w:tcPr>
            <w:tcW w:w="755" w:type="dxa"/>
          </w:tcPr>
          <w:p>
            <w:pPr>
              <w:pStyle w:val="TableParagraph"/>
              <w:ind w:right="32"/>
              <w:jc w:val="center"/>
              <w:rPr>
                <w:sz w:val="18"/>
              </w:rPr>
            </w:pPr>
            <w:r>
              <w:rPr>
                <w:sz w:val="18"/>
              </w:rPr>
              <w:t>24</w:t>
            </w:r>
            <w:r>
              <w:rPr>
                <w:spacing w:val="-9"/>
                <w:sz w:val="18"/>
              </w:rPr>
              <w:t> </w:t>
            </w:r>
            <w:r>
              <w:rPr>
                <w:sz w:val="18"/>
              </w:rPr>
              <w:t>-</w:t>
            </w:r>
            <w:r>
              <w:rPr>
                <w:spacing w:val="-13"/>
                <w:sz w:val="18"/>
              </w:rPr>
              <w:t> </w:t>
            </w:r>
            <w:r>
              <w:rPr>
                <w:spacing w:val="-5"/>
                <w:sz w:val="18"/>
              </w:rPr>
              <w:t>32</w:t>
            </w:r>
          </w:p>
        </w:tc>
        <w:tc>
          <w:tcPr>
            <w:tcW w:w="807" w:type="dxa"/>
          </w:tcPr>
          <w:p>
            <w:pPr>
              <w:pStyle w:val="TableParagraph"/>
              <w:ind w:left="89"/>
              <w:jc w:val="center"/>
              <w:rPr>
                <w:sz w:val="18"/>
              </w:rPr>
            </w:pPr>
            <w:r>
              <w:rPr>
                <w:spacing w:val="-5"/>
                <w:sz w:val="18"/>
              </w:rPr>
              <w:t>ILT</w:t>
            </w:r>
          </w:p>
        </w:tc>
      </w:tr>
      <w:tr>
        <w:trPr>
          <w:trHeight w:val="239" w:hRule="atLeast"/>
        </w:trPr>
        <w:tc>
          <w:tcPr>
            <w:tcW w:w="1509" w:type="dxa"/>
          </w:tcPr>
          <w:p>
            <w:pPr>
              <w:pStyle w:val="TableParagraph"/>
              <w:ind w:left="50"/>
              <w:rPr>
                <w:sz w:val="18"/>
              </w:rPr>
            </w:pPr>
            <w:r>
              <w:rPr>
                <w:spacing w:val="-5"/>
                <w:sz w:val="18"/>
              </w:rPr>
              <w:t>N/A</w:t>
            </w:r>
          </w:p>
        </w:tc>
        <w:tc>
          <w:tcPr>
            <w:tcW w:w="4403" w:type="dxa"/>
          </w:tcPr>
          <w:p>
            <w:pPr>
              <w:pStyle w:val="TableParagraph"/>
              <w:ind w:left="118"/>
              <w:rPr>
                <w:sz w:val="18"/>
              </w:rPr>
            </w:pPr>
            <w:r>
              <w:rPr>
                <w:sz w:val="18"/>
              </w:rPr>
              <w:t>E2</w:t>
            </w:r>
            <w:r>
              <w:rPr>
                <w:spacing w:val="-11"/>
                <w:sz w:val="18"/>
              </w:rPr>
              <w:t> </w:t>
            </w:r>
            <w:r>
              <w:rPr>
                <w:sz w:val="18"/>
              </w:rPr>
              <w:t>Electrical</w:t>
            </w:r>
            <w:r>
              <w:rPr>
                <w:spacing w:val="-10"/>
                <w:sz w:val="18"/>
              </w:rPr>
              <w:t> </w:t>
            </w:r>
            <w:r>
              <w:rPr>
                <w:sz w:val="18"/>
              </w:rPr>
              <w:t>/</w:t>
            </w:r>
            <w:r>
              <w:rPr>
                <w:spacing w:val="-10"/>
                <w:sz w:val="18"/>
              </w:rPr>
              <w:t> </w:t>
            </w:r>
            <w:r>
              <w:rPr>
                <w:sz w:val="18"/>
              </w:rPr>
              <w:t>Electronic</w:t>
            </w:r>
            <w:r>
              <w:rPr>
                <w:spacing w:val="-5"/>
                <w:sz w:val="18"/>
              </w:rPr>
              <w:t> </w:t>
            </w:r>
            <w:r>
              <w:rPr>
                <w:sz w:val="18"/>
              </w:rPr>
              <w:t>Systems</w:t>
            </w:r>
            <w:r>
              <w:rPr>
                <w:spacing w:val="-10"/>
                <w:sz w:val="18"/>
              </w:rPr>
              <w:t> </w:t>
            </w:r>
            <w:r>
              <w:rPr>
                <w:sz w:val="18"/>
              </w:rPr>
              <w:t>Installation</w:t>
            </w:r>
            <w:r>
              <w:rPr>
                <w:spacing w:val="-10"/>
                <w:sz w:val="18"/>
              </w:rPr>
              <w:t> </w:t>
            </w:r>
            <w:r>
              <w:rPr>
                <w:sz w:val="18"/>
              </w:rPr>
              <w:t>&amp;</w:t>
            </w:r>
            <w:r>
              <w:rPr>
                <w:spacing w:val="-10"/>
                <w:sz w:val="18"/>
              </w:rPr>
              <w:t> </w:t>
            </w:r>
            <w:r>
              <w:rPr>
                <w:spacing w:val="-2"/>
                <w:sz w:val="18"/>
              </w:rPr>
              <w:t>Repair</w:t>
            </w:r>
          </w:p>
        </w:tc>
        <w:tc>
          <w:tcPr>
            <w:tcW w:w="1457" w:type="dxa"/>
          </w:tcPr>
          <w:p>
            <w:pPr>
              <w:pStyle w:val="TableParagraph"/>
              <w:ind w:left="286" w:right="5"/>
              <w:jc w:val="center"/>
              <w:rPr>
                <w:sz w:val="18"/>
              </w:rPr>
            </w:pPr>
            <w:r>
              <w:rPr>
                <w:spacing w:val="-2"/>
                <w:sz w:val="18"/>
              </w:rPr>
              <w:t>Other</w:t>
            </w:r>
          </w:p>
        </w:tc>
        <w:tc>
          <w:tcPr>
            <w:tcW w:w="755" w:type="dxa"/>
          </w:tcPr>
          <w:p>
            <w:pPr>
              <w:pStyle w:val="TableParagraph"/>
              <w:ind w:right="32"/>
              <w:jc w:val="center"/>
              <w:rPr>
                <w:sz w:val="18"/>
              </w:rPr>
            </w:pPr>
            <w:r>
              <w:rPr>
                <w:sz w:val="18"/>
              </w:rPr>
              <w:t>24</w:t>
            </w:r>
            <w:r>
              <w:rPr>
                <w:spacing w:val="-9"/>
                <w:sz w:val="18"/>
              </w:rPr>
              <w:t> </w:t>
            </w:r>
            <w:r>
              <w:rPr>
                <w:sz w:val="18"/>
              </w:rPr>
              <w:t>-</w:t>
            </w:r>
            <w:r>
              <w:rPr>
                <w:spacing w:val="-13"/>
                <w:sz w:val="18"/>
              </w:rPr>
              <w:t> </w:t>
            </w:r>
            <w:r>
              <w:rPr>
                <w:spacing w:val="-5"/>
                <w:sz w:val="18"/>
              </w:rPr>
              <w:t>32</w:t>
            </w:r>
          </w:p>
        </w:tc>
        <w:tc>
          <w:tcPr>
            <w:tcW w:w="807" w:type="dxa"/>
          </w:tcPr>
          <w:p>
            <w:pPr>
              <w:pStyle w:val="TableParagraph"/>
              <w:ind w:left="89" w:right="2"/>
              <w:jc w:val="center"/>
              <w:rPr>
                <w:sz w:val="18"/>
              </w:rPr>
            </w:pPr>
            <w:r>
              <w:rPr>
                <w:spacing w:val="-5"/>
                <w:sz w:val="18"/>
              </w:rPr>
              <w:t>ILT</w:t>
            </w:r>
          </w:p>
        </w:tc>
      </w:tr>
      <w:tr>
        <w:trPr>
          <w:trHeight w:val="238" w:hRule="atLeast"/>
        </w:trPr>
        <w:tc>
          <w:tcPr>
            <w:tcW w:w="1509" w:type="dxa"/>
          </w:tcPr>
          <w:p>
            <w:pPr>
              <w:pStyle w:val="TableParagraph"/>
              <w:ind w:left="50"/>
              <w:rPr>
                <w:sz w:val="18"/>
              </w:rPr>
            </w:pPr>
            <w:r>
              <w:rPr>
                <w:spacing w:val="-5"/>
                <w:sz w:val="18"/>
              </w:rPr>
              <w:t>N/A</w:t>
            </w:r>
          </w:p>
        </w:tc>
        <w:tc>
          <w:tcPr>
            <w:tcW w:w="4403" w:type="dxa"/>
          </w:tcPr>
          <w:p>
            <w:pPr>
              <w:pStyle w:val="TableParagraph"/>
              <w:ind w:left="118"/>
              <w:rPr>
                <w:sz w:val="18"/>
              </w:rPr>
            </w:pPr>
            <w:r>
              <w:rPr>
                <w:spacing w:val="-2"/>
                <w:sz w:val="18"/>
              </w:rPr>
              <w:t>E3</w:t>
            </w:r>
            <w:r>
              <w:rPr>
                <w:spacing w:val="-5"/>
                <w:sz w:val="18"/>
              </w:rPr>
              <w:t> </w:t>
            </w:r>
            <w:r>
              <w:rPr>
                <w:spacing w:val="-2"/>
                <w:sz w:val="18"/>
              </w:rPr>
              <w:t>Auxiliary</w:t>
            </w:r>
            <w:r>
              <w:rPr>
                <w:spacing w:val="3"/>
                <w:sz w:val="18"/>
              </w:rPr>
              <w:t> </w:t>
            </w:r>
            <w:r>
              <w:rPr>
                <w:spacing w:val="-2"/>
                <w:sz w:val="18"/>
              </w:rPr>
              <w:t>Power</w:t>
            </w:r>
            <w:r>
              <w:rPr>
                <w:spacing w:val="3"/>
                <w:sz w:val="18"/>
              </w:rPr>
              <w:t> </w:t>
            </w:r>
            <w:r>
              <w:rPr>
                <w:spacing w:val="-2"/>
                <w:sz w:val="18"/>
              </w:rPr>
              <w:t>Systems</w:t>
            </w:r>
            <w:r>
              <w:rPr>
                <w:spacing w:val="1"/>
                <w:sz w:val="18"/>
              </w:rPr>
              <w:t> </w:t>
            </w:r>
            <w:r>
              <w:rPr>
                <w:spacing w:val="-2"/>
                <w:sz w:val="18"/>
              </w:rPr>
              <w:t>Installation</w:t>
            </w:r>
            <w:r>
              <w:rPr>
                <w:spacing w:val="-6"/>
                <w:sz w:val="18"/>
              </w:rPr>
              <w:t> </w:t>
            </w:r>
            <w:r>
              <w:rPr>
                <w:spacing w:val="-2"/>
                <w:sz w:val="18"/>
              </w:rPr>
              <w:t>&amp;</w:t>
            </w:r>
            <w:r>
              <w:rPr>
                <w:spacing w:val="-1"/>
                <w:sz w:val="18"/>
              </w:rPr>
              <w:t> </w:t>
            </w:r>
            <w:r>
              <w:rPr>
                <w:spacing w:val="-2"/>
                <w:sz w:val="18"/>
              </w:rPr>
              <w:t>Repair</w:t>
            </w:r>
          </w:p>
        </w:tc>
        <w:tc>
          <w:tcPr>
            <w:tcW w:w="1457" w:type="dxa"/>
          </w:tcPr>
          <w:p>
            <w:pPr>
              <w:pStyle w:val="TableParagraph"/>
              <w:ind w:left="286" w:right="5"/>
              <w:jc w:val="center"/>
              <w:rPr>
                <w:sz w:val="18"/>
              </w:rPr>
            </w:pPr>
            <w:r>
              <w:rPr>
                <w:spacing w:val="-2"/>
                <w:sz w:val="18"/>
              </w:rPr>
              <w:t>Other</w:t>
            </w:r>
          </w:p>
        </w:tc>
        <w:tc>
          <w:tcPr>
            <w:tcW w:w="755" w:type="dxa"/>
          </w:tcPr>
          <w:p>
            <w:pPr>
              <w:pStyle w:val="TableParagraph"/>
              <w:ind w:right="32"/>
              <w:jc w:val="center"/>
              <w:rPr>
                <w:sz w:val="18"/>
              </w:rPr>
            </w:pPr>
            <w:r>
              <w:rPr>
                <w:sz w:val="18"/>
              </w:rPr>
              <w:t>24</w:t>
            </w:r>
            <w:r>
              <w:rPr>
                <w:spacing w:val="-9"/>
                <w:sz w:val="18"/>
              </w:rPr>
              <w:t> </w:t>
            </w:r>
            <w:r>
              <w:rPr>
                <w:sz w:val="18"/>
              </w:rPr>
              <w:t>-</w:t>
            </w:r>
            <w:r>
              <w:rPr>
                <w:spacing w:val="-13"/>
                <w:sz w:val="18"/>
              </w:rPr>
              <w:t> </w:t>
            </w:r>
            <w:r>
              <w:rPr>
                <w:spacing w:val="-5"/>
                <w:sz w:val="18"/>
              </w:rPr>
              <w:t>32</w:t>
            </w:r>
          </w:p>
        </w:tc>
        <w:tc>
          <w:tcPr>
            <w:tcW w:w="807" w:type="dxa"/>
          </w:tcPr>
          <w:p>
            <w:pPr>
              <w:pStyle w:val="TableParagraph"/>
              <w:ind w:left="89" w:right="2"/>
              <w:jc w:val="center"/>
              <w:rPr>
                <w:sz w:val="18"/>
              </w:rPr>
            </w:pPr>
            <w:r>
              <w:rPr>
                <w:spacing w:val="-5"/>
                <w:sz w:val="18"/>
              </w:rPr>
              <w:t>ILT</w:t>
            </w:r>
          </w:p>
        </w:tc>
      </w:tr>
      <w:tr>
        <w:trPr>
          <w:trHeight w:val="239" w:hRule="atLeast"/>
        </w:trPr>
        <w:tc>
          <w:tcPr>
            <w:tcW w:w="1509" w:type="dxa"/>
          </w:tcPr>
          <w:p>
            <w:pPr>
              <w:pStyle w:val="TableParagraph"/>
              <w:ind w:left="50"/>
              <w:rPr>
                <w:sz w:val="18"/>
              </w:rPr>
            </w:pPr>
            <w:r>
              <w:rPr>
                <w:spacing w:val="-5"/>
                <w:sz w:val="18"/>
              </w:rPr>
              <w:t>N/A</w:t>
            </w:r>
          </w:p>
        </w:tc>
        <w:tc>
          <w:tcPr>
            <w:tcW w:w="4403" w:type="dxa"/>
          </w:tcPr>
          <w:p>
            <w:pPr>
              <w:pStyle w:val="TableParagraph"/>
              <w:ind w:left="118"/>
              <w:rPr>
                <w:sz w:val="18"/>
              </w:rPr>
            </w:pPr>
            <w:r>
              <w:rPr>
                <w:sz w:val="18"/>
              </w:rPr>
              <w:t>H2</w:t>
            </w:r>
            <w:r>
              <w:rPr>
                <w:spacing w:val="-10"/>
                <w:sz w:val="18"/>
              </w:rPr>
              <w:t> </w:t>
            </w:r>
            <w:r>
              <w:rPr>
                <w:sz w:val="18"/>
              </w:rPr>
              <w:t>Diesel</w:t>
            </w:r>
            <w:r>
              <w:rPr>
                <w:spacing w:val="-3"/>
                <w:sz w:val="18"/>
              </w:rPr>
              <w:t> </w:t>
            </w:r>
            <w:r>
              <w:rPr>
                <w:spacing w:val="-2"/>
                <w:sz w:val="18"/>
              </w:rPr>
              <w:t>Engines</w:t>
            </w:r>
          </w:p>
        </w:tc>
        <w:tc>
          <w:tcPr>
            <w:tcW w:w="1457" w:type="dxa"/>
          </w:tcPr>
          <w:p>
            <w:pPr>
              <w:pStyle w:val="TableParagraph"/>
              <w:ind w:left="286" w:right="5"/>
              <w:jc w:val="center"/>
              <w:rPr>
                <w:sz w:val="18"/>
              </w:rPr>
            </w:pPr>
            <w:r>
              <w:rPr>
                <w:spacing w:val="-2"/>
                <w:sz w:val="18"/>
              </w:rPr>
              <w:t>Other</w:t>
            </w:r>
          </w:p>
        </w:tc>
        <w:tc>
          <w:tcPr>
            <w:tcW w:w="755" w:type="dxa"/>
          </w:tcPr>
          <w:p>
            <w:pPr>
              <w:pStyle w:val="TableParagraph"/>
              <w:ind w:right="32"/>
              <w:jc w:val="center"/>
              <w:rPr>
                <w:sz w:val="18"/>
              </w:rPr>
            </w:pPr>
            <w:r>
              <w:rPr>
                <w:sz w:val="18"/>
              </w:rPr>
              <w:t>24</w:t>
            </w:r>
            <w:r>
              <w:rPr>
                <w:spacing w:val="-9"/>
                <w:sz w:val="18"/>
              </w:rPr>
              <w:t> </w:t>
            </w:r>
            <w:r>
              <w:rPr>
                <w:sz w:val="18"/>
              </w:rPr>
              <w:t>-</w:t>
            </w:r>
            <w:r>
              <w:rPr>
                <w:spacing w:val="-13"/>
                <w:sz w:val="18"/>
              </w:rPr>
              <w:t> </w:t>
            </w:r>
            <w:r>
              <w:rPr>
                <w:spacing w:val="-5"/>
                <w:sz w:val="18"/>
              </w:rPr>
              <w:t>32</w:t>
            </w:r>
          </w:p>
        </w:tc>
        <w:tc>
          <w:tcPr>
            <w:tcW w:w="807" w:type="dxa"/>
          </w:tcPr>
          <w:p>
            <w:pPr>
              <w:pStyle w:val="TableParagraph"/>
              <w:ind w:left="89"/>
              <w:jc w:val="center"/>
              <w:rPr>
                <w:sz w:val="18"/>
              </w:rPr>
            </w:pPr>
            <w:r>
              <w:rPr>
                <w:spacing w:val="-5"/>
                <w:sz w:val="18"/>
              </w:rPr>
              <w:t>ILT</w:t>
            </w:r>
          </w:p>
        </w:tc>
      </w:tr>
      <w:tr>
        <w:trPr>
          <w:trHeight w:val="239" w:hRule="atLeast"/>
        </w:trPr>
        <w:tc>
          <w:tcPr>
            <w:tcW w:w="1509" w:type="dxa"/>
          </w:tcPr>
          <w:p>
            <w:pPr>
              <w:pStyle w:val="TableParagraph"/>
              <w:ind w:left="50"/>
              <w:rPr>
                <w:sz w:val="18"/>
              </w:rPr>
            </w:pPr>
            <w:r>
              <w:rPr>
                <w:spacing w:val="-5"/>
                <w:sz w:val="18"/>
              </w:rPr>
              <w:t>N/A</w:t>
            </w:r>
          </w:p>
        </w:tc>
        <w:tc>
          <w:tcPr>
            <w:tcW w:w="4403" w:type="dxa"/>
          </w:tcPr>
          <w:p>
            <w:pPr>
              <w:pStyle w:val="TableParagraph"/>
              <w:ind w:left="118"/>
              <w:rPr>
                <w:sz w:val="18"/>
              </w:rPr>
            </w:pPr>
            <w:r>
              <w:rPr>
                <w:sz w:val="18"/>
              </w:rPr>
              <w:t>T</w:t>
            </w:r>
            <w:r>
              <w:rPr>
                <w:spacing w:val="-6"/>
                <w:sz w:val="18"/>
              </w:rPr>
              <w:t> </w:t>
            </w:r>
            <w:r>
              <w:rPr>
                <w:sz w:val="18"/>
              </w:rPr>
              <w:t>series</w:t>
            </w:r>
            <w:r>
              <w:rPr>
                <w:spacing w:val="-7"/>
                <w:sz w:val="18"/>
              </w:rPr>
              <w:t> </w:t>
            </w:r>
            <w:r>
              <w:rPr>
                <w:sz w:val="18"/>
              </w:rPr>
              <w:t>=</w:t>
            </w:r>
            <w:r>
              <w:rPr>
                <w:spacing w:val="-3"/>
                <w:sz w:val="18"/>
              </w:rPr>
              <w:t> </w:t>
            </w:r>
            <w:r>
              <w:rPr>
                <w:sz w:val="18"/>
              </w:rPr>
              <w:t>Medium-Heavy</w:t>
            </w:r>
            <w:r>
              <w:rPr>
                <w:spacing w:val="-10"/>
                <w:sz w:val="18"/>
              </w:rPr>
              <w:t> </w:t>
            </w:r>
            <w:r>
              <w:rPr>
                <w:spacing w:val="-2"/>
                <w:sz w:val="18"/>
              </w:rPr>
              <w:t>Truck</w:t>
            </w:r>
          </w:p>
        </w:tc>
        <w:tc>
          <w:tcPr>
            <w:tcW w:w="1457" w:type="dxa"/>
          </w:tcPr>
          <w:p>
            <w:pPr>
              <w:pStyle w:val="TableParagraph"/>
              <w:ind w:left="286" w:right="5"/>
              <w:jc w:val="center"/>
              <w:rPr>
                <w:sz w:val="18"/>
              </w:rPr>
            </w:pPr>
            <w:r>
              <w:rPr>
                <w:spacing w:val="-2"/>
                <w:sz w:val="18"/>
              </w:rPr>
              <w:t>Other</w:t>
            </w:r>
          </w:p>
        </w:tc>
        <w:tc>
          <w:tcPr>
            <w:tcW w:w="755" w:type="dxa"/>
          </w:tcPr>
          <w:p>
            <w:pPr>
              <w:pStyle w:val="TableParagraph"/>
              <w:spacing w:line="240" w:lineRule="auto"/>
              <w:rPr>
                <w:rFonts w:ascii="Times New Roman"/>
                <w:sz w:val="16"/>
              </w:rPr>
            </w:pPr>
          </w:p>
        </w:tc>
        <w:tc>
          <w:tcPr>
            <w:tcW w:w="807" w:type="dxa"/>
          </w:tcPr>
          <w:p>
            <w:pPr>
              <w:pStyle w:val="TableParagraph"/>
              <w:ind w:left="89" w:right="2"/>
              <w:jc w:val="center"/>
              <w:rPr>
                <w:sz w:val="18"/>
              </w:rPr>
            </w:pPr>
            <w:r>
              <w:rPr>
                <w:spacing w:val="-5"/>
                <w:sz w:val="18"/>
              </w:rPr>
              <w:t>ILT</w:t>
            </w:r>
          </w:p>
        </w:tc>
      </w:tr>
      <w:tr>
        <w:trPr>
          <w:trHeight w:val="239" w:hRule="atLeast"/>
        </w:trPr>
        <w:tc>
          <w:tcPr>
            <w:tcW w:w="1509" w:type="dxa"/>
          </w:tcPr>
          <w:p>
            <w:pPr>
              <w:pStyle w:val="TableParagraph"/>
              <w:ind w:left="50"/>
              <w:rPr>
                <w:sz w:val="18"/>
              </w:rPr>
            </w:pPr>
            <w:r>
              <w:rPr>
                <w:spacing w:val="-5"/>
                <w:sz w:val="18"/>
              </w:rPr>
              <w:t>N/A</w:t>
            </w:r>
          </w:p>
        </w:tc>
        <w:tc>
          <w:tcPr>
            <w:tcW w:w="4403" w:type="dxa"/>
          </w:tcPr>
          <w:p>
            <w:pPr>
              <w:pStyle w:val="TableParagraph"/>
              <w:ind w:left="118"/>
              <w:rPr>
                <w:sz w:val="18"/>
              </w:rPr>
            </w:pPr>
            <w:r>
              <w:rPr>
                <w:sz w:val="18"/>
              </w:rPr>
              <w:t>T1</w:t>
            </w:r>
            <w:r>
              <w:rPr>
                <w:spacing w:val="-11"/>
                <w:sz w:val="18"/>
              </w:rPr>
              <w:t> </w:t>
            </w:r>
            <w:r>
              <w:rPr>
                <w:sz w:val="18"/>
              </w:rPr>
              <w:t>–</w:t>
            </w:r>
            <w:r>
              <w:rPr>
                <w:spacing w:val="-2"/>
                <w:sz w:val="18"/>
              </w:rPr>
              <w:t> </w:t>
            </w:r>
            <w:r>
              <w:rPr>
                <w:sz w:val="18"/>
              </w:rPr>
              <w:t>Gasoline</w:t>
            </w:r>
            <w:r>
              <w:rPr>
                <w:spacing w:val="-8"/>
                <w:sz w:val="18"/>
              </w:rPr>
              <w:t> </w:t>
            </w:r>
            <w:r>
              <w:rPr>
                <w:spacing w:val="-2"/>
                <w:sz w:val="18"/>
              </w:rPr>
              <w:t>Engines</w:t>
            </w:r>
          </w:p>
        </w:tc>
        <w:tc>
          <w:tcPr>
            <w:tcW w:w="1457" w:type="dxa"/>
          </w:tcPr>
          <w:p>
            <w:pPr>
              <w:pStyle w:val="TableParagraph"/>
              <w:ind w:left="286" w:right="5"/>
              <w:jc w:val="center"/>
              <w:rPr>
                <w:sz w:val="18"/>
              </w:rPr>
            </w:pPr>
            <w:r>
              <w:rPr>
                <w:spacing w:val="-2"/>
                <w:sz w:val="18"/>
              </w:rPr>
              <w:t>Other</w:t>
            </w:r>
          </w:p>
        </w:tc>
        <w:tc>
          <w:tcPr>
            <w:tcW w:w="755" w:type="dxa"/>
          </w:tcPr>
          <w:p>
            <w:pPr>
              <w:pStyle w:val="TableParagraph"/>
              <w:ind w:right="32"/>
              <w:jc w:val="center"/>
              <w:rPr>
                <w:sz w:val="18"/>
              </w:rPr>
            </w:pPr>
            <w:r>
              <w:rPr>
                <w:sz w:val="18"/>
              </w:rPr>
              <w:t>24</w:t>
            </w:r>
            <w:r>
              <w:rPr>
                <w:spacing w:val="-9"/>
                <w:sz w:val="18"/>
              </w:rPr>
              <w:t> </w:t>
            </w:r>
            <w:r>
              <w:rPr>
                <w:sz w:val="18"/>
              </w:rPr>
              <w:t>-</w:t>
            </w:r>
            <w:r>
              <w:rPr>
                <w:spacing w:val="-13"/>
                <w:sz w:val="18"/>
              </w:rPr>
              <w:t> </w:t>
            </w:r>
            <w:r>
              <w:rPr>
                <w:spacing w:val="-5"/>
                <w:sz w:val="18"/>
              </w:rPr>
              <w:t>32</w:t>
            </w:r>
          </w:p>
        </w:tc>
        <w:tc>
          <w:tcPr>
            <w:tcW w:w="807" w:type="dxa"/>
          </w:tcPr>
          <w:p>
            <w:pPr>
              <w:pStyle w:val="TableParagraph"/>
              <w:ind w:left="89" w:right="2"/>
              <w:jc w:val="center"/>
              <w:rPr>
                <w:sz w:val="18"/>
              </w:rPr>
            </w:pPr>
            <w:r>
              <w:rPr>
                <w:spacing w:val="-5"/>
                <w:sz w:val="18"/>
              </w:rPr>
              <w:t>ILT</w:t>
            </w:r>
          </w:p>
        </w:tc>
      </w:tr>
      <w:tr>
        <w:trPr>
          <w:trHeight w:val="239" w:hRule="atLeast"/>
        </w:trPr>
        <w:tc>
          <w:tcPr>
            <w:tcW w:w="1509" w:type="dxa"/>
          </w:tcPr>
          <w:p>
            <w:pPr>
              <w:pStyle w:val="TableParagraph"/>
              <w:ind w:left="50"/>
              <w:rPr>
                <w:sz w:val="18"/>
              </w:rPr>
            </w:pPr>
            <w:r>
              <w:rPr>
                <w:spacing w:val="-5"/>
                <w:sz w:val="18"/>
              </w:rPr>
              <w:t>N/A</w:t>
            </w:r>
          </w:p>
        </w:tc>
        <w:tc>
          <w:tcPr>
            <w:tcW w:w="4403" w:type="dxa"/>
          </w:tcPr>
          <w:p>
            <w:pPr>
              <w:pStyle w:val="TableParagraph"/>
              <w:ind w:left="118"/>
              <w:rPr>
                <w:sz w:val="18"/>
              </w:rPr>
            </w:pPr>
            <w:r>
              <w:rPr>
                <w:sz w:val="18"/>
              </w:rPr>
              <w:t>T2</w:t>
            </w:r>
            <w:r>
              <w:rPr>
                <w:spacing w:val="-11"/>
                <w:sz w:val="18"/>
              </w:rPr>
              <w:t> </w:t>
            </w:r>
            <w:r>
              <w:rPr>
                <w:sz w:val="18"/>
              </w:rPr>
              <w:t>–</w:t>
            </w:r>
            <w:r>
              <w:rPr>
                <w:spacing w:val="-2"/>
                <w:sz w:val="18"/>
              </w:rPr>
              <w:t> </w:t>
            </w:r>
            <w:r>
              <w:rPr>
                <w:sz w:val="18"/>
              </w:rPr>
              <w:t>Diesel</w:t>
            </w:r>
            <w:r>
              <w:rPr>
                <w:spacing w:val="-8"/>
                <w:sz w:val="18"/>
              </w:rPr>
              <w:t> </w:t>
            </w:r>
            <w:r>
              <w:rPr>
                <w:spacing w:val="-2"/>
                <w:sz w:val="18"/>
              </w:rPr>
              <w:t>Engines</w:t>
            </w:r>
          </w:p>
        </w:tc>
        <w:tc>
          <w:tcPr>
            <w:tcW w:w="1457" w:type="dxa"/>
          </w:tcPr>
          <w:p>
            <w:pPr>
              <w:pStyle w:val="TableParagraph"/>
              <w:ind w:left="286" w:right="5"/>
              <w:jc w:val="center"/>
              <w:rPr>
                <w:sz w:val="18"/>
              </w:rPr>
            </w:pPr>
            <w:r>
              <w:rPr>
                <w:spacing w:val="-2"/>
                <w:sz w:val="18"/>
              </w:rPr>
              <w:t>Other</w:t>
            </w:r>
          </w:p>
        </w:tc>
        <w:tc>
          <w:tcPr>
            <w:tcW w:w="755" w:type="dxa"/>
          </w:tcPr>
          <w:p>
            <w:pPr>
              <w:pStyle w:val="TableParagraph"/>
              <w:ind w:right="32"/>
              <w:jc w:val="center"/>
              <w:rPr>
                <w:sz w:val="18"/>
              </w:rPr>
            </w:pPr>
            <w:r>
              <w:rPr>
                <w:sz w:val="18"/>
              </w:rPr>
              <w:t>24</w:t>
            </w:r>
            <w:r>
              <w:rPr>
                <w:spacing w:val="-9"/>
                <w:sz w:val="18"/>
              </w:rPr>
              <w:t> </w:t>
            </w:r>
            <w:r>
              <w:rPr>
                <w:sz w:val="18"/>
              </w:rPr>
              <w:t>-</w:t>
            </w:r>
            <w:r>
              <w:rPr>
                <w:spacing w:val="-13"/>
                <w:sz w:val="18"/>
              </w:rPr>
              <w:t> </w:t>
            </w:r>
            <w:r>
              <w:rPr>
                <w:spacing w:val="-5"/>
                <w:sz w:val="18"/>
              </w:rPr>
              <w:t>32</w:t>
            </w:r>
          </w:p>
        </w:tc>
        <w:tc>
          <w:tcPr>
            <w:tcW w:w="807" w:type="dxa"/>
          </w:tcPr>
          <w:p>
            <w:pPr>
              <w:pStyle w:val="TableParagraph"/>
              <w:ind w:left="89"/>
              <w:jc w:val="center"/>
              <w:rPr>
                <w:sz w:val="18"/>
              </w:rPr>
            </w:pPr>
            <w:r>
              <w:rPr>
                <w:spacing w:val="-5"/>
                <w:sz w:val="18"/>
              </w:rPr>
              <w:t>ILT</w:t>
            </w:r>
          </w:p>
        </w:tc>
      </w:tr>
      <w:tr>
        <w:trPr>
          <w:trHeight w:val="238" w:hRule="atLeast"/>
        </w:trPr>
        <w:tc>
          <w:tcPr>
            <w:tcW w:w="1509" w:type="dxa"/>
          </w:tcPr>
          <w:p>
            <w:pPr>
              <w:pStyle w:val="TableParagraph"/>
              <w:ind w:left="50"/>
              <w:rPr>
                <w:sz w:val="18"/>
              </w:rPr>
            </w:pPr>
            <w:r>
              <w:rPr>
                <w:spacing w:val="-5"/>
                <w:sz w:val="18"/>
              </w:rPr>
              <w:t>N/A</w:t>
            </w:r>
          </w:p>
        </w:tc>
        <w:tc>
          <w:tcPr>
            <w:tcW w:w="4403" w:type="dxa"/>
          </w:tcPr>
          <w:p>
            <w:pPr>
              <w:pStyle w:val="TableParagraph"/>
              <w:ind w:left="118"/>
              <w:rPr>
                <w:sz w:val="18"/>
              </w:rPr>
            </w:pPr>
            <w:r>
              <w:rPr>
                <w:sz w:val="18"/>
              </w:rPr>
              <w:t>T3</w:t>
            </w:r>
            <w:r>
              <w:rPr>
                <w:spacing w:val="-11"/>
                <w:sz w:val="18"/>
              </w:rPr>
              <w:t> </w:t>
            </w:r>
            <w:r>
              <w:rPr>
                <w:sz w:val="18"/>
              </w:rPr>
              <w:t>–</w:t>
            </w:r>
            <w:r>
              <w:rPr>
                <w:spacing w:val="-1"/>
                <w:sz w:val="18"/>
              </w:rPr>
              <w:t> </w:t>
            </w:r>
            <w:r>
              <w:rPr>
                <w:sz w:val="18"/>
              </w:rPr>
              <w:t>Drive</w:t>
            </w:r>
            <w:r>
              <w:rPr>
                <w:spacing w:val="-7"/>
                <w:sz w:val="18"/>
              </w:rPr>
              <w:t> </w:t>
            </w:r>
            <w:r>
              <w:rPr>
                <w:spacing w:val="-2"/>
                <w:sz w:val="18"/>
              </w:rPr>
              <w:t>Train</w:t>
            </w:r>
          </w:p>
        </w:tc>
        <w:tc>
          <w:tcPr>
            <w:tcW w:w="1457" w:type="dxa"/>
          </w:tcPr>
          <w:p>
            <w:pPr>
              <w:pStyle w:val="TableParagraph"/>
              <w:ind w:left="286" w:right="5"/>
              <w:jc w:val="center"/>
              <w:rPr>
                <w:sz w:val="18"/>
              </w:rPr>
            </w:pPr>
            <w:r>
              <w:rPr>
                <w:spacing w:val="-2"/>
                <w:sz w:val="18"/>
              </w:rPr>
              <w:t>Other</w:t>
            </w:r>
          </w:p>
        </w:tc>
        <w:tc>
          <w:tcPr>
            <w:tcW w:w="755" w:type="dxa"/>
          </w:tcPr>
          <w:p>
            <w:pPr>
              <w:pStyle w:val="TableParagraph"/>
              <w:ind w:right="32"/>
              <w:jc w:val="center"/>
              <w:rPr>
                <w:sz w:val="18"/>
              </w:rPr>
            </w:pPr>
            <w:r>
              <w:rPr>
                <w:sz w:val="18"/>
              </w:rPr>
              <w:t>24</w:t>
            </w:r>
            <w:r>
              <w:rPr>
                <w:spacing w:val="-9"/>
                <w:sz w:val="18"/>
              </w:rPr>
              <w:t> </w:t>
            </w:r>
            <w:r>
              <w:rPr>
                <w:sz w:val="18"/>
              </w:rPr>
              <w:t>-</w:t>
            </w:r>
            <w:r>
              <w:rPr>
                <w:spacing w:val="-13"/>
                <w:sz w:val="18"/>
              </w:rPr>
              <w:t> </w:t>
            </w:r>
            <w:r>
              <w:rPr>
                <w:spacing w:val="-5"/>
                <w:sz w:val="18"/>
              </w:rPr>
              <w:t>32</w:t>
            </w:r>
          </w:p>
        </w:tc>
        <w:tc>
          <w:tcPr>
            <w:tcW w:w="807" w:type="dxa"/>
          </w:tcPr>
          <w:p>
            <w:pPr>
              <w:pStyle w:val="TableParagraph"/>
              <w:ind w:left="89" w:right="2"/>
              <w:jc w:val="center"/>
              <w:rPr>
                <w:sz w:val="18"/>
              </w:rPr>
            </w:pPr>
            <w:r>
              <w:rPr>
                <w:spacing w:val="-5"/>
                <w:sz w:val="18"/>
              </w:rPr>
              <w:t>ILT</w:t>
            </w:r>
          </w:p>
        </w:tc>
      </w:tr>
      <w:tr>
        <w:trPr>
          <w:trHeight w:val="238" w:hRule="atLeast"/>
        </w:trPr>
        <w:tc>
          <w:tcPr>
            <w:tcW w:w="1509" w:type="dxa"/>
          </w:tcPr>
          <w:p>
            <w:pPr>
              <w:pStyle w:val="TableParagraph"/>
              <w:ind w:left="50"/>
              <w:rPr>
                <w:sz w:val="18"/>
              </w:rPr>
            </w:pPr>
            <w:r>
              <w:rPr>
                <w:spacing w:val="-5"/>
                <w:sz w:val="18"/>
              </w:rPr>
              <w:t>N/A</w:t>
            </w:r>
          </w:p>
        </w:tc>
        <w:tc>
          <w:tcPr>
            <w:tcW w:w="4403" w:type="dxa"/>
          </w:tcPr>
          <w:p>
            <w:pPr>
              <w:pStyle w:val="TableParagraph"/>
              <w:ind w:left="118"/>
              <w:rPr>
                <w:sz w:val="18"/>
              </w:rPr>
            </w:pPr>
            <w:r>
              <w:rPr>
                <w:sz w:val="18"/>
              </w:rPr>
              <w:t>T4</w:t>
            </w:r>
            <w:r>
              <w:rPr>
                <w:spacing w:val="-12"/>
                <w:sz w:val="18"/>
              </w:rPr>
              <w:t> </w:t>
            </w:r>
            <w:r>
              <w:rPr>
                <w:sz w:val="18"/>
              </w:rPr>
              <w:t>–</w:t>
            </w:r>
            <w:r>
              <w:rPr>
                <w:spacing w:val="1"/>
                <w:sz w:val="18"/>
              </w:rPr>
              <w:t> </w:t>
            </w:r>
            <w:r>
              <w:rPr>
                <w:spacing w:val="-2"/>
                <w:sz w:val="18"/>
              </w:rPr>
              <w:t>Brakes</w:t>
            </w:r>
          </w:p>
        </w:tc>
        <w:tc>
          <w:tcPr>
            <w:tcW w:w="1457" w:type="dxa"/>
          </w:tcPr>
          <w:p>
            <w:pPr>
              <w:pStyle w:val="TableParagraph"/>
              <w:ind w:left="286" w:right="5"/>
              <w:jc w:val="center"/>
              <w:rPr>
                <w:sz w:val="18"/>
              </w:rPr>
            </w:pPr>
            <w:r>
              <w:rPr>
                <w:spacing w:val="-2"/>
                <w:sz w:val="18"/>
              </w:rPr>
              <w:t>Other</w:t>
            </w:r>
          </w:p>
        </w:tc>
        <w:tc>
          <w:tcPr>
            <w:tcW w:w="755" w:type="dxa"/>
          </w:tcPr>
          <w:p>
            <w:pPr>
              <w:pStyle w:val="TableParagraph"/>
              <w:ind w:right="32"/>
              <w:jc w:val="center"/>
              <w:rPr>
                <w:sz w:val="18"/>
              </w:rPr>
            </w:pPr>
            <w:r>
              <w:rPr>
                <w:sz w:val="18"/>
              </w:rPr>
              <w:t>24</w:t>
            </w:r>
            <w:r>
              <w:rPr>
                <w:spacing w:val="-9"/>
                <w:sz w:val="18"/>
              </w:rPr>
              <w:t> </w:t>
            </w:r>
            <w:r>
              <w:rPr>
                <w:sz w:val="18"/>
              </w:rPr>
              <w:t>-</w:t>
            </w:r>
            <w:r>
              <w:rPr>
                <w:spacing w:val="-13"/>
                <w:sz w:val="18"/>
              </w:rPr>
              <w:t> </w:t>
            </w:r>
            <w:r>
              <w:rPr>
                <w:spacing w:val="-5"/>
                <w:sz w:val="18"/>
              </w:rPr>
              <w:t>32</w:t>
            </w:r>
          </w:p>
        </w:tc>
        <w:tc>
          <w:tcPr>
            <w:tcW w:w="807" w:type="dxa"/>
          </w:tcPr>
          <w:p>
            <w:pPr>
              <w:pStyle w:val="TableParagraph"/>
              <w:ind w:left="89" w:right="2"/>
              <w:jc w:val="center"/>
              <w:rPr>
                <w:sz w:val="18"/>
              </w:rPr>
            </w:pPr>
            <w:r>
              <w:rPr>
                <w:spacing w:val="-5"/>
                <w:sz w:val="18"/>
              </w:rPr>
              <w:t>ILT</w:t>
            </w:r>
          </w:p>
        </w:tc>
      </w:tr>
      <w:tr>
        <w:trPr>
          <w:trHeight w:val="239" w:hRule="atLeast"/>
        </w:trPr>
        <w:tc>
          <w:tcPr>
            <w:tcW w:w="1509" w:type="dxa"/>
          </w:tcPr>
          <w:p>
            <w:pPr>
              <w:pStyle w:val="TableParagraph"/>
              <w:ind w:left="50"/>
              <w:rPr>
                <w:sz w:val="18"/>
              </w:rPr>
            </w:pPr>
            <w:r>
              <w:rPr>
                <w:spacing w:val="-5"/>
                <w:sz w:val="18"/>
              </w:rPr>
              <w:t>N/A</w:t>
            </w:r>
          </w:p>
        </w:tc>
        <w:tc>
          <w:tcPr>
            <w:tcW w:w="4403" w:type="dxa"/>
          </w:tcPr>
          <w:p>
            <w:pPr>
              <w:pStyle w:val="TableParagraph"/>
              <w:ind w:left="118"/>
              <w:rPr>
                <w:sz w:val="18"/>
              </w:rPr>
            </w:pPr>
            <w:r>
              <w:rPr>
                <w:sz w:val="18"/>
              </w:rPr>
              <w:t>T5</w:t>
            </w:r>
            <w:r>
              <w:rPr>
                <w:spacing w:val="-11"/>
                <w:sz w:val="18"/>
              </w:rPr>
              <w:t> </w:t>
            </w:r>
            <w:r>
              <w:rPr>
                <w:sz w:val="18"/>
              </w:rPr>
              <w:t>–</w:t>
            </w:r>
            <w:r>
              <w:rPr>
                <w:spacing w:val="-3"/>
                <w:sz w:val="18"/>
              </w:rPr>
              <w:t> </w:t>
            </w:r>
            <w:r>
              <w:rPr>
                <w:sz w:val="18"/>
              </w:rPr>
              <w:t>Suspension</w:t>
            </w:r>
            <w:r>
              <w:rPr>
                <w:spacing w:val="-10"/>
                <w:sz w:val="18"/>
              </w:rPr>
              <w:t> </w:t>
            </w:r>
            <w:r>
              <w:rPr>
                <w:sz w:val="18"/>
              </w:rPr>
              <w:t>&amp;</w:t>
            </w:r>
            <w:r>
              <w:rPr>
                <w:spacing w:val="-6"/>
                <w:sz w:val="18"/>
              </w:rPr>
              <w:t> </w:t>
            </w:r>
            <w:r>
              <w:rPr>
                <w:spacing w:val="-2"/>
                <w:sz w:val="18"/>
              </w:rPr>
              <w:t>Steering</w:t>
            </w:r>
          </w:p>
        </w:tc>
        <w:tc>
          <w:tcPr>
            <w:tcW w:w="1457" w:type="dxa"/>
          </w:tcPr>
          <w:p>
            <w:pPr>
              <w:pStyle w:val="TableParagraph"/>
              <w:ind w:left="286" w:right="5"/>
              <w:jc w:val="center"/>
              <w:rPr>
                <w:sz w:val="18"/>
              </w:rPr>
            </w:pPr>
            <w:r>
              <w:rPr>
                <w:spacing w:val="-2"/>
                <w:sz w:val="18"/>
              </w:rPr>
              <w:t>Other</w:t>
            </w:r>
          </w:p>
        </w:tc>
        <w:tc>
          <w:tcPr>
            <w:tcW w:w="755" w:type="dxa"/>
          </w:tcPr>
          <w:p>
            <w:pPr>
              <w:pStyle w:val="TableParagraph"/>
              <w:ind w:right="32"/>
              <w:jc w:val="center"/>
              <w:rPr>
                <w:sz w:val="18"/>
              </w:rPr>
            </w:pPr>
            <w:r>
              <w:rPr>
                <w:sz w:val="18"/>
              </w:rPr>
              <w:t>24</w:t>
            </w:r>
            <w:r>
              <w:rPr>
                <w:spacing w:val="-9"/>
                <w:sz w:val="18"/>
              </w:rPr>
              <w:t> </w:t>
            </w:r>
            <w:r>
              <w:rPr>
                <w:sz w:val="18"/>
              </w:rPr>
              <w:t>-</w:t>
            </w:r>
            <w:r>
              <w:rPr>
                <w:spacing w:val="-13"/>
                <w:sz w:val="18"/>
              </w:rPr>
              <w:t> </w:t>
            </w:r>
            <w:r>
              <w:rPr>
                <w:spacing w:val="-5"/>
                <w:sz w:val="18"/>
              </w:rPr>
              <w:t>32</w:t>
            </w:r>
          </w:p>
        </w:tc>
        <w:tc>
          <w:tcPr>
            <w:tcW w:w="807" w:type="dxa"/>
          </w:tcPr>
          <w:p>
            <w:pPr>
              <w:pStyle w:val="TableParagraph"/>
              <w:ind w:left="89" w:right="2"/>
              <w:jc w:val="center"/>
              <w:rPr>
                <w:sz w:val="18"/>
              </w:rPr>
            </w:pPr>
            <w:r>
              <w:rPr>
                <w:spacing w:val="-5"/>
                <w:sz w:val="18"/>
              </w:rPr>
              <w:t>ILT</w:t>
            </w:r>
          </w:p>
        </w:tc>
      </w:tr>
      <w:tr>
        <w:trPr>
          <w:trHeight w:val="239" w:hRule="atLeast"/>
        </w:trPr>
        <w:tc>
          <w:tcPr>
            <w:tcW w:w="1509" w:type="dxa"/>
          </w:tcPr>
          <w:p>
            <w:pPr>
              <w:pStyle w:val="TableParagraph"/>
              <w:ind w:left="50"/>
              <w:rPr>
                <w:sz w:val="18"/>
              </w:rPr>
            </w:pPr>
            <w:r>
              <w:rPr>
                <w:spacing w:val="-5"/>
                <w:sz w:val="18"/>
              </w:rPr>
              <w:t>N/A</w:t>
            </w:r>
          </w:p>
        </w:tc>
        <w:tc>
          <w:tcPr>
            <w:tcW w:w="4403" w:type="dxa"/>
          </w:tcPr>
          <w:p>
            <w:pPr>
              <w:pStyle w:val="TableParagraph"/>
              <w:ind w:left="118"/>
              <w:rPr>
                <w:sz w:val="18"/>
              </w:rPr>
            </w:pPr>
            <w:r>
              <w:rPr>
                <w:spacing w:val="-2"/>
                <w:sz w:val="18"/>
              </w:rPr>
              <w:t>T6</w:t>
            </w:r>
            <w:r>
              <w:rPr>
                <w:spacing w:val="-5"/>
                <w:sz w:val="18"/>
              </w:rPr>
              <w:t> </w:t>
            </w:r>
            <w:r>
              <w:rPr>
                <w:spacing w:val="-2"/>
                <w:sz w:val="18"/>
              </w:rPr>
              <w:t>–</w:t>
            </w:r>
            <w:r>
              <w:rPr>
                <w:spacing w:val="5"/>
                <w:sz w:val="18"/>
              </w:rPr>
              <w:t> </w:t>
            </w:r>
            <w:r>
              <w:rPr>
                <w:spacing w:val="-2"/>
                <w:sz w:val="18"/>
              </w:rPr>
              <w:t>Electrical/</w:t>
            </w:r>
            <w:r>
              <w:rPr>
                <w:spacing w:val="-6"/>
                <w:sz w:val="18"/>
              </w:rPr>
              <w:t> </w:t>
            </w:r>
            <w:r>
              <w:rPr>
                <w:spacing w:val="-2"/>
                <w:sz w:val="18"/>
              </w:rPr>
              <w:t>Electronic</w:t>
            </w:r>
            <w:r>
              <w:rPr>
                <w:spacing w:val="-3"/>
                <w:sz w:val="18"/>
              </w:rPr>
              <w:t> </w:t>
            </w:r>
            <w:r>
              <w:rPr>
                <w:spacing w:val="-2"/>
                <w:sz w:val="18"/>
              </w:rPr>
              <w:t>Systems</w:t>
            </w:r>
          </w:p>
        </w:tc>
        <w:tc>
          <w:tcPr>
            <w:tcW w:w="1457" w:type="dxa"/>
          </w:tcPr>
          <w:p>
            <w:pPr>
              <w:pStyle w:val="TableParagraph"/>
              <w:ind w:left="286" w:right="5"/>
              <w:jc w:val="center"/>
              <w:rPr>
                <w:sz w:val="18"/>
              </w:rPr>
            </w:pPr>
            <w:r>
              <w:rPr>
                <w:spacing w:val="-2"/>
                <w:sz w:val="18"/>
              </w:rPr>
              <w:t>Other</w:t>
            </w:r>
          </w:p>
        </w:tc>
        <w:tc>
          <w:tcPr>
            <w:tcW w:w="755" w:type="dxa"/>
          </w:tcPr>
          <w:p>
            <w:pPr>
              <w:pStyle w:val="TableParagraph"/>
              <w:ind w:right="32"/>
              <w:jc w:val="center"/>
              <w:rPr>
                <w:sz w:val="18"/>
              </w:rPr>
            </w:pPr>
            <w:r>
              <w:rPr>
                <w:sz w:val="18"/>
              </w:rPr>
              <w:t>24</w:t>
            </w:r>
            <w:r>
              <w:rPr>
                <w:spacing w:val="-9"/>
                <w:sz w:val="18"/>
              </w:rPr>
              <w:t> </w:t>
            </w:r>
            <w:r>
              <w:rPr>
                <w:sz w:val="18"/>
              </w:rPr>
              <w:t>-</w:t>
            </w:r>
            <w:r>
              <w:rPr>
                <w:spacing w:val="-13"/>
                <w:sz w:val="18"/>
              </w:rPr>
              <w:t> </w:t>
            </w:r>
            <w:r>
              <w:rPr>
                <w:spacing w:val="-5"/>
                <w:sz w:val="18"/>
              </w:rPr>
              <w:t>32</w:t>
            </w:r>
          </w:p>
        </w:tc>
        <w:tc>
          <w:tcPr>
            <w:tcW w:w="807" w:type="dxa"/>
          </w:tcPr>
          <w:p>
            <w:pPr>
              <w:pStyle w:val="TableParagraph"/>
              <w:ind w:left="89" w:right="2"/>
              <w:jc w:val="center"/>
              <w:rPr>
                <w:sz w:val="18"/>
              </w:rPr>
            </w:pPr>
            <w:r>
              <w:rPr>
                <w:spacing w:val="-5"/>
                <w:sz w:val="18"/>
              </w:rPr>
              <w:t>ILT</w:t>
            </w:r>
          </w:p>
        </w:tc>
      </w:tr>
      <w:tr>
        <w:trPr>
          <w:trHeight w:val="238" w:hRule="atLeast"/>
        </w:trPr>
        <w:tc>
          <w:tcPr>
            <w:tcW w:w="1509" w:type="dxa"/>
          </w:tcPr>
          <w:p>
            <w:pPr>
              <w:pStyle w:val="TableParagraph"/>
              <w:ind w:left="50"/>
              <w:rPr>
                <w:sz w:val="18"/>
              </w:rPr>
            </w:pPr>
            <w:r>
              <w:rPr>
                <w:spacing w:val="-5"/>
                <w:sz w:val="18"/>
              </w:rPr>
              <w:t>N/A</w:t>
            </w:r>
          </w:p>
        </w:tc>
        <w:tc>
          <w:tcPr>
            <w:tcW w:w="4403" w:type="dxa"/>
          </w:tcPr>
          <w:p>
            <w:pPr>
              <w:pStyle w:val="TableParagraph"/>
              <w:ind w:left="118"/>
              <w:rPr>
                <w:sz w:val="18"/>
              </w:rPr>
            </w:pPr>
            <w:r>
              <w:rPr>
                <w:sz w:val="18"/>
              </w:rPr>
              <w:t>T7</w:t>
            </w:r>
            <w:r>
              <w:rPr>
                <w:spacing w:val="-13"/>
                <w:sz w:val="18"/>
              </w:rPr>
              <w:t> </w:t>
            </w:r>
            <w:r>
              <w:rPr>
                <w:sz w:val="18"/>
              </w:rPr>
              <w:t>–</w:t>
            </w:r>
            <w:r>
              <w:rPr>
                <w:spacing w:val="-8"/>
                <w:sz w:val="18"/>
              </w:rPr>
              <w:t> </w:t>
            </w:r>
            <w:r>
              <w:rPr>
                <w:sz w:val="18"/>
              </w:rPr>
              <w:t>Heating,</w:t>
            </w:r>
            <w:r>
              <w:rPr>
                <w:spacing w:val="-11"/>
                <w:sz w:val="18"/>
              </w:rPr>
              <w:t> </w:t>
            </w:r>
            <w:r>
              <w:rPr>
                <w:sz w:val="18"/>
              </w:rPr>
              <w:t>Ventilation</w:t>
            </w:r>
            <w:r>
              <w:rPr>
                <w:spacing w:val="-10"/>
                <w:sz w:val="18"/>
              </w:rPr>
              <w:t> </w:t>
            </w:r>
            <w:r>
              <w:rPr>
                <w:sz w:val="18"/>
              </w:rPr>
              <w:t>&amp;</w:t>
            </w:r>
            <w:r>
              <w:rPr>
                <w:spacing w:val="-6"/>
                <w:sz w:val="18"/>
              </w:rPr>
              <w:t> </w:t>
            </w:r>
            <w:r>
              <w:rPr>
                <w:sz w:val="18"/>
              </w:rPr>
              <w:t>Air</w:t>
            </w:r>
            <w:r>
              <w:rPr>
                <w:spacing w:val="-3"/>
                <w:sz w:val="18"/>
              </w:rPr>
              <w:t> </w:t>
            </w:r>
            <w:r>
              <w:rPr>
                <w:sz w:val="18"/>
              </w:rPr>
              <w:t>Conditioning</w:t>
            </w:r>
            <w:r>
              <w:rPr>
                <w:spacing w:val="-7"/>
                <w:sz w:val="18"/>
              </w:rPr>
              <w:t> </w:t>
            </w:r>
            <w:r>
              <w:rPr>
                <w:spacing w:val="-2"/>
                <w:sz w:val="18"/>
              </w:rPr>
              <w:t>(HVAC)</w:t>
            </w:r>
          </w:p>
        </w:tc>
        <w:tc>
          <w:tcPr>
            <w:tcW w:w="1457" w:type="dxa"/>
          </w:tcPr>
          <w:p>
            <w:pPr>
              <w:pStyle w:val="TableParagraph"/>
              <w:ind w:left="286" w:right="5"/>
              <w:jc w:val="center"/>
              <w:rPr>
                <w:sz w:val="18"/>
              </w:rPr>
            </w:pPr>
            <w:r>
              <w:rPr>
                <w:spacing w:val="-2"/>
                <w:sz w:val="18"/>
              </w:rPr>
              <w:t>Other</w:t>
            </w:r>
          </w:p>
        </w:tc>
        <w:tc>
          <w:tcPr>
            <w:tcW w:w="755" w:type="dxa"/>
          </w:tcPr>
          <w:p>
            <w:pPr>
              <w:pStyle w:val="TableParagraph"/>
              <w:ind w:right="32"/>
              <w:jc w:val="center"/>
              <w:rPr>
                <w:sz w:val="18"/>
              </w:rPr>
            </w:pPr>
            <w:r>
              <w:rPr>
                <w:sz w:val="18"/>
              </w:rPr>
              <w:t>24</w:t>
            </w:r>
            <w:r>
              <w:rPr>
                <w:spacing w:val="-9"/>
                <w:sz w:val="18"/>
              </w:rPr>
              <w:t> </w:t>
            </w:r>
            <w:r>
              <w:rPr>
                <w:sz w:val="18"/>
              </w:rPr>
              <w:t>-</w:t>
            </w:r>
            <w:r>
              <w:rPr>
                <w:spacing w:val="-13"/>
                <w:sz w:val="18"/>
              </w:rPr>
              <w:t> </w:t>
            </w:r>
            <w:r>
              <w:rPr>
                <w:spacing w:val="-5"/>
                <w:sz w:val="18"/>
              </w:rPr>
              <w:t>32</w:t>
            </w:r>
          </w:p>
        </w:tc>
        <w:tc>
          <w:tcPr>
            <w:tcW w:w="807" w:type="dxa"/>
          </w:tcPr>
          <w:p>
            <w:pPr>
              <w:pStyle w:val="TableParagraph"/>
              <w:ind w:left="89" w:right="2"/>
              <w:jc w:val="center"/>
              <w:rPr>
                <w:sz w:val="18"/>
              </w:rPr>
            </w:pPr>
            <w:r>
              <w:rPr>
                <w:spacing w:val="-5"/>
                <w:sz w:val="18"/>
              </w:rPr>
              <w:t>ILT</w:t>
            </w:r>
          </w:p>
        </w:tc>
      </w:tr>
      <w:tr>
        <w:trPr>
          <w:trHeight w:val="238" w:hRule="atLeast"/>
        </w:trPr>
        <w:tc>
          <w:tcPr>
            <w:tcW w:w="1509" w:type="dxa"/>
          </w:tcPr>
          <w:p>
            <w:pPr>
              <w:pStyle w:val="TableParagraph"/>
              <w:ind w:left="50"/>
              <w:rPr>
                <w:sz w:val="18"/>
              </w:rPr>
            </w:pPr>
            <w:r>
              <w:rPr>
                <w:spacing w:val="-5"/>
                <w:sz w:val="18"/>
              </w:rPr>
              <w:t>N/A</w:t>
            </w:r>
          </w:p>
        </w:tc>
        <w:tc>
          <w:tcPr>
            <w:tcW w:w="4403" w:type="dxa"/>
          </w:tcPr>
          <w:p>
            <w:pPr>
              <w:pStyle w:val="TableParagraph"/>
              <w:ind w:left="118"/>
              <w:rPr>
                <w:sz w:val="18"/>
              </w:rPr>
            </w:pPr>
            <w:r>
              <w:rPr>
                <w:sz w:val="18"/>
              </w:rPr>
              <w:t>T8</w:t>
            </w:r>
            <w:r>
              <w:rPr>
                <w:spacing w:val="-11"/>
                <w:sz w:val="18"/>
              </w:rPr>
              <w:t> </w:t>
            </w:r>
            <w:r>
              <w:rPr>
                <w:sz w:val="18"/>
              </w:rPr>
              <w:t>–</w:t>
            </w:r>
            <w:r>
              <w:rPr>
                <w:spacing w:val="-7"/>
                <w:sz w:val="18"/>
              </w:rPr>
              <w:t> </w:t>
            </w:r>
            <w:r>
              <w:rPr>
                <w:sz w:val="18"/>
              </w:rPr>
              <w:t>Preventive</w:t>
            </w:r>
            <w:r>
              <w:rPr>
                <w:spacing w:val="-10"/>
                <w:sz w:val="18"/>
              </w:rPr>
              <w:t> </w:t>
            </w:r>
            <w:r>
              <w:rPr>
                <w:sz w:val="18"/>
              </w:rPr>
              <w:t>Maintenance</w:t>
            </w:r>
            <w:r>
              <w:rPr>
                <w:spacing w:val="-10"/>
                <w:sz w:val="18"/>
              </w:rPr>
              <w:t> </w:t>
            </w:r>
            <w:r>
              <w:rPr>
                <w:spacing w:val="-2"/>
                <w:sz w:val="18"/>
              </w:rPr>
              <w:t>Inspection</w:t>
            </w:r>
          </w:p>
        </w:tc>
        <w:tc>
          <w:tcPr>
            <w:tcW w:w="1457" w:type="dxa"/>
          </w:tcPr>
          <w:p>
            <w:pPr>
              <w:pStyle w:val="TableParagraph"/>
              <w:ind w:left="286" w:right="5"/>
              <w:jc w:val="center"/>
              <w:rPr>
                <w:sz w:val="18"/>
              </w:rPr>
            </w:pPr>
            <w:r>
              <w:rPr>
                <w:spacing w:val="-2"/>
                <w:sz w:val="18"/>
              </w:rPr>
              <w:t>Other</w:t>
            </w:r>
          </w:p>
        </w:tc>
        <w:tc>
          <w:tcPr>
            <w:tcW w:w="755" w:type="dxa"/>
          </w:tcPr>
          <w:p>
            <w:pPr>
              <w:pStyle w:val="TableParagraph"/>
              <w:ind w:right="32"/>
              <w:jc w:val="center"/>
              <w:rPr>
                <w:sz w:val="18"/>
              </w:rPr>
            </w:pPr>
            <w:r>
              <w:rPr>
                <w:sz w:val="18"/>
              </w:rPr>
              <w:t>24</w:t>
            </w:r>
            <w:r>
              <w:rPr>
                <w:spacing w:val="-9"/>
                <w:sz w:val="18"/>
              </w:rPr>
              <w:t> </w:t>
            </w:r>
            <w:r>
              <w:rPr>
                <w:sz w:val="18"/>
              </w:rPr>
              <w:t>-</w:t>
            </w:r>
            <w:r>
              <w:rPr>
                <w:spacing w:val="-13"/>
                <w:sz w:val="18"/>
              </w:rPr>
              <w:t> </w:t>
            </w:r>
            <w:r>
              <w:rPr>
                <w:spacing w:val="-5"/>
                <w:sz w:val="18"/>
              </w:rPr>
              <w:t>32</w:t>
            </w:r>
          </w:p>
        </w:tc>
        <w:tc>
          <w:tcPr>
            <w:tcW w:w="807" w:type="dxa"/>
          </w:tcPr>
          <w:p>
            <w:pPr>
              <w:pStyle w:val="TableParagraph"/>
              <w:ind w:left="89" w:right="2"/>
              <w:jc w:val="center"/>
              <w:rPr>
                <w:sz w:val="18"/>
              </w:rPr>
            </w:pPr>
            <w:r>
              <w:rPr>
                <w:spacing w:val="-5"/>
                <w:sz w:val="18"/>
              </w:rPr>
              <w:t>ILT</w:t>
            </w:r>
          </w:p>
        </w:tc>
      </w:tr>
      <w:tr>
        <w:trPr>
          <w:trHeight w:val="239" w:hRule="atLeast"/>
        </w:trPr>
        <w:tc>
          <w:tcPr>
            <w:tcW w:w="1509" w:type="dxa"/>
          </w:tcPr>
          <w:p>
            <w:pPr>
              <w:pStyle w:val="TableParagraph"/>
              <w:ind w:left="50"/>
              <w:rPr>
                <w:sz w:val="18"/>
              </w:rPr>
            </w:pPr>
            <w:r>
              <w:rPr>
                <w:spacing w:val="-5"/>
                <w:sz w:val="18"/>
              </w:rPr>
              <w:t>N/A</w:t>
            </w:r>
          </w:p>
        </w:tc>
        <w:tc>
          <w:tcPr>
            <w:tcW w:w="4403" w:type="dxa"/>
          </w:tcPr>
          <w:p>
            <w:pPr>
              <w:pStyle w:val="TableParagraph"/>
              <w:ind w:left="118"/>
              <w:rPr>
                <w:sz w:val="18"/>
              </w:rPr>
            </w:pPr>
            <w:r>
              <w:rPr>
                <w:spacing w:val="-2"/>
                <w:sz w:val="18"/>
              </w:rPr>
              <w:t>Hydraulics</w:t>
            </w:r>
          </w:p>
        </w:tc>
        <w:tc>
          <w:tcPr>
            <w:tcW w:w="1457" w:type="dxa"/>
          </w:tcPr>
          <w:p>
            <w:pPr>
              <w:pStyle w:val="TableParagraph"/>
              <w:ind w:left="286" w:right="5"/>
              <w:jc w:val="center"/>
              <w:rPr>
                <w:sz w:val="18"/>
              </w:rPr>
            </w:pPr>
            <w:r>
              <w:rPr>
                <w:spacing w:val="-2"/>
                <w:sz w:val="18"/>
              </w:rPr>
              <w:t>Other</w:t>
            </w:r>
          </w:p>
        </w:tc>
        <w:tc>
          <w:tcPr>
            <w:tcW w:w="755" w:type="dxa"/>
          </w:tcPr>
          <w:p>
            <w:pPr>
              <w:pStyle w:val="TableParagraph"/>
              <w:ind w:right="32"/>
              <w:jc w:val="center"/>
              <w:rPr>
                <w:sz w:val="18"/>
              </w:rPr>
            </w:pPr>
            <w:r>
              <w:rPr>
                <w:sz w:val="18"/>
              </w:rPr>
              <w:t>24</w:t>
            </w:r>
            <w:r>
              <w:rPr>
                <w:spacing w:val="-9"/>
                <w:sz w:val="18"/>
              </w:rPr>
              <w:t> </w:t>
            </w:r>
            <w:r>
              <w:rPr>
                <w:sz w:val="18"/>
              </w:rPr>
              <w:t>-</w:t>
            </w:r>
            <w:r>
              <w:rPr>
                <w:spacing w:val="-13"/>
                <w:sz w:val="18"/>
              </w:rPr>
              <w:t> </w:t>
            </w:r>
            <w:r>
              <w:rPr>
                <w:spacing w:val="-5"/>
                <w:sz w:val="18"/>
              </w:rPr>
              <w:t>32</w:t>
            </w:r>
          </w:p>
        </w:tc>
        <w:tc>
          <w:tcPr>
            <w:tcW w:w="807" w:type="dxa"/>
          </w:tcPr>
          <w:p>
            <w:pPr>
              <w:pStyle w:val="TableParagraph"/>
              <w:ind w:left="89" w:right="2"/>
              <w:jc w:val="center"/>
              <w:rPr>
                <w:sz w:val="18"/>
              </w:rPr>
            </w:pPr>
            <w:r>
              <w:rPr>
                <w:spacing w:val="-5"/>
                <w:sz w:val="18"/>
              </w:rPr>
              <w:t>ILT</w:t>
            </w:r>
          </w:p>
        </w:tc>
      </w:tr>
      <w:tr>
        <w:trPr>
          <w:trHeight w:val="344" w:hRule="atLeast"/>
        </w:trPr>
        <w:tc>
          <w:tcPr>
            <w:tcW w:w="1509" w:type="dxa"/>
          </w:tcPr>
          <w:p>
            <w:pPr>
              <w:pStyle w:val="TableParagraph"/>
              <w:ind w:left="50"/>
              <w:rPr>
                <w:sz w:val="18"/>
              </w:rPr>
            </w:pPr>
            <w:r>
              <w:rPr>
                <w:spacing w:val="-5"/>
                <w:sz w:val="18"/>
              </w:rPr>
              <w:t>N/A</w:t>
            </w:r>
          </w:p>
        </w:tc>
        <w:tc>
          <w:tcPr>
            <w:tcW w:w="4403" w:type="dxa"/>
          </w:tcPr>
          <w:p>
            <w:pPr>
              <w:pStyle w:val="TableParagraph"/>
              <w:ind w:left="118"/>
              <w:rPr>
                <w:sz w:val="18"/>
              </w:rPr>
            </w:pPr>
            <w:r>
              <w:rPr>
                <w:sz w:val="18"/>
              </w:rPr>
              <w:t>High</w:t>
            </w:r>
            <w:r>
              <w:rPr>
                <w:spacing w:val="-12"/>
                <w:sz w:val="18"/>
              </w:rPr>
              <w:t> </w:t>
            </w:r>
            <w:r>
              <w:rPr>
                <w:sz w:val="18"/>
              </w:rPr>
              <w:t>Pressure</w:t>
            </w:r>
            <w:r>
              <w:rPr>
                <w:spacing w:val="-3"/>
                <w:sz w:val="18"/>
              </w:rPr>
              <w:t> </w:t>
            </w:r>
            <w:r>
              <w:rPr>
                <w:sz w:val="18"/>
              </w:rPr>
              <w:t>Common</w:t>
            </w:r>
            <w:r>
              <w:rPr>
                <w:spacing w:val="-10"/>
                <w:sz w:val="18"/>
              </w:rPr>
              <w:t> </w:t>
            </w:r>
            <w:r>
              <w:rPr>
                <w:sz w:val="18"/>
              </w:rPr>
              <w:t>Rail</w:t>
            </w:r>
            <w:r>
              <w:rPr>
                <w:spacing w:val="-9"/>
                <w:sz w:val="18"/>
              </w:rPr>
              <w:t> </w:t>
            </w:r>
            <w:r>
              <w:rPr>
                <w:sz w:val="18"/>
              </w:rPr>
              <w:t>(HPCR)</w:t>
            </w:r>
            <w:r>
              <w:rPr>
                <w:spacing w:val="-11"/>
                <w:sz w:val="18"/>
              </w:rPr>
              <w:t> </w:t>
            </w:r>
            <w:r>
              <w:rPr>
                <w:sz w:val="18"/>
              </w:rPr>
              <w:t>Fuel</w:t>
            </w:r>
            <w:r>
              <w:rPr>
                <w:spacing w:val="-7"/>
                <w:sz w:val="18"/>
              </w:rPr>
              <w:t> </w:t>
            </w:r>
            <w:r>
              <w:rPr>
                <w:spacing w:val="-2"/>
                <w:sz w:val="18"/>
              </w:rPr>
              <w:t>Systems</w:t>
            </w:r>
          </w:p>
        </w:tc>
        <w:tc>
          <w:tcPr>
            <w:tcW w:w="1457" w:type="dxa"/>
          </w:tcPr>
          <w:p>
            <w:pPr>
              <w:pStyle w:val="TableParagraph"/>
              <w:ind w:left="286" w:right="5"/>
              <w:jc w:val="center"/>
              <w:rPr>
                <w:sz w:val="18"/>
              </w:rPr>
            </w:pPr>
            <w:r>
              <w:rPr>
                <w:spacing w:val="-2"/>
                <w:sz w:val="18"/>
              </w:rPr>
              <w:t>Other</w:t>
            </w:r>
          </w:p>
        </w:tc>
        <w:tc>
          <w:tcPr>
            <w:tcW w:w="755" w:type="dxa"/>
          </w:tcPr>
          <w:p>
            <w:pPr>
              <w:pStyle w:val="TableParagraph"/>
              <w:ind w:right="32"/>
              <w:jc w:val="center"/>
              <w:rPr>
                <w:sz w:val="18"/>
              </w:rPr>
            </w:pPr>
            <w:r>
              <w:rPr>
                <w:sz w:val="18"/>
              </w:rPr>
              <w:t>24</w:t>
            </w:r>
            <w:r>
              <w:rPr>
                <w:spacing w:val="-9"/>
                <w:sz w:val="18"/>
              </w:rPr>
              <w:t> </w:t>
            </w:r>
            <w:r>
              <w:rPr>
                <w:sz w:val="18"/>
              </w:rPr>
              <w:t>-</w:t>
            </w:r>
            <w:r>
              <w:rPr>
                <w:spacing w:val="-13"/>
                <w:sz w:val="18"/>
              </w:rPr>
              <w:t> </w:t>
            </w:r>
            <w:r>
              <w:rPr>
                <w:spacing w:val="-5"/>
                <w:sz w:val="18"/>
              </w:rPr>
              <w:t>32</w:t>
            </w:r>
          </w:p>
        </w:tc>
        <w:tc>
          <w:tcPr>
            <w:tcW w:w="807" w:type="dxa"/>
          </w:tcPr>
          <w:p>
            <w:pPr>
              <w:pStyle w:val="TableParagraph"/>
              <w:ind w:left="89" w:right="2"/>
              <w:jc w:val="center"/>
              <w:rPr>
                <w:sz w:val="18"/>
              </w:rPr>
            </w:pPr>
            <w:r>
              <w:rPr>
                <w:spacing w:val="-5"/>
                <w:sz w:val="18"/>
              </w:rPr>
              <w:t>ILT</w:t>
            </w:r>
          </w:p>
        </w:tc>
      </w:tr>
      <w:tr>
        <w:trPr>
          <w:trHeight w:val="347" w:hRule="atLeast"/>
        </w:trPr>
        <w:tc>
          <w:tcPr>
            <w:tcW w:w="1509" w:type="dxa"/>
          </w:tcPr>
          <w:p>
            <w:pPr>
              <w:pStyle w:val="TableParagraph"/>
              <w:spacing w:line="240" w:lineRule="auto"/>
              <w:rPr>
                <w:rFonts w:ascii="Times New Roman"/>
                <w:sz w:val="18"/>
              </w:rPr>
            </w:pPr>
          </w:p>
        </w:tc>
        <w:tc>
          <w:tcPr>
            <w:tcW w:w="4403" w:type="dxa"/>
          </w:tcPr>
          <w:p>
            <w:pPr>
              <w:pStyle w:val="TableParagraph"/>
              <w:spacing w:line="240" w:lineRule="auto" w:before="98"/>
              <w:ind w:left="1926"/>
              <w:rPr>
                <w:b/>
                <w:sz w:val="18"/>
              </w:rPr>
            </w:pPr>
            <w:r>
              <w:rPr>
                <w:b/>
                <w:color w:val="006DC0"/>
                <w:spacing w:val="-2"/>
                <w:sz w:val="18"/>
              </w:rPr>
              <w:t>Category:</w:t>
            </w:r>
            <w:r>
              <w:rPr>
                <w:b/>
                <w:color w:val="006DC0"/>
                <w:spacing w:val="-10"/>
                <w:sz w:val="18"/>
              </w:rPr>
              <w:t> </w:t>
            </w:r>
            <w:r>
              <w:rPr>
                <w:b/>
                <w:color w:val="006DC0"/>
                <w:spacing w:val="-2"/>
                <w:sz w:val="18"/>
              </w:rPr>
              <w:t>Optional</w:t>
            </w:r>
            <w:r>
              <w:rPr>
                <w:b/>
                <w:color w:val="006DC0"/>
                <w:spacing w:val="8"/>
                <w:sz w:val="18"/>
              </w:rPr>
              <w:t> </w:t>
            </w:r>
            <w:r>
              <w:rPr>
                <w:b/>
                <w:color w:val="006DC0"/>
                <w:spacing w:val="-2"/>
                <w:sz w:val="18"/>
              </w:rPr>
              <w:t>Development</w:t>
            </w:r>
          </w:p>
        </w:tc>
        <w:tc>
          <w:tcPr>
            <w:tcW w:w="1457" w:type="dxa"/>
          </w:tcPr>
          <w:p>
            <w:pPr>
              <w:pStyle w:val="TableParagraph"/>
              <w:spacing w:line="240" w:lineRule="auto"/>
              <w:rPr>
                <w:rFonts w:ascii="Times New Roman"/>
                <w:sz w:val="18"/>
              </w:rPr>
            </w:pPr>
          </w:p>
        </w:tc>
        <w:tc>
          <w:tcPr>
            <w:tcW w:w="755" w:type="dxa"/>
          </w:tcPr>
          <w:p>
            <w:pPr>
              <w:pStyle w:val="TableParagraph"/>
              <w:spacing w:line="240" w:lineRule="auto"/>
              <w:rPr>
                <w:rFonts w:ascii="Times New Roman"/>
                <w:sz w:val="18"/>
              </w:rPr>
            </w:pPr>
          </w:p>
        </w:tc>
        <w:tc>
          <w:tcPr>
            <w:tcW w:w="807" w:type="dxa"/>
          </w:tcPr>
          <w:p>
            <w:pPr>
              <w:pStyle w:val="TableParagraph"/>
              <w:spacing w:line="240" w:lineRule="auto"/>
              <w:rPr>
                <w:rFonts w:ascii="Times New Roman"/>
                <w:sz w:val="18"/>
              </w:rPr>
            </w:pPr>
          </w:p>
        </w:tc>
      </w:tr>
      <w:tr>
        <w:trPr>
          <w:trHeight w:val="213" w:hRule="atLeast"/>
        </w:trPr>
        <w:tc>
          <w:tcPr>
            <w:tcW w:w="1509" w:type="dxa"/>
          </w:tcPr>
          <w:p>
            <w:pPr>
              <w:pStyle w:val="TableParagraph"/>
              <w:spacing w:line="194" w:lineRule="exact"/>
              <w:ind w:left="99"/>
              <w:rPr>
                <w:sz w:val="18"/>
              </w:rPr>
            </w:pPr>
            <w:r>
              <w:rPr>
                <w:color w:val="1F2229"/>
                <w:spacing w:val="-2"/>
                <w:sz w:val="18"/>
              </w:rPr>
              <w:t>TC3MN033-17-</w:t>
            </w:r>
            <w:r>
              <w:rPr>
                <w:color w:val="1F2229"/>
                <w:spacing w:val="-5"/>
                <w:sz w:val="18"/>
              </w:rPr>
              <w:t>T1</w:t>
            </w:r>
          </w:p>
        </w:tc>
        <w:tc>
          <w:tcPr>
            <w:tcW w:w="4403" w:type="dxa"/>
          </w:tcPr>
          <w:p>
            <w:pPr>
              <w:pStyle w:val="TableParagraph"/>
              <w:spacing w:line="194" w:lineRule="exact"/>
              <w:ind w:left="118"/>
              <w:rPr>
                <w:sz w:val="18"/>
              </w:rPr>
            </w:pPr>
            <w:r>
              <w:rPr>
                <w:spacing w:val="-2"/>
                <w:sz w:val="18"/>
              </w:rPr>
              <w:t>Fleet</w:t>
            </w:r>
            <w:r>
              <w:rPr>
                <w:spacing w:val="3"/>
                <w:sz w:val="18"/>
              </w:rPr>
              <w:t> </w:t>
            </w:r>
            <w:r>
              <w:rPr>
                <w:spacing w:val="-2"/>
                <w:sz w:val="18"/>
              </w:rPr>
              <w:t>Operations:</w:t>
            </w:r>
            <w:r>
              <w:rPr>
                <w:spacing w:val="-5"/>
                <w:sz w:val="18"/>
              </w:rPr>
              <w:t> </w:t>
            </w:r>
            <w:r>
              <w:rPr>
                <w:spacing w:val="-2"/>
                <w:sz w:val="18"/>
              </w:rPr>
              <w:t>Preventive</w:t>
            </w:r>
            <w:r>
              <w:rPr>
                <w:sz w:val="18"/>
              </w:rPr>
              <w:t> </w:t>
            </w:r>
            <w:r>
              <w:rPr>
                <w:spacing w:val="-2"/>
                <w:sz w:val="18"/>
              </w:rPr>
              <w:t>Maintenance</w:t>
            </w:r>
          </w:p>
        </w:tc>
        <w:tc>
          <w:tcPr>
            <w:tcW w:w="1457" w:type="dxa"/>
          </w:tcPr>
          <w:p>
            <w:pPr>
              <w:pStyle w:val="TableParagraph"/>
              <w:spacing w:line="194" w:lineRule="exact"/>
              <w:ind w:left="286"/>
              <w:jc w:val="center"/>
              <w:rPr>
                <w:sz w:val="18"/>
              </w:rPr>
            </w:pPr>
            <w:r>
              <w:rPr>
                <w:spacing w:val="-2"/>
                <w:sz w:val="18"/>
              </w:rPr>
              <w:t>AASHTO/TC3</w:t>
            </w:r>
          </w:p>
        </w:tc>
        <w:tc>
          <w:tcPr>
            <w:tcW w:w="755" w:type="dxa"/>
          </w:tcPr>
          <w:p>
            <w:pPr>
              <w:pStyle w:val="TableParagraph"/>
              <w:spacing w:line="194" w:lineRule="exact"/>
              <w:ind w:left="1" w:right="32"/>
              <w:jc w:val="center"/>
              <w:rPr>
                <w:sz w:val="18"/>
              </w:rPr>
            </w:pPr>
            <w:r>
              <w:rPr>
                <w:spacing w:val="-5"/>
                <w:sz w:val="18"/>
              </w:rPr>
              <w:t>3.5</w:t>
            </w:r>
          </w:p>
        </w:tc>
        <w:tc>
          <w:tcPr>
            <w:tcW w:w="807" w:type="dxa"/>
          </w:tcPr>
          <w:p>
            <w:pPr>
              <w:pStyle w:val="TableParagraph"/>
              <w:spacing w:line="194" w:lineRule="exact"/>
              <w:ind w:left="89" w:right="2"/>
              <w:jc w:val="center"/>
              <w:rPr>
                <w:sz w:val="18"/>
              </w:rPr>
            </w:pPr>
            <w:r>
              <w:rPr>
                <w:spacing w:val="-5"/>
                <w:sz w:val="18"/>
              </w:rPr>
              <w:t>WBT</w:t>
            </w:r>
          </w:p>
        </w:tc>
      </w:tr>
    </w:tbl>
    <w:p>
      <w:pPr>
        <w:spacing w:after="0" w:line="194" w:lineRule="exact"/>
        <w:jc w:val="center"/>
        <w:rPr>
          <w:sz w:val="18"/>
        </w:rPr>
        <w:sectPr>
          <w:pgSz w:w="10800" w:h="14400"/>
          <w:pgMar w:header="981" w:footer="657" w:top="3320" w:bottom="840" w:left="200" w:right="160"/>
        </w:sectPr>
      </w:pPr>
    </w:p>
    <w:p>
      <w:pPr>
        <w:pStyle w:val="BodyText"/>
        <w:spacing w:before="9"/>
        <w:rPr>
          <w:sz w:val="17"/>
        </w:rPr>
      </w:pPr>
    </w:p>
    <w:tbl>
      <w:tblPr>
        <w:tblW w:w="0" w:type="auto"/>
        <w:jc w:val="left"/>
        <w:tblInd w:w="10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82"/>
        <w:gridCol w:w="4309"/>
        <w:gridCol w:w="1181"/>
        <w:gridCol w:w="664"/>
        <w:gridCol w:w="836"/>
      </w:tblGrid>
      <w:tr>
        <w:trPr>
          <w:trHeight w:val="484" w:hRule="atLeast"/>
        </w:trPr>
        <w:tc>
          <w:tcPr>
            <w:tcW w:w="1382" w:type="dxa"/>
          </w:tcPr>
          <w:p>
            <w:pPr>
              <w:pStyle w:val="TableParagraph"/>
              <w:spacing w:line="181" w:lineRule="exact"/>
              <w:ind w:right="60"/>
              <w:jc w:val="center"/>
              <w:rPr>
                <w:b/>
                <w:sz w:val="18"/>
              </w:rPr>
            </w:pPr>
            <w:r>
              <w:rPr>
                <w:b/>
                <w:spacing w:val="-2"/>
                <w:sz w:val="18"/>
              </w:rPr>
              <w:t>Course</w:t>
            </w:r>
            <w:r>
              <w:rPr>
                <w:b/>
                <w:sz w:val="18"/>
              </w:rPr>
              <w:t> </w:t>
            </w:r>
            <w:r>
              <w:rPr>
                <w:b/>
                <w:spacing w:val="-2"/>
                <w:sz w:val="18"/>
              </w:rPr>
              <w:t>Code</w:t>
            </w:r>
            <w:r>
              <w:rPr>
                <w:b/>
                <w:spacing w:val="-1"/>
                <w:sz w:val="18"/>
              </w:rPr>
              <w:t> </w:t>
            </w:r>
            <w:r>
              <w:rPr>
                <w:b/>
                <w:spacing w:val="-5"/>
                <w:sz w:val="18"/>
              </w:rPr>
              <w:t>(if</w:t>
            </w:r>
          </w:p>
          <w:p>
            <w:pPr>
              <w:pStyle w:val="TableParagraph"/>
              <w:spacing w:line="218" w:lineRule="exact"/>
              <w:ind w:left="5" w:right="60"/>
              <w:jc w:val="center"/>
              <w:rPr>
                <w:b/>
                <w:sz w:val="18"/>
              </w:rPr>
            </w:pPr>
            <w:r>
              <w:rPr>
                <w:b/>
                <w:spacing w:val="-4"/>
                <w:sz w:val="18"/>
              </w:rPr>
              <w:t>any)</w:t>
            </w:r>
          </w:p>
        </w:tc>
        <w:tc>
          <w:tcPr>
            <w:tcW w:w="4309" w:type="dxa"/>
          </w:tcPr>
          <w:p>
            <w:pPr>
              <w:pStyle w:val="TableParagraph"/>
              <w:spacing w:line="240" w:lineRule="auto" w:before="34"/>
              <w:ind w:left="103"/>
              <w:jc w:val="center"/>
              <w:rPr>
                <w:b/>
                <w:sz w:val="18"/>
              </w:rPr>
            </w:pPr>
            <w:r>
              <w:rPr>
                <w:b/>
                <w:spacing w:val="-2"/>
                <w:sz w:val="18"/>
              </w:rPr>
              <w:t>Course</w:t>
            </w:r>
            <w:r>
              <w:rPr>
                <w:b/>
                <w:spacing w:val="-1"/>
                <w:sz w:val="18"/>
              </w:rPr>
              <w:t> </w:t>
            </w:r>
            <w:r>
              <w:rPr>
                <w:b/>
                <w:spacing w:val="-4"/>
                <w:sz w:val="18"/>
              </w:rPr>
              <w:t>Name</w:t>
            </w:r>
          </w:p>
        </w:tc>
        <w:tc>
          <w:tcPr>
            <w:tcW w:w="1181" w:type="dxa"/>
          </w:tcPr>
          <w:p>
            <w:pPr>
              <w:pStyle w:val="TableParagraph"/>
              <w:spacing w:line="240" w:lineRule="auto" w:before="34"/>
              <w:ind w:left="97" w:right="3"/>
              <w:jc w:val="center"/>
              <w:rPr>
                <w:b/>
                <w:sz w:val="18"/>
              </w:rPr>
            </w:pPr>
            <w:r>
              <w:rPr>
                <w:b/>
                <w:spacing w:val="-2"/>
                <w:sz w:val="18"/>
              </w:rPr>
              <w:t>Provider</w:t>
            </w:r>
          </w:p>
        </w:tc>
        <w:tc>
          <w:tcPr>
            <w:tcW w:w="664" w:type="dxa"/>
          </w:tcPr>
          <w:p>
            <w:pPr>
              <w:pStyle w:val="TableParagraph"/>
              <w:spacing w:line="240" w:lineRule="auto" w:before="34"/>
              <w:ind w:right="89"/>
              <w:jc w:val="right"/>
              <w:rPr>
                <w:b/>
                <w:sz w:val="18"/>
              </w:rPr>
            </w:pPr>
            <w:r>
              <w:rPr>
                <w:b/>
                <w:spacing w:val="-2"/>
                <w:sz w:val="18"/>
              </w:rPr>
              <w:t>Length</w:t>
            </w:r>
          </w:p>
        </w:tc>
        <w:tc>
          <w:tcPr>
            <w:tcW w:w="836" w:type="dxa"/>
          </w:tcPr>
          <w:p>
            <w:pPr>
              <w:pStyle w:val="TableParagraph"/>
              <w:spacing w:line="181" w:lineRule="exact"/>
              <w:ind w:left="167"/>
              <w:rPr>
                <w:b/>
                <w:sz w:val="18"/>
              </w:rPr>
            </w:pPr>
            <w:r>
              <w:rPr>
                <w:b/>
                <w:spacing w:val="-2"/>
                <w:sz w:val="18"/>
              </w:rPr>
              <w:t>Delivery</w:t>
            </w:r>
          </w:p>
          <w:p>
            <w:pPr>
              <w:pStyle w:val="TableParagraph"/>
              <w:spacing w:line="218" w:lineRule="exact"/>
              <w:ind w:left="179"/>
              <w:rPr>
                <w:b/>
                <w:sz w:val="18"/>
              </w:rPr>
            </w:pPr>
            <w:r>
              <w:rPr>
                <w:b/>
                <w:spacing w:val="-2"/>
                <w:sz w:val="18"/>
              </w:rPr>
              <w:t>Method</w:t>
            </w:r>
          </w:p>
        </w:tc>
      </w:tr>
      <w:tr>
        <w:trPr>
          <w:trHeight w:val="310" w:hRule="atLeast"/>
        </w:trPr>
        <w:tc>
          <w:tcPr>
            <w:tcW w:w="1382" w:type="dxa"/>
          </w:tcPr>
          <w:p>
            <w:pPr>
              <w:pStyle w:val="TableParagraph"/>
              <w:spacing w:line="240" w:lineRule="auto"/>
              <w:rPr>
                <w:rFonts w:ascii="Times New Roman"/>
                <w:sz w:val="18"/>
              </w:rPr>
            </w:pPr>
          </w:p>
        </w:tc>
        <w:tc>
          <w:tcPr>
            <w:tcW w:w="4309" w:type="dxa"/>
          </w:tcPr>
          <w:p>
            <w:pPr>
              <w:pStyle w:val="TableParagraph"/>
              <w:spacing w:line="240" w:lineRule="auto" w:before="52"/>
              <w:ind w:left="2749"/>
              <w:rPr>
                <w:b/>
                <w:sz w:val="18"/>
              </w:rPr>
            </w:pPr>
            <w:r>
              <w:rPr>
                <w:b/>
                <w:color w:val="006DC0"/>
                <w:spacing w:val="-2"/>
                <w:sz w:val="18"/>
              </w:rPr>
              <w:t>Category:</w:t>
            </w:r>
            <w:r>
              <w:rPr>
                <w:b/>
                <w:color w:val="006DC0"/>
                <w:spacing w:val="-8"/>
                <w:sz w:val="18"/>
              </w:rPr>
              <w:t> </w:t>
            </w:r>
            <w:r>
              <w:rPr>
                <w:b/>
                <w:color w:val="006DC0"/>
                <w:spacing w:val="-2"/>
                <w:sz w:val="18"/>
              </w:rPr>
              <w:t>Safety</w:t>
            </w:r>
          </w:p>
        </w:tc>
        <w:tc>
          <w:tcPr>
            <w:tcW w:w="1181" w:type="dxa"/>
          </w:tcPr>
          <w:p>
            <w:pPr>
              <w:pStyle w:val="TableParagraph"/>
              <w:spacing w:line="240" w:lineRule="auto"/>
              <w:rPr>
                <w:rFonts w:ascii="Times New Roman"/>
                <w:sz w:val="18"/>
              </w:rPr>
            </w:pPr>
          </w:p>
        </w:tc>
        <w:tc>
          <w:tcPr>
            <w:tcW w:w="664" w:type="dxa"/>
          </w:tcPr>
          <w:p>
            <w:pPr>
              <w:pStyle w:val="TableParagraph"/>
              <w:spacing w:line="240" w:lineRule="auto"/>
              <w:rPr>
                <w:rFonts w:ascii="Times New Roman"/>
                <w:sz w:val="18"/>
              </w:rPr>
            </w:pPr>
          </w:p>
        </w:tc>
        <w:tc>
          <w:tcPr>
            <w:tcW w:w="836" w:type="dxa"/>
          </w:tcPr>
          <w:p>
            <w:pPr>
              <w:pStyle w:val="TableParagraph"/>
              <w:spacing w:line="240" w:lineRule="auto"/>
              <w:rPr>
                <w:rFonts w:ascii="Times New Roman"/>
                <w:sz w:val="18"/>
              </w:rPr>
            </w:pPr>
          </w:p>
        </w:tc>
      </w:tr>
      <w:tr>
        <w:trPr>
          <w:trHeight w:val="254" w:hRule="atLeast"/>
        </w:trPr>
        <w:tc>
          <w:tcPr>
            <w:tcW w:w="1382" w:type="dxa"/>
          </w:tcPr>
          <w:p>
            <w:pPr>
              <w:pStyle w:val="TableParagraph"/>
              <w:spacing w:line="240" w:lineRule="auto" w:before="5"/>
              <w:ind w:left="50"/>
              <w:rPr>
                <w:sz w:val="18"/>
              </w:rPr>
            </w:pPr>
            <w:r>
              <w:rPr>
                <w:spacing w:val="-2"/>
                <w:sz w:val="18"/>
              </w:rPr>
              <w:t>LTP170</w:t>
            </w:r>
          </w:p>
        </w:tc>
        <w:tc>
          <w:tcPr>
            <w:tcW w:w="4309" w:type="dxa"/>
          </w:tcPr>
          <w:p>
            <w:pPr>
              <w:pStyle w:val="TableParagraph"/>
              <w:spacing w:line="240" w:lineRule="auto" w:before="5"/>
              <w:ind w:left="113"/>
              <w:rPr>
                <w:sz w:val="18"/>
              </w:rPr>
            </w:pPr>
            <w:r>
              <w:rPr>
                <w:spacing w:val="-2"/>
                <w:sz w:val="18"/>
              </w:rPr>
              <w:t>Vehicle</w:t>
            </w:r>
            <w:r>
              <w:rPr>
                <w:spacing w:val="2"/>
                <w:sz w:val="18"/>
              </w:rPr>
              <w:t> </w:t>
            </w:r>
            <w:r>
              <w:rPr>
                <w:spacing w:val="-2"/>
                <w:sz w:val="18"/>
              </w:rPr>
              <w:t>Backing</w:t>
            </w:r>
            <w:r>
              <w:rPr>
                <w:spacing w:val="3"/>
                <w:sz w:val="18"/>
              </w:rPr>
              <w:t> </w:t>
            </w:r>
            <w:r>
              <w:rPr>
                <w:spacing w:val="-2"/>
                <w:sz w:val="18"/>
              </w:rPr>
              <w:t>Safety</w:t>
            </w:r>
          </w:p>
        </w:tc>
        <w:tc>
          <w:tcPr>
            <w:tcW w:w="1181" w:type="dxa"/>
          </w:tcPr>
          <w:p>
            <w:pPr>
              <w:pStyle w:val="TableParagraph"/>
              <w:spacing w:line="240" w:lineRule="auto" w:before="5"/>
              <w:ind w:left="97" w:right="1"/>
              <w:jc w:val="center"/>
              <w:rPr>
                <w:sz w:val="18"/>
              </w:rPr>
            </w:pPr>
            <w:r>
              <w:rPr>
                <w:spacing w:val="-2"/>
                <w:sz w:val="18"/>
              </w:rPr>
              <w:t>TxLTAP</w:t>
            </w:r>
          </w:p>
        </w:tc>
        <w:tc>
          <w:tcPr>
            <w:tcW w:w="664" w:type="dxa"/>
          </w:tcPr>
          <w:p>
            <w:pPr>
              <w:pStyle w:val="TableParagraph"/>
              <w:spacing w:line="240" w:lineRule="auto" w:before="5"/>
              <w:ind w:left="102" w:right="103"/>
              <w:jc w:val="center"/>
              <w:rPr>
                <w:sz w:val="18"/>
              </w:rPr>
            </w:pPr>
            <w:r>
              <w:rPr>
                <w:spacing w:val="-10"/>
                <w:sz w:val="18"/>
              </w:rPr>
              <w:t>8</w:t>
            </w:r>
          </w:p>
        </w:tc>
        <w:tc>
          <w:tcPr>
            <w:tcW w:w="836" w:type="dxa"/>
          </w:tcPr>
          <w:p>
            <w:pPr>
              <w:pStyle w:val="TableParagraph"/>
              <w:spacing w:line="240" w:lineRule="auto" w:before="5"/>
              <w:ind w:left="41"/>
              <w:jc w:val="center"/>
              <w:rPr>
                <w:sz w:val="18"/>
              </w:rPr>
            </w:pPr>
            <w:r>
              <w:rPr>
                <w:spacing w:val="-5"/>
                <w:sz w:val="18"/>
              </w:rPr>
              <w:t>ILT</w:t>
            </w:r>
          </w:p>
        </w:tc>
      </w:tr>
      <w:tr>
        <w:trPr>
          <w:trHeight w:val="241" w:hRule="atLeast"/>
        </w:trPr>
        <w:tc>
          <w:tcPr>
            <w:tcW w:w="1382" w:type="dxa"/>
          </w:tcPr>
          <w:p>
            <w:pPr>
              <w:pStyle w:val="TableParagraph"/>
              <w:spacing w:line="216" w:lineRule="exact"/>
              <w:ind w:left="50"/>
              <w:rPr>
                <w:sz w:val="18"/>
              </w:rPr>
            </w:pPr>
            <w:r>
              <w:rPr>
                <w:spacing w:val="-2"/>
                <w:sz w:val="18"/>
              </w:rPr>
              <w:t>LTP203</w:t>
            </w:r>
          </w:p>
        </w:tc>
        <w:tc>
          <w:tcPr>
            <w:tcW w:w="4309" w:type="dxa"/>
          </w:tcPr>
          <w:p>
            <w:pPr>
              <w:pStyle w:val="TableParagraph"/>
              <w:spacing w:line="216" w:lineRule="exact"/>
              <w:ind w:left="113"/>
              <w:rPr>
                <w:sz w:val="18"/>
              </w:rPr>
            </w:pPr>
            <w:r>
              <w:rPr>
                <w:spacing w:val="-2"/>
                <w:sz w:val="18"/>
              </w:rPr>
              <w:t>Electrical</w:t>
            </w:r>
            <w:r>
              <w:rPr>
                <w:spacing w:val="-11"/>
                <w:sz w:val="18"/>
              </w:rPr>
              <w:t> </w:t>
            </w:r>
            <w:r>
              <w:rPr>
                <w:spacing w:val="-2"/>
                <w:sz w:val="18"/>
              </w:rPr>
              <w:t>Safety</w:t>
            </w:r>
          </w:p>
        </w:tc>
        <w:tc>
          <w:tcPr>
            <w:tcW w:w="1181" w:type="dxa"/>
          </w:tcPr>
          <w:p>
            <w:pPr>
              <w:pStyle w:val="TableParagraph"/>
              <w:spacing w:line="216" w:lineRule="exact"/>
              <w:ind w:left="97" w:right="1"/>
              <w:jc w:val="center"/>
              <w:rPr>
                <w:sz w:val="18"/>
              </w:rPr>
            </w:pPr>
            <w:r>
              <w:rPr>
                <w:spacing w:val="-2"/>
                <w:sz w:val="18"/>
              </w:rPr>
              <w:t>TxLTAP</w:t>
            </w:r>
          </w:p>
        </w:tc>
        <w:tc>
          <w:tcPr>
            <w:tcW w:w="664" w:type="dxa"/>
          </w:tcPr>
          <w:p>
            <w:pPr>
              <w:pStyle w:val="TableParagraph"/>
              <w:spacing w:line="216" w:lineRule="exact"/>
              <w:ind w:left="102" w:right="103"/>
              <w:jc w:val="center"/>
              <w:rPr>
                <w:sz w:val="18"/>
              </w:rPr>
            </w:pPr>
            <w:r>
              <w:rPr>
                <w:spacing w:val="-10"/>
                <w:sz w:val="18"/>
              </w:rPr>
              <w:t>8</w:t>
            </w:r>
          </w:p>
        </w:tc>
        <w:tc>
          <w:tcPr>
            <w:tcW w:w="836" w:type="dxa"/>
          </w:tcPr>
          <w:p>
            <w:pPr>
              <w:pStyle w:val="TableParagraph"/>
              <w:spacing w:line="216" w:lineRule="exact"/>
              <w:ind w:left="41"/>
              <w:jc w:val="center"/>
              <w:rPr>
                <w:sz w:val="18"/>
              </w:rPr>
            </w:pPr>
            <w:r>
              <w:rPr>
                <w:spacing w:val="-5"/>
                <w:sz w:val="18"/>
              </w:rPr>
              <w:t>ILT</w:t>
            </w:r>
          </w:p>
        </w:tc>
      </w:tr>
      <w:tr>
        <w:trPr>
          <w:trHeight w:val="238" w:hRule="atLeast"/>
        </w:trPr>
        <w:tc>
          <w:tcPr>
            <w:tcW w:w="1382" w:type="dxa"/>
          </w:tcPr>
          <w:p>
            <w:pPr>
              <w:pStyle w:val="TableParagraph"/>
              <w:ind w:left="50"/>
              <w:rPr>
                <w:sz w:val="18"/>
              </w:rPr>
            </w:pPr>
            <w:r>
              <w:rPr>
                <w:spacing w:val="-2"/>
                <w:sz w:val="18"/>
              </w:rPr>
              <w:t>LTP204</w:t>
            </w:r>
          </w:p>
        </w:tc>
        <w:tc>
          <w:tcPr>
            <w:tcW w:w="4309" w:type="dxa"/>
          </w:tcPr>
          <w:p>
            <w:pPr>
              <w:pStyle w:val="TableParagraph"/>
              <w:ind w:left="113"/>
              <w:rPr>
                <w:sz w:val="18"/>
              </w:rPr>
            </w:pPr>
            <w:r>
              <w:rPr>
                <w:sz w:val="18"/>
              </w:rPr>
              <w:t>Fall</w:t>
            </w:r>
            <w:r>
              <w:rPr>
                <w:spacing w:val="-11"/>
                <w:sz w:val="18"/>
              </w:rPr>
              <w:t> </w:t>
            </w:r>
            <w:r>
              <w:rPr>
                <w:spacing w:val="-2"/>
                <w:sz w:val="18"/>
              </w:rPr>
              <w:t>Safety</w:t>
            </w:r>
          </w:p>
        </w:tc>
        <w:tc>
          <w:tcPr>
            <w:tcW w:w="1181" w:type="dxa"/>
          </w:tcPr>
          <w:p>
            <w:pPr>
              <w:pStyle w:val="TableParagraph"/>
              <w:ind w:left="97" w:right="1"/>
              <w:jc w:val="center"/>
              <w:rPr>
                <w:sz w:val="18"/>
              </w:rPr>
            </w:pPr>
            <w:r>
              <w:rPr>
                <w:spacing w:val="-2"/>
                <w:sz w:val="18"/>
              </w:rPr>
              <w:t>TxLTAP</w:t>
            </w:r>
          </w:p>
        </w:tc>
        <w:tc>
          <w:tcPr>
            <w:tcW w:w="664" w:type="dxa"/>
          </w:tcPr>
          <w:p>
            <w:pPr>
              <w:pStyle w:val="TableParagraph"/>
              <w:ind w:left="102" w:right="103"/>
              <w:jc w:val="center"/>
              <w:rPr>
                <w:sz w:val="18"/>
              </w:rPr>
            </w:pPr>
            <w:r>
              <w:rPr>
                <w:spacing w:val="-10"/>
                <w:sz w:val="18"/>
              </w:rPr>
              <w:t>8</w:t>
            </w:r>
          </w:p>
        </w:tc>
        <w:tc>
          <w:tcPr>
            <w:tcW w:w="836" w:type="dxa"/>
          </w:tcPr>
          <w:p>
            <w:pPr>
              <w:pStyle w:val="TableParagraph"/>
              <w:ind w:left="41"/>
              <w:jc w:val="center"/>
              <w:rPr>
                <w:sz w:val="18"/>
              </w:rPr>
            </w:pPr>
            <w:r>
              <w:rPr>
                <w:spacing w:val="-5"/>
                <w:sz w:val="18"/>
              </w:rPr>
              <w:t>ILT</w:t>
            </w:r>
          </w:p>
        </w:tc>
      </w:tr>
      <w:tr>
        <w:trPr>
          <w:trHeight w:val="236" w:hRule="atLeast"/>
        </w:trPr>
        <w:tc>
          <w:tcPr>
            <w:tcW w:w="1382" w:type="dxa"/>
          </w:tcPr>
          <w:p>
            <w:pPr>
              <w:pStyle w:val="TableParagraph"/>
              <w:ind w:left="50"/>
              <w:rPr>
                <w:sz w:val="18"/>
              </w:rPr>
            </w:pPr>
            <w:r>
              <w:rPr>
                <w:spacing w:val="-2"/>
                <w:sz w:val="18"/>
              </w:rPr>
              <w:t>LTP411</w:t>
            </w:r>
          </w:p>
        </w:tc>
        <w:tc>
          <w:tcPr>
            <w:tcW w:w="4309" w:type="dxa"/>
          </w:tcPr>
          <w:p>
            <w:pPr>
              <w:pStyle w:val="TableParagraph"/>
              <w:ind w:left="113"/>
              <w:rPr>
                <w:sz w:val="18"/>
              </w:rPr>
            </w:pPr>
            <w:r>
              <w:rPr>
                <w:sz w:val="18"/>
              </w:rPr>
              <w:t>Public</w:t>
            </w:r>
            <w:r>
              <w:rPr>
                <w:spacing w:val="-11"/>
                <w:sz w:val="18"/>
              </w:rPr>
              <w:t> </w:t>
            </w:r>
            <w:r>
              <w:rPr>
                <w:sz w:val="18"/>
              </w:rPr>
              <w:t>Works</w:t>
            </w:r>
            <w:r>
              <w:rPr>
                <w:spacing w:val="-4"/>
                <w:sz w:val="18"/>
              </w:rPr>
              <w:t> </w:t>
            </w:r>
            <w:r>
              <w:rPr>
                <w:sz w:val="18"/>
              </w:rPr>
              <w:t>Safety</w:t>
            </w:r>
            <w:r>
              <w:rPr>
                <w:spacing w:val="-10"/>
                <w:sz w:val="18"/>
              </w:rPr>
              <w:t> </w:t>
            </w:r>
            <w:r>
              <w:rPr>
                <w:spacing w:val="-2"/>
                <w:sz w:val="18"/>
              </w:rPr>
              <w:t>Overview</w:t>
            </w:r>
          </w:p>
        </w:tc>
        <w:tc>
          <w:tcPr>
            <w:tcW w:w="1181" w:type="dxa"/>
          </w:tcPr>
          <w:p>
            <w:pPr>
              <w:pStyle w:val="TableParagraph"/>
              <w:ind w:left="97" w:right="1"/>
              <w:jc w:val="center"/>
              <w:rPr>
                <w:sz w:val="18"/>
              </w:rPr>
            </w:pPr>
            <w:r>
              <w:rPr>
                <w:spacing w:val="-2"/>
                <w:sz w:val="18"/>
              </w:rPr>
              <w:t>TxLTAP</w:t>
            </w:r>
          </w:p>
        </w:tc>
        <w:tc>
          <w:tcPr>
            <w:tcW w:w="664" w:type="dxa"/>
          </w:tcPr>
          <w:p>
            <w:pPr>
              <w:pStyle w:val="TableParagraph"/>
              <w:ind w:left="102" w:right="103"/>
              <w:jc w:val="center"/>
              <w:rPr>
                <w:sz w:val="18"/>
              </w:rPr>
            </w:pPr>
            <w:r>
              <w:rPr>
                <w:spacing w:val="-10"/>
                <w:sz w:val="18"/>
              </w:rPr>
              <w:t>4</w:t>
            </w:r>
          </w:p>
        </w:tc>
        <w:tc>
          <w:tcPr>
            <w:tcW w:w="836" w:type="dxa"/>
          </w:tcPr>
          <w:p>
            <w:pPr>
              <w:pStyle w:val="TableParagraph"/>
              <w:ind w:left="41"/>
              <w:jc w:val="center"/>
              <w:rPr>
                <w:sz w:val="18"/>
              </w:rPr>
            </w:pPr>
            <w:r>
              <w:rPr>
                <w:spacing w:val="-5"/>
                <w:sz w:val="18"/>
              </w:rPr>
              <w:t>ILT</w:t>
            </w:r>
          </w:p>
        </w:tc>
      </w:tr>
      <w:tr>
        <w:trPr>
          <w:trHeight w:val="242" w:hRule="atLeast"/>
        </w:trPr>
        <w:tc>
          <w:tcPr>
            <w:tcW w:w="1382" w:type="dxa"/>
          </w:tcPr>
          <w:p>
            <w:pPr>
              <w:pStyle w:val="TableParagraph"/>
              <w:spacing w:line="210" w:lineRule="exact"/>
              <w:ind w:left="50"/>
              <w:rPr>
                <w:sz w:val="18"/>
              </w:rPr>
            </w:pPr>
            <w:r>
              <w:rPr>
                <w:spacing w:val="-2"/>
                <w:sz w:val="18"/>
              </w:rPr>
              <w:t>TC3TS001-15-</w:t>
            </w:r>
            <w:r>
              <w:rPr>
                <w:spacing w:val="-5"/>
                <w:sz w:val="18"/>
              </w:rPr>
              <w:t>T1</w:t>
            </w:r>
          </w:p>
        </w:tc>
        <w:tc>
          <w:tcPr>
            <w:tcW w:w="4309" w:type="dxa"/>
          </w:tcPr>
          <w:p>
            <w:pPr>
              <w:pStyle w:val="TableParagraph"/>
              <w:spacing w:line="218" w:lineRule="exact"/>
              <w:ind w:left="113"/>
              <w:rPr>
                <w:sz w:val="18"/>
              </w:rPr>
            </w:pPr>
            <w:r>
              <w:rPr>
                <w:spacing w:val="-2"/>
                <w:sz w:val="18"/>
              </w:rPr>
              <w:t>Safety</w:t>
            </w:r>
            <w:r>
              <w:rPr>
                <w:spacing w:val="-7"/>
                <w:sz w:val="18"/>
              </w:rPr>
              <w:t> </w:t>
            </w:r>
            <w:r>
              <w:rPr>
                <w:spacing w:val="-2"/>
                <w:sz w:val="18"/>
              </w:rPr>
              <w:t>Orientation</w:t>
            </w:r>
          </w:p>
        </w:tc>
        <w:tc>
          <w:tcPr>
            <w:tcW w:w="1181" w:type="dxa"/>
          </w:tcPr>
          <w:p>
            <w:pPr>
              <w:pStyle w:val="TableParagraph"/>
              <w:spacing w:line="218" w:lineRule="exact"/>
              <w:ind w:left="97"/>
              <w:jc w:val="center"/>
              <w:rPr>
                <w:sz w:val="18"/>
              </w:rPr>
            </w:pPr>
            <w:r>
              <w:rPr>
                <w:spacing w:val="-2"/>
                <w:sz w:val="18"/>
              </w:rPr>
              <w:t>AASHTO/TC3</w:t>
            </w:r>
          </w:p>
        </w:tc>
        <w:tc>
          <w:tcPr>
            <w:tcW w:w="664" w:type="dxa"/>
          </w:tcPr>
          <w:p>
            <w:pPr>
              <w:pStyle w:val="TableParagraph"/>
              <w:spacing w:line="218" w:lineRule="exact"/>
              <w:ind w:left="102" w:right="103"/>
              <w:jc w:val="center"/>
              <w:rPr>
                <w:sz w:val="18"/>
              </w:rPr>
            </w:pPr>
            <w:r>
              <w:rPr>
                <w:spacing w:val="-10"/>
                <w:sz w:val="18"/>
              </w:rPr>
              <w:t>2</w:t>
            </w:r>
          </w:p>
        </w:tc>
        <w:tc>
          <w:tcPr>
            <w:tcW w:w="836" w:type="dxa"/>
          </w:tcPr>
          <w:p>
            <w:pPr>
              <w:pStyle w:val="TableParagraph"/>
              <w:spacing w:line="218" w:lineRule="exact"/>
              <w:ind w:left="41" w:right="2"/>
              <w:jc w:val="center"/>
              <w:rPr>
                <w:sz w:val="18"/>
              </w:rPr>
            </w:pPr>
            <w:r>
              <w:rPr>
                <w:spacing w:val="-5"/>
                <w:sz w:val="18"/>
              </w:rPr>
              <w:t>WBT</w:t>
            </w:r>
          </w:p>
        </w:tc>
      </w:tr>
      <w:tr>
        <w:trPr>
          <w:trHeight w:val="243" w:hRule="atLeast"/>
        </w:trPr>
        <w:tc>
          <w:tcPr>
            <w:tcW w:w="1382" w:type="dxa"/>
          </w:tcPr>
          <w:p>
            <w:pPr>
              <w:pStyle w:val="TableParagraph"/>
              <w:spacing w:line="212" w:lineRule="exact"/>
              <w:ind w:left="50"/>
              <w:rPr>
                <w:sz w:val="18"/>
              </w:rPr>
            </w:pPr>
            <w:r>
              <w:rPr>
                <w:spacing w:val="-2"/>
                <w:sz w:val="18"/>
              </w:rPr>
              <w:t>TC3TS013-15-</w:t>
            </w:r>
            <w:r>
              <w:rPr>
                <w:spacing w:val="-5"/>
                <w:sz w:val="18"/>
              </w:rPr>
              <w:t>T1</w:t>
            </w:r>
          </w:p>
        </w:tc>
        <w:tc>
          <w:tcPr>
            <w:tcW w:w="4309" w:type="dxa"/>
          </w:tcPr>
          <w:p>
            <w:pPr>
              <w:pStyle w:val="TableParagraph"/>
              <w:spacing w:line="219" w:lineRule="exact"/>
              <w:ind w:left="113"/>
              <w:rPr>
                <w:sz w:val="18"/>
              </w:rPr>
            </w:pPr>
            <w:r>
              <w:rPr>
                <w:spacing w:val="-2"/>
                <w:sz w:val="18"/>
              </w:rPr>
              <w:t>Job</w:t>
            </w:r>
            <w:r>
              <w:rPr>
                <w:spacing w:val="1"/>
                <w:sz w:val="18"/>
              </w:rPr>
              <w:t> </w:t>
            </w:r>
            <w:r>
              <w:rPr>
                <w:spacing w:val="-2"/>
                <w:sz w:val="18"/>
              </w:rPr>
              <w:t>Hazard</w:t>
            </w:r>
            <w:r>
              <w:rPr>
                <w:spacing w:val="-13"/>
                <w:sz w:val="18"/>
              </w:rPr>
              <w:t> </w:t>
            </w:r>
            <w:r>
              <w:rPr>
                <w:spacing w:val="-2"/>
                <w:sz w:val="18"/>
              </w:rPr>
              <w:t>Analysis</w:t>
            </w:r>
          </w:p>
        </w:tc>
        <w:tc>
          <w:tcPr>
            <w:tcW w:w="1181" w:type="dxa"/>
          </w:tcPr>
          <w:p>
            <w:pPr>
              <w:pStyle w:val="TableParagraph"/>
              <w:spacing w:line="219" w:lineRule="exact"/>
              <w:ind w:left="97"/>
              <w:jc w:val="center"/>
              <w:rPr>
                <w:sz w:val="18"/>
              </w:rPr>
            </w:pPr>
            <w:r>
              <w:rPr>
                <w:spacing w:val="-2"/>
                <w:sz w:val="18"/>
              </w:rPr>
              <w:t>AASHTO/TC3</w:t>
            </w:r>
          </w:p>
        </w:tc>
        <w:tc>
          <w:tcPr>
            <w:tcW w:w="664" w:type="dxa"/>
          </w:tcPr>
          <w:p>
            <w:pPr>
              <w:pStyle w:val="TableParagraph"/>
              <w:spacing w:line="219" w:lineRule="exact"/>
              <w:ind w:left="102" w:right="103"/>
              <w:jc w:val="center"/>
              <w:rPr>
                <w:sz w:val="18"/>
              </w:rPr>
            </w:pPr>
            <w:r>
              <w:rPr>
                <w:spacing w:val="-10"/>
                <w:sz w:val="18"/>
              </w:rPr>
              <w:t>2</w:t>
            </w:r>
          </w:p>
        </w:tc>
        <w:tc>
          <w:tcPr>
            <w:tcW w:w="836" w:type="dxa"/>
          </w:tcPr>
          <w:p>
            <w:pPr>
              <w:pStyle w:val="TableParagraph"/>
              <w:spacing w:line="219" w:lineRule="exact"/>
              <w:ind w:left="41" w:right="2"/>
              <w:jc w:val="center"/>
              <w:rPr>
                <w:sz w:val="18"/>
              </w:rPr>
            </w:pPr>
            <w:r>
              <w:rPr>
                <w:spacing w:val="-5"/>
                <w:sz w:val="18"/>
              </w:rPr>
              <w:t>WBT</w:t>
            </w:r>
          </w:p>
        </w:tc>
      </w:tr>
      <w:tr>
        <w:trPr>
          <w:trHeight w:val="237" w:hRule="atLeast"/>
        </w:trPr>
        <w:tc>
          <w:tcPr>
            <w:tcW w:w="1382" w:type="dxa"/>
          </w:tcPr>
          <w:p>
            <w:pPr>
              <w:pStyle w:val="TableParagraph"/>
              <w:spacing w:line="212" w:lineRule="exact"/>
              <w:ind w:left="50"/>
              <w:rPr>
                <w:sz w:val="18"/>
              </w:rPr>
            </w:pPr>
            <w:r>
              <w:rPr>
                <w:color w:val="1F2229"/>
                <w:spacing w:val="-2"/>
                <w:sz w:val="18"/>
              </w:rPr>
              <w:t>TC3TS015-16-</w:t>
            </w:r>
            <w:r>
              <w:rPr>
                <w:color w:val="1F2229"/>
                <w:spacing w:val="-5"/>
                <w:sz w:val="18"/>
              </w:rPr>
              <w:t>T1</w:t>
            </w:r>
          </w:p>
        </w:tc>
        <w:tc>
          <w:tcPr>
            <w:tcW w:w="4309" w:type="dxa"/>
          </w:tcPr>
          <w:p>
            <w:pPr>
              <w:pStyle w:val="TableParagraph"/>
              <w:spacing w:line="212" w:lineRule="exact"/>
              <w:ind w:left="113"/>
              <w:rPr>
                <w:sz w:val="18"/>
              </w:rPr>
            </w:pPr>
            <w:r>
              <w:rPr>
                <w:spacing w:val="-2"/>
                <w:sz w:val="18"/>
              </w:rPr>
              <w:t>Bloodborne</w:t>
            </w:r>
            <w:r>
              <w:rPr>
                <w:spacing w:val="-4"/>
                <w:sz w:val="18"/>
              </w:rPr>
              <w:t> </w:t>
            </w:r>
            <w:r>
              <w:rPr>
                <w:spacing w:val="-2"/>
                <w:sz w:val="18"/>
              </w:rPr>
              <w:t>Pathogens</w:t>
            </w:r>
          </w:p>
        </w:tc>
        <w:tc>
          <w:tcPr>
            <w:tcW w:w="1181" w:type="dxa"/>
          </w:tcPr>
          <w:p>
            <w:pPr>
              <w:pStyle w:val="TableParagraph"/>
              <w:spacing w:line="212" w:lineRule="exact"/>
              <w:ind w:left="97"/>
              <w:jc w:val="center"/>
              <w:rPr>
                <w:sz w:val="18"/>
              </w:rPr>
            </w:pPr>
            <w:r>
              <w:rPr>
                <w:spacing w:val="-2"/>
                <w:sz w:val="18"/>
              </w:rPr>
              <w:t>AASHTO/TC3</w:t>
            </w:r>
          </w:p>
        </w:tc>
        <w:tc>
          <w:tcPr>
            <w:tcW w:w="664" w:type="dxa"/>
          </w:tcPr>
          <w:p>
            <w:pPr>
              <w:pStyle w:val="TableParagraph"/>
              <w:spacing w:line="212" w:lineRule="exact"/>
              <w:ind w:left="102" w:right="103"/>
              <w:jc w:val="center"/>
              <w:rPr>
                <w:sz w:val="18"/>
              </w:rPr>
            </w:pPr>
            <w:r>
              <w:rPr>
                <w:spacing w:val="-10"/>
                <w:sz w:val="18"/>
              </w:rPr>
              <w:t>1</w:t>
            </w:r>
          </w:p>
        </w:tc>
        <w:tc>
          <w:tcPr>
            <w:tcW w:w="836" w:type="dxa"/>
          </w:tcPr>
          <w:p>
            <w:pPr>
              <w:pStyle w:val="TableParagraph"/>
              <w:spacing w:line="212" w:lineRule="exact"/>
              <w:ind w:left="41" w:right="2"/>
              <w:jc w:val="center"/>
              <w:rPr>
                <w:sz w:val="18"/>
              </w:rPr>
            </w:pPr>
            <w:r>
              <w:rPr>
                <w:spacing w:val="-5"/>
                <w:sz w:val="18"/>
              </w:rPr>
              <w:t>WBT</w:t>
            </w:r>
          </w:p>
        </w:tc>
      </w:tr>
      <w:tr>
        <w:trPr>
          <w:trHeight w:val="238" w:hRule="atLeast"/>
        </w:trPr>
        <w:tc>
          <w:tcPr>
            <w:tcW w:w="1382" w:type="dxa"/>
          </w:tcPr>
          <w:p>
            <w:pPr>
              <w:pStyle w:val="TableParagraph"/>
              <w:ind w:left="50"/>
              <w:rPr>
                <w:sz w:val="18"/>
              </w:rPr>
            </w:pPr>
            <w:r>
              <w:rPr>
                <w:color w:val="1F2229"/>
                <w:spacing w:val="-2"/>
                <w:sz w:val="18"/>
              </w:rPr>
              <w:t>SFH410</w:t>
            </w:r>
          </w:p>
        </w:tc>
        <w:tc>
          <w:tcPr>
            <w:tcW w:w="4309" w:type="dxa"/>
          </w:tcPr>
          <w:p>
            <w:pPr>
              <w:pStyle w:val="TableParagraph"/>
              <w:ind w:left="113"/>
              <w:rPr>
                <w:sz w:val="18"/>
              </w:rPr>
            </w:pPr>
            <w:r>
              <w:rPr>
                <w:sz w:val="18"/>
              </w:rPr>
              <w:t>Small</w:t>
            </w:r>
            <w:r>
              <w:rPr>
                <w:spacing w:val="-11"/>
                <w:sz w:val="18"/>
              </w:rPr>
              <w:t> </w:t>
            </w:r>
            <w:r>
              <w:rPr>
                <w:sz w:val="18"/>
              </w:rPr>
              <w:t>Quantity</w:t>
            </w:r>
            <w:r>
              <w:rPr>
                <w:spacing w:val="-10"/>
                <w:sz w:val="18"/>
              </w:rPr>
              <w:t> </w:t>
            </w:r>
            <w:r>
              <w:rPr>
                <w:sz w:val="18"/>
              </w:rPr>
              <w:t>Spill</w:t>
            </w:r>
            <w:r>
              <w:rPr>
                <w:spacing w:val="-3"/>
                <w:sz w:val="18"/>
              </w:rPr>
              <w:t> </w:t>
            </w:r>
            <w:r>
              <w:rPr>
                <w:spacing w:val="-2"/>
                <w:sz w:val="18"/>
              </w:rPr>
              <w:t>Response</w:t>
            </w:r>
          </w:p>
        </w:tc>
        <w:tc>
          <w:tcPr>
            <w:tcW w:w="1181" w:type="dxa"/>
          </w:tcPr>
          <w:p>
            <w:pPr>
              <w:pStyle w:val="TableParagraph"/>
              <w:ind w:left="97" w:right="2"/>
              <w:jc w:val="center"/>
              <w:rPr>
                <w:sz w:val="18"/>
              </w:rPr>
            </w:pPr>
            <w:r>
              <w:rPr>
                <w:spacing w:val="-2"/>
                <w:sz w:val="18"/>
              </w:rPr>
              <w:t>TxDOT</w:t>
            </w:r>
          </w:p>
        </w:tc>
        <w:tc>
          <w:tcPr>
            <w:tcW w:w="664" w:type="dxa"/>
          </w:tcPr>
          <w:p>
            <w:pPr>
              <w:pStyle w:val="TableParagraph"/>
              <w:ind w:left="102" w:right="103"/>
              <w:jc w:val="center"/>
              <w:rPr>
                <w:sz w:val="18"/>
              </w:rPr>
            </w:pPr>
            <w:r>
              <w:rPr>
                <w:spacing w:val="-10"/>
                <w:sz w:val="18"/>
              </w:rPr>
              <w:t>8</w:t>
            </w:r>
          </w:p>
        </w:tc>
        <w:tc>
          <w:tcPr>
            <w:tcW w:w="836" w:type="dxa"/>
          </w:tcPr>
          <w:p>
            <w:pPr>
              <w:pStyle w:val="TableParagraph"/>
              <w:ind w:left="41"/>
              <w:jc w:val="center"/>
              <w:rPr>
                <w:sz w:val="18"/>
              </w:rPr>
            </w:pPr>
            <w:r>
              <w:rPr>
                <w:spacing w:val="-5"/>
                <w:sz w:val="18"/>
              </w:rPr>
              <w:t>ILT</w:t>
            </w:r>
          </w:p>
        </w:tc>
      </w:tr>
      <w:tr>
        <w:trPr>
          <w:trHeight w:val="239" w:hRule="atLeast"/>
        </w:trPr>
        <w:tc>
          <w:tcPr>
            <w:tcW w:w="1382" w:type="dxa"/>
          </w:tcPr>
          <w:p>
            <w:pPr>
              <w:pStyle w:val="TableParagraph"/>
              <w:ind w:left="50"/>
              <w:rPr>
                <w:sz w:val="18"/>
              </w:rPr>
            </w:pPr>
            <w:r>
              <w:rPr>
                <w:spacing w:val="-2"/>
                <w:sz w:val="18"/>
              </w:rPr>
              <w:t>SFH812</w:t>
            </w:r>
          </w:p>
        </w:tc>
        <w:tc>
          <w:tcPr>
            <w:tcW w:w="4309" w:type="dxa"/>
          </w:tcPr>
          <w:p>
            <w:pPr>
              <w:pStyle w:val="TableParagraph"/>
              <w:ind w:left="113"/>
              <w:rPr>
                <w:sz w:val="18"/>
              </w:rPr>
            </w:pPr>
            <w:r>
              <w:rPr>
                <w:spacing w:val="-2"/>
                <w:sz w:val="18"/>
              </w:rPr>
              <w:t>Safety</w:t>
            </w:r>
            <w:r>
              <w:rPr>
                <w:spacing w:val="4"/>
                <w:sz w:val="18"/>
              </w:rPr>
              <w:t> </w:t>
            </w:r>
            <w:r>
              <w:rPr>
                <w:spacing w:val="-2"/>
                <w:sz w:val="18"/>
              </w:rPr>
              <w:t>Management</w:t>
            </w:r>
            <w:r>
              <w:rPr>
                <w:spacing w:val="5"/>
                <w:sz w:val="18"/>
              </w:rPr>
              <w:t> </w:t>
            </w:r>
            <w:r>
              <w:rPr>
                <w:spacing w:val="-2"/>
                <w:sz w:val="18"/>
              </w:rPr>
              <w:t>Techniques</w:t>
            </w:r>
          </w:p>
        </w:tc>
        <w:tc>
          <w:tcPr>
            <w:tcW w:w="1181" w:type="dxa"/>
          </w:tcPr>
          <w:p>
            <w:pPr>
              <w:pStyle w:val="TableParagraph"/>
              <w:ind w:left="97" w:right="2"/>
              <w:jc w:val="center"/>
              <w:rPr>
                <w:sz w:val="18"/>
              </w:rPr>
            </w:pPr>
            <w:r>
              <w:rPr>
                <w:spacing w:val="-2"/>
                <w:sz w:val="18"/>
              </w:rPr>
              <w:t>TxDOT</w:t>
            </w:r>
          </w:p>
        </w:tc>
        <w:tc>
          <w:tcPr>
            <w:tcW w:w="664" w:type="dxa"/>
          </w:tcPr>
          <w:p>
            <w:pPr>
              <w:pStyle w:val="TableParagraph"/>
              <w:ind w:left="102" w:right="103"/>
              <w:jc w:val="center"/>
              <w:rPr>
                <w:sz w:val="18"/>
              </w:rPr>
            </w:pPr>
            <w:r>
              <w:rPr>
                <w:spacing w:val="-5"/>
                <w:sz w:val="18"/>
              </w:rPr>
              <w:t>32</w:t>
            </w:r>
          </w:p>
        </w:tc>
        <w:tc>
          <w:tcPr>
            <w:tcW w:w="836" w:type="dxa"/>
          </w:tcPr>
          <w:p>
            <w:pPr>
              <w:pStyle w:val="TableParagraph"/>
              <w:ind w:left="41"/>
              <w:jc w:val="center"/>
              <w:rPr>
                <w:sz w:val="18"/>
              </w:rPr>
            </w:pPr>
            <w:r>
              <w:rPr>
                <w:spacing w:val="-5"/>
                <w:sz w:val="18"/>
              </w:rPr>
              <w:t>ILT</w:t>
            </w:r>
          </w:p>
        </w:tc>
      </w:tr>
      <w:tr>
        <w:trPr>
          <w:trHeight w:val="239" w:hRule="atLeast"/>
        </w:trPr>
        <w:tc>
          <w:tcPr>
            <w:tcW w:w="1382" w:type="dxa"/>
          </w:tcPr>
          <w:p>
            <w:pPr>
              <w:pStyle w:val="TableParagraph"/>
              <w:ind w:left="50"/>
              <w:rPr>
                <w:sz w:val="18"/>
              </w:rPr>
            </w:pPr>
            <w:r>
              <w:rPr>
                <w:spacing w:val="-2"/>
                <w:sz w:val="18"/>
              </w:rPr>
              <w:t>SFH814</w:t>
            </w:r>
          </w:p>
        </w:tc>
        <w:tc>
          <w:tcPr>
            <w:tcW w:w="4309" w:type="dxa"/>
          </w:tcPr>
          <w:p>
            <w:pPr>
              <w:pStyle w:val="TableParagraph"/>
              <w:ind w:left="113"/>
              <w:rPr>
                <w:sz w:val="18"/>
              </w:rPr>
            </w:pPr>
            <w:r>
              <w:rPr>
                <w:spacing w:val="-2"/>
                <w:sz w:val="18"/>
              </w:rPr>
              <w:t>Safety</w:t>
            </w:r>
            <w:r>
              <w:rPr>
                <w:spacing w:val="-4"/>
                <w:sz w:val="18"/>
              </w:rPr>
              <w:t> </w:t>
            </w:r>
            <w:r>
              <w:rPr>
                <w:spacing w:val="-2"/>
                <w:sz w:val="18"/>
              </w:rPr>
              <w:t>Leadership</w:t>
            </w:r>
            <w:r>
              <w:rPr>
                <w:sz w:val="18"/>
              </w:rPr>
              <w:t> </w:t>
            </w:r>
            <w:r>
              <w:rPr>
                <w:spacing w:val="-2"/>
                <w:sz w:val="18"/>
              </w:rPr>
              <w:t>for</w:t>
            </w:r>
            <w:r>
              <w:rPr>
                <w:spacing w:val="3"/>
                <w:sz w:val="18"/>
              </w:rPr>
              <w:t> </w:t>
            </w:r>
            <w:r>
              <w:rPr>
                <w:spacing w:val="-2"/>
                <w:sz w:val="18"/>
              </w:rPr>
              <w:t>Crew</w:t>
            </w:r>
            <w:r>
              <w:rPr>
                <w:spacing w:val="-10"/>
                <w:sz w:val="18"/>
              </w:rPr>
              <w:t> </w:t>
            </w:r>
            <w:r>
              <w:rPr>
                <w:spacing w:val="-2"/>
                <w:sz w:val="18"/>
              </w:rPr>
              <w:t>Leaders</w:t>
            </w:r>
          </w:p>
        </w:tc>
        <w:tc>
          <w:tcPr>
            <w:tcW w:w="1181" w:type="dxa"/>
          </w:tcPr>
          <w:p>
            <w:pPr>
              <w:pStyle w:val="TableParagraph"/>
              <w:ind w:left="97" w:right="2"/>
              <w:jc w:val="center"/>
              <w:rPr>
                <w:sz w:val="18"/>
              </w:rPr>
            </w:pPr>
            <w:r>
              <w:rPr>
                <w:spacing w:val="-2"/>
                <w:sz w:val="18"/>
              </w:rPr>
              <w:t>TxDOT</w:t>
            </w:r>
          </w:p>
        </w:tc>
        <w:tc>
          <w:tcPr>
            <w:tcW w:w="664" w:type="dxa"/>
          </w:tcPr>
          <w:p>
            <w:pPr>
              <w:pStyle w:val="TableParagraph"/>
              <w:ind w:left="102" w:right="103"/>
              <w:jc w:val="center"/>
              <w:rPr>
                <w:sz w:val="18"/>
              </w:rPr>
            </w:pPr>
            <w:r>
              <w:rPr>
                <w:spacing w:val="-10"/>
                <w:sz w:val="18"/>
              </w:rPr>
              <w:t>4</w:t>
            </w:r>
          </w:p>
        </w:tc>
        <w:tc>
          <w:tcPr>
            <w:tcW w:w="836" w:type="dxa"/>
          </w:tcPr>
          <w:p>
            <w:pPr>
              <w:pStyle w:val="TableParagraph"/>
              <w:ind w:left="41"/>
              <w:jc w:val="center"/>
              <w:rPr>
                <w:sz w:val="18"/>
              </w:rPr>
            </w:pPr>
            <w:r>
              <w:rPr>
                <w:spacing w:val="-5"/>
                <w:sz w:val="18"/>
              </w:rPr>
              <w:t>ILT</w:t>
            </w:r>
          </w:p>
        </w:tc>
      </w:tr>
      <w:tr>
        <w:trPr>
          <w:trHeight w:val="238" w:hRule="atLeast"/>
        </w:trPr>
        <w:tc>
          <w:tcPr>
            <w:tcW w:w="1382" w:type="dxa"/>
          </w:tcPr>
          <w:p>
            <w:pPr>
              <w:pStyle w:val="TableParagraph"/>
              <w:ind w:left="50"/>
              <w:rPr>
                <w:sz w:val="18"/>
              </w:rPr>
            </w:pPr>
            <w:r>
              <w:rPr>
                <w:spacing w:val="-2"/>
                <w:sz w:val="18"/>
              </w:rPr>
              <w:t>SFH819</w:t>
            </w:r>
          </w:p>
        </w:tc>
        <w:tc>
          <w:tcPr>
            <w:tcW w:w="4309" w:type="dxa"/>
          </w:tcPr>
          <w:p>
            <w:pPr>
              <w:pStyle w:val="TableParagraph"/>
              <w:ind w:left="113"/>
              <w:rPr>
                <w:sz w:val="18"/>
              </w:rPr>
            </w:pPr>
            <w:r>
              <w:rPr>
                <w:sz w:val="18"/>
              </w:rPr>
              <w:t>Team</w:t>
            </w:r>
            <w:r>
              <w:rPr>
                <w:spacing w:val="-6"/>
                <w:sz w:val="18"/>
              </w:rPr>
              <w:t> </w:t>
            </w:r>
            <w:r>
              <w:rPr>
                <w:spacing w:val="-2"/>
                <w:sz w:val="18"/>
              </w:rPr>
              <w:t>Safety</w:t>
            </w:r>
          </w:p>
        </w:tc>
        <w:tc>
          <w:tcPr>
            <w:tcW w:w="1181" w:type="dxa"/>
          </w:tcPr>
          <w:p>
            <w:pPr>
              <w:pStyle w:val="TableParagraph"/>
              <w:ind w:left="97" w:right="2"/>
              <w:jc w:val="center"/>
              <w:rPr>
                <w:sz w:val="18"/>
              </w:rPr>
            </w:pPr>
            <w:r>
              <w:rPr>
                <w:spacing w:val="-2"/>
                <w:sz w:val="18"/>
              </w:rPr>
              <w:t>TxDOT</w:t>
            </w:r>
          </w:p>
        </w:tc>
        <w:tc>
          <w:tcPr>
            <w:tcW w:w="664" w:type="dxa"/>
          </w:tcPr>
          <w:p>
            <w:pPr>
              <w:pStyle w:val="TableParagraph"/>
              <w:ind w:left="102" w:right="103"/>
              <w:jc w:val="center"/>
              <w:rPr>
                <w:sz w:val="18"/>
              </w:rPr>
            </w:pPr>
            <w:r>
              <w:rPr>
                <w:spacing w:val="-10"/>
                <w:sz w:val="18"/>
              </w:rPr>
              <w:t>8</w:t>
            </w:r>
          </w:p>
        </w:tc>
        <w:tc>
          <w:tcPr>
            <w:tcW w:w="836" w:type="dxa"/>
          </w:tcPr>
          <w:p>
            <w:pPr>
              <w:pStyle w:val="TableParagraph"/>
              <w:ind w:left="41"/>
              <w:jc w:val="center"/>
              <w:rPr>
                <w:sz w:val="18"/>
              </w:rPr>
            </w:pPr>
            <w:r>
              <w:rPr>
                <w:spacing w:val="-5"/>
                <w:sz w:val="18"/>
              </w:rPr>
              <w:t>ILT</w:t>
            </w:r>
          </w:p>
        </w:tc>
      </w:tr>
      <w:tr>
        <w:trPr>
          <w:trHeight w:val="238" w:hRule="atLeast"/>
        </w:trPr>
        <w:tc>
          <w:tcPr>
            <w:tcW w:w="1382" w:type="dxa"/>
          </w:tcPr>
          <w:p>
            <w:pPr>
              <w:pStyle w:val="TableParagraph"/>
              <w:ind w:left="50"/>
              <w:rPr>
                <w:sz w:val="18"/>
              </w:rPr>
            </w:pPr>
            <w:r>
              <w:rPr>
                <w:spacing w:val="-5"/>
                <w:sz w:val="18"/>
              </w:rPr>
              <w:t>N/A</w:t>
            </w:r>
          </w:p>
        </w:tc>
        <w:tc>
          <w:tcPr>
            <w:tcW w:w="4309" w:type="dxa"/>
          </w:tcPr>
          <w:p>
            <w:pPr>
              <w:pStyle w:val="TableParagraph"/>
              <w:ind w:left="113"/>
              <w:rPr>
                <w:sz w:val="18"/>
              </w:rPr>
            </w:pPr>
            <w:r>
              <w:rPr>
                <w:sz w:val="18"/>
              </w:rPr>
              <w:t>Shop</w:t>
            </w:r>
            <w:r>
              <w:rPr>
                <w:spacing w:val="-8"/>
                <w:sz w:val="18"/>
              </w:rPr>
              <w:t> </w:t>
            </w:r>
            <w:r>
              <w:rPr>
                <w:spacing w:val="-2"/>
                <w:sz w:val="18"/>
              </w:rPr>
              <w:t>Safety</w:t>
            </w:r>
          </w:p>
        </w:tc>
        <w:tc>
          <w:tcPr>
            <w:tcW w:w="1181" w:type="dxa"/>
          </w:tcPr>
          <w:p>
            <w:pPr>
              <w:pStyle w:val="TableParagraph"/>
              <w:ind w:left="97" w:right="2"/>
              <w:jc w:val="center"/>
              <w:rPr>
                <w:sz w:val="18"/>
              </w:rPr>
            </w:pPr>
            <w:r>
              <w:rPr>
                <w:spacing w:val="-2"/>
                <w:sz w:val="18"/>
              </w:rPr>
              <w:t>Other</w:t>
            </w:r>
          </w:p>
        </w:tc>
        <w:tc>
          <w:tcPr>
            <w:tcW w:w="664" w:type="dxa"/>
          </w:tcPr>
          <w:p>
            <w:pPr>
              <w:pStyle w:val="TableParagraph"/>
              <w:ind w:right="132"/>
              <w:jc w:val="right"/>
              <w:rPr>
                <w:sz w:val="18"/>
              </w:rPr>
            </w:pPr>
            <w:r>
              <w:rPr>
                <w:sz w:val="18"/>
              </w:rPr>
              <w:t>4</w:t>
            </w:r>
            <w:r>
              <w:rPr>
                <w:spacing w:val="-4"/>
                <w:sz w:val="18"/>
              </w:rPr>
              <w:t> </w:t>
            </w:r>
            <w:r>
              <w:rPr>
                <w:sz w:val="18"/>
              </w:rPr>
              <w:t>-</w:t>
            </w:r>
            <w:r>
              <w:rPr>
                <w:spacing w:val="-10"/>
                <w:sz w:val="18"/>
              </w:rPr>
              <w:t> 8</w:t>
            </w:r>
          </w:p>
        </w:tc>
        <w:tc>
          <w:tcPr>
            <w:tcW w:w="836" w:type="dxa"/>
          </w:tcPr>
          <w:p>
            <w:pPr>
              <w:pStyle w:val="TableParagraph"/>
              <w:ind w:left="41" w:right="3"/>
              <w:jc w:val="center"/>
              <w:rPr>
                <w:sz w:val="18"/>
              </w:rPr>
            </w:pPr>
            <w:r>
              <w:rPr>
                <w:sz w:val="18"/>
              </w:rPr>
              <w:t>ILT</w:t>
            </w:r>
            <w:r>
              <w:rPr>
                <w:spacing w:val="-5"/>
                <w:sz w:val="18"/>
              </w:rPr>
              <w:t> </w:t>
            </w:r>
            <w:r>
              <w:rPr>
                <w:sz w:val="18"/>
              </w:rPr>
              <w:t>/</w:t>
            </w:r>
            <w:r>
              <w:rPr>
                <w:spacing w:val="-10"/>
                <w:sz w:val="18"/>
              </w:rPr>
              <w:t> </w:t>
            </w:r>
            <w:r>
              <w:rPr>
                <w:spacing w:val="-5"/>
                <w:sz w:val="18"/>
              </w:rPr>
              <w:t>WBT</w:t>
            </w:r>
          </w:p>
        </w:tc>
      </w:tr>
      <w:tr>
        <w:trPr>
          <w:trHeight w:val="343" w:hRule="atLeast"/>
        </w:trPr>
        <w:tc>
          <w:tcPr>
            <w:tcW w:w="1382" w:type="dxa"/>
          </w:tcPr>
          <w:p>
            <w:pPr>
              <w:pStyle w:val="TableParagraph"/>
              <w:ind w:left="50"/>
              <w:rPr>
                <w:sz w:val="18"/>
              </w:rPr>
            </w:pPr>
            <w:r>
              <w:rPr>
                <w:spacing w:val="-5"/>
                <w:sz w:val="18"/>
              </w:rPr>
              <w:t>N/A</w:t>
            </w:r>
          </w:p>
        </w:tc>
        <w:tc>
          <w:tcPr>
            <w:tcW w:w="4309" w:type="dxa"/>
          </w:tcPr>
          <w:p>
            <w:pPr>
              <w:pStyle w:val="TableParagraph"/>
              <w:ind w:left="113"/>
              <w:rPr>
                <w:sz w:val="18"/>
              </w:rPr>
            </w:pPr>
            <w:r>
              <w:rPr>
                <w:spacing w:val="-2"/>
                <w:sz w:val="18"/>
              </w:rPr>
              <w:t>Hazardous</w:t>
            </w:r>
            <w:r>
              <w:rPr>
                <w:spacing w:val="-7"/>
                <w:sz w:val="18"/>
              </w:rPr>
              <w:t> </w:t>
            </w:r>
            <w:r>
              <w:rPr>
                <w:spacing w:val="-2"/>
                <w:sz w:val="18"/>
              </w:rPr>
              <w:t>Materials</w:t>
            </w:r>
            <w:r>
              <w:rPr>
                <w:spacing w:val="13"/>
                <w:sz w:val="18"/>
              </w:rPr>
              <w:t> </w:t>
            </w:r>
            <w:r>
              <w:rPr>
                <w:spacing w:val="-2"/>
                <w:sz w:val="18"/>
              </w:rPr>
              <w:t>Awareness</w:t>
            </w:r>
          </w:p>
        </w:tc>
        <w:tc>
          <w:tcPr>
            <w:tcW w:w="1181" w:type="dxa"/>
          </w:tcPr>
          <w:p>
            <w:pPr>
              <w:pStyle w:val="TableParagraph"/>
              <w:ind w:left="97" w:right="2"/>
              <w:jc w:val="center"/>
              <w:rPr>
                <w:sz w:val="18"/>
              </w:rPr>
            </w:pPr>
            <w:r>
              <w:rPr>
                <w:spacing w:val="-2"/>
                <w:sz w:val="18"/>
              </w:rPr>
              <w:t>Other</w:t>
            </w:r>
          </w:p>
        </w:tc>
        <w:tc>
          <w:tcPr>
            <w:tcW w:w="664" w:type="dxa"/>
          </w:tcPr>
          <w:p>
            <w:pPr>
              <w:pStyle w:val="TableParagraph"/>
              <w:ind w:right="132"/>
              <w:jc w:val="right"/>
              <w:rPr>
                <w:sz w:val="18"/>
              </w:rPr>
            </w:pPr>
            <w:r>
              <w:rPr>
                <w:sz w:val="18"/>
              </w:rPr>
              <w:t>4</w:t>
            </w:r>
            <w:r>
              <w:rPr>
                <w:spacing w:val="-4"/>
                <w:sz w:val="18"/>
              </w:rPr>
              <w:t> </w:t>
            </w:r>
            <w:r>
              <w:rPr>
                <w:sz w:val="18"/>
              </w:rPr>
              <w:t>-</w:t>
            </w:r>
            <w:r>
              <w:rPr>
                <w:spacing w:val="-10"/>
                <w:sz w:val="18"/>
              </w:rPr>
              <w:t> 8</w:t>
            </w:r>
          </w:p>
        </w:tc>
        <w:tc>
          <w:tcPr>
            <w:tcW w:w="836" w:type="dxa"/>
          </w:tcPr>
          <w:p>
            <w:pPr>
              <w:pStyle w:val="TableParagraph"/>
              <w:ind w:left="41" w:right="3"/>
              <w:jc w:val="center"/>
              <w:rPr>
                <w:sz w:val="18"/>
              </w:rPr>
            </w:pPr>
            <w:r>
              <w:rPr>
                <w:sz w:val="18"/>
              </w:rPr>
              <w:t>ILT</w:t>
            </w:r>
            <w:r>
              <w:rPr>
                <w:spacing w:val="-5"/>
                <w:sz w:val="18"/>
              </w:rPr>
              <w:t> </w:t>
            </w:r>
            <w:r>
              <w:rPr>
                <w:sz w:val="18"/>
              </w:rPr>
              <w:t>/</w:t>
            </w:r>
            <w:r>
              <w:rPr>
                <w:spacing w:val="-10"/>
                <w:sz w:val="18"/>
              </w:rPr>
              <w:t> </w:t>
            </w:r>
            <w:r>
              <w:rPr>
                <w:spacing w:val="-5"/>
                <w:sz w:val="18"/>
              </w:rPr>
              <w:t>WBT</w:t>
            </w:r>
          </w:p>
        </w:tc>
      </w:tr>
      <w:tr>
        <w:trPr>
          <w:trHeight w:val="355" w:hRule="atLeast"/>
        </w:trPr>
        <w:tc>
          <w:tcPr>
            <w:tcW w:w="8372" w:type="dxa"/>
            <w:gridSpan w:val="5"/>
          </w:tcPr>
          <w:p>
            <w:pPr>
              <w:pStyle w:val="TableParagraph"/>
              <w:spacing w:line="240" w:lineRule="auto" w:before="98"/>
              <w:ind w:right="39"/>
              <w:jc w:val="center"/>
              <w:rPr>
                <w:b/>
                <w:sz w:val="18"/>
              </w:rPr>
            </w:pPr>
            <w:r>
              <w:rPr>
                <w:b/>
                <w:color w:val="006DC0"/>
                <w:spacing w:val="-2"/>
                <w:sz w:val="18"/>
              </w:rPr>
              <w:t>Category:</w:t>
            </w:r>
            <w:r>
              <w:rPr>
                <w:b/>
                <w:color w:val="006DC0"/>
                <w:spacing w:val="-9"/>
                <w:sz w:val="18"/>
              </w:rPr>
              <w:t> </w:t>
            </w:r>
            <w:r>
              <w:rPr>
                <w:b/>
                <w:color w:val="006DC0"/>
                <w:spacing w:val="-2"/>
                <w:sz w:val="18"/>
              </w:rPr>
              <w:t>Personal</w:t>
            </w:r>
            <w:r>
              <w:rPr>
                <w:b/>
                <w:color w:val="006DC0"/>
                <w:spacing w:val="-1"/>
                <w:sz w:val="18"/>
              </w:rPr>
              <w:t> </w:t>
            </w:r>
            <w:r>
              <w:rPr>
                <w:b/>
                <w:color w:val="006DC0"/>
                <w:spacing w:val="-2"/>
                <w:sz w:val="18"/>
              </w:rPr>
              <w:t>Development</w:t>
            </w:r>
            <w:r>
              <w:rPr>
                <w:b/>
                <w:color w:val="006DC0"/>
                <w:spacing w:val="-4"/>
                <w:sz w:val="18"/>
              </w:rPr>
              <w:t> </w:t>
            </w:r>
            <w:r>
              <w:rPr>
                <w:b/>
                <w:color w:val="006DC0"/>
                <w:spacing w:val="-2"/>
                <w:sz w:val="18"/>
              </w:rPr>
              <w:t>and</w:t>
            </w:r>
            <w:r>
              <w:rPr>
                <w:b/>
                <w:color w:val="006DC0"/>
                <w:spacing w:val="9"/>
                <w:sz w:val="18"/>
              </w:rPr>
              <w:t> </w:t>
            </w:r>
            <w:r>
              <w:rPr>
                <w:b/>
                <w:color w:val="006DC0"/>
                <w:spacing w:val="-2"/>
                <w:sz w:val="18"/>
              </w:rPr>
              <w:t>Communications</w:t>
            </w:r>
          </w:p>
        </w:tc>
      </w:tr>
      <w:tr>
        <w:trPr>
          <w:trHeight w:val="254" w:hRule="atLeast"/>
        </w:trPr>
        <w:tc>
          <w:tcPr>
            <w:tcW w:w="1382" w:type="dxa"/>
          </w:tcPr>
          <w:p>
            <w:pPr>
              <w:pStyle w:val="TableParagraph"/>
              <w:spacing w:line="240" w:lineRule="auto" w:before="5"/>
              <w:ind w:left="50"/>
              <w:rPr>
                <w:sz w:val="18"/>
              </w:rPr>
            </w:pPr>
            <w:r>
              <w:rPr>
                <w:spacing w:val="-2"/>
                <w:sz w:val="18"/>
              </w:rPr>
              <w:t>LTP400</w:t>
            </w:r>
          </w:p>
        </w:tc>
        <w:tc>
          <w:tcPr>
            <w:tcW w:w="4309" w:type="dxa"/>
          </w:tcPr>
          <w:p>
            <w:pPr>
              <w:pStyle w:val="TableParagraph"/>
              <w:spacing w:line="240" w:lineRule="auto" w:before="5"/>
              <w:ind w:left="113"/>
              <w:rPr>
                <w:sz w:val="18"/>
              </w:rPr>
            </w:pPr>
            <w:r>
              <w:rPr>
                <w:sz w:val="18"/>
              </w:rPr>
              <w:t>Managing</w:t>
            </w:r>
            <w:r>
              <w:rPr>
                <w:spacing w:val="-9"/>
                <w:sz w:val="18"/>
              </w:rPr>
              <w:t> </w:t>
            </w:r>
            <w:r>
              <w:rPr>
                <w:sz w:val="18"/>
              </w:rPr>
              <w:t>Conflict</w:t>
            </w:r>
            <w:r>
              <w:rPr>
                <w:spacing w:val="-11"/>
                <w:sz w:val="18"/>
              </w:rPr>
              <w:t> </w:t>
            </w:r>
            <w:r>
              <w:rPr>
                <w:sz w:val="18"/>
              </w:rPr>
              <w:t>in</w:t>
            </w:r>
            <w:r>
              <w:rPr>
                <w:spacing w:val="-5"/>
                <w:sz w:val="18"/>
              </w:rPr>
              <w:t> </w:t>
            </w:r>
            <w:r>
              <w:rPr>
                <w:sz w:val="18"/>
              </w:rPr>
              <w:t>the</w:t>
            </w:r>
            <w:r>
              <w:rPr>
                <w:spacing w:val="-10"/>
                <w:sz w:val="18"/>
              </w:rPr>
              <w:t> </w:t>
            </w:r>
            <w:r>
              <w:rPr>
                <w:spacing w:val="-2"/>
                <w:sz w:val="18"/>
              </w:rPr>
              <w:t>Workplace</w:t>
            </w:r>
          </w:p>
        </w:tc>
        <w:tc>
          <w:tcPr>
            <w:tcW w:w="1181" w:type="dxa"/>
          </w:tcPr>
          <w:p>
            <w:pPr>
              <w:pStyle w:val="TableParagraph"/>
              <w:spacing w:line="240" w:lineRule="auto" w:before="5"/>
              <w:ind w:left="97" w:right="1"/>
              <w:jc w:val="center"/>
              <w:rPr>
                <w:sz w:val="18"/>
              </w:rPr>
            </w:pPr>
            <w:r>
              <w:rPr>
                <w:spacing w:val="-2"/>
                <w:sz w:val="18"/>
              </w:rPr>
              <w:t>TxLTAP</w:t>
            </w:r>
          </w:p>
        </w:tc>
        <w:tc>
          <w:tcPr>
            <w:tcW w:w="664" w:type="dxa"/>
          </w:tcPr>
          <w:p>
            <w:pPr>
              <w:pStyle w:val="TableParagraph"/>
              <w:spacing w:line="240" w:lineRule="auto" w:before="5"/>
              <w:ind w:left="102" w:right="103"/>
              <w:jc w:val="center"/>
              <w:rPr>
                <w:sz w:val="18"/>
              </w:rPr>
            </w:pPr>
            <w:r>
              <w:rPr>
                <w:spacing w:val="-10"/>
                <w:sz w:val="18"/>
              </w:rPr>
              <w:t>8</w:t>
            </w:r>
          </w:p>
        </w:tc>
        <w:tc>
          <w:tcPr>
            <w:tcW w:w="836" w:type="dxa"/>
          </w:tcPr>
          <w:p>
            <w:pPr>
              <w:pStyle w:val="TableParagraph"/>
              <w:spacing w:line="240" w:lineRule="auto" w:before="5"/>
              <w:ind w:left="41"/>
              <w:jc w:val="center"/>
              <w:rPr>
                <w:sz w:val="18"/>
              </w:rPr>
            </w:pPr>
            <w:r>
              <w:rPr>
                <w:spacing w:val="-5"/>
                <w:sz w:val="18"/>
              </w:rPr>
              <w:t>ILT</w:t>
            </w:r>
          </w:p>
        </w:tc>
      </w:tr>
      <w:tr>
        <w:trPr>
          <w:trHeight w:val="242" w:hRule="atLeast"/>
        </w:trPr>
        <w:tc>
          <w:tcPr>
            <w:tcW w:w="1382" w:type="dxa"/>
          </w:tcPr>
          <w:p>
            <w:pPr>
              <w:pStyle w:val="TableParagraph"/>
              <w:spacing w:line="216" w:lineRule="exact"/>
              <w:ind w:left="50"/>
              <w:rPr>
                <w:sz w:val="18"/>
              </w:rPr>
            </w:pPr>
            <w:r>
              <w:rPr>
                <w:spacing w:val="-2"/>
                <w:sz w:val="18"/>
              </w:rPr>
              <w:t>LTP404</w:t>
            </w:r>
          </w:p>
        </w:tc>
        <w:tc>
          <w:tcPr>
            <w:tcW w:w="4309" w:type="dxa"/>
          </w:tcPr>
          <w:p>
            <w:pPr>
              <w:pStyle w:val="TableParagraph"/>
              <w:spacing w:line="216" w:lineRule="exact"/>
              <w:ind w:left="113"/>
              <w:rPr>
                <w:sz w:val="18"/>
              </w:rPr>
            </w:pPr>
            <w:r>
              <w:rPr>
                <w:spacing w:val="-2"/>
                <w:sz w:val="18"/>
              </w:rPr>
              <w:t>Basic</w:t>
            </w:r>
            <w:r>
              <w:rPr>
                <w:spacing w:val="2"/>
                <w:sz w:val="18"/>
              </w:rPr>
              <w:t> </w:t>
            </w:r>
            <w:r>
              <w:rPr>
                <w:spacing w:val="-2"/>
                <w:sz w:val="18"/>
              </w:rPr>
              <w:t>Supervision</w:t>
            </w:r>
            <w:r>
              <w:rPr>
                <w:spacing w:val="1"/>
                <w:sz w:val="18"/>
              </w:rPr>
              <w:t> </w:t>
            </w:r>
            <w:r>
              <w:rPr>
                <w:spacing w:val="-2"/>
                <w:sz w:val="18"/>
              </w:rPr>
              <w:t>and</w:t>
            </w:r>
            <w:r>
              <w:rPr>
                <w:spacing w:val="6"/>
                <w:sz w:val="18"/>
              </w:rPr>
              <w:t> </w:t>
            </w:r>
            <w:r>
              <w:rPr>
                <w:spacing w:val="-2"/>
                <w:sz w:val="18"/>
              </w:rPr>
              <w:t>Management</w:t>
            </w:r>
            <w:r>
              <w:rPr>
                <w:spacing w:val="-5"/>
                <w:sz w:val="18"/>
              </w:rPr>
              <w:t> </w:t>
            </w:r>
            <w:r>
              <w:rPr>
                <w:spacing w:val="-2"/>
                <w:sz w:val="18"/>
              </w:rPr>
              <w:t>Skills</w:t>
            </w:r>
          </w:p>
        </w:tc>
        <w:tc>
          <w:tcPr>
            <w:tcW w:w="1181" w:type="dxa"/>
          </w:tcPr>
          <w:p>
            <w:pPr>
              <w:pStyle w:val="TableParagraph"/>
              <w:spacing w:line="216" w:lineRule="exact"/>
              <w:ind w:left="97" w:right="1"/>
              <w:jc w:val="center"/>
              <w:rPr>
                <w:sz w:val="18"/>
              </w:rPr>
            </w:pPr>
            <w:r>
              <w:rPr>
                <w:spacing w:val="-2"/>
                <w:sz w:val="18"/>
              </w:rPr>
              <w:t>TxLTAP</w:t>
            </w:r>
          </w:p>
        </w:tc>
        <w:tc>
          <w:tcPr>
            <w:tcW w:w="664" w:type="dxa"/>
          </w:tcPr>
          <w:p>
            <w:pPr>
              <w:pStyle w:val="TableParagraph"/>
              <w:spacing w:line="216" w:lineRule="exact"/>
              <w:ind w:left="102" w:right="103"/>
              <w:jc w:val="center"/>
              <w:rPr>
                <w:sz w:val="18"/>
              </w:rPr>
            </w:pPr>
            <w:r>
              <w:rPr>
                <w:spacing w:val="-5"/>
                <w:sz w:val="18"/>
              </w:rPr>
              <w:t>16</w:t>
            </w:r>
          </w:p>
        </w:tc>
        <w:tc>
          <w:tcPr>
            <w:tcW w:w="836" w:type="dxa"/>
          </w:tcPr>
          <w:p>
            <w:pPr>
              <w:pStyle w:val="TableParagraph"/>
              <w:spacing w:line="216" w:lineRule="exact"/>
              <w:ind w:left="41"/>
              <w:jc w:val="center"/>
              <w:rPr>
                <w:sz w:val="18"/>
              </w:rPr>
            </w:pPr>
            <w:r>
              <w:rPr>
                <w:spacing w:val="-5"/>
                <w:sz w:val="18"/>
              </w:rPr>
              <w:t>ILT</w:t>
            </w:r>
          </w:p>
        </w:tc>
      </w:tr>
      <w:tr>
        <w:trPr>
          <w:trHeight w:val="238" w:hRule="atLeast"/>
        </w:trPr>
        <w:tc>
          <w:tcPr>
            <w:tcW w:w="1382" w:type="dxa"/>
          </w:tcPr>
          <w:p>
            <w:pPr>
              <w:pStyle w:val="TableParagraph"/>
              <w:ind w:left="50"/>
              <w:rPr>
                <w:sz w:val="18"/>
              </w:rPr>
            </w:pPr>
            <w:r>
              <w:rPr>
                <w:color w:val="1F2229"/>
                <w:spacing w:val="-2"/>
                <w:sz w:val="18"/>
              </w:rPr>
              <w:t>TC3ED001-15-</w:t>
            </w:r>
            <w:r>
              <w:rPr>
                <w:color w:val="1F2229"/>
                <w:spacing w:val="-5"/>
                <w:sz w:val="18"/>
              </w:rPr>
              <w:t>T1</w:t>
            </w:r>
          </w:p>
        </w:tc>
        <w:tc>
          <w:tcPr>
            <w:tcW w:w="4309" w:type="dxa"/>
          </w:tcPr>
          <w:p>
            <w:pPr>
              <w:pStyle w:val="TableParagraph"/>
              <w:ind w:left="113"/>
              <w:rPr>
                <w:sz w:val="18"/>
              </w:rPr>
            </w:pPr>
            <w:r>
              <w:rPr>
                <w:color w:val="1F2229"/>
                <w:spacing w:val="-2"/>
                <w:sz w:val="18"/>
              </w:rPr>
              <w:t>Ethics</w:t>
            </w:r>
            <w:r>
              <w:rPr>
                <w:color w:val="1F2229"/>
                <w:spacing w:val="-6"/>
                <w:sz w:val="18"/>
              </w:rPr>
              <w:t> </w:t>
            </w:r>
            <w:r>
              <w:rPr>
                <w:color w:val="1F2229"/>
                <w:spacing w:val="-2"/>
                <w:sz w:val="18"/>
              </w:rPr>
              <w:t>Awareness</w:t>
            </w:r>
            <w:r>
              <w:rPr>
                <w:color w:val="1F2229"/>
                <w:spacing w:val="8"/>
                <w:sz w:val="18"/>
              </w:rPr>
              <w:t> </w:t>
            </w:r>
            <w:r>
              <w:rPr>
                <w:color w:val="1F2229"/>
                <w:spacing w:val="-2"/>
                <w:sz w:val="18"/>
              </w:rPr>
              <w:t>for</w:t>
            </w:r>
            <w:r>
              <w:rPr>
                <w:color w:val="1F2229"/>
                <w:spacing w:val="-1"/>
                <w:sz w:val="18"/>
              </w:rPr>
              <w:t> </w:t>
            </w:r>
            <w:r>
              <w:rPr>
                <w:color w:val="1F2229"/>
                <w:spacing w:val="-2"/>
                <w:sz w:val="18"/>
              </w:rPr>
              <w:t>the</w:t>
            </w:r>
            <w:r>
              <w:rPr>
                <w:color w:val="1F2229"/>
                <w:spacing w:val="9"/>
                <w:sz w:val="18"/>
              </w:rPr>
              <w:t> </w:t>
            </w:r>
            <w:r>
              <w:rPr>
                <w:color w:val="1F2229"/>
                <w:spacing w:val="-2"/>
                <w:sz w:val="18"/>
              </w:rPr>
              <w:t>Transportation</w:t>
            </w:r>
            <w:r>
              <w:rPr>
                <w:color w:val="1F2229"/>
                <w:spacing w:val="-15"/>
                <w:sz w:val="18"/>
              </w:rPr>
              <w:t> </w:t>
            </w:r>
            <w:r>
              <w:rPr>
                <w:color w:val="1F2229"/>
                <w:spacing w:val="-2"/>
                <w:sz w:val="18"/>
              </w:rPr>
              <w:t>Industry</w:t>
            </w:r>
          </w:p>
        </w:tc>
        <w:tc>
          <w:tcPr>
            <w:tcW w:w="1181" w:type="dxa"/>
          </w:tcPr>
          <w:p>
            <w:pPr>
              <w:pStyle w:val="TableParagraph"/>
              <w:ind w:left="97"/>
              <w:jc w:val="center"/>
              <w:rPr>
                <w:sz w:val="18"/>
              </w:rPr>
            </w:pPr>
            <w:r>
              <w:rPr>
                <w:spacing w:val="-2"/>
                <w:sz w:val="18"/>
              </w:rPr>
              <w:t>AASHTO/TC3</w:t>
            </w:r>
          </w:p>
        </w:tc>
        <w:tc>
          <w:tcPr>
            <w:tcW w:w="664" w:type="dxa"/>
          </w:tcPr>
          <w:p>
            <w:pPr>
              <w:pStyle w:val="TableParagraph"/>
              <w:ind w:right="156"/>
              <w:jc w:val="right"/>
              <w:rPr>
                <w:sz w:val="18"/>
              </w:rPr>
            </w:pPr>
            <w:r>
              <w:rPr>
                <w:spacing w:val="-5"/>
                <w:sz w:val="18"/>
              </w:rPr>
              <w:t>3.5</w:t>
            </w:r>
          </w:p>
        </w:tc>
        <w:tc>
          <w:tcPr>
            <w:tcW w:w="836" w:type="dxa"/>
          </w:tcPr>
          <w:p>
            <w:pPr>
              <w:pStyle w:val="TableParagraph"/>
              <w:ind w:left="41" w:right="2"/>
              <w:jc w:val="center"/>
              <w:rPr>
                <w:sz w:val="18"/>
              </w:rPr>
            </w:pPr>
            <w:r>
              <w:rPr>
                <w:spacing w:val="-5"/>
                <w:sz w:val="18"/>
              </w:rPr>
              <w:t>WBT</w:t>
            </w:r>
          </w:p>
        </w:tc>
      </w:tr>
      <w:tr>
        <w:trPr>
          <w:trHeight w:val="238" w:hRule="atLeast"/>
        </w:trPr>
        <w:tc>
          <w:tcPr>
            <w:tcW w:w="1382" w:type="dxa"/>
          </w:tcPr>
          <w:p>
            <w:pPr>
              <w:pStyle w:val="TableParagraph"/>
              <w:ind w:left="50"/>
              <w:rPr>
                <w:sz w:val="18"/>
              </w:rPr>
            </w:pPr>
            <w:r>
              <w:rPr>
                <w:spacing w:val="-2"/>
                <w:sz w:val="18"/>
              </w:rPr>
              <w:t>DEV103</w:t>
            </w:r>
          </w:p>
        </w:tc>
        <w:tc>
          <w:tcPr>
            <w:tcW w:w="4309" w:type="dxa"/>
          </w:tcPr>
          <w:p>
            <w:pPr>
              <w:pStyle w:val="TableParagraph"/>
              <w:ind w:left="113"/>
              <w:rPr>
                <w:sz w:val="18"/>
              </w:rPr>
            </w:pPr>
            <w:r>
              <w:rPr>
                <w:sz w:val="18"/>
              </w:rPr>
              <w:t>Success</w:t>
            </w:r>
            <w:r>
              <w:rPr>
                <w:spacing w:val="-13"/>
                <w:sz w:val="18"/>
              </w:rPr>
              <w:t> </w:t>
            </w:r>
            <w:r>
              <w:rPr>
                <w:sz w:val="18"/>
              </w:rPr>
              <w:t>at</w:t>
            </w:r>
            <w:r>
              <w:rPr>
                <w:spacing w:val="-8"/>
                <w:sz w:val="18"/>
              </w:rPr>
              <w:t> </w:t>
            </w:r>
            <w:r>
              <w:rPr>
                <w:spacing w:val="-4"/>
                <w:sz w:val="18"/>
              </w:rPr>
              <w:t>Work</w:t>
            </w:r>
          </w:p>
        </w:tc>
        <w:tc>
          <w:tcPr>
            <w:tcW w:w="1181" w:type="dxa"/>
          </w:tcPr>
          <w:p>
            <w:pPr>
              <w:pStyle w:val="TableParagraph"/>
              <w:ind w:left="97" w:right="2"/>
              <w:jc w:val="center"/>
              <w:rPr>
                <w:sz w:val="18"/>
              </w:rPr>
            </w:pPr>
            <w:r>
              <w:rPr>
                <w:spacing w:val="-2"/>
                <w:sz w:val="18"/>
              </w:rPr>
              <w:t>TxDOT</w:t>
            </w:r>
          </w:p>
        </w:tc>
        <w:tc>
          <w:tcPr>
            <w:tcW w:w="664" w:type="dxa"/>
          </w:tcPr>
          <w:p>
            <w:pPr>
              <w:pStyle w:val="TableParagraph"/>
              <w:ind w:left="102" w:right="103"/>
              <w:jc w:val="center"/>
              <w:rPr>
                <w:sz w:val="18"/>
              </w:rPr>
            </w:pPr>
            <w:r>
              <w:rPr>
                <w:spacing w:val="-5"/>
                <w:sz w:val="18"/>
              </w:rPr>
              <w:t>12</w:t>
            </w:r>
          </w:p>
        </w:tc>
        <w:tc>
          <w:tcPr>
            <w:tcW w:w="836" w:type="dxa"/>
          </w:tcPr>
          <w:p>
            <w:pPr>
              <w:pStyle w:val="TableParagraph"/>
              <w:ind w:left="41"/>
              <w:jc w:val="center"/>
              <w:rPr>
                <w:sz w:val="18"/>
              </w:rPr>
            </w:pPr>
            <w:r>
              <w:rPr>
                <w:spacing w:val="-5"/>
                <w:sz w:val="18"/>
              </w:rPr>
              <w:t>ILT</w:t>
            </w:r>
          </w:p>
        </w:tc>
      </w:tr>
      <w:tr>
        <w:trPr>
          <w:trHeight w:val="238" w:hRule="atLeast"/>
        </w:trPr>
        <w:tc>
          <w:tcPr>
            <w:tcW w:w="1382" w:type="dxa"/>
          </w:tcPr>
          <w:p>
            <w:pPr>
              <w:pStyle w:val="TableParagraph"/>
              <w:ind w:left="50"/>
              <w:rPr>
                <w:sz w:val="18"/>
              </w:rPr>
            </w:pPr>
            <w:r>
              <w:rPr>
                <w:spacing w:val="-2"/>
                <w:sz w:val="18"/>
              </w:rPr>
              <w:t>DEV151</w:t>
            </w:r>
          </w:p>
        </w:tc>
        <w:tc>
          <w:tcPr>
            <w:tcW w:w="4309" w:type="dxa"/>
          </w:tcPr>
          <w:p>
            <w:pPr>
              <w:pStyle w:val="TableParagraph"/>
              <w:ind w:left="113"/>
              <w:rPr>
                <w:sz w:val="18"/>
              </w:rPr>
            </w:pPr>
            <w:r>
              <w:rPr>
                <w:spacing w:val="-2"/>
                <w:sz w:val="18"/>
              </w:rPr>
              <w:t>Personal</w:t>
            </w:r>
            <w:r>
              <w:rPr>
                <w:spacing w:val="-8"/>
                <w:sz w:val="18"/>
              </w:rPr>
              <w:t> </w:t>
            </w:r>
            <w:r>
              <w:rPr>
                <w:spacing w:val="-2"/>
                <w:sz w:val="18"/>
              </w:rPr>
              <w:t>Empowerment</w:t>
            </w:r>
            <w:r>
              <w:rPr>
                <w:spacing w:val="-6"/>
                <w:sz w:val="18"/>
              </w:rPr>
              <w:t> </w:t>
            </w:r>
            <w:r>
              <w:rPr>
                <w:spacing w:val="-2"/>
                <w:sz w:val="18"/>
              </w:rPr>
              <w:t>in</w:t>
            </w:r>
            <w:r>
              <w:rPr>
                <w:spacing w:val="8"/>
                <w:sz w:val="18"/>
              </w:rPr>
              <w:t> </w:t>
            </w:r>
            <w:r>
              <w:rPr>
                <w:spacing w:val="-2"/>
                <w:sz w:val="18"/>
              </w:rPr>
              <w:t>the</w:t>
            </w:r>
            <w:r>
              <w:rPr>
                <w:spacing w:val="10"/>
                <w:sz w:val="18"/>
              </w:rPr>
              <w:t> </w:t>
            </w:r>
            <w:r>
              <w:rPr>
                <w:spacing w:val="-2"/>
                <w:sz w:val="18"/>
              </w:rPr>
              <w:t>Workplace</w:t>
            </w:r>
          </w:p>
        </w:tc>
        <w:tc>
          <w:tcPr>
            <w:tcW w:w="1181" w:type="dxa"/>
          </w:tcPr>
          <w:p>
            <w:pPr>
              <w:pStyle w:val="TableParagraph"/>
              <w:ind w:left="97" w:right="2"/>
              <w:jc w:val="center"/>
              <w:rPr>
                <w:sz w:val="18"/>
              </w:rPr>
            </w:pPr>
            <w:r>
              <w:rPr>
                <w:spacing w:val="-2"/>
                <w:sz w:val="18"/>
              </w:rPr>
              <w:t>TxDOT</w:t>
            </w:r>
          </w:p>
        </w:tc>
        <w:tc>
          <w:tcPr>
            <w:tcW w:w="664" w:type="dxa"/>
          </w:tcPr>
          <w:p>
            <w:pPr>
              <w:pStyle w:val="TableParagraph"/>
              <w:ind w:left="102" w:right="103"/>
              <w:jc w:val="center"/>
              <w:rPr>
                <w:sz w:val="18"/>
              </w:rPr>
            </w:pPr>
            <w:r>
              <w:rPr>
                <w:spacing w:val="-5"/>
                <w:sz w:val="18"/>
              </w:rPr>
              <w:t>16</w:t>
            </w:r>
          </w:p>
        </w:tc>
        <w:tc>
          <w:tcPr>
            <w:tcW w:w="836" w:type="dxa"/>
          </w:tcPr>
          <w:p>
            <w:pPr>
              <w:pStyle w:val="TableParagraph"/>
              <w:ind w:left="41"/>
              <w:jc w:val="center"/>
              <w:rPr>
                <w:sz w:val="18"/>
              </w:rPr>
            </w:pPr>
            <w:r>
              <w:rPr>
                <w:spacing w:val="-5"/>
                <w:sz w:val="18"/>
              </w:rPr>
              <w:t>ILT</w:t>
            </w:r>
          </w:p>
        </w:tc>
      </w:tr>
      <w:tr>
        <w:trPr>
          <w:trHeight w:val="238" w:hRule="atLeast"/>
        </w:trPr>
        <w:tc>
          <w:tcPr>
            <w:tcW w:w="1382" w:type="dxa"/>
          </w:tcPr>
          <w:p>
            <w:pPr>
              <w:pStyle w:val="TableParagraph"/>
              <w:ind w:left="50"/>
              <w:rPr>
                <w:sz w:val="18"/>
              </w:rPr>
            </w:pPr>
            <w:r>
              <w:rPr>
                <w:spacing w:val="-2"/>
                <w:sz w:val="18"/>
              </w:rPr>
              <w:t>DEV152</w:t>
            </w:r>
          </w:p>
        </w:tc>
        <w:tc>
          <w:tcPr>
            <w:tcW w:w="4309" w:type="dxa"/>
          </w:tcPr>
          <w:p>
            <w:pPr>
              <w:pStyle w:val="TableParagraph"/>
              <w:ind w:left="113"/>
              <w:rPr>
                <w:sz w:val="18"/>
              </w:rPr>
            </w:pPr>
            <w:r>
              <w:rPr>
                <w:spacing w:val="-2"/>
                <w:sz w:val="18"/>
              </w:rPr>
              <w:t>Time</w:t>
            </w:r>
            <w:r>
              <w:rPr>
                <w:spacing w:val="8"/>
                <w:sz w:val="18"/>
              </w:rPr>
              <w:t> </w:t>
            </w:r>
            <w:r>
              <w:rPr>
                <w:spacing w:val="-2"/>
                <w:sz w:val="18"/>
              </w:rPr>
              <w:t>Management</w:t>
            </w:r>
            <w:r>
              <w:rPr>
                <w:spacing w:val="-6"/>
                <w:sz w:val="18"/>
              </w:rPr>
              <w:t> </w:t>
            </w:r>
            <w:r>
              <w:rPr>
                <w:spacing w:val="-2"/>
                <w:sz w:val="18"/>
              </w:rPr>
              <w:t>Strategies</w:t>
            </w:r>
          </w:p>
        </w:tc>
        <w:tc>
          <w:tcPr>
            <w:tcW w:w="1181" w:type="dxa"/>
          </w:tcPr>
          <w:p>
            <w:pPr>
              <w:pStyle w:val="TableParagraph"/>
              <w:ind w:left="97" w:right="2"/>
              <w:jc w:val="center"/>
              <w:rPr>
                <w:sz w:val="18"/>
              </w:rPr>
            </w:pPr>
            <w:r>
              <w:rPr>
                <w:spacing w:val="-2"/>
                <w:sz w:val="18"/>
              </w:rPr>
              <w:t>TxDOT</w:t>
            </w:r>
          </w:p>
        </w:tc>
        <w:tc>
          <w:tcPr>
            <w:tcW w:w="664" w:type="dxa"/>
          </w:tcPr>
          <w:p>
            <w:pPr>
              <w:pStyle w:val="TableParagraph"/>
              <w:ind w:left="102" w:right="103"/>
              <w:jc w:val="center"/>
              <w:rPr>
                <w:sz w:val="18"/>
              </w:rPr>
            </w:pPr>
            <w:r>
              <w:rPr>
                <w:spacing w:val="-10"/>
                <w:sz w:val="18"/>
              </w:rPr>
              <w:t>5</w:t>
            </w:r>
          </w:p>
        </w:tc>
        <w:tc>
          <w:tcPr>
            <w:tcW w:w="836" w:type="dxa"/>
          </w:tcPr>
          <w:p>
            <w:pPr>
              <w:pStyle w:val="TableParagraph"/>
              <w:ind w:left="41"/>
              <w:jc w:val="center"/>
              <w:rPr>
                <w:sz w:val="18"/>
              </w:rPr>
            </w:pPr>
            <w:r>
              <w:rPr>
                <w:spacing w:val="-5"/>
                <w:sz w:val="18"/>
              </w:rPr>
              <w:t>ILT</w:t>
            </w:r>
          </w:p>
        </w:tc>
      </w:tr>
      <w:tr>
        <w:trPr>
          <w:trHeight w:val="239" w:hRule="atLeast"/>
        </w:trPr>
        <w:tc>
          <w:tcPr>
            <w:tcW w:w="1382" w:type="dxa"/>
          </w:tcPr>
          <w:p>
            <w:pPr>
              <w:pStyle w:val="TableParagraph"/>
              <w:ind w:left="50"/>
              <w:rPr>
                <w:sz w:val="18"/>
              </w:rPr>
            </w:pPr>
            <w:r>
              <w:rPr>
                <w:spacing w:val="-2"/>
                <w:sz w:val="18"/>
              </w:rPr>
              <w:t>DEV234</w:t>
            </w:r>
          </w:p>
        </w:tc>
        <w:tc>
          <w:tcPr>
            <w:tcW w:w="4309" w:type="dxa"/>
          </w:tcPr>
          <w:p>
            <w:pPr>
              <w:pStyle w:val="TableParagraph"/>
              <w:ind w:left="113"/>
              <w:rPr>
                <w:sz w:val="18"/>
              </w:rPr>
            </w:pPr>
            <w:r>
              <w:rPr>
                <w:spacing w:val="-2"/>
                <w:sz w:val="18"/>
              </w:rPr>
              <w:t>Workplace</w:t>
            </w:r>
            <w:r>
              <w:rPr>
                <w:spacing w:val="3"/>
                <w:sz w:val="18"/>
              </w:rPr>
              <w:t> </w:t>
            </w:r>
            <w:r>
              <w:rPr>
                <w:spacing w:val="-2"/>
                <w:sz w:val="18"/>
              </w:rPr>
              <w:t>Inclusion</w:t>
            </w:r>
          </w:p>
        </w:tc>
        <w:tc>
          <w:tcPr>
            <w:tcW w:w="1181" w:type="dxa"/>
          </w:tcPr>
          <w:p>
            <w:pPr>
              <w:pStyle w:val="TableParagraph"/>
              <w:ind w:left="97" w:right="2"/>
              <w:jc w:val="center"/>
              <w:rPr>
                <w:sz w:val="18"/>
              </w:rPr>
            </w:pPr>
            <w:r>
              <w:rPr>
                <w:spacing w:val="-2"/>
                <w:sz w:val="18"/>
              </w:rPr>
              <w:t>TxDOT</w:t>
            </w:r>
          </w:p>
        </w:tc>
        <w:tc>
          <w:tcPr>
            <w:tcW w:w="664" w:type="dxa"/>
          </w:tcPr>
          <w:p>
            <w:pPr>
              <w:pStyle w:val="TableParagraph"/>
              <w:ind w:left="102" w:right="103"/>
              <w:jc w:val="center"/>
              <w:rPr>
                <w:sz w:val="18"/>
              </w:rPr>
            </w:pPr>
            <w:r>
              <w:rPr>
                <w:spacing w:val="-10"/>
                <w:sz w:val="18"/>
              </w:rPr>
              <w:t>8</w:t>
            </w:r>
          </w:p>
        </w:tc>
        <w:tc>
          <w:tcPr>
            <w:tcW w:w="836" w:type="dxa"/>
          </w:tcPr>
          <w:p>
            <w:pPr>
              <w:pStyle w:val="TableParagraph"/>
              <w:ind w:left="41"/>
              <w:jc w:val="center"/>
              <w:rPr>
                <w:sz w:val="18"/>
              </w:rPr>
            </w:pPr>
            <w:r>
              <w:rPr>
                <w:spacing w:val="-5"/>
                <w:sz w:val="18"/>
              </w:rPr>
              <w:t>ILT</w:t>
            </w:r>
          </w:p>
        </w:tc>
      </w:tr>
      <w:tr>
        <w:trPr>
          <w:trHeight w:val="239" w:hRule="atLeast"/>
        </w:trPr>
        <w:tc>
          <w:tcPr>
            <w:tcW w:w="1382" w:type="dxa"/>
          </w:tcPr>
          <w:p>
            <w:pPr>
              <w:pStyle w:val="TableParagraph"/>
              <w:ind w:left="50"/>
              <w:rPr>
                <w:sz w:val="18"/>
              </w:rPr>
            </w:pPr>
            <w:r>
              <w:rPr>
                <w:spacing w:val="-5"/>
                <w:sz w:val="18"/>
              </w:rPr>
              <w:t>N/A</w:t>
            </w:r>
          </w:p>
        </w:tc>
        <w:tc>
          <w:tcPr>
            <w:tcW w:w="4309" w:type="dxa"/>
          </w:tcPr>
          <w:p>
            <w:pPr>
              <w:pStyle w:val="TableParagraph"/>
              <w:ind w:left="113"/>
              <w:rPr>
                <w:sz w:val="18"/>
              </w:rPr>
            </w:pPr>
            <w:r>
              <w:rPr>
                <w:spacing w:val="-2"/>
                <w:sz w:val="18"/>
              </w:rPr>
              <w:t>Communication</w:t>
            </w:r>
            <w:r>
              <w:rPr>
                <w:spacing w:val="-9"/>
                <w:sz w:val="18"/>
              </w:rPr>
              <w:t> </w:t>
            </w:r>
            <w:r>
              <w:rPr>
                <w:spacing w:val="-2"/>
                <w:sz w:val="18"/>
              </w:rPr>
              <w:t>Skills</w:t>
            </w:r>
            <w:r>
              <w:rPr>
                <w:spacing w:val="8"/>
                <w:sz w:val="18"/>
              </w:rPr>
              <w:t> </w:t>
            </w:r>
            <w:r>
              <w:rPr>
                <w:spacing w:val="-2"/>
                <w:sz w:val="18"/>
              </w:rPr>
              <w:t>for</w:t>
            </w:r>
            <w:r>
              <w:rPr>
                <w:spacing w:val="2"/>
                <w:sz w:val="18"/>
              </w:rPr>
              <w:t> </w:t>
            </w:r>
            <w:r>
              <w:rPr>
                <w:spacing w:val="-2"/>
                <w:sz w:val="18"/>
              </w:rPr>
              <w:t>Supervisors</w:t>
            </w:r>
          </w:p>
        </w:tc>
        <w:tc>
          <w:tcPr>
            <w:tcW w:w="1181" w:type="dxa"/>
          </w:tcPr>
          <w:p>
            <w:pPr>
              <w:pStyle w:val="TableParagraph"/>
              <w:ind w:left="97" w:right="2"/>
              <w:jc w:val="center"/>
              <w:rPr>
                <w:sz w:val="18"/>
              </w:rPr>
            </w:pPr>
            <w:r>
              <w:rPr>
                <w:spacing w:val="-2"/>
                <w:sz w:val="18"/>
              </w:rPr>
              <w:t>Other</w:t>
            </w:r>
          </w:p>
        </w:tc>
        <w:tc>
          <w:tcPr>
            <w:tcW w:w="664" w:type="dxa"/>
          </w:tcPr>
          <w:p>
            <w:pPr>
              <w:pStyle w:val="TableParagraph"/>
              <w:ind w:right="147"/>
              <w:jc w:val="right"/>
              <w:rPr>
                <w:sz w:val="18"/>
              </w:rPr>
            </w:pPr>
            <w:r>
              <w:rPr>
                <w:sz w:val="18"/>
              </w:rPr>
              <w:t>8</w:t>
            </w:r>
            <w:r>
              <w:rPr>
                <w:spacing w:val="-5"/>
                <w:sz w:val="18"/>
              </w:rPr>
              <w:t> </w:t>
            </w:r>
            <w:r>
              <w:rPr>
                <w:sz w:val="18"/>
              </w:rPr>
              <w:t>-</w:t>
            </w:r>
            <w:r>
              <w:rPr>
                <w:spacing w:val="-23"/>
                <w:sz w:val="18"/>
              </w:rPr>
              <w:t> </w:t>
            </w:r>
            <w:r>
              <w:rPr>
                <w:spacing w:val="-5"/>
                <w:sz w:val="18"/>
              </w:rPr>
              <w:t>16</w:t>
            </w:r>
          </w:p>
        </w:tc>
        <w:tc>
          <w:tcPr>
            <w:tcW w:w="836" w:type="dxa"/>
          </w:tcPr>
          <w:p>
            <w:pPr>
              <w:pStyle w:val="TableParagraph"/>
              <w:ind w:left="41"/>
              <w:jc w:val="center"/>
              <w:rPr>
                <w:sz w:val="18"/>
              </w:rPr>
            </w:pPr>
            <w:r>
              <w:rPr>
                <w:spacing w:val="-5"/>
                <w:sz w:val="18"/>
              </w:rPr>
              <w:t>ILT</w:t>
            </w:r>
          </w:p>
        </w:tc>
      </w:tr>
      <w:tr>
        <w:trPr>
          <w:trHeight w:val="238" w:hRule="atLeast"/>
        </w:trPr>
        <w:tc>
          <w:tcPr>
            <w:tcW w:w="1382" w:type="dxa"/>
          </w:tcPr>
          <w:p>
            <w:pPr>
              <w:pStyle w:val="TableParagraph"/>
              <w:ind w:left="50"/>
              <w:rPr>
                <w:sz w:val="18"/>
              </w:rPr>
            </w:pPr>
            <w:r>
              <w:rPr>
                <w:spacing w:val="-5"/>
                <w:sz w:val="18"/>
              </w:rPr>
              <w:t>N/A</w:t>
            </w:r>
          </w:p>
        </w:tc>
        <w:tc>
          <w:tcPr>
            <w:tcW w:w="4309" w:type="dxa"/>
          </w:tcPr>
          <w:p>
            <w:pPr>
              <w:pStyle w:val="TableParagraph"/>
              <w:ind w:left="113"/>
              <w:rPr>
                <w:sz w:val="18"/>
              </w:rPr>
            </w:pPr>
            <w:r>
              <w:rPr>
                <w:spacing w:val="-2"/>
                <w:sz w:val="18"/>
              </w:rPr>
              <w:t>Performing</w:t>
            </w:r>
            <w:r>
              <w:rPr>
                <w:spacing w:val="4"/>
                <w:sz w:val="18"/>
              </w:rPr>
              <w:t> </w:t>
            </w:r>
            <w:r>
              <w:rPr>
                <w:spacing w:val="-2"/>
                <w:sz w:val="18"/>
              </w:rPr>
              <w:t>Effective</w:t>
            </w:r>
            <w:r>
              <w:rPr>
                <w:spacing w:val="5"/>
                <w:sz w:val="18"/>
              </w:rPr>
              <w:t> </w:t>
            </w:r>
            <w:r>
              <w:rPr>
                <w:spacing w:val="-2"/>
                <w:sz w:val="18"/>
              </w:rPr>
              <w:t>Evaluations</w:t>
            </w:r>
          </w:p>
        </w:tc>
        <w:tc>
          <w:tcPr>
            <w:tcW w:w="1181" w:type="dxa"/>
          </w:tcPr>
          <w:p>
            <w:pPr>
              <w:pStyle w:val="TableParagraph"/>
              <w:ind w:left="97" w:right="2"/>
              <w:jc w:val="center"/>
              <w:rPr>
                <w:sz w:val="18"/>
              </w:rPr>
            </w:pPr>
            <w:r>
              <w:rPr>
                <w:spacing w:val="-2"/>
                <w:sz w:val="18"/>
              </w:rPr>
              <w:t>Other</w:t>
            </w:r>
          </w:p>
        </w:tc>
        <w:tc>
          <w:tcPr>
            <w:tcW w:w="664" w:type="dxa"/>
          </w:tcPr>
          <w:p>
            <w:pPr>
              <w:pStyle w:val="TableParagraph"/>
              <w:ind w:right="147"/>
              <w:jc w:val="right"/>
              <w:rPr>
                <w:sz w:val="18"/>
              </w:rPr>
            </w:pPr>
            <w:r>
              <w:rPr>
                <w:sz w:val="18"/>
              </w:rPr>
              <w:t>8</w:t>
            </w:r>
            <w:r>
              <w:rPr>
                <w:spacing w:val="-5"/>
                <w:sz w:val="18"/>
              </w:rPr>
              <w:t> </w:t>
            </w:r>
            <w:r>
              <w:rPr>
                <w:sz w:val="18"/>
              </w:rPr>
              <w:t>-</w:t>
            </w:r>
            <w:r>
              <w:rPr>
                <w:spacing w:val="-23"/>
                <w:sz w:val="18"/>
              </w:rPr>
              <w:t> </w:t>
            </w:r>
            <w:r>
              <w:rPr>
                <w:spacing w:val="-5"/>
                <w:sz w:val="18"/>
              </w:rPr>
              <w:t>16</w:t>
            </w:r>
          </w:p>
        </w:tc>
        <w:tc>
          <w:tcPr>
            <w:tcW w:w="836" w:type="dxa"/>
          </w:tcPr>
          <w:p>
            <w:pPr>
              <w:pStyle w:val="TableParagraph"/>
              <w:ind w:left="41"/>
              <w:jc w:val="center"/>
              <w:rPr>
                <w:sz w:val="18"/>
              </w:rPr>
            </w:pPr>
            <w:r>
              <w:rPr>
                <w:spacing w:val="-5"/>
                <w:sz w:val="18"/>
              </w:rPr>
              <w:t>ILT</w:t>
            </w:r>
          </w:p>
        </w:tc>
      </w:tr>
      <w:tr>
        <w:trPr>
          <w:trHeight w:val="343" w:hRule="atLeast"/>
        </w:trPr>
        <w:tc>
          <w:tcPr>
            <w:tcW w:w="1382" w:type="dxa"/>
          </w:tcPr>
          <w:p>
            <w:pPr>
              <w:pStyle w:val="TableParagraph"/>
              <w:ind w:left="50"/>
              <w:rPr>
                <w:sz w:val="18"/>
              </w:rPr>
            </w:pPr>
            <w:r>
              <w:rPr>
                <w:spacing w:val="-5"/>
                <w:sz w:val="18"/>
              </w:rPr>
              <w:t>N/A</w:t>
            </w:r>
          </w:p>
        </w:tc>
        <w:tc>
          <w:tcPr>
            <w:tcW w:w="4309" w:type="dxa"/>
          </w:tcPr>
          <w:p>
            <w:pPr>
              <w:pStyle w:val="TableParagraph"/>
              <w:ind w:left="113"/>
              <w:rPr>
                <w:sz w:val="18"/>
              </w:rPr>
            </w:pPr>
            <w:r>
              <w:rPr>
                <w:sz w:val="18"/>
              </w:rPr>
              <w:t>Team</w:t>
            </w:r>
            <w:r>
              <w:rPr>
                <w:spacing w:val="-7"/>
                <w:sz w:val="18"/>
              </w:rPr>
              <w:t> </w:t>
            </w:r>
            <w:r>
              <w:rPr>
                <w:spacing w:val="-2"/>
                <w:sz w:val="18"/>
              </w:rPr>
              <w:t>Building</w:t>
            </w:r>
          </w:p>
        </w:tc>
        <w:tc>
          <w:tcPr>
            <w:tcW w:w="1181" w:type="dxa"/>
          </w:tcPr>
          <w:p>
            <w:pPr>
              <w:pStyle w:val="TableParagraph"/>
              <w:ind w:left="97" w:right="2"/>
              <w:jc w:val="center"/>
              <w:rPr>
                <w:sz w:val="18"/>
              </w:rPr>
            </w:pPr>
            <w:r>
              <w:rPr>
                <w:spacing w:val="-2"/>
                <w:sz w:val="18"/>
              </w:rPr>
              <w:t>Other</w:t>
            </w:r>
          </w:p>
        </w:tc>
        <w:tc>
          <w:tcPr>
            <w:tcW w:w="664" w:type="dxa"/>
          </w:tcPr>
          <w:p>
            <w:pPr>
              <w:pStyle w:val="TableParagraph"/>
              <w:ind w:right="147"/>
              <w:jc w:val="right"/>
              <w:rPr>
                <w:sz w:val="18"/>
              </w:rPr>
            </w:pPr>
            <w:r>
              <w:rPr>
                <w:sz w:val="18"/>
              </w:rPr>
              <w:t>8</w:t>
            </w:r>
            <w:r>
              <w:rPr>
                <w:spacing w:val="-5"/>
                <w:sz w:val="18"/>
              </w:rPr>
              <w:t> </w:t>
            </w:r>
            <w:r>
              <w:rPr>
                <w:sz w:val="18"/>
              </w:rPr>
              <w:t>-</w:t>
            </w:r>
            <w:r>
              <w:rPr>
                <w:spacing w:val="-23"/>
                <w:sz w:val="18"/>
              </w:rPr>
              <w:t> </w:t>
            </w:r>
            <w:r>
              <w:rPr>
                <w:spacing w:val="-5"/>
                <w:sz w:val="18"/>
              </w:rPr>
              <w:t>16</w:t>
            </w:r>
          </w:p>
        </w:tc>
        <w:tc>
          <w:tcPr>
            <w:tcW w:w="836" w:type="dxa"/>
          </w:tcPr>
          <w:p>
            <w:pPr>
              <w:pStyle w:val="TableParagraph"/>
              <w:ind w:left="41"/>
              <w:jc w:val="center"/>
              <w:rPr>
                <w:sz w:val="18"/>
              </w:rPr>
            </w:pPr>
            <w:r>
              <w:rPr>
                <w:spacing w:val="-5"/>
                <w:sz w:val="18"/>
              </w:rPr>
              <w:t>ILT</w:t>
            </w:r>
          </w:p>
        </w:tc>
      </w:tr>
      <w:tr>
        <w:trPr>
          <w:trHeight w:val="355" w:hRule="atLeast"/>
        </w:trPr>
        <w:tc>
          <w:tcPr>
            <w:tcW w:w="1382" w:type="dxa"/>
          </w:tcPr>
          <w:p>
            <w:pPr>
              <w:pStyle w:val="TableParagraph"/>
              <w:spacing w:line="240" w:lineRule="auto"/>
              <w:rPr>
                <w:rFonts w:ascii="Times New Roman"/>
                <w:sz w:val="18"/>
              </w:rPr>
            </w:pPr>
          </w:p>
        </w:tc>
        <w:tc>
          <w:tcPr>
            <w:tcW w:w="4309" w:type="dxa"/>
          </w:tcPr>
          <w:p>
            <w:pPr>
              <w:pStyle w:val="TableParagraph"/>
              <w:spacing w:line="240" w:lineRule="auto" w:before="98"/>
              <w:ind w:left="2569"/>
              <w:rPr>
                <w:b/>
                <w:sz w:val="18"/>
              </w:rPr>
            </w:pPr>
            <w:r>
              <w:rPr>
                <w:b/>
                <w:color w:val="006DC0"/>
                <w:spacing w:val="-2"/>
                <w:sz w:val="18"/>
              </w:rPr>
              <w:t>Category:</w:t>
            </w:r>
            <w:r>
              <w:rPr>
                <w:b/>
                <w:color w:val="006DC0"/>
                <w:spacing w:val="-9"/>
                <w:sz w:val="18"/>
              </w:rPr>
              <w:t> </w:t>
            </w:r>
            <w:r>
              <w:rPr>
                <w:b/>
                <w:color w:val="006DC0"/>
                <w:spacing w:val="-2"/>
                <w:sz w:val="18"/>
              </w:rPr>
              <w:t>Core</w:t>
            </w:r>
            <w:r>
              <w:rPr>
                <w:b/>
                <w:color w:val="006DC0"/>
                <w:spacing w:val="4"/>
                <w:sz w:val="18"/>
              </w:rPr>
              <w:t> </w:t>
            </w:r>
            <w:r>
              <w:rPr>
                <w:b/>
                <w:color w:val="006DC0"/>
                <w:spacing w:val="-2"/>
                <w:sz w:val="18"/>
              </w:rPr>
              <w:t>Skills</w:t>
            </w:r>
          </w:p>
        </w:tc>
        <w:tc>
          <w:tcPr>
            <w:tcW w:w="1181" w:type="dxa"/>
          </w:tcPr>
          <w:p>
            <w:pPr>
              <w:pStyle w:val="TableParagraph"/>
              <w:spacing w:line="240" w:lineRule="auto"/>
              <w:rPr>
                <w:rFonts w:ascii="Times New Roman"/>
                <w:sz w:val="18"/>
              </w:rPr>
            </w:pPr>
          </w:p>
        </w:tc>
        <w:tc>
          <w:tcPr>
            <w:tcW w:w="664" w:type="dxa"/>
          </w:tcPr>
          <w:p>
            <w:pPr>
              <w:pStyle w:val="TableParagraph"/>
              <w:spacing w:line="240" w:lineRule="auto"/>
              <w:rPr>
                <w:rFonts w:ascii="Times New Roman"/>
                <w:sz w:val="18"/>
              </w:rPr>
            </w:pPr>
          </w:p>
        </w:tc>
        <w:tc>
          <w:tcPr>
            <w:tcW w:w="836" w:type="dxa"/>
          </w:tcPr>
          <w:p>
            <w:pPr>
              <w:pStyle w:val="TableParagraph"/>
              <w:spacing w:line="240" w:lineRule="auto"/>
              <w:rPr>
                <w:rFonts w:ascii="Times New Roman"/>
                <w:sz w:val="18"/>
              </w:rPr>
            </w:pPr>
          </w:p>
        </w:tc>
      </w:tr>
      <w:tr>
        <w:trPr>
          <w:trHeight w:val="254" w:hRule="atLeast"/>
        </w:trPr>
        <w:tc>
          <w:tcPr>
            <w:tcW w:w="1382" w:type="dxa"/>
          </w:tcPr>
          <w:p>
            <w:pPr>
              <w:pStyle w:val="TableParagraph"/>
              <w:spacing w:line="240" w:lineRule="auto" w:before="5"/>
              <w:ind w:left="50"/>
              <w:rPr>
                <w:sz w:val="18"/>
              </w:rPr>
            </w:pPr>
            <w:r>
              <w:rPr>
                <w:spacing w:val="-2"/>
                <w:sz w:val="18"/>
              </w:rPr>
              <w:t>LTP111</w:t>
            </w:r>
          </w:p>
        </w:tc>
        <w:tc>
          <w:tcPr>
            <w:tcW w:w="4309" w:type="dxa"/>
          </w:tcPr>
          <w:p>
            <w:pPr>
              <w:pStyle w:val="TableParagraph"/>
              <w:spacing w:line="240" w:lineRule="auto" w:before="5"/>
              <w:ind w:left="113"/>
              <w:rPr>
                <w:sz w:val="18"/>
              </w:rPr>
            </w:pPr>
            <w:r>
              <w:rPr>
                <w:sz w:val="18"/>
              </w:rPr>
              <w:t>Equipment</w:t>
            </w:r>
            <w:r>
              <w:rPr>
                <w:spacing w:val="-11"/>
                <w:sz w:val="18"/>
              </w:rPr>
              <w:t> </w:t>
            </w:r>
            <w:r>
              <w:rPr>
                <w:sz w:val="18"/>
              </w:rPr>
              <w:t>Preventive</w:t>
            </w:r>
            <w:r>
              <w:rPr>
                <w:spacing w:val="-10"/>
                <w:sz w:val="18"/>
              </w:rPr>
              <w:t> </w:t>
            </w:r>
            <w:r>
              <w:rPr>
                <w:sz w:val="18"/>
              </w:rPr>
              <w:t>Maintenance</w:t>
            </w:r>
            <w:r>
              <w:rPr>
                <w:spacing w:val="-10"/>
                <w:sz w:val="18"/>
              </w:rPr>
              <w:t> </w:t>
            </w:r>
            <w:r>
              <w:rPr>
                <w:sz w:val="18"/>
              </w:rPr>
              <w:t>-</w:t>
            </w:r>
            <w:r>
              <w:rPr>
                <w:spacing w:val="-10"/>
                <w:sz w:val="18"/>
              </w:rPr>
              <w:t> </w:t>
            </w:r>
            <w:r>
              <w:rPr>
                <w:sz w:val="18"/>
              </w:rPr>
              <w:t>expanded</w:t>
            </w:r>
            <w:r>
              <w:rPr>
                <w:spacing w:val="-5"/>
                <w:sz w:val="18"/>
              </w:rPr>
              <w:t> </w:t>
            </w:r>
            <w:r>
              <w:rPr>
                <w:spacing w:val="-2"/>
                <w:sz w:val="18"/>
              </w:rPr>
              <w:t>version</w:t>
            </w:r>
          </w:p>
        </w:tc>
        <w:tc>
          <w:tcPr>
            <w:tcW w:w="1181" w:type="dxa"/>
          </w:tcPr>
          <w:p>
            <w:pPr>
              <w:pStyle w:val="TableParagraph"/>
              <w:spacing w:line="240" w:lineRule="auto" w:before="5"/>
              <w:ind w:left="97" w:right="1"/>
              <w:jc w:val="center"/>
              <w:rPr>
                <w:sz w:val="18"/>
              </w:rPr>
            </w:pPr>
            <w:r>
              <w:rPr>
                <w:spacing w:val="-2"/>
                <w:sz w:val="18"/>
              </w:rPr>
              <w:t>TxLTAP</w:t>
            </w:r>
          </w:p>
        </w:tc>
        <w:tc>
          <w:tcPr>
            <w:tcW w:w="664" w:type="dxa"/>
          </w:tcPr>
          <w:p>
            <w:pPr>
              <w:pStyle w:val="TableParagraph"/>
              <w:spacing w:line="240" w:lineRule="auto" w:before="5"/>
              <w:ind w:left="102" w:right="103"/>
              <w:jc w:val="center"/>
              <w:rPr>
                <w:sz w:val="18"/>
              </w:rPr>
            </w:pPr>
            <w:r>
              <w:rPr>
                <w:spacing w:val="-5"/>
                <w:sz w:val="18"/>
              </w:rPr>
              <w:t>16</w:t>
            </w:r>
          </w:p>
        </w:tc>
        <w:tc>
          <w:tcPr>
            <w:tcW w:w="836" w:type="dxa"/>
          </w:tcPr>
          <w:p>
            <w:pPr>
              <w:pStyle w:val="TableParagraph"/>
              <w:spacing w:line="240" w:lineRule="auto" w:before="5"/>
              <w:ind w:left="41"/>
              <w:jc w:val="center"/>
              <w:rPr>
                <w:sz w:val="18"/>
              </w:rPr>
            </w:pPr>
            <w:r>
              <w:rPr>
                <w:spacing w:val="-5"/>
                <w:sz w:val="18"/>
              </w:rPr>
              <w:t>ILT</w:t>
            </w:r>
          </w:p>
        </w:tc>
      </w:tr>
      <w:tr>
        <w:trPr>
          <w:trHeight w:val="242" w:hRule="atLeast"/>
        </w:trPr>
        <w:tc>
          <w:tcPr>
            <w:tcW w:w="1382" w:type="dxa"/>
          </w:tcPr>
          <w:p>
            <w:pPr>
              <w:pStyle w:val="TableParagraph"/>
              <w:spacing w:line="216" w:lineRule="exact"/>
              <w:ind w:left="50"/>
              <w:rPr>
                <w:sz w:val="18"/>
              </w:rPr>
            </w:pPr>
            <w:r>
              <w:rPr>
                <w:spacing w:val="-2"/>
                <w:sz w:val="18"/>
              </w:rPr>
              <w:t>LTP220</w:t>
            </w:r>
          </w:p>
        </w:tc>
        <w:tc>
          <w:tcPr>
            <w:tcW w:w="4309" w:type="dxa"/>
          </w:tcPr>
          <w:p>
            <w:pPr>
              <w:pStyle w:val="TableParagraph"/>
              <w:spacing w:line="216" w:lineRule="exact"/>
              <w:ind w:left="113"/>
              <w:rPr>
                <w:sz w:val="18"/>
              </w:rPr>
            </w:pPr>
            <w:r>
              <w:rPr>
                <w:sz w:val="18"/>
              </w:rPr>
              <w:t>Heavy</w:t>
            </w:r>
            <w:r>
              <w:rPr>
                <w:spacing w:val="-6"/>
                <w:sz w:val="18"/>
              </w:rPr>
              <w:t> </w:t>
            </w:r>
            <w:r>
              <w:rPr>
                <w:sz w:val="18"/>
              </w:rPr>
              <w:t>Equipment</w:t>
            </w:r>
            <w:r>
              <w:rPr>
                <w:spacing w:val="-7"/>
                <w:sz w:val="18"/>
              </w:rPr>
              <w:t> </w:t>
            </w:r>
            <w:r>
              <w:rPr>
                <w:sz w:val="18"/>
              </w:rPr>
              <w:t>for</w:t>
            </w:r>
            <w:r>
              <w:rPr>
                <w:spacing w:val="-10"/>
                <w:sz w:val="18"/>
              </w:rPr>
              <w:t> </w:t>
            </w:r>
            <w:r>
              <w:rPr>
                <w:spacing w:val="-2"/>
                <w:sz w:val="18"/>
              </w:rPr>
              <w:t>Wildfire</w:t>
            </w:r>
          </w:p>
        </w:tc>
        <w:tc>
          <w:tcPr>
            <w:tcW w:w="1181" w:type="dxa"/>
          </w:tcPr>
          <w:p>
            <w:pPr>
              <w:pStyle w:val="TableParagraph"/>
              <w:spacing w:line="216" w:lineRule="exact"/>
              <w:ind w:left="97" w:right="1"/>
              <w:jc w:val="center"/>
              <w:rPr>
                <w:sz w:val="18"/>
              </w:rPr>
            </w:pPr>
            <w:r>
              <w:rPr>
                <w:spacing w:val="-2"/>
                <w:sz w:val="18"/>
              </w:rPr>
              <w:t>TxLTAP</w:t>
            </w:r>
          </w:p>
        </w:tc>
        <w:tc>
          <w:tcPr>
            <w:tcW w:w="664" w:type="dxa"/>
          </w:tcPr>
          <w:p>
            <w:pPr>
              <w:pStyle w:val="TableParagraph"/>
              <w:spacing w:line="216" w:lineRule="exact"/>
              <w:ind w:left="102" w:right="103"/>
              <w:jc w:val="center"/>
              <w:rPr>
                <w:sz w:val="18"/>
              </w:rPr>
            </w:pPr>
            <w:r>
              <w:rPr>
                <w:spacing w:val="-10"/>
                <w:sz w:val="18"/>
              </w:rPr>
              <w:t>8</w:t>
            </w:r>
          </w:p>
        </w:tc>
        <w:tc>
          <w:tcPr>
            <w:tcW w:w="836" w:type="dxa"/>
          </w:tcPr>
          <w:p>
            <w:pPr>
              <w:pStyle w:val="TableParagraph"/>
              <w:spacing w:line="216" w:lineRule="exact"/>
              <w:ind w:left="41"/>
              <w:jc w:val="center"/>
              <w:rPr>
                <w:sz w:val="18"/>
              </w:rPr>
            </w:pPr>
            <w:r>
              <w:rPr>
                <w:spacing w:val="-5"/>
                <w:sz w:val="18"/>
              </w:rPr>
              <w:t>ILT</w:t>
            </w:r>
          </w:p>
        </w:tc>
      </w:tr>
      <w:tr>
        <w:trPr>
          <w:trHeight w:val="239" w:hRule="atLeast"/>
        </w:trPr>
        <w:tc>
          <w:tcPr>
            <w:tcW w:w="1382" w:type="dxa"/>
          </w:tcPr>
          <w:p>
            <w:pPr>
              <w:pStyle w:val="TableParagraph"/>
              <w:ind w:left="50"/>
              <w:rPr>
                <w:sz w:val="18"/>
              </w:rPr>
            </w:pPr>
            <w:r>
              <w:rPr>
                <w:spacing w:val="-2"/>
                <w:sz w:val="18"/>
              </w:rPr>
              <w:t>DEV103</w:t>
            </w:r>
          </w:p>
        </w:tc>
        <w:tc>
          <w:tcPr>
            <w:tcW w:w="4309" w:type="dxa"/>
          </w:tcPr>
          <w:p>
            <w:pPr>
              <w:pStyle w:val="TableParagraph"/>
              <w:ind w:left="113"/>
              <w:rPr>
                <w:sz w:val="18"/>
              </w:rPr>
            </w:pPr>
            <w:r>
              <w:rPr>
                <w:sz w:val="18"/>
              </w:rPr>
              <w:t>Success</w:t>
            </w:r>
            <w:r>
              <w:rPr>
                <w:spacing w:val="-13"/>
                <w:sz w:val="18"/>
              </w:rPr>
              <w:t> </w:t>
            </w:r>
            <w:r>
              <w:rPr>
                <w:sz w:val="18"/>
              </w:rPr>
              <w:t>at</w:t>
            </w:r>
            <w:r>
              <w:rPr>
                <w:spacing w:val="-8"/>
                <w:sz w:val="18"/>
              </w:rPr>
              <w:t> </w:t>
            </w:r>
            <w:r>
              <w:rPr>
                <w:spacing w:val="-4"/>
                <w:sz w:val="18"/>
              </w:rPr>
              <w:t>Work</w:t>
            </w:r>
          </w:p>
        </w:tc>
        <w:tc>
          <w:tcPr>
            <w:tcW w:w="1181" w:type="dxa"/>
          </w:tcPr>
          <w:p>
            <w:pPr>
              <w:pStyle w:val="TableParagraph"/>
              <w:ind w:left="97" w:right="2"/>
              <w:jc w:val="center"/>
              <w:rPr>
                <w:sz w:val="18"/>
              </w:rPr>
            </w:pPr>
            <w:r>
              <w:rPr>
                <w:spacing w:val="-2"/>
                <w:sz w:val="18"/>
              </w:rPr>
              <w:t>TxDOT</w:t>
            </w:r>
          </w:p>
        </w:tc>
        <w:tc>
          <w:tcPr>
            <w:tcW w:w="664" w:type="dxa"/>
          </w:tcPr>
          <w:p>
            <w:pPr>
              <w:pStyle w:val="TableParagraph"/>
              <w:ind w:left="102" w:right="103"/>
              <w:jc w:val="center"/>
              <w:rPr>
                <w:sz w:val="18"/>
              </w:rPr>
            </w:pPr>
            <w:r>
              <w:rPr>
                <w:spacing w:val="-5"/>
                <w:sz w:val="18"/>
              </w:rPr>
              <w:t>12</w:t>
            </w:r>
          </w:p>
        </w:tc>
        <w:tc>
          <w:tcPr>
            <w:tcW w:w="836" w:type="dxa"/>
          </w:tcPr>
          <w:p>
            <w:pPr>
              <w:pStyle w:val="TableParagraph"/>
              <w:ind w:left="41"/>
              <w:jc w:val="center"/>
              <w:rPr>
                <w:sz w:val="18"/>
              </w:rPr>
            </w:pPr>
            <w:r>
              <w:rPr>
                <w:spacing w:val="-5"/>
                <w:sz w:val="18"/>
              </w:rPr>
              <w:t>ILT</w:t>
            </w:r>
          </w:p>
        </w:tc>
      </w:tr>
      <w:tr>
        <w:trPr>
          <w:trHeight w:val="239" w:hRule="atLeast"/>
        </w:trPr>
        <w:tc>
          <w:tcPr>
            <w:tcW w:w="1382" w:type="dxa"/>
          </w:tcPr>
          <w:p>
            <w:pPr>
              <w:pStyle w:val="TableParagraph"/>
              <w:ind w:left="50"/>
              <w:rPr>
                <w:sz w:val="18"/>
              </w:rPr>
            </w:pPr>
            <w:r>
              <w:rPr>
                <w:spacing w:val="-2"/>
                <w:sz w:val="18"/>
              </w:rPr>
              <w:t>DEV151</w:t>
            </w:r>
          </w:p>
        </w:tc>
        <w:tc>
          <w:tcPr>
            <w:tcW w:w="4309" w:type="dxa"/>
          </w:tcPr>
          <w:p>
            <w:pPr>
              <w:pStyle w:val="TableParagraph"/>
              <w:ind w:left="113"/>
              <w:rPr>
                <w:sz w:val="18"/>
              </w:rPr>
            </w:pPr>
            <w:r>
              <w:rPr>
                <w:spacing w:val="-2"/>
                <w:sz w:val="18"/>
              </w:rPr>
              <w:t>Personal</w:t>
            </w:r>
            <w:r>
              <w:rPr>
                <w:spacing w:val="-8"/>
                <w:sz w:val="18"/>
              </w:rPr>
              <w:t> </w:t>
            </w:r>
            <w:r>
              <w:rPr>
                <w:spacing w:val="-2"/>
                <w:sz w:val="18"/>
              </w:rPr>
              <w:t>Empowerment</w:t>
            </w:r>
            <w:r>
              <w:rPr>
                <w:spacing w:val="-6"/>
                <w:sz w:val="18"/>
              </w:rPr>
              <w:t> </w:t>
            </w:r>
            <w:r>
              <w:rPr>
                <w:spacing w:val="-2"/>
                <w:sz w:val="18"/>
              </w:rPr>
              <w:t>in</w:t>
            </w:r>
            <w:r>
              <w:rPr>
                <w:spacing w:val="8"/>
                <w:sz w:val="18"/>
              </w:rPr>
              <w:t> </w:t>
            </w:r>
            <w:r>
              <w:rPr>
                <w:spacing w:val="-2"/>
                <w:sz w:val="18"/>
              </w:rPr>
              <w:t>the</w:t>
            </w:r>
            <w:r>
              <w:rPr>
                <w:spacing w:val="10"/>
                <w:sz w:val="18"/>
              </w:rPr>
              <w:t> </w:t>
            </w:r>
            <w:r>
              <w:rPr>
                <w:spacing w:val="-2"/>
                <w:sz w:val="18"/>
              </w:rPr>
              <w:t>Workplace</w:t>
            </w:r>
          </w:p>
        </w:tc>
        <w:tc>
          <w:tcPr>
            <w:tcW w:w="1181" w:type="dxa"/>
          </w:tcPr>
          <w:p>
            <w:pPr>
              <w:pStyle w:val="TableParagraph"/>
              <w:ind w:left="97" w:right="2"/>
              <w:jc w:val="center"/>
              <w:rPr>
                <w:sz w:val="18"/>
              </w:rPr>
            </w:pPr>
            <w:r>
              <w:rPr>
                <w:spacing w:val="-2"/>
                <w:sz w:val="18"/>
              </w:rPr>
              <w:t>TxDOT</w:t>
            </w:r>
          </w:p>
        </w:tc>
        <w:tc>
          <w:tcPr>
            <w:tcW w:w="664" w:type="dxa"/>
          </w:tcPr>
          <w:p>
            <w:pPr>
              <w:pStyle w:val="TableParagraph"/>
              <w:ind w:left="102" w:right="103"/>
              <w:jc w:val="center"/>
              <w:rPr>
                <w:sz w:val="18"/>
              </w:rPr>
            </w:pPr>
            <w:r>
              <w:rPr>
                <w:spacing w:val="-5"/>
                <w:sz w:val="18"/>
              </w:rPr>
              <w:t>16</w:t>
            </w:r>
          </w:p>
        </w:tc>
        <w:tc>
          <w:tcPr>
            <w:tcW w:w="836" w:type="dxa"/>
          </w:tcPr>
          <w:p>
            <w:pPr>
              <w:pStyle w:val="TableParagraph"/>
              <w:ind w:left="41"/>
              <w:jc w:val="center"/>
              <w:rPr>
                <w:sz w:val="18"/>
              </w:rPr>
            </w:pPr>
            <w:r>
              <w:rPr>
                <w:spacing w:val="-5"/>
                <w:sz w:val="18"/>
              </w:rPr>
              <w:t>ILT</w:t>
            </w:r>
          </w:p>
        </w:tc>
      </w:tr>
      <w:tr>
        <w:trPr>
          <w:trHeight w:val="238" w:hRule="atLeast"/>
        </w:trPr>
        <w:tc>
          <w:tcPr>
            <w:tcW w:w="1382" w:type="dxa"/>
          </w:tcPr>
          <w:p>
            <w:pPr>
              <w:pStyle w:val="TableParagraph"/>
              <w:ind w:left="50"/>
              <w:rPr>
                <w:sz w:val="18"/>
              </w:rPr>
            </w:pPr>
            <w:r>
              <w:rPr>
                <w:spacing w:val="-2"/>
                <w:sz w:val="18"/>
              </w:rPr>
              <w:t>DEV152</w:t>
            </w:r>
          </w:p>
        </w:tc>
        <w:tc>
          <w:tcPr>
            <w:tcW w:w="4309" w:type="dxa"/>
          </w:tcPr>
          <w:p>
            <w:pPr>
              <w:pStyle w:val="TableParagraph"/>
              <w:ind w:left="113"/>
              <w:rPr>
                <w:sz w:val="18"/>
              </w:rPr>
            </w:pPr>
            <w:r>
              <w:rPr>
                <w:spacing w:val="-2"/>
                <w:sz w:val="18"/>
              </w:rPr>
              <w:t>Time</w:t>
            </w:r>
            <w:r>
              <w:rPr>
                <w:spacing w:val="8"/>
                <w:sz w:val="18"/>
              </w:rPr>
              <w:t> </w:t>
            </w:r>
            <w:r>
              <w:rPr>
                <w:spacing w:val="-2"/>
                <w:sz w:val="18"/>
              </w:rPr>
              <w:t>Management</w:t>
            </w:r>
            <w:r>
              <w:rPr>
                <w:spacing w:val="-6"/>
                <w:sz w:val="18"/>
              </w:rPr>
              <w:t> </w:t>
            </w:r>
            <w:r>
              <w:rPr>
                <w:spacing w:val="-2"/>
                <w:sz w:val="18"/>
              </w:rPr>
              <w:t>Strategies</w:t>
            </w:r>
          </w:p>
        </w:tc>
        <w:tc>
          <w:tcPr>
            <w:tcW w:w="1181" w:type="dxa"/>
          </w:tcPr>
          <w:p>
            <w:pPr>
              <w:pStyle w:val="TableParagraph"/>
              <w:ind w:left="97" w:right="2"/>
              <w:jc w:val="center"/>
              <w:rPr>
                <w:sz w:val="18"/>
              </w:rPr>
            </w:pPr>
            <w:r>
              <w:rPr>
                <w:spacing w:val="-2"/>
                <w:sz w:val="18"/>
              </w:rPr>
              <w:t>TxDOT</w:t>
            </w:r>
          </w:p>
        </w:tc>
        <w:tc>
          <w:tcPr>
            <w:tcW w:w="664" w:type="dxa"/>
          </w:tcPr>
          <w:p>
            <w:pPr>
              <w:pStyle w:val="TableParagraph"/>
              <w:ind w:left="102" w:right="103"/>
              <w:jc w:val="center"/>
              <w:rPr>
                <w:sz w:val="18"/>
              </w:rPr>
            </w:pPr>
            <w:r>
              <w:rPr>
                <w:spacing w:val="-10"/>
                <w:sz w:val="18"/>
              </w:rPr>
              <w:t>5</w:t>
            </w:r>
          </w:p>
        </w:tc>
        <w:tc>
          <w:tcPr>
            <w:tcW w:w="836" w:type="dxa"/>
          </w:tcPr>
          <w:p>
            <w:pPr>
              <w:pStyle w:val="TableParagraph"/>
              <w:ind w:left="41"/>
              <w:jc w:val="center"/>
              <w:rPr>
                <w:sz w:val="18"/>
              </w:rPr>
            </w:pPr>
            <w:r>
              <w:rPr>
                <w:spacing w:val="-5"/>
                <w:sz w:val="18"/>
              </w:rPr>
              <w:t>ILT</w:t>
            </w:r>
          </w:p>
        </w:tc>
      </w:tr>
      <w:tr>
        <w:trPr>
          <w:trHeight w:val="238" w:hRule="atLeast"/>
        </w:trPr>
        <w:tc>
          <w:tcPr>
            <w:tcW w:w="1382" w:type="dxa"/>
          </w:tcPr>
          <w:p>
            <w:pPr>
              <w:pStyle w:val="TableParagraph"/>
              <w:ind w:left="50"/>
              <w:rPr>
                <w:sz w:val="18"/>
              </w:rPr>
            </w:pPr>
            <w:r>
              <w:rPr>
                <w:spacing w:val="-2"/>
                <w:sz w:val="18"/>
              </w:rPr>
              <w:t>DEV234</w:t>
            </w:r>
          </w:p>
        </w:tc>
        <w:tc>
          <w:tcPr>
            <w:tcW w:w="4309" w:type="dxa"/>
          </w:tcPr>
          <w:p>
            <w:pPr>
              <w:pStyle w:val="TableParagraph"/>
              <w:ind w:left="113"/>
              <w:rPr>
                <w:sz w:val="18"/>
              </w:rPr>
            </w:pPr>
            <w:r>
              <w:rPr>
                <w:spacing w:val="-2"/>
                <w:sz w:val="18"/>
              </w:rPr>
              <w:t>Workplace</w:t>
            </w:r>
            <w:r>
              <w:rPr>
                <w:spacing w:val="3"/>
                <w:sz w:val="18"/>
              </w:rPr>
              <w:t> </w:t>
            </w:r>
            <w:r>
              <w:rPr>
                <w:spacing w:val="-2"/>
                <w:sz w:val="18"/>
              </w:rPr>
              <w:t>Inclusion</w:t>
            </w:r>
          </w:p>
        </w:tc>
        <w:tc>
          <w:tcPr>
            <w:tcW w:w="1181" w:type="dxa"/>
          </w:tcPr>
          <w:p>
            <w:pPr>
              <w:pStyle w:val="TableParagraph"/>
              <w:ind w:left="97" w:right="2"/>
              <w:jc w:val="center"/>
              <w:rPr>
                <w:sz w:val="18"/>
              </w:rPr>
            </w:pPr>
            <w:r>
              <w:rPr>
                <w:spacing w:val="-2"/>
                <w:sz w:val="18"/>
              </w:rPr>
              <w:t>TxDOT</w:t>
            </w:r>
          </w:p>
        </w:tc>
        <w:tc>
          <w:tcPr>
            <w:tcW w:w="664" w:type="dxa"/>
          </w:tcPr>
          <w:p>
            <w:pPr>
              <w:pStyle w:val="TableParagraph"/>
              <w:ind w:left="102" w:right="103"/>
              <w:jc w:val="center"/>
              <w:rPr>
                <w:sz w:val="18"/>
              </w:rPr>
            </w:pPr>
            <w:r>
              <w:rPr>
                <w:spacing w:val="-10"/>
                <w:sz w:val="18"/>
              </w:rPr>
              <w:t>8</w:t>
            </w:r>
          </w:p>
        </w:tc>
        <w:tc>
          <w:tcPr>
            <w:tcW w:w="836" w:type="dxa"/>
          </w:tcPr>
          <w:p>
            <w:pPr>
              <w:pStyle w:val="TableParagraph"/>
              <w:ind w:left="41"/>
              <w:jc w:val="center"/>
              <w:rPr>
                <w:sz w:val="18"/>
              </w:rPr>
            </w:pPr>
            <w:r>
              <w:rPr>
                <w:spacing w:val="-5"/>
                <w:sz w:val="18"/>
              </w:rPr>
              <w:t>ILT</w:t>
            </w:r>
          </w:p>
        </w:tc>
      </w:tr>
      <w:tr>
        <w:trPr>
          <w:trHeight w:val="238" w:hRule="atLeast"/>
        </w:trPr>
        <w:tc>
          <w:tcPr>
            <w:tcW w:w="1382" w:type="dxa"/>
          </w:tcPr>
          <w:p>
            <w:pPr>
              <w:pStyle w:val="TableParagraph"/>
              <w:ind w:left="50"/>
              <w:rPr>
                <w:sz w:val="18"/>
              </w:rPr>
            </w:pPr>
            <w:r>
              <w:rPr>
                <w:spacing w:val="-5"/>
                <w:sz w:val="18"/>
              </w:rPr>
              <w:t>N/A</w:t>
            </w:r>
          </w:p>
        </w:tc>
        <w:tc>
          <w:tcPr>
            <w:tcW w:w="4309" w:type="dxa"/>
          </w:tcPr>
          <w:p>
            <w:pPr>
              <w:pStyle w:val="TableParagraph"/>
              <w:ind w:left="113"/>
              <w:rPr>
                <w:sz w:val="18"/>
              </w:rPr>
            </w:pPr>
            <w:r>
              <w:rPr>
                <w:spacing w:val="-2"/>
                <w:sz w:val="18"/>
              </w:rPr>
              <w:t>Training that</w:t>
            </w:r>
            <w:r>
              <w:rPr>
                <w:spacing w:val="3"/>
                <w:sz w:val="18"/>
              </w:rPr>
              <w:t> </w:t>
            </w:r>
            <w:r>
              <w:rPr>
                <w:spacing w:val="-2"/>
                <w:sz w:val="18"/>
              </w:rPr>
              <w:t>meets</w:t>
            </w:r>
            <w:r>
              <w:rPr>
                <w:spacing w:val="9"/>
                <w:sz w:val="18"/>
              </w:rPr>
              <w:t> </w:t>
            </w:r>
            <w:r>
              <w:rPr>
                <w:spacing w:val="-2"/>
                <w:sz w:val="18"/>
              </w:rPr>
              <w:t>ASE</w:t>
            </w:r>
            <w:r>
              <w:rPr>
                <w:spacing w:val="1"/>
                <w:sz w:val="18"/>
              </w:rPr>
              <w:t> </w:t>
            </w:r>
            <w:r>
              <w:rPr>
                <w:spacing w:val="-2"/>
                <w:sz w:val="18"/>
              </w:rPr>
              <w:t>Certification</w:t>
            </w:r>
            <w:r>
              <w:rPr>
                <w:spacing w:val="-7"/>
                <w:sz w:val="18"/>
              </w:rPr>
              <w:t> </w:t>
            </w:r>
            <w:r>
              <w:rPr>
                <w:spacing w:val="-2"/>
                <w:sz w:val="18"/>
              </w:rPr>
              <w:t>Test</w:t>
            </w:r>
            <w:r>
              <w:rPr>
                <w:spacing w:val="-5"/>
                <w:sz w:val="18"/>
              </w:rPr>
              <w:t> </w:t>
            </w:r>
            <w:r>
              <w:rPr>
                <w:spacing w:val="-2"/>
                <w:sz w:val="18"/>
              </w:rPr>
              <w:t>Levels</w:t>
            </w:r>
            <w:r>
              <w:rPr>
                <w:spacing w:val="4"/>
                <w:sz w:val="18"/>
              </w:rPr>
              <w:t> </w:t>
            </w:r>
            <w:r>
              <w:rPr>
                <w:spacing w:val="-5"/>
                <w:sz w:val="18"/>
              </w:rPr>
              <w:t>in:</w:t>
            </w:r>
          </w:p>
        </w:tc>
        <w:tc>
          <w:tcPr>
            <w:tcW w:w="1181" w:type="dxa"/>
          </w:tcPr>
          <w:p>
            <w:pPr>
              <w:pStyle w:val="TableParagraph"/>
              <w:spacing w:line="240" w:lineRule="auto"/>
              <w:rPr>
                <w:rFonts w:ascii="Times New Roman"/>
                <w:sz w:val="16"/>
              </w:rPr>
            </w:pPr>
          </w:p>
        </w:tc>
        <w:tc>
          <w:tcPr>
            <w:tcW w:w="664" w:type="dxa"/>
          </w:tcPr>
          <w:p>
            <w:pPr>
              <w:pStyle w:val="TableParagraph"/>
              <w:spacing w:line="240" w:lineRule="auto"/>
              <w:rPr>
                <w:rFonts w:ascii="Times New Roman"/>
                <w:sz w:val="16"/>
              </w:rPr>
            </w:pPr>
          </w:p>
        </w:tc>
        <w:tc>
          <w:tcPr>
            <w:tcW w:w="836" w:type="dxa"/>
          </w:tcPr>
          <w:p>
            <w:pPr>
              <w:pStyle w:val="TableParagraph"/>
              <w:ind w:left="41"/>
              <w:jc w:val="center"/>
              <w:rPr>
                <w:sz w:val="18"/>
              </w:rPr>
            </w:pPr>
            <w:r>
              <w:rPr>
                <w:spacing w:val="-5"/>
                <w:sz w:val="18"/>
              </w:rPr>
              <w:t>ILT</w:t>
            </w:r>
          </w:p>
        </w:tc>
      </w:tr>
      <w:tr>
        <w:trPr>
          <w:trHeight w:val="238" w:hRule="atLeast"/>
        </w:trPr>
        <w:tc>
          <w:tcPr>
            <w:tcW w:w="1382" w:type="dxa"/>
          </w:tcPr>
          <w:p>
            <w:pPr>
              <w:pStyle w:val="TableParagraph"/>
              <w:ind w:left="50"/>
              <w:rPr>
                <w:sz w:val="18"/>
              </w:rPr>
            </w:pPr>
            <w:r>
              <w:rPr>
                <w:spacing w:val="-5"/>
                <w:sz w:val="18"/>
              </w:rPr>
              <w:t>N/A</w:t>
            </w:r>
          </w:p>
        </w:tc>
        <w:tc>
          <w:tcPr>
            <w:tcW w:w="4309" w:type="dxa"/>
          </w:tcPr>
          <w:p>
            <w:pPr>
              <w:pStyle w:val="TableParagraph"/>
              <w:ind w:left="113"/>
              <w:rPr>
                <w:sz w:val="18"/>
              </w:rPr>
            </w:pPr>
            <w:r>
              <w:rPr>
                <w:sz w:val="18"/>
              </w:rPr>
              <w:t>A</w:t>
            </w:r>
            <w:r>
              <w:rPr>
                <w:spacing w:val="-10"/>
                <w:sz w:val="18"/>
              </w:rPr>
              <w:t> </w:t>
            </w:r>
            <w:r>
              <w:rPr>
                <w:sz w:val="18"/>
              </w:rPr>
              <w:t>series</w:t>
            </w:r>
            <w:r>
              <w:rPr>
                <w:spacing w:val="-5"/>
                <w:sz w:val="18"/>
              </w:rPr>
              <w:t> </w:t>
            </w:r>
            <w:r>
              <w:rPr>
                <w:sz w:val="18"/>
              </w:rPr>
              <w:t>=</w:t>
            </w:r>
            <w:r>
              <w:rPr>
                <w:spacing w:val="-4"/>
                <w:sz w:val="18"/>
              </w:rPr>
              <w:t> </w:t>
            </w:r>
            <w:r>
              <w:rPr>
                <w:sz w:val="18"/>
              </w:rPr>
              <w:t>Light</w:t>
            </w:r>
            <w:r>
              <w:rPr>
                <w:spacing w:val="-5"/>
                <w:sz w:val="18"/>
              </w:rPr>
              <w:t> </w:t>
            </w:r>
            <w:r>
              <w:rPr>
                <w:sz w:val="18"/>
              </w:rPr>
              <w:t>truck,</w:t>
            </w:r>
            <w:r>
              <w:rPr>
                <w:spacing w:val="-11"/>
                <w:sz w:val="18"/>
              </w:rPr>
              <w:t> </w:t>
            </w:r>
            <w:r>
              <w:rPr>
                <w:sz w:val="18"/>
              </w:rPr>
              <w:t>van</w:t>
            </w:r>
            <w:r>
              <w:rPr>
                <w:spacing w:val="-2"/>
                <w:sz w:val="18"/>
              </w:rPr>
              <w:t> </w:t>
            </w:r>
            <w:r>
              <w:rPr>
                <w:sz w:val="18"/>
              </w:rPr>
              <w:t>&amp;</w:t>
            </w:r>
            <w:r>
              <w:rPr>
                <w:spacing w:val="-10"/>
                <w:sz w:val="18"/>
              </w:rPr>
              <w:t> </w:t>
            </w:r>
            <w:r>
              <w:rPr>
                <w:spacing w:val="-2"/>
                <w:sz w:val="18"/>
              </w:rPr>
              <w:t>sedans</w:t>
            </w:r>
          </w:p>
        </w:tc>
        <w:tc>
          <w:tcPr>
            <w:tcW w:w="1181" w:type="dxa"/>
          </w:tcPr>
          <w:p>
            <w:pPr>
              <w:pStyle w:val="TableParagraph"/>
              <w:ind w:left="97" w:right="2"/>
              <w:jc w:val="center"/>
              <w:rPr>
                <w:sz w:val="18"/>
              </w:rPr>
            </w:pPr>
            <w:r>
              <w:rPr>
                <w:spacing w:val="-2"/>
                <w:sz w:val="18"/>
              </w:rPr>
              <w:t>Other</w:t>
            </w:r>
          </w:p>
        </w:tc>
        <w:tc>
          <w:tcPr>
            <w:tcW w:w="664" w:type="dxa"/>
          </w:tcPr>
          <w:p>
            <w:pPr>
              <w:pStyle w:val="TableParagraph"/>
              <w:spacing w:line="240" w:lineRule="auto"/>
              <w:rPr>
                <w:rFonts w:ascii="Times New Roman"/>
                <w:sz w:val="16"/>
              </w:rPr>
            </w:pPr>
          </w:p>
        </w:tc>
        <w:tc>
          <w:tcPr>
            <w:tcW w:w="836" w:type="dxa"/>
          </w:tcPr>
          <w:p>
            <w:pPr>
              <w:pStyle w:val="TableParagraph"/>
              <w:ind w:left="41"/>
              <w:jc w:val="center"/>
              <w:rPr>
                <w:sz w:val="18"/>
              </w:rPr>
            </w:pPr>
            <w:r>
              <w:rPr>
                <w:spacing w:val="-5"/>
                <w:sz w:val="18"/>
              </w:rPr>
              <w:t>ILT</w:t>
            </w:r>
          </w:p>
        </w:tc>
      </w:tr>
      <w:tr>
        <w:trPr>
          <w:trHeight w:val="230" w:hRule="atLeast"/>
        </w:trPr>
        <w:tc>
          <w:tcPr>
            <w:tcW w:w="1382" w:type="dxa"/>
          </w:tcPr>
          <w:p>
            <w:pPr>
              <w:pStyle w:val="TableParagraph"/>
              <w:spacing w:line="210" w:lineRule="exact"/>
              <w:ind w:left="50"/>
              <w:rPr>
                <w:sz w:val="18"/>
              </w:rPr>
            </w:pPr>
            <w:r>
              <w:rPr>
                <w:spacing w:val="-5"/>
                <w:sz w:val="18"/>
              </w:rPr>
              <w:t>N/A</w:t>
            </w:r>
          </w:p>
        </w:tc>
        <w:tc>
          <w:tcPr>
            <w:tcW w:w="4309" w:type="dxa"/>
          </w:tcPr>
          <w:p>
            <w:pPr>
              <w:pStyle w:val="TableParagraph"/>
              <w:spacing w:line="210" w:lineRule="exact"/>
              <w:ind w:left="113"/>
              <w:rPr>
                <w:sz w:val="18"/>
              </w:rPr>
            </w:pPr>
            <w:r>
              <w:rPr>
                <w:sz w:val="18"/>
              </w:rPr>
              <w:t>A1</w:t>
            </w:r>
            <w:r>
              <w:rPr>
                <w:spacing w:val="-5"/>
                <w:sz w:val="18"/>
              </w:rPr>
              <w:t> </w:t>
            </w:r>
            <w:r>
              <w:rPr>
                <w:sz w:val="18"/>
              </w:rPr>
              <w:t>Engine</w:t>
            </w:r>
            <w:r>
              <w:rPr>
                <w:spacing w:val="-4"/>
                <w:sz w:val="18"/>
              </w:rPr>
              <w:t> </w:t>
            </w:r>
            <w:r>
              <w:rPr>
                <w:spacing w:val="-2"/>
                <w:sz w:val="18"/>
              </w:rPr>
              <w:t>Repair</w:t>
            </w:r>
          </w:p>
        </w:tc>
        <w:tc>
          <w:tcPr>
            <w:tcW w:w="1181" w:type="dxa"/>
          </w:tcPr>
          <w:p>
            <w:pPr>
              <w:pStyle w:val="TableParagraph"/>
              <w:spacing w:line="210" w:lineRule="exact"/>
              <w:ind w:left="97" w:right="2"/>
              <w:jc w:val="center"/>
              <w:rPr>
                <w:sz w:val="18"/>
              </w:rPr>
            </w:pPr>
            <w:r>
              <w:rPr>
                <w:spacing w:val="-2"/>
                <w:sz w:val="18"/>
              </w:rPr>
              <w:t>Other</w:t>
            </w:r>
          </w:p>
        </w:tc>
        <w:tc>
          <w:tcPr>
            <w:tcW w:w="664" w:type="dxa"/>
          </w:tcPr>
          <w:p>
            <w:pPr>
              <w:pStyle w:val="TableParagraph"/>
              <w:spacing w:line="240" w:lineRule="auto"/>
              <w:rPr>
                <w:rFonts w:ascii="Times New Roman"/>
                <w:sz w:val="16"/>
              </w:rPr>
            </w:pPr>
          </w:p>
        </w:tc>
        <w:tc>
          <w:tcPr>
            <w:tcW w:w="836" w:type="dxa"/>
          </w:tcPr>
          <w:p>
            <w:pPr>
              <w:pStyle w:val="TableParagraph"/>
              <w:spacing w:line="210" w:lineRule="exact"/>
              <w:ind w:left="41"/>
              <w:jc w:val="center"/>
              <w:rPr>
                <w:sz w:val="18"/>
              </w:rPr>
            </w:pPr>
            <w:r>
              <w:rPr>
                <w:spacing w:val="-5"/>
                <w:sz w:val="18"/>
              </w:rPr>
              <w:t>ILT</w:t>
            </w:r>
          </w:p>
        </w:tc>
      </w:tr>
      <w:tr>
        <w:trPr>
          <w:trHeight w:val="201" w:hRule="atLeast"/>
        </w:trPr>
        <w:tc>
          <w:tcPr>
            <w:tcW w:w="1382" w:type="dxa"/>
          </w:tcPr>
          <w:p>
            <w:pPr>
              <w:pStyle w:val="TableParagraph"/>
              <w:spacing w:line="181" w:lineRule="exact"/>
              <w:ind w:left="50"/>
              <w:rPr>
                <w:sz w:val="18"/>
              </w:rPr>
            </w:pPr>
            <w:r>
              <w:rPr>
                <w:spacing w:val="-5"/>
                <w:sz w:val="18"/>
              </w:rPr>
              <w:t>N/A</w:t>
            </w:r>
          </w:p>
        </w:tc>
        <w:tc>
          <w:tcPr>
            <w:tcW w:w="4309" w:type="dxa"/>
          </w:tcPr>
          <w:p>
            <w:pPr>
              <w:pStyle w:val="TableParagraph"/>
              <w:spacing w:line="181" w:lineRule="exact"/>
              <w:ind w:left="113"/>
              <w:rPr>
                <w:sz w:val="18"/>
              </w:rPr>
            </w:pPr>
            <w:r>
              <w:rPr>
                <w:spacing w:val="-2"/>
                <w:sz w:val="18"/>
              </w:rPr>
              <w:t>A2</w:t>
            </w:r>
            <w:r>
              <w:rPr>
                <w:spacing w:val="3"/>
                <w:sz w:val="18"/>
              </w:rPr>
              <w:t> </w:t>
            </w:r>
            <w:r>
              <w:rPr>
                <w:spacing w:val="-2"/>
                <w:sz w:val="18"/>
              </w:rPr>
              <w:t>Automatic</w:t>
            </w:r>
            <w:r>
              <w:rPr>
                <w:spacing w:val="-5"/>
                <w:sz w:val="18"/>
              </w:rPr>
              <w:t> </w:t>
            </w:r>
            <w:r>
              <w:rPr>
                <w:spacing w:val="-2"/>
                <w:sz w:val="18"/>
              </w:rPr>
              <w:t>Transmission</w:t>
            </w:r>
            <w:r>
              <w:rPr>
                <w:spacing w:val="-7"/>
                <w:sz w:val="18"/>
              </w:rPr>
              <w:t> </w:t>
            </w:r>
            <w:r>
              <w:rPr>
                <w:spacing w:val="-2"/>
                <w:sz w:val="18"/>
              </w:rPr>
              <w:t>/</w:t>
            </w:r>
            <w:r>
              <w:rPr>
                <w:spacing w:val="3"/>
                <w:sz w:val="18"/>
              </w:rPr>
              <w:t> </w:t>
            </w:r>
            <w:r>
              <w:rPr>
                <w:spacing w:val="-2"/>
                <w:sz w:val="18"/>
              </w:rPr>
              <w:t>Transaxle</w:t>
            </w:r>
          </w:p>
        </w:tc>
        <w:tc>
          <w:tcPr>
            <w:tcW w:w="1181" w:type="dxa"/>
          </w:tcPr>
          <w:p>
            <w:pPr>
              <w:pStyle w:val="TableParagraph"/>
              <w:spacing w:line="181" w:lineRule="exact"/>
              <w:ind w:left="97" w:right="2"/>
              <w:jc w:val="center"/>
              <w:rPr>
                <w:sz w:val="18"/>
              </w:rPr>
            </w:pPr>
            <w:r>
              <w:rPr>
                <w:spacing w:val="-2"/>
                <w:sz w:val="18"/>
              </w:rPr>
              <w:t>Other</w:t>
            </w:r>
          </w:p>
        </w:tc>
        <w:tc>
          <w:tcPr>
            <w:tcW w:w="664" w:type="dxa"/>
          </w:tcPr>
          <w:p>
            <w:pPr>
              <w:pStyle w:val="TableParagraph"/>
              <w:spacing w:line="240" w:lineRule="auto"/>
              <w:rPr>
                <w:rFonts w:ascii="Times New Roman"/>
                <w:sz w:val="14"/>
              </w:rPr>
            </w:pPr>
          </w:p>
        </w:tc>
        <w:tc>
          <w:tcPr>
            <w:tcW w:w="836" w:type="dxa"/>
          </w:tcPr>
          <w:p>
            <w:pPr>
              <w:pStyle w:val="TableParagraph"/>
              <w:spacing w:line="181" w:lineRule="exact"/>
              <w:ind w:left="41"/>
              <w:jc w:val="center"/>
              <w:rPr>
                <w:sz w:val="18"/>
              </w:rPr>
            </w:pPr>
            <w:r>
              <w:rPr>
                <w:spacing w:val="-5"/>
                <w:sz w:val="18"/>
              </w:rPr>
              <w:t>ILT</w:t>
            </w:r>
          </w:p>
        </w:tc>
      </w:tr>
    </w:tbl>
    <w:p>
      <w:pPr>
        <w:spacing w:after="0" w:line="181" w:lineRule="exact"/>
        <w:jc w:val="center"/>
        <w:rPr>
          <w:sz w:val="18"/>
        </w:rPr>
        <w:sectPr>
          <w:headerReference w:type="default" r:id="rId141"/>
          <w:footerReference w:type="default" r:id="rId142"/>
          <w:pgSz w:w="10800" w:h="14400"/>
          <w:pgMar w:header="981" w:footer="657" w:top="3320" w:bottom="840" w:left="200" w:right="160"/>
        </w:sectPr>
      </w:pPr>
    </w:p>
    <w:p>
      <w:pPr>
        <w:pStyle w:val="BodyText"/>
        <w:spacing w:before="19"/>
      </w:pPr>
    </w:p>
    <w:tbl>
      <w:tblPr>
        <w:tblW w:w="0" w:type="auto"/>
        <w:jc w:val="left"/>
        <w:tblInd w:w="6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00"/>
        <w:gridCol w:w="4448"/>
        <w:gridCol w:w="1485"/>
        <w:gridCol w:w="771"/>
        <w:gridCol w:w="806"/>
      </w:tblGrid>
      <w:tr>
        <w:trPr>
          <w:trHeight w:val="432" w:hRule="atLeast"/>
        </w:trPr>
        <w:tc>
          <w:tcPr>
            <w:tcW w:w="1500" w:type="dxa"/>
          </w:tcPr>
          <w:p>
            <w:pPr>
              <w:pStyle w:val="TableParagraph"/>
              <w:spacing w:line="178" w:lineRule="exact"/>
              <w:ind w:left="127" w:right="227"/>
              <w:jc w:val="center"/>
              <w:rPr>
                <w:b/>
                <w:sz w:val="18"/>
              </w:rPr>
            </w:pPr>
            <w:r>
              <w:rPr>
                <w:b/>
                <w:sz w:val="18"/>
              </w:rPr>
              <w:t>Course</w:t>
            </w:r>
            <w:r>
              <w:rPr>
                <w:b/>
                <w:spacing w:val="-7"/>
                <w:sz w:val="18"/>
              </w:rPr>
              <w:t> </w:t>
            </w:r>
            <w:r>
              <w:rPr>
                <w:b/>
                <w:spacing w:val="-2"/>
                <w:sz w:val="18"/>
              </w:rPr>
              <w:t>Code(if</w:t>
            </w:r>
          </w:p>
          <w:p>
            <w:pPr>
              <w:pStyle w:val="TableParagraph"/>
              <w:spacing w:line="215" w:lineRule="exact"/>
              <w:ind w:left="127"/>
              <w:jc w:val="center"/>
              <w:rPr>
                <w:b/>
                <w:sz w:val="18"/>
              </w:rPr>
            </w:pPr>
            <w:r>
              <w:rPr>
                <w:b/>
                <w:spacing w:val="-4"/>
                <w:sz w:val="18"/>
              </w:rPr>
              <w:t>any)</w:t>
            </w:r>
          </w:p>
        </w:tc>
        <w:tc>
          <w:tcPr>
            <w:tcW w:w="4448" w:type="dxa"/>
          </w:tcPr>
          <w:p>
            <w:pPr>
              <w:pStyle w:val="TableParagraph"/>
              <w:spacing w:line="240" w:lineRule="auto" w:before="70"/>
              <w:ind w:left="331"/>
              <w:jc w:val="center"/>
              <w:rPr>
                <w:b/>
                <w:sz w:val="18"/>
              </w:rPr>
            </w:pPr>
            <w:r>
              <w:rPr>
                <w:b/>
                <w:spacing w:val="-2"/>
                <w:sz w:val="18"/>
              </w:rPr>
              <w:t>Course</w:t>
            </w:r>
            <w:r>
              <w:rPr>
                <w:b/>
                <w:spacing w:val="-1"/>
                <w:sz w:val="18"/>
              </w:rPr>
              <w:t> </w:t>
            </w:r>
            <w:r>
              <w:rPr>
                <w:b/>
                <w:spacing w:val="-4"/>
                <w:sz w:val="18"/>
              </w:rPr>
              <w:t>Name</w:t>
            </w:r>
          </w:p>
        </w:tc>
        <w:tc>
          <w:tcPr>
            <w:tcW w:w="1485" w:type="dxa"/>
          </w:tcPr>
          <w:p>
            <w:pPr>
              <w:pStyle w:val="TableParagraph"/>
              <w:spacing w:line="240" w:lineRule="auto" w:before="70"/>
              <w:ind w:right="280"/>
              <w:jc w:val="right"/>
              <w:rPr>
                <w:b/>
                <w:sz w:val="18"/>
              </w:rPr>
            </w:pPr>
            <w:r>
              <w:rPr>
                <w:b/>
                <w:spacing w:val="-2"/>
                <w:sz w:val="18"/>
              </w:rPr>
              <w:t>Provider</w:t>
            </w:r>
          </w:p>
        </w:tc>
        <w:tc>
          <w:tcPr>
            <w:tcW w:w="771" w:type="dxa"/>
          </w:tcPr>
          <w:p>
            <w:pPr>
              <w:pStyle w:val="TableParagraph"/>
              <w:spacing w:line="240" w:lineRule="auto" w:before="70"/>
              <w:ind w:left="8" w:right="18"/>
              <w:jc w:val="center"/>
              <w:rPr>
                <w:b/>
                <w:sz w:val="18"/>
              </w:rPr>
            </w:pPr>
            <w:r>
              <w:rPr>
                <w:b/>
                <w:spacing w:val="-2"/>
                <w:sz w:val="18"/>
              </w:rPr>
              <w:t>Length</w:t>
            </w:r>
          </w:p>
        </w:tc>
        <w:tc>
          <w:tcPr>
            <w:tcW w:w="806" w:type="dxa"/>
          </w:tcPr>
          <w:p>
            <w:pPr>
              <w:pStyle w:val="TableParagraph"/>
              <w:spacing w:line="178" w:lineRule="exact"/>
              <w:ind w:left="139"/>
              <w:rPr>
                <w:b/>
                <w:sz w:val="18"/>
              </w:rPr>
            </w:pPr>
            <w:r>
              <w:rPr>
                <w:b/>
                <w:spacing w:val="-2"/>
                <w:sz w:val="18"/>
              </w:rPr>
              <w:t>Delivery</w:t>
            </w:r>
          </w:p>
          <w:p>
            <w:pPr>
              <w:pStyle w:val="TableParagraph"/>
              <w:spacing w:line="215" w:lineRule="exact"/>
              <w:ind w:left="151"/>
              <w:rPr>
                <w:b/>
                <w:sz w:val="18"/>
              </w:rPr>
            </w:pPr>
            <w:r>
              <w:rPr>
                <w:b/>
                <w:spacing w:val="-2"/>
                <w:sz w:val="18"/>
              </w:rPr>
              <w:t>Method</w:t>
            </w:r>
          </w:p>
        </w:tc>
      </w:tr>
      <w:tr>
        <w:trPr>
          <w:trHeight w:val="263" w:hRule="atLeast"/>
        </w:trPr>
        <w:tc>
          <w:tcPr>
            <w:tcW w:w="1500" w:type="dxa"/>
          </w:tcPr>
          <w:p>
            <w:pPr>
              <w:pStyle w:val="TableParagraph"/>
              <w:spacing w:line="240" w:lineRule="auto"/>
              <w:rPr>
                <w:rFonts w:ascii="Times New Roman"/>
                <w:sz w:val="18"/>
              </w:rPr>
            </w:pPr>
          </w:p>
        </w:tc>
        <w:tc>
          <w:tcPr>
            <w:tcW w:w="4448" w:type="dxa"/>
          </w:tcPr>
          <w:p>
            <w:pPr>
              <w:pStyle w:val="TableParagraph"/>
              <w:spacing w:line="240" w:lineRule="auto" w:before="5"/>
              <w:ind w:left="1320"/>
              <w:rPr>
                <w:b/>
                <w:sz w:val="18"/>
              </w:rPr>
            </w:pPr>
            <w:r>
              <w:rPr>
                <w:b/>
                <w:color w:val="006DC0"/>
                <w:spacing w:val="-2"/>
                <w:sz w:val="18"/>
              </w:rPr>
              <w:t>Category:</w:t>
            </w:r>
            <w:r>
              <w:rPr>
                <w:b/>
                <w:color w:val="006DC0"/>
                <w:spacing w:val="-11"/>
                <w:sz w:val="18"/>
              </w:rPr>
              <w:t> </w:t>
            </w:r>
            <w:r>
              <w:rPr>
                <w:b/>
                <w:color w:val="006DC0"/>
                <w:spacing w:val="-2"/>
                <w:sz w:val="18"/>
              </w:rPr>
              <w:t>Core</w:t>
            </w:r>
            <w:r>
              <w:rPr>
                <w:b/>
                <w:color w:val="006DC0"/>
                <w:spacing w:val="4"/>
                <w:sz w:val="18"/>
              </w:rPr>
              <w:t> </w:t>
            </w:r>
            <w:r>
              <w:rPr>
                <w:b/>
                <w:color w:val="006DC0"/>
                <w:spacing w:val="-2"/>
                <w:sz w:val="18"/>
              </w:rPr>
              <w:t>Skills</w:t>
            </w:r>
            <w:r>
              <w:rPr>
                <w:b/>
                <w:color w:val="006DC0"/>
                <w:spacing w:val="3"/>
                <w:sz w:val="18"/>
              </w:rPr>
              <w:t> </w:t>
            </w:r>
            <w:r>
              <w:rPr>
                <w:b/>
                <w:color w:val="006DC0"/>
                <w:spacing w:val="-2"/>
                <w:sz w:val="18"/>
              </w:rPr>
              <w:t>-</w:t>
            </w:r>
            <w:r>
              <w:rPr>
                <w:b/>
                <w:color w:val="006DC0"/>
                <w:spacing w:val="-1"/>
                <w:sz w:val="18"/>
              </w:rPr>
              <w:t> </w:t>
            </w:r>
            <w:r>
              <w:rPr>
                <w:b/>
                <w:color w:val="006DC0"/>
                <w:spacing w:val="-2"/>
                <w:sz w:val="18"/>
              </w:rPr>
              <w:t>continued</w:t>
            </w:r>
          </w:p>
        </w:tc>
        <w:tc>
          <w:tcPr>
            <w:tcW w:w="1485" w:type="dxa"/>
          </w:tcPr>
          <w:p>
            <w:pPr>
              <w:pStyle w:val="TableParagraph"/>
              <w:spacing w:line="240" w:lineRule="auto"/>
              <w:rPr>
                <w:rFonts w:ascii="Times New Roman"/>
                <w:sz w:val="18"/>
              </w:rPr>
            </w:pPr>
          </w:p>
        </w:tc>
        <w:tc>
          <w:tcPr>
            <w:tcW w:w="771" w:type="dxa"/>
          </w:tcPr>
          <w:p>
            <w:pPr>
              <w:pStyle w:val="TableParagraph"/>
              <w:spacing w:line="240" w:lineRule="auto"/>
              <w:rPr>
                <w:rFonts w:ascii="Times New Roman"/>
                <w:sz w:val="18"/>
              </w:rPr>
            </w:pPr>
          </w:p>
        </w:tc>
        <w:tc>
          <w:tcPr>
            <w:tcW w:w="806" w:type="dxa"/>
          </w:tcPr>
          <w:p>
            <w:pPr>
              <w:pStyle w:val="TableParagraph"/>
              <w:spacing w:line="240" w:lineRule="auto"/>
              <w:rPr>
                <w:rFonts w:ascii="Times New Roman"/>
                <w:sz w:val="18"/>
              </w:rPr>
            </w:pPr>
          </w:p>
        </w:tc>
      </w:tr>
      <w:tr>
        <w:trPr>
          <w:trHeight w:val="253" w:hRule="atLeast"/>
        </w:trPr>
        <w:tc>
          <w:tcPr>
            <w:tcW w:w="1500" w:type="dxa"/>
          </w:tcPr>
          <w:p>
            <w:pPr>
              <w:pStyle w:val="TableParagraph"/>
              <w:spacing w:line="240" w:lineRule="auto" w:before="5"/>
              <w:ind w:left="50"/>
              <w:rPr>
                <w:sz w:val="18"/>
              </w:rPr>
            </w:pPr>
            <w:r>
              <w:rPr>
                <w:spacing w:val="-5"/>
                <w:sz w:val="18"/>
              </w:rPr>
              <w:t>N/A</w:t>
            </w:r>
          </w:p>
        </w:tc>
        <w:tc>
          <w:tcPr>
            <w:tcW w:w="4448" w:type="dxa"/>
          </w:tcPr>
          <w:p>
            <w:pPr>
              <w:pStyle w:val="TableParagraph"/>
              <w:spacing w:line="240" w:lineRule="auto" w:before="5"/>
              <w:ind w:left="159"/>
              <w:rPr>
                <w:sz w:val="18"/>
              </w:rPr>
            </w:pPr>
            <w:r>
              <w:rPr>
                <w:sz w:val="18"/>
              </w:rPr>
              <w:t>A3</w:t>
            </w:r>
            <w:r>
              <w:rPr>
                <w:spacing w:val="-7"/>
                <w:sz w:val="18"/>
              </w:rPr>
              <w:t> </w:t>
            </w:r>
            <w:r>
              <w:rPr>
                <w:sz w:val="18"/>
              </w:rPr>
              <w:t>Manual</w:t>
            </w:r>
            <w:r>
              <w:rPr>
                <w:spacing w:val="-4"/>
                <w:sz w:val="18"/>
              </w:rPr>
              <w:t> </w:t>
            </w:r>
            <w:r>
              <w:rPr>
                <w:sz w:val="18"/>
              </w:rPr>
              <w:t>Drive</w:t>
            </w:r>
            <w:r>
              <w:rPr>
                <w:spacing w:val="-8"/>
                <w:sz w:val="18"/>
              </w:rPr>
              <w:t> </w:t>
            </w:r>
            <w:r>
              <w:rPr>
                <w:sz w:val="18"/>
              </w:rPr>
              <w:t>Train</w:t>
            </w:r>
            <w:r>
              <w:rPr>
                <w:spacing w:val="-8"/>
                <w:sz w:val="18"/>
              </w:rPr>
              <w:t> </w:t>
            </w:r>
            <w:r>
              <w:rPr>
                <w:sz w:val="18"/>
              </w:rPr>
              <w:t>&amp;</w:t>
            </w:r>
            <w:r>
              <w:rPr>
                <w:spacing w:val="-10"/>
                <w:sz w:val="18"/>
              </w:rPr>
              <w:t> </w:t>
            </w:r>
            <w:r>
              <w:rPr>
                <w:spacing w:val="-2"/>
                <w:sz w:val="18"/>
              </w:rPr>
              <w:t>Axles</w:t>
            </w:r>
          </w:p>
        </w:tc>
        <w:tc>
          <w:tcPr>
            <w:tcW w:w="1485" w:type="dxa"/>
          </w:tcPr>
          <w:p>
            <w:pPr>
              <w:pStyle w:val="TableParagraph"/>
              <w:spacing w:line="240" w:lineRule="auto" w:before="5"/>
              <w:ind w:left="669"/>
              <w:rPr>
                <w:sz w:val="18"/>
              </w:rPr>
            </w:pPr>
            <w:r>
              <w:rPr>
                <w:spacing w:val="-2"/>
                <w:sz w:val="18"/>
              </w:rPr>
              <w:t>Other</w:t>
            </w:r>
          </w:p>
        </w:tc>
        <w:tc>
          <w:tcPr>
            <w:tcW w:w="771" w:type="dxa"/>
          </w:tcPr>
          <w:p>
            <w:pPr>
              <w:pStyle w:val="TableParagraph"/>
              <w:spacing w:line="240" w:lineRule="auto"/>
              <w:rPr>
                <w:rFonts w:ascii="Times New Roman"/>
                <w:sz w:val="18"/>
              </w:rPr>
            </w:pPr>
          </w:p>
        </w:tc>
        <w:tc>
          <w:tcPr>
            <w:tcW w:w="806" w:type="dxa"/>
          </w:tcPr>
          <w:p>
            <w:pPr>
              <w:pStyle w:val="TableParagraph"/>
              <w:spacing w:line="240" w:lineRule="auto" w:before="5"/>
              <w:ind w:left="130"/>
              <w:jc w:val="center"/>
              <w:rPr>
                <w:sz w:val="18"/>
              </w:rPr>
            </w:pPr>
            <w:r>
              <w:rPr>
                <w:spacing w:val="-5"/>
                <w:sz w:val="18"/>
              </w:rPr>
              <w:t>ILT</w:t>
            </w:r>
          </w:p>
        </w:tc>
      </w:tr>
      <w:tr>
        <w:trPr>
          <w:trHeight w:val="241" w:hRule="atLeast"/>
        </w:trPr>
        <w:tc>
          <w:tcPr>
            <w:tcW w:w="1500" w:type="dxa"/>
          </w:tcPr>
          <w:p>
            <w:pPr>
              <w:pStyle w:val="TableParagraph"/>
              <w:spacing w:line="215" w:lineRule="exact"/>
              <w:ind w:left="50"/>
              <w:rPr>
                <w:sz w:val="18"/>
              </w:rPr>
            </w:pPr>
            <w:r>
              <w:rPr>
                <w:spacing w:val="-5"/>
                <w:sz w:val="18"/>
              </w:rPr>
              <w:t>N/A</w:t>
            </w:r>
          </w:p>
        </w:tc>
        <w:tc>
          <w:tcPr>
            <w:tcW w:w="4448" w:type="dxa"/>
          </w:tcPr>
          <w:p>
            <w:pPr>
              <w:pStyle w:val="TableParagraph"/>
              <w:spacing w:line="215" w:lineRule="exact"/>
              <w:ind w:left="159"/>
              <w:rPr>
                <w:sz w:val="18"/>
              </w:rPr>
            </w:pPr>
            <w:r>
              <w:rPr>
                <w:sz w:val="18"/>
              </w:rPr>
              <w:t>A4</w:t>
            </w:r>
            <w:r>
              <w:rPr>
                <w:spacing w:val="-7"/>
                <w:sz w:val="18"/>
              </w:rPr>
              <w:t> </w:t>
            </w:r>
            <w:r>
              <w:rPr>
                <w:sz w:val="18"/>
              </w:rPr>
              <w:t>Steering</w:t>
            </w:r>
            <w:r>
              <w:rPr>
                <w:spacing w:val="-6"/>
                <w:sz w:val="18"/>
              </w:rPr>
              <w:t> </w:t>
            </w:r>
            <w:r>
              <w:rPr>
                <w:sz w:val="18"/>
              </w:rPr>
              <w:t>&amp;</w:t>
            </w:r>
            <w:r>
              <w:rPr>
                <w:spacing w:val="-5"/>
                <w:sz w:val="18"/>
              </w:rPr>
              <w:t> </w:t>
            </w:r>
            <w:r>
              <w:rPr>
                <w:spacing w:val="-2"/>
                <w:sz w:val="18"/>
              </w:rPr>
              <w:t>Suspension</w:t>
            </w:r>
          </w:p>
        </w:tc>
        <w:tc>
          <w:tcPr>
            <w:tcW w:w="1485" w:type="dxa"/>
          </w:tcPr>
          <w:p>
            <w:pPr>
              <w:pStyle w:val="TableParagraph"/>
              <w:spacing w:line="215" w:lineRule="exact"/>
              <w:ind w:left="669"/>
              <w:rPr>
                <w:sz w:val="18"/>
              </w:rPr>
            </w:pPr>
            <w:r>
              <w:rPr>
                <w:spacing w:val="-2"/>
                <w:sz w:val="18"/>
              </w:rPr>
              <w:t>Other</w:t>
            </w:r>
          </w:p>
        </w:tc>
        <w:tc>
          <w:tcPr>
            <w:tcW w:w="771" w:type="dxa"/>
          </w:tcPr>
          <w:p>
            <w:pPr>
              <w:pStyle w:val="TableParagraph"/>
              <w:spacing w:line="240" w:lineRule="auto"/>
              <w:rPr>
                <w:rFonts w:ascii="Times New Roman"/>
                <w:sz w:val="16"/>
              </w:rPr>
            </w:pPr>
          </w:p>
        </w:tc>
        <w:tc>
          <w:tcPr>
            <w:tcW w:w="806" w:type="dxa"/>
          </w:tcPr>
          <w:p>
            <w:pPr>
              <w:pStyle w:val="TableParagraph"/>
              <w:spacing w:line="215" w:lineRule="exact"/>
              <w:ind w:left="130"/>
              <w:jc w:val="center"/>
              <w:rPr>
                <w:sz w:val="18"/>
              </w:rPr>
            </w:pPr>
            <w:r>
              <w:rPr>
                <w:spacing w:val="-5"/>
                <w:sz w:val="18"/>
              </w:rPr>
              <w:t>ILT</w:t>
            </w:r>
          </w:p>
        </w:tc>
      </w:tr>
      <w:tr>
        <w:trPr>
          <w:trHeight w:val="239" w:hRule="atLeast"/>
        </w:trPr>
        <w:tc>
          <w:tcPr>
            <w:tcW w:w="1500" w:type="dxa"/>
          </w:tcPr>
          <w:p>
            <w:pPr>
              <w:pStyle w:val="TableParagraph"/>
              <w:ind w:left="50"/>
              <w:rPr>
                <w:sz w:val="18"/>
              </w:rPr>
            </w:pPr>
            <w:r>
              <w:rPr>
                <w:spacing w:val="-5"/>
                <w:sz w:val="18"/>
              </w:rPr>
              <w:t>N/A</w:t>
            </w:r>
          </w:p>
        </w:tc>
        <w:tc>
          <w:tcPr>
            <w:tcW w:w="4448" w:type="dxa"/>
          </w:tcPr>
          <w:p>
            <w:pPr>
              <w:pStyle w:val="TableParagraph"/>
              <w:ind w:left="159"/>
              <w:rPr>
                <w:sz w:val="18"/>
              </w:rPr>
            </w:pPr>
            <w:r>
              <w:rPr>
                <w:sz w:val="18"/>
              </w:rPr>
              <w:t>A5</w:t>
            </w:r>
            <w:r>
              <w:rPr>
                <w:spacing w:val="-6"/>
                <w:sz w:val="18"/>
              </w:rPr>
              <w:t> </w:t>
            </w:r>
            <w:r>
              <w:rPr>
                <w:spacing w:val="-2"/>
                <w:sz w:val="18"/>
              </w:rPr>
              <w:t>Brakes</w:t>
            </w:r>
          </w:p>
        </w:tc>
        <w:tc>
          <w:tcPr>
            <w:tcW w:w="1485" w:type="dxa"/>
          </w:tcPr>
          <w:p>
            <w:pPr>
              <w:pStyle w:val="TableParagraph"/>
              <w:ind w:left="669"/>
              <w:rPr>
                <w:sz w:val="18"/>
              </w:rPr>
            </w:pPr>
            <w:r>
              <w:rPr>
                <w:spacing w:val="-2"/>
                <w:sz w:val="18"/>
              </w:rPr>
              <w:t>Other</w:t>
            </w:r>
          </w:p>
        </w:tc>
        <w:tc>
          <w:tcPr>
            <w:tcW w:w="771" w:type="dxa"/>
          </w:tcPr>
          <w:p>
            <w:pPr>
              <w:pStyle w:val="TableParagraph"/>
              <w:spacing w:line="240" w:lineRule="auto"/>
              <w:rPr>
                <w:rFonts w:ascii="Times New Roman"/>
                <w:sz w:val="16"/>
              </w:rPr>
            </w:pPr>
          </w:p>
        </w:tc>
        <w:tc>
          <w:tcPr>
            <w:tcW w:w="806" w:type="dxa"/>
          </w:tcPr>
          <w:p>
            <w:pPr>
              <w:pStyle w:val="TableParagraph"/>
              <w:ind w:left="130"/>
              <w:jc w:val="center"/>
              <w:rPr>
                <w:sz w:val="18"/>
              </w:rPr>
            </w:pPr>
            <w:r>
              <w:rPr>
                <w:spacing w:val="-5"/>
                <w:sz w:val="18"/>
              </w:rPr>
              <w:t>ILT</w:t>
            </w:r>
          </w:p>
        </w:tc>
      </w:tr>
      <w:tr>
        <w:trPr>
          <w:trHeight w:val="238" w:hRule="atLeast"/>
        </w:trPr>
        <w:tc>
          <w:tcPr>
            <w:tcW w:w="1500" w:type="dxa"/>
          </w:tcPr>
          <w:p>
            <w:pPr>
              <w:pStyle w:val="TableParagraph"/>
              <w:ind w:left="50"/>
              <w:rPr>
                <w:sz w:val="18"/>
              </w:rPr>
            </w:pPr>
            <w:r>
              <w:rPr>
                <w:spacing w:val="-5"/>
                <w:sz w:val="18"/>
              </w:rPr>
              <w:t>N/A</w:t>
            </w:r>
          </w:p>
        </w:tc>
        <w:tc>
          <w:tcPr>
            <w:tcW w:w="4448" w:type="dxa"/>
          </w:tcPr>
          <w:p>
            <w:pPr>
              <w:pStyle w:val="TableParagraph"/>
              <w:ind w:left="159"/>
              <w:rPr>
                <w:sz w:val="18"/>
              </w:rPr>
            </w:pPr>
            <w:r>
              <w:rPr>
                <w:spacing w:val="-2"/>
                <w:sz w:val="18"/>
              </w:rPr>
              <w:t>A6</w:t>
            </w:r>
            <w:r>
              <w:rPr>
                <w:spacing w:val="7"/>
                <w:sz w:val="18"/>
              </w:rPr>
              <w:t> </w:t>
            </w:r>
            <w:r>
              <w:rPr>
                <w:spacing w:val="-2"/>
                <w:sz w:val="18"/>
              </w:rPr>
              <w:t>Electrical/Electronic</w:t>
            </w:r>
            <w:r>
              <w:rPr>
                <w:spacing w:val="-4"/>
                <w:sz w:val="18"/>
              </w:rPr>
              <w:t> </w:t>
            </w:r>
            <w:r>
              <w:rPr>
                <w:spacing w:val="-2"/>
                <w:sz w:val="18"/>
              </w:rPr>
              <w:t>Systems</w:t>
            </w:r>
          </w:p>
        </w:tc>
        <w:tc>
          <w:tcPr>
            <w:tcW w:w="1485" w:type="dxa"/>
          </w:tcPr>
          <w:p>
            <w:pPr>
              <w:pStyle w:val="TableParagraph"/>
              <w:ind w:left="669"/>
              <w:rPr>
                <w:sz w:val="18"/>
              </w:rPr>
            </w:pPr>
            <w:r>
              <w:rPr>
                <w:spacing w:val="-2"/>
                <w:sz w:val="18"/>
              </w:rPr>
              <w:t>Other</w:t>
            </w:r>
          </w:p>
        </w:tc>
        <w:tc>
          <w:tcPr>
            <w:tcW w:w="771" w:type="dxa"/>
          </w:tcPr>
          <w:p>
            <w:pPr>
              <w:pStyle w:val="TableParagraph"/>
              <w:spacing w:line="240" w:lineRule="auto"/>
              <w:rPr>
                <w:rFonts w:ascii="Times New Roman"/>
                <w:sz w:val="16"/>
              </w:rPr>
            </w:pPr>
          </w:p>
        </w:tc>
        <w:tc>
          <w:tcPr>
            <w:tcW w:w="806" w:type="dxa"/>
          </w:tcPr>
          <w:p>
            <w:pPr>
              <w:pStyle w:val="TableParagraph"/>
              <w:ind w:left="130"/>
              <w:jc w:val="center"/>
              <w:rPr>
                <w:sz w:val="18"/>
              </w:rPr>
            </w:pPr>
            <w:r>
              <w:rPr>
                <w:spacing w:val="-5"/>
                <w:sz w:val="18"/>
              </w:rPr>
              <w:t>ILT</w:t>
            </w:r>
          </w:p>
        </w:tc>
      </w:tr>
      <w:tr>
        <w:trPr>
          <w:trHeight w:val="238" w:hRule="atLeast"/>
        </w:trPr>
        <w:tc>
          <w:tcPr>
            <w:tcW w:w="1500" w:type="dxa"/>
          </w:tcPr>
          <w:p>
            <w:pPr>
              <w:pStyle w:val="TableParagraph"/>
              <w:ind w:left="50"/>
              <w:rPr>
                <w:sz w:val="18"/>
              </w:rPr>
            </w:pPr>
            <w:r>
              <w:rPr>
                <w:spacing w:val="-5"/>
                <w:sz w:val="18"/>
              </w:rPr>
              <w:t>N/A</w:t>
            </w:r>
          </w:p>
        </w:tc>
        <w:tc>
          <w:tcPr>
            <w:tcW w:w="4448" w:type="dxa"/>
          </w:tcPr>
          <w:p>
            <w:pPr>
              <w:pStyle w:val="TableParagraph"/>
              <w:ind w:left="159"/>
              <w:rPr>
                <w:sz w:val="18"/>
              </w:rPr>
            </w:pPr>
            <w:r>
              <w:rPr>
                <w:sz w:val="18"/>
              </w:rPr>
              <w:t>A7</w:t>
            </w:r>
            <w:r>
              <w:rPr>
                <w:spacing w:val="-5"/>
                <w:sz w:val="18"/>
              </w:rPr>
              <w:t> </w:t>
            </w:r>
            <w:r>
              <w:rPr>
                <w:sz w:val="18"/>
              </w:rPr>
              <w:t>Heating</w:t>
            </w:r>
            <w:r>
              <w:rPr>
                <w:spacing w:val="-2"/>
                <w:sz w:val="18"/>
              </w:rPr>
              <w:t> </w:t>
            </w:r>
            <w:r>
              <w:rPr>
                <w:sz w:val="18"/>
              </w:rPr>
              <w:t>&amp;</w:t>
            </w:r>
            <w:r>
              <w:rPr>
                <w:spacing w:val="-4"/>
                <w:sz w:val="18"/>
              </w:rPr>
              <w:t> </w:t>
            </w:r>
            <w:r>
              <w:rPr>
                <w:sz w:val="18"/>
              </w:rPr>
              <w:t>Air</w:t>
            </w:r>
            <w:r>
              <w:rPr>
                <w:spacing w:val="-7"/>
                <w:sz w:val="18"/>
              </w:rPr>
              <w:t> </w:t>
            </w:r>
            <w:r>
              <w:rPr>
                <w:spacing w:val="-2"/>
                <w:sz w:val="18"/>
              </w:rPr>
              <w:t>Conditioning</w:t>
            </w:r>
          </w:p>
        </w:tc>
        <w:tc>
          <w:tcPr>
            <w:tcW w:w="1485" w:type="dxa"/>
          </w:tcPr>
          <w:p>
            <w:pPr>
              <w:pStyle w:val="TableParagraph"/>
              <w:ind w:left="669"/>
              <w:rPr>
                <w:sz w:val="18"/>
              </w:rPr>
            </w:pPr>
            <w:r>
              <w:rPr>
                <w:spacing w:val="-2"/>
                <w:sz w:val="18"/>
              </w:rPr>
              <w:t>Other</w:t>
            </w:r>
          </w:p>
        </w:tc>
        <w:tc>
          <w:tcPr>
            <w:tcW w:w="771" w:type="dxa"/>
          </w:tcPr>
          <w:p>
            <w:pPr>
              <w:pStyle w:val="TableParagraph"/>
              <w:spacing w:line="240" w:lineRule="auto"/>
              <w:rPr>
                <w:rFonts w:ascii="Times New Roman"/>
                <w:sz w:val="16"/>
              </w:rPr>
            </w:pPr>
          </w:p>
        </w:tc>
        <w:tc>
          <w:tcPr>
            <w:tcW w:w="806" w:type="dxa"/>
          </w:tcPr>
          <w:p>
            <w:pPr>
              <w:pStyle w:val="TableParagraph"/>
              <w:ind w:left="130"/>
              <w:jc w:val="center"/>
              <w:rPr>
                <w:sz w:val="18"/>
              </w:rPr>
            </w:pPr>
            <w:r>
              <w:rPr>
                <w:spacing w:val="-5"/>
                <w:sz w:val="18"/>
              </w:rPr>
              <w:t>ILT</w:t>
            </w:r>
          </w:p>
        </w:tc>
      </w:tr>
      <w:tr>
        <w:trPr>
          <w:trHeight w:val="238" w:hRule="atLeast"/>
        </w:trPr>
        <w:tc>
          <w:tcPr>
            <w:tcW w:w="1500" w:type="dxa"/>
          </w:tcPr>
          <w:p>
            <w:pPr>
              <w:pStyle w:val="TableParagraph"/>
              <w:ind w:left="50"/>
              <w:rPr>
                <w:sz w:val="18"/>
              </w:rPr>
            </w:pPr>
            <w:r>
              <w:rPr>
                <w:spacing w:val="-5"/>
                <w:sz w:val="18"/>
              </w:rPr>
              <w:t>N/A</w:t>
            </w:r>
          </w:p>
        </w:tc>
        <w:tc>
          <w:tcPr>
            <w:tcW w:w="4448" w:type="dxa"/>
          </w:tcPr>
          <w:p>
            <w:pPr>
              <w:pStyle w:val="TableParagraph"/>
              <w:ind w:left="159"/>
              <w:rPr>
                <w:sz w:val="18"/>
              </w:rPr>
            </w:pPr>
            <w:r>
              <w:rPr>
                <w:sz w:val="18"/>
              </w:rPr>
              <w:t>A8</w:t>
            </w:r>
            <w:r>
              <w:rPr>
                <w:spacing w:val="-6"/>
                <w:sz w:val="18"/>
              </w:rPr>
              <w:t> </w:t>
            </w:r>
            <w:r>
              <w:rPr>
                <w:sz w:val="18"/>
              </w:rPr>
              <w:t>Engine</w:t>
            </w:r>
            <w:r>
              <w:rPr>
                <w:spacing w:val="-7"/>
                <w:sz w:val="18"/>
              </w:rPr>
              <w:t> </w:t>
            </w:r>
            <w:r>
              <w:rPr>
                <w:spacing w:val="-2"/>
                <w:sz w:val="18"/>
              </w:rPr>
              <w:t>Performance</w:t>
            </w:r>
          </w:p>
        </w:tc>
        <w:tc>
          <w:tcPr>
            <w:tcW w:w="1485" w:type="dxa"/>
          </w:tcPr>
          <w:p>
            <w:pPr>
              <w:pStyle w:val="TableParagraph"/>
              <w:ind w:left="669"/>
              <w:rPr>
                <w:sz w:val="18"/>
              </w:rPr>
            </w:pPr>
            <w:r>
              <w:rPr>
                <w:spacing w:val="-2"/>
                <w:sz w:val="18"/>
              </w:rPr>
              <w:t>Other</w:t>
            </w:r>
          </w:p>
        </w:tc>
        <w:tc>
          <w:tcPr>
            <w:tcW w:w="771" w:type="dxa"/>
          </w:tcPr>
          <w:p>
            <w:pPr>
              <w:pStyle w:val="TableParagraph"/>
              <w:spacing w:line="240" w:lineRule="auto"/>
              <w:rPr>
                <w:rFonts w:ascii="Times New Roman"/>
                <w:sz w:val="16"/>
              </w:rPr>
            </w:pPr>
          </w:p>
        </w:tc>
        <w:tc>
          <w:tcPr>
            <w:tcW w:w="806" w:type="dxa"/>
          </w:tcPr>
          <w:p>
            <w:pPr>
              <w:pStyle w:val="TableParagraph"/>
              <w:ind w:left="130"/>
              <w:jc w:val="center"/>
              <w:rPr>
                <w:sz w:val="18"/>
              </w:rPr>
            </w:pPr>
            <w:r>
              <w:rPr>
                <w:spacing w:val="-5"/>
                <w:sz w:val="18"/>
              </w:rPr>
              <w:t>ILT</w:t>
            </w:r>
          </w:p>
        </w:tc>
      </w:tr>
      <w:tr>
        <w:trPr>
          <w:trHeight w:val="238" w:hRule="atLeast"/>
        </w:trPr>
        <w:tc>
          <w:tcPr>
            <w:tcW w:w="1500" w:type="dxa"/>
          </w:tcPr>
          <w:p>
            <w:pPr>
              <w:pStyle w:val="TableParagraph"/>
              <w:ind w:left="50"/>
              <w:rPr>
                <w:sz w:val="18"/>
              </w:rPr>
            </w:pPr>
            <w:r>
              <w:rPr>
                <w:spacing w:val="-5"/>
                <w:sz w:val="18"/>
              </w:rPr>
              <w:t>N/A</w:t>
            </w:r>
          </w:p>
        </w:tc>
        <w:tc>
          <w:tcPr>
            <w:tcW w:w="4448" w:type="dxa"/>
          </w:tcPr>
          <w:p>
            <w:pPr>
              <w:pStyle w:val="TableParagraph"/>
              <w:ind w:left="159"/>
              <w:rPr>
                <w:sz w:val="18"/>
              </w:rPr>
            </w:pPr>
            <w:r>
              <w:rPr>
                <w:sz w:val="18"/>
              </w:rPr>
              <w:t>A9</w:t>
            </w:r>
            <w:r>
              <w:rPr>
                <w:spacing w:val="-7"/>
                <w:sz w:val="18"/>
              </w:rPr>
              <w:t> </w:t>
            </w:r>
            <w:r>
              <w:rPr>
                <w:sz w:val="18"/>
              </w:rPr>
              <w:t>Light</w:t>
            </w:r>
            <w:r>
              <w:rPr>
                <w:spacing w:val="-10"/>
                <w:sz w:val="18"/>
              </w:rPr>
              <w:t> </w:t>
            </w:r>
            <w:r>
              <w:rPr>
                <w:sz w:val="18"/>
              </w:rPr>
              <w:t>Vehicle</w:t>
            </w:r>
            <w:r>
              <w:rPr>
                <w:spacing w:val="-9"/>
                <w:sz w:val="18"/>
              </w:rPr>
              <w:t> </w:t>
            </w:r>
            <w:r>
              <w:rPr>
                <w:sz w:val="18"/>
              </w:rPr>
              <w:t>Diesel</w:t>
            </w:r>
            <w:r>
              <w:rPr>
                <w:spacing w:val="-7"/>
                <w:sz w:val="18"/>
              </w:rPr>
              <w:t> </w:t>
            </w:r>
            <w:r>
              <w:rPr>
                <w:spacing w:val="-2"/>
                <w:sz w:val="18"/>
              </w:rPr>
              <w:t>Engines</w:t>
            </w:r>
          </w:p>
        </w:tc>
        <w:tc>
          <w:tcPr>
            <w:tcW w:w="1485" w:type="dxa"/>
          </w:tcPr>
          <w:p>
            <w:pPr>
              <w:pStyle w:val="TableParagraph"/>
              <w:ind w:left="669"/>
              <w:rPr>
                <w:sz w:val="18"/>
              </w:rPr>
            </w:pPr>
            <w:r>
              <w:rPr>
                <w:spacing w:val="-2"/>
                <w:sz w:val="18"/>
              </w:rPr>
              <w:t>Other</w:t>
            </w:r>
          </w:p>
        </w:tc>
        <w:tc>
          <w:tcPr>
            <w:tcW w:w="771" w:type="dxa"/>
          </w:tcPr>
          <w:p>
            <w:pPr>
              <w:pStyle w:val="TableParagraph"/>
              <w:spacing w:line="240" w:lineRule="auto"/>
              <w:rPr>
                <w:rFonts w:ascii="Times New Roman"/>
                <w:sz w:val="16"/>
              </w:rPr>
            </w:pPr>
          </w:p>
        </w:tc>
        <w:tc>
          <w:tcPr>
            <w:tcW w:w="806" w:type="dxa"/>
          </w:tcPr>
          <w:p>
            <w:pPr>
              <w:pStyle w:val="TableParagraph"/>
              <w:ind w:left="130"/>
              <w:jc w:val="center"/>
              <w:rPr>
                <w:sz w:val="18"/>
              </w:rPr>
            </w:pPr>
            <w:r>
              <w:rPr>
                <w:spacing w:val="-5"/>
                <w:sz w:val="18"/>
              </w:rPr>
              <w:t>ILT</w:t>
            </w:r>
          </w:p>
        </w:tc>
      </w:tr>
      <w:tr>
        <w:trPr>
          <w:trHeight w:val="239" w:hRule="atLeast"/>
        </w:trPr>
        <w:tc>
          <w:tcPr>
            <w:tcW w:w="1500" w:type="dxa"/>
          </w:tcPr>
          <w:p>
            <w:pPr>
              <w:pStyle w:val="TableParagraph"/>
              <w:ind w:left="50"/>
              <w:rPr>
                <w:sz w:val="18"/>
              </w:rPr>
            </w:pPr>
            <w:r>
              <w:rPr>
                <w:spacing w:val="-5"/>
                <w:sz w:val="18"/>
              </w:rPr>
              <w:t>N/A</w:t>
            </w:r>
          </w:p>
        </w:tc>
        <w:tc>
          <w:tcPr>
            <w:tcW w:w="4448" w:type="dxa"/>
          </w:tcPr>
          <w:p>
            <w:pPr>
              <w:pStyle w:val="TableParagraph"/>
              <w:ind w:left="159"/>
              <w:rPr>
                <w:sz w:val="18"/>
              </w:rPr>
            </w:pPr>
            <w:r>
              <w:rPr>
                <w:sz w:val="18"/>
              </w:rPr>
              <w:t>E</w:t>
            </w:r>
            <w:r>
              <w:rPr>
                <w:spacing w:val="-10"/>
                <w:sz w:val="18"/>
              </w:rPr>
              <w:t> </w:t>
            </w:r>
            <w:r>
              <w:rPr>
                <w:sz w:val="18"/>
              </w:rPr>
              <w:t>series</w:t>
            </w:r>
            <w:r>
              <w:rPr>
                <w:spacing w:val="-6"/>
                <w:sz w:val="18"/>
              </w:rPr>
              <w:t> </w:t>
            </w:r>
            <w:r>
              <w:rPr>
                <w:sz w:val="18"/>
              </w:rPr>
              <w:t>=</w:t>
            </w:r>
            <w:r>
              <w:rPr>
                <w:spacing w:val="-4"/>
                <w:sz w:val="18"/>
              </w:rPr>
              <w:t> </w:t>
            </w:r>
            <w:r>
              <w:rPr>
                <w:sz w:val="18"/>
              </w:rPr>
              <w:t>Truck,</w:t>
            </w:r>
            <w:r>
              <w:rPr>
                <w:spacing w:val="-11"/>
                <w:sz w:val="18"/>
              </w:rPr>
              <w:t> </w:t>
            </w:r>
            <w:r>
              <w:rPr>
                <w:sz w:val="18"/>
              </w:rPr>
              <w:t>all</w:t>
            </w:r>
            <w:r>
              <w:rPr>
                <w:spacing w:val="-5"/>
                <w:sz w:val="18"/>
              </w:rPr>
              <w:t> </w:t>
            </w:r>
            <w:r>
              <w:rPr>
                <w:spacing w:val="-4"/>
                <w:sz w:val="18"/>
              </w:rPr>
              <w:t>types</w:t>
            </w:r>
          </w:p>
        </w:tc>
        <w:tc>
          <w:tcPr>
            <w:tcW w:w="1485" w:type="dxa"/>
          </w:tcPr>
          <w:p>
            <w:pPr>
              <w:pStyle w:val="TableParagraph"/>
              <w:ind w:left="669"/>
              <w:rPr>
                <w:sz w:val="18"/>
              </w:rPr>
            </w:pPr>
            <w:r>
              <w:rPr>
                <w:spacing w:val="-2"/>
                <w:sz w:val="18"/>
              </w:rPr>
              <w:t>Other</w:t>
            </w:r>
          </w:p>
        </w:tc>
        <w:tc>
          <w:tcPr>
            <w:tcW w:w="771" w:type="dxa"/>
          </w:tcPr>
          <w:p>
            <w:pPr>
              <w:pStyle w:val="TableParagraph"/>
              <w:spacing w:line="240" w:lineRule="auto"/>
              <w:rPr>
                <w:rFonts w:ascii="Times New Roman"/>
                <w:sz w:val="16"/>
              </w:rPr>
            </w:pPr>
          </w:p>
        </w:tc>
        <w:tc>
          <w:tcPr>
            <w:tcW w:w="806" w:type="dxa"/>
          </w:tcPr>
          <w:p>
            <w:pPr>
              <w:pStyle w:val="TableParagraph"/>
              <w:ind w:left="130"/>
              <w:jc w:val="center"/>
              <w:rPr>
                <w:sz w:val="18"/>
              </w:rPr>
            </w:pPr>
            <w:r>
              <w:rPr>
                <w:spacing w:val="-5"/>
                <w:sz w:val="18"/>
              </w:rPr>
              <w:t>ILT</w:t>
            </w:r>
          </w:p>
        </w:tc>
      </w:tr>
      <w:tr>
        <w:trPr>
          <w:trHeight w:val="244" w:hRule="atLeast"/>
        </w:trPr>
        <w:tc>
          <w:tcPr>
            <w:tcW w:w="1500" w:type="dxa"/>
          </w:tcPr>
          <w:p>
            <w:pPr>
              <w:pStyle w:val="TableParagraph"/>
              <w:ind w:left="50"/>
              <w:rPr>
                <w:sz w:val="18"/>
              </w:rPr>
            </w:pPr>
            <w:r>
              <w:rPr>
                <w:spacing w:val="-5"/>
                <w:sz w:val="18"/>
              </w:rPr>
              <w:t>N/A</w:t>
            </w:r>
          </w:p>
        </w:tc>
        <w:tc>
          <w:tcPr>
            <w:tcW w:w="4448" w:type="dxa"/>
          </w:tcPr>
          <w:p>
            <w:pPr>
              <w:pStyle w:val="TableParagraph"/>
              <w:ind w:left="159"/>
              <w:rPr>
                <w:sz w:val="18"/>
              </w:rPr>
            </w:pPr>
            <w:r>
              <w:rPr>
                <w:sz w:val="18"/>
              </w:rPr>
              <w:t>E1</w:t>
            </w:r>
            <w:r>
              <w:rPr>
                <w:spacing w:val="-13"/>
                <w:sz w:val="18"/>
              </w:rPr>
              <w:t> </w:t>
            </w:r>
            <w:r>
              <w:rPr>
                <w:sz w:val="18"/>
              </w:rPr>
              <w:t>Truck</w:t>
            </w:r>
            <w:r>
              <w:rPr>
                <w:spacing w:val="-11"/>
                <w:sz w:val="18"/>
              </w:rPr>
              <w:t> </w:t>
            </w:r>
            <w:r>
              <w:rPr>
                <w:sz w:val="18"/>
              </w:rPr>
              <w:t>Equipment</w:t>
            </w:r>
            <w:r>
              <w:rPr>
                <w:spacing w:val="-11"/>
                <w:sz w:val="18"/>
              </w:rPr>
              <w:t> </w:t>
            </w:r>
            <w:r>
              <w:rPr>
                <w:sz w:val="18"/>
              </w:rPr>
              <w:t>Installation</w:t>
            </w:r>
            <w:r>
              <w:rPr>
                <w:spacing w:val="-11"/>
                <w:sz w:val="18"/>
              </w:rPr>
              <w:t> </w:t>
            </w:r>
            <w:r>
              <w:rPr>
                <w:sz w:val="18"/>
              </w:rPr>
              <w:t>&amp;</w:t>
            </w:r>
            <w:r>
              <w:rPr>
                <w:spacing w:val="-5"/>
                <w:sz w:val="18"/>
              </w:rPr>
              <w:t> </w:t>
            </w:r>
            <w:r>
              <w:rPr>
                <w:spacing w:val="-2"/>
                <w:sz w:val="18"/>
              </w:rPr>
              <w:t>Repair</w:t>
            </w:r>
          </w:p>
        </w:tc>
        <w:tc>
          <w:tcPr>
            <w:tcW w:w="1485" w:type="dxa"/>
          </w:tcPr>
          <w:p>
            <w:pPr>
              <w:pStyle w:val="TableParagraph"/>
              <w:ind w:left="669"/>
              <w:rPr>
                <w:sz w:val="18"/>
              </w:rPr>
            </w:pPr>
            <w:r>
              <w:rPr>
                <w:spacing w:val="-2"/>
                <w:sz w:val="18"/>
              </w:rPr>
              <w:t>Other</w:t>
            </w:r>
          </w:p>
        </w:tc>
        <w:tc>
          <w:tcPr>
            <w:tcW w:w="771" w:type="dxa"/>
          </w:tcPr>
          <w:p>
            <w:pPr>
              <w:pStyle w:val="TableParagraph"/>
              <w:spacing w:line="240" w:lineRule="auto"/>
              <w:rPr>
                <w:rFonts w:ascii="Times New Roman"/>
                <w:sz w:val="16"/>
              </w:rPr>
            </w:pPr>
          </w:p>
        </w:tc>
        <w:tc>
          <w:tcPr>
            <w:tcW w:w="806" w:type="dxa"/>
          </w:tcPr>
          <w:p>
            <w:pPr>
              <w:pStyle w:val="TableParagraph"/>
              <w:ind w:left="130"/>
              <w:jc w:val="center"/>
              <w:rPr>
                <w:sz w:val="18"/>
              </w:rPr>
            </w:pPr>
            <w:r>
              <w:rPr>
                <w:spacing w:val="-5"/>
                <w:sz w:val="18"/>
              </w:rPr>
              <w:t>ILT</w:t>
            </w:r>
          </w:p>
        </w:tc>
      </w:tr>
      <w:tr>
        <w:trPr>
          <w:trHeight w:val="241" w:hRule="atLeast"/>
        </w:trPr>
        <w:tc>
          <w:tcPr>
            <w:tcW w:w="1500" w:type="dxa"/>
          </w:tcPr>
          <w:p>
            <w:pPr>
              <w:pStyle w:val="TableParagraph"/>
              <w:spacing w:line="218" w:lineRule="exact"/>
              <w:ind w:left="50"/>
              <w:rPr>
                <w:sz w:val="18"/>
              </w:rPr>
            </w:pPr>
            <w:r>
              <w:rPr>
                <w:spacing w:val="-5"/>
                <w:sz w:val="18"/>
              </w:rPr>
              <w:t>N/A</w:t>
            </w:r>
          </w:p>
        </w:tc>
        <w:tc>
          <w:tcPr>
            <w:tcW w:w="4448" w:type="dxa"/>
          </w:tcPr>
          <w:p>
            <w:pPr>
              <w:pStyle w:val="TableParagraph"/>
              <w:spacing w:line="218" w:lineRule="exact"/>
              <w:ind w:left="159"/>
              <w:rPr>
                <w:sz w:val="18"/>
              </w:rPr>
            </w:pPr>
            <w:r>
              <w:rPr>
                <w:sz w:val="18"/>
              </w:rPr>
              <w:t>E2</w:t>
            </w:r>
            <w:r>
              <w:rPr>
                <w:spacing w:val="-11"/>
                <w:sz w:val="18"/>
              </w:rPr>
              <w:t> </w:t>
            </w:r>
            <w:r>
              <w:rPr>
                <w:sz w:val="18"/>
              </w:rPr>
              <w:t>Electrical</w:t>
            </w:r>
            <w:r>
              <w:rPr>
                <w:spacing w:val="-10"/>
                <w:sz w:val="18"/>
              </w:rPr>
              <w:t> </w:t>
            </w:r>
            <w:r>
              <w:rPr>
                <w:sz w:val="18"/>
              </w:rPr>
              <w:t>/</w:t>
            </w:r>
            <w:r>
              <w:rPr>
                <w:spacing w:val="-10"/>
                <w:sz w:val="18"/>
              </w:rPr>
              <w:t> </w:t>
            </w:r>
            <w:r>
              <w:rPr>
                <w:sz w:val="18"/>
              </w:rPr>
              <w:t>Electronic</w:t>
            </w:r>
            <w:r>
              <w:rPr>
                <w:spacing w:val="-10"/>
                <w:sz w:val="18"/>
              </w:rPr>
              <w:t> </w:t>
            </w:r>
            <w:r>
              <w:rPr>
                <w:sz w:val="18"/>
              </w:rPr>
              <w:t>Systems</w:t>
            </w:r>
            <w:r>
              <w:rPr>
                <w:spacing w:val="-10"/>
                <w:sz w:val="18"/>
              </w:rPr>
              <w:t> </w:t>
            </w:r>
            <w:r>
              <w:rPr>
                <w:sz w:val="18"/>
              </w:rPr>
              <w:t>Installation</w:t>
            </w:r>
            <w:r>
              <w:rPr>
                <w:spacing w:val="-10"/>
                <w:sz w:val="18"/>
              </w:rPr>
              <w:t> </w:t>
            </w:r>
            <w:r>
              <w:rPr>
                <w:sz w:val="18"/>
              </w:rPr>
              <w:t>&amp;</w:t>
            </w:r>
            <w:r>
              <w:rPr>
                <w:spacing w:val="-10"/>
                <w:sz w:val="18"/>
              </w:rPr>
              <w:t> </w:t>
            </w:r>
            <w:r>
              <w:rPr>
                <w:spacing w:val="-2"/>
                <w:sz w:val="18"/>
              </w:rPr>
              <w:t>Repair</w:t>
            </w:r>
          </w:p>
        </w:tc>
        <w:tc>
          <w:tcPr>
            <w:tcW w:w="1485" w:type="dxa"/>
          </w:tcPr>
          <w:p>
            <w:pPr>
              <w:pStyle w:val="TableParagraph"/>
              <w:spacing w:line="218" w:lineRule="exact"/>
              <w:ind w:left="669"/>
              <w:rPr>
                <w:sz w:val="18"/>
              </w:rPr>
            </w:pPr>
            <w:r>
              <w:rPr>
                <w:spacing w:val="-2"/>
                <w:sz w:val="18"/>
              </w:rPr>
              <w:t>Other</w:t>
            </w:r>
          </w:p>
        </w:tc>
        <w:tc>
          <w:tcPr>
            <w:tcW w:w="771" w:type="dxa"/>
          </w:tcPr>
          <w:p>
            <w:pPr>
              <w:pStyle w:val="TableParagraph"/>
              <w:spacing w:line="240" w:lineRule="auto"/>
              <w:rPr>
                <w:rFonts w:ascii="Times New Roman"/>
                <w:sz w:val="16"/>
              </w:rPr>
            </w:pPr>
          </w:p>
        </w:tc>
        <w:tc>
          <w:tcPr>
            <w:tcW w:w="806" w:type="dxa"/>
          </w:tcPr>
          <w:p>
            <w:pPr>
              <w:pStyle w:val="TableParagraph"/>
              <w:spacing w:line="218" w:lineRule="exact"/>
              <w:ind w:left="130"/>
              <w:jc w:val="center"/>
              <w:rPr>
                <w:sz w:val="18"/>
              </w:rPr>
            </w:pPr>
            <w:r>
              <w:rPr>
                <w:spacing w:val="-5"/>
                <w:sz w:val="18"/>
              </w:rPr>
              <w:t>ILT</w:t>
            </w:r>
          </w:p>
        </w:tc>
      </w:tr>
      <w:tr>
        <w:trPr>
          <w:trHeight w:val="235" w:hRule="atLeast"/>
        </w:trPr>
        <w:tc>
          <w:tcPr>
            <w:tcW w:w="1500" w:type="dxa"/>
          </w:tcPr>
          <w:p>
            <w:pPr>
              <w:pStyle w:val="TableParagraph"/>
              <w:spacing w:line="210" w:lineRule="exact"/>
              <w:ind w:left="50"/>
              <w:rPr>
                <w:sz w:val="18"/>
              </w:rPr>
            </w:pPr>
            <w:r>
              <w:rPr>
                <w:spacing w:val="-5"/>
                <w:sz w:val="18"/>
              </w:rPr>
              <w:t>N/A</w:t>
            </w:r>
          </w:p>
        </w:tc>
        <w:tc>
          <w:tcPr>
            <w:tcW w:w="4448" w:type="dxa"/>
          </w:tcPr>
          <w:p>
            <w:pPr>
              <w:pStyle w:val="TableParagraph"/>
              <w:spacing w:line="210" w:lineRule="exact"/>
              <w:ind w:left="159"/>
              <w:rPr>
                <w:sz w:val="18"/>
              </w:rPr>
            </w:pPr>
            <w:r>
              <w:rPr>
                <w:spacing w:val="-2"/>
                <w:sz w:val="18"/>
              </w:rPr>
              <w:t>E3</w:t>
            </w:r>
            <w:r>
              <w:rPr>
                <w:spacing w:val="-5"/>
                <w:sz w:val="18"/>
              </w:rPr>
              <w:t> </w:t>
            </w:r>
            <w:r>
              <w:rPr>
                <w:spacing w:val="-2"/>
                <w:sz w:val="18"/>
              </w:rPr>
              <w:t>Auxiliary</w:t>
            </w:r>
            <w:r>
              <w:rPr>
                <w:spacing w:val="3"/>
                <w:sz w:val="18"/>
              </w:rPr>
              <w:t> </w:t>
            </w:r>
            <w:r>
              <w:rPr>
                <w:spacing w:val="-2"/>
                <w:sz w:val="18"/>
              </w:rPr>
              <w:t>Power</w:t>
            </w:r>
            <w:r>
              <w:rPr>
                <w:spacing w:val="3"/>
                <w:sz w:val="18"/>
              </w:rPr>
              <w:t> </w:t>
            </w:r>
            <w:r>
              <w:rPr>
                <w:spacing w:val="-2"/>
                <w:sz w:val="18"/>
              </w:rPr>
              <w:t>Systems</w:t>
            </w:r>
            <w:r>
              <w:rPr>
                <w:sz w:val="18"/>
              </w:rPr>
              <w:t> </w:t>
            </w:r>
            <w:r>
              <w:rPr>
                <w:spacing w:val="-2"/>
                <w:sz w:val="18"/>
              </w:rPr>
              <w:t>Installation</w:t>
            </w:r>
            <w:r>
              <w:rPr>
                <w:spacing w:val="-6"/>
                <w:sz w:val="18"/>
              </w:rPr>
              <w:t> </w:t>
            </w:r>
            <w:r>
              <w:rPr>
                <w:spacing w:val="-2"/>
                <w:sz w:val="18"/>
              </w:rPr>
              <w:t>&amp;</w:t>
            </w:r>
            <w:r>
              <w:rPr>
                <w:spacing w:val="-1"/>
                <w:sz w:val="18"/>
              </w:rPr>
              <w:t> </w:t>
            </w:r>
            <w:r>
              <w:rPr>
                <w:spacing w:val="-2"/>
                <w:sz w:val="18"/>
              </w:rPr>
              <w:t>Repair</w:t>
            </w:r>
          </w:p>
        </w:tc>
        <w:tc>
          <w:tcPr>
            <w:tcW w:w="1485" w:type="dxa"/>
          </w:tcPr>
          <w:p>
            <w:pPr>
              <w:pStyle w:val="TableParagraph"/>
              <w:spacing w:line="210" w:lineRule="exact"/>
              <w:ind w:left="670"/>
              <w:rPr>
                <w:sz w:val="18"/>
              </w:rPr>
            </w:pPr>
            <w:r>
              <w:rPr>
                <w:spacing w:val="-2"/>
                <w:sz w:val="18"/>
              </w:rPr>
              <w:t>Other</w:t>
            </w:r>
          </w:p>
        </w:tc>
        <w:tc>
          <w:tcPr>
            <w:tcW w:w="771" w:type="dxa"/>
          </w:tcPr>
          <w:p>
            <w:pPr>
              <w:pStyle w:val="TableParagraph"/>
              <w:spacing w:line="240" w:lineRule="auto"/>
              <w:rPr>
                <w:rFonts w:ascii="Times New Roman"/>
                <w:sz w:val="16"/>
              </w:rPr>
            </w:pPr>
          </w:p>
        </w:tc>
        <w:tc>
          <w:tcPr>
            <w:tcW w:w="806" w:type="dxa"/>
          </w:tcPr>
          <w:p>
            <w:pPr>
              <w:pStyle w:val="TableParagraph"/>
              <w:spacing w:line="210" w:lineRule="exact"/>
              <w:ind w:left="130"/>
              <w:jc w:val="center"/>
              <w:rPr>
                <w:sz w:val="18"/>
              </w:rPr>
            </w:pPr>
            <w:r>
              <w:rPr>
                <w:spacing w:val="-5"/>
                <w:sz w:val="18"/>
              </w:rPr>
              <w:t>ILT</w:t>
            </w:r>
          </w:p>
        </w:tc>
      </w:tr>
      <w:tr>
        <w:trPr>
          <w:trHeight w:val="238" w:hRule="atLeast"/>
        </w:trPr>
        <w:tc>
          <w:tcPr>
            <w:tcW w:w="1500" w:type="dxa"/>
          </w:tcPr>
          <w:p>
            <w:pPr>
              <w:pStyle w:val="TableParagraph"/>
              <w:spacing w:line="212" w:lineRule="exact"/>
              <w:ind w:left="50"/>
              <w:rPr>
                <w:sz w:val="18"/>
              </w:rPr>
            </w:pPr>
            <w:r>
              <w:rPr>
                <w:spacing w:val="-5"/>
                <w:sz w:val="18"/>
              </w:rPr>
              <w:t>N/A</w:t>
            </w:r>
          </w:p>
        </w:tc>
        <w:tc>
          <w:tcPr>
            <w:tcW w:w="4448" w:type="dxa"/>
          </w:tcPr>
          <w:p>
            <w:pPr>
              <w:pStyle w:val="TableParagraph"/>
              <w:spacing w:line="212" w:lineRule="exact"/>
              <w:ind w:left="159"/>
              <w:rPr>
                <w:sz w:val="18"/>
              </w:rPr>
            </w:pPr>
            <w:r>
              <w:rPr>
                <w:sz w:val="18"/>
              </w:rPr>
              <w:t>H2</w:t>
            </w:r>
            <w:r>
              <w:rPr>
                <w:spacing w:val="-10"/>
                <w:sz w:val="18"/>
              </w:rPr>
              <w:t> </w:t>
            </w:r>
            <w:r>
              <w:rPr>
                <w:sz w:val="18"/>
              </w:rPr>
              <w:t>Diesel</w:t>
            </w:r>
            <w:r>
              <w:rPr>
                <w:spacing w:val="-2"/>
                <w:sz w:val="18"/>
              </w:rPr>
              <w:t> Engines</w:t>
            </w:r>
          </w:p>
        </w:tc>
        <w:tc>
          <w:tcPr>
            <w:tcW w:w="1485" w:type="dxa"/>
          </w:tcPr>
          <w:p>
            <w:pPr>
              <w:pStyle w:val="TableParagraph"/>
              <w:spacing w:line="212" w:lineRule="exact"/>
              <w:ind w:left="669"/>
              <w:rPr>
                <w:sz w:val="18"/>
              </w:rPr>
            </w:pPr>
            <w:r>
              <w:rPr>
                <w:spacing w:val="-2"/>
                <w:sz w:val="18"/>
              </w:rPr>
              <w:t>Other</w:t>
            </w:r>
          </w:p>
        </w:tc>
        <w:tc>
          <w:tcPr>
            <w:tcW w:w="771" w:type="dxa"/>
          </w:tcPr>
          <w:p>
            <w:pPr>
              <w:pStyle w:val="TableParagraph"/>
              <w:spacing w:line="240" w:lineRule="auto"/>
              <w:rPr>
                <w:rFonts w:ascii="Times New Roman"/>
                <w:sz w:val="16"/>
              </w:rPr>
            </w:pPr>
          </w:p>
        </w:tc>
        <w:tc>
          <w:tcPr>
            <w:tcW w:w="806" w:type="dxa"/>
          </w:tcPr>
          <w:p>
            <w:pPr>
              <w:pStyle w:val="TableParagraph"/>
              <w:spacing w:line="212" w:lineRule="exact"/>
              <w:ind w:left="130"/>
              <w:jc w:val="center"/>
              <w:rPr>
                <w:sz w:val="18"/>
              </w:rPr>
            </w:pPr>
            <w:r>
              <w:rPr>
                <w:spacing w:val="-5"/>
                <w:sz w:val="18"/>
              </w:rPr>
              <w:t>ILT</w:t>
            </w:r>
          </w:p>
        </w:tc>
      </w:tr>
      <w:tr>
        <w:trPr>
          <w:trHeight w:val="239" w:hRule="atLeast"/>
        </w:trPr>
        <w:tc>
          <w:tcPr>
            <w:tcW w:w="1500" w:type="dxa"/>
          </w:tcPr>
          <w:p>
            <w:pPr>
              <w:pStyle w:val="TableParagraph"/>
              <w:ind w:left="50"/>
              <w:rPr>
                <w:sz w:val="18"/>
              </w:rPr>
            </w:pPr>
            <w:r>
              <w:rPr>
                <w:spacing w:val="-5"/>
                <w:sz w:val="18"/>
              </w:rPr>
              <w:t>N/A</w:t>
            </w:r>
          </w:p>
        </w:tc>
        <w:tc>
          <w:tcPr>
            <w:tcW w:w="4448" w:type="dxa"/>
          </w:tcPr>
          <w:p>
            <w:pPr>
              <w:pStyle w:val="TableParagraph"/>
              <w:ind w:left="159"/>
              <w:rPr>
                <w:sz w:val="18"/>
              </w:rPr>
            </w:pPr>
            <w:r>
              <w:rPr>
                <w:sz w:val="18"/>
              </w:rPr>
              <w:t>T</w:t>
            </w:r>
            <w:r>
              <w:rPr>
                <w:spacing w:val="-6"/>
                <w:sz w:val="18"/>
              </w:rPr>
              <w:t> </w:t>
            </w:r>
            <w:r>
              <w:rPr>
                <w:sz w:val="18"/>
              </w:rPr>
              <w:t>series</w:t>
            </w:r>
            <w:r>
              <w:rPr>
                <w:spacing w:val="-7"/>
                <w:sz w:val="18"/>
              </w:rPr>
              <w:t> </w:t>
            </w:r>
            <w:r>
              <w:rPr>
                <w:sz w:val="18"/>
              </w:rPr>
              <w:t>=</w:t>
            </w:r>
            <w:r>
              <w:rPr>
                <w:spacing w:val="-3"/>
                <w:sz w:val="18"/>
              </w:rPr>
              <w:t> </w:t>
            </w:r>
            <w:r>
              <w:rPr>
                <w:sz w:val="18"/>
              </w:rPr>
              <w:t>Medium-Heavy</w:t>
            </w:r>
            <w:r>
              <w:rPr>
                <w:spacing w:val="-10"/>
                <w:sz w:val="18"/>
              </w:rPr>
              <w:t> </w:t>
            </w:r>
            <w:r>
              <w:rPr>
                <w:spacing w:val="-2"/>
                <w:sz w:val="18"/>
              </w:rPr>
              <w:t>Truck</w:t>
            </w:r>
          </w:p>
        </w:tc>
        <w:tc>
          <w:tcPr>
            <w:tcW w:w="1485" w:type="dxa"/>
          </w:tcPr>
          <w:p>
            <w:pPr>
              <w:pStyle w:val="TableParagraph"/>
              <w:ind w:left="669"/>
              <w:rPr>
                <w:sz w:val="18"/>
              </w:rPr>
            </w:pPr>
            <w:r>
              <w:rPr>
                <w:spacing w:val="-2"/>
                <w:sz w:val="18"/>
              </w:rPr>
              <w:t>Other</w:t>
            </w:r>
          </w:p>
        </w:tc>
        <w:tc>
          <w:tcPr>
            <w:tcW w:w="771" w:type="dxa"/>
          </w:tcPr>
          <w:p>
            <w:pPr>
              <w:pStyle w:val="TableParagraph"/>
              <w:spacing w:line="240" w:lineRule="auto"/>
              <w:rPr>
                <w:rFonts w:ascii="Times New Roman"/>
                <w:sz w:val="16"/>
              </w:rPr>
            </w:pPr>
          </w:p>
        </w:tc>
        <w:tc>
          <w:tcPr>
            <w:tcW w:w="806" w:type="dxa"/>
          </w:tcPr>
          <w:p>
            <w:pPr>
              <w:pStyle w:val="TableParagraph"/>
              <w:ind w:left="130"/>
              <w:jc w:val="center"/>
              <w:rPr>
                <w:sz w:val="18"/>
              </w:rPr>
            </w:pPr>
            <w:r>
              <w:rPr>
                <w:spacing w:val="-5"/>
                <w:sz w:val="18"/>
              </w:rPr>
              <w:t>ILT</w:t>
            </w:r>
          </w:p>
        </w:tc>
      </w:tr>
      <w:tr>
        <w:trPr>
          <w:trHeight w:val="239" w:hRule="atLeast"/>
        </w:trPr>
        <w:tc>
          <w:tcPr>
            <w:tcW w:w="1500" w:type="dxa"/>
          </w:tcPr>
          <w:p>
            <w:pPr>
              <w:pStyle w:val="TableParagraph"/>
              <w:ind w:left="50"/>
              <w:rPr>
                <w:sz w:val="18"/>
              </w:rPr>
            </w:pPr>
            <w:r>
              <w:rPr>
                <w:spacing w:val="-5"/>
                <w:sz w:val="18"/>
              </w:rPr>
              <w:t>N/A</w:t>
            </w:r>
          </w:p>
        </w:tc>
        <w:tc>
          <w:tcPr>
            <w:tcW w:w="4448" w:type="dxa"/>
          </w:tcPr>
          <w:p>
            <w:pPr>
              <w:pStyle w:val="TableParagraph"/>
              <w:ind w:left="159"/>
              <w:rPr>
                <w:sz w:val="18"/>
              </w:rPr>
            </w:pPr>
            <w:r>
              <w:rPr>
                <w:sz w:val="18"/>
              </w:rPr>
              <w:t>T1</w:t>
            </w:r>
            <w:r>
              <w:rPr>
                <w:spacing w:val="-13"/>
                <w:sz w:val="18"/>
              </w:rPr>
              <w:t> </w:t>
            </w:r>
            <w:r>
              <w:rPr>
                <w:sz w:val="18"/>
              </w:rPr>
              <w:t>–</w:t>
            </w:r>
            <w:r>
              <w:rPr>
                <w:spacing w:val="-3"/>
                <w:sz w:val="18"/>
              </w:rPr>
              <w:t> </w:t>
            </w:r>
            <w:r>
              <w:rPr>
                <w:sz w:val="18"/>
              </w:rPr>
              <w:t>Gasoline</w:t>
            </w:r>
            <w:r>
              <w:rPr>
                <w:spacing w:val="-8"/>
                <w:sz w:val="18"/>
              </w:rPr>
              <w:t> </w:t>
            </w:r>
            <w:r>
              <w:rPr>
                <w:spacing w:val="-2"/>
                <w:sz w:val="18"/>
              </w:rPr>
              <w:t>Engines</w:t>
            </w:r>
          </w:p>
        </w:tc>
        <w:tc>
          <w:tcPr>
            <w:tcW w:w="1485" w:type="dxa"/>
          </w:tcPr>
          <w:p>
            <w:pPr>
              <w:pStyle w:val="TableParagraph"/>
              <w:ind w:left="670"/>
              <w:rPr>
                <w:sz w:val="18"/>
              </w:rPr>
            </w:pPr>
            <w:r>
              <w:rPr>
                <w:spacing w:val="-2"/>
                <w:sz w:val="18"/>
              </w:rPr>
              <w:t>Other</w:t>
            </w:r>
          </w:p>
        </w:tc>
        <w:tc>
          <w:tcPr>
            <w:tcW w:w="771" w:type="dxa"/>
          </w:tcPr>
          <w:p>
            <w:pPr>
              <w:pStyle w:val="TableParagraph"/>
              <w:spacing w:line="240" w:lineRule="auto"/>
              <w:rPr>
                <w:rFonts w:ascii="Times New Roman"/>
                <w:sz w:val="16"/>
              </w:rPr>
            </w:pPr>
          </w:p>
        </w:tc>
        <w:tc>
          <w:tcPr>
            <w:tcW w:w="806" w:type="dxa"/>
          </w:tcPr>
          <w:p>
            <w:pPr>
              <w:pStyle w:val="TableParagraph"/>
              <w:ind w:left="130"/>
              <w:jc w:val="center"/>
              <w:rPr>
                <w:sz w:val="18"/>
              </w:rPr>
            </w:pPr>
            <w:r>
              <w:rPr>
                <w:spacing w:val="-5"/>
                <w:sz w:val="18"/>
              </w:rPr>
              <w:t>ILT</w:t>
            </w:r>
          </w:p>
        </w:tc>
      </w:tr>
      <w:tr>
        <w:trPr>
          <w:trHeight w:val="239" w:hRule="atLeast"/>
        </w:trPr>
        <w:tc>
          <w:tcPr>
            <w:tcW w:w="1500" w:type="dxa"/>
          </w:tcPr>
          <w:p>
            <w:pPr>
              <w:pStyle w:val="TableParagraph"/>
              <w:ind w:left="50"/>
              <w:rPr>
                <w:sz w:val="18"/>
              </w:rPr>
            </w:pPr>
            <w:r>
              <w:rPr>
                <w:spacing w:val="-5"/>
                <w:sz w:val="18"/>
              </w:rPr>
              <w:t>N/A</w:t>
            </w:r>
          </w:p>
        </w:tc>
        <w:tc>
          <w:tcPr>
            <w:tcW w:w="4448" w:type="dxa"/>
          </w:tcPr>
          <w:p>
            <w:pPr>
              <w:pStyle w:val="TableParagraph"/>
              <w:ind w:left="159"/>
              <w:rPr>
                <w:sz w:val="18"/>
              </w:rPr>
            </w:pPr>
            <w:r>
              <w:rPr>
                <w:sz w:val="18"/>
              </w:rPr>
              <w:t>T2</w:t>
            </w:r>
            <w:r>
              <w:rPr>
                <w:spacing w:val="-11"/>
                <w:sz w:val="18"/>
              </w:rPr>
              <w:t> </w:t>
            </w:r>
            <w:r>
              <w:rPr>
                <w:sz w:val="18"/>
              </w:rPr>
              <w:t>–</w:t>
            </w:r>
            <w:r>
              <w:rPr>
                <w:spacing w:val="-2"/>
                <w:sz w:val="18"/>
              </w:rPr>
              <w:t> </w:t>
            </w:r>
            <w:r>
              <w:rPr>
                <w:sz w:val="18"/>
              </w:rPr>
              <w:t>Diesel</w:t>
            </w:r>
            <w:r>
              <w:rPr>
                <w:spacing w:val="-6"/>
                <w:sz w:val="18"/>
              </w:rPr>
              <w:t> </w:t>
            </w:r>
            <w:r>
              <w:rPr>
                <w:spacing w:val="-2"/>
                <w:sz w:val="18"/>
              </w:rPr>
              <w:t>Engines</w:t>
            </w:r>
          </w:p>
        </w:tc>
        <w:tc>
          <w:tcPr>
            <w:tcW w:w="1485" w:type="dxa"/>
          </w:tcPr>
          <w:p>
            <w:pPr>
              <w:pStyle w:val="TableParagraph"/>
              <w:ind w:left="669"/>
              <w:rPr>
                <w:sz w:val="18"/>
              </w:rPr>
            </w:pPr>
            <w:r>
              <w:rPr>
                <w:spacing w:val="-2"/>
                <w:sz w:val="18"/>
              </w:rPr>
              <w:t>Other</w:t>
            </w:r>
          </w:p>
        </w:tc>
        <w:tc>
          <w:tcPr>
            <w:tcW w:w="771" w:type="dxa"/>
          </w:tcPr>
          <w:p>
            <w:pPr>
              <w:pStyle w:val="TableParagraph"/>
              <w:spacing w:line="240" w:lineRule="auto"/>
              <w:rPr>
                <w:rFonts w:ascii="Times New Roman"/>
                <w:sz w:val="16"/>
              </w:rPr>
            </w:pPr>
          </w:p>
        </w:tc>
        <w:tc>
          <w:tcPr>
            <w:tcW w:w="806" w:type="dxa"/>
          </w:tcPr>
          <w:p>
            <w:pPr>
              <w:pStyle w:val="TableParagraph"/>
              <w:ind w:left="130"/>
              <w:jc w:val="center"/>
              <w:rPr>
                <w:sz w:val="18"/>
              </w:rPr>
            </w:pPr>
            <w:r>
              <w:rPr>
                <w:spacing w:val="-5"/>
                <w:sz w:val="18"/>
              </w:rPr>
              <w:t>ILT</w:t>
            </w:r>
          </w:p>
        </w:tc>
      </w:tr>
      <w:tr>
        <w:trPr>
          <w:trHeight w:val="238" w:hRule="atLeast"/>
        </w:trPr>
        <w:tc>
          <w:tcPr>
            <w:tcW w:w="1500" w:type="dxa"/>
          </w:tcPr>
          <w:p>
            <w:pPr>
              <w:pStyle w:val="TableParagraph"/>
              <w:ind w:left="50"/>
              <w:rPr>
                <w:sz w:val="18"/>
              </w:rPr>
            </w:pPr>
            <w:r>
              <w:rPr>
                <w:spacing w:val="-5"/>
                <w:sz w:val="18"/>
              </w:rPr>
              <w:t>N/A</w:t>
            </w:r>
          </w:p>
        </w:tc>
        <w:tc>
          <w:tcPr>
            <w:tcW w:w="4448" w:type="dxa"/>
          </w:tcPr>
          <w:p>
            <w:pPr>
              <w:pStyle w:val="TableParagraph"/>
              <w:ind w:left="159"/>
              <w:rPr>
                <w:sz w:val="18"/>
              </w:rPr>
            </w:pPr>
            <w:r>
              <w:rPr>
                <w:sz w:val="18"/>
              </w:rPr>
              <w:t>T3</w:t>
            </w:r>
            <w:r>
              <w:rPr>
                <w:spacing w:val="-11"/>
                <w:sz w:val="18"/>
              </w:rPr>
              <w:t> </w:t>
            </w:r>
            <w:r>
              <w:rPr>
                <w:sz w:val="18"/>
              </w:rPr>
              <w:t>–</w:t>
            </w:r>
            <w:r>
              <w:rPr>
                <w:spacing w:val="-1"/>
                <w:sz w:val="18"/>
              </w:rPr>
              <w:t> </w:t>
            </w:r>
            <w:r>
              <w:rPr>
                <w:sz w:val="18"/>
              </w:rPr>
              <w:t>Drive</w:t>
            </w:r>
            <w:r>
              <w:rPr>
                <w:spacing w:val="-7"/>
                <w:sz w:val="18"/>
              </w:rPr>
              <w:t> </w:t>
            </w:r>
            <w:r>
              <w:rPr>
                <w:spacing w:val="-2"/>
                <w:sz w:val="18"/>
              </w:rPr>
              <w:t>Train</w:t>
            </w:r>
          </w:p>
        </w:tc>
        <w:tc>
          <w:tcPr>
            <w:tcW w:w="1485" w:type="dxa"/>
          </w:tcPr>
          <w:p>
            <w:pPr>
              <w:pStyle w:val="TableParagraph"/>
              <w:ind w:left="669"/>
              <w:rPr>
                <w:sz w:val="18"/>
              </w:rPr>
            </w:pPr>
            <w:r>
              <w:rPr>
                <w:spacing w:val="-2"/>
                <w:sz w:val="18"/>
              </w:rPr>
              <w:t>Other</w:t>
            </w:r>
          </w:p>
        </w:tc>
        <w:tc>
          <w:tcPr>
            <w:tcW w:w="771" w:type="dxa"/>
          </w:tcPr>
          <w:p>
            <w:pPr>
              <w:pStyle w:val="TableParagraph"/>
              <w:spacing w:line="240" w:lineRule="auto"/>
              <w:rPr>
                <w:rFonts w:ascii="Times New Roman"/>
                <w:sz w:val="16"/>
              </w:rPr>
            </w:pPr>
          </w:p>
        </w:tc>
        <w:tc>
          <w:tcPr>
            <w:tcW w:w="806" w:type="dxa"/>
          </w:tcPr>
          <w:p>
            <w:pPr>
              <w:pStyle w:val="TableParagraph"/>
              <w:ind w:left="130"/>
              <w:jc w:val="center"/>
              <w:rPr>
                <w:sz w:val="18"/>
              </w:rPr>
            </w:pPr>
            <w:r>
              <w:rPr>
                <w:spacing w:val="-5"/>
                <w:sz w:val="18"/>
              </w:rPr>
              <w:t>ILT</w:t>
            </w:r>
          </w:p>
        </w:tc>
      </w:tr>
      <w:tr>
        <w:trPr>
          <w:trHeight w:val="239" w:hRule="atLeast"/>
        </w:trPr>
        <w:tc>
          <w:tcPr>
            <w:tcW w:w="1500" w:type="dxa"/>
          </w:tcPr>
          <w:p>
            <w:pPr>
              <w:pStyle w:val="TableParagraph"/>
              <w:ind w:left="50"/>
              <w:rPr>
                <w:sz w:val="18"/>
              </w:rPr>
            </w:pPr>
            <w:r>
              <w:rPr>
                <w:spacing w:val="-5"/>
                <w:sz w:val="18"/>
              </w:rPr>
              <w:t>N/A</w:t>
            </w:r>
          </w:p>
        </w:tc>
        <w:tc>
          <w:tcPr>
            <w:tcW w:w="4448" w:type="dxa"/>
          </w:tcPr>
          <w:p>
            <w:pPr>
              <w:pStyle w:val="TableParagraph"/>
              <w:ind w:left="159"/>
              <w:rPr>
                <w:sz w:val="18"/>
              </w:rPr>
            </w:pPr>
            <w:r>
              <w:rPr>
                <w:sz w:val="18"/>
              </w:rPr>
              <w:t>T4</w:t>
            </w:r>
            <w:r>
              <w:rPr>
                <w:spacing w:val="-12"/>
                <w:sz w:val="18"/>
              </w:rPr>
              <w:t> </w:t>
            </w:r>
            <w:r>
              <w:rPr>
                <w:sz w:val="18"/>
              </w:rPr>
              <w:t>–</w:t>
            </w:r>
            <w:r>
              <w:rPr>
                <w:spacing w:val="1"/>
                <w:sz w:val="18"/>
              </w:rPr>
              <w:t> </w:t>
            </w:r>
            <w:r>
              <w:rPr>
                <w:spacing w:val="-2"/>
                <w:sz w:val="18"/>
              </w:rPr>
              <w:t>Brakes</w:t>
            </w:r>
          </w:p>
        </w:tc>
        <w:tc>
          <w:tcPr>
            <w:tcW w:w="1485" w:type="dxa"/>
          </w:tcPr>
          <w:p>
            <w:pPr>
              <w:pStyle w:val="TableParagraph"/>
              <w:ind w:left="670"/>
              <w:rPr>
                <w:sz w:val="18"/>
              </w:rPr>
            </w:pPr>
            <w:r>
              <w:rPr>
                <w:spacing w:val="-2"/>
                <w:sz w:val="18"/>
              </w:rPr>
              <w:t>Other</w:t>
            </w:r>
          </w:p>
        </w:tc>
        <w:tc>
          <w:tcPr>
            <w:tcW w:w="771" w:type="dxa"/>
          </w:tcPr>
          <w:p>
            <w:pPr>
              <w:pStyle w:val="TableParagraph"/>
              <w:spacing w:line="240" w:lineRule="auto"/>
              <w:rPr>
                <w:rFonts w:ascii="Times New Roman"/>
                <w:sz w:val="16"/>
              </w:rPr>
            </w:pPr>
          </w:p>
        </w:tc>
        <w:tc>
          <w:tcPr>
            <w:tcW w:w="806" w:type="dxa"/>
          </w:tcPr>
          <w:p>
            <w:pPr>
              <w:pStyle w:val="TableParagraph"/>
              <w:ind w:left="130"/>
              <w:jc w:val="center"/>
              <w:rPr>
                <w:sz w:val="18"/>
              </w:rPr>
            </w:pPr>
            <w:r>
              <w:rPr>
                <w:spacing w:val="-5"/>
                <w:sz w:val="18"/>
              </w:rPr>
              <w:t>ILT</w:t>
            </w:r>
          </w:p>
        </w:tc>
      </w:tr>
      <w:tr>
        <w:trPr>
          <w:trHeight w:val="239" w:hRule="atLeast"/>
        </w:trPr>
        <w:tc>
          <w:tcPr>
            <w:tcW w:w="1500" w:type="dxa"/>
          </w:tcPr>
          <w:p>
            <w:pPr>
              <w:pStyle w:val="TableParagraph"/>
              <w:ind w:left="50"/>
              <w:rPr>
                <w:sz w:val="18"/>
              </w:rPr>
            </w:pPr>
            <w:r>
              <w:rPr>
                <w:spacing w:val="-5"/>
                <w:sz w:val="18"/>
              </w:rPr>
              <w:t>N/A</w:t>
            </w:r>
          </w:p>
        </w:tc>
        <w:tc>
          <w:tcPr>
            <w:tcW w:w="4448" w:type="dxa"/>
          </w:tcPr>
          <w:p>
            <w:pPr>
              <w:pStyle w:val="TableParagraph"/>
              <w:ind w:left="159"/>
              <w:rPr>
                <w:sz w:val="18"/>
              </w:rPr>
            </w:pPr>
            <w:r>
              <w:rPr>
                <w:sz w:val="18"/>
              </w:rPr>
              <w:t>T5</w:t>
            </w:r>
            <w:r>
              <w:rPr>
                <w:spacing w:val="-11"/>
                <w:sz w:val="18"/>
              </w:rPr>
              <w:t> </w:t>
            </w:r>
            <w:r>
              <w:rPr>
                <w:sz w:val="18"/>
              </w:rPr>
              <w:t>–</w:t>
            </w:r>
            <w:r>
              <w:rPr>
                <w:spacing w:val="-3"/>
                <w:sz w:val="18"/>
              </w:rPr>
              <w:t> </w:t>
            </w:r>
            <w:r>
              <w:rPr>
                <w:sz w:val="18"/>
              </w:rPr>
              <w:t>Suspension</w:t>
            </w:r>
            <w:r>
              <w:rPr>
                <w:spacing w:val="-10"/>
                <w:sz w:val="18"/>
              </w:rPr>
              <w:t> </w:t>
            </w:r>
            <w:r>
              <w:rPr>
                <w:sz w:val="18"/>
              </w:rPr>
              <w:t>&amp;</w:t>
            </w:r>
            <w:r>
              <w:rPr>
                <w:spacing w:val="-6"/>
                <w:sz w:val="18"/>
              </w:rPr>
              <w:t> </w:t>
            </w:r>
            <w:r>
              <w:rPr>
                <w:spacing w:val="-2"/>
                <w:sz w:val="18"/>
              </w:rPr>
              <w:t>Steering</w:t>
            </w:r>
          </w:p>
        </w:tc>
        <w:tc>
          <w:tcPr>
            <w:tcW w:w="1485" w:type="dxa"/>
          </w:tcPr>
          <w:p>
            <w:pPr>
              <w:pStyle w:val="TableParagraph"/>
              <w:ind w:left="669"/>
              <w:rPr>
                <w:sz w:val="18"/>
              </w:rPr>
            </w:pPr>
            <w:r>
              <w:rPr>
                <w:spacing w:val="-2"/>
                <w:sz w:val="18"/>
              </w:rPr>
              <w:t>Other</w:t>
            </w:r>
          </w:p>
        </w:tc>
        <w:tc>
          <w:tcPr>
            <w:tcW w:w="771" w:type="dxa"/>
          </w:tcPr>
          <w:p>
            <w:pPr>
              <w:pStyle w:val="TableParagraph"/>
              <w:spacing w:line="240" w:lineRule="auto"/>
              <w:rPr>
                <w:rFonts w:ascii="Times New Roman"/>
                <w:sz w:val="16"/>
              </w:rPr>
            </w:pPr>
          </w:p>
        </w:tc>
        <w:tc>
          <w:tcPr>
            <w:tcW w:w="806" w:type="dxa"/>
          </w:tcPr>
          <w:p>
            <w:pPr>
              <w:pStyle w:val="TableParagraph"/>
              <w:ind w:left="130"/>
              <w:jc w:val="center"/>
              <w:rPr>
                <w:sz w:val="18"/>
              </w:rPr>
            </w:pPr>
            <w:r>
              <w:rPr>
                <w:spacing w:val="-5"/>
                <w:sz w:val="18"/>
              </w:rPr>
              <w:t>ILT</w:t>
            </w:r>
          </w:p>
        </w:tc>
      </w:tr>
      <w:tr>
        <w:trPr>
          <w:trHeight w:val="238" w:hRule="atLeast"/>
        </w:trPr>
        <w:tc>
          <w:tcPr>
            <w:tcW w:w="1500" w:type="dxa"/>
          </w:tcPr>
          <w:p>
            <w:pPr>
              <w:pStyle w:val="TableParagraph"/>
              <w:ind w:left="50"/>
              <w:rPr>
                <w:sz w:val="18"/>
              </w:rPr>
            </w:pPr>
            <w:r>
              <w:rPr>
                <w:spacing w:val="-5"/>
                <w:sz w:val="18"/>
              </w:rPr>
              <w:t>N/A</w:t>
            </w:r>
          </w:p>
        </w:tc>
        <w:tc>
          <w:tcPr>
            <w:tcW w:w="4448" w:type="dxa"/>
          </w:tcPr>
          <w:p>
            <w:pPr>
              <w:pStyle w:val="TableParagraph"/>
              <w:ind w:left="159"/>
              <w:rPr>
                <w:sz w:val="18"/>
              </w:rPr>
            </w:pPr>
            <w:r>
              <w:rPr>
                <w:spacing w:val="-2"/>
                <w:sz w:val="18"/>
              </w:rPr>
              <w:t>T6</w:t>
            </w:r>
            <w:r>
              <w:rPr>
                <w:spacing w:val="-5"/>
                <w:sz w:val="18"/>
              </w:rPr>
              <w:t> </w:t>
            </w:r>
            <w:r>
              <w:rPr>
                <w:spacing w:val="-2"/>
                <w:sz w:val="18"/>
              </w:rPr>
              <w:t>–</w:t>
            </w:r>
            <w:r>
              <w:rPr>
                <w:spacing w:val="5"/>
                <w:sz w:val="18"/>
              </w:rPr>
              <w:t> </w:t>
            </w:r>
            <w:r>
              <w:rPr>
                <w:spacing w:val="-2"/>
                <w:sz w:val="18"/>
              </w:rPr>
              <w:t>Electrical/</w:t>
            </w:r>
            <w:r>
              <w:rPr>
                <w:spacing w:val="-6"/>
                <w:sz w:val="18"/>
              </w:rPr>
              <w:t> </w:t>
            </w:r>
            <w:r>
              <w:rPr>
                <w:spacing w:val="-2"/>
                <w:sz w:val="18"/>
              </w:rPr>
              <w:t>Electronic Systems</w:t>
            </w:r>
          </w:p>
        </w:tc>
        <w:tc>
          <w:tcPr>
            <w:tcW w:w="1485" w:type="dxa"/>
          </w:tcPr>
          <w:p>
            <w:pPr>
              <w:pStyle w:val="TableParagraph"/>
              <w:ind w:left="669"/>
              <w:rPr>
                <w:sz w:val="18"/>
              </w:rPr>
            </w:pPr>
            <w:r>
              <w:rPr>
                <w:spacing w:val="-2"/>
                <w:sz w:val="18"/>
              </w:rPr>
              <w:t>Other</w:t>
            </w:r>
          </w:p>
        </w:tc>
        <w:tc>
          <w:tcPr>
            <w:tcW w:w="771" w:type="dxa"/>
          </w:tcPr>
          <w:p>
            <w:pPr>
              <w:pStyle w:val="TableParagraph"/>
              <w:spacing w:line="240" w:lineRule="auto"/>
              <w:rPr>
                <w:rFonts w:ascii="Times New Roman"/>
                <w:sz w:val="16"/>
              </w:rPr>
            </w:pPr>
          </w:p>
        </w:tc>
        <w:tc>
          <w:tcPr>
            <w:tcW w:w="806" w:type="dxa"/>
          </w:tcPr>
          <w:p>
            <w:pPr>
              <w:pStyle w:val="TableParagraph"/>
              <w:ind w:left="130"/>
              <w:jc w:val="center"/>
              <w:rPr>
                <w:sz w:val="18"/>
              </w:rPr>
            </w:pPr>
            <w:r>
              <w:rPr>
                <w:spacing w:val="-5"/>
                <w:sz w:val="18"/>
              </w:rPr>
              <w:t>ILT</w:t>
            </w:r>
          </w:p>
        </w:tc>
      </w:tr>
      <w:tr>
        <w:trPr>
          <w:trHeight w:val="239" w:hRule="atLeast"/>
        </w:trPr>
        <w:tc>
          <w:tcPr>
            <w:tcW w:w="1500" w:type="dxa"/>
          </w:tcPr>
          <w:p>
            <w:pPr>
              <w:pStyle w:val="TableParagraph"/>
              <w:ind w:left="50"/>
              <w:rPr>
                <w:sz w:val="18"/>
              </w:rPr>
            </w:pPr>
            <w:r>
              <w:rPr>
                <w:spacing w:val="-5"/>
                <w:sz w:val="18"/>
              </w:rPr>
              <w:t>N/A</w:t>
            </w:r>
          </w:p>
        </w:tc>
        <w:tc>
          <w:tcPr>
            <w:tcW w:w="4448" w:type="dxa"/>
          </w:tcPr>
          <w:p>
            <w:pPr>
              <w:pStyle w:val="TableParagraph"/>
              <w:ind w:left="159"/>
              <w:rPr>
                <w:sz w:val="18"/>
              </w:rPr>
            </w:pPr>
            <w:r>
              <w:rPr>
                <w:sz w:val="18"/>
              </w:rPr>
              <w:t>T7</w:t>
            </w:r>
            <w:r>
              <w:rPr>
                <w:spacing w:val="-13"/>
                <w:sz w:val="18"/>
              </w:rPr>
              <w:t> </w:t>
            </w:r>
            <w:r>
              <w:rPr>
                <w:sz w:val="18"/>
              </w:rPr>
              <w:t>–</w:t>
            </w:r>
            <w:r>
              <w:rPr>
                <w:spacing w:val="-8"/>
                <w:sz w:val="18"/>
              </w:rPr>
              <w:t> </w:t>
            </w:r>
            <w:r>
              <w:rPr>
                <w:sz w:val="18"/>
              </w:rPr>
              <w:t>Heating,</w:t>
            </w:r>
            <w:r>
              <w:rPr>
                <w:spacing w:val="-11"/>
                <w:sz w:val="18"/>
              </w:rPr>
              <w:t> </w:t>
            </w:r>
            <w:r>
              <w:rPr>
                <w:sz w:val="18"/>
              </w:rPr>
              <w:t>Ventilation</w:t>
            </w:r>
            <w:r>
              <w:rPr>
                <w:spacing w:val="-10"/>
                <w:sz w:val="18"/>
              </w:rPr>
              <w:t> </w:t>
            </w:r>
            <w:r>
              <w:rPr>
                <w:sz w:val="18"/>
              </w:rPr>
              <w:t>&amp;</w:t>
            </w:r>
            <w:r>
              <w:rPr>
                <w:spacing w:val="-6"/>
                <w:sz w:val="18"/>
              </w:rPr>
              <w:t> </w:t>
            </w:r>
            <w:r>
              <w:rPr>
                <w:sz w:val="18"/>
              </w:rPr>
              <w:t>Air</w:t>
            </w:r>
            <w:r>
              <w:rPr>
                <w:spacing w:val="-3"/>
                <w:sz w:val="18"/>
              </w:rPr>
              <w:t> </w:t>
            </w:r>
            <w:r>
              <w:rPr>
                <w:sz w:val="18"/>
              </w:rPr>
              <w:t>Conditioning</w:t>
            </w:r>
            <w:r>
              <w:rPr>
                <w:spacing w:val="-7"/>
                <w:sz w:val="18"/>
              </w:rPr>
              <w:t> </w:t>
            </w:r>
            <w:r>
              <w:rPr>
                <w:spacing w:val="-2"/>
                <w:sz w:val="18"/>
              </w:rPr>
              <w:t>(HVAC)</w:t>
            </w:r>
          </w:p>
        </w:tc>
        <w:tc>
          <w:tcPr>
            <w:tcW w:w="1485" w:type="dxa"/>
          </w:tcPr>
          <w:p>
            <w:pPr>
              <w:pStyle w:val="TableParagraph"/>
              <w:ind w:left="669"/>
              <w:rPr>
                <w:sz w:val="18"/>
              </w:rPr>
            </w:pPr>
            <w:r>
              <w:rPr>
                <w:spacing w:val="-2"/>
                <w:sz w:val="18"/>
              </w:rPr>
              <w:t>Other</w:t>
            </w:r>
          </w:p>
        </w:tc>
        <w:tc>
          <w:tcPr>
            <w:tcW w:w="771" w:type="dxa"/>
          </w:tcPr>
          <w:p>
            <w:pPr>
              <w:pStyle w:val="TableParagraph"/>
              <w:spacing w:line="240" w:lineRule="auto"/>
              <w:rPr>
                <w:rFonts w:ascii="Times New Roman"/>
                <w:sz w:val="16"/>
              </w:rPr>
            </w:pPr>
          </w:p>
        </w:tc>
        <w:tc>
          <w:tcPr>
            <w:tcW w:w="806" w:type="dxa"/>
          </w:tcPr>
          <w:p>
            <w:pPr>
              <w:pStyle w:val="TableParagraph"/>
              <w:ind w:left="130"/>
              <w:jc w:val="center"/>
              <w:rPr>
                <w:sz w:val="18"/>
              </w:rPr>
            </w:pPr>
            <w:r>
              <w:rPr>
                <w:spacing w:val="-5"/>
                <w:sz w:val="18"/>
              </w:rPr>
              <w:t>ILT</w:t>
            </w:r>
          </w:p>
        </w:tc>
      </w:tr>
      <w:tr>
        <w:trPr>
          <w:trHeight w:val="239" w:hRule="atLeast"/>
        </w:trPr>
        <w:tc>
          <w:tcPr>
            <w:tcW w:w="1500" w:type="dxa"/>
          </w:tcPr>
          <w:p>
            <w:pPr>
              <w:pStyle w:val="TableParagraph"/>
              <w:ind w:left="50"/>
              <w:rPr>
                <w:sz w:val="18"/>
              </w:rPr>
            </w:pPr>
            <w:r>
              <w:rPr>
                <w:spacing w:val="-5"/>
                <w:sz w:val="18"/>
              </w:rPr>
              <w:t>N/A</w:t>
            </w:r>
          </w:p>
        </w:tc>
        <w:tc>
          <w:tcPr>
            <w:tcW w:w="4448" w:type="dxa"/>
          </w:tcPr>
          <w:p>
            <w:pPr>
              <w:pStyle w:val="TableParagraph"/>
              <w:ind w:left="159"/>
              <w:rPr>
                <w:sz w:val="18"/>
              </w:rPr>
            </w:pPr>
            <w:r>
              <w:rPr>
                <w:sz w:val="18"/>
              </w:rPr>
              <w:t>T8</w:t>
            </w:r>
            <w:r>
              <w:rPr>
                <w:spacing w:val="-11"/>
                <w:sz w:val="18"/>
              </w:rPr>
              <w:t> </w:t>
            </w:r>
            <w:r>
              <w:rPr>
                <w:sz w:val="18"/>
              </w:rPr>
              <w:t>–</w:t>
            </w:r>
            <w:r>
              <w:rPr>
                <w:spacing w:val="-7"/>
                <w:sz w:val="18"/>
              </w:rPr>
              <w:t> </w:t>
            </w:r>
            <w:r>
              <w:rPr>
                <w:sz w:val="18"/>
              </w:rPr>
              <w:t>Preventive</w:t>
            </w:r>
            <w:r>
              <w:rPr>
                <w:spacing w:val="-10"/>
                <w:sz w:val="18"/>
              </w:rPr>
              <w:t> </w:t>
            </w:r>
            <w:r>
              <w:rPr>
                <w:sz w:val="18"/>
              </w:rPr>
              <w:t>Maintenance</w:t>
            </w:r>
            <w:r>
              <w:rPr>
                <w:spacing w:val="-10"/>
                <w:sz w:val="18"/>
              </w:rPr>
              <w:t> </w:t>
            </w:r>
            <w:r>
              <w:rPr>
                <w:spacing w:val="-2"/>
                <w:sz w:val="18"/>
              </w:rPr>
              <w:t>Inspection</w:t>
            </w:r>
          </w:p>
        </w:tc>
        <w:tc>
          <w:tcPr>
            <w:tcW w:w="1485" w:type="dxa"/>
          </w:tcPr>
          <w:p>
            <w:pPr>
              <w:pStyle w:val="TableParagraph"/>
              <w:ind w:left="669"/>
              <w:rPr>
                <w:sz w:val="18"/>
              </w:rPr>
            </w:pPr>
            <w:r>
              <w:rPr>
                <w:spacing w:val="-2"/>
                <w:sz w:val="18"/>
              </w:rPr>
              <w:t>Other</w:t>
            </w:r>
          </w:p>
        </w:tc>
        <w:tc>
          <w:tcPr>
            <w:tcW w:w="771" w:type="dxa"/>
          </w:tcPr>
          <w:p>
            <w:pPr>
              <w:pStyle w:val="TableParagraph"/>
              <w:spacing w:line="240" w:lineRule="auto"/>
              <w:rPr>
                <w:rFonts w:ascii="Times New Roman"/>
                <w:sz w:val="16"/>
              </w:rPr>
            </w:pPr>
          </w:p>
        </w:tc>
        <w:tc>
          <w:tcPr>
            <w:tcW w:w="806" w:type="dxa"/>
          </w:tcPr>
          <w:p>
            <w:pPr>
              <w:pStyle w:val="TableParagraph"/>
              <w:ind w:left="130"/>
              <w:jc w:val="center"/>
              <w:rPr>
                <w:sz w:val="18"/>
              </w:rPr>
            </w:pPr>
            <w:r>
              <w:rPr>
                <w:spacing w:val="-5"/>
                <w:sz w:val="18"/>
              </w:rPr>
              <w:t>ILT</w:t>
            </w:r>
          </w:p>
        </w:tc>
      </w:tr>
      <w:tr>
        <w:trPr>
          <w:trHeight w:val="238" w:hRule="atLeast"/>
        </w:trPr>
        <w:tc>
          <w:tcPr>
            <w:tcW w:w="1500" w:type="dxa"/>
          </w:tcPr>
          <w:p>
            <w:pPr>
              <w:pStyle w:val="TableParagraph"/>
              <w:ind w:left="50"/>
              <w:rPr>
                <w:sz w:val="18"/>
              </w:rPr>
            </w:pPr>
            <w:r>
              <w:rPr>
                <w:spacing w:val="-5"/>
                <w:sz w:val="18"/>
              </w:rPr>
              <w:t>N/A</w:t>
            </w:r>
          </w:p>
        </w:tc>
        <w:tc>
          <w:tcPr>
            <w:tcW w:w="4448" w:type="dxa"/>
          </w:tcPr>
          <w:p>
            <w:pPr>
              <w:pStyle w:val="TableParagraph"/>
              <w:ind w:left="159"/>
              <w:rPr>
                <w:sz w:val="18"/>
              </w:rPr>
            </w:pPr>
            <w:r>
              <w:rPr>
                <w:spacing w:val="-2"/>
                <w:sz w:val="18"/>
              </w:rPr>
              <w:t>Hydraulics</w:t>
            </w:r>
          </w:p>
        </w:tc>
        <w:tc>
          <w:tcPr>
            <w:tcW w:w="1485" w:type="dxa"/>
          </w:tcPr>
          <w:p>
            <w:pPr>
              <w:pStyle w:val="TableParagraph"/>
              <w:ind w:left="669"/>
              <w:rPr>
                <w:sz w:val="18"/>
              </w:rPr>
            </w:pPr>
            <w:r>
              <w:rPr>
                <w:spacing w:val="-2"/>
                <w:sz w:val="18"/>
              </w:rPr>
              <w:t>Other</w:t>
            </w:r>
          </w:p>
        </w:tc>
        <w:tc>
          <w:tcPr>
            <w:tcW w:w="771" w:type="dxa"/>
          </w:tcPr>
          <w:p>
            <w:pPr>
              <w:pStyle w:val="TableParagraph"/>
              <w:spacing w:line="240" w:lineRule="auto"/>
              <w:rPr>
                <w:rFonts w:ascii="Times New Roman"/>
                <w:sz w:val="16"/>
              </w:rPr>
            </w:pPr>
          </w:p>
        </w:tc>
        <w:tc>
          <w:tcPr>
            <w:tcW w:w="806" w:type="dxa"/>
          </w:tcPr>
          <w:p>
            <w:pPr>
              <w:pStyle w:val="TableParagraph"/>
              <w:ind w:left="130"/>
              <w:jc w:val="center"/>
              <w:rPr>
                <w:sz w:val="18"/>
              </w:rPr>
            </w:pPr>
            <w:r>
              <w:rPr>
                <w:spacing w:val="-5"/>
                <w:sz w:val="18"/>
              </w:rPr>
              <w:t>ILT</w:t>
            </w:r>
          </w:p>
        </w:tc>
      </w:tr>
      <w:tr>
        <w:trPr>
          <w:trHeight w:val="343" w:hRule="atLeast"/>
        </w:trPr>
        <w:tc>
          <w:tcPr>
            <w:tcW w:w="1500" w:type="dxa"/>
          </w:tcPr>
          <w:p>
            <w:pPr>
              <w:pStyle w:val="TableParagraph"/>
              <w:ind w:left="50"/>
              <w:rPr>
                <w:sz w:val="18"/>
              </w:rPr>
            </w:pPr>
            <w:r>
              <w:rPr>
                <w:spacing w:val="-5"/>
                <w:sz w:val="18"/>
              </w:rPr>
              <w:t>N/A</w:t>
            </w:r>
          </w:p>
        </w:tc>
        <w:tc>
          <w:tcPr>
            <w:tcW w:w="4448" w:type="dxa"/>
          </w:tcPr>
          <w:p>
            <w:pPr>
              <w:pStyle w:val="TableParagraph"/>
              <w:ind w:left="159"/>
              <w:rPr>
                <w:sz w:val="18"/>
              </w:rPr>
            </w:pPr>
            <w:r>
              <w:rPr>
                <w:sz w:val="18"/>
              </w:rPr>
              <w:t>High</w:t>
            </w:r>
            <w:r>
              <w:rPr>
                <w:spacing w:val="-11"/>
                <w:sz w:val="18"/>
              </w:rPr>
              <w:t> </w:t>
            </w:r>
            <w:r>
              <w:rPr>
                <w:sz w:val="18"/>
              </w:rPr>
              <w:t>Pressure</w:t>
            </w:r>
            <w:r>
              <w:rPr>
                <w:spacing w:val="-2"/>
                <w:sz w:val="18"/>
              </w:rPr>
              <w:t> </w:t>
            </w:r>
            <w:r>
              <w:rPr>
                <w:sz w:val="18"/>
              </w:rPr>
              <w:t>Common</w:t>
            </w:r>
            <w:r>
              <w:rPr>
                <w:spacing w:val="-10"/>
                <w:sz w:val="18"/>
              </w:rPr>
              <w:t> </w:t>
            </w:r>
            <w:r>
              <w:rPr>
                <w:sz w:val="18"/>
              </w:rPr>
              <w:t>Rail</w:t>
            </w:r>
            <w:r>
              <w:rPr>
                <w:spacing w:val="-10"/>
                <w:sz w:val="18"/>
              </w:rPr>
              <w:t> </w:t>
            </w:r>
            <w:r>
              <w:rPr>
                <w:sz w:val="18"/>
              </w:rPr>
              <w:t>(HPCR)</w:t>
            </w:r>
            <w:r>
              <w:rPr>
                <w:spacing w:val="-11"/>
                <w:sz w:val="18"/>
              </w:rPr>
              <w:t> </w:t>
            </w:r>
            <w:r>
              <w:rPr>
                <w:sz w:val="18"/>
              </w:rPr>
              <w:t>Fuel</w:t>
            </w:r>
            <w:r>
              <w:rPr>
                <w:spacing w:val="-6"/>
                <w:sz w:val="18"/>
              </w:rPr>
              <w:t> </w:t>
            </w:r>
            <w:r>
              <w:rPr>
                <w:spacing w:val="-2"/>
                <w:sz w:val="18"/>
              </w:rPr>
              <w:t>Systems</w:t>
            </w:r>
          </w:p>
        </w:tc>
        <w:tc>
          <w:tcPr>
            <w:tcW w:w="1485" w:type="dxa"/>
          </w:tcPr>
          <w:p>
            <w:pPr>
              <w:pStyle w:val="TableParagraph"/>
              <w:ind w:left="669"/>
              <w:rPr>
                <w:sz w:val="18"/>
              </w:rPr>
            </w:pPr>
            <w:r>
              <w:rPr>
                <w:spacing w:val="-2"/>
                <w:sz w:val="18"/>
              </w:rPr>
              <w:t>Other</w:t>
            </w:r>
          </w:p>
        </w:tc>
        <w:tc>
          <w:tcPr>
            <w:tcW w:w="771" w:type="dxa"/>
          </w:tcPr>
          <w:p>
            <w:pPr>
              <w:pStyle w:val="TableParagraph"/>
              <w:spacing w:line="240" w:lineRule="auto"/>
              <w:rPr>
                <w:rFonts w:ascii="Times New Roman"/>
                <w:sz w:val="18"/>
              </w:rPr>
            </w:pPr>
          </w:p>
        </w:tc>
        <w:tc>
          <w:tcPr>
            <w:tcW w:w="806" w:type="dxa"/>
          </w:tcPr>
          <w:p>
            <w:pPr>
              <w:pStyle w:val="TableParagraph"/>
              <w:ind w:left="130"/>
              <w:jc w:val="center"/>
              <w:rPr>
                <w:sz w:val="18"/>
              </w:rPr>
            </w:pPr>
            <w:r>
              <w:rPr>
                <w:spacing w:val="-5"/>
                <w:sz w:val="18"/>
              </w:rPr>
              <w:t>ILT</w:t>
            </w:r>
          </w:p>
        </w:tc>
      </w:tr>
      <w:tr>
        <w:trPr>
          <w:trHeight w:val="348" w:hRule="atLeast"/>
        </w:trPr>
        <w:tc>
          <w:tcPr>
            <w:tcW w:w="1500" w:type="dxa"/>
          </w:tcPr>
          <w:p>
            <w:pPr>
              <w:pStyle w:val="TableParagraph"/>
              <w:spacing w:line="240" w:lineRule="auto"/>
              <w:rPr>
                <w:rFonts w:ascii="Times New Roman"/>
                <w:sz w:val="18"/>
              </w:rPr>
            </w:pPr>
          </w:p>
        </w:tc>
        <w:tc>
          <w:tcPr>
            <w:tcW w:w="4448" w:type="dxa"/>
          </w:tcPr>
          <w:p>
            <w:pPr>
              <w:pStyle w:val="TableParagraph"/>
              <w:spacing w:line="240" w:lineRule="auto" w:before="98"/>
              <w:ind w:left="2013" w:right="-15"/>
              <w:rPr>
                <w:b/>
                <w:sz w:val="18"/>
              </w:rPr>
            </w:pPr>
            <w:r>
              <w:rPr>
                <w:b/>
                <w:color w:val="006DC0"/>
                <w:spacing w:val="-2"/>
                <w:sz w:val="18"/>
              </w:rPr>
              <w:t>Category:</w:t>
            </w:r>
            <w:r>
              <w:rPr>
                <w:b/>
                <w:color w:val="006DC0"/>
                <w:spacing w:val="-8"/>
                <w:sz w:val="18"/>
              </w:rPr>
              <w:t> </w:t>
            </w:r>
            <w:r>
              <w:rPr>
                <w:b/>
                <w:color w:val="006DC0"/>
                <w:spacing w:val="-2"/>
                <w:sz w:val="18"/>
              </w:rPr>
              <w:t>Optional</w:t>
            </w:r>
            <w:r>
              <w:rPr>
                <w:b/>
                <w:color w:val="006DC0"/>
                <w:spacing w:val="8"/>
                <w:sz w:val="18"/>
              </w:rPr>
              <w:t> </w:t>
            </w:r>
            <w:r>
              <w:rPr>
                <w:b/>
                <w:color w:val="006DC0"/>
                <w:spacing w:val="-2"/>
                <w:sz w:val="18"/>
              </w:rPr>
              <w:t>Development</w:t>
            </w:r>
          </w:p>
        </w:tc>
        <w:tc>
          <w:tcPr>
            <w:tcW w:w="1485" w:type="dxa"/>
          </w:tcPr>
          <w:p>
            <w:pPr>
              <w:pStyle w:val="TableParagraph"/>
              <w:spacing w:line="240" w:lineRule="auto"/>
              <w:rPr>
                <w:rFonts w:ascii="Times New Roman"/>
                <w:sz w:val="18"/>
              </w:rPr>
            </w:pPr>
          </w:p>
        </w:tc>
        <w:tc>
          <w:tcPr>
            <w:tcW w:w="771" w:type="dxa"/>
          </w:tcPr>
          <w:p>
            <w:pPr>
              <w:pStyle w:val="TableParagraph"/>
              <w:spacing w:line="240" w:lineRule="auto"/>
              <w:rPr>
                <w:rFonts w:ascii="Times New Roman"/>
                <w:sz w:val="18"/>
              </w:rPr>
            </w:pPr>
          </w:p>
        </w:tc>
        <w:tc>
          <w:tcPr>
            <w:tcW w:w="806" w:type="dxa"/>
          </w:tcPr>
          <w:p>
            <w:pPr>
              <w:pStyle w:val="TableParagraph"/>
              <w:spacing w:line="240" w:lineRule="auto"/>
              <w:rPr>
                <w:rFonts w:ascii="Times New Roman"/>
                <w:sz w:val="18"/>
              </w:rPr>
            </w:pPr>
          </w:p>
        </w:tc>
      </w:tr>
      <w:tr>
        <w:trPr>
          <w:trHeight w:val="214" w:hRule="atLeast"/>
        </w:trPr>
        <w:tc>
          <w:tcPr>
            <w:tcW w:w="1500" w:type="dxa"/>
          </w:tcPr>
          <w:p>
            <w:pPr>
              <w:pStyle w:val="TableParagraph"/>
              <w:spacing w:line="194" w:lineRule="exact"/>
              <w:ind w:left="50"/>
              <w:rPr>
                <w:sz w:val="18"/>
              </w:rPr>
            </w:pPr>
            <w:r>
              <w:rPr>
                <w:color w:val="1F2229"/>
                <w:spacing w:val="-2"/>
                <w:sz w:val="18"/>
              </w:rPr>
              <w:t>TC3MN033-17-</w:t>
            </w:r>
            <w:r>
              <w:rPr>
                <w:color w:val="1F2229"/>
                <w:spacing w:val="-5"/>
                <w:sz w:val="18"/>
              </w:rPr>
              <w:t>T1</w:t>
            </w:r>
          </w:p>
        </w:tc>
        <w:tc>
          <w:tcPr>
            <w:tcW w:w="4448" w:type="dxa"/>
          </w:tcPr>
          <w:p>
            <w:pPr>
              <w:pStyle w:val="TableParagraph"/>
              <w:spacing w:line="194" w:lineRule="exact"/>
              <w:ind w:left="159"/>
              <w:rPr>
                <w:sz w:val="18"/>
              </w:rPr>
            </w:pPr>
            <w:r>
              <w:rPr>
                <w:spacing w:val="-2"/>
                <w:sz w:val="18"/>
              </w:rPr>
              <w:t>Fleet</w:t>
            </w:r>
            <w:r>
              <w:rPr>
                <w:spacing w:val="3"/>
                <w:sz w:val="18"/>
              </w:rPr>
              <w:t> </w:t>
            </w:r>
            <w:r>
              <w:rPr>
                <w:spacing w:val="-2"/>
                <w:sz w:val="18"/>
              </w:rPr>
              <w:t>Operations:</w:t>
            </w:r>
            <w:r>
              <w:rPr>
                <w:spacing w:val="-5"/>
                <w:sz w:val="18"/>
              </w:rPr>
              <w:t> </w:t>
            </w:r>
            <w:r>
              <w:rPr>
                <w:spacing w:val="-2"/>
                <w:sz w:val="18"/>
              </w:rPr>
              <w:t>Preventive</w:t>
            </w:r>
            <w:r>
              <w:rPr>
                <w:sz w:val="18"/>
              </w:rPr>
              <w:t> </w:t>
            </w:r>
            <w:r>
              <w:rPr>
                <w:spacing w:val="-2"/>
                <w:sz w:val="18"/>
              </w:rPr>
              <w:t>Maintenance</w:t>
            </w:r>
          </w:p>
        </w:tc>
        <w:tc>
          <w:tcPr>
            <w:tcW w:w="1485" w:type="dxa"/>
          </w:tcPr>
          <w:p>
            <w:pPr>
              <w:pStyle w:val="TableParagraph"/>
              <w:spacing w:line="194" w:lineRule="exact"/>
              <w:ind w:right="123"/>
              <w:jc w:val="right"/>
              <w:rPr>
                <w:sz w:val="18"/>
              </w:rPr>
            </w:pPr>
            <w:r>
              <w:rPr>
                <w:spacing w:val="-2"/>
                <w:sz w:val="18"/>
              </w:rPr>
              <w:t>AASHTO/TC3</w:t>
            </w:r>
          </w:p>
        </w:tc>
        <w:tc>
          <w:tcPr>
            <w:tcW w:w="771" w:type="dxa"/>
          </w:tcPr>
          <w:p>
            <w:pPr>
              <w:pStyle w:val="TableParagraph"/>
              <w:spacing w:line="194" w:lineRule="exact"/>
              <w:ind w:left="4" w:right="18"/>
              <w:jc w:val="center"/>
              <w:rPr>
                <w:sz w:val="18"/>
              </w:rPr>
            </w:pPr>
            <w:r>
              <w:rPr>
                <w:spacing w:val="-5"/>
                <w:sz w:val="18"/>
              </w:rPr>
              <w:t>3.5</w:t>
            </w:r>
          </w:p>
        </w:tc>
        <w:tc>
          <w:tcPr>
            <w:tcW w:w="806" w:type="dxa"/>
          </w:tcPr>
          <w:p>
            <w:pPr>
              <w:pStyle w:val="TableParagraph"/>
              <w:spacing w:line="194" w:lineRule="exact"/>
              <w:ind w:left="130"/>
              <w:jc w:val="center"/>
              <w:rPr>
                <w:sz w:val="18"/>
              </w:rPr>
            </w:pPr>
            <w:r>
              <w:rPr>
                <w:spacing w:val="-5"/>
                <w:sz w:val="18"/>
              </w:rPr>
              <w:t>WBT</w:t>
            </w:r>
          </w:p>
        </w:tc>
      </w:tr>
    </w:tbl>
    <w:p>
      <w:pPr>
        <w:spacing w:after="0" w:line="194" w:lineRule="exact"/>
        <w:jc w:val="center"/>
        <w:rPr>
          <w:sz w:val="18"/>
        </w:rPr>
        <w:sectPr>
          <w:pgSz w:w="10800" w:h="14400"/>
          <w:pgMar w:header="981" w:footer="657" w:top="3320" w:bottom="840" w:left="200" w:right="160"/>
        </w:sectPr>
      </w:pPr>
    </w:p>
    <w:p>
      <w:pPr>
        <w:pStyle w:val="BodyText"/>
        <w:spacing w:before="195"/>
      </w:pPr>
    </w:p>
    <w:tbl>
      <w:tblPr>
        <w:tblW w:w="0" w:type="auto"/>
        <w:jc w:val="left"/>
        <w:tblInd w:w="10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47"/>
        <w:gridCol w:w="4420"/>
        <w:gridCol w:w="1190"/>
        <w:gridCol w:w="685"/>
        <w:gridCol w:w="770"/>
      </w:tblGrid>
      <w:tr>
        <w:trPr>
          <w:trHeight w:val="484" w:hRule="atLeast"/>
        </w:trPr>
        <w:tc>
          <w:tcPr>
            <w:tcW w:w="1347" w:type="dxa"/>
          </w:tcPr>
          <w:p>
            <w:pPr>
              <w:pStyle w:val="TableParagraph"/>
              <w:spacing w:line="181" w:lineRule="exact"/>
              <w:ind w:right="104"/>
              <w:jc w:val="center"/>
              <w:rPr>
                <w:b/>
                <w:sz w:val="18"/>
              </w:rPr>
            </w:pPr>
            <w:r>
              <w:rPr>
                <w:b/>
                <w:spacing w:val="-2"/>
                <w:sz w:val="18"/>
              </w:rPr>
              <w:t>Course Code</w:t>
            </w:r>
            <w:r>
              <w:rPr>
                <w:b/>
                <w:spacing w:val="-6"/>
                <w:sz w:val="18"/>
              </w:rPr>
              <w:t> </w:t>
            </w:r>
            <w:r>
              <w:rPr>
                <w:b/>
                <w:spacing w:val="-5"/>
                <w:sz w:val="18"/>
              </w:rPr>
              <w:t>(if</w:t>
            </w:r>
          </w:p>
          <w:p>
            <w:pPr>
              <w:pStyle w:val="TableParagraph"/>
              <w:spacing w:line="218" w:lineRule="exact"/>
              <w:ind w:left="3" w:right="104"/>
              <w:jc w:val="center"/>
              <w:rPr>
                <w:b/>
                <w:sz w:val="18"/>
              </w:rPr>
            </w:pPr>
            <w:r>
              <w:rPr>
                <w:b/>
                <w:spacing w:val="-4"/>
                <w:sz w:val="18"/>
              </w:rPr>
              <w:t>any)</w:t>
            </w:r>
          </w:p>
        </w:tc>
        <w:tc>
          <w:tcPr>
            <w:tcW w:w="4420" w:type="dxa"/>
          </w:tcPr>
          <w:p>
            <w:pPr>
              <w:pStyle w:val="TableParagraph"/>
              <w:spacing w:line="240" w:lineRule="auto" w:before="34"/>
              <w:ind w:left="53"/>
              <w:jc w:val="center"/>
              <w:rPr>
                <w:b/>
                <w:sz w:val="18"/>
              </w:rPr>
            </w:pPr>
            <w:r>
              <w:rPr>
                <w:b/>
                <w:spacing w:val="-2"/>
                <w:sz w:val="18"/>
              </w:rPr>
              <w:t>Course</w:t>
            </w:r>
            <w:r>
              <w:rPr>
                <w:b/>
                <w:spacing w:val="-10"/>
                <w:sz w:val="18"/>
              </w:rPr>
              <w:t> </w:t>
            </w:r>
            <w:r>
              <w:rPr>
                <w:b/>
                <w:spacing w:val="-4"/>
                <w:sz w:val="18"/>
              </w:rPr>
              <w:t>Name</w:t>
            </w:r>
          </w:p>
        </w:tc>
        <w:tc>
          <w:tcPr>
            <w:tcW w:w="1190" w:type="dxa"/>
          </w:tcPr>
          <w:p>
            <w:pPr>
              <w:pStyle w:val="TableParagraph"/>
              <w:spacing w:line="240" w:lineRule="auto" w:before="34"/>
              <w:ind w:left="85" w:right="1"/>
              <w:jc w:val="center"/>
              <w:rPr>
                <w:b/>
                <w:sz w:val="18"/>
              </w:rPr>
            </w:pPr>
            <w:r>
              <w:rPr>
                <w:b/>
                <w:spacing w:val="-2"/>
                <w:sz w:val="18"/>
              </w:rPr>
              <w:t>Provider</w:t>
            </w:r>
          </w:p>
        </w:tc>
        <w:tc>
          <w:tcPr>
            <w:tcW w:w="685" w:type="dxa"/>
          </w:tcPr>
          <w:p>
            <w:pPr>
              <w:pStyle w:val="TableParagraph"/>
              <w:spacing w:line="240" w:lineRule="auto" w:before="34"/>
              <w:ind w:left="8" w:right="33"/>
              <w:jc w:val="center"/>
              <w:rPr>
                <w:b/>
                <w:sz w:val="18"/>
              </w:rPr>
            </w:pPr>
            <w:r>
              <w:rPr>
                <w:b/>
                <w:spacing w:val="-2"/>
                <w:sz w:val="18"/>
              </w:rPr>
              <w:t>Length</w:t>
            </w:r>
          </w:p>
        </w:tc>
        <w:tc>
          <w:tcPr>
            <w:tcW w:w="770" w:type="dxa"/>
          </w:tcPr>
          <w:p>
            <w:pPr>
              <w:pStyle w:val="TableParagraph"/>
              <w:spacing w:line="181" w:lineRule="exact"/>
              <w:ind w:left="100"/>
              <w:rPr>
                <w:b/>
                <w:sz w:val="18"/>
              </w:rPr>
            </w:pPr>
            <w:r>
              <w:rPr>
                <w:b/>
                <w:spacing w:val="-2"/>
                <w:sz w:val="18"/>
              </w:rPr>
              <w:t>Delivery</w:t>
            </w:r>
          </w:p>
          <w:p>
            <w:pPr>
              <w:pStyle w:val="TableParagraph"/>
              <w:spacing w:line="218" w:lineRule="exact"/>
              <w:ind w:left="112"/>
              <w:rPr>
                <w:b/>
                <w:sz w:val="18"/>
              </w:rPr>
            </w:pPr>
            <w:r>
              <w:rPr>
                <w:b/>
                <w:spacing w:val="-2"/>
                <w:sz w:val="18"/>
              </w:rPr>
              <w:t>Method</w:t>
            </w:r>
          </w:p>
        </w:tc>
      </w:tr>
      <w:tr>
        <w:trPr>
          <w:trHeight w:val="309" w:hRule="atLeast"/>
        </w:trPr>
        <w:tc>
          <w:tcPr>
            <w:tcW w:w="1347" w:type="dxa"/>
          </w:tcPr>
          <w:p>
            <w:pPr>
              <w:pStyle w:val="TableParagraph"/>
              <w:spacing w:line="240" w:lineRule="auto"/>
              <w:rPr>
                <w:rFonts w:ascii="Times New Roman"/>
                <w:sz w:val="18"/>
              </w:rPr>
            </w:pPr>
          </w:p>
        </w:tc>
        <w:tc>
          <w:tcPr>
            <w:tcW w:w="4420" w:type="dxa"/>
          </w:tcPr>
          <w:p>
            <w:pPr>
              <w:pStyle w:val="TableParagraph"/>
              <w:spacing w:line="240" w:lineRule="auto" w:before="52"/>
              <w:ind w:left="2803"/>
              <w:rPr>
                <w:b/>
                <w:sz w:val="18"/>
              </w:rPr>
            </w:pPr>
            <w:r>
              <w:rPr>
                <w:b/>
                <w:color w:val="006DC0"/>
                <w:spacing w:val="-2"/>
                <w:sz w:val="18"/>
              </w:rPr>
              <w:t>Category:</w:t>
            </w:r>
            <w:r>
              <w:rPr>
                <w:b/>
                <w:color w:val="006DC0"/>
                <w:spacing w:val="-8"/>
                <w:sz w:val="18"/>
              </w:rPr>
              <w:t> </w:t>
            </w:r>
            <w:r>
              <w:rPr>
                <w:b/>
                <w:color w:val="006DC0"/>
                <w:spacing w:val="-2"/>
                <w:sz w:val="18"/>
              </w:rPr>
              <w:t>Safety</w:t>
            </w:r>
          </w:p>
        </w:tc>
        <w:tc>
          <w:tcPr>
            <w:tcW w:w="1190" w:type="dxa"/>
          </w:tcPr>
          <w:p>
            <w:pPr>
              <w:pStyle w:val="TableParagraph"/>
              <w:spacing w:line="240" w:lineRule="auto"/>
              <w:rPr>
                <w:rFonts w:ascii="Times New Roman"/>
                <w:sz w:val="18"/>
              </w:rPr>
            </w:pPr>
          </w:p>
        </w:tc>
        <w:tc>
          <w:tcPr>
            <w:tcW w:w="685" w:type="dxa"/>
          </w:tcPr>
          <w:p>
            <w:pPr>
              <w:pStyle w:val="TableParagraph"/>
              <w:spacing w:line="240" w:lineRule="auto"/>
              <w:rPr>
                <w:rFonts w:ascii="Times New Roman"/>
                <w:sz w:val="18"/>
              </w:rPr>
            </w:pPr>
          </w:p>
        </w:tc>
        <w:tc>
          <w:tcPr>
            <w:tcW w:w="770" w:type="dxa"/>
          </w:tcPr>
          <w:p>
            <w:pPr>
              <w:pStyle w:val="TableParagraph"/>
              <w:spacing w:line="240" w:lineRule="auto"/>
              <w:rPr>
                <w:rFonts w:ascii="Times New Roman"/>
                <w:sz w:val="18"/>
              </w:rPr>
            </w:pPr>
          </w:p>
        </w:tc>
      </w:tr>
      <w:tr>
        <w:trPr>
          <w:trHeight w:val="253" w:hRule="atLeast"/>
        </w:trPr>
        <w:tc>
          <w:tcPr>
            <w:tcW w:w="1347" w:type="dxa"/>
          </w:tcPr>
          <w:p>
            <w:pPr>
              <w:pStyle w:val="TableParagraph"/>
              <w:spacing w:line="240" w:lineRule="auto" w:before="5"/>
              <w:ind w:left="50"/>
              <w:rPr>
                <w:sz w:val="18"/>
              </w:rPr>
            </w:pPr>
            <w:r>
              <w:rPr>
                <w:spacing w:val="-2"/>
                <w:sz w:val="18"/>
              </w:rPr>
              <w:t>LTP170</w:t>
            </w:r>
          </w:p>
        </w:tc>
        <w:tc>
          <w:tcPr>
            <w:tcW w:w="4420" w:type="dxa"/>
          </w:tcPr>
          <w:p>
            <w:pPr>
              <w:pStyle w:val="TableParagraph"/>
              <w:spacing w:line="240" w:lineRule="auto" w:before="5"/>
              <w:ind w:left="65"/>
              <w:rPr>
                <w:sz w:val="18"/>
              </w:rPr>
            </w:pPr>
            <w:r>
              <w:rPr>
                <w:spacing w:val="-2"/>
                <w:sz w:val="18"/>
              </w:rPr>
              <w:t>Vehicle</w:t>
            </w:r>
            <w:r>
              <w:rPr>
                <w:spacing w:val="2"/>
                <w:sz w:val="18"/>
              </w:rPr>
              <w:t> </w:t>
            </w:r>
            <w:r>
              <w:rPr>
                <w:spacing w:val="-2"/>
                <w:sz w:val="18"/>
              </w:rPr>
              <w:t>Backing</w:t>
            </w:r>
            <w:r>
              <w:rPr>
                <w:spacing w:val="3"/>
                <w:sz w:val="18"/>
              </w:rPr>
              <w:t> </w:t>
            </w:r>
            <w:r>
              <w:rPr>
                <w:spacing w:val="-2"/>
                <w:sz w:val="18"/>
              </w:rPr>
              <w:t>Safety</w:t>
            </w:r>
          </w:p>
        </w:tc>
        <w:tc>
          <w:tcPr>
            <w:tcW w:w="1190" w:type="dxa"/>
          </w:tcPr>
          <w:p>
            <w:pPr>
              <w:pStyle w:val="TableParagraph"/>
              <w:spacing w:line="240" w:lineRule="auto" w:before="5"/>
              <w:ind w:left="85" w:right="1"/>
              <w:jc w:val="center"/>
              <w:rPr>
                <w:sz w:val="18"/>
              </w:rPr>
            </w:pPr>
            <w:r>
              <w:rPr>
                <w:spacing w:val="-2"/>
                <w:sz w:val="18"/>
              </w:rPr>
              <w:t>TxLTAP</w:t>
            </w:r>
          </w:p>
        </w:tc>
        <w:tc>
          <w:tcPr>
            <w:tcW w:w="685" w:type="dxa"/>
          </w:tcPr>
          <w:p>
            <w:pPr>
              <w:pStyle w:val="TableParagraph"/>
              <w:spacing w:line="240" w:lineRule="auto" w:before="5"/>
              <w:ind w:left="6" w:right="33"/>
              <w:jc w:val="center"/>
              <w:rPr>
                <w:sz w:val="18"/>
              </w:rPr>
            </w:pPr>
            <w:r>
              <w:rPr>
                <w:spacing w:val="-10"/>
                <w:sz w:val="18"/>
              </w:rPr>
              <w:t>8</w:t>
            </w:r>
          </w:p>
        </w:tc>
        <w:tc>
          <w:tcPr>
            <w:tcW w:w="770" w:type="dxa"/>
          </w:tcPr>
          <w:p>
            <w:pPr>
              <w:pStyle w:val="TableParagraph"/>
              <w:spacing w:line="240" w:lineRule="auto" w:before="5"/>
              <w:ind w:left="2" w:right="15"/>
              <w:jc w:val="center"/>
              <w:rPr>
                <w:sz w:val="18"/>
              </w:rPr>
            </w:pPr>
            <w:r>
              <w:rPr>
                <w:spacing w:val="-5"/>
                <w:sz w:val="18"/>
              </w:rPr>
              <w:t>ILT</w:t>
            </w:r>
          </w:p>
        </w:tc>
      </w:tr>
      <w:tr>
        <w:trPr>
          <w:trHeight w:val="242" w:hRule="atLeast"/>
        </w:trPr>
        <w:tc>
          <w:tcPr>
            <w:tcW w:w="1347" w:type="dxa"/>
          </w:tcPr>
          <w:p>
            <w:pPr>
              <w:pStyle w:val="TableParagraph"/>
              <w:spacing w:line="216" w:lineRule="exact"/>
              <w:ind w:left="50"/>
              <w:rPr>
                <w:sz w:val="18"/>
              </w:rPr>
            </w:pPr>
            <w:r>
              <w:rPr>
                <w:spacing w:val="-2"/>
                <w:sz w:val="18"/>
              </w:rPr>
              <w:t>LTP201</w:t>
            </w:r>
          </w:p>
        </w:tc>
        <w:tc>
          <w:tcPr>
            <w:tcW w:w="4420" w:type="dxa"/>
          </w:tcPr>
          <w:p>
            <w:pPr>
              <w:pStyle w:val="TableParagraph"/>
              <w:spacing w:line="216" w:lineRule="exact"/>
              <w:ind w:left="65"/>
              <w:rPr>
                <w:sz w:val="18"/>
              </w:rPr>
            </w:pPr>
            <w:r>
              <w:rPr>
                <w:spacing w:val="-2"/>
                <w:sz w:val="18"/>
              </w:rPr>
              <w:t>Excavation</w:t>
            </w:r>
            <w:r>
              <w:rPr>
                <w:spacing w:val="-12"/>
                <w:sz w:val="18"/>
              </w:rPr>
              <w:t> </w:t>
            </w:r>
            <w:r>
              <w:rPr>
                <w:spacing w:val="-2"/>
                <w:sz w:val="18"/>
              </w:rPr>
              <w:t>Safety</w:t>
            </w:r>
          </w:p>
        </w:tc>
        <w:tc>
          <w:tcPr>
            <w:tcW w:w="1190" w:type="dxa"/>
          </w:tcPr>
          <w:p>
            <w:pPr>
              <w:pStyle w:val="TableParagraph"/>
              <w:spacing w:line="216" w:lineRule="exact"/>
              <w:ind w:left="85" w:right="1"/>
              <w:jc w:val="center"/>
              <w:rPr>
                <w:sz w:val="18"/>
              </w:rPr>
            </w:pPr>
            <w:r>
              <w:rPr>
                <w:spacing w:val="-2"/>
                <w:sz w:val="18"/>
              </w:rPr>
              <w:t>TxLTAP</w:t>
            </w:r>
          </w:p>
        </w:tc>
        <w:tc>
          <w:tcPr>
            <w:tcW w:w="685" w:type="dxa"/>
          </w:tcPr>
          <w:p>
            <w:pPr>
              <w:pStyle w:val="TableParagraph"/>
              <w:spacing w:line="216" w:lineRule="exact"/>
              <w:ind w:left="6" w:right="33"/>
              <w:jc w:val="center"/>
              <w:rPr>
                <w:sz w:val="18"/>
              </w:rPr>
            </w:pPr>
            <w:r>
              <w:rPr>
                <w:spacing w:val="-10"/>
                <w:sz w:val="18"/>
              </w:rPr>
              <w:t>8</w:t>
            </w:r>
          </w:p>
        </w:tc>
        <w:tc>
          <w:tcPr>
            <w:tcW w:w="770" w:type="dxa"/>
          </w:tcPr>
          <w:p>
            <w:pPr>
              <w:pStyle w:val="TableParagraph"/>
              <w:spacing w:line="216" w:lineRule="exact"/>
              <w:ind w:left="2" w:right="15"/>
              <w:jc w:val="center"/>
              <w:rPr>
                <w:sz w:val="18"/>
              </w:rPr>
            </w:pPr>
            <w:r>
              <w:rPr>
                <w:spacing w:val="-5"/>
                <w:sz w:val="18"/>
              </w:rPr>
              <w:t>ILT</w:t>
            </w:r>
          </w:p>
        </w:tc>
      </w:tr>
      <w:tr>
        <w:trPr>
          <w:trHeight w:val="239" w:hRule="atLeast"/>
        </w:trPr>
        <w:tc>
          <w:tcPr>
            <w:tcW w:w="1347" w:type="dxa"/>
          </w:tcPr>
          <w:p>
            <w:pPr>
              <w:pStyle w:val="TableParagraph"/>
              <w:ind w:left="50"/>
              <w:rPr>
                <w:sz w:val="18"/>
              </w:rPr>
            </w:pPr>
            <w:r>
              <w:rPr>
                <w:spacing w:val="-2"/>
                <w:sz w:val="18"/>
              </w:rPr>
              <w:t>LTP203</w:t>
            </w:r>
          </w:p>
        </w:tc>
        <w:tc>
          <w:tcPr>
            <w:tcW w:w="4420" w:type="dxa"/>
          </w:tcPr>
          <w:p>
            <w:pPr>
              <w:pStyle w:val="TableParagraph"/>
              <w:ind w:left="65"/>
              <w:rPr>
                <w:sz w:val="18"/>
              </w:rPr>
            </w:pPr>
            <w:r>
              <w:rPr>
                <w:spacing w:val="-2"/>
                <w:sz w:val="18"/>
              </w:rPr>
              <w:t>Electrical</w:t>
            </w:r>
            <w:r>
              <w:rPr>
                <w:spacing w:val="-11"/>
                <w:sz w:val="18"/>
              </w:rPr>
              <w:t> </w:t>
            </w:r>
            <w:r>
              <w:rPr>
                <w:spacing w:val="-2"/>
                <w:sz w:val="18"/>
              </w:rPr>
              <w:t>Safety</w:t>
            </w:r>
          </w:p>
        </w:tc>
        <w:tc>
          <w:tcPr>
            <w:tcW w:w="1190" w:type="dxa"/>
          </w:tcPr>
          <w:p>
            <w:pPr>
              <w:pStyle w:val="TableParagraph"/>
              <w:ind w:left="85" w:right="1"/>
              <w:jc w:val="center"/>
              <w:rPr>
                <w:sz w:val="18"/>
              </w:rPr>
            </w:pPr>
            <w:r>
              <w:rPr>
                <w:spacing w:val="-2"/>
                <w:sz w:val="18"/>
              </w:rPr>
              <w:t>TxLTAP</w:t>
            </w:r>
          </w:p>
        </w:tc>
        <w:tc>
          <w:tcPr>
            <w:tcW w:w="685" w:type="dxa"/>
          </w:tcPr>
          <w:p>
            <w:pPr>
              <w:pStyle w:val="TableParagraph"/>
              <w:ind w:left="6" w:right="33"/>
              <w:jc w:val="center"/>
              <w:rPr>
                <w:sz w:val="18"/>
              </w:rPr>
            </w:pPr>
            <w:r>
              <w:rPr>
                <w:spacing w:val="-10"/>
                <w:sz w:val="18"/>
              </w:rPr>
              <w:t>8</w:t>
            </w:r>
          </w:p>
        </w:tc>
        <w:tc>
          <w:tcPr>
            <w:tcW w:w="770" w:type="dxa"/>
          </w:tcPr>
          <w:p>
            <w:pPr>
              <w:pStyle w:val="TableParagraph"/>
              <w:ind w:left="2" w:right="15"/>
              <w:jc w:val="center"/>
              <w:rPr>
                <w:sz w:val="18"/>
              </w:rPr>
            </w:pPr>
            <w:r>
              <w:rPr>
                <w:spacing w:val="-5"/>
                <w:sz w:val="18"/>
              </w:rPr>
              <w:t>ILT</w:t>
            </w:r>
          </w:p>
        </w:tc>
      </w:tr>
      <w:tr>
        <w:trPr>
          <w:trHeight w:val="243" w:hRule="atLeast"/>
        </w:trPr>
        <w:tc>
          <w:tcPr>
            <w:tcW w:w="1347" w:type="dxa"/>
          </w:tcPr>
          <w:p>
            <w:pPr>
              <w:pStyle w:val="TableParagraph"/>
              <w:ind w:left="50"/>
              <w:rPr>
                <w:sz w:val="18"/>
              </w:rPr>
            </w:pPr>
            <w:r>
              <w:rPr>
                <w:spacing w:val="-2"/>
                <w:sz w:val="18"/>
              </w:rPr>
              <w:t>LTP204</w:t>
            </w:r>
          </w:p>
        </w:tc>
        <w:tc>
          <w:tcPr>
            <w:tcW w:w="4420" w:type="dxa"/>
          </w:tcPr>
          <w:p>
            <w:pPr>
              <w:pStyle w:val="TableParagraph"/>
              <w:ind w:left="65"/>
              <w:rPr>
                <w:sz w:val="18"/>
              </w:rPr>
            </w:pPr>
            <w:r>
              <w:rPr>
                <w:sz w:val="18"/>
              </w:rPr>
              <w:t>Fall</w:t>
            </w:r>
            <w:r>
              <w:rPr>
                <w:spacing w:val="-11"/>
                <w:sz w:val="18"/>
              </w:rPr>
              <w:t> </w:t>
            </w:r>
            <w:r>
              <w:rPr>
                <w:spacing w:val="-2"/>
                <w:sz w:val="18"/>
              </w:rPr>
              <w:t>Safety</w:t>
            </w:r>
          </w:p>
        </w:tc>
        <w:tc>
          <w:tcPr>
            <w:tcW w:w="1190" w:type="dxa"/>
          </w:tcPr>
          <w:p>
            <w:pPr>
              <w:pStyle w:val="TableParagraph"/>
              <w:ind w:left="85" w:right="1"/>
              <w:jc w:val="center"/>
              <w:rPr>
                <w:sz w:val="18"/>
              </w:rPr>
            </w:pPr>
            <w:r>
              <w:rPr>
                <w:spacing w:val="-2"/>
                <w:sz w:val="18"/>
              </w:rPr>
              <w:t>TxLTAP</w:t>
            </w:r>
          </w:p>
        </w:tc>
        <w:tc>
          <w:tcPr>
            <w:tcW w:w="685" w:type="dxa"/>
          </w:tcPr>
          <w:p>
            <w:pPr>
              <w:pStyle w:val="TableParagraph"/>
              <w:ind w:left="6" w:right="33"/>
              <w:jc w:val="center"/>
              <w:rPr>
                <w:sz w:val="18"/>
              </w:rPr>
            </w:pPr>
            <w:r>
              <w:rPr>
                <w:spacing w:val="-10"/>
                <w:sz w:val="18"/>
              </w:rPr>
              <w:t>8</w:t>
            </w:r>
          </w:p>
        </w:tc>
        <w:tc>
          <w:tcPr>
            <w:tcW w:w="770" w:type="dxa"/>
          </w:tcPr>
          <w:p>
            <w:pPr>
              <w:pStyle w:val="TableParagraph"/>
              <w:ind w:left="2" w:right="15"/>
              <w:jc w:val="center"/>
              <w:rPr>
                <w:sz w:val="18"/>
              </w:rPr>
            </w:pPr>
            <w:r>
              <w:rPr>
                <w:spacing w:val="-5"/>
                <w:sz w:val="18"/>
              </w:rPr>
              <w:t>ILT</w:t>
            </w:r>
          </w:p>
        </w:tc>
      </w:tr>
      <w:tr>
        <w:trPr>
          <w:trHeight w:val="241" w:hRule="atLeast"/>
        </w:trPr>
        <w:tc>
          <w:tcPr>
            <w:tcW w:w="1347" w:type="dxa"/>
          </w:tcPr>
          <w:p>
            <w:pPr>
              <w:pStyle w:val="TableParagraph"/>
              <w:spacing w:line="218" w:lineRule="exact"/>
              <w:ind w:left="50"/>
              <w:rPr>
                <w:sz w:val="18"/>
              </w:rPr>
            </w:pPr>
            <w:r>
              <w:rPr>
                <w:spacing w:val="-2"/>
                <w:sz w:val="18"/>
              </w:rPr>
              <w:t>LTP300</w:t>
            </w:r>
          </w:p>
        </w:tc>
        <w:tc>
          <w:tcPr>
            <w:tcW w:w="4420" w:type="dxa"/>
          </w:tcPr>
          <w:p>
            <w:pPr>
              <w:pStyle w:val="TableParagraph"/>
              <w:spacing w:line="218" w:lineRule="exact"/>
              <w:ind w:left="65"/>
              <w:rPr>
                <w:sz w:val="18"/>
              </w:rPr>
            </w:pPr>
            <w:r>
              <w:rPr>
                <w:sz w:val="18"/>
              </w:rPr>
              <w:t>Flagger</w:t>
            </w:r>
            <w:r>
              <w:rPr>
                <w:spacing w:val="-11"/>
                <w:sz w:val="18"/>
              </w:rPr>
              <w:t> </w:t>
            </w:r>
            <w:r>
              <w:rPr>
                <w:spacing w:val="-2"/>
                <w:sz w:val="18"/>
              </w:rPr>
              <w:t>Training</w:t>
            </w:r>
          </w:p>
        </w:tc>
        <w:tc>
          <w:tcPr>
            <w:tcW w:w="1190" w:type="dxa"/>
          </w:tcPr>
          <w:p>
            <w:pPr>
              <w:pStyle w:val="TableParagraph"/>
              <w:spacing w:line="218" w:lineRule="exact"/>
              <w:ind w:left="85" w:right="1"/>
              <w:jc w:val="center"/>
              <w:rPr>
                <w:sz w:val="18"/>
              </w:rPr>
            </w:pPr>
            <w:r>
              <w:rPr>
                <w:spacing w:val="-2"/>
                <w:sz w:val="18"/>
              </w:rPr>
              <w:t>TxLTAP</w:t>
            </w:r>
          </w:p>
        </w:tc>
        <w:tc>
          <w:tcPr>
            <w:tcW w:w="685" w:type="dxa"/>
          </w:tcPr>
          <w:p>
            <w:pPr>
              <w:pStyle w:val="TableParagraph"/>
              <w:spacing w:line="218" w:lineRule="exact"/>
              <w:ind w:left="6" w:right="33"/>
              <w:jc w:val="center"/>
              <w:rPr>
                <w:sz w:val="18"/>
              </w:rPr>
            </w:pPr>
            <w:r>
              <w:rPr>
                <w:spacing w:val="-10"/>
                <w:sz w:val="18"/>
              </w:rPr>
              <w:t>4</w:t>
            </w:r>
          </w:p>
        </w:tc>
        <w:tc>
          <w:tcPr>
            <w:tcW w:w="770" w:type="dxa"/>
          </w:tcPr>
          <w:p>
            <w:pPr>
              <w:pStyle w:val="TableParagraph"/>
              <w:spacing w:line="218" w:lineRule="exact"/>
              <w:ind w:left="2" w:right="15"/>
              <w:jc w:val="center"/>
              <w:rPr>
                <w:sz w:val="18"/>
              </w:rPr>
            </w:pPr>
            <w:r>
              <w:rPr>
                <w:spacing w:val="-5"/>
                <w:sz w:val="18"/>
              </w:rPr>
              <w:t>ILT</w:t>
            </w:r>
          </w:p>
        </w:tc>
      </w:tr>
      <w:tr>
        <w:trPr>
          <w:trHeight w:val="236" w:hRule="atLeast"/>
        </w:trPr>
        <w:tc>
          <w:tcPr>
            <w:tcW w:w="1347" w:type="dxa"/>
          </w:tcPr>
          <w:p>
            <w:pPr>
              <w:pStyle w:val="TableParagraph"/>
              <w:spacing w:line="211" w:lineRule="exact"/>
              <w:ind w:left="50"/>
              <w:rPr>
                <w:sz w:val="18"/>
              </w:rPr>
            </w:pPr>
            <w:r>
              <w:rPr>
                <w:spacing w:val="-2"/>
                <w:sz w:val="18"/>
              </w:rPr>
              <w:t>LTP401</w:t>
            </w:r>
          </w:p>
        </w:tc>
        <w:tc>
          <w:tcPr>
            <w:tcW w:w="4420" w:type="dxa"/>
          </w:tcPr>
          <w:p>
            <w:pPr>
              <w:pStyle w:val="TableParagraph"/>
              <w:spacing w:line="211" w:lineRule="exact"/>
              <w:ind w:left="65"/>
              <w:rPr>
                <w:sz w:val="18"/>
              </w:rPr>
            </w:pPr>
            <w:r>
              <w:rPr>
                <w:spacing w:val="-2"/>
                <w:sz w:val="18"/>
              </w:rPr>
              <w:t>Work</w:t>
            </w:r>
            <w:r>
              <w:rPr>
                <w:spacing w:val="1"/>
                <w:sz w:val="18"/>
              </w:rPr>
              <w:t> </w:t>
            </w:r>
            <w:r>
              <w:rPr>
                <w:spacing w:val="-2"/>
                <w:sz w:val="18"/>
              </w:rPr>
              <w:t>Zone</w:t>
            </w:r>
            <w:r>
              <w:rPr>
                <w:spacing w:val="2"/>
                <w:sz w:val="18"/>
              </w:rPr>
              <w:t> </w:t>
            </w:r>
            <w:r>
              <w:rPr>
                <w:spacing w:val="-2"/>
                <w:sz w:val="18"/>
              </w:rPr>
              <w:t>Construction Site</w:t>
            </w:r>
            <w:r>
              <w:rPr>
                <w:spacing w:val="3"/>
                <w:sz w:val="18"/>
              </w:rPr>
              <w:t> </w:t>
            </w:r>
            <w:r>
              <w:rPr>
                <w:spacing w:val="-2"/>
                <w:sz w:val="18"/>
              </w:rPr>
              <w:t>Safety</w:t>
            </w:r>
          </w:p>
        </w:tc>
        <w:tc>
          <w:tcPr>
            <w:tcW w:w="1190" w:type="dxa"/>
          </w:tcPr>
          <w:p>
            <w:pPr>
              <w:pStyle w:val="TableParagraph"/>
              <w:spacing w:line="211" w:lineRule="exact"/>
              <w:ind w:left="85" w:right="1"/>
              <w:jc w:val="center"/>
              <w:rPr>
                <w:sz w:val="18"/>
              </w:rPr>
            </w:pPr>
            <w:r>
              <w:rPr>
                <w:spacing w:val="-2"/>
                <w:sz w:val="18"/>
              </w:rPr>
              <w:t>TxLTAP</w:t>
            </w:r>
          </w:p>
        </w:tc>
        <w:tc>
          <w:tcPr>
            <w:tcW w:w="685" w:type="dxa"/>
          </w:tcPr>
          <w:p>
            <w:pPr>
              <w:pStyle w:val="TableParagraph"/>
              <w:spacing w:line="211" w:lineRule="exact"/>
              <w:ind w:left="6" w:right="33"/>
              <w:jc w:val="center"/>
              <w:rPr>
                <w:sz w:val="18"/>
              </w:rPr>
            </w:pPr>
            <w:r>
              <w:rPr>
                <w:spacing w:val="-5"/>
                <w:sz w:val="18"/>
              </w:rPr>
              <w:t>12</w:t>
            </w:r>
          </w:p>
        </w:tc>
        <w:tc>
          <w:tcPr>
            <w:tcW w:w="770" w:type="dxa"/>
          </w:tcPr>
          <w:p>
            <w:pPr>
              <w:pStyle w:val="TableParagraph"/>
              <w:spacing w:line="211" w:lineRule="exact"/>
              <w:ind w:left="2" w:right="15"/>
              <w:jc w:val="center"/>
              <w:rPr>
                <w:sz w:val="18"/>
              </w:rPr>
            </w:pPr>
            <w:r>
              <w:rPr>
                <w:spacing w:val="-5"/>
                <w:sz w:val="18"/>
              </w:rPr>
              <w:t>ILT</w:t>
            </w:r>
          </w:p>
        </w:tc>
      </w:tr>
      <w:tr>
        <w:trPr>
          <w:trHeight w:val="238" w:hRule="atLeast"/>
        </w:trPr>
        <w:tc>
          <w:tcPr>
            <w:tcW w:w="1347" w:type="dxa"/>
          </w:tcPr>
          <w:p>
            <w:pPr>
              <w:pStyle w:val="TableParagraph"/>
              <w:spacing w:line="212" w:lineRule="exact"/>
              <w:ind w:left="50"/>
              <w:rPr>
                <w:sz w:val="18"/>
              </w:rPr>
            </w:pPr>
            <w:r>
              <w:rPr>
                <w:spacing w:val="-2"/>
                <w:sz w:val="18"/>
              </w:rPr>
              <w:t>LTP411</w:t>
            </w:r>
          </w:p>
        </w:tc>
        <w:tc>
          <w:tcPr>
            <w:tcW w:w="4420" w:type="dxa"/>
          </w:tcPr>
          <w:p>
            <w:pPr>
              <w:pStyle w:val="TableParagraph"/>
              <w:spacing w:line="212" w:lineRule="exact"/>
              <w:ind w:left="65"/>
              <w:rPr>
                <w:sz w:val="18"/>
              </w:rPr>
            </w:pPr>
            <w:r>
              <w:rPr>
                <w:sz w:val="18"/>
              </w:rPr>
              <w:t>Public</w:t>
            </w:r>
            <w:r>
              <w:rPr>
                <w:spacing w:val="-11"/>
                <w:sz w:val="18"/>
              </w:rPr>
              <w:t> </w:t>
            </w:r>
            <w:r>
              <w:rPr>
                <w:sz w:val="18"/>
              </w:rPr>
              <w:t>Works</w:t>
            </w:r>
            <w:r>
              <w:rPr>
                <w:spacing w:val="-5"/>
                <w:sz w:val="18"/>
              </w:rPr>
              <w:t> </w:t>
            </w:r>
            <w:r>
              <w:rPr>
                <w:sz w:val="18"/>
              </w:rPr>
              <w:t>Safety</w:t>
            </w:r>
            <w:r>
              <w:rPr>
                <w:spacing w:val="-10"/>
                <w:sz w:val="18"/>
              </w:rPr>
              <w:t> </w:t>
            </w:r>
            <w:r>
              <w:rPr>
                <w:spacing w:val="-2"/>
                <w:sz w:val="18"/>
              </w:rPr>
              <w:t>Overview</w:t>
            </w:r>
          </w:p>
        </w:tc>
        <w:tc>
          <w:tcPr>
            <w:tcW w:w="1190" w:type="dxa"/>
          </w:tcPr>
          <w:p>
            <w:pPr>
              <w:pStyle w:val="TableParagraph"/>
              <w:spacing w:line="212" w:lineRule="exact"/>
              <w:ind w:left="85" w:right="1"/>
              <w:jc w:val="center"/>
              <w:rPr>
                <w:sz w:val="18"/>
              </w:rPr>
            </w:pPr>
            <w:r>
              <w:rPr>
                <w:spacing w:val="-2"/>
                <w:sz w:val="18"/>
              </w:rPr>
              <w:t>TxLTAP</w:t>
            </w:r>
          </w:p>
        </w:tc>
        <w:tc>
          <w:tcPr>
            <w:tcW w:w="685" w:type="dxa"/>
          </w:tcPr>
          <w:p>
            <w:pPr>
              <w:pStyle w:val="TableParagraph"/>
              <w:spacing w:line="212" w:lineRule="exact"/>
              <w:ind w:left="6" w:right="33"/>
              <w:jc w:val="center"/>
              <w:rPr>
                <w:sz w:val="18"/>
              </w:rPr>
            </w:pPr>
            <w:r>
              <w:rPr>
                <w:spacing w:val="-10"/>
                <w:sz w:val="18"/>
              </w:rPr>
              <w:t>4</w:t>
            </w:r>
          </w:p>
        </w:tc>
        <w:tc>
          <w:tcPr>
            <w:tcW w:w="770" w:type="dxa"/>
          </w:tcPr>
          <w:p>
            <w:pPr>
              <w:pStyle w:val="TableParagraph"/>
              <w:spacing w:line="212" w:lineRule="exact"/>
              <w:ind w:left="2" w:right="15"/>
              <w:jc w:val="center"/>
              <w:rPr>
                <w:sz w:val="18"/>
              </w:rPr>
            </w:pPr>
            <w:r>
              <w:rPr>
                <w:spacing w:val="-5"/>
                <w:sz w:val="18"/>
              </w:rPr>
              <w:t>ILT</w:t>
            </w:r>
          </w:p>
        </w:tc>
      </w:tr>
      <w:tr>
        <w:trPr>
          <w:trHeight w:val="238" w:hRule="atLeast"/>
        </w:trPr>
        <w:tc>
          <w:tcPr>
            <w:tcW w:w="1347" w:type="dxa"/>
          </w:tcPr>
          <w:p>
            <w:pPr>
              <w:pStyle w:val="TableParagraph"/>
              <w:ind w:left="50"/>
              <w:rPr>
                <w:sz w:val="18"/>
              </w:rPr>
            </w:pPr>
            <w:r>
              <w:rPr>
                <w:spacing w:val="-2"/>
                <w:sz w:val="18"/>
              </w:rPr>
              <w:t>LTP515</w:t>
            </w:r>
          </w:p>
        </w:tc>
        <w:tc>
          <w:tcPr>
            <w:tcW w:w="4420" w:type="dxa"/>
          </w:tcPr>
          <w:p>
            <w:pPr>
              <w:pStyle w:val="TableParagraph"/>
              <w:ind w:left="65"/>
              <w:rPr>
                <w:sz w:val="18"/>
              </w:rPr>
            </w:pPr>
            <w:r>
              <w:rPr>
                <w:sz w:val="18"/>
              </w:rPr>
              <w:t>Installation</w:t>
            </w:r>
            <w:r>
              <w:rPr>
                <w:spacing w:val="-13"/>
                <w:sz w:val="18"/>
              </w:rPr>
              <w:t> </w:t>
            </w:r>
            <w:r>
              <w:rPr>
                <w:sz w:val="18"/>
              </w:rPr>
              <w:t>&amp;</w:t>
            </w:r>
            <w:r>
              <w:rPr>
                <w:spacing w:val="-11"/>
                <w:sz w:val="18"/>
              </w:rPr>
              <w:t> </w:t>
            </w:r>
            <w:r>
              <w:rPr>
                <w:sz w:val="18"/>
              </w:rPr>
              <w:t>Maintenance</w:t>
            </w:r>
            <w:r>
              <w:rPr>
                <w:spacing w:val="-11"/>
                <w:sz w:val="18"/>
              </w:rPr>
              <w:t> </w:t>
            </w:r>
            <w:r>
              <w:rPr>
                <w:sz w:val="18"/>
              </w:rPr>
              <w:t>of</w:t>
            </w:r>
            <w:r>
              <w:rPr>
                <w:spacing w:val="-10"/>
                <w:sz w:val="18"/>
              </w:rPr>
              <w:t> </w:t>
            </w:r>
            <w:r>
              <w:rPr>
                <w:sz w:val="18"/>
              </w:rPr>
              <w:t>Signs</w:t>
            </w:r>
            <w:r>
              <w:rPr>
                <w:spacing w:val="-10"/>
                <w:sz w:val="18"/>
              </w:rPr>
              <w:t> </w:t>
            </w:r>
            <w:r>
              <w:rPr>
                <w:sz w:val="18"/>
              </w:rPr>
              <w:t>&amp;</w:t>
            </w:r>
            <w:r>
              <w:rPr>
                <w:spacing w:val="-8"/>
                <w:sz w:val="18"/>
              </w:rPr>
              <w:t> </w:t>
            </w:r>
            <w:r>
              <w:rPr>
                <w:sz w:val="18"/>
              </w:rPr>
              <w:t>Pavement</w:t>
            </w:r>
            <w:r>
              <w:rPr>
                <w:spacing w:val="-10"/>
                <w:sz w:val="18"/>
              </w:rPr>
              <w:t> </w:t>
            </w:r>
            <w:r>
              <w:rPr>
                <w:spacing w:val="-2"/>
                <w:sz w:val="18"/>
              </w:rPr>
              <w:t>Markings</w:t>
            </w:r>
          </w:p>
        </w:tc>
        <w:tc>
          <w:tcPr>
            <w:tcW w:w="1190" w:type="dxa"/>
          </w:tcPr>
          <w:p>
            <w:pPr>
              <w:pStyle w:val="TableParagraph"/>
              <w:ind w:left="85" w:right="1"/>
              <w:jc w:val="center"/>
              <w:rPr>
                <w:sz w:val="18"/>
              </w:rPr>
            </w:pPr>
            <w:r>
              <w:rPr>
                <w:spacing w:val="-2"/>
                <w:sz w:val="18"/>
              </w:rPr>
              <w:t>TxLTAP</w:t>
            </w:r>
          </w:p>
        </w:tc>
        <w:tc>
          <w:tcPr>
            <w:tcW w:w="685" w:type="dxa"/>
          </w:tcPr>
          <w:p>
            <w:pPr>
              <w:pStyle w:val="TableParagraph"/>
              <w:ind w:left="6" w:right="33"/>
              <w:jc w:val="center"/>
              <w:rPr>
                <w:sz w:val="18"/>
              </w:rPr>
            </w:pPr>
            <w:r>
              <w:rPr>
                <w:spacing w:val="-5"/>
                <w:sz w:val="18"/>
              </w:rPr>
              <w:t>16</w:t>
            </w:r>
          </w:p>
        </w:tc>
        <w:tc>
          <w:tcPr>
            <w:tcW w:w="770" w:type="dxa"/>
          </w:tcPr>
          <w:p>
            <w:pPr>
              <w:pStyle w:val="TableParagraph"/>
              <w:ind w:left="2" w:right="15"/>
              <w:jc w:val="center"/>
              <w:rPr>
                <w:sz w:val="18"/>
              </w:rPr>
            </w:pPr>
            <w:r>
              <w:rPr>
                <w:spacing w:val="-5"/>
                <w:sz w:val="18"/>
              </w:rPr>
              <w:t>ILT</w:t>
            </w:r>
          </w:p>
        </w:tc>
      </w:tr>
      <w:tr>
        <w:trPr>
          <w:trHeight w:val="239" w:hRule="atLeast"/>
        </w:trPr>
        <w:tc>
          <w:tcPr>
            <w:tcW w:w="1347" w:type="dxa"/>
          </w:tcPr>
          <w:p>
            <w:pPr>
              <w:pStyle w:val="TableParagraph"/>
              <w:ind w:left="50"/>
              <w:rPr>
                <w:sz w:val="18"/>
              </w:rPr>
            </w:pPr>
            <w:r>
              <w:rPr>
                <w:spacing w:val="-2"/>
                <w:sz w:val="18"/>
              </w:rPr>
              <w:t>LTP521</w:t>
            </w:r>
          </w:p>
        </w:tc>
        <w:tc>
          <w:tcPr>
            <w:tcW w:w="4420" w:type="dxa"/>
          </w:tcPr>
          <w:p>
            <w:pPr>
              <w:pStyle w:val="TableParagraph"/>
              <w:ind w:left="65"/>
              <w:rPr>
                <w:sz w:val="18"/>
              </w:rPr>
            </w:pPr>
            <w:r>
              <w:rPr>
                <w:spacing w:val="-2"/>
                <w:sz w:val="18"/>
              </w:rPr>
              <w:t>TMUTCD</w:t>
            </w:r>
            <w:r>
              <w:rPr>
                <w:spacing w:val="-9"/>
                <w:sz w:val="18"/>
              </w:rPr>
              <w:t> </w:t>
            </w:r>
            <w:r>
              <w:rPr>
                <w:spacing w:val="-2"/>
                <w:sz w:val="18"/>
              </w:rPr>
              <w:t>and</w:t>
            </w:r>
            <w:r>
              <w:rPr>
                <w:sz w:val="18"/>
              </w:rPr>
              <w:t> </w:t>
            </w:r>
            <w:r>
              <w:rPr>
                <w:spacing w:val="-2"/>
                <w:sz w:val="18"/>
              </w:rPr>
              <w:t>Work</w:t>
            </w:r>
            <w:r>
              <w:rPr>
                <w:spacing w:val="1"/>
                <w:sz w:val="18"/>
              </w:rPr>
              <w:t> </w:t>
            </w:r>
            <w:r>
              <w:rPr>
                <w:spacing w:val="-2"/>
                <w:sz w:val="18"/>
              </w:rPr>
              <w:t>Zone</w:t>
            </w:r>
            <w:r>
              <w:rPr>
                <w:spacing w:val="-4"/>
                <w:sz w:val="18"/>
              </w:rPr>
              <w:t> </w:t>
            </w:r>
            <w:r>
              <w:rPr>
                <w:spacing w:val="-2"/>
                <w:sz w:val="18"/>
              </w:rPr>
              <w:t>Refresher</w:t>
            </w:r>
          </w:p>
        </w:tc>
        <w:tc>
          <w:tcPr>
            <w:tcW w:w="1190" w:type="dxa"/>
          </w:tcPr>
          <w:p>
            <w:pPr>
              <w:pStyle w:val="TableParagraph"/>
              <w:ind w:left="85" w:right="1"/>
              <w:jc w:val="center"/>
              <w:rPr>
                <w:sz w:val="18"/>
              </w:rPr>
            </w:pPr>
            <w:r>
              <w:rPr>
                <w:spacing w:val="-2"/>
                <w:sz w:val="18"/>
              </w:rPr>
              <w:t>TxLTAP</w:t>
            </w:r>
          </w:p>
        </w:tc>
        <w:tc>
          <w:tcPr>
            <w:tcW w:w="685" w:type="dxa"/>
          </w:tcPr>
          <w:p>
            <w:pPr>
              <w:pStyle w:val="TableParagraph"/>
              <w:ind w:left="6" w:right="33"/>
              <w:jc w:val="center"/>
              <w:rPr>
                <w:sz w:val="18"/>
              </w:rPr>
            </w:pPr>
            <w:r>
              <w:rPr>
                <w:spacing w:val="-10"/>
                <w:sz w:val="18"/>
              </w:rPr>
              <w:t>8</w:t>
            </w:r>
          </w:p>
        </w:tc>
        <w:tc>
          <w:tcPr>
            <w:tcW w:w="770" w:type="dxa"/>
          </w:tcPr>
          <w:p>
            <w:pPr>
              <w:pStyle w:val="TableParagraph"/>
              <w:ind w:left="2" w:right="15"/>
              <w:jc w:val="center"/>
              <w:rPr>
                <w:sz w:val="18"/>
              </w:rPr>
            </w:pPr>
            <w:r>
              <w:rPr>
                <w:spacing w:val="-5"/>
                <w:sz w:val="18"/>
              </w:rPr>
              <w:t>ILT</w:t>
            </w:r>
          </w:p>
        </w:tc>
      </w:tr>
      <w:tr>
        <w:trPr>
          <w:trHeight w:val="237" w:hRule="atLeast"/>
        </w:trPr>
        <w:tc>
          <w:tcPr>
            <w:tcW w:w="1347" w:type="dxa"/>
          </w:tcPr>
          <w:p>
            <w:pPr>
              <w:pStyle w:val="TableParagraph"/>
              <w:ind w:left="50"/>
              <w:rPr>
                <w:sz w:val="18"/>
              </w:rPr>
            </w:pPr>
            <w:r>
              <w:rPr>
                <w:spacing w:val="-2"/>
                <w:sz w:val="18"/>
              </w:rPr>
              <w:t>WKZ100</w:t>
            </w:r>
          </w:p>
        </w:tc>
        <w:tc>
          <w:tcPr>
            <w:tcW w:w="4420" w:type="dxa"/>
          </w:tcPr>
          <w:p>
            <w:pPr>
              <w:pStyle w:val="TableParagraph"/>
              <w:ind w:left="65"/>
              <w:rPr>
                <w:sz w:val="18"/>
              </w:rPr>
            </w:pPr>
            <w:r>
              <w:rPr>
                <w:spacing w:val="-2"/>
                <w:sz w:val="18"/>
              </w:rPr>
              <w:t>Work</w:t>
            </w:r>
            <w:r>
              <w:rPr>
                <w:spacing w:val="5"/>
                <w:sz w:val="18"/>
              </w:rPr>
              <w:t> </w:t>
            </w:r>
            <w:r>
              <w:rPr>
                <w:spacing w:val="-2"/>
                <w:sz w:val="18"/>
              </w:rPr>
              <w:t>Zone</w:t>
            </w:r>
            <w:r>
              <w:rPr>
                <w:spacing w:val="5"/>
                <w:sz w:val="18"/>
              </w:rPr>
              <w:t> </w:t>
            </w:r>
            <w:r>
              <w:rPr>
                <w:spacing w:val="-2"/>
                <w:sz w:val="18"/>
              </w:rPr>
              <w:t>Safety:</w:t>
            </w:r>
            <w:r>
              <w:rPr>
                <w:sz w:val="18"/>
              </w:rPr>
              <w:t> </w:t>
            </w:r>
            <w:r>
              <w:rPr>
                <w:spacing w:val="-2"/>
                <w:sz w:val="18"/>
              </w:rPr>
              <w:t>Temporary</w:t>
            </w:r>
            <w:r>
              <w:rPr>
                <w:sz w:val="18"/>
              </w:rPr>
              <w:t> </w:t>
            </w:r>
            <w:r>
              <w:rPr>
                <w:spacing w:val="-2"/>
                <w:sz w:val="18"/>
              </w:rPr>
              <w:t>Traffic</w:t>
            </w:r>
            <w:r>
              <w:rPr>
                <w:spacing w:val="-1"/>
                <w:sz w:val="18"/>
              </w:rPr>
              <w:t> </w:t>
            </w:r>
            <w:r>
              <w:rPr>
                <w:spacing w:val="-2"/>
                <w:sz w:val="18"/>
              </w:rPr>
              <w:t>Control</w:t>
            </w:r>
          </w:p>
        </w:tc>
        <w:tc>
          <w:tcPr>
            <w:tcW w:w="1190" w:type="dxa"/>
          </w:tcPr>
          <w:p>
            <w:pPr>
              <w:pStyle w:val="TableParagraph"/>
              <w:ind w:left="85" w:right="1"/>
              <w:jc w:val="center"/>
              <w:rPr>
                <w:sz w:val="18"/>
              </w:rPr>
            </w:pPr>
            <w:r>
              <w:rPr>
                <w:spacing w:val="-2"/>
                <w:sz w:val="18"/>
              </w:rPr>
              <w:t>TxLTAP</w:t>
            </w:r>
          </w:p>
        </w:tc>
        <w:tc>
          <w:tcPr>
            <w:tcW w:w="685" w:type="dxa"/>
          </w:tcPr>
          <w:p>
            <w:pPr>
              <w:pStyle w:val="TableParagraph"/>
              <w:ind w:left="6" w:right="33"/>
              <w:jc w:val="center"/>
              <w:rPr>
                <w:sz w:val="18"/>
              </w:rPr>
            </w:pPr>
            <w:r>
              <w:rPr>
                <w:spacing w:val="-10"/>
                <w:sz w:val="18"/>
              </w:rPr>
              <w:t>4</w:t>
            </w:r>
          </w:p>
        </w:tc>
        <w:tc>
          <w:tcPr>
            <w:tcW w:w="770" w:type="dxa"/>
          </w:tcPr>
          <w:p>
            <w:pPr>
              <w:pStyle w:val="TableParagraph"/>
              <w:ind w:left="2" w:right="15"/>
              <w:jc w:val="center"/>
              <w:rPr>
                <w:sz w:val="18"/>
              </w:rPr>
            </w:pPr>
            <w:r>
              <w:rPr>
                <w:spacing w:val="-5"/>
                <w:sz w:val="18"/>
              </w:rPr>
              <w:t>ILT</w:t>
            </w:r>
          </w:p>
        </w:tc>
      </w:tr>
      <w:tr>
        <w:trPr>
          <w:trHeight w:val="241" w:hRule="atLeast"/>
        </w:trPr>
        <w:tc>
          <w:tcPr>
            <w:tcW w:w="1347" w:type="dxa"/>
          </w:tcPr>
          <w:p>
            <w:pPr>
              <w:pStyle w:val="TableParagraph"/>
              <w:spacing w:line="210" w:lineRule="exact"/>
              <w:ind w:left="50"/>
              <w:rPr>
                <w:sz w:val="18"/>
              </w:rPr>
            </w:pPr>
            <w:r>
              <w:rPr>
                <w:spacing w:val="-2"/>
                <w:sz w:val="18"/>
              </w:rPr>
              <w:t>TC3TS001-15-</w:t>
            </w:r>
            <w:r>
              <w:rPr>
                <w:spacing w:val="-5"/>
                <w:sz w:val="18"/>
              </w:rPr>
              <w:t>T1</w:t>
            </w:r>
          </w:p>
        </w:tc>
        <w:tc>
          <w:tcPr>
            <w:tcW w:w="4420" w:type="dxa"/>
          </w:tcPr>
          <w:p>
            <w:pPr>
              <w:pStyle w:val="TableParagraph"/>
              <w:spacing w:line="218" w:lineRule="exact"/>
              <w:ind w:left="65"/>
              <w:rPr>
                <w:sz w:val="18"/>
              </w:rPr>
            </w:pPr>
            <w:r>
              <w:rPr>
                <w:spacing w:val="-2"/>
                <w:sz w:val="18"/>
              </w:rPr>
              <w:t>Safety</w:t>
            </w:r>
            <w:r>
              <w:rPr>
                <w:spacing w:val="-7"/>
                <w:sz w:val="18"/>
              </w:rPr>
              <w:t> </w:t>
            </w:r>
            <w:r>
              <w:rPr>
                <w:spacing w:val="-2"/>
                <w:sz w:val="18"/>
              </w:rPr>
              <w:t>Orientation</w:t>
            </w:r>
          </w:p>
        </w:tc>
        <w:tc>
          <w:tcPr>
            <w:tcW w:w="1190" w:type="dxa"/>
          </w:tcPr>
          <w:p>
            <w:pPr>
              <w:pStyle w:val="TableParagraph"/>
              <w:spacing w:line="218" w:lineRule="exact"/>
              <w:ind w:left="85"/>
              <w:jc w:val="center"/>
              <w:rPr>
                <w:sz w:val="18"/>
              </w:rPr>
            </w:pPr>
            <w:r>
              <w:rPr>
                <w:spacing w:val="-2"/>
                <w:sz w:val="18"/>
              </w:rPr>
              <w:t>AASHTO/TC3</w:t>
            </w:r>
          </w:p>
        </w:tc>
        <w:tc>
          <w:tcPr>
            <w:tcW w:w="685" w:type="dxa"/>
          </w:tcPr>
          <w:p>
            <w:pPr>
              <w:pStyle w:val="TableParagraph"/>
              <w:spacing w:line="218" w:lineRule="exact"/>
              <w:ind w:left="6" w:right="33"/>
              <w:jc w:val="center"/>
              <w:rPr>
                <w:sz w:val="18"/>
              </w:rPr>
            </w:pPr>
            <w:r>
              <w:rPr>
                <w:spacing w:val="-10"/>
                <w:sz w:val="18"/>
              </w:rPr>
              <w:t>2</w:t>
            </w:r>
          </w:p>
        </w:tc>
        <w:tc>
          <w:tcPr>
            <w:tcW w:w="770" w:type="dxa"/>
          </w:tcPr>
          <w:p>
            <w:pPr>
              <w:pStyle w:val="TableParagraph"/>
              <w:spacing w:line="218" w:lineRule="exact"/>
              <w:ind w:right="15"/>
              <w:jc w:val="center"/>
              <w:rPr>
                <w:sz w:val="18"/>
              </w:rPr>
            </w:pPr>
            <w:r>
              <w:rPr>
                <w:spacing w:val="-5"/>
                <w:sz w:val="18"/>
              </w:rPr>
              <w:t>WBT</w:t>
            </w:r>
          </w:p>
        </w:tc>
      </w:tr>
      <w:tr>
        <w:trPr>
          <w:trHeight w:val="243" w:hRule="atLeast"/>
        </w:trPr>
        <w:tc>
          <w:tcPr>
            <w:tcW w:w="1347" w:type="dxa"/>
          </w:tcPr>
          <w:p>
            <w:pPr>
              <w:pStyle w:val="TableParagraph"/>
              <w:spacing w:line="211" w:lineRule="exact"/>
              <w:ind w:left="50"/>
              <w:rPr>
                <w:sz w:val="18"/>
              </w:rPr>
            </w:pPr>
            <w:r>
              <w:rPr>
                <w:spacing w:val="-2"/>
                <w:sz w:val="18"/>
              </w:rPr>
              <w:t>TC3TS013-15-</w:t>
            </w:r>
            <w:r>
              <w:rPr>
                <w:spacing w:val="-5"/>
                <w:sz w:val="18"/>
              </w:rPr>
              <w:t>T1</w:t>
            </w:r>
          </w:p>
        </w:tc>
        <w:tc>
          <w:tcPr>
            <w:tcW w:w="4420" w:type="dxa"/>
          </w:tcPr>
          <w:p>
            <w:pPr>
              <w:pStyle w:val="TableParagraph"/>
              <w:spacing w:line="218" w:lineRule="exact"/>
              <w:ind w:left="65"/>
              <w:rPr>
                <w:sz w:val="18"/>
              </w:rPr>
            </w:pPr>
            <w:r>
              <w:rPr>
                <w:sz w:val="18"/>
              </w:rPr>
              <w:t>Job</w:t>
            </w:r>
            <w:r>
              <w:rPr>
                <w:spacing w:val="-8"/>
                <w:sz w:val="18"/>
              </w:rPr>
              <w:t> </w:t>
            </w:r>
            <w:r>
              <w:rPr>
                <w:sz w:val="18"/>
              </w:rPr>
              <w:t>Hazard</w:t>
            </w:r>
            <w:r>
              <w:rPr>
                <w:spacing w:val="-10"/>
                <w:sz w:val="18"/>
              </w:rPr>
              <w:t> </w:t>
            </w:r>
            <w:r>
              <w:rPr>
                <w:spacing w:val="-2"/>
                <w:sz w:val="18"/>
              </w:rPr>
              <w:t>Analysis</w:t>
            </w:r>
          </w:p>
        </w:tc>
        <w:tc>
          <w:tcPr>
            <w:tcW w:w="1190" w:type="dxa"/>
          </w:tcPr>
          <w:p>
            <w:pPr>
              <w:pStyle w:val="TableParagraph"/>
              <w:spacing w:line="218" w:lineRule="exact"/>
              <w:ind w:left="85"/>
              <w:jc w:val="center"/>
              <w:rPr>
                <w:sz w:val="18"/>
              </w:rPr>
            </w:pPr>
            <w:r>
              <w:rPr>
                <w:spacing w:val="-2"/>
                <w:sz w:val="18"/>
              </w:rPr>
              <w:t>AASHTO/TC3</w:t>
            </w:r>
          </w:p>
        </w:tc>
        <w:tc>
          <w:tcPr>
            <w:tcW w:w="685" w:type="dxa"/>
          </w:tcPr>
          <w:p>
            <w:pPr>
              <w:pStyle w:val="TableParagraph"/>
              <w:spacing w:line="218" w:lineRule="exact"/>
              <w:ind w:left="6" w:right="33"/>
              <w:jc w:val="center"/>
              <w:rPr>
                <w:sz w:val="18"/>
              </w:rPr>
            </w:pPr>
            <w:r>
              <w:rPr>
                <w:spacing w:val="-10"/>
                <w:sz w:val="18"/>
              </w:rPr>
              <w:t>2</w:t>
            </w:r>
          </w:p>
        </w:tc>
        <w:tc>
          <w:tcPr>
            <w:tcW w:w="770" w:type="dxa"/>
          </w:tcPr>
          <w:p>
            <w:pPr>
              <w:pStyle w:val="TableParagraph"/>
              <w:spacing w:line="218" w:lineRule="exact"/>
              <w:ind w:right="15"/>
              <w:jc w:val="center"/>
              <w:rPr>
                <w:sz w:val="18"/>
              </w:rPr>
            </w:pPr>
            <w:r>
              <w:rPr>
                <w:spacing w:val="-5"/>
                <w:sz w:val="18"/>
              </w:rPr>
              <w:t>WBT</w:t>
            </w:r>
          </w:p>
        </w:tc>
      </w:tr>
      <w:tr>
        <w:trPr>
          <w:trHeight w:val="342" w:hRule="atLeast"/>
        </w:trPr>
        <w:tc>
          <w:tcPr>
            <w:tcW w:w="1347" w:type="dxa"/>
          </w:tcPr>
          <w:p>
            <w:pPr>
              <w:pStyle w:val="TableParagraph"/>
              <w:spacing w:line="212" w:lineRule="exact"/>
              <w:ind w:left="50"/>
              <w:rPr>
                <w:sz w:val="18"/>
              </w:rPr>
            </w:pPr>
            <w:r>
              <w:rPr>
                <w:color w:val="1F2229"/>
                <w:spacing w:val="-2"/>
                <w:sz w:val="18"/>
              </w:rPr>
              <w:t>TC3TS015-16-</w:t>
            </w:r>
            <w:r>
              <w:rPr>
                <w:color w:val="1F2229"/>
                <w:spacing w:val="-5"/>
                <w:sz w:val="18"/>
              </w:rPr>
              <w:t>T1</w:t>
            </w:r>
          </w:p>
        </w:tc>
        <w:tc>
          <w:tcPr>
            <w:tcW w:w="4420" w:type="dxa"/>
          </w:tcPr>
          <w:p>
            <w:pPr>
              <w:pStyle w:val="TableParagraph"/>
              <w:spacing w:line="212" w:lineRule="exact"/>
              <w:ind w:left="65"/>
              <w:rPr>
                <w:sz w:val="18"/>
              </w:rPr>
            </w:pPr>
            <w:r>
              <w:rPr>
                <w:spacing w:val="-2"/>
                <w:sz w:val="18"/>
              </w:rPr>
              <w:t>Bloodborne</w:t>
            </w:r>
            <w:r>
              <w:rPr>
                <w:spacing w:val="-4"/>
                <w:sz w:val="18"/>
              </w:rPr>
              <w:t> </w:t>
            </w:r>
            <w:r>
              <w:rPr>
                <w:spacing w:val="-2"/>
                <w:sz w:val="18"/>
              </w:rPr>
              <w:t>Pathogens</w:t>
            </w:r>
          </w:p>
        </w:tc>
        <w:tc>
          <w:tcPr>
            <w:tcW w:w="1190" w:type="dxa"/>
          </w:tcPr>
          <w:p>
            <w:pPr>
              <w:pStyle w:val="TableParagraph"/>
              <w:spacing w:line="212" w:lineRule="exact"/>
              <w:ind w:left="85"/>
              <w:jc w:val="center"/>
              <w:rPr>
                <w:sz w:val="18"/>
              </w:rPr>
            </w:pPr>
            <w:r>
              <w:rPr>
                <w:spacing w:val="-2"/>
                <w:sz w:val="18"/>
              </w:rPr>
              <w:t>AASHTO/TC3</w:t>
            </w:r>
          </w:p>
        </w:tc>
        <w:tc>
          <w:tcPr>
            <w:tcW w:w="685" w:type="dxa"/>
          </w:tcPr>
          <w:p>
            <w:pPr>
              <w:pStyle w:val="TableParagraph"/>
              <w:spacing w:line="212" w:lineRule="exact"/>
              <w:ind w:left="6" w:right="33"/>
              <w:jc w:val="center"/>
              <w:rPr>
                <w:sz w:val="18"/>
              </w:rPr>
            </w:pPr>
            <w:r>
              <w:rPr>
                <w:spacing w:val="-10"/>
                <w:sz w:val="18"/>
              </w:rPr>
              <w:t>1</w:t>
            </w:r>
          </w:p>
        </w:tc>
        <w:tc>
          <w:tcPr>
            <w:tcW w:w="770" w:type="dxa"/>
          </w:tcPr>
          <w:p>
            <w:pPr>
              <w:pStyle w:val="TableParagraph"/>
              <w:spacing w:line="212" w:lineRule="exact"/>
              <w:ind w:right="15"/>
              <w:jc w:val="center"/>
              <w:rPr>
                <w:sz w:val="18"/>
              </w:rPr>
            </w:pPr>
            <w:r>
              <w:rPr>
                <w:spacing w:val="-5"/>
                <w:sz w:val="18"/>
              </w:rPr>
              <w:t>WBT</w:t>
            </w:r>
          </w:p>
        </w:tc>
      </w:tr>
      <w:tr>
        <w:trPr>
          <w:trHeight w:val="355" w:hRule="atLeast"/>
        </w:trPr>
        <w:tc>
          <w:tcPr>
            <w:tcW w:w="8412" w:type="dxa"/>
            <w:gridSpan w:val="5"/>
          </w:tcPr>
          <w:p>
            <w:pPr>
              <w:pStyle w:val="TableParagraph"/>
              <w:spacing w:line="240" w:lineRule="auto" w:before="98"/>
              <w:ind w:right="55"/>
              <w:jc w:val="center"/>
              <w:rPr>
                <w:b/>
                <w:sz w:val="18"/>
              </w:rPr>
            </w:pPr>
            <w:r>
              <w:rPr>
                <w:b/>
                <w:color w:val="006DC0"/>
                <w:spacing w:val="-2"/>
                <w:sz w:val="18"/>
              </w:rPr>
              <w:t>Category:</w:t>
            </w:r>
            <w:r>
              <w:rPr>
                <w:b/>
                <w:color w:val="006DC0"/>
                <w:spacing w:val="-9"/>
                <w:sz w:val="18"/>
              </w:rPr>
              <w:t> </w:t>
            </w:r>
            <w:r>
              <w:rPr>
                <w:b/>
                <w:color w:val="006DC0"/>
                <w:spacing w:val="-2"/>
                <w:sz w:val="18"/>
              </w:rPr>
              <w:t>Personal</w:t>
            </w:r>
            <w:r>
              <w:rPr>
                <w:b/>
                <w:color w:val="006DC0"/>
                <w:spacing w:val="-4"/>
                <w:sz w:val="18"/>
              </w:rPr>
              <w:t> </w:t>
            </w:r>
            <w:r>
              <w:rPr>
                <w:b/>
                <w:color w:val="006DC0"/>
                <w:spacing w:val="-2"/>
                <w:sz w:val="18"/>
              </w:rPr>
              <w:t>Development</w:t>
            </w:r>
            <w:r>
              <w:rPr>
                <w:b/>
                <w:color w:val="006DC0"/>
                <w:spacing w:val="-4"/>
                <w:sz w:val="18"/>
              </w:rPr>
              <w:t> </w:t>
            </w:r>
            <w:r>
              <w:rPr>
                <w:b/>
                <w:color w:val="006DC0"/>
                <w:spacing w:val="-2"/>
                <w:sz w:val="18"/>
              </w:rPr>
              <w:t>and</w:t>
            </w:r>
            <w:r>
              <w:rPr>
                <w:b/>
                <w:color w:val="006DC0"/>
                <w:spacing w:val="6"/>
                <w:sz w:val="18"/>
              </w:rPr>
              <w:t> </w:t>
            </w:r>
            <w:r>
              <w:rPr>
                <w:b/>
                <w:color w:val="006DC0"/>
                <w:spacing w:val="-2"/>
                <w:sz w:val="18"/>
              </w:rPr>
              <w:t>Communications</w:t>
            </w:r>
          </w:p>
        </w:tc>
      </w:tr>
      <w:tr>
        <w:trPr>
          <w:trHeight w:val="253" w:hRule="atLeast"/>
        </w:trPr>
        <w:tc>
          <w:tcPr>
            <w:tcW w:w="1347" w:type="dxa"/>
          </w:tcPr>
          <w:p>
            <w:pPr>
              <w:pStyle w:val="TableParagraph"/>
              <w:spacing w:line="240" w:lineRule="auto" w:before="5"/>
              <w:ind w:left="50"/>
              <w:rPr>
                <w:sz w:val="18"/>
              </w:rPr>
            </w:pPr>
            <w:r>
              <w:rPr>
                <w:color w:val="1F2229"/>
                <w:spacing w:val="-2"/>
                <w:sz w:val="18"/>
              </w:rPr>
              <w:t>TC3CN009-15-</w:t>
            </w:r>
            <w:r>
              <w:rPr>
                <w:color w:val="1F2229"/>
                <w:spacing w:val="-5"/>
                <w:sz w:val="18"/>
              </w:rPr>
              <w:t>T1</w:t>
            </w:r>
          </w:p>
        </w:tc>
        <w:tc>
          <w:tcPr>
            <w:tcW w:w="4420" w:type="dxa"/>
          </w:tcPr>
          <w:p>
            <w:pPr>
              <w:pStyle w:val="TableParagraph"/>
              <w:spacing w:line="240" w:lineRule="auto" w:before="5"/>
              <w:ind w:left="65"/>
              <w:rPr>
                <w:sz w:val="18"/>
              </w:rPr>
            </w:pPr>
            <w:r>
              <w:rPr>
                <w:spacing w:val="-2"/>
                <w:sz w:val="18"/>
              </w:rPr>
              <w:t>Plan</w:t>
            </w:r>
            <w:r>
              <w:rPr>
                <w:spacing w:val="2"/>
                <w:sz w:val="18"/>
              </w:rPr>
              <w:t> </w:t>
            </w:r>
            <w:r>
              <w:rPr>
                <w:spacing w:val="-2"/>
                <w:sz w:val="18"/>
              </w:rPr>
              <w:t>Reading:</w:t>
            </w:r>
            <w:r>
              <w:rPr>
                <w:spacing w:val="-5"/>
                <w:sz w:val="18"/>
              </w:rPr>
              <w:t> </w:t>
            </w:r>
            <w:r>
              <w:rPr>
                <w:spacing w:val="-2"/>
                <w:sz w:val="18"/>
              </w:rPr>
              <w:t>Basics</w:t>
            </w:r>
          </w:p>
        </w:tc>
        <w:tc>
          <w:tcPr>
            <w:tcW w:w="1190" w:type="dxa"/>
          </w:tcPr>
          <w:p>
            <w:pPr>
              <w:pStyle w:val="TableParagraph"/>
              <w:spacing w:line="240" w:lineRule="auto" w:before="5"/>
              <w:ind w:left="85"/>
              <w:jc w:val="center"/>
              <w:rPr>
                <w:sz w:val="18"/>
              </w:rPr>
            </w:pPr>
            <w:r>
              <w:rPr>
                <w:spacing w:val="-2"/>
                <w:sz w:val="18"/>
              </w:rPr>
              <w:t>AASHTO/TC3</w:t>
            </w:r>
          </w:p>
        </w:tc>
        <w:tc>
          <w:tcPr>
            <w:tcW w:w="685" w:type="dxa"/>
          </w:tcPr>
          <w:p>
            <w:pPr>
              <w:pStyle w:val="TableParagraph"/>
              <w:spacing w:line="240" w:lineRule="auto" w:before="5"/>
              <w:ind w:left="6" w:right="33"/>
              <w:jc w:val="center"/>
              <w:rPr>
                <w:sz w:val="18"/>
              </w:rPr>
            </w:pPr>
            <w:r>
              <w:rPr>
                <w:spacing w:val="-10"/>
                <w:sz w:val="18"/>
              </w:rPr>
              <w:t>1</w:t>
            </w:r>
          </w:p>
        </w:tc>
        <w:tc>
          <w:tcPr>
            <w:tcW w:w="770" w:type="dxa"/>
          </w:tcPr>
          <w:p>
            <w:pPr>
              <w:pStyle w:val="TableParagraph"/>
              <w:spacing w:line="240" w:lineRule="auto" w:before="5"/>
              <w:ind w:right="15"/>
              <w:jc w:val="center"/>
              <w:rPr>
                <w:sz w:val="18"/>
              </w:rPr>
            </w:pPr>
            <w:r>
              <w:rPr>
                <w:spacing w:val="-5"/>
                <w:sz w:val="18"/>
              </w:rPr>
              <w:t>WBT</w:t>
            </w:r>
          </w:p>
        </w:tc>
      </w:tr>
      <w:tr>
        <w:trPr>
          <w:trHeight w:val="242" w:hRule="atLeast"/>
        </w:trPr>
        <w:tc>
          <w:tcPr>
            <w:tcW w:w="1347" w:type="dxa"/>
          </w:tcPr>
          <w:p>
            <w:pPr>
              <w:pStyle w:val="TableParagraph"/>
              <w:spacing w:line="216" w:lineRule="exact"/>
              <w:ind w:left="50"/>
              <w:rPr>
                <w:sz w:val="18"/>
              </w:rPr>
            </w:pPr>
            <w:r>
              <w:rPr>
                <w:color w:val="1F2229"/>
                <w:spacing w:val="-2"/>
                <w:sz w:val="18"/>
              </w:rPr>
              <w:t>TC3CN009-15-</w:t>
            </w:r>
            <w:r>
              <w:rPr>
                <w:color w:val="1F2229"/>
                <w:spacing w:val="-5"/>
                <w:sz w:val="18"/>
              </w:rPr>
              <w:t>T1</w:t>
            </w:r>
          </w:p>
        </w:tc>
        <w:tc>
          <w:tcPr>
            <w:tcW w:w="4420" w:type="dxa"/>
          </w:tcPr>
          <w:p>
            <w:pPr>
              <w:pStyle w:val="TableParagraph"/>
              <w:spacing w:line="216" w:lineRule="exact"/>
              <w:ind w:left="65"/>
              <w:rPr>
                <w:sz w:val="18"/>
              </w:rPr>
            </w:pPr>
            <w:r>
              <w:rPr>
                <w:spacing w:val="-2"/>
                <w:sz w:val="18"/>
              </w:rPr>
              <w:t>Plan</w:t>
            </w:r>
            <w:r>
              <w:rPr>
                <w:spacing w:val="1"/>
                <w:sz w:val="18"/>
              </w:rPr>
              <w:t> </w:t>
            </w:r>
            <w:r>
              <w:rPr>
                <w:spacing w:val="-2"/>
                <w:sz w:val="18"/>
              </w:rPr>
              <w:t>Reading:</w:t>
            </w:r>
            <w:r>
              <w:rPr>
                <w:spacing w:val="-5"/>
                <w:sz w:val="18"/>
              </w:rPr>
              <w:t> </w:t>
            </w:r>
            <w:r>
              <w:rPr>
                <w:spacing w:val="-2"/>
                <w:sz w:val="18"/>
              </w:rPr>
              <w:t>Basics</w:t>
            </w:r>
          </w:p>
        </w:tc>
        <w:tc>
          <w:tcPr>
            <w:tcW w:w="1190" w:type="dxa"/>
          </w:tcPr>
          <w:p>
            <w:pPr>
              <w:pStyle w:val="TableParagraph"/>
              <w:spacing w:line="216" w:lineRule="exact"/>
              <w:ind w:left="85"/>
              <w:jc w:val="center"/>
              <w:rPr>
                <w:sz w:val="18"/>
              </w:rPr>
            </w:pPr>
            <w:r>
              <w:rPr>
                <w:spacing w:val="-2"/>
                <w:sz w:val="18"/>
              </w:rPr>
              <w:t>AASHTO/TC3</w:t>
            </w:r>
          </w:p>
        </w:tc>
        <w:tc>
          <w:tcPr>
            <w:tcW w:w="685" w:type="dxa"/>
          </w:tcPr>
          <w:p>
            <w:pPr>
              <w:pStyle w:val="TableParagraph"/>
              <w:spacing w:line="216" w:lineRule="exact"/>
              <w:ind w:left="6" w:right="33"/>
              <w:jc w:val="center"/>
              <w:rPr>
                <w:sz w:val="18"/>
              </w:rPr>
            </w:pPr>
            <w:r>
              <w:rPr>
                <w:spacing w:val="-10"/>
                <w:sz w:val="18"/>
              </w:rPr>
              <w:t>1</w:t>
            </w:r>
          </w:p>
        </w:tc>
        <w:tc>
          <w:tcPr>
            <w:tcW w:w="770" w:type="dxa"/>
          </w:tcPr>
          <w:p>
            <w:pPr>
              <w:pStyle w:val="TableParagraph"/>
              <w:spacing w:line="216" w:lineRule="exact"/>
              <w:ind w:right="15"/>
              <w:jc w:val="center"/>
              <w:rPr>
                <w:sz w:val="18"/>
              </w:rPr>
            </w:pPr>
            <w:r>
              <w:rPr>
                <w:spacing w:val="-5"/>
                <w:sz w:val="18"/>
              </w:rPr>
              <w:t>WBT</w:t>
            </w:r>
          </w:p>
        </w:tc>
      </w:tr>
      <w:tr>
        <w:trPr>
          <w:trHeight w:val="240" w:hRule="atLeast"/>
        </w:trPr>
        <w:tc>
          <w:tcPr>
            <w:tcW w:w="1347" w:type="dxa"/>
          </w:tcPr>
          <w:p>
            <w:pPr>
              <w:pStyle w:val="TableParagraph"/>
              <w:ind w:left="50"/>
              <w:rPr>
                <w:sz w:val="18"/>
              </w:rPr>
            </w:pPr>
            <w:r>
              <w:rPr>
                <w:color w:val="1F2229"/>
                <w:spacing w:val="-2"/>
                <w:sz w:val="18"/>
              </w:rPr>
              <w:t>TC3ED001-15-</w:t>
            </w:r>
            <w:r>
              <w:rPr>
                <w:color w:val="1F2229"/>
                <w:spacing w:val="-5"/>
                <w:sz w:val="18"/>
              </w:rPr>
              <w:t>T1</w:t>
            </w:r>
          </w:p>
        </w:tc>
        <w:tc>
          <w:tcPr>
            <w:tcW w:w="4420" w:type="dxa"/>
          </w:tcPr>
          <w:p>
            <w:pPr>
              <w:pStyle w:val="TableParagraph"/>
              <w:ind w:left="65"/>
              <w:rPr>
                <w:sz w:val="18"/>
              </w:rPr>
            </w:pPr>
            <w:r>
              <w:rPr>
                <w:color w:val="1F2229"/>
                <w:spacing w:val="-2"/>
                <w:sz w:val="18"/>
              </w:rPr>
              <w:t>Ethics</w:t>
            </w:r>
            <w:r>
              <w:rPr>
                <w:color w:val="1F2229"/>
                <w:spacing w:val="-6"/>
                <w:sz w:val="18"/>
              </w:rPr>
              <w:t> </w:t>
            </w:r>
            <w:r>
              <w:rPr>
                <w:color w:val="1F2229"/>
                <w:spacing w:val="-2"/>
                <w:sz w:val="18"/>
              </w:rPr>
              <w:t>Awareness</w:t>
            </w:r>
            <w:r>
              <w:rPr>
                <w:color w:val="1F2229"/>
                <w:spacing w:val="8"/>
                <w:sz w:val="18"/>
              </w:rPr>
              <w:t> </w:t>
            </w:r>
            <w:r>
              <w:rPr>
                <w:color w:val="1F2229"/>
                <w:spacing w:val="-2"/>
                <w:sz w:val="18"/>
              </w:rPr>
              <w:t>for</w:t>
            </w:r>
            <w:r>
              <w:rPr>
                <w:color w:val="1F2229"/>
                <w:spacing w:val="-1"/>
                <w:sz w:val="18"/>
              </w:rPr>
              <w:t> </w:t>
            </w:r>
            <w:r>
              <w:rPr>
                <w:color w:val="1F2229"/>
                <w:spacing w:val="-2"/>
                <w:sz w:val="18"/>
              </w:rPr>
              <w:t>the</w:t>
            </w:r>
            <w:r>
              <w:rPr>
                <w:color w:val="1F2229"/>
                <w:spacing w:val="9"/>
                <w:sz w:val="18"/>
              </w:rPr>
              <w:t> </w:t>
            </w:r>
            <w:r>
              <w:rPr>
                <w:color w:val="1F2229"/>
                <w:spacing w:val="-2"/>
                <w:sz w:val="18"/>
              </w:rPr>
              <w:t>Transportation</w:t>
            </w:r>
            <w:r>
              <w:rPr>
                <w:color w:val="1F2229"/>
                <w:spacing w:val="-15"/>
                <w:sz w:val="18"/>
              </w:rPr>
              <w:t> </w:t>
            </w:r>
            <w:r>
              <w:rPr>
                <w:color w:val="1F2229"/>
                <w:spacing w:val="-2"/>
                <w:sz w:val="18"/>
              </w:rPr>
              <w:t>Industry</w:t>
            </w:r>
          </w:p>
        </w:tc>
        <w:tc>
          <w:tcPr>
            <w:tcW w:w="1190" w:type="dxa"/>
          </w:tcPr>
          <w:p>
            <w:pPr>
              <w:pStyle w:val="TableParagraph"/>
              <w:ind w:left="85"/>
              <w:jc w:val="center"/>
              <w:rPr>
                <w:sz w:val="18"/>
              </w:rPr>
            </w:pPr>
            <w:r>
              <w:rPr>
                <w:spacing w:val="-2"/>
                <w:sz w:val="18"/>
              </w:rPr>
              <w:t>AASHTO/TC3</w:t>
            </w:r>
          </w:p>
        </w:tc>
        <w:tc>
          <w:tcPr>
            <w:tcW w:w="685" w:type="dxa"/>
          </w:tcPr>
          <w:p>
            <w:pPr>
              <w:pStyle w:val="TableParagraph"/>
              <w:ind w:left="4" w:right="33"/>
              <w:jc w:val="center"/>
              <w:rPr>
                <w:sz w:val="18"/>
              </w:rPr>
            </w:pPr>
            <w:r>
              <w:rPr>
                <w:spacing w:val="-5"/>
                <w:sz w:val="18"/>
              </w:rPr>
              <w:t>3.5</w:t>
            </w:r>
          </w:p>
        </w:tc>
        <w:tc>
          <w:tcPr>
            <w:tcW w:w="770" w:type="dxa"/>
          </w:tcPr>
          <w:p>
            <w:pPr>
              <w:pStyle w:val="TableParagraph"/>
              <w:ind w:right="15"/>
              <w:jc w:val="center"/>
              <w:rPr>
                <w:sz w:val="18"/>
              </w:rPr>
            </w:pPr>
            <w:r>
              <w:rPr>
                <w:spacing w:val="-5"/>
                <w:sz w:val="18"/>
              </w:rPr>
              <w:t>WBT</w:t>
            </w:r>
          </w:p>
        </w:tc>
      </w:tr>
      <w:tr>
        <w:trPr>
          <w:trHeight w:val="344" w:hRule="atLeast"/>
        </w:trPr>
        <w:tc>
          <w:tcPr>
            <w:tcW w:w="1347" w:type="dxa"/>
          </w:tcPr>
          <w:p>
            <w:pPr>
              <w:pStyle w:val="TableParagraph"/>
              <w:ind w:left="50"/>
              <w:rPr>
                <w:sz w:val="18"/>
              </w:rPr>
            </w:pPr>
            <w:r>
              <w:rPr>
                <w:color w:val="1F2229"/>
                <w:spacing w:val="-2"/>
                <w:sz w:val="18"/>
              </w:rPr>
              <w:t>TC3ED007-19-</w:t>
            </w:r>
            <w:r>
              <w:rPr>
                <w:color w:val="1F2229"/>
                <w:spacing w:val="-5"/>
                <w:sz w:val="18"/>
              </w:rPr>
              <w:t>T1</w:t>
            </w:r>
          </w:p>
        </w:tc>
        <w:tc>
          <w:tcPr>
            <w:tcW w:w="4420" w:type="dxa"/>
          </w:tcPr>
          <w:p>
            <w:pPr>
              <w:pStyle w:val="TableParagraph"/>
              <w:ind w:left="65"/>
              <w:rPr>
                <w:sz w:val="18"/>
              </w:rPr>
            </w:pPr>
            <w:r>
              <w:rPr>
                <w:spacing w:val="-2"/>
                <w:sz w:val="18"/>
              </w:rPr>
              <w:t>Math</w:t>
            </w:r>
            <w:r>
              <w:rPr>
                <w:sz w:val="18"/>
              </w:rPr>
              <w:t> </w:t>
            </w:r>
            <w:r>
              <w:rPr>
                <w:spacing w:val="-2"/>
                <w:sz w:val="18"/>
              </w:rPr>
              <w:t>Basics</w:t>
            </w:r>
            <w:r>
              <w:rPr>
                <w:spacing w:val="-7"/>
                <w:sz w:val="18"/>
              </w:rPr>
              <w:t> </w:t>
            </w:r>
            <w:r>
              <w:rPr>
                <w:spacing w:val="-2"/>
                <w:sz w:val="18"/>
              </w:rPr>
              <w:t>for</w:t>
            </w:r>
            <w:r>
              <w:rPr>
                <w:spacing w:val="-4"/>
                <w:sz w:val="18"/>
              </w:rPr>
              <w:t> </w:t>
            </w:r>
            <w:r>
              <w:rPr>
                <w:spacing w:val="-2"/>
                <w:sz w:val="18"/>
              </w:rPr>
              <w:t>Materials</w:t>
            </w:r>
            <w:r>
              <w:rPr>
                <w:spacing w:val="7"/>
                <w:sz w:val="18"/>
              </w:rPr>
              <w:t> </w:t>
            </w:r>
            <w:r>
              <w:rPr>
                <w:spacing w:val="-2"/>
                <w:sz w:val="18"/>
              </w:rPr>
              <w:t>Technicians</w:t>
            </w:r>
          </w:p>
        </w:tc>
        <w:tc>
          <w:tcPr>
            <w:tcW w:w="1190" w:type="dxa"/>
          </w:tcPr>
          <w:p>
            <w:pPr>
              <w:pStyle w:val="TableParagraph"/>
              <w:ind w:left="85"/>
              <w:jc w:val="center"/>
              <w:rPr>
                <w:sz w:val="18"/>
              </w:rPr>
            </w:pPr>
            <w:r>
              <w:rPr>
                <w:spacing w:val="-2"/>
                <w:sz w:val="18"/>
              </w:rPr>
              <w:t>AASHTO/TC3</w:t>
            </w:r>
          </w:p>
        </w:tc>
        <w:tc>
          <w:tcPr>
            <w:tcW w:w="685" w:type="dxa"/>
          </w:tcPr>
          <w:p>
            <w:pPr>
              <w:pStyle w:val="TableParagraph"/>
              <w:ind w:left="6" w:right="33"/>
              <w:jc w:val="center"/>
              <w:rPr>
                <w:sz w:val="18"/>
              </w:rPr>
            </w:pPr>
            <w:r>
              <w:rPr>
                <w:spacing w:val="-10"/>
                <w:sz w:val="18"/>
              </w:rPr>
              <w:t>3</w:t>
            </w:r>
          </w:p>
        </w:tc>
        <w:tc>
          <w:tcPr>
            <w:tcW w:w="770" w:type="dxa"/>
          </w:tcPr>
          <w:p>
            <w:pPr>
              <w:pStyle w:val="TableParagraph"/>
              <w:ind w:right="15"/>
              <w:jc w:val="center"/>
              <w:rPr>
                <w:sz w:val="18"/>
              </w:rPr>
            </w:pPr>
            <w:r>
              <w:rPr>
                <w:spacing w:val="-5"/>
                <w:sz w:val="18"/>
              </w:rPr>
              <w:t>WBT</w:t>
            </w:r>
          </w:p>
        </w:tc>
      </w:tr>
      <w:tr>
        <w:trPr>
          <w:trHeight w:val="355" w:hRule="atLeast"/>
        </w:trPr>
        <w:tc>
          <w:tcPr>
            <w:tcW w:w="1347" w:type="dxa"/>
          </w:tcPr>
          <w:p>
            <w:pPr>
              <w:pStyle w:val="TableParagraph"/>
              <w:spacing w:line="240" w:lineRule="auto"/>
              <w:rPr>
                <w:rFonts w:ascii="Times New Roman"/>
                <w:sz w:val="18"/>
              </w:rPr>
            </w:pPr>
          </w:p>
        </w:tc>
        <w:tc>
          <w:tcPr>
            <w:tcW w:w="4420" w:type="dxa"/>
          </w:tcPr>
          <w:p>
            <w:pPr>
              <w:pStyle w:val="TableParagraph"/>
              <w:spacing w:line="240" w:lineRule="auto" w:before="98"/>
              <w:ind w:left="2623"/>
              <w:rPr>
                <w:b/>
                <w:sz w:val="18"/>
              </w:rPr>
            </w:pPr>
            <w:r>
              <w:rPr>
                <w:b/>
                <w:color w:val="006DC0"/>
                <w:spacing w:val="-2"/>
                <w:sz w:val="18"/>
              </w:rPr>
              <w:t>Category:</w:t>
            </w:r>
            <w:r>
              <w:rPr>
                <w:b/>
                <w:color w:val="006DC0"/>
                <w:spacing w:val="-9"/>
                <w:sz w:val="18"/>
              </w:rPr>
              <w:t> </w:t>
            </w:r>
            <w:r>
              <w:rPr>
                <w:b/>
                <w:color w:val="006DC0"/>
                <w:spacing w:val="-2"/>
                <w:sz w:val="18"/>
              </w:rPr>
              <w:t>Core</w:t>
            </w:r>
            <w:r>
              <w:rPr>
                <w:b/>
                <w:color w:val="006DC0"/>
                <w:spacing w:val="4"/>
                <w:sz w:val="18"/>
              </w:rPr>
              <w:t> </w:t>
            </w:r>
            <w:r>
              <w:rPr>
                <w:b/>
                <w:color w:val="006DC0"/>
                <w:spacing w:val="-2"/>
                <w:sz w:val="18"/>
              </w:rPr>
              <w:t>Skills</w:t>
            </w:r>
          </w:p>
        </w:tc>
        <w:tc>
          <w:tcPr>
            <w:tcW w:w="1190" w:type="dxa"/>
          </w:tcPr>
          <w:p>
            <w:pPr>
              <w:pStyle w:val="TableParagraph"/>
              <w:spacing w:line="240" w:lineRule="auto"/>
              <w:rPr>
                <w:rFonts w:ascii="Times New Roman"/>
                <w:sz w:val="18"/>
              </w:rPr>
            </w:pPr>
          </w:p>
        </w:tc>
        <w:tc>
          <w:tcPr>
            <w:tcW w:w="685" w:type="dxa"/>
          </w:tcPr>
          <w:p>
            <w:pPr>
              <w:pStyle w:val="TableParagraph"/>
              <w:spacing w:line="240" w:lineRule="auto"/>
              <w:rPr>
                <w:rFonts w:ascii="Times New Roman"/>
                <w:sz w:val="18"/>
              </w:rPr>
            </w:pPr>
          </w:p>
        </w:tc>
        <w:tc>
          <w:tcPr>
            <w:tcW w:w="770" w:type="dxa"/>
          </w:tcPr>
          <w:p>
            <w:pPr>
              <w:pStyle w:val="TableParagraph"/>
              <w:spacing w:line="240" w:lineRule="auto"/>
              <w:rPr>
                <w:rFonts w:ascii="Times New Roman"/>
                <w:sz w:val="18"/>
              </w:rPr>
            </w:pPr>
          </w:p>
        </w:tc>
      </w:tr>
      <w:tr>
        <w:trPr>
          <w:trHeight w:val="253" w:hRule="atLeast"/>
        </w:trPr>
        <w:tc>
          <w:tcPr>
            <w:tcW w:w="1347" w:type="dxa"/>
          </w:tcPr>
          <w:p>
            <w:pPr>
              <w:pStyle w:val="TableParagraph"/>
              <w:spacing w:line="240" w:lineRule="auto" w:before="5"/>
              <w:ind w:left="50"/>
              <w:rPr>
                <w:sz w:val="18"/>
              </w:rPr>
            </w:pPr>
            <w:r>
              <w:rPr>
                <w:spacing w:val="-2"/>
                <w:sz w:val="18"/>
              </w:rPr>
              <w:t>EDC003</w:t>
            </w:r>
          </w:p>
        </w:tc>
        <w:tc>
          <w:tcPr>
            <w:tcW w:w="4420" w:type="dxa"/>
          </w:tcPr>
          <w:p>
            <w:pPr>
              <w:pStyle w:val="TableParagraph"/>
              <w:spacing w:line="240" w:lineRule="auto" w:before="5"/>
              <w:ind w:left="65"/>
              <w:rPr>
                <w:sz w:val="18"/>
              </w:rPr>
            </w:pPr>
            <w:r>
              <w:rPr>
                <w:sz w:val="18"/>
              </w:rPr>
              <w:t>Focus</w:t>
            </w:r>
            <w:r>
              <w:rPr>
                <w:spacing w:val="-11"/>
                <w:sz w:val="18"/>
              </w:rPr>
              <w:t> </w:t>
            </w:r>
            <w:r>
              <w:rPr>
                <w:sz w:val="18"/>
              </w:rPr>
              <w:t>on</w:t>
            </w:r>
            <w:r>
              <w:rPr>
                <w:spacing w:val="-10"/>
                <w:sz w:val="18"/>
              </w:rPr>
              <w:t> </w:t>
            </w:r>
            <w:r>
              <w:rPr>
                <w:sz w:val="18"/>
              </w:rPr>
              <w:t>Reducing</w:t>
            </w:r>
            <w:r>
              <w:rPr>
                <w:spacing w:val="-10"/>
                <w:sz w:val="18"/>
              </w:rPr>
              <w:t> </w:t>
            </w:r>
            <w:r>
              <w:rPr>
                <w:sz w:val="18"/>
              </w:rPr>
              <w:t>Rural</w:t>
            </w:r>
            <w:r>
              <w:rPr>
                <w:spacing w:val="-7"/>
                <w:sz w:val="18"/>
              </w:rPr>
              <w:t> </w:t>
            </w:r>
            <w:r>
              <w:rPr>
                <w:sz w:val="18"/>
              </w:rPr>
              <w:t>Roadway</w:t>
            </w:r>
            <w:r>
              <w:rPr>
                <w:spacing w:val="-11"/>
                <w:sz w:val="18"/>
              </w:rPr>
              <w:t> </w:t>
            </w:r>
            <w:r>
              <w:rPr>
                <w:sz w:val="18"/>
              </w:rPr>
              <w:t>Departures</w:t>
            </w:r>
            <w:r>
              <w:rPr>
                <w:spacing w:val="-18"/>
                <w:sz w:val="18"/>
              </w:rPr>
              <w:t> </w:t>
            </w:r>
            <w:r>
              <w:rPr>
                <w:spacing w:val="-2"/>
                <w:sz w:val="18"/>
              </w:rPr>
              <w:t>(FoRRRwD)</w:t>
            </w:r>
          </w:p>
        </w:tc>
        <w:tc>
          <w:tcPr>
            <w:tcW w:w="1190" w:type="dxa"/>
          </w:tcPr>
          <w:p>
            <w:pPr>
              <w:pStyle w:val="TableParagraph"/>
              <w:spacing w:line="240" w:lineRule="auto" w:before="5"/>
              <w:ind w:left="85" w:right="1"/>
              <w:jc w:val="center"/>
              <w:rPr>
                <w:sz w:val="18"/>
              </w:rPr>
            </w:pPr>
            <w:r>
              <w:rPr>
                <w:spacing w:val="-2"/>
                <w:sz w:val="18"/>
              </w:rPr>
              <w:t>TxLTAP</w:t>
            </w:r>
          </w:p>
        </w:tc>
        <w:tc>
          <w:tcPr>
            <w:tcW w:w="685" w:type="dxa"/>
          </w:tcPr>
          <w:p>
            <w:pPr>
              <w:pStyle w:val="TableParagraph"/>
              <w:spacing w:line="240" w:lineRule="auto" w:before="5"/>
              <w:ind w:left="6" w:right="33"/>
              <w:jc w:val="center"/>
              <w:rPr>
                <w:sz w:val="18"/>
              </w:rPr>
            </w:pPr>
            <w:r>
              <w:rPr>
                <w:spacing w:val="-10"/>
                <w:sz w:val="18"/>
              </w:rPr>
              <w:t>8</w:t>
            </w:r>
          </w:p>
        </w:tc>
        <w:tc>
          <w:tcPr>
            <w:tcW w:w="770" w:type="dxa"/>
          </w:tcPr>
          <w:p>
            <w:pPr>
              <w:pStyle w:val="TableParagraph"/>
              <w:spacing w:line="240" w:lineRule="auto" w:before="5"/>
              <w:ind w:left="2" w:right="15"/>
              <w:jc w:val="center"/>
              <w:rPr>
                <w:sz w:val="18"/>
              </w:rPr>
            </w:pPr>
            <w:r>
              <w:rPr>
                <w:spacing w:val="-5"/>
                <w:sz w:val="18"/>
              </w:rPr>
              <w:t>ILT</w:t>
            </w:r>
          </w:p>
        </w:tc>
      </w:tr>
      <w:tr>
        <w:trPr>
          <w:trHeight w:val="241" w:hRule="atLeast"/>
        </w:trPr>
        <w:tc>
          <w:tcPr>
            <w:tcW w:w="1347" w:type="dxa"/>
          </w:tcPr>
          <w:p>
            <w:pPr>
              <w:pStyle w:val="TableParagraph"/>
              <w:spacing w:line="216" w:lineRule="exact"/>
              <w:ind w:left="50"/>
              <w:rPr>
                <w:sz w:val="18"/>
              </w:rPr>
            </w:pPr>
            <w:r>
              <w:rPr>
                <w:spacing w:val="-2"/>
                <w:sz w:val="18"/>
              </w:rPr>
              <w:t>EDC004</w:t>
            </w:r>
          </w:p>
        </w:tc>
        <w:tc>
          <w:tcPr>
            <w:tcW w:w="4420" w:type="dxa"/>
          </w:tcPr>
          <w:p>
            <w:pPr>
              <w:pStyle w:val="TableParagraph"/>
              <w:spacing w:line="216" w:lineRule="exact"/>
              <w:ind w:left="65"/>
              <w:rPr>
                <w:sz w:val="18"/>
              </w:rPr>
            </w:pPr>
            <w:r>
              <w:rPr>
                <w:spacing w:val="-2"/>
                <w:sz w:val="18"/>
              </w:rPr>
              <w:t>Safe Transportation</w:t>
            </w:r>
            <w:r>
              <w:rPr>
                <w:spacing w:val="-8"/>
                <w:sz w:val="18"/>
              </w:rPr>
              <w:t> </w:t>
            </w:r>
            <w:r>
              <w:rPr>
                <w:spacing w:val="-2"/>
                <w:sz w:val="18"/>
              </w:rPr>
              <w:t>for Everday</w:t>
            </w:r>
            <w:r>
              <w:rPr>
                <w:spacing w:val="3"/>
                <w:sz w:val="18"/>
              </w:rPr>
              <w:t> </w:t>
            </w:r>
            <w:r>
              <w:rPr>
                <w:spacing w:val="-2"/>
                <w:sz w:val="18"/>
              </w:rPr>
              <w:t>Pedestrians</w:t>
            </w:r>
          </w:p>
        </w:tc>
        <w:tc>
          <w:tcPr>
            <w:tcW w:w="1190" w:type="dxa"/>
          </w:tcPr>
          <w:p>
            <w:pPr>
              <w:pStyle w:val="TableParagraph"/>
              <w:spacing w:line="216" w:lineRule="exact"/>
              <w:ind w:left="85" w:right="1"/>
              <w:jc w:val="center"/>
              <w:rPr>
                <w:sz w:val="18"/>
              </w:rPr>
            </w:pPr>
            <w:r>
              <w:rPr>
                <w:spacing w:val="-2"/>
                <w:sz w:val="18"/>
              </w:rPr>
              <w:t>TxLTAP</w:t>
            </w:r>
          </w:p>
        </w:tc>
        <w:tc>
          <w:tcPr>
            <w:tcW w:w="685" w:type="dxa"/>
          </w:tcPr>
          <w:p>
            <w:pPr>
              <w:pStyle w:val="TableParagraph"/>
              <w:spacing w:line="216" w:lineRule="exact"/>
              <w:ind w:left="6" w:right="33"/>
              <w:jc w:val="center"/>
              <w:rPr>
                <w:sz w:val="18"/>
              </w:rPr>
            </w:pPr>
            <w:r>
              <w:rPr>
                <w:spacing w:val="-10"/>
                <w:sz w:val="18"/>
              </w:rPr>
              <w:t>8</w:t>
            </w:r>
          </w:p>
        </w:tc>
        <w:tc>
          <w:tcPr>
            <w:tcW w:w="770" w:type="dxa"/>
          </w:tcPr>
          <w:p>
            <w:pPr>
              <w:pStyle w:val="TableParagraph"/>
              <w:spacing w:line="216" w:lineRule="exact"/>
              <w:ind w:left="2" w:right="15"/>
              <w:jc w:val="center"/>
              <w:rPr>
                <w:sz w:val="18"/>
              </w:rPr>
            </w:pPr>
            <w:r>
              <w:rPr>
                <w:spacing w:val="-5"/>
                <w:sz w:val="18"/>
              </w:rPr>
              <w:t>ILT</w:t>
            </w:r>
          </w:p>
        </w:tc>
      </w:tr>
      <w:tr>
        <w:trPr>
          <w:trHeight w:val="238" w:hRule="atLeast"/>
        </w:trPr>
        <w:tc>
          <w:tcPr>
            <w:tcW w:w="1347" w:type="dxa"/>
          </w:tcPr>
          <w:p>
            <w:pPr>
              <w:pStyle w:val="TableParagraph"/>
              <w:ind w:left="50"/>
              <w:rPr>
                <w:sz w:val="18"/>
              </w:rPr>
            </w:pPr>
            <w:r>
              <w:rPr>
                <w:spacing w:val="-2"/>
                <w:sz w:val="18"/>
              </w:rPr>
              <w:t>LTP180</w:t>
            </w:r>
          </w:p>
        </w:tc>
        <w:tc>
          <w:tcPr>
            <w:tcW w:w="4420" w:type="dxa"/>
          </w:tcPr>
          <w:p>
            <w:pPr>
              <w:pStyle w:val="TableParagraph"/>
              <w:ind w:left="65"/>
              <w:rPr>
                <w:sz w:val="18"/>
              </w:rPr>
            </w:pPr>
            <w:r>
              <w:rPr>
                <w:sz w:val="18"/>
              </w:rPr>
              <w:t>Bucket</w:t>
            </w:r>
            <w:r>
              <w:rPr>
                <w:spacing w:val="-6"/>
                <w:sz w:val="18"/>
              </w:rPr>
              <w:t> </w:t>
            </w:r>
            <w:r>
              <w:rPr>
                <w:sz w:val="18"/>
              </w:rPr>
              <w:t>Truck</w:t>
            </w:r>
            <w:r>
              <w:rPr>
                <w:spacing w:val="-10"/>
                <w:sz w:val="18"/>
              </w:rPr>
              <w:t> </w:t>
            </w:r>
            <w:r>
              <w:rPr>
                <w:sz w:val="18"/>
              </w:rPr>
              <w:t>/</w:t>
            </w:r>
            <w:r>
              <w:rPr>
                <w:spacing w:val="-6"/>
                <w:sz w:val="18"/>
              </w:rPr>
              <w:t> </w:t>
            </w:r>
            <w:r>
              <w:rPr>
                <w:sz w:val="18"/>
              </w:rPr>
              <w:t>Digger</w:t>
            </w:r>
            <w:r>
              <w:rPr>
                <w:spacing w:val="-8"/>
                <w:sz w:val="18"/>
              </w:rPr>
              <w:t> </w:t>
            </w:r>
            <w:r>
              <w:rPr>
                <w:spacing w:val="-2"/>
                <w:sz w:val="18"/>
              </w:rPr>
              <w:t>Derrick</w:t>
            </w:r>
          </w:p>
        </w:tc>
        <w:tc>
          <w:tcPr>
            <w:tcW w:w="1190" w:type="dxa"/>
          </w:tcPr>
          <w:p>
            <w:pPr>
              <w:pStyle w:val="TableParagraph"/>
              <w:ind w:left="85" w:right="1"/>
              <w:jc w:val="center"/>
              <w:rPr>
                <w:sz w:val="18"/>
              </w:rPr>
            </w:pPr>
            <w:r>
              <w:rPr>
                <w:spacing w:val="-2"/>
                <w:sz w:val="18"/>
              </w:rPr>
              <w:t>TxLTAP</w:t>
            </w:r>
          </w:p>
        </w:tc>
        <w:tc>
          <w:tcPr>
            <w:tcW w:w="685" w:type="dxa"/>
          </w:tcPr>
          <w:p>
            <w:pPr>
              <w:pStyle w:val="TableParagraph"/>
              <w:ind w:left="6" w:right="33"/>
              <w:jc w:val="center"/>
              <w:rPr>
                <w:sz w:val="18"/>
              </w:rPr>
            </w:pPr>
            <w:r>
              <w:rPr>
                <w:spacing w:val="-5"/>
                <w:sz w:val="18"/>
              </w:rPr>
              <w:t>24</w:t>
            </w:r>
          </w:p>
        </w:tc>
        <w:tc>
          <w:tcPr>
            <w:tcW w:w="770" w:type="dxa"/>
          </w:tcPr>
          <w:p>
            <w:pPr>
              <w:pStyle w:val="TableParagraph"/>
              <w:ind w:left="2" w:right="15"/>
              <w:jc w:val="center"/>
              <w:rPr>
                <w:sz w:val="18"/>
              </w:rPr>
            </w:pPr>
            <w:r>
              <w:rPr>
                <w:spacing w:val="-5"/>
                <w:sz w:val="18"/>
              </w:rPr>
              <w:t>ILT</w:t>
            </w:r>
          </w:p>
        </w:tc>
      </w:tr>
      <w:tr>
        <w:trPr>
          <w:trHeight w:val="239" w:hRule="atLeast"/>
        </w:trPr>
        <w:tc>
          <w:tcPr>
            <w:tcW w:w="1347" w:type="dxa"/>
          </w:tcPr>
          <w:p>
            <w:pPr>
              <w:pStyle w:val="TableParagraph"/>
              <w:ind w:left="50"/>
              <w:rPr>
                <w:sz w:val="18"/>
              </w:rPr>
            </w:pPr>
            <w:r>
              <w:rPr>
                <w:spacing w:val="-2"/>
                <w:sz w:val="18"/>
              </w:rPr>
              <w:t>LTP210</w:t>
            </w:r>
          </w:p>
        </w:tc>
        <w:tc>
          <w:tcPr>
            <w:tcW w:w="4420" w:type="dxa"/>
          </w:tcPr>
          <w:p>
            <w:pPr>
              <w:pStyle w:val="TableParagraph"/>
              <w:ind w:left="65"/>
              <w:rPr>
                <w:sz w:val="18"/>
              </w:rPr>
            </w:pPr>
            <w:r>
              <w:rPr>
                <w:spacing w:val="-2"/>
                <w:sz w:val="18"/>
              </w:rPr>
              <w:t>Planning</w:t>
            </w:r>
            <w:r>
              <w:rPr>
                <w:sz w:val="18"/>
              </w:rPr>
              <w:t> </w:t>
            </w:r>
            <w:r>
              <w:rPr>
                <w:spacing w:val="-2"/>
                <w:sz w:val="18"/>
              </w:rPr>
              <w:t>Work</w:t>
            </w:r>
            <w:r>
              <w:rPr>
                <w:spacing w:val="3"/>
                <w:sz w:val="18"/>
              </w:rPr>
              <w:t> </w:t>
            </w:r>
            <w:r>
              <w:rPr>
                <w:spacing w:val="-2"/>
                <w:sz w:val="18"/>
              </w:rPr>
              <w:t>Zone</w:t>
            </w:r>
            <w:r>
              <w:rPr>
                <w:spacing w:val="2"/>
                <w:sz w:val="18"/>
              </w:rPr>
              <w:t> </w:t>
            </w:r>
            <w:r>
              <w:rPr>
                <w:spacing w:val="-2"/>
                <w:sz w:val="18"/>
              </w:rPr>
              <w:t>Traffic</w:t>
            </w:r>
            <w:r>
              <w:rPr>
                <w:spacing w:val="-5"/>
                <w:sz w:val="18"/>
              </w:rPr>
              <w:t> </w:t>
            </w:r>
            <w:r>
              <w:rPr>
                <w:spacing w:val="-2"/>
                <w:sz w:val="18"/>
              </w:rPr>
              <w:t>Control</w:t>
            </w:r>
          </w:p>
        </w:tc>
        <w:tc>
          <w:tcPr>
            <w:tcW w:w="1190" w:type="dxa"/>
          </w:tcPr>
          <w:p>
            <w:pPr>
              <w:pStyle w:val="TableParagraph"/>
              <w:ind w:left="85" w:right="1"/>
              <w:jc w:val="center"/>
              <w:rPr>
                <w:sz w:val="18"/>
              </w:rPr>
            </w:pPr>
            <w:r>
              <w:rPr>
                <w:spacing w:val="-2"/>
                <w:sz w:val="18"/>
              </w:rPr>
              <w:t>TxLTAP</w:t>
            </w:r>
          </w:p>
        </w:tc>
        <w:tc>
          <w:tcPr>
            <w:tcW w:w="685" w:type="dxa"/>
          </w:tcPr>
          <w:p>
            <w:pPr>
              <w:pStyle w:val="TableParagraph"/>
              <w:ind w:left="6" w:right="33"/>
              <w:jc w:val="center"/>
              <w:rPr>
                <w:sz w:val="18"/>
              </w:rPr>
            </w:pPr>
            <w:r>
              <w:rPr>
                <w:spacing w:val="-5"/>
                <w:sz w:val="18"/>
              </w:rPr>
              <w:t>16</w:t>
            </w:r>
          </w:p>
        </w:tc>
        <w:tc>
          <w:tcPr>
            <w:tcW w:w="770" w:type="dxa"/>
          </w:tcPr>
          <w:p>
            <w:pPr>
              <w:pStyle w:val="TableParagraph"/>
              <w:ind w:left="2" w:right="15"/>
              <w:jc w:val="center"/>
              <w:rPr>
                <w:sz w:val="18"/>
              </w:rPr>
            </w:pPr>
            <w:r>
              <w:rPr>
                <w:spacing w:val="-5"/>
                <w:sz w:val="18"/>
              </w:rPr>
              <w:t>ILT</w:t>
            </w:r>
          </w:p>
        </w:tc>
      </w:tr>
      <w:tr>
        <w:trPr>
          <w:trHeight w:val="239" w:hRule="atLeast"/>
        </w:trPr>
        <w:tc>
          <w:tcPr>
            <w:tcW w:w="1347" w:type="dxa"/>
          </w:tcPr>
          <w:p>
            <w:pPr>
              <w:pStyle w:val="TableParagraph"/>
              <w:ind w:left="50"/>
              <w:rPr>
                <w:sz w:val="18"/>
              </w:rPr>
            </w:pPr>
            <w:r>
              <w:rPr>
                <w:spacing w:val="-2"/>
                <w:sz w:val="18"/>
              </w:rPr>
              <w:t>LTP515</w:t>
            </w:r>
          </w:p>
        </w:tc>
        <w:tc>
          <w:tcPr>
            <w:tcW w:w="4420" w:type="dxa"/>
          </w:tcPr>
          <w:p>
            <w:pPr>
              <w:pStyle w:val="TableParagraph"/>
              <w:ind w:left="65"/>
              <w:rPr>
                <w:sz w:val="18"/>
              </w:rPr>
            </w:pPr>
            <w:r>
              <w:rPr>
                <w:sz w:val="18"/>
              </w:rPr>
              <w:t>Installation</w:t>
            </w:r>
            <w:r>
              <w:rPr>
                <w:spacing w:val="-13"/>
                <w:sz w:val="18"/>
              </w:rPr>
              <w:t> </w:t>
            </w:r>
            <w:r>
              <w:rPr>
                <w:sz w:val="18"/>
              </w:rPr>
              <w:t>&amp;</w:t>
            </w:r>
            <w:r>
              <w:rPr>
                <w:spacing w:val="-11"/>
                <w:sz w:val="18"/>
              </w:rPr>
              <w:t> </w:t>
            </w:r>
            <w:r>
              <w:rPr>
                <w:sz w:val="18"/>
              </w:rPr>
              <w:t>Maintenance</w:t>
            </w:r>
            <w:r>
              <w:rPr>
                <w:spacing w:val="-11"/>
                <w:sz w:val="18"/>
              </w:rPr>
              <w:t> </w:t>
            </w:r>
            <w:r>
              <w:rPr>
                <w:sz w:val="18"/>
              </w:rPr>
              <w:t>of</w:t>
            </w:r>
            <w:r>
              <w:rPr>
                <w:spacing w:val="-10"/>
                <w:sz w:val="18"/>
              </w:rPr>
              <w:t> </w:t>
            </w:r>
            <w:r>
              <w:rPr>
                <w:sz w:val="18"/>
              </w:rPr>
              <w:t>Signs</w:t>
            </w:r>
            <w:r>
              <w:rPr>
                <w:spacing w:val="-10"/>
                <w:sz w:val="18"/>
              </w:rPr>
              <w:t> </w:t>
            </w:r>
            <w:r>
              <w:rPr>
                <w:sz w:val="18"/>
              </w:rPr>
              <w:t>&amp;</w:t>
            </w:r>
            <w:r>
              <w:rPr>
                <w:spacing w:val="-8"/>
                <w:sz w:val="18"/>
              </w:rPr>
              <w:t> </w:t>
            </w:r>
            <w:r>
              <w:rPr>
                <w:sz w:val="18"/>
              </w:rPr>
              <w:t>Pavement</w:t>
            </w:r>
            <w:r>
              <w:rPr>
                <w:spacing w:val="-10"/>
                <w:sz w:val="18"/>
              </w:rPr>
              <w:t> </w:t>
            </w:r>
            <w:r>
              <w:rPr>
                <w:spacing w:val="-2"/>
                <w:sz w:val="18"/>
              </w:rPr>
              <w:t>Markings</w:t>
            </w:r>
          </w:p>
        </w:tc>
        <w:tc>
          <w:tcPr>
            <w:tcW w:w="1190" w:type="dxa"/>
          </w:tcPr>
          <w:p>
            <w:pPr>
              <w:pStyle w:val="TableParagraph"/>
              <w:ind w:left="85" w:right="1"/>
              <w:jc w:val="center"/>
              <w:rPr>
                <w:sz w:val="18"/>
              </w:rPr>
            </w:pPr>
            <w:r>
              <w:rPr>
                <w:spacing w:val="-2"/>
                <w:sz w:val="18"/>
              </w:rPr>
              <w:t>TxLTAP</w:t>
            </w:r>
          </w:p>
        </w:tc>
        <w:tc>
          <w:tcPr>
            <w:tcW w:w="685" w:type="dxa"/>
          </w:tcPr>
          <w:p>
            <w:pPr>
              <w:pStyle w:val="TableParagraph"/>
              <w:ind w:left="6" w:right="33"/>
              <w:jc w:val="center"/>
              <w:rPr>
                <w:sz w:val="18"/>
              </w:rPr>
            </w:pPr>
            <w:r>
              <w:rPr>
                <w:spacing w:val="-5"/>
                <w:sz w:val="18"/>
              </w:rPr>
              <w:t>16</w:t>
            </w:r>
          </w:p>
        </w:tc>
        <w:tc>
          <w:tcPr>
            <w:tcW w:w="770" w:type="dxa"/>
          </w:tcPr>
          <w:p>
            <w:pPr>
              <w:pStyle w:val="TableParagraph"/>
              <w:ind w:left="2" w:right="15"/>
              <w:jc w:val="center"/>
              <w:rPr>
                <w:sz w:val="18"/>
              </w:rPr>
            </w:pPr>
            <w:r>
              <w:rPr>
                <w:spacing w:val="-5"/>
                <w:sz w:val="18"/>
              </w:rPr>
              <w:t>ILT</w:t>
            </w:r>
          </w:p>
        </w:tc>
      </w:tr>
      <w:tr>
        <w:trPr>
          <w:trHeight w:val="243" w:hRule="atLeast"/>
        </w:trPr>
        <w:tc>
          <w:tcPr>
            <w:tcW w:w="1347" w:type="dxa"/>
          </w:tcPr>
          <w:p>
            <w:pPr>
              <w:pStyle w:val="TableParagraph"/>
              <w:ind w:left="50"/>
              <w:rPr>
                <w:sz w:val="18"/>
              </w:rPr>
            </w:pPr>
            <w:r>
              <w:rPr>
                <w:spacing w:val="-2"/>
                <w:sz w:val="18"/>
              </w:rPr>
              <w:t>LTP521</w:t>
            </w:r>
          </w:p>
        </w:tc>
        <w:tc>
          <w:tcPr>
            <w:tcW w:w="4420" w:type="dxa"/>
          </w:tcPr>
          <w:p>
            <w:pPr>
              <w:pStyle w:val="TableParagraph"/>
              <w:ind w:left="65"/>
              <w:rPr>
                <w:sz w:val="18"/>
              </w:rPr>
            </w:pPr>
            <w:r>
              <w:rPr>
                <w:spacing w:val="-2"/>
                <w:sz w:val="18"/>
              </w:rPr>
              <w:t>TMUTCD</w:t>
            </w:r>
            <w:r>
              <w:rPr>
                <w:spacing w:val="-11"/>
                <w:sz w:val="18"/>
              </w:rPr>
              <w:t> </w:t>
            </w:r>
            <w:r>
              <w:rPr>
                <w:spacing w:val="-2"/>
                <w:sz w:val="18"/>
              </w:rPr>
              <w:t>and</w:t>
            </w:r>
            <w:r>
              <w:rPr>
                <w:spacing w:val="1"/>
                <w:sz w:val="18"/>
              </w:rPr>
              <w:t> </w:t>
            </w:r>
            <w:r>
              <w:rPr>
                <w:spacing w:val="-2"/>
                <w:sz w:val="18"/>
              </w:rPr>
              <w:t>Work</w:t>
            </w:r>
            <w:r>
              <w:rPr>
                <w:spacing w:val="1"/>
                <w:sz w:val="18"/>
              </w:rPr>
              <w:t> </w:t>
            </w:r>
            <w:r>
              <w:rPr>
                <w:spacing w:val="-2"/>
                <w:sz w:val="18"/>
              </w:rPr>
              <w:t>Zone</w:t>
            </w:r>
            <w:r>
              <w:rPr>
                <w:spacing w:val="-4"/>
                <w:sz w:val="18"/>
              </w:rPr>
              <w:t> </w:t>
            </w:r>
            <w:r>
              <w:rPr>
                <w:spacing w:val="-2"/>
                <w:sz w:val="18"/>
              </w:rPr>
              <w:t>Refresher</w:t>
            </w:r>
          </w:p>
        </w:tc>
        <w:tc>
          <w:tcPr>
            <w:tcW w:w="1190" w:type="dxa"/>
          </w:tcPr>
          <w:p>
            <w:pPr>
              <w:pStyle w:val="TableParagraph"/>
              <w:ind w:left="85" w:right="1"/>
              <w:jc w:val="center"/>
              <w:rPr>
                <w:sz w:val="18"/>
              </w:rPr>
            </w:pPr>
            <w:r>
              <w:rPr>
                <w:spacing w:val="-2"/>
                <w:sz w:val="18"/>
              </w:rPr>
              <w:t>TxLTAP</w:t>
            </w:r>
          </w:p>
        </w:tc>
        <w:tc>
          <w:tcPr>
            <w:tcW w:w="685" w:type="dxa"/>
          </w:tcPr>
          <w:p>
            <w:pPr>
              <w:pStyle w:val="TableParagraph"/>
              <w:ind w:left="6" w:right="33"/>
              <w:jc w:val="center"/>
              <w:rPr>
                <w:sz w:val="18"/>
              </w:rPr>
            </w:pPr>
            <w:r>
              <w:rPr>
                <w:spacing w:val="-10"/>
                <w:sz w:val="18"/>
              </w:rPr>
              <w:t>8</w:t>
            </w:r>
          </w:p>
        </w:tc>
        <w:tc>
          <w:tcPr>
            <w:tcW w:w="770" w:type="dxa"/>
          </w:tcPr>
          <w:p>
            <w:pPr>
              <w:pStyle w:val="TableParagraph"/>
              <w:ind w:left="2" w:right="15"/>
              <w:jc w:val="center"/>
              <w:rPr>
                <w:sz w:val="18"/>
              </w:rPr>
            </w:pPr>
            <w:r>
              <w:rPr>
                <w:spacing w:val="-5"/>
                <w:sz w:val="18"/>
              </w:rPr>
              <w:t>ILT</w:t>
            </w:r>
          </w:p>
        </w:tc>
      </w:tr>
      <w:tr>
        <w:trPr>
          <w:trHeight w:val="241" w:hRule="atLeast"/>
        </w:trPr>
        <w:tc>
          <w:tcPr>
            <w:tcW w:w="1347" w:type="dxa"/>
          </w:tcPr>
          <w:p>
            <w:pPr>
              <w:pStyle w:val="TableParagraph"/>
              <w:spacing w:line="218" w:lineRule="exact"/>
              <w:ind w:left="50"/>
              <w:rPr>
                <w:sz w:val="18"/>
              </w:rPr>
            </w:pPr>
            <w:r>
              <w:rPr>
                <w:spacing w:val="-2"/>
                <w:sz w:val="18"/>
              </w:rPr>
              <w:t>WKZ100</w:t>
            </w:r>
          </w:p>
        </w:tc>
        <w:tc>
          <w:tcPr>
            <w:tcW w:w="4420" w:type="dxa"/>
          </w:tcPr>
          <w:p>
            <w:pPr>
              <w:pStyle w:val="TableParagraph"/>
              <w:spacing w:line="218" w:lineRule="exact"/>
              <w:ind w:left="65"/>
              <w:rPr>
                <w:sz w:val="18"/>
              </w:rPr>
            </w:pPr>
            <w:r>
              <w:rPr>
                <w:spacing w:val="-2"/>
                <w:sz w:val="18"/>
              </w:rPr>
              <w:t>Work</w:t>
            </w:r>
            <w:r>
              <w:rPr>
                <w:spacing w:val="5"/>
                <w:sz w:val="18"/>
              </w:rPr>
              <w:t> </w:t>
            </w:r>
            <w:r>
              <w:rPr>
                <w:spacing w:val="-2"/>
                <w:sz w:val="18"/>
              </w:rPr>
              <w:t>Zone</w:t>
            </w:r>
            <w:r>
              <w:rPr>
                <w:spacing w:val="5"/>
                <w:sz w:val="18"/>
              </w:rPr>
              <w:t> </w:t>
            </w:r>
            <w:r>
              <w:rPr>
                <w:spacing w:val="-2"/>
                <w:sz w:val="18"/>
              </w:rPr>
              <w:t>Safety:</w:t>
            </w:r>
            <w:r>
              <w:rPr>
                <w:sz w:val="18"/>
              </w:rPr>
              <w:t> </w:t>
            </w:r>
            <w:r>
              <w:rPr>
                <w:spacing w:val="-2"/>
                <w:sz w:val="18"/>
              </w:rPr>
              <w:t>Temporary</w:t>
            </w:r>
            <w:r>
              <w:rPr>
                <w:sz w:val="18"/>
              </w:rPr>
              <w:t> </w:t>
            </w:r>
            <w:r>
              <w:rPr>
                <w:spacing w:val="-2"/>
                <w:sz w:val="18"/>
              </w:rPr>
              <w:t>Traffic</w:t>
            </w:r>
            <w:r>
              <w:rPr>
                <w:spacing w:val="-1"/>
                <w:sz w:val="18"/>
              </w:rPr>
              <w:t> </w:t>
            </w:r>
            <w:r>
              <w:rPr>
                <w:spacing w:val="-2"/>
                <w:sz w:val="18"/>
              </w:rPr>
              <w:t>Control</w:t>
            </w:r>
          </w:p>
        </w:tc>
        <w:tc>
          <w:tcPr>
            <w:tcW w:w="1190" w:type="dxa"/>
          </w:tcPr>
          <w:p>
            <w:pPr>
              <w:pStyle w:val="TableParagraph"/>
              <w:spacing w:line="218" w:lineRule="exact"/>
              <w:ind w:left="85" w:right="1"/>
              <w:jc w:val="center"/>
              <w:rPr>
                <w:sz w:val="18"/>
              </w:rPr>
            </w:pPr>
            <w:r>
              <w:rPr>
                <w:spacing w:val="-2"/>
                <w:sz w:val="18"/>
              </w:rPr>
              <w:t>TxLTAP</w:t>
            </w:r>
          </w:p>
        </w:tc>
        <w:tc>
          <w:tcPr>
            <w:tcW w:w="685" w:type="dxa"/>
          </w:tcPr>
          <w:p>
            <w:pPr>
              <w:pStyle w:val="TableParagraph"/>
              <w:spacing w:line="218" w:lineRule="exact"/>
              <w:ind w:left="6" w:right="33"/>
              <w:jc w:val="center"/>
              <w:rPr>
                <w:sz w:val="18"/>
              </w:rPr>
            </w:pPr>
            <w:r>
              <w:rPr>
                <w:spacing w:val="-10"/>
                <w:sz w:val="18"/>
              </w:rPr>
              <w:t>4</w:t>
            </w:r>
          </w:p>
        </w:tc>
        <w:tc>
          <w:tcPr>
            <w:tcW w:w="770" w:type="dxa"/>
          </w:tcPr>
          <w:p>
            <w:pPr>
              <w:pStyle w:val="TableParagraph"/>
              <w:spacing w:line="218" w:lineRule="exact"/>
              <w:ind w:left="2" w:right="15"/>
              <w:jc w:val="center"/>
              <w:rPr>
                <w:sz w:val="18"/>
              </w:rPr>
            </w:pPr>
            <w:r>
              <w:rPr>
                <w:spacing w:val="-5"/>
                <w:sz w:val="18"/>
              </w:rPr>
              <w:t>ILT</w:t>
            </w:r>
          </w:p>
        </w:tc>
      </w:tr>
      <w:tr>
        <w:trPr>
          <w:trHeight w:val="226" w:hRule="atLeast"/>
        </w:trPr>
        <w:tc>
          <w:tcPr>
            <w:tcW w:w="1347" w:type="dxa"/>
          </w:tcPr>
          <w:p>
            <w:pPr>
              <w:pStyle w:val="TableParagraph"/>
              <w:spacing w:line="207" w:lineRule="exact"/>
              <w:ind w:left="50"/>
              <w:rPr>
                <w:sz w:val="18"/>
              </w:rPr>
            </w:pPr>
            <w:r>
              <w:rPr>
                <w:color w:val="1F2229"/>
                <w:spacing w:val="-2"/>
                <w:sz w:val="18"/>
              </w:rPr>
              <w:t>TC3CN091-18-</w:t>
            </w:r>
            <w:r>
              <w:rPr>
                <w:color w:val="1F2229"/>
                <w:spacing w:val="-5"/>
                <w:sz w:val="18"/>
              </w:rPr>
              <w:t>T1</w:t>
            </w:r>
          </w:p>
        </w:tc>
        <w:tc>
          <w:tcPr>
            <w:tcW w:w="4420" w:type="dxa"/>
          </w:tcPr>
          <w:p>
            <w:pPr>
              <w:pStyle w:val="TableParagraph"/>
              <w:spacing w:line="207" w:lineRule="exact"/>
              <w:ind w:left="65"/>
              <w:rPr>
                <w:sz w:val="18"/>
              </w:rPr>
            </w:pPr>
            <w:r>
              <w:rPr>
                <w:sz w:val="18"/>
              </w:rPr>
              <w:t>Pavement</w:t>
            </w:r>
            <w:r>
              <w:rPr>
                <w:spacing w:val="-7"/>
                <w:sz w:val="18"/>
              </w:rPr>
              <w:t> </w:t>
            </w:r>
            <w:r>
              <w:rPr>
                <w:spacing w:val="-2"/>
                <w:sz w:val="18"/>
              </w:rPr>
              <w:t>Markings</w:t>
            </w:r>
          </w:p>
        </w:tc>
        <w:tc>
          <w:tcPr>
            <w:tcW w:w="1190" w:type="dxa"/>
          </w:tcPr>
          <w:p>
            <w:pPr>
              <w:pStyle w:val="TableParagraph"/>
              <w:spacing w:line="207" w:lineRule="exact"/>
              <w:ind w:left="85"/>
              <w:jc w:val="center"/>
              <w:rPr>
                <w:sz w:val="18"/>
              </w:rPr>
            </w:pPr>
            <w:r>
              <w:rPr>
                <w:spacing w:val="-2"/>
                <w:sz w:val="18"/>
              </w:rPr>
              <w:t>AASHTO/TC3</w:t>
            </w:r>
          </w:p>
        </w:tc>
        <w:tc>
          <w:tcPr>
            <w:tcW w:w="685" w:type="dxa"/>
          </w:tcPr>
          <w:p>
            <w:pPr>
              <w:pStyle w:val="TableParagraph"/>
              <w:spacing w:line="207" w:lineRule="exact"/>
              <w:ind w:left="4" w:right="33"/>
              <w:jc w:val="center"/>
              <w:rPr>
                <w:sz w:val="18"/>
              </w:rPr>
            </w:pPr>
            <w:r>
              <w:rPr>
                <w:spacing w:val="-5"/>
                <w:sz w:val="18"/>
              </w:rPr>
              <w:t>3.5</w:t>
            </w:r>
          </w:p>
        </w:tc>
        <w:tc>
          <w:tcPr>
            <w:tcW w:w="770" w:type="dxa"/>
          </w:tcPr>
          <w:p>
            <w:pPr>
              <w:pStyle w:val="TableParagraph"/>
              <w:spacing w:line="207" w:lineRule="exact"/>
              <w:ind w:right="15"/>
              <w:jc w:val="center"/>
              <w:rPr>
                <w:sz w:val="18"/>
              </w:rPr>
            </w:pPr>
            <w:r>
              <w:rPr>
                <w:spacing w:val="-5"/>
                <w:sz w:val="18"/>
              </w:rPr>
              <w:t>WBT</w:t>
            </w:r>
          </w:p>
        </w:tc>
      </w:tr>
      <w:tr>
        <w:trPr>
          <w:trHeight w:val="199" w:hRule="atLeast"/>
        </w:trPr>
        <w:tc>
          <w:tcPr>
            <w:tcW w:w="1347" w:type="dxa"/>
          </w:tcPr>
          <w:p>
            <w:pPr>
              <w:pStyle w:val="TableParagraph"/>
              <w:spacing w:line="180" w:lineRule="exact"/>
              <w:ind w:left="50"/>
              <w:rPr>
                <w:sz w:val="18"/>
              </w:rPr>
            </w:pPr>
            <w:r>
              <w:rPr>
                <w:spacing w:val="-2"/>
                <w:sz w:val="18"/>
              </w:rPr>
              <w:t>TRF516</w:t>
            </w:r>
          </w:p>
        </w:tc>
        <w:tc>
          <w:tcPr>
            <w:tcW w:w="4420" w:type="dxa"/>
          </w:tcPr>
          <w:p>
            <w:pPr>
              <w:pStyle w:val="TableParagraph"/>
              <w:spacing w:line="180" w:lineRule="exact"/>
              <w:ind w:left="65"/>
              <w:rPr>
                <w:sz w:val="18"/>
              </w:rPr>
            </w:pPr>
            <w:r>
              <w:rPr>
                <w:sz w:val="18"/>
              </w:rPr>
              <w:t>Sign</w:t>
            </w:r>
            <w:r>
              <w:rPr>
                <w:spacing w:val="-10"/>
                <w:sz w:val="18"/>
              </w:rPr>
              <w:t> </w:t>
            </w:r>
            <w:r>
              <w:rPr>
                <w:sz w:val="18"/>
              </w:rPr>
              <w:t>Crew</w:t>
            </w:r>
            <w:r>
              <w:rPr>
                <w:spacing w:val="-10"/>
                <w:sz w:val="18"/>
              </w:rPr>
              <w:t> </w:t>
            </w:r>
            <w:r>
              <w:rPr>
                <w:spacing w:val="-2"/>
                <w:sz w:val="18"/>
              </w:rPr>
              <w:t>Workshop</w:t>
            </w:r>
          </w:p>
        </w:tc>
        <w:tc>
          <w:tcPr>
            <w:tcW w:w="1190" w:type="dxa"/>
          </w:tcPr>
          <w:p>
            <w:pPr>
              <w:pStyle w:val="TableParagraph"/>
              <w:spacing w:line="180" w:lineRule="exact"/>
              <w:ind w:left="85" w:right="2"/>
              <w:jc w:val="center"/>
              <w:rPr>
                <w:sz w:val="18"/>
              </w:rPr>
            </w:pPr>
            <w:r>
              <w:rPr>
                <w:spacing w:val="-2"/>
                <w:sz w:val="18"/>
              </w:rPr>
              <w:t>TxDOT</w:t>
            </w:r>
          </w:p>
        </w:tc>
        <w:tc>
          <w:tcPr>
            <w:tcW w:w="685" w:type="dxa"/>
          </w:tcPr>
          <w:p>
            <w:pPr>
              <w:pStyle w:val="TableParagraph"/>
              <w:spacing w:line="180" w:lineRule="exact"/>
              <w:ind w:left="6" w:right="33"/>
              <w:jc w:val="center"/>
              <w:rPr>
                <w:sz w:val="18"/>
              </w:rPr>
            </w:pPr>
            <w:r>
              <w:rPr>
                <w:spacing w:val="-5"/>
                <w:sz w:val="18"/>
              </w:rPr>
              <w:t>12</w:t>
            </w:r>
          </w:p>
        </w:tc>
        <w:tc>
          <w:tcPr>
            <w:tcW w:w="770" w:type="dxa"/>
          </w:tcPr>
          <w:p>
            <w:pPr>
              <w:pStyle w:val="TableParagraph"/>
              <w:spacing w:line="180" w:lineRule="exact"/>
              <w:ind w:left="2" w:right="15"/>
              <w:jc w:val="center"/>
              <w:rPr>
                <w:sz w:val="18"/>
              </w:rPr>
            </w:pPr>
            <w:r>
              <w:rPr>
                <w:spacing w:val="-5"/>
                <w:sz w:val="18"/>
              </w:rPr>
              <w:t>ILT</w:t>
            </w:r>
          </w:p>
        </w:tc>
      </w:tr>
    </w:tbl>
    <w:p>
      <w:pPr>
        <w:spacing w:after="0" w:line="180" w:lineRule="exact"/>
        <w:jc w:val="center"/>
        <w:rPr>
          <w:sz w:val="18"/>
        </w:rPr>
        <w:sectPr>
          <w:headerReference w:type="default" r:id="rId143"/>
          <w:footerReference w:type="default" r:id="rId144"/>
          <w:pgSz w:w="10800" w:h="14400"/>
          <w:pgMar w:header="981" w:footer="657" w:top="3320" w:bottom="840" w:left="200" w:right="160"/>
        </w:sectPr>
      </w:pPr>
    </w:p>
    <w:p>
      <w:pPr>
        <w:pStyle w:val="BodyText"/>
      </w:pPr>
    </w:p>
    <w:p>
      <w:pPr>
        <w:pStyle w:val="BodyText"/>
        <w:spacing w:before="71"/>
      </w:pPr>
    </w:p>
    <w:tbl>
      <w:tblPr>
        <w:tblW w:w="0" w:type="auto"/>
        <w:jc w:val="left"/>
        <w:tblInd w:w="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56"/>
        <w:gridCol w:w="4705"/>
        <w:gridCol w:w="1832"/>
        <w:gridCol w:w="795"/>
        <w:gridCol w:w="797"/>
      </w:tblGrid>
      <w:tr>
        <w:trPr>
          <w:trHeight w:val="430" w:hRule="atLeast"/>
        </w:trPr>
        <w:tc>
          <w:tcPr>
            <w:tcW w:w="1456" w:type="dxa"/>
          </w:tcPr>
          <w:p>
            <w:pPr>
              <w:pStyle w:val="TableParagraph"/>
              <w:spacing w:line="178" w:lineRule="exact"/>
              <w:ind w:left="77" w:right="206"/>
              <w:jc w:val="center"/>
              <w:rPr>
                <w:b/>
                <w:sz w:val="18"/>
              </w:rPr>
            </w:pPr>
            <w:r>
              <w:rPr>
                <w:b/>
                <w:spacing w:val="-2"/>
                <w:sz w:val="18"/>
              </w:rPr>
              <w:t>Course</w:t>
            </w:r>
            <w:r>
              <w:rPr>
                <w:b/>
                <w:spacing w:val="-3"/>
                <w:sz w:val="18"/>
              </w:rPr>
              <w:t> </w:t>
            </w:r>
            <w:r>
              <w:rPr>
                <w:b/>
                <w:spacing w:val="-2"/>
                <w:sz w:val="18"/>
              </w:rPr>
              <w:t>Code</w:t>
            </w:r>
            <w:r>
              <w:rPr>
                <w:b/>
                <w:spacing w:val="-12"/>
                <w:sz w:val="18"/>
              </w:rPr>
              <w:t> </w:t>
            </w:r>
            <w:r>
              <w:rPr>
                <w:b/>
                <w:spacing w:val="-5"/>
                <w:sz w:val="18"/>
              </w:rPr>
              <w:t>(if</w:t>
            </w:r>
          </w:p>
          <w:p>
            <w:pPr>
              <w:pStyle w:val="TableParagraph"/>
              <w:spacing w:line="215" w:lineRule="exact"/>
              <w:ind w:left="77"/>
              <w:jc w:val="center"/>
              <w:rPr>
                <w:b/>
                <w:sz w:val="18"/>
              </w:rPr>
            </w:pPr>
            <w:r>
              <w:rPr>
                <w:b/>
                <w:spacing w:val="-4"/>
                <w:sz w:val="18"/>
              </w:rPr>
              <w:t>any)</w:t>
            </w:r>
          </w:p>
        </w:tc>
        <w:tc>
          <w:tcPr>
            <w:tcW w:w="4705" w:type="dxa"/>
          </w:tcPr>
          <w:p>
            <w:pPr>
              <w:pStyle w:val="TableParagraph"/>
              <w:spacing w:line="240" w:lineRule="auto" w:before="80"/>
              <w:ind w:left="406"/>
              <w:jc w:val="center"/>
              <w:rPr>
                <w:b/>
                <w:sz w:val="18"/>
              </w:rPr>
            </w:pPr>
            <w:r>
              <w:rPr>
                <w:b/>
                <w:spacing w:val="-2"/>
                <w:sz w:val="18"/>
              </w:rPr>
              <w:t>Course</w:t>
            </w:r>
            <w:r>
              <w:rPr>
                <w:b/>
                <w:spacing w:val="-1"/>
                <w:sz w:val="18"/>
              </w:rPr>
              <w:t> </w:t>
            </w:r>
            <w:r>
              <w:rPr>
                <w:b/>
                <w:spacing w:val="-4"/>
                <w:sz w:val="18"/>
              </w:rPr>
              <w:t>Name</w:t>
            </w:r>
          </w:p>
        </w:tc>
        <w:tc>
          <w:tcPr>
            <w:tcW w:w="1832" w:type="dxa"/>
          </w:tcPr>
          <w:p>
            <w:pPr>
              <w:pStyle w:val="TableParagraph"/>
              <w:spacing w:line="240" w:lineRule="auto" w:before="80"/>
              <w:ind w:left="720"/>
              <w:rPr>
                <w:b/>
                <w:sz w:val="18"/>
              </w:rPr>
            </w:pPr>
            <w:r>
              <w:rPr>
                <w:b/>
                <w:spacing w:val="-2"/>
                <w:sz w:val="18"/>
              </w:rPr>
              <w:t>Provider</w:t>
            </w:r>
          </w:p>
        </w:tc>
        <w:tc>
          <w:tcPr>
            <w:tcW w:w="795" w:type="dxa"/>
          </w:tcPr>
          <w:p>
            <w:pPr>
              <w:pStyle w:val="TableParagraph"/>
              <w:spacing w:line="240" w:lineRule="auto" w:before="80"/>
              <w:ind w:left="30" w:right="1"/>
              <w:jc w:val="center"/>
              <w:rPr>
                <w:b/>
                <w:sz w:val="18"/>
              </w:rPr>
            </w:pPr>
            <w:r>
              <w:rPr>
                <w:b/>
                <w:spacing w:val="-2"/>
                <w:sz w:val="18"/>
              </w:rPr>
              <w:t>Length</w:t>
            </w:r>
          </w:p>
        </w:tc>
        <w:tc>
          <w:tcPr>
            <w:tcW w:w="797" w:type="dxa"/>
          </w:tcPr>
          <w:p>
            <w:pPr>
              <w:pStyle w:val="TableParagraph"/>
              <w:spacing w:line="178" w:lineRule="exact"/>
              <w:ind w:left="128"/>
              <w:rPr>
                <w:b/>
                <w:sz w:val="18"/>
              </w:rPr>
            </w:pPr>
            <w:r>
              <w:rPr>
                <w:b/>
                <w:spacing w:val="-2"/>
                <w:sz w:val="18"/>
              </w:rPr>
              <w:t>Delivery</w:t>
            </w:r>
          </w:p>
          <w:p>
            <w:pPr>
              <w:pStyle w:val="TableParagraph"/>
              <w:spacing w:line="215" w:lineRule="exact"/>
              <w:ind w:left="141"/>
              <w:rPr>
                <w:b/>
                <w:sz w:val="18"/>
              </w:rPr>
            </w:pPr>
            <w:r>
              <w:rPr>
                <w:b/>
                <w:spacing w:val="-2"/>
                <w:sz w:val="18"/>
              </w:rPr>
              <w:t>Method</w:t>
            </w:r>
          </w:p>
        </w:tc>
      </w:tr>
      <w:tr>
        <w:trPr>
          <w:trHeight w:val="253" w:hRule="atLeast"/>
        </w:trPr>
        <w:tc>
          <w:tcPr>
            <w:tcW w:w="1456" w:type="dxa"/>
          </w:tcPr>
          <w:p>
            <w:pPr>
              <w:pStyle w:val="TableParagraph"/>
              <w:spacing w:line="240" w:lineRule="auto"/>
              <w:rPr>
                <w:rFonts w:ascii="Times New Roman"/>
                <w:sz w:val="18"/>
              </w:rPr>
            </w:pPr>
          </w:p>
        </w:tc>
        <w:tc>
          <w:tcPr>
            <w:tcW w:w="4705" w:type="dxa"/>
          </w:tcPr>
          <w:p>
            <w:pPr>
              <w:pStyle w:val="TableParagraph"/>
              <w:spacing w:line="240" w:lineRule="auto" w:before="4"/>
              <w:ind w:left="2131"/>
              <w:rPr>
                <w:b/>
                <w:sz w:val="18"/>
              </w:rPr>
            </w:pPr>
            <w:r>
              <w:rPr>
                <w:b/>
                <w:color w:val="006DC0"/>
                <w:spacing w:val="-2"/>
                <w:sz w:val="18"/>
              </w:rPr>
              <w:t>Category:</w:t>
            </w:r>
            <w:r>
              <w:rPr>
                <w:b/>
                <w:color w:val="006DC0"/>
                <w:spacing w:val="-9"/>
                <w:sz w:val="18"/>
              </w:rPr>
              <w:t> </w:t>
            </w:r>
            <w:r>
              <w:rPr>
                <w:b/>
                <w:color w:val="006DC0"/>
                <w:spacing w:val="-2"/>
                <w:sz w:val="18"/>
              </w:rPr>
              <w:t>Optional</w:t>
            </w:r>
            <w:r>
              <w:rPr>
                <w:b/>
                <w:color w:val="006DC0"/>
                <w:spacing w:val="2"/>
                <w:sz w:val="18"/>
              </w:rPr>
              <w:t> </w:t>
            </w:r>
            <w:r>
              <w:rPr>
                <w:b/>
                <w:color w:val="006DC0"/>
                <w:spacing w:val="-2"/>
                <w:sz w:val="18"/>
              </w:rPr>
              <w:t>Development</w:t>
            </w:r>
          </w:p>
        </w:tc>
        <w:tc>
          <w:tcPr>
            <w:tcW w:w="1832" w:type="dxa"/>
          </w:tcPr>
          <w:p>
            <w:pPr>
              <w:pStyle w:val="TableParagraph"/>
              <w:spacing w:line="240" w:lineRule="auto"/>
              <w:rPr>
                <w:rFonts w:ascii="Times New Roman"/>
                <w:sz w:val="18"/>
              </w:rPr>
            </w:pPr>
          </w:p>
        </w:tc>
        <w:tc>
          <w:tcPr>
            <w:tcW w:w="795" w:type="dxa"/>
          </w:tcPr>
          <w:p>
            <w:pPr>
              <w:pStyle w:val="TableParagraph"/>
              <w:spacing w:line="240" w:lineRule="auto"/>
              <w:rPr>
                <w:rFonts w:ascii="Times New Roman"/>
                <w:sz w:val="18"/>
              </w:rPr>
            </w:pPr>
          </w:p>
        </w:tc>
        <w:tc>
          <w:tcPr>
            <w:tcW w:w="797" w:type="dxa"/>
          </w:tcPr>
          <w:p>
            <w:pPr>
              <w:pStyle w:val="TableParagraph"/>
              <w:spacing w:line="240" w:lineRule="auto"/>
              <w:rPr>
                <w:rFonts w:ascii="Times New Roman"/>
                <w:sz w:val="18"/>
              </w:rPr>
            </w:pPr>
          </w:p>
        </w:tc>
      </w:tr>
      <w:tr>
        <w:trPr>
          <w:trHeight w:val="242" w:hRule="atLeast"/>
        </w:trPr>
        <w:tc>
          <w:tcPr>
            <w:tcW w:w="1456" w:type="dxa"/>
          </w:tcPr>
          <w:p>
            <w:pPr>
              <w:pStyle w:val="TableParagraph"/>
              <w:spacing w:line="216" w:lineRule="exact"/>
              <w:ind w:left="50"/>
              <w:rPr>
                <w:sz w:val="18"/>
              </w:rPr>
            </w:pPr>
            <w:r>
              <w:rPr>
                <w:color w:val="1F2229"/>
                <w:spacing w:val="-2"/>
                <w:sz w:val="18"/>
              </w:rPr>
              <w:t>TC3CN001-15-</w:t>
            </w:r>
            <w:r>
              <w:rPr>
                <w:color w:val="1F2229"/>
                <w:spacing w:val="-5"/>
                <w:sz w:val="18"/>
              </w:rPr>
              <w:t>T1</w:t>
            </w:r>
          </w:p>
        </w:tc>
        <w:tc>
          <w:tcPr>
            <w:tcW w:w="4705" w:type="dxa"/>
          </w:tcPr>
          <w:p>
            <w:pPr>
              <w:pStyle w:val="TableParagraph"/>
              <w:spacing w:line="216" w:lineRule="exact"/>
              <w:ind w:left="174"/>
              <w:rPr>
                <w:sz w:val="18"/>
              </w:rPr>
            </w:pPr>
            <w:r>
              <w:rPr>
                <w:spacing w:val="-2"/>
                <w:sz w:val="18"/>
              </w:rPr>
              <w:t>Daily</w:t>
            </w:r>
            <w:r>
              <w:rPr>
                <w:spacing w:val="5"/>
                <w:sz w:val="18"/>
              </w:rPr>
              <w:t> </w:t>
            </w:r>
            <w:r>
              <w:rPr>
                <w:spacing w:val="-2"/>
                <w:sz w:val="18"/>
              </w:rPr>
              <w:t>Diary</w:t>
            </w:r>
            <w:r>
              <w:rPr>
                <w:spacing w:val="-8"/>
                <w:sz w:val="18"/>
              </w:rPr>
              <w:t> </w:t>
            </w:r>
            <w:r>
              <w:rPr>
                <w:spacing w:val="-2"/>
                <w:sz w:val="18"/>
              </w:rPr>
              <w:t>Basics</w:t>
            </w:r>
          </w:p>
        </w:tc>
        <w:tc>
          <w:tcPr>
            <w:tcW w:w="1832" w:type="dxa"/>
          </w:tcPr>
          <w:p>
            <w:pPr>
              <w:pStyle w:val="TableParagraph"/>
              <w:spacing w:line="216" w:lineRule="exact"/>
              <w:ind w:left="720"/>
              <w:rPr>
                <w:sz w:val="18"/>
              </w:rPr>
            </w:pPr>
            <w:r>
              <w:rPr>
                <w:spacing w:val="-2"/>
                <w:sz w:val="18"/>
              </w:rPr>
              <w:t>AASHTO/TC3</w:t>
            </w:r>
          </w:p>
        </w:tc>
        <w:tc>
          <w:tcPr>
            <w:tcW w:w="795" w:type="dxa"/>
          </w:tcPr>
          <w:p>
            <w:pPr>
              <w:pStyle w:val="TableParagraph"/>
              <w:spacing w:line="216" w:lineRule="exact"/>
              <w:ind w:left="30"/>
              <w:jc w:val="center"/>
              <w:rPr>
                <w:sz w:val="18"/>
              </w:rPr>
            </w:pPr>
            <w:r>
              <w:rPr>
                <w:spacing w:val="-10"/>
                <w:sz w:val="18"/>
              </w:rPr>
              <w:t>1</w:t>
            </w:r>
          </w:p>
        </w:tc>
        <w:tc>
          <w:tcPr>
            <w:tcW w:w="797" w:type="dxa"/>
          </w:tcPr>
          <w:p>
            <w:pPr>
              <w:pStyle w:val="TableParagraph"/>
              <w:spacing w:line="216" w:lineRule="exact"/>
              <w:ind w:left="149" w:right="2"/>
              <w:jc w:val="center"/>
              <w:rPr>
                <w:sz w:val="18"/>
              </w:rPr>
            </w:pPr>
            <w:r>
              <w:rPr>
                <w:spacing w:val="-5"/>
                <w:sz w:val="18"/>
              </w:rPr>
              <w:t>WBT</w:t>
            </w:r>
          </w:p>
        </w:tc>
      </w:tr>
      <w:tr>
        <w:trPr>
          <w:trHeight w:val="238" w:hRule="atLeast"/>
        </w:trPr>
        <w:tc>
          <w:tcPr>
            <w:tcW w:w="1456" w:type="dxa"/>
          </w:tcPr>
          <w:p>
            <w:pPr>
              <w:pStyle w:val="TableParagraph"/>
              <w:ind w:left="50"/>
              <w:rPr>
                <w:sz w:val="18"/>
              </w:rPr>
            </w:pPr>
            <w:r>
              <w:rPr>
                <w:color w:val="1F2229"/>
                <w:spacing w:val="-2"/>
                <w:sz w:val="18"/>
              </w:rPr>
              <w:t>TC3TS002-15-</w:t>
            </w:r>
            <w:r>
              <w:rPr>
                <w:color w:val="1F2229"/>
                <w:spacing w:val="-5"/>
                <w:sz w:val="18"/>
              </w:rPr>
              <w:t>T1</w:t>
            </w:r>
          </w:p>
        </w:tc>
        <w:tc>
          <w:tcPr>
            <w:tcW w:w="4705" w:type="dxa"/>
          </w:tcPr>
          <w:p>
            <w:pPr>
              <w:pStyle w:val="TableParagraph"/>
              <w:ind w:left="174"/>
              <w:rPr>
                <w:sz w:val="18"/>
              </w:rPr>
            </w:pPr>
            <w:r>
              <w:rPr>
                <w:sz w:val="18"/>
              </w:rPr>
              <w:t>Safe</w:t>
            </w:r>
            <w:r>
              <w:rPr>
                <w:spacing w:val="-11"/>
                <w:sz w:val="18"/>
              </w:rPr>
              <w:t> </w:t>
            </w:r>
            <w:r>
              <w:rPr>
                <w:sz w:val="18"/>
              </w:rPr>
              <w:t>Use</w:t>
            </w:r>
            <w:r>
              <w:rPr>
                <w:spacing w:val="-6"/>
                <w:sz w:val="18"/>
              </w:rPr>
              <w:t> </w:t>
            </w:r>
            <w:r>
              <w:rPr>
                <w:sz w:val="18"/>
              </w:rPr>
              <w:t>of</w:t>
            </w:r>
            <w:r>
              <w:rPr>
                <w:spacing w:val="-7"/>
                <w:sz w:val="18"/>
              </w:rPr>
              <w:t> </w:t>
            </w:r>
            <w:r>
              <w:rPr>
                <w:sz w:val="18"/>
              </w:rPr>
              <w:t>Hand</w:t>
            </w:r>
            <w:r>
              <w:rPr>
                <w:spacing w:val="-7"/>
                <w:sz w:val="18"/>
              </w:rPr>
              <w:t> </w:t>
            </w:r>
            <w:r>
              <w:rPr>
                <w:sz w:val="18"/>
              </w:rPr>
              <w:t>and</w:t>
            </w:r>
            <w:r>
              <w:rPr>
                <w:spacing w:val="-5"/>
                <w:sz w:val="18"/>
              </w:rPr>
              <w:t> </w:t>
            </w:r>
            <w:r>
              <w:rPr>
                <w:sz w:val="18"/>
              </w:rPr>
              <w:t>Power</w:t>
            </w:r>
            <w:r>
              <w:rPr>
                <w:spacing w:val="-6"/>
                <w:sz w:val="18"/>
              </w:rPr>
              <w:t> </w:t>
            </w:r>
            <w:r>
              <w:rPr>
                <w:sz w:val="18"/>
              </w:rPr>
              <w:t>Operated</w:t>
            </w:r>
            <w:r>
              <w:rPr>
                <w:spacing w:val="-13"/>
                <w:sz w:val="18"/>
              </w:rPr>
              <w:t> </w:t>
            </w:r>
            <w:r>
              <w:rPr>
                <w:spacing w:val="-2"/>
                <w:sz w:val="18"/>
              </w:rPr>
              <w:t>Tools</w:t>
            </w:r>
          </w:p>
        </w:tc>
        <w:tc>
          <w:tcPr>
            <w:tcW w:w="1832" w:type="dxa"/>
          </w:tcPr>
          <w:p>
            <w:pPr>
              <w:pStyle w:val="TableParagraph"/>
              <w:ind w:left="720"/>
              <w:rPr>
                <w:sz w:val="18"/>
              </w:rPr>
            </w:pPr>
            <w:r>
              <w:rPr>
                <w:spacing w:val="-2"/>
                <w:sz w:val="18"/>
              </w:rPr>
              <w:t>AASHTO/TC3</w:t>
            </w:r>
          </w:p>
        </w:tc>
        <w:tc>
          <w:tcPr>
            <w:tcW w:w="795" w:type="dxa"/>
          </w:tcPr>
          <w:p>
            <w:pPr>
              <w:pStyle w:val="TableParagraph"/>
              <w:ind w:left="30"/>
              <w:jc w:val="center"/>
              <w:rPr>
                <w:sz w:val="18"/>
              </w:rPr>
            </w:pPr>
            <w:r>
              <w:rPr>
                <w:spacing w:val="-10"/>
                <w:sz w:val="18"/>
              </w:rPr>
              <w:t>3</w:t>
            </w:r>
          </w:p>
        </w:tc>
        <w:tc>
          <w:tcPr>
            <w:tcW w:w="797" w:type="dxa"/>
          </w:tcPr>
          <w:p>
            <w:pPr>
              <w:pStyle w:val="TableParagraph"/>
              <w:ind w:left="149" w:right="2"/>
              <w:jc w:val="center"/>
              <w:rPr>
                <w:sz w:val="18"/>
              </w:rPr>
            </w:pPr>
            <w:r>
              <w:rPr>
                <w:spacing w:val="-5"/>
                <w:sz w:val="18"/>
              </w:rPr>
              <w:t>WBT</w:t>
            </w:r>
          </w:p>
        </w:tc>
      </w:tr>
      <w:tr>
        <w:trPr>
          <w:trHeight w:val="238" w:hRule="atLeast"/>
        </w:trPr>
        <w:tc>
          <w:tcPr>
            <w:tcW w:w="1456" w:type="dxa"/>
          </w:tcPr>
          <w:p>
            <w:pPr>
              <w:pStyle w:val="TableParagraph"/>
              <w:ind w:left="50"/>
              <w:rPr>
                <w:sz w:val="18"/>
              </w:rPr>
            </w:pPr>
            <w:r>
              <w:rPr>
                <w:spacing w:val="-2"/>
                <w:sz w:val="18"/>
              </w:rPr>
              <w:t>TRF301</w:t>
            </w:r>
          </w:p>
        </w:tc>
        <w:tc>
          <w:tcPr>
            <w:tcW w:w="4705" w:type="dxa"/>
          </w:tcPr>
          <w:p>
            <w:pPr>
              <w:pStyle w:val="TableParagraph"/>
              <w:ind w:left="174"/>
              <w:rPr>
                <w:sz w:val="18"/>
              </w:rPr>
            </w:pPr>
            <w:r>
              <w:rPr>
                <w:spacing w:val="-2"/>
                <w:sz w:val="18"/>
              </w:rPr>
              <w:t>Practical</w:t>
            </w:r>
            <w:r>
              <w:rPr>
                <w:spacing w:val="-6"/>
                <w:sz w:val="18"/>
              </w:rPr>
              <w:t> </w:t>
            </w:r>
            <w:r>
              <w:rPr>
                <w:spacing w:val="-2"/>
                <w:sz w:val="18"/>
              </w:rPr>
              <w:t>Traffic</w:t>
            </w:r>
            <w:r>
              <w:rPr>
                <w:spacing w:val="-6"/>
                <w:sz w:val="18"/>
              </w:rPr>
              <w:t> </w:t>
            </w:r>
            <w:r>
              <w:rPr>
                <w:spacing w:val="-2"/>
                <w:sz w:val="18"/>
              </w:rPr>
              <w:t>Signal</w:t>
            </w:r>
            <w:r>
              <w:rPr>
                <w:spacing w:val="6"/>
                <w:sz w:val="18"/>
              </w:rPr>
              <w:t> </w:t>
            </w:r>
            <w:r>
              <w:rPr>
                <w:spacing w:val="-2"/>
                <w:sz w:val="18"/>
              </w:rPr>
              <w:t>Design</w:t>
            </w:r>
          </w:p>
        </w:tc>
        <w:tc>
          <w:tcPr>
            <w:tcW w:w="1832" w:type="dxa"/>
          </w:tcPr>
          <w:p>
            <w:pPr>
              <w:pStyle w:val="TableParagraph"/>
              <w:ind w:left="1008"/>
              <w:rPr>
                <w:sz w:val="18"/>
              </w:rPr>
            </w:pPr>
            <w:r>
              <w:rPr>
                <w:spacing w:val="-2"/>
                <w:sz w:val="18"/>
              </w:rPr>
              <w:t>TxDOT</w:t>
            </w:r>
          </w:p>
        </w:tc>
        <w:tc>
          <w:tcPr>
            <w:tcW w:w="795" w:type="dxa"/>
          </w:tcPr>
          <w:p>
            <w:pPr>
              <w:pStyle w:val="TableParagraph"/>
              <w:ind w:left="30"/>
              <w:jc w:val="center"/>
              <w:rPr>
                <w:sz w:val="18"/>
              </w:rPr>
            </w:pPr>
            <w:r>
              <w:rPr>
                <w:spacing w:val="-5"/>
                <w:sz w:val="18"/>
              </w:rPr>
              <w:t>24</w:t>
            </w:r>
          </w:p>
        </w:tc>
        <w:tc>
          <w:tcPr>
            <w:tcW w:w="797" w:type="dxa"/>
          </w:tcPr>
          <w:p>
            <w:pPr>
              <w:pStyle w:val="TableParagraph"/>
              <w:ind w:left="149"/>
              <w:jc w:val="center"/>
              <w:rPr>
                <w:sz w:val="18"/>
              </w:rPr>
            </w:pPr>
            <w:r>
              <w:rPr>
                <w:spacing w:val="-5"/>
                <w:sz w:val="18"/>
              </w:rPr>
              <w:t>ILT</w:t>
            </w:r>
          </w:p>
        </w:tc>
      </w:tr>
      <w:tr>
        <w:trPr>
          <w:trHeight w:val="238" w:hRule="atLeast"/>
        </w:trPr>
        <w:tc>
          <w:tcPr>
            <w:tcW w:w="1456" w:type="dxa"/>
          </w:tcPr>
          <w:p>
            <w:pPr>
              <w:pStyle w:val="TableParagraph"/>
              <w:ind w:left="50"/>
              <w:rPr>
                <w:sz w:val="18"/>
              </w:rPr>
            </w:pPr>
            <w:r>
              <w:rPr>
                <w:spacing w:val="-2"/>
                <w:sz w:val="18"/>
              </w:rPr>
              <w:t>TRF302</w:t>
            </w:r>
          </w:p>
        </w:tc>
        <w:tc>
          <w:tcPr>
            <w:tcW w:w="4705" w:type="dxa"/>
          </w:tcPr>
          <w:p>
            <w:pPr>
              <w:pStyle w:val="TableParagraph"/>
              <w:ind w:left="174"/>
              <w:rPr>
                <w:sz w:val="18"/>
              </w:rPr>
            </w:pPr>
            <w:r>
              <w:rPr>
                <w:spacing w:val="-2"/>
                <w:sz w:val="18"/>
              </w:rPr>
              <w:t>Signal</w:t>
            </w:r>
            <w:r>
              <w:rPr>
                <w:sz w:val="18"/>
              </w:rPr>
              <w:t> </w:t>
            </w:r>
            <w:r>
              <w:rPr>
                <w:spacing w:val="-2"/>
                <w:sz w:val="18"/>
              </w:rPr>
              <w:t>Technician</w:t>
            </w:r>
            <w:r>
              <w:rPr>
                <w:spacing w:val="-6"/>
                <w:sz w:val="18"/>
              </w:rPr>
              <w:t> </w:t>
            </w:r>
            <w:r>
              <w:rPr>
                <w:spacing w:val="-2"/>
                <w:sz w:val="18"/>
              </w:rPr>
              <w:t>Training</w:t>
            </w:r>
            <w:r>
              <w:rPr>
                <w:spacing w:val="-1"/>
                <w:sz w:val="18"/>
              </w:rPr>
              <w:t> </w:t>
            </w:r>
            <w:r>
              <w:rPr>
                <w:spacing w:val="-2"/>
                <w:sz w:val="18"/>
              </w:rPr>
              <w:t>-</w:t>
            </w:r>
            <w:r>
              <w:rPr>
                <w:spacing w:val="3"/>
                <w:sz w:val="18"/>
              </w:rPr>
              <w:t> </w:t>
            </w:r>
            <w:r>
              <w:rPr>
                <w:spacing w:val="-4"/>
                <w:sz w:val="18"/>
              </w:rPr>
              <w:t>Basic</w:t>
            </w:r>
          </w:p>
        </w:tc>
        <w:tc>
          <w:tcPr>
            <w:tcW w:w="1832" w:type="dxa"/>
          </w:tcPr>
          <w:p>
            <w:pPr>
              <w:pStyle w:val="TableParagraph"/>
              <w:ind w:left="1008"/>
              <w:rPr>
                <w:sz w:val="18"/>
              </w:rPr>
            </w:pPr>
            <w:r>
              <w:rPr>
                <w:spacing w:val="-2"/>
                <w:sz w:val="18"/>
              </w:rPr>
              <w:t>TxDOT</w:t>
            </w:r>
          </w:p>
        </w:tc>
        <w:tc>
          <w:tcPr>
            <w:tcW w:w="795" w:type="dxa"/>
          </w:tcPr>
          <w:p>
            <w:pPr>
              <w:pStyle w:val="TableParagraph"/>
              <w:ind w:left="30"/>
              <w:jc w:val="center"/>
              <w:rPr>
                <w:sz w:val="18"/>
              </w:rPr>
            </w:pPr>
            <w:r>
              <w:rPr>
                <w:spacing w:val="-5"/>
                <w:sz w:val="18"/>
              </w:rPr>
              <w:t>16</w:t>
            </w:r>
          </w:p>
        </w:tc>
        <w:tc>
          <w:tcPr>
            <w:tcW w:w="797" w:type="dxa"/>
          </w:tcPr>
          <w:p>
            <w:pPr>
              <w:pStyle w:val="TableParagraph"/>
              <w:ind w:left="149"/>
              <w:jc w:val="center"/>
              <w:rPr>
                <w:sz w:val="18"/>
              </w:rPr>
            </w:pPr>
            <w:r>
              <w:rPr>
                <w:spacing w:val="-5"/>
                <w:sz w:val="18"/>
              </w:rPr>
              <w:t>ILT</w:t>
            </w:r>
          </w:p>
        </w:tc>
      </w:tr>
      <w:tr>
        <w:trPr>
          <w:trHeight w:val="238" w:hRule="atLeast"/>
        </w:trPr>
        <w:tc>
          <w:tcPr>
            <w:tcW w:w="1456" w:type="dxa"/>
          </w:tcPr>
          <w:p>
            <w:pPr>
              <w:pStyle w:val="TableParagraph"/>
              <w:ind w:left="50"/>
              <w:rPr>
                <w:sz w:val="18"/>
              </w:rPr>
            </w:pPr>
            <w:r>
              <w:rPr>
                <w:spacing w:val="-2"/>
                <w:sz w:val="18"/>
              </w:rPr>
              <w:t>TRF303</w:t>
            </w:r>
          </w:p>
        </w:tc>
        <w:tc>
          <w:tcPr>
            <w:tcW w:w="4705" w:type="dxa"/>
          </w:tcPr>
          <w:p>
            <w:pPr>
              <w:pStyle w:val="TableParagraph"/>
              <w:ind w:left="174"/>
              <w:rPr>
                <w:sz w:val="18"/>
              </w:rPr>
            </w:pPr>
            <w:r>
              <w:rPr>
                <w:spacing w:val="-2"/>
                <w:sz w:val="18"/>
              </w:rPr>
              <w:t>Basic</w:t>
            </w:r>
            <w:r>
              <w:rPr>
                <w:spacing w:val="3"/>
                <w:sz w:val="18"/>
              </w:rPr>
              <w:t> </w:t>
            </w:r>
            <w:r>
              <w:rPr>
                <w:spacing w:val="-2"/>
                <w:sz w:val="18"/>
              </w:rPr>
              <w:t>Networking</w:t>
            </w:r>
            <w:r>
              <w:rPr>
                <w:spacing w:val="-1"/>
                <w:sz w:val="18"/>
              </w:rPr>
              <w:t> </w:t>
            </w:r>
            <w:r>
              <w:rPr>
                <w:spacing w:val="-2"/>
                <w:sz w:val="18"/>
              </w:rPr>
              <w:t>for</w:t>
            </w:r>
            <w:r>
              <w:rPr>
                <w:spacing w:val="4"/>
                <w:sz w:val="18"/>
              </w:rPr>
              <w:t> </w:t>
            </w:r>
            <w:r>
              <w:rPr>
                <w:spacing w:val="-2"/>
                <w:sz w:val="18"/>
              </w:rPr>
              <w:t>Traffic</w:t>
            </w:r>
            <w:r>
              <w:rPr>
                <w:spacing w:val="-7"/>
                <w:sz w:val="18"/>
              </w:rPr>
              <w:t> </w:t>
            </w:r>
            <w:r>
              <w:rPr>
                <w:spacing w:val="-2"/>
                <w:sz w:val="18"/>
              </w:rPr>
              <w:t>Systems</w:t>
            </w:r>
          </w:p>
        </w:tc>
        <w:tc>
          <w:tcPr>
            <w:tcW w:w="1832" w:type="dxa"/>
          </w:tcPr>
          <w:p>
            <w:pPr>
              <w:pStyle w:val="TableParagraph"/>
              <w:ind w:left="1008"/>
              <w:rPr>
                <w:sz w:val="18"/>
              </w:rPr>
            </w:pPr>
            <w:r>
              <w:rPr>
                <w:spacing w:val="-2"/>
                <w:sz w:val="18"/>
              </w:rPr>
              <w:t>TxDOT</w:t>
            </w:r>
          </w:p>
        </w:tc>
        <w:tc>
          <w:tcPr>
            <w:tcW w:w="795" w:type="dxa"/>
          </w:tcPr>
          <w:p>
            <w:pPr>
              <w:pStyle w:val="TableParagraph"/>
              <w:ind w:left="30"/>
              <w:jc w:val="center"/>
              <w:rPr>
                <w:sz w:val="18"/>
              </w:rPr>
            </w:pPr>
            <w:r>
              <w:rPr>
                <w:spacing w:val="-10"/>
                <w:sz w:val="18"/>
              </w:rPr>
              <w:t>8</w:t>
            </w:r>
          </w:p>
        </w:tc>
        <w:tc>
          <w:tcPr>
            <w:tcW w:w="797" w:type="dxa"/>
          </w:tcPr>
          <w:p>
            <w:pPr>
              <w:pStyle w:val="TableParagraph"/>
              <w:ind w:left="149"/>
              <w:jc w:val="center"/>
              <w:rPr>
                <w:sz w:val="18"/>
              </w:rPr>
            </w:pPr>
            <w:r>
              <w:rPr>
                <w:spacing w:val="-5"/>
                <w:sz w:val="18"/>
              </w:rPr>
              <w:t>ILT</w:t>
            </w:r>
          </w:p>
        </w:tc>
      </w:tr>
      <w:tr>
        <w:trPr>
          <w:trHeight w:val="230" w:hRule="atLeast"/>
        </w:trPr>
        <w:tc>
          <w:tcPr>
            <w:tcW w:w="1456" w:type="dxa"/>
          </w:tcPr>
          <w:p>
            <w:pPr>
              <w:pStyle w:val="TableParagraph"/>
              <w:spacing w:line="210" w:lineRule="exact"/>
              <w:ind w:left="50"/>
              <w:rPr>
                <w:sz w:val="18"/>
              </w:rPr>
            </w:pPr>
            <w:r>
              <w:rPr>
                <w:spacing w:val="-2"/>
                <w:sz w:val="18"/>
              </w:rPr>
              <w:t>TRF318</w:t>
            </w:r>
          </w:p>
        </w:tc>
        <w:tc>
          <w:tcPr>
            <w:tcW w:w="4705" w:type="dxa"/>
          </w:tcPr>
          <w:p>
            <w:pPr>
              <w:pStyle w:val="TableParagraph"/>
              <w:spacing w:line="210" w:lineRule="exact"/>
              <w:ind w:left="174"/>
              <w:rPr>
                <w:sz w:val="18"/>
              </w:rPr>
            </w:pPr>
            <w:r>
              <w:rPr>
                <w:spacing w:val="-2"/>
                <w:sz w:val="18"/>
              </w:rPr>
              <w:t>Intersection</w:t>
            </w:r>
            <w:r>
              <w:rPr>
                <w:spacing w:val="10"/>
                <w:sz w:val="18"/>
              </w:rPr>
              <w:t> </w:t>
            </w:r>
            <w:r>
              <w:rPr>
                <w:spacing w:val="-2"/>
                <w:sz w:val="18"/>
              </w:rPr>
              <w:t>Safety</w:t>
            </w:r>
            <w:r>
              <w:rPr>
                <w:spacing w:val="-1"/>
                <w:sz w:val="18"/>
              </w:rPr>
              <w:t> </w:t>
            </w:r>
            <w:r>
              <w:rPr>
                <w:spacing w:val="-2"/>
                <w:sz w:val="18"/>
              </w:rPr>
              <w:t>Workshop</w:t>
            </w:r>
          </w:p>
        </w:tc>
        <w:tc>
          <w:tcPr>
            <w:tcW w:w="1832" w:type="dxa"/>
          </w:tcPr>
          <w:p>
            <w:pPr>
              <w:pStyle w:val="TableParagraph"/>
              <w:spacing w:line="210" w:lineRule="exact"/>
              <w:ind w:left="1008"/>
              <w:rPr>
                <w:sz w:val="18"/>
              </w:rPr>
            </w:pPr>
            <w:r>
              <w:rPr>
                <w:spacing w:val="-2"/>
                <w:sz w:val="18"/>
              </w:rPr>
              <w:t>TxDOT</w:t>
            </w:r>
          </w:p>
        </w:tc>
        <w:tc>
          <w:tcPr>
            <w:tcW w:w="795" w:type="dxa"/>
          </w:tcPr>
          <w:p>
            <w:pPr>
              <w:pStyle w:val="TableParagraph"/>
              <w:spacing w:line="210" w:lineRule="exact"/>
              <w:ind w:left="30"/>
              <w:jc w:val="center"/>
              <w:rPr>
                <w:sz w:val="18"/>
              </w:rPr>
            </w:pPr>
            <w:r>
              <w:rPr>
                <w:spacing w:val="-10"/>
                <w:sz w:val="18"/>
              </w:rPr>
              <w:t>8</w:t>
            </w:r>
          </w:p>
        </w:tc>
        <w:tc>
          <w:tcPr>
            <w:tcW w:w="797" w:type="dxa"/>
          </w:tcPr>
          <w:p>
            <w:pPr>
              <w:pStyle w:val="TableParagraph"/>
              <w:spacing w:line="210" w:lineRule="exact"/>
              <w:ind w:left="149"/>
              <w:jc w:val="center"/>
              <w:rPr>
                <w:sz w:val="18"/>
              </w:rPr>
            </w:pPr>
            <w:r>
              <w:rPr>
                <w:spacing w:val="-5"/>
                <w:sz w:val="18"/>
              </w:rPr>
              <w:t>ILT</w:t>
            </w:r>
          </w:p>
        </w:tc>
      </w:tr>
      <w:tr>
        <w:trPr>
          <w:trHeight w:val="201" w:hRule="atLeast"/>
        </w:trPr>
        <w:tc>
          <w:tcPr>
            <w:tcW w:w="1456" w:type="dxa"/>
          </w:tcPr>
          <w:p>
            <w:pPr>
              <w:pStyle w:val="TableParagraph"/>
              <w:spacing w:line="181" w:lineRule="exact"/>
              <w:ind w:left="50"/>
              <w:rPr>
                <w:sz w:val="18"/>
              </w:rPr>
            </w:pPr>
            <w:r>
              <w:rPr>
                <w:spacing w:val="-2"/>
                <w:sz w:val="18"/>
              </w:rPr>
              <w:t>TRF526</w:t>
            </w:r>
          </w:p>
        </w:tc>
        <w:tc>
          <w:tcPr>
            <w:tcW w:w="4705" w:type="dxa"/>
          </w:tcPr>
          <w:p>
            <w:pPr>
              <w:pStyle w:val="TableParagraph"/>
              <w:spacing w:line="181" w:lineRule="exact"/>
              <w:ind w:left="174"/>
              <w:rPr>
                <w:sz w:val="18"/>
              </w:rPr>
            </w:pPr>
            <w:r>
              <w:rPr>
                <w:sz w:val="18"/>
              </w:rPr>
              <w:t>Implementing</w:t>
            </w:r>
            <w:r>
              <w:rPr>
                <w:spacing w:val="-11"/>
                <w:sz w:val="18"/>
              </w:rPr>
              <w:t> </w:t>
            </w:r>
            <w:r>
              <w:rPr>
                <w:sz w:val="18"/>
              </w:rPr>
              <w:t>Safe</w:t>
            </w:r>
            <w:r>
              <w:rPr>
                <w:spacing w:val="-10"/>
                <w:sz w:val="18"/>
              </w:rPr>
              <w:t> </w:t>
            </w:r>
            <w:r>
              <w:rPr>
                <w:sz w:val="18"/>
              </w:rPr>
              <w:t>Work</w:t>
            </w:r>
            <w:r>
              <w:rPr>
                <w:spacing w:val="-8"/>
                <w:sz w:val="18"/>
              </w:rPr>
              <w:t> </w:t>
            </w:r>
            <w:r>
              <w:rPr>
                <w:sz w:val="18"/>
              </w:rPr>
              <w:t>Zone</w:t>
            </w:r>
            <w:r>
              <w:rPr>
                <w:spacing w:val="-10"/>
                <w:sz w:val="18"/>
              </w:rPr>
              <w:t> </w:t>
            </w:r>
            <w:r>
              <w:rPr>
                <w:sz w:val="18"/>
              </w:rPr>
              <w:t>Operations</w:t>
            </w:r>
            <w:r>
              <w:rPr>
                <w:spacing w:val="-10"/>
                <w:sz w:val="18"/>
              </w:rPr>
              <w:t> </w:t>
            </w:r>
            <w:r>
              <w:rPr>
                <w:spacing w:val="-2"/>
                <w:sz w:val="18"/>
              </w:rPr>
              <w:t>Strategies</w:t>
            </w:r>
          </w:p>
        </w:tc>
        <w:tc>
          <w:tcPr>
            <w:tcW w:w="1832" w:type="dxa"/>
          </w:tcPr>
          <w:p>
            <w:pPr>
              <w:pStyle w:val="TableParagraph"/>
              <w:spacing w:line="181" w:lineRule="exact"/>
              <w:ind w:left="1008"/>
              <w:rPr>
                <w:sz w:val="18"/>
              </w:rPr>
            </w:pPr>
            <w:r>
              <w:rPr>
                <w:spacing w:val="-2"/>
                <w:sz w:val="18"/>
              </w:rPr>
              <w:t>TxDOT</w:t>
            </w:r>
          </w:p>
        </w:tc>
        <w:tc>
          <w:tcPr>
            <w:tcW w:w="795" w:type="dxa"/>
          </w:tcPr>
          <w:p>
            <w:pPr>
              <w:pStyle w:val="TableParagraph"/>
              <w:spacing w:line="181" w:lineRule="exact"/>
              <w:ind w:left="30"/>
              <w:jc w:val="center"/>
              <w:rPr>
                <w:sz w:val="18"/>
              </w:rPr>
            </w:pPr>
            <w:r>
              <w:rPr>
                <w:spacing w:val="-10"/>
                <w:sz w:val="18"/>
              </w:rPr>
              <w:t>7</w:t>
            </w:r>
          </w:p>
        </w:tc>
        <w:tc>
          <w:tcPr>
            <w:tcW w:w="797" w:type="dxa"/>
          </w:tcPr>
          <w:p>
            <w:pPr>
              <w:pStyle w:val="TableParagraph"/>
              <w:spacing w:line="181" w:lineRule="exact"/>
              <w:ind w:left="149"/>
              <w:jc w:val="center"/>
              <w:rPr>
                <w:sz w:val="18"/>
              </w:rPr>
            </w:pPr>
            <w:r>
              <w:rPr>
                <w:spacing w:val="-5"/>
                <w:sz w:val="18"/>
              </w:rPr>
              <w:t>ILT</w:t>
            </w:r>
          </w:p>
        </w:tc>
      </w:tr>
    </w:tbl>
    <w:p>
      <w:pPr>
        <w:spacing w:after="0" w:line="181" w:lineRule="exact"/>
        <w:jc w:val="center"/>
        <w:rPr>
          <w:sz w:val="18"/>
        </w:rPr>
        <w:sectPr>
          <w:pgSz w:w="10800" w:h="14400"/>
          <w:pgMar w:header="981" w:footer="657" w:top="3320" w:bottom="840" w:left="200" w:right="160"/>
        </w:sectPr>
      </w:pPr>
    </w:p>
    <w:p>
      <w:pPr>
        <w:pStyle w:val="BodyText"/>
      </w:pPr>
      <w:r>
        <w:rPr/>
        <w:drawing>
          <wp:anchor distT="0" distB="0" distL="0" distR="0" allowOverlap="1" layoutInCell="1" locked="0" behindDoc="1" simplePos="0" relativeHeight="478424064">
            <wp:simplePos x="0" y="0"/>
            <wp:positionH relativeFrom="page">
              <wp:posOffset>3513454</wp:posOffset>
            </wp:positionH>
            <wp:positionV relativeFrom="page">
              <wp:posOffset>1165225</wp:posOffset>
            </wp:positionV>
            <wp:extent cx="1815045" cy="109219"/>
            <wp:effectExtent l="0" t="0" r="0" b="0"/>
            <wp:wrapNone/>
            <wp:docPr id="422" name="Image 422"/>
            <wp:cNvGraphicFramePr>
              <a:graphicFrameLocks/>
            </wp:cNvGraphicFramePr>
            <a:graphic>
              <a:graphicData uri="http://schemas.openxmlformats.org/drawingml/2006/picture">
                <pic:pic>
                  <pic:nvPicPr>
                    <pic:cNvPr id="422" name="Image 422"/>
                    <pic:cNvPicPr/>
                  </pic:nvPicPr>
                  <pic:blipFill>
                    <a:blip r:embed="rId147" cstate="print"/>
                    <a:stretch>
                      <a:fillRect/>
                    </a:stretch>
                  </pic:blipFill>
                  <pic:spPr>
                    <a:xfrm>
                      <a:off x="0" y="0"/>
                      <a:ext cx="1815045" cy="109219"/>
                    </a:xfrm>
                    <a:prstGeom prst="rect">
                      <a:avLst/>
                    </a:prstGeom>
                  </pic:spPr>
                </pic:pic>
              </a:graphicData>
            </a:graphic>
          </wp:anchor>
        </w:drawing>
      </w:r>
      <w:r>
        <w:rPr/>
        <w:drawing>
          <wp:anchor distT="0" distB="0" distL="0" distR="0" allowOverlap="1" layoutInCell="1" locked="0" behindDoc="1" simplePos="0" relativeHeight="478424576">
            <wp:simplePos x="0" y="0"/>
            <wp:positionH relativeFrom="page">
              <wp:posOffset>3928745</wp:posOffset>
            </wp:positionH>
            <wp:positionV relativeFrom="page">
              <wp:posOffset>1470025</wp:posOffset>
            </wp:positionV>
            <wp:extent cx="965587" cy="90804"/>
            <wp:effectExtent l="0" t="0" r="0" b="0"/>
            <wp:wrapNone/>
            <wp:docPr id="423" name="Image 423"/>
            <wp:cNvGraphicFramePr>
              <a:graphicFrameLocks/>
            </wp:cNvGraphicFramePr>
            <a:graphic>
              <a:graphicData uri="http://schemas.openxmlformats.org/drawingml/2006/picture">
                <pic:pic>
                  <pic:nvPicPr>
                    <pic:cNvPr id="423" name="Image 423"/>
                    <pic:cNvPicPr/>
                  </pic:nvPicPr>
                  <pic:blipFill>
                    <a:blip r:embed="rId148" cstate="print"/>
                    <a:stretch>
                      <a:fillRect/>
                    </a:stretch>
                  </pic:blipFill>
                  <pic:spPr>
                    <a:xfrm>
                      <a:off x="0" y="0"/>
                      <a:ext cx="965587" cy="90804"/>
                    </a:xfrm>
                    <a:prstGeom prst="rect">
                      <a:avLst/>
                    </a:prstGeom>
                  </pic:spPr>
                </pic:pic>
              </a:graphicData>
            </a:graphic>
          </wp:anchor>
        </w:drawing>
      </w:r>
      <w:r>
        <w:rPr/>
        <w:drawing>
          <wp:anchor distT="0" distB="0" distL="0" distR="0" allowOverlap="1" layoutInCell="1" locked="0" behindDoc="0" simplePos="0" relativeHeight="15776768">
            <wp:simplePos x="0" y="0"/>
            <wp:positionH relativeFrom="page">
              <wp:posOffset>499745</wp:posOffset>
            </wp:positionH>
            <wp:positionV relativeFrom="page">
              <wp:posOffset>1363345</wp:posOffset>
            </wp:positionV>
            <wp:extent cx="2213570" cy="746124"/>
            <wp:effectExtent l="0" t="0" r="0" b="0"/>
            <wp:wrapNone/>
            <wp:docPr id="424" name="Image 424"/>
            <wp:cNvGraphicFramePr>
              <a:graphicFrameLocks/>
            </wp:cNvGraphicFramePr>
            <a:graphic>
              <a:graphicData uri="http://schemas.openxmlformats.org/drawingml/2006/picture">
                <pic:pic>
                  <pic:nvPicPr>
                    <pic:cNvPr id="424" name="Image 424"/>
                    <pic:cNvPicPr/>
                  </pic:nvPicPr>
                  <pic:blipFill>
                    <a:blip r:embed="rId14" cstate="print"/>
                    <a:stretch>
                      <a:fillRect/>
                    </a:stretch>
                  </pic:blipFill>
                  <pic:spPr>
                    <a:xfrm>
                      <a:off x="0" y="0"/>
                      <a:ext cx="2213570" cy="746124"/>
                    </a:xfrm>
                    <a:prstGeom prst="rect">
                      <a:avLst/>
                    </a:prstGeom>
                  </pic:spPr>
                </pic:pic>
              </a:graphicData>
            </a:graphic>
          </wp:anchor>
        </w:drawing>
      </w:r>
    </w:p>
    <w:p>
      <w:pPr>
        <w:pStyle w:val="BodyText"/>
      </w:pPr>
    </w:p>
    <w:p>
      <w:pPr>
        <w:pStyle w:val="BodyText"/>
      </w:pPr>
    </w:p>
    <w:p>
      <w:pPr>
        <w:pStyle w:val="BodyText"/>
        <w:spacing w:before="15"/>
      </w:pPr>
    </w:p>
    <w:tbl>
      <w:tblPr>
        <w:tblW w:w="0" w:type="auto"/>
        <w:jc w:val="left"/>
        <w:tblInd w:w="10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47"/>
        <w:gridCol w:w="4420"/>
        <w:gridCol w:w="1190"/>
        <w:gridCol w:w="685"/>
        <w:gridCol w:w="771"/>
      </w:tblGrid>
      <w:tr>
        <w:trPr>
          <w:trHeight w:val="462" w:hRule="atLeast"/>
        </w:trPr>
        <w:tc>
          <w:tcPr>
            <w:tcW w:w="1347" w:type="dxa"/>
          </w:tcPr>
          <w:p>
            <w:pPr>
              <w:pStyle w:val="TableParagraph"/>
              <w:spacing w:line="183" w:lineRule="exact"/>
              <w:ind w:left="158"/>
              <w:rPr>
                <w:b/>
                <w:sz w:val="18"/>
              </w:rPr>
            </w:pPr>
            <w:r>
              <w:rPr>
                <w:b/>
                <w:sz w:val="18"/>
              </w:rPr>
              <w:t>Course</w:t>
            </w:r>
            <w:r>
              <w:rPr>
                <w:b/>
                <w:spacing w:val="-12"/>
                <w:sz w:val="18"/>
              </w:rPr>
              <w:t> </w:t>
            </w:r>
            <w:r>
              <w:rPr>
                <w:b/>
                <w:spacing w:val="-4"/>
                <w:sz w:val="18"/>
              </w:rPr>
              <w:t>Code</w:t>
            </w:r>
          </w:p>
        </w:tc>
        <w:tc>
          <w:tcPr>
            <w:tcW w:w="4420" w:type="dxa"/>
          </w:tcPr>
          <w:p>
            <w:pPr>
              <w:pStyle w:val="TableParagraph"/>
              <w:spacing w:line="240" w:lineRule="auto" w:before="34"/>
              <w:ind w:left="53" w:right="5"/>
              <w:jc w:val="center"/>
              <w:rPr>
                <w:b/>
                <w:sz w:val="18"/>
              </w:rPr>
            </w:pPr>
            <w:r>
              <w:rPr>
                <w:b/>
                <w:spacing w:val="-2"/>
                <w:sz w:val="18"/>
              </w:rPr>
              <w:t>Course</w:t>
            </w:r>
            <w:r>
              <w:rPr>
                <w:b/>
                <w:spacing w:val="-1"/>
                <w:sz w:val="18"/>
              </w:rPr>
              <w:t> </w:t>
            </w:r>
            <w:r>
              <w:rPr>
                <w:b/>
                <w:spacing w:val="-4"/>
                <w:sz w:val="18"/>
              </w:rPr>
              <w:t>Name</w:t>
            </w:r>
          </w:p>
        </w:tc>
        <w:tc>
          <w:tcPr>
            <w:tcW w:w="1190" w:type="dxa"/>
          </w:tcPr>
          <w:p>
            <w:pPr>
              <w:pStyle w:val="TableParagraph"/>
              <w:spacing w:line="240" w:lineRule="auto" w:before="34"/>
              <w:ind w:left="85" w:right="1"/>
              <w:jc w:val="center"/>
              <w:rPr>
                <w:b/>
                <w:sz w:val="18"/>
              </w:rPr>
            </w:pPr>
            <w:r>
              <w:rPr>
                <w:b/>
                <w:spacing w:val="-2"/>
                <w:sz w:val="18"/>
              </w:rPr>
              <w:t>Provider</w:t>
            </w:r>
          </w:p>
        </w:tc>
        <w:tc>
          <w:tcPr>
            <w:tcW w:w="685" w:type="dxa"/>
          </w:tcPr>
          <w:p>
            <w:pPr>
              <w:pStyle w:val="TableParagraph"/>
              <w:spacing w:line="240" w:lineRule="auto" w:before="34"/>
              <w:ind w:left="5" w:right="33"/>
              <w:jc w:val="center"/>
              <w:rPr>
                <w:b/>
                <w:sz w:val="18"/>
              </w:rPr>
            </w:pPr>
            <w:r>
              <w:rPr>
                <w:b/>
                <w:spacing w:val="-2"/>
                <w:sz w:val="18"/>
              </w:rPr>
              <w:t>Length</w:t>
            </w:r>
          </w:p>
        </w:tc>
        <w:tc>
          <w:tcPr>
            <w:tcW w:w="771" w:type="dxa"/>
          </w:tcPr>
          <w:p>
            <w:pPr>
              <w:pStyle w:val="TableParagraph"/>
              <w:spacing w:line="181" w:lineRule="exact"/>
              <w:ind w:left="100"/>
              <w:rPr>
                <w:b/>
                <w:sz w:val="18"/>
              </w:rPr>
            </w:pPr>
            <w:r>
              <w:rPr>
                <w:b/>
                <w:spacing w:val="-2"/>
                <w:sz w:val="18"/>
              </w:rPr>
              <w:t>Delivery</w:t>
            </w:r>
          </w:p>
          <w:p>
            <w:pPr>
              <w:pStyle w:val="TableParagraph"/>
              <w:spacing w:line="218" w:lineRule="exact"/>
              <w:ind w:left="112"/>
              <w:rPr>
                <w:b/>
                <w:sz w:val="18"/>
              </w:rPr>
            </w:pPr>
            <w:r>
              <w:rPr>
                <w:b/>
                <w:spacing w:val="-2"/>
                <w:sz w:val="18"/>
              </w:rPr>
              <w:t>Method</w:t>
            </w:r>
          </w:p>
        </w:tc>
      </w:tr>
      <w:tr>
        <w:trPr>
          <w:trHeight w:val="287" w:hRule="atLeast"/>
        </w:trPr>
        <w:tc>
          <w:tcPr>
            <w:tcW w:w="1347" w:type="dxa"/>
          </w:tcPr>
          <w:p>
            <w:pPr>
              <w:pStyle w:val="TableParagraph"/>
              <w:spacing w:line="240" w:lineRule="auto"/>
              <w:rPr>
                <w:rFonts w:ascii="Times New Roman"/>
                <w:sz w:val="18"/>
              </w:rPr>
            </w:pPr>
          </w:p>
        </w:tc>
        <w:tc>
          <w:tcPr>
            <w:tcW w:w="4420" w:type="dxa"/>
          </w:tcPr>
          <w:p>
            <w:pPr>
              <w:pStyle w:val="TableParagraph"/>
              <w:spacing w:line="240" w:lineRule="auto" w:before="30"/>
              <w:ind w:left="2802"/>
              <w:rPr>
                <w:b/>
                <w:sz w:val="18"/>
              </w:rPr>
            </w:pPr>
            <w:r>
              <w:rPr>
                <w:b/>
                <w:color w:val="006DC0"/>
                <w:spacing w:val="-2"/>
                <w:sz w:val="18"/>
              </w:rPr>
              <w:t>Category:</w:t>
            </w:r>
            <w:r>
              <w:rPr>
                <w:b/>
                <w:color w:val="006DC0"/>
                <w:spacing w:val="-8"/>
                <w:sz w:val="18"/>
              </w:rPr>
              <w:t> </w:t>
            </w:r>
            <w:r>
              <w:rPr>
                <w:b/>
                <w:color w:val="006DC0"/>
                <w:spacing w:val="-2"/>
                <w:sz w:val="18"/>
              </w:rPr>
              <w:t>Safety</w:t>
            </w:r>
          </w:p>
        </w:tc>
        <w:tc>
          <w:tcPr>
            <w:tcW w:w="1190" w:type="dxa"/>
          </w:tcPr>
          <w:p>
            <w:pPr>
              <w:pStyle w:val="TableParagraph"/>
              <w:spacing w:line="240" w:lineRule="auto"/>
              <w:rPr>
                <w:rFonts w:ascii="Times New Roman"/>
                <w:sz w:val="18"/>
              </w:rPr>
            </w:pPr>
          </w:p>
        </w:tc>
        <w:tc>
          <w:tcPr>
            <w:tcW w:w="685" w:type="dxa"/>
          </w:tcPr>
          <w:p>
            <w:pPr>
              <w:pStyle w:val="TableParagraph"/>
              <w:spacing w:line="240" w:lineRule="auto"/>
              <w:rPr>
                <w:rFonts w:ascii="Times New Roman"/>
                <w:sz w:val="18"/>
              </w:rPr>
            </w:pPr>
          </w:p>
        </w:tc>
        <w:tc>
          <w:tcPr>
            <w:tcW w:w="771" w:type="dxa"/>
          </w:tcPr>
          <w:p>
            <w:pPr>
              <w:pStyle w:val="TableParagraph"/>
              <w:spacing w:line="240" w:lineRule="auto"/>
              <w:rPr>
                <w:rFonts w:ascii="Times New Roman"/>
                <w:sz w:val="18"/>
              </w:rPr>
            </w:pPr>
          </w:p>
        </w:tc>
      </w:tr>
      <w:tr>
        <w:trPr>
          <w:trHeight w:val="253" w:hRule="atLeast"/>
        </w:trPr>
        <w:tc>
          <w:tcPr>
            <w:tcW w:w="1347" w:type="dxa"/>
          </w:tcPr>
          <w:p>
            <w:pPr>
              <w:pStyle w:val="TableParagraph"/>
              <w:spacing w:line="240" w:lineRule="auto" w:before="5"/>
              <w:ind w:left="50"/>
              <w:rPr>
                <w:sz w:val="18"/>
              </w:rPr>
            </w:pPr>
            <w:r>
              <w:rPr>
                <w:spacing w:val="-2"/>
                <w:sz w:val="18"/>
              </w:rPr>
              <w:t>LTP170</w:t>
            </w:r>
          </w:p>
        </w:tc>
        <w:tc>
          <w:tcPr>
            <w:tcW w:w="4420" w:type="dxa"/>
          </w:tcPr>
          <w:p>
            <w:pPr>
              <w:pStyle w:val="TableParagraph"/>
              <w:spacing w:line="240" w:lineRule="auto" w:before="5"/>
              <w:ind w:left="63"/>
              <w:rPr>
                <w:sz w:val="18"/>
              </w:rPr>
            </w:pPr>
            <w:r>
              <w:rPr>
                <w:spacing w:val="-2"/>
                <w:sz w:val="18"/>
              </w:rPr>
              <w:t>Vehicle</w:t>
            </w:r>
            <w:r>
              <w:rPr>
                <w:spacing w:val="2"/>
                <w:sz w:val="18"/>
              </w:rPr>
              <w:t> </w:t>
            </w:r>
            <w:r>
              <w:rPr>
                <w:spacing w:val="-2"/>
                <w:sz w:val="18"/>
              </w:rPr>
              <w:t>Backing</w:t>
            </w:r>
            <w:r>
              <w:rPr>
                <w:spacing w:val="3"/>
                <w:sz w:val="18"/>
              </w:rPr>
              <w:t> </w:t>
            </w:r>
            <w:r>
              <w:rPr>
                <w:spacing w:val="-2"/>
                <w:sz w:val="18"/>
              </w:rPr>
              <w:t>Safety</w:t>
            </w:r>
          </w:p>
        </w:tc>
        <w:tc>
          <w:tcPr>
            <w:tcW w:w="1190" w:type="dxa"/>
          </w:tcPr>
          <w:p>
            <w:pPr>
              <w:pStyle w:val="TableParagraph"/>
              <w:spacing w:line="240" w:lineRule="auto" w:before="5"/>
              <w:ind w:left="85" w:right="1"/>
              <w:jc w:val="center"/>
              <w:rPr>
                <w:sz w:val="18"/>
              </w:rPr>
            </w:pPr>
            <w:r>
              <w:rPr>
                <w:spacing w:val="-2"/>
                <w:sz w:val="18"/>
              </w:rPr>
              <w:t>TxLTAP</w:t>
            </w:r>
          </w:p>
        </w:tc>
        <w:tc>
          <w:tcPr>
            <w:tcW w:w="685" w:type="dxa"/>
          </w:tcPr>
          <w:p>
            <w:pPr>
              <w:pStyle w:val="TableParagraph"/>
              <w:spacing w:line="240" w:lineRule="auto" w:before="5"/>
              <w:ind w:left="4" w:right="33"/>
              <w:jc w:val="center"/>
              <w:rPr>
                <w:sz w:val="18"/>
              </w:rPr>
            </w:pPr>
            <w:r>
              <w:rPr>
                <w:spacing w:val="-10"/>
                <w:sz w:val="18"/>
              </w:rPr>
              <w:t>8</w:t>
            </w:r>
          </w:p>
        </w:tc>
        <w:tc>
          <w:tcPr>
            <w:tcW w:w="771" w:type="dxa"/>
          </w:tcPr>
          <w:p>
            <w:pPr>
              <w:pStyle w:val="TableParagraph"/>
              <w:spacing w:line="240" w:lineRule="auto" w:before="5"/>
              <w:ind w:left="4" w:right="18"/>
              <w:jc w:val="center"/>
              <w:rPr>
                <w:sz w:val="18"/>
              </w:rPr>
            </w:pPr>
            <w:r>
              <w:rPr>
                <w:spacing w:val="-5"/>
                <w:sz w:val="18"/>
              </w:rPr>
              <w:t>ILT</w:t>
            </w:r>
          </w:p>
        </w:tc>
      </w:tr>
      <w:tr>
        <w:trPr>
          <w:trHeight w:val="241" w:hRule="atLeast"/>
        </w:trPr>
        <w:tc>
          <w:tcPr>
            <w:tcW w:w="1347" w:type="dxa"/>
          </w:tcPr>
          <w:p>
            <w:pPr>
              <w:pStyle w:val="TableParagraph"/>
              <w:spacing w:line="216" w:lineRule="exact"/>
              <w:ind w:left="50"/>
              <w:rPr>
                <w:sz w:val="18"/>
              </w:rPr>
            </w:pPr>
            <w:r>
              <w:rPr>
                <w:spacing w:val="-2"/>
                <w:sz w:val="18"/>
              </w:rPr>
              <w:t>LTP201</w:t>
            </w:r>
          </w:p>
        </w:tc>
        <w:tc>
          <w:tcPr>
            <w:tcW w:w="4420" w:type="dxa"/>
          </w:tcPr>
          <w:p>
            <w:pPr>
              <w:pStyle w:val="TableParagraph"/>
              <w:spacing w:line="216" w:lineRule="exact"/>
              <w:ind w:left="63"/>
              <w:rPr>
                <w:sz w:val="18"/>
              </w:rPr>
            </w:pPr>
            <w:r>
              <w:rPr>
                <w:spacing w:val="-2"/>
                <w:sz w:val="18"/>
              </w:rPr>
              <w:t>Excavation</w:t>
            </w:r>
            <w:r>
              <w:rPr>
                <w:spacing w:val="-12"/>
                <w:sz w:val="18"/>
              </w:rPr>
              <w:t> </w:t>
            </w:r>
            <w:r>
              <w:rPr>
                <w:spacing w:val="-2"/>
                <w:sz w:val="18"/>
              </w:rPr>
              <w:t>Safety</w:t>
            </w:r>
          </w:p>
        </w:tc>
        <w:tc>
          <w:tcPr>
            <w:tcW w:w="1190" w:type="dxa"/>
          </w:tcPr>
          <w:p>
            <w:pPr>
              <w:pStyle w:val="TableParagraph"/>
              <w:spacing w:line="216" w:lineRule="exact"/>
              <w:ind w:left="85" w:right="1"/>
              <w:jc w:val="center"/>
              <w:rPr>
                <w:sz w:val="18"/>
              </w:rPr>
            </w:pPr>
            <w:r>
              <w:rPr>
                <w:spacing w:val="-2"/>
                <w:sz w:val="18"/>
              </w:rPr>
              <w:t>TxLTAP</w:t>
            </w:r>
          </w:p>
        </w:tc>
        <w:tc>
          <w:tcPr>
            <w:tcW w:w="685" w:type="dxa"/>
          </w:tcPr>
          <w:p>
            <w:pPr>
              <w:pStyle w:val="TableParagraph"/>
              <w:spacing w:line="216" w:lineRule="exact"/>
              <w:ind w:left="4" w:right="33"/>
              <w:jc w:val="center"/>
              <w:rPr>
                <w:sz w:val="18"/>
              </w:rPr>
            </w:pPr>
            <w:r>
              <w:rPr>
                <w:spacing w:val="-10"/>
                <w:sz w:val="18"/>
              </w:rPr>
              <w:t>8</w:t>
            </w:r>
          </w:p>
        </w:tc>
        <w:tc>
          <w:tcPr>
            <w:tcW w:w="771" w:type="dxa"/>
          </w:tcPr>
          <w:p>
            <w:pPr>
              <w:pStyle w:val="TableParagraph"/>
              <w:spacing w:line="216" w:lineRule="exact"/>
              <w:ind w:left="4" w:right="18"/>
              <w:jc w:val="center"/>
              <w:rPr>
                <w:sz w:val="18"/>
              </w:rPr>
            </w:pPr>
            <w:r>
              <w:rPr>
                <w:spacing w:val="-5"/>
                <w:sz w:val="18"/>
              </w:rPr>
              <w:t>ILT</w:t>
            </w:r>
          </w:p>
        </w:tc>
      </w:tr>
      <w:tr>
        <w:trPr>
          <w:trHeight w:val="239" w:hRule="atLeast"/>
        </w:trPr>
        <w:tc>
          <w:tcPr>
            <w:tcW w:w="1347" w:type="dxa"/>
          </w:tcPr>
          <w:p>
            <w:pPr>
              <w:pStyle w:val="TableParagraph"/>
              <w:ind w:left="50"/>
              <w:rPr>
                <w:sz w:val="18"/>
              </w:rPr>
            </w:pPr>
            <w:r>
              <w:rPr>
                <w:spacing w:val="-2"/>
                <w:sz w:val="18"/>
              </w:rPr>
              <w:t>LTP203</w:t>
            </w:r>
          </w:p>
        </w:tc>
        <w:tc>
          <w:tcPr>
            <w:tcW w:w="4420" w:type="dxa"/>
          </w:tcPr>
          <w:p>
            <w:pPr>
              <w:pStyle w:val="TableParagraph"/>
              <w:ind w:left="63"/>
              <w:rPr>
                <w:sz w:val="18"/>
              </w:rPr>
            </w:pPr>
            <w:r>
              <w:rPr>
                <w:spacing w:val="-2"/>
                <w:sz w:val="18"/>
              </w:rPr>
              <w:t>Electrical</w:t>
            </w:r>
            <w:r>
              <w:rPr>
                <w:spacing w:val="-11"/>
                <w:sz w:val="18"/>
              </w:rPr>
              <w:t> </w:t>
            </w:r>
            <w:r>
              <w:rPr>
                <w:spacing w:val="-2"/>
                <w:sz w:val="18"/>
              </w:rPr>
              <w:t>Safety</w:t>
            </w:r>
          </w:p>
        </w:tc>
        <w:tc>
          <w:tcPr>
            <w:tcW w:w="1190" w:type="dxa"/>
          </w:tcPr>
          <w:p>
            <w:pPr>
              <w:pStyle w:val="TableParagraph"/>
              <w:ind w:left="85" w:right="1"/>
              <w:jc w:val="center"/>
              <w:rPr>
                <w:sz w:val="18"/>
              </w:rPr>
            </w:pPr>
            <w:r>
              <w:rPr>
                <w:spacing w:val="-2"/>
                <w:sz w:val="18"/>
              </w:rPr>
              <w:t>TxLTAP</w:t>
            </w:r>
          </w:p>
        </w:tc>
        <w:tc>
          <w:tcPr>
            <w:tcW w:w="685" w:type="dxa"/>
          </w:tcPr>
          <w:p>
            <w:pPr>
              <w:pStyle w:val="TableParagraph"/>
              <w:ind w:left="4" w:right="33"/>
              <w:jc w:val="center"/>
              <w:rPr>
                <w:sz w:val="18"/>
              </w:rPr>
            </w:pPr>
            <w:r>
              <w:rPr>
                <w:spacing w:val="-10"/>
                <w:sz w:val="18"/>
              </w:rPr>
              <w:t>8</w:t>
            </w:r>
          </w:p>
        </w:tc>
        <w:tc>
          <w:tcPr>
            <w:tcW w:w="771" w:type="dxa"/>
          </w:tcPr>
          <w:p>
            <w:pPr>
              <w:pStyle w:val="TableParagraph"/>
              <w:ind w:left="4" w:right="18"/>
              <w:jc w:val="center"/>
              <w:rPr>
                <w:sz w:val="18"/>
              </w:rPr>
            </w:pPr>
            <w:r>
              <w:rPr>
                <w:spacing w:val="-5"/>
                <w:sz w:val="18"/>
              </w:rPr>
              <w:t>ILT</w:t>
            </w:r>
          </w:p>
        </w:tc>
      </w:tr>
      <w:tr>
        <w:trPr>
          <w:trHeight w:val="244" w:hRule="atLeast"/>
        </w:trPr>
        <w:tc>
          <w:tcPr>
            <w:tcW w:w="1347" w:type="dxa"/>
          </w:tcPr>
          <w:p>
            <w:pPr>
              <w:pStyle w:val="TableParagraph"/>
              <w:ind w:left="50"/>
              <w:rPr>
                <w:sz w:val="18"/>
              </w:rPr>
            </w:pPr>
            <w:r>
              <w:rPr>
                <w:spacing w:val="-2"/>
                <w:sz w:val="18"/>
              </w:rPr>
              <w:t>LTP204</w:t>
            </w:r>
          </w:p>
        </w:tc>
        <w:tc>
          <w:tcPr>
            <w:tcW w:w="4420" w:type="dxa"/>
          </w:tcPr>
          <w:p>
            <w:pPr>
              <w:pStyle w:val="TableParagraph"/>
              <w:ind w:left="63"/>
              <w:rPr>
                <w:sz w:val="18"/>
              </w:rPr>
            </w:pPr>
            <w:r>
              <w:rPr>
                <w:sz w:val="18"/>
              </w:rPr>
              <w:t>Fall</w:t>
            </w:r>
            <w:r>
              <w:rPr>
                <w:spacing w:val="-11"/>
                <w:sz w:val="18"/>
              </w:rPr>
              <w:t> </w:t>
            </w:r>
            <w:r>
              <w:rPr>
                <w:spacing w:val="-2"/>
                <w:sz w:val="18"/>
              </w:rPr>
              <w:t>Safety</w:t>
            </w:r>
          </w:p>
        </w:tc>
        <w:tc>
          <w:tcPr>
            <w:tcW w:w="1190" w:type="dxa"/>
          </w:tcPr>
          <w:p>
            <w:pPr>
              <w:pStyle w:val="TableParagraph"/>
              <w:ind w:left="85" w:right="1"/>
              <w:jc w:val="center"/>
              <w:rPr>
                <w:sz w:val="18"/>
              </w:rPr>
            </w:pPr>
            <w:r>
              <w:rPr>
                <w:spacing w:val="-2"/>
                <w:sz w:val="18"/>
              </w:rPr>
              <w:t>TxLTAP</w:t>
            </w:r>
          </w:p>
        </w:tc>
        <w:tc>
          <w:tcPr>
            <w:tcW w:w="685" w:type="dxa"/>
          </w:tcPr>
          <w:p>
            <w:pPr>
              <w:pStyle w:val="TableParagraph"/>
              <w:ind w:left="4" w:right="33"/>
              <w:jc w:val="center"/>
              <w:rPr>
                <w:sz w:val="18"/>
              </w:rPr>
            </w:pPr>
            <w:r>
              <w:rPr>
                <w:spacing w:val="-10"/>
                <w:sz w:val="18"/>
              </w:rPr>
              <w:t>8</w:t>
            </w:r>
          </w:p>
        </w:tc>
        <w:tc>
          <w:tcPr>
            <w:tcW w:w="771" w:type="dxa"/>
          </w:tcPr>
          <w:p>
            <w:pPr>
              <w:pStyle w:val="TableParagraph"/>
              <w:ind w:left="4" w:right="18"/>
              <w:jc w:val="center"/>
              <w:rPr>
                <w:sz w:val="18"/>
              </w:rPr>
            </w:pPr>
            <w:r>
              <w:rPr>
                <w:spacing w:val="-5"/>
                <w:sz w:val="18"/>
              </w:rPr>
              <w:t>ILT</w:t>
            </w:r>
          </w:p>
        </w:tc>
      </w:tr>
      <w:tr>
        <w:trPr>
          <w:trHeight w:val="241" w:hRule="atLeast"/>
        </w:trPr>
        <w:tc>
          <w:tcPr>
            <w:tcW w:w="1347" w:type="dxa"/>
          </w:tcPr>
          <w:p>
            <w:pPr>
              <w:pStyle w:val="TableParagraph"/>
              <w:spacing w:line="218" w:lineRule="exact"/>
              <w:ind w:left="50"/>
              <w:rPr>
                <w:sz w:val="18"/>
              </w:rPr>
            </w:pPr>
            <w:r>
              <w:rPr>
                <w:spacing w:val="-2"/>
                <w:sz w:val="18"/>
              </w:rPr>
              <w:t>LTP300</w:t>
            </w:r>
          </w:p>
        </w:tc>
        <w:tc>
          <w:tcPr>
            <w:tcW w:w="4420" w:type="dxa"/>
          </w:tcPr>
          <w:p>
            <w:pPr>
              <w:pStyle w:val="TableParagraph"/>
              <w:spacing w:line="218" w:lineRule="exact"/>
              <w:ind w:left="63"/>
              <w:rPr>
                <w:sz w:val="18"/>
              </w:rPr>
            </w:pPr>
            <w:r>
              <w:rPr>
                <w:sz w:val="18"/>
              </w:rPr>
              <w:t>Flagger</w:t>
            </w:r>
            <w:r>
              <w:rPr>
                <w:spacing w:val="-11"/>
                <w:sz w:val="18"/>
              </w:rPr>
              <w:t> </w:t>
            </w:r>
            <w:r>
              <w:rPr>
                <w:spacing w:val="-2"/>
                <w:sz w:val="18"/>
              </w:rPr>
              <w:t>Training</w:t>
            </w:r>
          </w:p>
        </w:tc>
        <w:tc>
          <w:tcPr>
            <w:tcW w:w="1190" w:type="dxa"/>
          </w:tcPr>
          <w:p>
            <w:pPr>
              <w:pStyle w:val="TableParagraph"/>
              <w:spacing w:line="218" w:lineRule="exact"/>
              <w:ind w:left="85" w:right="1"/>
              <w:jc w:val="center"/>
              <w:rPr>
                <w:sz w:val="18"/>
              </w:rPr>
            </w:pPr>
            <w:r>
              <w:rPr>
                <w:spacing w:val="-2"/>
                <w:sz w:val="18"/>
              </w:rPr>
              <w:t>TxLTAP</w:t>
            </w:r>
          </w:p>
        </w:tc>
        <w:tc>
          <w:tcPr>
            <w:tcW w:w="685" w:type="dxa"/>
          </w:tcPr>
          <w:p>
            <w:pPr>
              <w:pStyle w:val="TableParagraph"/>
              <w:spacing w:line="218" w:lineRule="exact"/>
              <w:ind w:left="4" w:right="33"/>
              <w:jc w:val="center"/>
              <w:rPr>
                <w:sz w:val="18"/>
              </w:rPr>
            </w:pPr>
            <w:r>
              <w:rPr>
                <w:spacing w:val="-10"/>
                <w:sz w:val="18"/>
              </w:rPr>
              <w:t>4</w:t>
            </w:r>
          </w:p>
        </w:tc>
        <w:tc>
          <w:tcPr>
            <w:tcW w:w="771" w:type="dxa"/>
          </w:tcPr>
          <w:p>
            <w:pPr>
              <w:pStyle w:val="TableParagraph"/>
              <w:spacing w:line="218" w:lineRule="exact"/>
              <w:ind w:left="4" w:right="18"/>
              <w:jc w:val="center"/>
              <w:rPr>
                <w:sz w:val="18"/>
              </w:rPr>
            </w:pPr>
            <w:r>
              <w:rPr>
                <w:spacing w:val="-5"/>
                <w:sz w:val="18"/>
              </w:rPr>
              <w:t>ILT</w:t>
            </w:r>
          </w:p>
        </w:tc>
      </w:tr>
      <w:tr>
        <w:trPr>
          <w:trHeight w:val="235" w:hRule="atLeast"/>
        </w:trPr>
        <w:tc>
          <w:tcPr>
            <w:tcW w:w="1347" w:type="dxa"/>
          </w:tcPr>
          <w:p>
            <w:pPr>
              <w:pStyle w:val="TableParagraph"/>
              <w:spacing w:line="210" w:lineRule="exact"/>
              <w:ind w:left="50"/>
              <w:rPr>
                <w:sz w:val="18"/>
              </w:rPr>
            </w:pPr>
            <w:r>
              <w:rPr>
                <w:spacing w:val="-2"/>
                <w:sz w:val="18"/>
              </w:rPr>
              <w:t>LTP401</w:t>
            </w:r>
          </w:p>
        </w:tc>
        <w:tc>
          <w:tcPr>
            <w:tcW w:w="4420" w:type="dxa"/>
          </w:tcPr>
          <w:p>
            <w:pPr>
              <w:pStyle w:val="TableParagraph"/>
              <w:spacing w:line="210" w:lineRule="exact"/>
              <w:ind w:left="63"/>
              <w:rPr>
                <w:sz w:val="18"/>
              </w:rPr>
            </w:pPr>
            <w:r>
              <w:rPr>
                <w:sz w:val="18"/>
              </w:rPr>
              <w:t>Work</w:t>
            </w:r>
            <w:r>
              <w:rPr>
                <w:spacing w:val="-11"/>
                <w:sz w:val="18"/>
              </w:rPr>
              <w:t> </w:t>
            </w:r>
            <w:r>
              <w:rPr>
                <w:sz w:val="18"/>
              </w:rPr>
              <w:t>Zone</w:t>
            </w:r>
            <w:r>
              <w:rPr>
                <w:spacing w:val="-9"/>
                <w:sz w:val="18"/>
              </w:rPr>
              <w:t> </w:t>
            </w:r>
            <w:r>
              <w:rPr>
                <w:sz w:val="18"/>
              </w:rPr>
              <w:t>Construction</w:t>
            </w:r>
            <w:r>
              <w:rPr>
                <w:spacing w:val="-10"/>
                <w:sz w:val="18"/>
              </w:rPr>
              <w:t> </w:t>
            </w:r>
            <w:r>
              <w:rPr>
                <w:sz w:val="18"/>
              </w:rPr>
              <w:t>Site</w:t>
            </w:r>
            <w:r>
              <w:rPr>
                <w:spacing w:val="-8"/>
                <w:sz w:val="18"/>
              </w:rPr>
              <w:t> </w:t>
            </w:r>
            <w:r>
              <w:rPr>
                <w:spacing w:val="-2"/>
                <w:sz w:val="18"/>
              </w:rPr>
              <w:t>Safety</w:t>
            </w:r>
          </w:p>
        </w:tc>
        <w:tc>
          <w:tcPr>
            <w:tcW w:w="1190" w:type="dxa"/>
          </w:tcPr>
          <w:p>
            <w:pPr>
              <w:pStyle w:val="TableParagraph"/>
              <w:spacing w:line="210" w:lineRule="exact"/>
              <w:ind w:left="85" w:right="1"/>
              <w:jc w:val="center"/>
              <w:rPr>
                <w:sz w:val="18"/>
              </w:rPr>
            </w:pPr>
            <w:r>
              <w:rPr>
                <w:spacing w:val="-2"/>
                <w:sz w:val="18"/>
              </w:rPr>
              <w:t>TxLTAP</w:t>
            </w:r>
          </w:p>
        </w:tc>
        <w:tc>
          <w:tcPr>
            <w:tcW w:w="685" w:type="dxa"/>
          </w:tcPr>
          <w:p>
            <w:pPr>
              <w:pStyle w:val="TableParagraph"/>
              <w:spacing w:line="210" w:lineRule="exact"/>
              <w:ind w:left="4" w:right="33"/>
              <w:jc w:val="center"/>
              <w:rPr>
                <w:sz w:val="18"/>
              </w:rPr>
            </w:pPr>
            <w:r>
              <w:rPr>
                <w:spacing w:val="-5"/>
                <w:sz w:val="18"/>
              </w:rPr>
              <w:t>12</w:t>
            </w:r>
          </w:p>
        </w:tc>
        <w:tc>
          <w:tcPr>
            <w:tcW w:w="771" w:type="dxa"/>
          </w:tcPr>
          <w:p>
            <w:pPr>
              <w:pStyle w:val="TableParagraph"/>
              <w:spacing w:line="210" w:lineRule="exact"/>
              <w:ind w:left="4" w:right="18"/>
              <w:jc w:val="center"/>
              <w:rPr>
                <w:sz w:val="18"/>
              </w:rPr>
            </w:pPr>
            <w:r>
              <w:rPr>
                <w:spacing w:val="-5"/>
                <w:sz w:val="18"/>
              </w:rPr>
              <w:t>ILT</w:t>
            </w:r>
          </w:p>
        </w:tc>
      </w:tr>
      <w:tr>
        <w:trPr>
          <w:trHeight w:val="238" w:hRule="atLeast"/>
        </w:trPr>
        <w:tc>
          <w:tcPr>
            <w:tcW w:w="1347" w:type="dxa"/>
          </w:tcPr>
          <w:p>
            <w:pPr>
              <w:pStyle w:val="TableParagraph"/>
              <w:spacing w:line="212" w:lineRule="exact"/>
              <w:ind w:left="50"/>
              <w:rPr>
                <w:sz w:val="18"/>
              </w:rPr>
            </w:pPr>
            <w:r>
              <w:rPr>
                <w:spacing w:val="-2"/>
                <w:sz w:val="18"/>
              </w:rPr>
              <w:t>LTP411</w:t>
            </w:r>
          </w:p>
        </w:tc>
        <w:tc>
          <w:tcPr>
            <w:tcW w:w="4420" w:type="dxa"/>
          </w:tcPr>
          <w:p>
            <w:pPr>
              <w:pStyle w:val="TableParagraph"/>
              <w:spacing w:line="212" w:lineRule="exact"/>
              <w:ind w:left="63"/>
              <w:rPr>
                <w:sz w:val="18"/>
              </w:rPr>
            </w:pPr>
            <w:r>
              <w:rPr>
                <w:sz w:val="18"/>
              </w:rPr>
              <w:t>Public</w:t>
            </w:r>
            <w:r>
              <w:rPr>
                <w:spacing w:val="-11"/>
                <w:sz w:val="18"/>
              </w:rPr>
              <w:t> </w:t>
            </w:r>
            <w:r>
              <w:rPr>
                <w:sz w:val="18"/>
              </w:rPr>
              <w:t>Works</w:t>
            </w:r>
            <w:r>
              <w:rPr>
                <w:spacing w:val="-5"/>
                <w:sz w:val="18"/>
              </w:rPr>
              <w:t> </w:t>
            </w:r>
            <w:r>
              <w:rPr>
                <w:sz w:val="18"/>
              </w:rPr>
              <w:t>Safety</w:t>
            </w:r>
            <w:r>
              <w:rPr>
                <w:spacing w:val="-10"/>
                <w:sz w:val="18"/>
              </w:rPr>
              <w:t> </w:t>
            </w:r>
            <w:r>
              <w:rPr>
                <w:spacing w:val="-2"/>
                <w:sz w:val="18"/>
              </w:rPr>
              <w:t>Overview</w:t>
            </w:r>
          </w:p>
        </w:tc>
        <w:tc>
          <w:tcPr>
            <w:tcW w:w="1190" w:type="dxa"/>
          </w:tcPr>
          <w:p>
            <w:pPr>
              <w:pStyle w:val="TableParagraph"/>
              <w:spacing w:line="212" w:lineRule="exact"/>
              <w:ind w:left="85" w:right="1"/>
              <w:jc w:val="center"/>
              <w:rPr>
                <w:sz w:val="18"/>
              </w:rPr>
            </w:pPr>
            <w:r>
              <w:rPr>
                <w:spacing w:val="-2"/>
                <w:sz w:val="18"/>
              </w:rPr>
              <w:t>TxLTAP</w:t>
            </w:r>
          </w:p>
        </w:tc>
        <w:tc>
          <w:tcPr>
            <w:tcW w:w="685" w:type="dxa"/>
          </w:tcPr>
          <w:p>
            <w:pPr>
              <w:pStyle w:val="TableParagraph"/>
              <w:spacing w:line="212" w:lineRule="exact"/>
              <w:ind w:left="4" w:right="33"/>
              <w:jc w:val="center"/>
              <w:rPr>
                <w:sz w:val="18"/>
              </w:rPr>
            </w:pPr>
            <w:r>
              <w:rPr>
                <w:spacing w:val="-10"/>
                <w:sz w:val="18"/>
              </w:rPr>
              <w:t>4</w:t>
            </w:r>
          </w:p>
        </w:tc>
        <w:tc>
          <w:tcPr>
            <w:tcW w:w="771" w:type="dxa"/>
          </w:tcPr>
          <w:p>
            <w:pPr>
              <w:pStyle w:val="TableParagraph"/>
              <w:spacing w:line="212" w:lineRule="exact"/>
              <w:ind w:left="4" w:right="18"/>
              <w:jc w:val="center"/>
              <w:rPr>
                <w:sz w:val="18"/>
              </w:rPr>
            </w:pPr>
            <w:r>
              <w:rPr>
                <w:spacing w:val="-5"/>
                <w:sz w:val="18"/>
              </w:rPr>
              <w:t>ILT</w:t>
            </w:r>
          </w:p>
        </w:tc>
      </w:tr>
      <w:tr>
        <w:trPr>
          <w:trHeight w:val="238" w:hRule="atLeast"/>
        </w:trPr>
        <w:tc>
          <w:tcPr>
            <w:tcW w:w="1347" w:type="dxa"/>
          </w:tcPr>
          <w:p>
            <w:pPr>
              <w:pStyle w:val="TableParagraph"/>
              <w:ind w:left="50"/>
              <w:rPr>
                <w:sz w:val="18"/>
              </w:rPr>
            </w:pPr>
            <w:r>
              <w:rPr>
                <w:spacing w:val="-2"/>
                <w:sz w:val="18"/>
              </w:rPr>
              <w:t>LTP515</w:t>
            </w:r>
          </w:p>
        </w:tc>
        <w:tc>
          <w:tcPr>
            <w:tcW w:w="4420" w:type="dxa"/>
          </w:tcPr>
          <w:p>
            <w:pPr>
              <w:pStyle w:val="TableParagraph"/>
              <w:ind w:left="63"/>
              <w:rPr>
                <w:sz w:val="18"/>
              </w:rPr>
            </w:pPr>
            <w:r>
              <w:rPr>
                <w:sz w:val="18"/>
              </w:rPr>
              <w:t>Installation</w:t>
            </w:r>
            <w:r>
              <w:rPr>
                <w:spacing w:val="-13"/>
                <w:sz w:val="18"/>
              </w:rPr>
              <w:t> </w:t>
            </w:r>
            <w:r>
              <w:rPr>
                <w:sz w:val="18"/>
              </w:rPr>
              <w:t>&amp;</w:t>
            </w:r>
            <w:r>
              <w:rPr>
                <w:spacing w:val="-11"/>
                <w:sz w:val="18"/>
              </w:rPr>
              <w:t> </w:t>
            </w:r>
            <w:r>
              <w:rPr>
                <w:sz w:val="18"/>
              </w:rPr>
              <w:t>Maintenance</w:t>
            </w:r>
            <w:r>
              <w:rPr>
                <w:spacing w:val="-11"/>
                <w:sz w:val="18"/>
              </w:rPr>
              <w:t> </w:t>
            </w:r>
            <w:r>
              <w:rPr>
                <w:sz w:val="18"/>
              </w:rPr>
              <w:t>of</w:t>
            </w:r>
            <w:r>
              <w:rPr>
                <w:spacing w:val="-10"/>
                <w:sz w:val="18"/>
              </w:rPr>
              <w:t> </w:t>
            </w:r>
            <w:r>
              <w:rPr>
                <w:sz w:val="18"/>
              </w:rPr>
              <w:t>Signs</w:t>
            </w:r>
            <w:r>
              <w:rPr>
                <w:spacing w:val="-10"/>
                <w:sz w:val="18"/>
              </w:rPr>
              <w:t> </w:t>
            </w:r>
            <w:r>
              <w:rPr>
                <w:sz w:val="18"/>
              </w:rPr>
              <w:t>&amp;</w:t>
            </w:r>
            <w:r>
              <w:rPr>
                <w:spacing w:val="-8"/>
                <w:sz w:val="18"/>
              </w:rPr>
              <w:t> </w:t>
            </w:r>
            <w:r>
              <w:rPr>
                <w:sz w:val="18"/>
              </w:rPr>
              <w:t>Pavement</w:t>
            </w:r>
            <w:r>
              <w:rPr>
                <w:spacing w:val="-10"/>
                <w:sz w:val="18"/>
              </w:rPr>
              <w:t> </w:t>
            </w:r>
            <w:r>
              <w:rPr>
                <w:spacing w:val="-2"/>
                <w:sz w:val="18"/>
              </w:rPr>
              <w:t>Markings</w:t>
            </w:r>
          </w:p>
        </w:tc>
        <w:tc>
          <w:tcPr>
            <w:tcW w:w="1190" w:type="dxa"/>
          </w:tcPr>
          <w:p>
            <w:pPr>
              <w:pStyle w:val="TableParagraph"/>
              <w:ind w:left="85" w:right="1"/>
              <w:jc w:val="center"/>
              <w:rPr>
                <w:sz w:val="18"/>
              </w:rPr>
            </w:pPr>
            <w:r>
              <w:rPr>
                <w:spacing w:val="-2"/>
                <w:sz w:val="18"/>
              </w:rPr>
              <w:t>TxLTAP</w:t>
            </w:r>
          </w:p>
        </w:tc>
        <w:tc>
          <w:tcPr>
            <w:tcW w:w="685" w:type="dxa"/>
          </w:tcPr>
          <w:p>
            <w:pPr>
              <w:pStyle w:val="TableParagraph"/>
              <w:ind w:left="4" w:right="33"/>
              <w:jc w:val="center"/>
              <w:rPr>
                <w:sz w:val="18"/>
              </w:rPr>
            </w:pPr>
            <w:r>
              <w:rPr>
                <w:spacing w:val="-5"/>
                <w:sz w:val="18"/>
              </w:rPr>
              <w:t>16</w:t>
            </w:r>
          </w:p>
        </w:tc>
        <w:tc>
          <w:tcPr>
            <w:tcW w:w="771" w:type="dxa"/>
          </w:tcPr>
          <w:p>
            <w:pPr>
              <w:pStyle w:val="TableParagraph"/>
              <w:ind w:left="4" w:right="18"/>
              <w:jc w:val="center"/>
              <w:rPr>
                <w:sz w:val="18"/>
              </w:rPr>
            </w:pPr>
            <w:r>
              <w:rPr>
                <w:spacing w:val="-5"/>
                <w:sz w:val="18"/>
              </w:rPr>
              <w:t>ILT</w:t>
            </w:r>
          </w:p>
        </w:tc>
      </w:tr>
      <w:tr>
        <w:trPr>
          <w:trHeight w:val="238" w:hRule="atLeast"/>
        </w:trPr>
        <w:tc>
          <w:tcPr>
            <w:tcW w:w="1347" w:type="dxa"/>
          </w:tcPr>
          <w:p>
            <w:pPr>
              <w:pStyle w:val="TableParagraph"/>
              <w:ind w:left="50"/>
              <w:rPr>
                <w:sz w:val="18"/>
              </w:rPr>
            </w:pPr>
            <w:r>
              <w:rPr>
                <w:spacing w:val="-2"/>
                <w:sz w:val="18"/>
              </w:rPr>
              <w:t>LTP521</w:t>
            </w:r>
          </w:p>
        </w:tc>
        <w:tc>
          <w:tcPr>
            <w:tcW w:w="4420" w:type="dxa"/>
          </w:tcPr>
          <w:p>
            <w:pPr>
              <w:pStyle w:val="TableParagraph"/>
              <w:ind w:left="63"/>
              <w:rPr>
                <w:sz w:val="18"/>
              </w:rPr>
            </w:pPr>
            <w:r>
              <w:rPr>
                <w:spacing w:val="-2"/>
                <w:sz w:val="18"/>
              </w:rPr>
              <w:t>TMUTCD</w:t>
            </w:r>
            <w:r>
              <w:rPr>
                <w:spacing w:val="-11"/>
                <w:sz w:val="18"/>
              </w:rPr>
              <w:t> </w:t>
            </w:r>
            <w:r>
              <w:rPr>
                <w:spacing w:val="-2"/>
                <w:sz w:val="18"/>
              </w:rPr>
              <w:t>and</w:t>
            </w:r>
            <w:r>
              <w:rPr>
                <w:spacing w:val="1"/>
                <w:sz w:val="18"/>
              </w:rPr>
              <w:t> </w:t>
            </w:r>
            <w:r>
              <w:rPr>
                <w:spacing w:val="-2"/>
                <w:sz w:val="18"/>
              </w:rPr>
              <w:t>Work</w:t>
            </w:r>
            <w:r>
              <w:rPr>
                <w:spacing w:val="1"/>
                <w:sz w:val="18"/>
              </w:rPr>
              <w:t> </w:t>
            </w:r>
            <w:r>
              <w:rPr>
                <w:spacing w:val="-2"/>
                <w:sz w:val="18"/>
              </w:rPr>
              <w:t>Zone</w:t>
            </w:r>
            <w:r>
              <w:rPr>
                <w:spacing w:val="-6"/>
                <w:sz w:val="18"/>
              </w:rPr>
              <w:t> </w:t>
            </w:r>
            <w:r>
              <w:rPr>
                <w:spacing w:val="-2"/>
                <w:sz w:val="18"/>
              </w:rPr>
              <w:t>Refresher</w:t>
            </w:r>
          </w:p>
        </w:tc>
        <w:tc>
          <w:tcPr>
            <w:tcW w:w="1190" w:type="dxa"/>
          </w:tcPr>
          <w:p>
            <w:pPr>
              <w:pStyle w:val="TableParagraph"/>
              <w:ind w:left="85" w:right="1"/>
              <w:jc w:val="center"/>
              <w:rPr>
                <w:sz w:val="18"/>
              </w:rPr>
            </w:pPr>
            <w:r>
              <w:rPr>
                <w:spacing w:val="-2"/>
                <w:sz w:val="18"/>
              </w:rPr>
              <w:t>TxLTAP</w:t>
            </w:r>
          </w:p>
        </w:tc>
        <w:tc>
          <w:tcPr>
            <w:tcW w:w="685" w:type="dxa"/>
          </w:tcPr>
          <w:p>
            <w:pPr>
              <w:pStyle w:val="TableParagraph"/>
              <w:ind w:left="4" w:right="33"/>
              <w:jc w:val="center"/>
              <w:rPr>
                <w:sz w:val="18"/>
              </w:rPr>
            </w:pPr>
            <w:r>
              <w:rPr>
                <w:spacing w:val="-10"/>
                <w:sz w:val="18"/>
              </w:rPr>
              <w:t>8</w:t>
            </w:r>
          </w:p>
        </w:tc>
        <w:tc>
          <w:tcPr>
            <w:tcW w:w="771" w:type="dxa"/>
          </w:tcPr>
          <w:p>
            <w:pPr>
              <w:pStyle w:val="TableParagraph"/>
              <w:ind w:left="4" w:right="18"/>
              <w:jc w:val="center"/>
              <w:rPr>
                <w:sz w:val="18"/>
              </w:rPr>
            </w:pPr>
            <w:r>
              <w:rPr>
                <w:spacing w:val="-5"/>
                <w:sz w:val="18"/>
              </w:rPr>
              <w:t>ILT</w:t>
            </w:r>
          </w:p>
        </w:tc>
      </w:tr>
      <w:tr>
        <w:trPr>
          <w:trHeight w:val="236" w:hRule="atLeast"/>
        </w:trPr>
        <w:tc>
          <w:tcPr>
            <w:tcW w:w="1347" w:type="dxa"/>
          </w:tcPr>
          <w:p>
            <w:pPr>
              <w:pStyle w:val="TableParagraph"/>
              <w:ind w:left="50"/>
              <w:rPr>
                <w:sz w:val="18"/>
              </w:rPr>
            </w:pPr>
            <w:r>
              <w:rPr>
                <w:spacing w:val="-2"/>
                <w:sz w:val="18"/>
              </w:rPr>
              <w:t>WKZ100</w:t>
            </w:r>
          </w:p>
        </w:tc>
        <w:tc>
          <w:tcPr>
            <w:tcW w:w="4420" w:type="dxa"/>
          </w:tcPr>
          <w:p>
            <w:pPr>
              <w:pStyle w:val="TableParagraph"/>
              <w:ind w:left="63"/>
              <w:rPr>
                <w:sz w:val="18"/>
              </w:rPr>
            </w:pPr>
            <w:r>
              <w:rPr>
                <w:spacing w:val="-2"/>
                <w:sz w:val="18"/>
              </w:rPr>
              <w:t>Work</w:t>
            </w:r>
            <w:r>
              <w:rPr>
                <w:spacing w:val="5"/>
                <w:sz w:val="18"/>
              </w:rPr>
              <w:t> </w:t>
            </w:r>
            <w:r>
              <w:rPr>
                <w:spacing w:val="-2"/>
                <w:sz w:val="18"/>
              </w:rPr>
              <w:t>Zone</w:t>
            </w:r>
            <w:r>
              <w:rPr>
                <w:spacing w:val="5"/>
                <w:sz w:val="18"/>
              </w:rPr>
              <w:t> </w:t>
            </w:r>
            <w:r>
              <w:rPr>
                <w:spacing w:val="-2"/>
                <w:sz w:val="18"/>
              </w:rPr>
              <w:t>Safety:</w:t>
            </w:r>
            <w:r>
              <w:rPr>
                <w:sz w:val="18"/>
              </w:rPr>
              <w:t> </w:t>
            </w:r>
            <w:r>
              <w:rPr>
                <w:spacing w:val="-2"/>
                <w:sz w:val="18"/>
              </w:rPr>
              <w:t>Temporary</w:t>
            </w:r>
            <w:r>
              <w:rPr>
                <w:sz w:val="18"/>
              </w:rPr>
              <w:t> </w:t>
            </w:r>
            <w:r>
              <w:rPr>
                <w:spacing w:val="-2"/>
                <w:sz w:val="18"/>
              </w:rPr>
              <w:t>Traffic</w:t>
            </w:r>
            <w:r>
              <w:rPr>
                <w:spacing w:val="-1"/>
                <w:sz w:val="18"/>
              </w:rPr>
              <w:t> </w:t>
            </w:r>
            <w:r>
              <w:rPr>
                <w:spacing w:val="-2"/>
                <w:sz w:val="18"/>
              </w:rPr>
              <w:t>Control</w:t>
            </w:r>
          </w:p>
        </w:tc>
        <w:tc>
          <w:tcPr>
            <w:tcW w:w="1190" w:type="dxa"/>
          </w:tcPr>
          <w:p>
            <w:pPr>
              <w:pStyle w:val="TableParagraph"/>
              <w:ind w:left="85" w:right="1"/>
              <w:jc w:val="center"/>
              <w:rPr>
                <w:sz w:val="18"/>
              </w:rPr>
            </w:pPr>
            <w:r>
              <w:rPr>
                <w:spacing w:val="-2"/>
                <w:sz w:val="18"/>
              </w:rPr>
              <w:t>TxLTAP</w:t>
            </w:r>
          </w:p>
        </w:tc>
        <w:tc>
          <w:tcPr>
            <w:tcW w:w="685" w:type="dxa"/>
          </w:tcPr>
          <w:p>
            <w:pPr>
              <w:pStyle w:val="TableParagraph"/>
              <w:ind w:left="4" w:right="33"/>
              <w:jc w:val="center"/>
              <w:rPr>
                <w:sz w:val="18"/>
              </w:rPr>
            </w:pPr>
            <w:r>
              <w:rPr>
                <w:spacing w:val="-10"/>
                <w:sz w:val="18"/>
              </w:rPr>
              <w:t>4</w:t>
            </w:r>
          </w:p>
        </w:tc>
        <w:tc>
          <w:tcPr>
            <w:tcW w:w="771" w:type="dxa"/>
          </w:tcPr>
          <w:p>
            <w:pPr>
              <w:pStyle w:val="TableParagraph"/>
              <w:ind w:left="4" w:right="18"/>
              <w:jc w:val="center"/>
              <w:rPr>
                <w:sz w:val="18"/>
              </w:rPr>
            </w:pPr>
            <w:r>
              <w:rPr>
                <w:spacing w:val="-5"/>
                <w:sz w:val="18"/>
              </w:rPr>
              <w:t>ILT</w:t>
            </w:r>
          </w:p>
        </w:tc>
      </w:tr>
      <w:tr>
        <w:trPr>
          <w:trHeight w:val="242" w:hRule="atLeast"/>
        </w:trPr>
        <w:tc>
          <w:tcPr>
            <w:tcW w:w="1347" w:type="dxa"/>
          </w:tcPr>
          <w:p>
            <w:pPr>
              <w:pStyle w:val="TableParagraph"/>
              <w:spacing w:line="210" w:lineRule="exact"/>
              <w:ind w:left="50"/>
              <w:rPr>
                <w:sz w:val="18"/>
              </w:rPr>
            </w:pPr>
            <w:r>
              <w:rPr>
                <w:spacing w:val="-2"/>
                <w:sz w:val="18"/>
              </w:rPr>
              <w:t>TC3TS001-15-</w:t>
            </w:r>
            <w:r>
              <w:rPr>
                <w:spacing w:val="-5"/>
                <w:sz w:val="18"/>
              </w:rPr>
              <w:t>T1</w:t>
            </w:r>
          </w:p>
        </w:tc>
        <w:tc>
          <w:tcPr>
            <w:tcW w:w="4420" w:type="dxa"/>
          </w:tcPr>
          <w:p>
            <w:pPr>
              <w:pStyle w:val="TableParagraph"/>
              <w:spacing w:line="219" w:lineRule="exact"/>
              <w:ind w:left="63"/>
              <w:rPr>
                <w:sz w:val="18"/>
              </w:rPr>
            </w:pPr>
            <w:r>
              <w:rPr>
                <w:spacing w:val="-2"/>
                <w:sz w:val="18"/>
              </w:rPr>
              <w:t>Safety</w:t>
            </w:r>
            <w:r>
              <w:rPr>
                <w:spacing w:val="-7"/>
                <w:sz w:val="18"/>
              </w:rPr>
              <w:t> </w:t>
            </w:r>
            <w:r>
              <w:rPr>
                <w:spacing w:val="-2"/>
                <w:sz w:val="18"/>
              </w:rPr>
              <w:t>Orientation</w:t>
            </w:r>
          </w:p>
        </w:tc>
        <w:tc>
          <w:tcPr>
            <w:tcW w:w="1190" w:type="dxa"/>
          </w:tcPr>
          <w:p>
            <w:pPr>
              <w:pStyle w:val="TableParagraph"/>
              <w:spacing w:line="219" w:lineRule="exact"/>
              <w:ind w:left="85"/>
              <w:jc w:val="center"/>
              <w:rPr>
                <w:sz w:val="18"/>
              </w:rPr>
            </w:pPr>
            <w:r>
              <w:rPr>
                <w:spacing w:val="-2"/>
                <w:sz w:val="18"/>
              </w:rPr>
              <w:t>AASHTO/TC3</w:t>
            </w:r>
          </w:p>
        </w:tc>
        <w:tc>
          <w:tcPr>
            <w:tcW w:w="685" w:type="dxa"/>
          </w:tcPr>
          <w:p>
            <w:pPr>
              <w:pStyle w:val="TableParagraph"/>
              <w:spacing w:line="219" w:lineRule="exact"/>
              <w:ind w:left="4" w:right="33"/>
              <w:jc w:val="center"/>
              <w:rPr>
                <w:sz w:val="18"/>
              </w:rPr>
            </w:pPr>
            <w:r>
              <w:rPr>
                <w:spacing w:val="-10"/>
                <w:sz w:val="18"/>
              </w:rPr>
              <w:t>2</w:t>
            </w:r>
          </w:p>
        </w:tc>
        <w:tc>
          <w:tcPr>
            <w:tcW w:w="771" w:type="dxa"/>
          </w:tcPr>
          <w:p>
            <w:pPr>
              <w:pStyle w:val="TableParagraph"/>
              <w:spacing w:line="219" w:lineRule="exact"/>
              <w:ind w:left="2" w:right="18"/>
              <w:jc w:val="center"/>
              <w:rPr>
                <w:sz w:val="18"/>
              </w:rPr>
            </w:pPr>
            <w:r>
              <w:rPr>
                <w:spacing w:val="-5"/>
                <w:sz w:val="18"/>
              </w:rPr>
              <w:t>WBT</w:t>
            </w:r>
          </w:p>
        </w:tc>
      </w:tr>
      <w:tr>
        <w:trPr>
          <w:trHeight w:val="242" w:hRule="atLeast"/>
        </w:trPr>
        <w:tc>
          <w:tcPr>
            <w:tcW w:w="1347" w:type="dxa"/>
          </w:tcPr>
          <w:p>
            <w:pPr>
              <w:pStyle w:val="TableParagraph"/>
              <w:spacing w:line="210" w:lineRule="exact"/>
              <w:ind w:left="50"/>
              <w:rPr>
                <w:sz w:val="18"/>
              </w:rPr>
            </w:pPr>
            <w:r>
              <w:rPr>
                <w:spacing w:val="-2"/>
                <w:sz w:val="18"/>
              </w:rPr>
              <w:t>TC3TS013-15-</w:t>
            </w:r>
            <w:r>
              <w:rPr>
                <w:spacing w:val="-5"/>
                <w:sz w:val="18"/>
              </w:rPr>
              <w:t>T1</w:t>
            </w:r>
          </w:p>
        </w:tc>
        <w:tc>
          <w:tcPr>
            <w:tcW w:w="4420" w:type="dxa"/>
          </w:tcPr>
          <w:p>
            <w:pPr>
              <w:pStyle w:val="TableParagraph"/>
              <w:spacing w:line="219" w:lineRule="exact"/>
              <w:ind w:left="63"/>
              <w:rPr>
                <w:sz w:val="18"/>
              </w:rPr>
            </w:pPr>
            <w:r>
              <w:rPr>
                <w:sz w:val="18"/>
              </w:rPr>
              <w:t>Job</w:t>
            </w:r>
            <w:r>
              <w:rPr>
                <w:spacing w:val="-7"/>
                <w:sz w:val="18"/>
              </w:rPr>
              <w:t> </w:t>
            </w:r>
            <w:r>
              <w:rPr>
                <w:sz w:val="18"/>
              </w:rPr>
              <w:t>Hazard</w:t>
            </w:r>
            <w:r>
              <w:rPr>
                <w:spacing w:val="-10"/>
                <w:sz w:val="18"/>
              </w:rPr>
              <w:t> </w:t>
            </w:r>
            <w:r>
              <w:rPr>
                <w:spacing w:val="-2"/>
                <w:sz w:val="18"/>
              </w:rPr>
              <w:t>Analysis</w:t>
            </w:r>
          </w:p>
        </w:tc>
        <w:tc>
          <w:tcPr>
            <w:tcW w:w="1190" w:type="dxa"/>
          </w:tcPr>
          <w:p>
            <w:pPr>
              <w:pStyle w:val="TableParagraph"/>
              <w:spacing w:line="219" w:lineRule="exact"/>
              <w:ind w:left="85"/>
              <w:jc w:val="center"/>
              <w:rPr>
                <w:sz w:val="18"/>
              </w:rPr>
            </w:pPr>
            <w:r>
              <w:rPr>
                <w:spacing w:val="-2"/>
                <w:sz w:val="18"/>
              </w:rPr>
              <w:t>AASHTO/TC3</w:t>
            </w:r>
          </w:p>
        </w:tc>
        <w:tc>
          <w:tcPr>
            <w:tcW w:w="685" w:type="dxa"/>
          </w:tcPr>
          <w:p>
            <w:pPr>
              <w:pStyle w:val="TableParagraph"/>
              <w:spacing w:line="219" w:lineRule="exact"/>
              <w:ind w:left="4" w:right="33"/>
              <w:jc w:val="center"/>
              <w:rPr>
                <w:sz w:val="18"/>
              </w:rPr>
            </w:pPr>
            <w:r>
              <w:rPr>
                <w:spacing w:val="-10"/>
                <w:sz w:val="18"/>
              </w:rPr>
              <w:t>2</w:t>
            </w:r>
          </w:p>
        </w:tc>
        <w:tc>
          <w:tcPr>
            <w:tcW w:w="771" w:type="dxa"/>
          </w:tcPr>
          <w:p>
            <w:pPr>
              <w:pStyle w:val="TableParagraph"/>
              <w:spacing w:line="219" w:lineRule="exact"/>
              <w:ind w:left="2" w:right="18"/>
              <w:jc w:val="center"/>
              <w:rPr>
                <w:sz w:val="18"/>
              </w:rPr>
            </w:pPr>
            <w:r>
              <w:rPr>
                <w:spacing w:val="-5"/>
                <w:sz w:val="18"/>
              </w:rPr>
              <w:t>WBT</w:t>
            </w:r>
          </w:p>
        </w:tc>
      </w:tr>
      <w:tr>
        <w:trPr>
          <w:trHeight w:val="237" w:hRule="atLeast"/>
        </w:trPr>
        <w:tc>
          <w:tcPr>
            <w:tcW w:w="1347" w:type="dxa"/>
          </w:tcPr>
          <w:p>
            <w:pPr>
              <w:pStyle w:val="TableParagraph"/>
              <w:spacing w:line="211" w:lineRule="exact"/>
              <w:ind w:left="50"/>
              <w:rPr>
                <w:sz w:val="18"/>
              </w:rPr>
            </w:pPr>
            <w:r>
              <w:rPr>
                <w:color w:val="1F2229"/>
                <w:spacing w:val="-2"/>
                <w:sz w:val="18"/>
              </w:rPr>
              <w:t>TC3TS015-16-</w:t>
            </w:r>
            <w:r>
              <w:rPr>
                <w:color w:val="1F2229"/>
                <w:spacing w:val="-5"/>
                <w:sz w:val="18"/>
              </w:rPr>
              <w:t>T1</w:t>
            </w:r>
          </w:p>
        </w:tc>
        <w:tc>
          <w:tcPr>
            <w:tcW w:w="4420" w:type="dxa"/>
          </w:tcPr>
          <w:p>
            <w:pPr>
              <w:pStyle w:val="TableParagraph"/>
              <w:spacing w:line="211" w:lineRule="exact"/>
              <w:ind w:left="63"/>
              <w:rPr>
                <w:sz w:val="18"/>
              </w:rPr>
            </w:pPr>
            <w:r>
              <w:rPr>
                <w:spacing w:val="-2"/>
                <w:sz w:val="18"/>
              </w:rPr>
              <w:t>Bloodborne</w:t>
            </w:r>
            <w:r>
              <w:rPr>
                <w:spacing w:val="-4"/>
                <w:sz w:val="18"/>
              </w:rPr>
              <w:t> </w:t>
            </w:r>
            <w:r>
              <w:rPr>
                <w:spacing w:val="-2"/>
                <w:sz w:val="18"/>
              </w:rPr>
              <w:t>Pathogens</w:t>
            </w:r>
          </w:p>
        </w:tc>
        <w:tc>
          <w:tcPr>
            <w:tcW w:w="1190" w:type="dxa"/>
          </w:tcPr>
          <w:p>
            <w:pPr>
              <w:pStyle w:val="TableParagraph"/>
              <w:spacing w:line="211" w:lineRule="exact"/>
              <w:ind w:left="85"/>
              <w:jc w:val="center"/>
              <w:rPr>
                <w:sz w:val="18"/>
              </w:rPr>
            </w:pPr>
            <w:r>
              <w:rPr>
                <w:spacing w:val="-2"/>
                <w:sz w:val="18"/>
              </w:rPr>
              <w:t>AASHTO/TC3</w:t>
            </w:r>
          </w:p>
        </w:tc>
        <w:tc>
          <w:tcPr>
            <w:tcW w:w="685" w:type="dxa"/>
          </w:tcPr>
          <w:p>
            <w:pPr>
              <w:pStyle w:val="TableParagraph"/>
              <w:spacing w:line="211" w:lineRule="exact"/>
              <w:ind w:left="4" w:right="33"/>
              <w:jc w:val="center"/>
              <w:rPr>
                <w:sz w:val="18"/>
              </w:rPr>
            </w:pPr>
            <w:r>
              <w:rPr>
                <w:spacing w:val="-10"/>
                <w:sz w:val="18"/>
              </w:rPr>
              <w:t>1</w:t>
            </w:r>
          </w:p>
        </w:tc>
        <w:tc>
          <w:tcPr>
            <w:tcW w:w="771" w:type="dxa"/>
          </w:tcPr>
          <w:p>
            <w:pPr>
              <w:pStyle w:val="TableParagraph"/>
              <w:spacing w:line="211" w:lineRule="exact"/>
              <w:ind w:left="2" w:right="18"/>
              <w:jc w:val="center"/>
              <w:rPr>
                <w:sz w:val="18"/>
              </w:rPr>
            </w:pPr>
            <w:r>
              <w:rPr>
                <w:spacing w:val="-5"/>
                <w:sz w:val="18"/>
              </w:rPr>
              <w:t>WBT</w:t>
            </w:r>
          </w:p>
        </w:tc>
      </w:tr>
      <w:tr>
        <w:trPr>
          <w:trHeight w:val="263" w:hRule="atLeast"/>
        </w:trPr>
        <w:tc>
          <w:tcPr>
            <w:tcW w:w="1347" w:type="dxa"/>
          </w:tcPr>
          <w:p>
            <w:pPr>
              <w:pStyle w:val="TableParagraph"/>
              <w:ind w:left="50"/>
              <w:rPr>
                <w:sz w:val="18"/>
              </w:rPr>
            </w:pPr>
            <w:r>
              <w:rPr>
                <w:spacing w:val="-2"/>
                <w:sz w:val="18"/>
              </w:rPr>
              <w:t>SFH814</w:t>
            </w:r>
          </w:p>
        </w:tc>
        <w:tc>
          <w:tcPr>
            <w:tcW w:w="4420" w:type="dxa"/>
          </w:tcPr>
          <w:p>
            <w:pPr>
              <w:pStyle w:val="TableParagraph"/>
              <w:ind w:left="63"/>
              <w:rPr>
                <w:sz w:val="18"/>
              </w:rPr>
            </w:pPr>
            <w:r>
              <w:rPr>
                <w:spacing w:val="-2"/>
                <w:sz w:val="18"/>
              </w:rPr>
              <w:t>Safety</w:t>
            </w:r>
            <w:r>
              <w:rPr>
                <w:spacing w:val="-4"/>
                <w:sz w:val="18"/>
              </w:rPr>
              <w:t> </w:t>
            </w:r>
            <w:r>
              <w:rPr>
                <w:spacing w:val="-2"/>
                <w:sz w:val="18"/>
              </w:rPr>
              <w:t>Leadership</w:t>
            </w:r>
            <w:r>
              <w:rPr>
                <w:sz w:val="18"/>
              </w:rPr>
              <w:t> </w:t>
            </w:r>
            <w:r>
              <w:rPr>
                <w:spacing w:val="-2"/>
                <w:sz w:val="18"/>
              </w:rPr>
              <w:t>for</w:t>
            </w:r>
            <w:r>
              <w:rPr>
                <w:spacing w:val="3"/>
                <w:sz w:val="18"/>
              </w:rPr>
              <w:t> </w:t>
            </w:r>
            <w:r>
              <w:rPr>
                <w:spacing w:val="-2"/>
                <w:sz w:val="18"/>
              </w:rPr>
              <w:t>Crew</w:t>
            </w:r>
            <w:r>
              <w:rPr>
                <w:spacing w:val="-10"/>
                <w:sz w:val="18"/>
              </w:rPr>
              <w:t> </w:t>
            </w:r>
            <w:r>
              <w:rPr>
                <w:spacing w:val="-2"/>
                <w:sz w:val="18"/>
              </w:rPr>
              <w:t>Leaders</w:t>
            </w:r>
          </w:p>
        </w:tc>
        <w:tc>
          <w:tcPr>
            <w:tcW w:w="1190" w:type="dxa"/>
          </w:tcPr>
          <w:p>
            <w:pPr>
              <w:pStyle w:val="TableParagraph"/>
              <w:ind w:left="85" w:right="9"/>
              <w:jc w:val="center"/>
              <w:rPr>
                <w:sz w:val="18"/>
              </w:rPr>
            </w:pPr>
            <w:r>
              <w:rPr>
                <w:spacing w:val="-2"/>
                <w:sz w:val="18"/>
              </w:rPr>
              <w:t>TxDOT</w:t>
            </w:r>
          </w:p>
        </w:tc>
        <w:tc>
          <w:tcPr>
            <w:tcW w:w="685" w:type="dxa"/>
          </w:tcPr>
          <w:p>
            <w:pPr>
              <w:pStyle w:val="TableParagraph"/>
              <w:ind w:left="4" w:right="33"/>
              <w:jc w:val="center"/>
              <w:rPr>
                <w:sz w:val="18"/>
              </w:rPr>
            </w:pPr>
            <w:r>
              <w:rPr>
                <w:spacing w:val="-10"/>
                <w:sz w:val="18"/>
              </w:rPr>
              <w:t>4</w:t>
            </w:r>
          </w:p>
        </w:tc>
        <w:tc>
          <w:tcPr>
            <w:tcW w:w="771" w:type="dxa"/>
          </w:tcPr>
          <w:p>
            <w:pPr>
              <w:pStyle w:val="TableParagraph"/>
              <w:ind w:left="4" w:right="18"/>
              <w:jc w:val="center"/>
              <w:rPr>
                <w:sz w:val="18"/>
              </w:rPr>
            </w:pPr>
            <w:r>
              <w:rPr>
                <w:spacing w:val="-5"/>
                <w:sz w:val="18"/>
              </w:rPr>
              <w:t>ILT</w:t>
            </w:r>
          </w:p>
        </w:tc>
      </w:tr>
      <w:tr>
        <w:trPr>
          <w:trHeight w:val="276" w:hRule="atLeast"/>
        </w:trPr>
        <w:tc>
          <w:tcPr>
            <w:tcW w:w="8413" w:type="dxa"/>
            <w:gridSpan w:val="5"/>
          </w:tcPr>
          <w:p>
            <w:pPr>
              <w:pStyle w:val="TableParagraph"/>
              <w:spacing w:line="240" w:lineRule="auto" w:before="18"/>
              <w:ind w:right="58"/>
              <w:jc w:val="center"/>
              <w:rPr>
                <w:b/>
                <w:sz w:val="18"/>
              </w:rPr>
            </w:pPr>
            <w:r>
              <w:rPr>
                <w:b/>
                <w:color w:val="006DC0"/>
                <w:spacing w:val="-2"/>
                <w:sz w:val="18"/>
              </w:rPr>
              <w:t>Category:</w:t>
            </w:r>
            <w:r>
              <w:rPr>
                <w:b/>
                <w:color w:val="006DC0"/>
                <w:spacing w:val="-9"/>
                <w:sz w:val="18"/>
              </w:rPr>
              <w:t> </w:t>
            </w:r>
            <w:r>
              <w:rPr>
                <w:b/>
                <w:color w:val="006DC0"/>
                <w:spacing w:val="-2"/>
                <w:sz w:val="18"/>
              </w:rPr>
              <w:t>Personal</w:t>
            </w:r>
            <w:r>
              <w:rPr>
                <w:b/>
                <w:color w:val="006DC0"/>
                <w:spacing w:val="-1"/>
                <w:sz w:val="18"/>
              </w:rPr>
              <w:t> </w:t>
            </w:r>
            <w:r>
              <w:rPr>
                <w:b/>
                <w:color w:val="006DC0"/>
                <w:spacing w:val="-2"/>
                <w:sz w:val="18"/>
              </w:rPr>
              <w:t>Development</w:t>
            </w:r>
            <w:r>
              <w:rPr>
                <w:b/>
                <w:color w:val="006DC0"/>
                <w:spacing w:val="-4"/>
                <w:sz w:val="18"/>
              </w:rPr>
              <w:t> </w:t>
            </w:r>
            <w:r>
              <w:rPr>
                <w:b/>
                <w:color w:val="006DC0"/>
                <w:spacing w:val="-2"/>
                <w:sz w:val="18"/>
              </w:rPr>
              <w:t>and</w:t>
            </w:r>
            <w:r>
              <w:rPr>
                <w:b/>
                <w:color w:val="006DC0"/>
                <w:spacing w:val="9"/>
                <w:sz w:val="18"/>
              </w:rPr>
              <w:t> </w:t>
            </w:r>
            <w:r>
              <w:rPr>
                <w:b/>
                <w:color w:val="006DC0"/>
                <w:spacing w:val="-2"/>
                <w:sz w:val="18"/>
              </w:rPr>
              <w:t>Communications</w:t>
            </w:r>
          </w:p>
        </w:tc>
      </w:tr>
      <w:tr>
        <w:trPr>
          <w:trHeight w:val="254" w:hRule="atLeast"/>
        </w:trPr>
        <w:tc>
          <w:tcPr>
            <w:tcW w:w="1347" w:type="dxa"/>
          </w:tcPr>
          <w:p>
            <w:pPr>
              <w:pStyle w:val="TableParagraph"/>
              <w:spacing w:line="240" w:lineRule="auto" w:before="5"/>
              <w:ind w:left="50"/>
              <w:rPr>
                <w:sz w:val="18"/>
              </w:rPr>
            </w:pPr>
            <w:r>
              <w:rPr>
                <w:spacing w:val="-2"/>
                <w:sz w:val="18"/>
              </w:rPr>
              <w:t>LTP400</w:t>
            </w:r>
          </w:p>
        </w:tc>
        <w:tc>
          <w:tcPr>
            <w:tcW w:w="4420" w:type="dxa"/>
          </w:tcPr>
          <w:p>
            <w:pPr>
              <w:pStyle w:val="TableParagraph"/>
              <w:spacing w:line="240" w:lineRule="auto" w:before="5"/>
              <w:ind w:left="63"/>
              <w:rPr>
                <w:sz w:val="18"/>
              </w:rPr>
            </w:pPr>
            <w:r>
              <w:rPr>
                <w:sz w:val="18"/>
              </w:rPr>
              <w:t>Managing</w:t>
            </w:r>
            <w:r>
              <w:rPr>
                <w:spacing w:val="-10"/>
                <w:sz w:val="18"/>
              </w:rPr>
              <w:t> </w:t>
            </w:r>
            <w:r>
              <w:rPr>
                <w:sz w:val="18"/>
              </w:rPr>
              <w:t>Conflict</w:t>
            </w:r>
            <w:r>
              <w:rPr>
                <w:spacing w:val="-11"/>
                <w:sz w:val="18"/>
              </w:rPr>
              <w:t> </w:t>
            </w:r>
            <w:r>
              <w:rPr>
                <w:sz w:val="18"/>
              </w:rPr>
              <w:t>in</w:t>
            </w:r>
            <w:r>
              <w:rPr>
                <w:spacing w:val="-5"/>
                <w:sz w:val="18"/>
              </w:rPr>
              <w:t> </w:t>
            </w:r>
            <w:r>
              <w:rPr>
                <w:sz w:val="18"/>
              </w:rPr>
              <w:t>the</w:t>
            </w:r>
            <w:r>
              <w:rPr>
                <w:spacing w:val="-10"/>
                <w:sz w:val="18"/>
              </w:rPr>
              <w:t> </w:t>
            </w:r>
            <w:r>
              <w:rPr>
                <w:spacing w:val="-2"/>
                <w:sz w:val="18"/>
              </w:rPr>
              <w:t>Workplace</w:t>
            </w:r>
          </w:p>
        </w:tc>
        <w:tc>
          <w:tcPr>
            <w:tcW w:w="1190" w:type="dxa"/>
          </w:tcPr>
          <w:p>
            <w:pPr>
              <w:pStyle w:val="TableParagraph"/>
              <w:spacing w:line="240" w:lineRule="auto" w:before="5"/>
              <w:ind w:left="85" w:right="1"/>
              <w:jc w:val="center"/>
              <w:rPr>
                <w:sz w:val="18"/>
              </w:rPr>
            </w:pPr>
            <w:r>
              <w:rPr>
                <w:spacing w:val="-2"/>
                <w:sz w:val="18"/>
              </w:rPr>
              <w:t>TxLTAP</w:t>
            </w:r>
          </w:p>
        </w:tc>
        <w:tc>
          <w:tcPr>
            <w:tcW w:w="685" w:type="dxa"/>
          </w:tcPr>
          <w:p>
            <w:pPr>
              <w:pStyle w:val="TableParagraph"/>
              <w:spacing w:line="240" w:lineRule="auto" w:before="5"/>
              <w:ind w:left="4" w:right="33"/>
              <w:jc w:val="center"/>
              <w:rPr>
                <w:sz w:val="18"/>
              </w:rPr>
            </w:pPr>
            <w:r>
              <w:rPr>
                <w:spacing w:val="-10"/>
                <w:sz w:val="18"/>
              </w:rPr>
              <w:t>8</w:t>
            </w:r>
          </w:p>
        </w:tc>
        <w:tc>
          <w:tcPr>
            <w:tcW w:w="771" w:type="dxa"/>
          </w:tcPr>
          <w:p>
            <w:pPr>
              <w:pStyle w:val="TableParagraph"/>
              <w:spacing w:line="240" w:lineRule="auto" w:before="5"/>
              <w:ind w:left="4" w:right="18"/>
              <w:jc w:val="center"/>
              <w:rPr>
                <w:sz w:val="18"/>
              </w:rPr>
            </w:pPr>
            <w:r>
              <w:rPr>
                <w:spacing w:val="-5"/>
                <w:sz w:val="18"/>
              </w:rPr>
              <w:t>ILT</w:t>
            </w:r>
          </w:p>
        </w:tc>
      </w:tr>
      <w:tr>
        <w:trPr>
          <w:trHeight w:val="242" w:hRule="atLeast"/>
        </w:trPr>
        <w:tc>
          <w:tcPr>
            <w:tcW w:w="1347" w:type="dxa"/>
          </w:tcPr>
          <w:p>
            <w:pPr>
              <w:pStyle w:val="TableParagraph"/>
              <w:spacing w:line="216" w:lineRule="exact"/>
              <w:ind w:left="50"/>
              <w:rPr>
                <w:sz w:val="18"/>
              </w:rPr>
            </w:pPr>
            <w:r>
              <w:rPr>
                <w:spacing w:val="-2"/>
                <w:sz w:val="18"/>
              </w:rPr>
              <w:t>LTP404</w:t>
            </w:r>
          </w:p>
        </w:tc>
        <w:tc>
          <w:tcPr>
            <w:tcW w:w="4420" w:type="dxa"/>
          </w:tcPr>
          <w:p>
            <w:pPr>
              <w:pStyle w:val="TableParagraph"/>
              <w:spacing w:line="216" w:lineRule="exact"/>
              <w:ind w:left="63"/>
              <w:rPr>
                <w:sz w:val="18"/>
              </w:rPr>
            </w:pPr>
            <w:r>
              <w:rPr>
                <w:spacing w:val="-2"/>
                <w:sz w:val="18"/>
              </w:rPr>
              <w:t>Basic</w:t>
            </w:r>
            <w:r>
              <w:rPr>
                <w:spacing w:val="2"/>
                <w:sz w:val="18"/>
              </w:rPr>
              <w:t> </w:t>
            </w:r>
            <w:r>
              <w:rPr>
                <w:spacing w:val="-2"/>
                <w:sz w:val="18"/>
              </w:rPr>
              <w:t>Supervision</w:t>
            </w:r>
            <w:r>
              <w:rPr>
                <w:spacing w:val="1"/>
                <w:sz w:val="18"/>
              </w:rPr>
              <w:t> </w:t>
            </w:r>
            <w:r>
              <w:rPr>
                <w:spacing w:val="-2"/>
                <w:sz w:val="18"/>
              </w:rPr>
              <w:t>and</w:t>
            </w:r>
            <w:r>
              <w:rPr>
                <w:spacing w:val="6"/>
                <w:sz w:val="18"/>
              </w:rPr>
              <w:t> </w:t>
            </w:r>
            <w:r>
              <w:rPr>
                <w:spacing w:val="-2"/>
                <w:sz w:val="18"/>
              </w:rPr>
              <w:t>Management</w:t>
            </w:r>
            <w:r>
              <w:rPr>
                <w:spacing w:val="-5"/>
                <w:sz w:val="18"/>
              </w:rPr>
              <w:t> </w:t>
            </w:r>
            <w:r>
              <w:rPr>
                <w:spacing w:val="-2"/>
                <w:sz w:val="18"/>
              </w:rPr>
              <w:t>Skills</w:t>
            </w:r>
          </w:p>
        </w:tc>
        <w:tc>
          <w:tcPr>
            <w:tcW w:w="1190" w:type="dxa"/>
          </w:tcPr>
          <w:p>
            <w:pPr>
              <w:pStyle w:val="TableParagraph"/>
              <w:spacing w:line="216" w:lineRule="exact"/>
              <w:ind w:left="85" w:right="1"/>
              <w:jc w:val="center"/>
              <w:rPr>
                <w:sz w:val="18"/>
              </w:rPr>
            </w:pPr>
            <w:r>
              <w:rPr>
                <w:spacing w:val="-2"/>
                <w:sz w:val="18"/>
              </w:rPr>
              <w:t>TxLTAP</w:t>
            </w:r>
          </w:p>
        </w:tc>
        <w:tc>
          <w:tcPr>
            <w:tcW w:w="685" w:type="dxa"/>
          </w:tcPr>
          <w:p>
            <w:pPr>
              <w:pStyle w:val="TableParagraph"/>
              <w:spacing w:line="216" w:lineRule="exact"/>
              <w:ind w:left="4" w:right="33"/>
              <w:jc w:val="center"/>
              <w:rPr>
                <w:sz w:val="18"/>
              </w:rPr>
            </w:pPr>
            <w:r>
              <w:rPr>
                <w:spacing w:val="-5"/>
                <w:sz w:val="18"/>
              </w:rPr>
              <w:t>16</w:t>
            </w:r>
          </w:p>
        </w:tc>
        <w:tc>
          <w:tcPr>
            <w:tcW w:w="771" w:type="dxa"/>
          </w:tcPr>
          <w:p>
            <w:pPr>
              <w:pStyle w:val="TableParagraph"/>
              <w:spacing w:line="216" w:lineRule="exact"/>
              <w:ind w:left="4" w:right="18"/>
              <w:jc w:val="center"/>
              <w:rPr>
                <w:sz w:val="18"/>
              </w:rPr>
            </w:pPr>
            <w:r>
              <w:rPr>
                <w:spacing w:val="-5"/>
                <w:sz w:val="18"/>
              </w:rPr>
              <w:t>ILT</w:t>
            </w:r>
          </w:p>
        </w:tc>
      </w:tr>
      <w:tr>
        <w:trPr>
          <w:trHeight w:val="239" w:hRule="atLeast"/>
        </w:trPr>
        <w:tc>
          <w:tcPr>
            <w:tcW w:w="1347" w:type="dxa"/>
          </w:tcPr>
          <w:p>
            <w:pPr>
              <w:pStyle w:val="TableParagraph"/>
              <w:ind w:left="50"/>
              <w:rPr>
                <w:sz w:val="18"/>
              </w:rPr>
            </w:pPr>
            <w:r>
              <w:rPr>
                <w:color w:val="1F2229"/>
                <w:spacing w:val="-2"/>
                <w:sz w:val="18"/>
              </w:rPr>
              <w:t>TC3CN009-15-</w:t>
            </w:r>
            <w:r>
              <w:rPr>
                <w:color w:val="1F2229"/>
                <w:spacing w:val="-5"/>
                <w:sz w:val="18"/>
              </w:rPr>
              <w:t>T1</w:t>
            </w:r>
          </w:p>
        </w:tc>
        <w:tc>
          <w:tcPr>
            <w:tcW w:w="4420" w:type="dxa"/>
          </w:tcPr>
          <w:p>
            <w:pPr>
              <w:pStyle w:val="TableParagraph"/>
              <w:ind w:left="63"/>
              <w:rPr>
                <w:sz w:val="18"/>
              </w:rPr>
            </w:pPr>
            <w:r>
              <w:rPr>
                <w:spacing w:val="-2"/>
                <w:sz w:val="18"/>
              </w:rPr>
              <w:t>Plan</w:t>
            </w:r>
            <w:r>
              <w:rPr>
                <w:spacing w:val="1"/>
                <w:sz w:val="18"/>
              </w:rPr>
              <w:t> </w:t>
            </w:r>
            <w:r>
              <w:rPr>
                <w:spacing w:val="-2"/>
                <w:sz w:val="18"/>
              </w:rPr>
              <w:t>Reading:</w:t>
            </w:r>
            <w:r>
              <w:rPr>
                <w:spacing w:val="-5"/>
                <w:sz w:val="18"/>
              </w:rPr>
              <w:t> </w:t>
            </w:r>
            <w:r>
              <w:rPr>
                <w:spacing w:val="-2"/>
                <w:sz w:val="18"/>
              </w:rPr>
              <w:t>Basics</w:t>
            </w:r>
          </w:p>
        </w:tc>
        <w:tc>
          <w:tcPr>
            <w:tcW w:w="1190" w:type="dxa"/>
          </w:tcPr>
          <w:p>
            <w:pPr>
              <w:pStyle w:val="TableParagraph"/>
              <w:ind w:left="85"/>
              <w:jc w:val="center"/>
              <w:rPr>
                <w:sz w:val="18"/>
              </w:rPr>
            </w:pPr>
            <w:r>
              <w:rPr>
                <w:spacing w:val="-2"/>
                <w:sz w:val="18"/>
              </w:rPr>
              <w:t>AASHTO/TC3</w:t>
            </w:r>
          </w:p>
        </w:tc>
        <w:tc>
          <w:tcPr>
            <w:tcW w:w="685" w:type="dxa"/>
          </w:tcPr>
          <w:p>
            <w:pPr>
              <w:pStyle w:val="TableParagraph"/>
              <w:ind w:left="4" w:right="33"/>
              <w:jc w:val="center"/>
              <w:rPr>
                <w:sz w:val="18"/>
              </w:rPr>
            </w:pPr>
            <w:r>
              <w:rPr>
                <w:spacing w:val="-10"/>
                <w:sz w:val="18"/>
              </w:rPr>
              <w:t>1</w:t>
            </w:r>
          </w:p>
        </w:tc>
        <w:tc>
          <w:tcPr>
            <w:tcW w:w="771" w:type="dxa"/>
          </w:tcPr>
          <w:p>
            <w:pPr>
              <w:pStyle w:val="TableParagraph"/>
              <w:ind w:left="2" w:right="18"/>
              <w:jc w:val="center"/>
              <w:rPr>
                <w:sz w:val="18"/>
              </w:rPr>
            </w:pPr>
            <w:r>
              <w:rPr>
                <w:spacing w:val="-5"/>
                <w:sz w:val="18"/>
              </w:rPr>
              <w:t>WBT</w:t>
            </w:r>
          </w:p>
        </w:tc>
      </w:tr>
      <w:tr>
        <w:trPr>
          <w:trHeight w:val="240" w:hRule="atLeast"/>
        </w:trPr>
        <w:tc>
          <w:tcPr>
            <w:tcW w:w="1347" w:type="dxa"/>
          </w:tcPr>
          <w:p>
            <w:pPr>
              <w:pStyle w:val="TableParagraph"/>
              <w:ind w:left="50"/>
              <w:rPr>
                <w:sz w:val="18"/>
              </w:rPr>
            </w:pPr>
            <w:r>
              <w:rPr>
                <w:color w:val="1F2229"/>
                <w:spacing w:val="-2"/>
                <w:sz w:val="18"/>
              </w:rPr>
              <w:t>TC3CN009-15-</w:t>
            </w:r>
            <w:r>
              <w:rPr>
                <w:color w:val="1F2229"/>
                <w:spacing w:val="-5"/>
                <w:sz w:val="18"/>
              </w:rPr>
              <w:t>T1</w:t>
            </w:r>
          </w:p>
        </w:tc>
        <w:tc>
          <w:tcPr>
            <w:tcW w:w="4420" w:type="dxa"/>
          </w:tcPr>
          <w:p>
            <w:pPr>
              <w:pStyle w:val="TableParagraph"/>
              <w:ind w:left="63"/>
              <w:rPr>
                <w:sz w:val="18"/>
              </w:rPr>
            </w:pPr>
            <w:r>
              <w:rPr>
                <w:spacing w:val="-2"/>
                <w:sz w:val="18"/>
              </w:rPr>
              <w:t>Plan</w:t>
            </w:r>
            <w:r>
              <w:rPr>
                <w:spacing w:val="2"/>
                <w:sz w:val="18"/>
              </w:rPr>
              <w:t> </w:t>
            </w:r>
            <w:r>
              <w:rPr>
                <w:spacing w:val="-2"/>
                <w:sz w:val="18"/>
              </w:rPr>
              <w:t>Reading:</w:t>
            </w:r>
            <w:r>
              <w:rPr>
                <w:spacing w:val="-5"/>
                <w:sz w:val="18"/>
              </w:rPr>
              <w:t> </w:t>
            </w:r>
            <w:r>
              <w:rPr>
                <w:spacing w:val="-2"/>
                <w:sz w:val="18"/>
              </w:rPr>
              <w:t>Basics</w:t>
            </w:r>
          </w:p>
        </w:tc>
        <w:tc>
          <w:tcPr>
            <w:tcW w:w="1190" w:type="dxa"/>
          </w:tcPr>
          <w:p>
            <w:pPr>
              <w:pStyle w:val="TableParagraph"/>
              <w:ind w:left="85"/>
              <w:jc w:val="center"/>
              <w:rPr>
                <w:sz w:val="18"/>
              </w:rPr>
            </w:pPr>
            <w:r>
              <w:rPr>
                <w:spacing w:val="-2"/>
                <w:sz w:val="18"/>
              </w:rPr>
              <w:t>AASHTO/TC3</w:t>
            </w:r>
          </w:p>
        </w:tc>
        <w:tc>
          <w:tcPr>
            <w:tcW w:w="685" w:type="dxa"/>
          </w:tcPr>
          <w:p>
            <w:pPr>
              <w:pStyle w:val="TableParagraph"/>
              <w:ind w:left="4" w:right="33"/>
              <w:jc w:val="center"/>
              <w:rPr>
                <w:sz w:val="18"/>
              </w:rPr>
            </w:pPr>
            <w:r>
              <w:rPr>
                <w:spacing w:val="-10"/>
                <w:sz w:val="18"/>
              </w:rPr>
              <w:t>1</w:t>
            </w:r>
          </w:p>
        </w:tc>
        <w:tc>
          <w:tcPr>
            <w:tcW w:w="771" w:type="dxa"/>
          </w:tcPr>
          <w:p>
            <w:pPr>
              <w:pStyle w:val="TableParagraph"/>
              <w:ind w:left="2" w:right="18"/>
              <w:jc w:val="center"/>
              <w:rPr>
                <w:sz w:val="18"/>
              </w:rPr>
            </w:pPr>
            <w:r>
              <w:rPr>
                <w:spacing w:val="-5"/>
                <w:sz w:val="18"/>
              </w:rPr>
              <w:t>WBT</w:t>
            </w:r>
          </w:p>
        </w:tc>
      </w:tr>
      <w:tr>
        <w:trPr>
          <w:trHeight w:val="239" w:hRule="atLeast"/>
        </w:trPr>
        <w:tc>
          <w:tcPr>
            <w:tcW w:w="1347" w:type="dxa"/>
          </w:tcPr>
          <w:p>
            <w:pPr>
              <w:pStyle w:val="TableParagraph"/>
              <w:ind w:left="50"/>
              <w:rPr>
                <w:sz w:val="18"/>
              </w:rPr>
            </w:pPr>
            <w:r>
              <w:rPr>
                <w:color w:val="1F2229"/>
                <w:spacing w:val="-2"/>
                <w:sz w:val="18"/>
              </w:rPr>
              <w:t>TC3ED001-15-</w:t>
            </w:r>
            <w:r>
              <w:rPr>
                <w:color w:val="1F2229"/>
                <w:spacing w:val="-5"/>
                <w:sz w:val="18"/>
              </w:rPr>
              <w:t>T1</w:t>
            </w:r>
          </w:p>
        </w:tc>
        <w:tc>
          <w:tcPr>
            <w:tcW w:w="4420" w:type="dxa"/>
          </w:tcPr>
          <w:p>
            <w:pPr>
              <w:pStyle w:val="TableParagraph"/>
              <w:ind w:left="63"/>
              <w:rPr>
                <w:sz w:val="18"/>
              </w:rPr>
            </w:pPr>
            <w:r>
              <w:rPr>
                <w:color w:val="1F2229"/>
                <w:spacing w:val="-2"/>
                <w:sz w:val="18"/>
              </w:rPr>
              <w:t>Ethics</w:t>
            </w:r>
            <w:r>
              <w:rPr>
                <w:color w:val="1F2229"/>
                <w:spacing w:val="-6"/>
                <w:sz w:val="18"/>
              </w:rPr>
              <w:t> </w:t>
            </w:r>
            <w:r>
              <w:rPr>
                <w:color w:val="1F2229"/>
                <w:spacing w:val="-2"/>
                <w:sz w:val="18"/>
              </w:rPr>
              <w:t>Awareness</w:t>
            </w:r>
            <w:r>
              <w:rPr>
                <w:color w:val="1F2229"/>
                <w:spacing w:val="8"/>
                <w:sz w:val="18"/>
              </w:rPr>
              <w:t> </w:t>
            </w:r>
            <w:r>
              <w:rPr>
                <w:color w:val="1F2229"/>
                <w:spacing w:val="-2"/>
                <w:sz w:val="18"/>
              </w:rPr>
              <w:t>for</w:t>
            </w:r>
            <w:r>
              <w:rPr>
                <w:color w:val="1F2229"/>
                <w:spacing w:val="-1"/>
                <w:sz w:val="18"/>
              </w:rPr>
              <w:t> </w:t>
            </w:r>
            <w:r>
              <w:rPr>
                <w:color w:val="1F2229"/>
                <w:spacing w:val="-2"/>
                <w:sz w:val="18"/>
              </w:rPr>
              <w:t>the</w:t>
            </w:r>
            <w:r>
              <w:rPr>
                <w:color w:val="1F2229"/>
                <w:spacing w:val="9"/>
                <w:sz w:val="18"/>
              </w:rPr>
              <w:t> </w:t>
            </w:r>
            <w:r>
              <w:rPr>
                <w:color w:val="1F2229"/>
                <w:spacing w:val="-2"/>
                <w:sz w:val="18"/>
              </w:rPr>
              <w:t>Transportation</w:t>
            </w:r>
            <w:r>
              <w:rPr>
                <w:color w:val="1F2229"/>
                <w:spacing w:val="-15"/>
                <w:sz w:val="18"/>
              </w:rPr>
              <w:t> </w:t>
            </w:r>
            <w:r>
              <w:rPr>
                <w:color w:val="1F2229"/>
                <w:spacing w:val="-2"/>
                <w:sz w:val="18"/>
              </w:rPr>
              <w:t>Industry</w:t>
            </w:r>
          </w:p>
        </w:tc>
        <w:tc>
          <w:tcPr>
            <w:tcW w:w="1190" w:type="dxa"/>
          </w:tcPr>
          <w:p>
            <w:pPr>
              <w:pStyle w:val="TableParagraph"/>
              <w:ind w:left="85"/>
              <w:jc w:val="center"/>
              <w:rPr>
                <w:sz w:val="18"/>
              </w:rPr>
            </w:pPr>
            <w:r>
              <w:rPr>
                <w:spacing w:val="-2"/>
                <w:sz w:val="18"/>
              </w:rPr>
              <w:t>AASHTO/TC3</w:t>
            </w:r>
          </w:p>
        </w:tc>
        <w:tc>
          <w:tcPr>
            <w:tcW w:w="685" w:type="dxa"/>
          </w:tcPr>
          <w:p>
            <w:pPr>
              <w:pStyle w:val="TableParagraph"/>
              <w:ind w:left="1" w:right="33"/>
              <w:jc w:val="center"/>
              <w:rPr>
                <w:sz w:val="18"/>
              </w:rPr>
            </w:pPr>
            <w:r>
              <w:rPr>
                <w:spacing w:val="-5"/>
                <w:sz w:val="18"/>
              </w:rPr>
              <w:t>3.5</w:t>
            </w:r>
          </w:p>
        </w:tc>
        <w:tc>
          <w:tcPr>
            <w:tcW w:w="771" w:type="dxa"/>
          </w:tcPr>
          <w:p>
            <w:pPr>
              <w:pStyle w:val="TableParagraph"/>
              <w:ind w:left="2" w:right="18"/>
              <w:jc w:val="center"/>
              <w:rPr>
                <w:sz w:val="18"/>
              </w:rPr>
            </w:pPr>
            <w:r>
              <w:rPr>
                <w:spacing w:val="-5"/>
                <w:sz w:val="18"/>
              </w:rPr>
              <w:t>WBT</w:t>
            </w:r>
          </w:p>
        </w:tc>
      </w:tr>
      <w:tr>
        <w:trPr>
          <w:trHeight w:val="239" w:hRule="atLeast"/>
        </w:trPr>
        <w:tc>
          <w:tcPr>
            <w:tcW w:w="1347" w:type="dxa"/>
          </w:tcPr>
          <w:p>
            <w:pPr>
              <w:pStyle w:val="TableParagraph"/>
              <w:ind w:left="50"/>
              <w:rPr>
                <w:sz w:val="18"/>
              </w:rPr>
            </w:pPr>
            <w:r>
              <w:rPr>
                <w:color w:val="1F2229"/>
                <w:spacing w:val="-2"/>
                <w:sz w:val="18"/>
              </w:rPr>
              <w:t>TC3ED007-19-</w:t>
            </w:r>
            <w:r>
              <w:rPr>
                <w:color w:val="1F2229"/>
                <w:spacing w:val="-5"/>
                <w:sz w:val="18"/>
              </w:rPr>
              <w:t>T1</w:t>
            </w:r>
          </w:p>
        </w:tc>
        <w:tc>
          <w:tcPr>
            <w:tcW w:w="4420" w:type="dxa"/>
          </w:tcPr>
          <w:p>
            <w:pPr>
              <w:pStyle w:val="TableParagraph"/>
              <w:ind w:left="63"/>
              <w:rPr>
                <w:sz w:val="18"/>
              </w:rPr>
            </w:pPr>
            <w:r>
              <w:rPr>
                <w:spacing w:val="-2"/>
                <w:sz w:val="18"/>
              </w:rPr>
              <w:t>Math</w:t>
            </w:r>
            <w:r>
              <w:rPr>
                <w:sz w:val="18"/>
              </w:rPr>
              <w:t> </w:t>
            </w:r>
            <w:r>
              <w:rPr>
                <w:spacing w:val="-2"/>
                <w:sz w:val="18"/>
              </w:rPr>
              <w:t>Basics</w:t>
            </w:r>
            <w:r>
              <w:rPr>
                <w:spacing w:val="-7"/>
                <w:sz w:val="18"/>
              </w:rPr>
              <w:t> </w:t>
            </w:r>
            <w:r>
              <w:rPr>
                <w:spacing w:val="-2"/>
                <w:sz w:val="18"/>
              </w:rPr>
              <w:t>for</w:t>
            </w:r>
            <w:r>
              <w:rPr>
                <w:spacing w:val="-4"/>
                <w:sz w:val="18"/>
              </w:rPr>
              <w:t> </w:t>
            </w:r>
            <w:r>
              <w:rPr>
                <w:spacing w:val="-2"/>
                <w:sz w:val="18"/>
              </w:rPr>
              <w:t>Materials</w:t>
            </w:r>
            <w:r>
              <w:rPr>
                <w:spacing w:val="7"/>
                <w:sz w:val="18"/>
              </w:rPr>
              <w:t> </w:t>
            </w:r>
            <w:r>
              <w:rPr>
                <w:spacing w:val="-2"/>
                <w:sz w:val="18"/>
              </w:rPr>
              <w:t>Technicians</w:t>
            </w:r>
          </w:p>
        </w:tc>
        <w:tc>
          <w:tcPr>
            <w:tcW w:w="1190" w:type="dxa"/>
          </w:tcPr>
          <w:p>
            <w:pPr>
              <w:pStyle w:val="TableParagraph"/>
              <w:ind w:left="85"/>
              <w:jc w:val="center"/>
              <w:rPr>
                <w:sz w:val="18"/>
              </w:rPr>
            </w:pPr>
            <w:r>
              <w:rPr>
                <w:spacing w:val="-2"/>
                <w:sz w:val="18"/>
              </w:rPr>
              <w:t>AASHTO/TC3</w:t>
            </w:r>
          </w:p>
        </w:tc>
        <w:tc>
          <w:tcPr>
            <w:tcW w:w="685" w:type="dxa"/>
          </w:tcPr>
          <w:p>
            <w:pPr>
              <w:pStyle w:val="TableParagraph"/>
              <w:ind w:left="4" w:right="33"/>
              <w:jc w:val="center"/>
              <w:rPr>
                <w:sz w:val="18"/>
              </w:rPr>
            </w:pPr>
            <w:r>
              <w:rPr>
                <w:spacing w:val="-10"/>
                <w:sz w:val="18"/>
              </w:rPr>
              <w:t>3</w:t>
            </w:r>
          </w:p>
        </w:tc>
        <w:tc>
          <w:tcPr>
            <w:tcW w:w="771" w:type="dxa"/>
          </w:tcPr>
          <w:p>
            <w:pPr>
              <w:pStyle w:val="TableParagraph"/>
              <w:ind w:left="2" w:right="18"/>
              <w:jc w:val="center"/>
              <w:rPr>
                <w:sz w:val="18"/>
              </w:rPr>
            </w:pPr>
            <w:r>
              <w:rPr>
                <w:spacing w:val="-5"/>
                <w:sz w:val="18"/>
              </w:rPr>
              <w:t>WBT</w:t>
            </w:r>
          </w:p>
        </w:tc>
      </w:tr>
      <w:tr>
        <w:trPr>
          <w:trHeight w:val="239" w:hRule="atLeast"/>
        </w:trPr>
        <w:tc>
          <w:tcPr>
            <w:tcW w:w="1347" w:type="dxa"/>
          </w:tcPr>
          <w:p>
            <w:pPr>
              <w:pStyle w:val="TableParagraph"/>
              <w:ind w:left="50"/>
              <w:rPr>
                <w:sz w:val="18"/>
              </w:rPr>
            </w:pPr>
            <w:r>
              <w:rPr>
                <w:spacing w:val="-2"/>
                <w:sz w:val="18"/>
              </w:rPr>
              <w:t>DEV103</w:t>
            </w:r>
          </w:p>
        </w:tc>
        <w:tc>
          <w:tcPr>
            <w:tcW w:w="4420" w:type="dxa"/>
          </w:tcPr>
          <w:p>
            <w:pPr>
              <w:pStyle w:val="TableParagraph"/>
              <w:ind w:left="63"/>
              <w:rPr>
                <w:sz w:val="18"/>
              </w:rPr>
            </w:pPr>
            <w:r>
              <w:rPr>
                <w:sz w:val="18"/>
              </w:rPr>
              <w:t>Success</w:t>
            </w:r>
            <w:r>
              <w:rPr>
                <w:spacing w:val="-13"/>
                <w:sz w:val="18"/>
              </w:rPr>
              <w:t> </w:t>
            </w:r>
            <w:r>
              <w:rPr>
                <w:sz w:val="18"/>
              </w:rPr>
              <w:t>at</w:t>
            </w:r>
            <w:r>
              <w:rPr>
                <w:spacing w:val="-8"/>
                <w:sz w:val="18"/>
              </w:rPr>
              <w:t> </w:t>
            </w:r>
            <w:r>
              <w:rPr>
                <w:spacing w:val="-4"/>
                <w:sz w:val="18"/>
              </w:rPr>
              <w:t>Work</w:t>
            </w:r>
          </w:p>
        </w:tc>
        <w:tc>
          <w:tcPr>
            <w:tcW w:w="1190" w:type="dxa"/>
          </w:tcPr>
          <w:p>
            <w:pPr>
              <w:pStyle w:val="TableParagraph"/>
              <w:ind w:left="85" w:right="9"/>
              <w:jc w:val="center"/>
              <w:rPr>
                <w:sz w:val="18"/>
              </w:rPr>
            </w:pPr>
            <w:r>
              <w:rPr>
                <w:spacing w:val="-2"/>
                <w:sz w:val="18"/>
              </w:rPr>
              <w:t>TxDOT</w:t>
            </w:r>
          </w:p>
        </w:tc>
        <w:tc>
          <w:tcPr>
            <w:tcW w:w="685" w:type="dxa"/>
          </w:tcPr>
          <w:p>
            <w:pPr>
              <w:pStyle w:val="TableParagraph"/>
              <w:ind w:left="4" w:right="33"/>
              <w:jc w:val="center"/>
              <w:rPr>
                <w:sz w:val="18"/>
              </w:rPr>
            </w:pPr>
            <w:r>
              <w:rPr>
                <w:spacing w:val="-5"/>
                <w:sz w:val="18"/>
              </w:rPr>
              <w:t>12</w:t>
            </w:r>
          </w:p>
        </w:tc>
        <w:tc>
          <w:tcPr>
            <w:tcW w:w="771" w:type="dxa"/>
          </w:tcPr>
          <w:p>
            <w:pPr>
              <w:pStyle w:val="TableParagraph"/>
              <w:ind w:left="4" w:right="18"/>
              <w:jc w:val="center"/>
              <w:rPr>
                <w:sz w:val="18"/>
              </w:rPr>
            </w:pPr>
            <w:r>
              <w:rPr>
                <w:spacing w:val="-5"/>
                <w:sz w:val="18"/>
              </w:rPr>
              <w:t>ILT</w:t>
            </w:r>
          </w:p>
        </w:tc>
      </w:tr>
      <w:tr>
        <w:trPr>
          <w:trHeight w:val="238" w:hRule="atLeast"/>
        </w:trPr>
        <w:tc>
          <w:tcPr>
            <w:tcW w:w="1347" w:type="dxa"/>
          </w:tcPr>
          <w:p>
            <w:pPr>
              <w:pStyle w:val="TableParagraph"/>
              <w:ind w:left="50"/>
              <w:rPr>
                <w:sz w:val="18"/>
              </w:rPr>
            </w:pPr>
            <w:r>
              <w:rPr>
                <w:spacing w:val="-2"/>
                <w:sz w:val="18"/>
              </w:rPr>
              <w:t>DEV151</w:t>
            </w:r>
          </w:p>
        </w:tc>
        <w:tc>
          <w:tcPr>
            <w:tcW w:w="4420" w:type="dxa"/>
          </w:tcPr>
          <w:p>
            <w:pPr>
              <w:pStyle w:val="TableParagraph"/>
              <w:ind w:left="63"/>
              <w:rPr>
                <w:sz w:val="18"/>
              </w:rPr>
            </w:pPr>
            <w:r>
              <w:rPr>
                <w:spacing w:val="-2"/>
                <w:sz w:val="18"/>
              </w:rPr>
              <w:t>Personal</w:t>
            </w:r>
            <w:r>
              <w:rPr>
                <w:spacing w:val="-8"/>
                <w:sz w:val="18"/>
              </w:rPr>
              <w:t> </w:t>
            </w:r>
            <w:r>
              <w:rPr>
                <w:spacing w:val="-2"/>
                <w:sz w:val="18"/>
              </w:rPr>
              <w:t>Empowerment</w:t>
            </w:r>
            <w:r>
              <w:rPr>
                <w:spacing w:val="-6"/>
                <w:sz w:val="18"/>
              </w:rPr>
              <w:t> </w:t>
            </w:r>
            <w:r>
              <w:rPr>
                <w:spacing w:val="-2"/>
                <w:sz w:val="18"/>
              </w:rPr>
              <w:t>in</w:t>
            </w:r>
            <w:r>
              <w:rPr>
                <w:spacing w:val="8"/>
                <w:sz w:val="18"/>
              </w:rPr>
              <w:t> </w:t>
            </w:r>
            <w:r>
              <w:rPr>
                <w:spacing w:val="-2"/>
                <w:sz w:val="18"/>
              </w:rPr>
              <w:t>the</w:t>
            </w:r>
            <w:r>
              <w:rPr>
                <w:spacing w:val="10"/>
                <w:sz w:val="18"/>
              </w:rPr>
              <w:t> </w:t>
            </w:r>
            <w:r>
              <w:rPr>
                <w:spacing w:val="-2"/>
                <w:sz w:val="18"/>
              </w:rPr>
              <w:t>Workplace</w:t>
            </w:r>
          </w:p>
        </w:tc>
        <w:tc>
          <w:tcPr>
            <w:tcW w:w="1190" w:type="dxa"/>
          </w:tcPr>
          <w:p>
            <w:pPr>
              <w:pStyle w:val="TableParagraph"/>
              <w:ind w:left="85" w:right="9"/>
              <w:jc w:val="center"/>
              <w:rPr>
                <w:sz w:val="18"/>
              </w:rPr>
            </w:pPr>
            <w:r>
              <w:rPr>
                <w:spacing w:val="-2"/>
                <w:sz w:val="18"/>
              </w:rPr>
              <w:t>TxDOT</w:t>
            </w:r>
          </w:p>
        </w:tc>
        <w:tc>
          <w:tcPr>
            <w:tcW w:w="685" w:type="dxa"/>
          </w:tcPr>
          <w:p>
            <w:pPr>
              <w:pStyle w:val="TableParagraph"/>
              <w:ind w:left="4" w:right="33"/>
              <w:jc w:val="center"/>
              <w:rPr>
                <w:sz w:val="18"/>
              </w:rPr>
            </w:pPr>
            <w:r>
              <w:rPr>
                <w:spacing w:val="-5"/>
                <w:sz w:val="18"/>
              </w:rPr>
              <w:t>16</w:t>
            </w:r>
          </w:p>
        </w:tc>
        <w:tc>
          <w:tcPr>
            <w:tcW w:w="771" w:type="dxa"/>
          </w:tcPr>
          <w:p>
            <w:pPr>
              <w:pStyle w:val="TableParagraph"/>
              <w:ind w:left="4" w:right="18"/>
              <w:jc w:val="center"/>
              <w:rPr>
                <w:sz w:val="18"/>
              </w:rPr>
            </w:pPr>
            <w:r>
              <w:rPr>
                <w:spacing w:val="-5"/>
                <w:sz w:val="18"/>
              </w:rPr>
              <w:t>ILT</w:t>
            </w:r>
          </w:p>
        </w:tc>
      </w:tr>
      <w:tr>
        <w:trPr>
          <w:trHeight w:val="238" w:hRule="atLeast"/>
        </w:trPr>
        <w:tc>
          <w:tcPr>
            <w:tcW w:w="1347" w:type="dxa"/>
          </w:tcPr>
          <w:p>
            <w:pPr>
              <w:pStyle w:val="TableParagraph"/>
              <w:ind w:left="50"/>
              <w:rPr>
                <w:sz w:val="18"/>
              </w:rPr>
            </w:pPr>
            <w:r>
              <w:rPr>
                <w:spacing w:val="-2"/>
                <w:sz w:val="18"/>
              </w:rPr>
              <w:t>DEV152</w:t>
            </w:r>
          </w:p>
        </w:tc>
        <w:tc>
          <w:tcPr>
            <w:tcW w:w="4420" w:type="dxa"/>
          </w:tcPr>
          <w:p>
            <w:pPr>
              <w:pStyle w:val="TableParagraph"/>
              <w:ind w:left="63"/>
              <w:rPr>
                <w:sz w:val="18"/>
              </w:rPr>
            </w:pPr>
            <w:r>
              <w:rPr>
                <w:spacing w:val="-2"/>
                <w:sz w:val="18"/>
              </w:rPr>
              <w:t>Time</w:t>
            </w:r>
            <w:r>
              <w:rPr>
                <w:spacing w:val="8"/>
                <w:sz w:val="18"/>
              </w:rPr>
              <w:t> </w:t>
            </w:r>
            <w:r>
              <w:rPr>
                <w:spacing w:val="-2"/>
                <w:sz w:val="18"/>
              </w:rPr>
              <w:t>Management</w:t>
            </w:r>
            <w:r>
              <w:rPr>
                <w:spacing w:val="-6"/>
                <w:sz w:val="18"/>
              </w:rPr>
              <w:t> </w:t>
            </w:r>
            <w:r>
              <w:rPr>
                <w:spacing w:val="-2"/>
                <w:sz w:val="18"/>
              </w:rPr>
              <w:t>Strategies</w:t>
            </w:r>
          </w:p>
        </w:tc>
        <w:tc>
          <w:tcPr>
            <w:tcW w:w="1190" w:type="dxa"/>
          </w:tcPr>
          <w:p>
            <w:pPr>
              <w:pStyle w:val="TableParagraph"/>
              <w:ind w:left="85" w:right="9"/>
              <w:jc w:val="center"/>
              <w:rPr>
                <w:sz w:val="18"/>
              </w:rPr>
            </w:pPr>
            <w:r>
              <w:rPr>
                <w:spacing w:val="-2"/>
                <w:sz w:val="18"/>
              </w:rPr>
              <w:t>TxDOT</w:t>
            </w:r>
          </w:p>
        </w:tc>
        <w:tc>
          <w:tcPr>
            <w:tcW w:w="685" w:type="dxa"/>
          </w:tcPr>
          <w:p>
            <w:pPr>
              <w:pStyle w:val="TableParagraph"/>
              <w:ind w:left="4" w:right="33"/>
              <w:jc w:val="center"/>
              <w:rPr>
                <w:sz w:val="18"/>
              </w:rPr>
            </w:pPr>
            <w:r>
              <w:rPr>
                <w:spacing w:val="-10"/>
                <w:sz w:val="18"/>
              </w:rPr>
              <w:t>5</w:t>
            </w:r>
          </w:p>
        </w:tc>
        <w:tc>
          <w:tcPr>
            <w:tcW w:w="771" w:type="dxa"/>
          </w:tcPr>
          <w:p>
            <w:pPr>
              <w:pStyle w:val="TableParagraph"/>
              <w:ind w:left="4" w:right="18"/>
              <w:jc w:val="center"/>
              <w:rPr>
                <w:sz w:val="18"/>
              </w:rPr>
            </w:pPr>
            <w:r>
              <w:rPr>
                <w:spacing w:val="-5"/>
                <w:sz w:val="18"/>
              </w:rPr>
              <w:t>ILT</w:t>
            </w:r>
          </w:p>
        </w:tc>
      </w:tr>
      <w:tr>
        <w:trPr>
          <w:trHeight w:val="263" w:hRule="atLeast"/>
        </w:trPr>
        <w:tc>
          <w:tcPr>
            <w:tcW w:w="1347" w:type="dxa"/>
          </w:tcPr>
          <w:p>
            <w:pPr>
              <w:pStyle w:val="TableParagraph"/>
              <w:ind w:left="50"/>
              <w:rPr>
                <w:sz w:val="18"/>
              </w:rPr>
            </w:pPr>
            <w:r>
              <w:rPr>
                <w:spacing w:val="-2"/>
                <w:sz w:val="18"/>
              </w:rPr>
              <w:t>DEV234</w:t>
            </w:r>
          </w:p>
        </w:tc>
        <w:tc>
          <w:tcPr>
            <w:tcW w:w="4420" w:type="dxa"/>
          </w:tcPr>
          <w:p>
            <w:pPr>
              <w:pStyle w:val="TableParagraph"/>
              <w:ind w:left="63"/>
              <w:rPr>
                <w:sz w:val="18"/>
              </w:rPr>
            </w:pPr>
            <w:r>
              <w:rPr>
                <w:spacing w:val="-2"/>
                <w:sz w:val="18"/>
              </w:rPr>
              <w:t>Workplace</w:t>
            </w:r>
            <w:r>
              <w:rPr>
                <w:spacing w:val="3"/>
                <w:sz w:val="18"/>
              </w:rPr>
              <w:t> </w:t>
            </w:r>
            <w:r>
              <w:rPr>
                <w:spacing w:val="-2"/>
                <w:sz w:val="18"/>
              </w:rPr>
              <w:t>Inclusion</w:t>
            </w:r>
          </w:p>
        </w:tc>
        <w:tc>
          <w:tcPr>
            <w:tcW w:w="1190" w:type="dxa"/>
          </w:tcPr>
          <w:p>
            <w:pPr>
              <w:pStyle w:val="TableParagraph"/>
              <w:ind w:left="85" w:right="9"/>
              <w:jc w:val="center"/>
              <w:rPr>
                <w:sz w:val="18"/>
              </w:rPr>
            </w:pPr>
            <w:r>
              <w:rPr>
                <w:spacing w:val="-2"/>
                <w:sz w:val="18"/>
              </w:rPr>
              <w:t>TxDOT</w:t>
            </w:r>
          </w:p>
        </w:tc>
        <w:tc>
          <w:tcPr>
            <w:tcW w:w="685" w:type="dxa"/>
          </w:tcPr>
          <w:p>
            <w:pPr>
              <w:pStyle w:val="TableParagraph"/>
              <w:ind w:left="4" w:right="33"/>
              <w:jc w:val="center"/>
              <w:rPr>
                <w:sz w:val="18"/>
              </w:rPr>
            </w:pPr>
            <w:r>
              <w:rPr>
                <w:spacing w:val="-10"/>
                <w:sz w:val="18"/>
              </w:rPr>
              <w:t>8</w:t>
            </w:r>
          </w:p>
        </w:tc>
        <w:tc>
          <w:tcPr>
            <w:tcW w:w="771" w:type="dxa"/>
          </w:tcPr>
          <w:p>
            <w:pPr>
              <w:pStyle w:val="TableParagraph"/>
              <w:ind w:left="4" w:right="18"/>
              <w:jc w:val="center"/>
              <w:rPr>
                <w:sz w:val="18"/>
              </w:rPr>
            </w:pPr>
            <w:r>
              <w:rPr>
                <w:spacing w:val="-5"/>
                <w:sz w:val="18"/>
              </w:rPr>
              <w:t>ILT</w:t>
            </w:r>
          </w:p>
        </w:tc>
      </w:tr>
      <w:tr>
        <w:trPr>
          <w:trHeight w:val="275" w:hRule="atLeast"/>
        </w:trPr>
        <w:tc>
          <w:tcPr>
            <w:tcW w:w="1347" w:type="dxa"/>
          </w:tcPr>
          <w:p>
            <w:pPr>
              <w:pStyle w:val="TableParagraph"/>
              <w:spacing w:line="240" w:lineRule="auto"/>
              <w:rPr>
                <w:rFonts w:ascii="Times New Roman"/>
                <w:sz w:val="18"/>
              </w:rPr>
            </w:pPr>
          </w:p>
        </w:tc>
        <w:tc>
          <w:tcPr>
            <w:tcW w:w="4420" w:type="dxa"/>
          </w:tcPr>
          <w:p>
            <w:pPr>
              <w:pStyle w:val="TableParagraph"/>
              <w:spacing w:line="240" w:lineRule="auto" w:before="17"/>
              <w:ind w:left="2622"/>
              <w:rPr>
                <w:b/>
                <w:sz w:val="18"/>
              </w:rPr>
            </w:pPr>
            <w:r>
              <w:rPr>
                <w:b/>
                <w:color w:val="006DC0"/>
                <w:spacing w:val="-2"/>
                <w:sz w:val="18"/>
              </w:rPr>
              <w:t>Category:</w:t>
            </w:r>
            <w:r>
              <w:rPr>
                <w:b/>
                <w:color w:val="006DC0"/>
                <w:spacing w:val="-9"/>
                <w:sz w:val="18"/>
              </w:rPr>
              <w:t> </w:t>
            </w:r>
            <w:r>
              <w:rPr>
                <w:b/>
                <w:color w:val="006DC0"/>
                <w:spacing w:val="-2"/>
                <w:sz w:val="18"/>
              </w:rPr>
              <w:t>Core</w:t>
            </w:r>
            <w:r>
              <w:rPr>
                <w:b/>
                <w:color w:val="006DC0"/>
                <w:spacing w:val="4"/>
                <w:sz w:val="18"/>
              </w:rPr>
              <w:t> </w:t>
            </w:r>
            <w:r>
              <w:rPr>
                <w:b/>
                <w:color w:val="006DC0"/>
                <w:spacing w:val="-2"/>
                <w:sz w:val="18"/>
              </w:rPr>
              <w:t>Skills</w:t>
            </w:r>
          </w:p>
        </w:tc>
        <w:tc>
          <w:tcPr>
            <w:tcW w:w="1190" w:type="dxa"/>
          </w:tcPr>
          <w:p>
            <w:pPr>
              <w:pStyle w:val="TableParagraph"/>
              <w:spacing w:line="240" w:lineRule="auto"/>
              <w:rPr>
                <w:rFonts w:ascii="Times New Roman"/>
                <w:sz w:val="18"/>
              </w:rPr>
            </w:pPr>
          </w:p>
        </w:tc>
        <w:tc>
          <w:tcPr>
            <w:tcW w:w="685" w:type="dxa"/>
          </w:tcPr>
          <w:p>
            <w:pPr>
              <w:pStyle w:val="TableParagraph"/>
              <w:spacing w:line="240" w:lineRule="auto"/>
              <w:rPr>
                <w:rFonts w:ascii="Times New Roman"/>
                <w:sz w:val="18"/>
              </w:rPr>
            </w:pPr>
          </w:p>
        </w:tc>
        <w:tc>
          <w:tcPr>
            <w:tcW w:w="771" w:type="dxa"/>
          </w:tcPr>
          <w:p>
            <w:pPr>
              <w:pStyle w:val="TableParagraph"/>
              <w:spacing w:line="240" w:lineRule="auto"/>
              <w:rPr>
                <w:rFonts w:ascii="Times New Roman"/>
                <w:sz w:val="18"/>
              </w:rPr>
            </w:pPr>
          </w:p>
        </w:tc>
      </w:tr>
      <w:tr>
        <w:trPr>
          <w:trHeight w:val="253" w:hRule="atLeast"/>
        </w:trPr>
        <w:tc>
          <w:tcPr>
            <w:tcW w:w="1347" w:type="dxa"/>
          </w:tcPr>
          <w:p>
            <w:pPr>
              <w:pStyle w:val="TableParagraph"/>
              <w:spacing w:line="240" w:lineRule="auto" w:before="5"/>
              <w:ind w:left="50"/>
              <w:rPr>
                <w:sz w:val="18"/>
              </w:rPr>
            </w:pPr>
            <w:r>
              <w:rPr>
                <w:spacing w:val="-2"/>
                <w:sz w:val="18"/>
              </w:rPr>
              <w:t>EDC003</w:t>
            </w:r>
          </w:p>
        </w:tc>
        <w:tc>
          <w:tcPr>
            <w:tcW w:w="4420" w:type="dxa"/>
          </w:tcPr>
          <w:p>
            <w:pPr>
              <w:pStyle w:val="TableParagraph"/>
              <w:spacing w:line="240" w:lineRule="auto" w:before="5"/>
              <w:ind w:left="63"/>
              <w:rPr>
                <w:sz w:val="18"/>
              </w:rPr>
            </w:pPr>
            <w:r>
              <w:rPr>
                <w:sz w:val="18"/>
              </w:rPr>
              <w:t>Focus</w:t>
            </w:r>
            <w:r>
              <w:rPr>
                <w:spacing w:val="-11"/>
                <w:sz w:val="18"/>
              </w:rPr>
              <w:t> </w:t>
            </w:r>
            <w:r>
              <w:rPr>
                <w:sz w:val="18"/>
              </w:rPr>
              <w:t>on</w:t>
            </w:r>
            <w:r>
              <w:rPr>
                <w:spacing w:val="-10"/>
                <w:sz w:val="18"/>
              </w:rPr>
              <w:t> </w:t>
            </w:r>
            <w:r>
              <w:rPr>
                <w:sz w:val="18"/>
              </w:rPr>
              <w:t>Reducing</w:t>
            </w:r>
            <w:r>
              <w:rPr>
                <w:spacing w:val="-10"/>
                <w:sz w:val="18"/>
              </w:rPr>
              <w:t> </w:t>
            </w:r>
            <w:r>
              <w:rPr>
                <w:sz w:val="18"/>
              </w:rPr>
              <w:t>Rural</w:t>
            </w:r>
            <w:r>
              <w:rPr>
                <w:spacing w:val="-8"/>
                <w:sz w:val="18"/>
              </w:rPr>
              <w:t> </w:t>
            </w:r>
            <w:r>
              <w:rPr>
                <w:sz w:val="18"/>
              </w:rPr>
              <w:t>Roadway</w:t>
            </w:r>
            <w:r>
              <w:rPr>
                <w:spacing w:val="-11"/>
                <w:sz w:val="18"/>
              </w:rPr>
              <w:t> </w:t>
            </w:r>
            <w:r>
              <w:rPr>
                <w:sz w:val="18"/>
              </w:rPr>
              <w:t>Departures</w:t>
            </w:r>
            <w:r>
              <w:rPr>
                <w:spacing w:val="-18"/>
                <w:sz w:val="18"/>
              </w:rPr>
              <w:t> </w:t>
            </w:r>
            <w:r>
              <w:rPr>
                <w:spacing w:val="-2"/>
                <w:sz w:val="18"/>
              </w:rPr>
              <w:t>(FoRRRwD)</w:t>
            </w:r>
          </w:p>
        </w:tc>
        <w:tc>
          <w:tcPr>
            <w:tcW w:w="1190" w:type="dxa"/>
          </w:tcPr>
          <w:p>
            <w:pPr>
              <w:pStyle w:val="TableParagraph"/>
              <w:spacing w:line="240" w:lineRule="auto" w:before="5"/>
              <w:ind w:left="85" w:right="1"/>
              <w:jc w:val="center"/>
              <w:rPr>
                <w:sz w:val="18"/>
              </w:rPr>
            </w:pPr>
            <w:r>
              <w:rPr>
                <w:spacing w:val="-2"/>
                <w:sz w:val="18"/>
              </w:rPr>
              <w:t>TxLTAP</w:t>
            </w:r>
          </w:p>
        </w:tc>
        <w:tc>
          <w:tcPr>
            <w:tcW w:w="685" w:type="dxa"/>
          </w:tcPr>
          <w:p>
            <w:pPr>
              <w:pStyle w:val="TableParagraph"/>
              <w:spacing w:line="240" w:lineRule="auto" w:before="5"/>
              <w:ind w:left="4" w:right="33"/>
              <w:jc w:val="center"/>
              <w:rPr>
                <w:sz w:val="18"/>
              </w:rPr>
            </w:pPr>
            <w:r>
              <w:rPr>
                <w:spacing w:val="-10"/>
                <w:sz w:val="18"/>
              </w:rPr>
              <w:t>8</w:t>
            </w:r>
          </w:p>
        </w:tc>
        <w:tc>
          <w:tcPr>
            <w:tcW w:w="771" w:type="dxa"/>
          </w:tcPr>
          <w:p>
            <w:pPr>
              <w:pStyle w:val="TableParagraph"/>
              <w:spacing w:line="240" w:lineRule="auto" w:before="5"/>
              <w:ind w:left="4" w:right="18"/>
              <w:jc w:val="center"/>
              <w:rPr>
                <w:sz w:val="18"/>
              </w:rPr>
            </w:pPr>
            <w:r>
              <w:rPr>
                <w:spacing w:val="-5"/>
                <w:sz w:val="18"/>
              </w:rPr>
              <w:t>ILT</w:t>
            </w:r>
          </w:p>
        </w:tc>
      </w:tr>
      <w:tr>
        <w:trPr>
          <w:trHeight w:val="242" w:hRule="atLeast"/>
        </w:trPr>
        <w:tc>
          <w:tcPr>
            <w:tcW w:w="1347" w:type="dxa"/>
          </w:tcPr>
          <w:p>
            <w:pPr>
              <w:pStyle w:val="TableParagraph"/>
              <w:spacing w:line="216" w:lineRule="exact"/>
              <w:ind w:left="50"/>
              <w:rPr>
                <w:sz w:val="18"/>
              </w:rPr>
            </w:pPr>
            <w:r>
              <w:rPr>
                <w:spacing w:val="-2"/>
                <w:sz w:val="18"/>
              </w:rPr>
              <w:t>EDC004</w:t>
            </w:r>
          </w:p>
        </w:tc>
        <w:tc>
          <w:tcPr>
            <w:tcW w:w="4420" w:type="dxa"/>
          </w:tcPr>
          <w:p>
            <w:pPr>
              <w:pStyle w:val="TableParagraph"/>
              <w:spacing w:line="216" w:lineRule="exact"/>
              <w:ind w:left="63"/>
              <w:rPr>
                <w:sz w:val="18"/>
              </w:rPr>
            </w:pPr>
            <w:r>
              <w:rPr>
                <w:spacing w:val="-2"/>
                <w:sz w:val="18"/>
              </w:rPr>
              <w:t>Safe Transportation</w:t>
            </w:r>
            <w:r>
              <w:rPr>
                <w:spacing w:val="-8"/>
                <w:sz w:val="18"/>
              </w:rPr>
              <w:t> </w:t>
            </w:r>
            <w:r>
              <w:rPr>
                <w:spacing w:val="-2"/>
                <w:sz w:val="18"/>
              </w:rPr>
              <w:t>for Everday</w:t>
            </w:r>
            <w:r>
              <w:rPr>
                <w:spacing w:val="3"/>
                <w:sz w:val="18"/>
              </w:rPr>
              <w:t> </w:t>
            </w:r>
            <w:r>
              <w:rPr>
                <w:spacing w:val="-2"/>
                <w:sz w:val="18"/>
              </w:rPr>
              <w:t>Pedestrians</w:t>
            </w:r>
          </w:p>
        </w:tc>
        <w:tc>
          <w:tcPr>
            <w:tcW w:w="1190" w:type="dxa"/>
          </w:tcPr>
          <w:p>
            <w:pPr>
              <w:pStyle w:val="TableParagraph"/>
              <w:spacing w:line="216" w:lineRule="exact"/>
              <w:ind w:left="85" w:right="1"/>
              <w:jc w:val="center"/>
              <w:rPr>
                <w:sz w:val="18"/>
              </w:rPr>
            </w:pPr>
            <w:r>
              <w:rPr>
                <w:spacing w:val="-2"/>
                <w:sz w:val="18"/>
              </w:rPr>
              <w:t>TxLTAP</w:t>
            </w:r>
          </w:p>
        </w:tc>
        <w:tc>
          <w:tcPr>
            <w:tcW w:w="685" w:type="dxa"/>
          </w:tcPr>
          <w:p>
            <w:pPr>
              <w:pStyle w:val="TableParagraph"/>
              <w:spacing w:line="216" w:lineRule="exact"/>
              <w:ind w:left="4" w:right="33"/>
              <w:jc w:val="center"/>
              <w:rPr>
                <w:sz w:val="18"/>
              </w:rPr>
            </w:pPr>
            <w:r>
              <w:rPr>
                <w:spacing w:val="-10"/>
                <w:sz w:val="18"/>
              </w:rPr>
              <w:t>8</w:t>
            </w:r>
          </w:p>
        </w:tc>
        <w:tc>
          <w:tcPr>
            <w:tcW w:w="771" w:type="dxa"/>
          </w:tcPr>
          <w:p>
            <w:pPr>
              <w:pStyle w:val="TableParagraph"/>
              <w:spacing w:line="216" w:lineRule="exact"/>
              <w:ind w:left="4" w:right="18"/>
              <w:jc w:val="center"/>
              <w:rPr>
                <w:sz w:val="18"/>
              </w:rPr>
            </w:pPr>
            <w:r>
              <w:rPr>
                <w:spacing w:val="-5"/>
                <w:sz w:val="18"/>
              </w:rPr>
              <w:t>ILT</w:t>
            </w:r>
          </w:p>
        </w:tc>
      </w:tr>
      <w:tr>
        <w:trPr>
          <w:trHeight w:val="239" w:hRule="atLeast"/>
        </w:trPr>
        <w:tc>
          <w:tcPr>
            <w:tcW w:w="1347" w:type="dxa"/>
          </w:tcPr>
          <w:p>
            <w:pPr>
              <w:pStyle w:val="TableParagraph"/>
              <w:ind w:left="50"/>
              <w:rPr>
                <w:sz w:val="18"/>
              </w:rPr>
            </w:pPr>
            <w:r>
              <w:rPr>
                <w:spacing w:val="-2"/>
                <w:sz w:val="18"/>
              </w:rPr>
              <w:t>LTP180</w:t>
            </w:r>
          </w:p>
        </w:tc>
        <w:tc>
          <w:tcPr>
            <w:tcW w:w="4420" w:type="dxa"/>
          </w:tcPr>
          <w:p>
            <w:pPr>
              <w:pStyle w:val="TableParagraph"/>
              <w:ind w:left="63"/>
              <w:rPr>
                <w:sz w:val="18"/>
              </w:rPr>
            </w:pPr>
            <w:r>
              <w:rPr>
                <w:sz w:val="18"/>
              </w:rPr>
              <w:t>Bucket</w:t>
            </w:r>
            <w:r>
              <w:rPr>
                <w:spacing w:val="-6"/>
                <w:sz w:val="18"/>
              </w:rPr>
              <w:t> </w:t>
            </w:r>
            <w:r>
              <w:rPr>
                <w:sz w:val="18"/>
              </w:rPr>
              <w:t>Truck</w:t>
            </w:r>
            <w:r>
              <w:rPr>
                <w:spacing w:val="-10"/>
                <w:sz w:val="18"/>
              </w:rPr>
              <w:t> </w:t>
            </w:r>
            <w:r>
              <w:rPr>
                <w:sz w:val="18"/>
              </w:rPr>
              <w:t>/</w:t>
            </w:r>
            <w:r>
              <w:rPr>
                <w:spacing w:val="-6"/>
                <w:sz w:val="18"/>
              </w:rPr>
              <w:t> </w:t>
            </w:r>
            <w:r>
              <w:rPr>
                <w:sz w:val="18"/>
              </w:rPr>
              <w:t>Digger</w:t>
            </w:r>
            <w:r>
              <w:rPr>
                <w:spacing w:val="-8"/>
                <w:sz w:val="18"/>
              </w:rPr>
              <w:t> </w:t>
            </w:r>
            <w:r>
              <w:rPr>
                <w:spacing w:val="-2"/>
                <w:sz w:val="18"/>
              </w:rPr>
              <w:t>Derrick</w:t>
            </w:r>
          </w:p>
        </w:tc>
        <w:tc>
          <w:tcPr>
            <w:tcW w:w="1190" w:type="dxa"/>
          </w:tcPr>
          <w:p>
            <w:pPr>
              <w:pStyle w:val="TableParagraph"/>
              <w:ind w:left="85" w:right="1"/>
              <w:jc w:val="center"/>
              <w:rPr>
                <w:sz w:val="18"/>
              </w:rPr>
            </w:pPr>
            <w:r>
              <w:rPr>
                <w:spacing w:val="-2"/>
                <w:sz w:val="18"/>
              </w:rPr>
              <w:t>TxLTAP</w:t>
            </w:r>
          </w:p>
        </w:tc>
        <w:tc>
          <w:tcPr>
            <w:tcW w:w="685" w:type="dxa"/>
          </w:tcPr>
          <w:p>
            <w:pPr>
              <w:pStyle w:val="TableParagraph"/>
              <w:ind w:left="4" w:right="33"/>
              <w:jc w:val="center"/>
              <w:rPr>
                <w:sz w:val="18"/>
              </w:rPr>
            </w:pPr>
            <w:r>
              <w:rPr>
                <w:spacing w:val="-5"/>
                <w:sz w:val="18"/>
              </w:rPr>
              <w:t>24</w:t>
            </w:r>
          </w:p>
        </w:tc>
        <w:tc>
          <w:tcPr>
            <w:tcW w:w="771" w:type="dxa"/>
          </w:tcPr>
          <w:p>
            <w:pPr>
              <w:pStyle w:val="TableParagraph"/>
              <w:ind w:left="4" w:right="18"/>
              <w:jc w:val="center"/>
              <w:rPr>
                <w:sz w:val="18"/>
              </w:rPr>
            </w:pPr>
            <w:r>
              <w:rPr>
                <w:spacing w:val="-5"/>
                <w:sz w:val="18"/>
              </w:rPr>
              <w:t>ILT</w:t>
            </w:r>
          </w:p>
        </w:tc>
      </w:tr>
      <w:tr>
        <w:trPr>
          <w:trHeight w:val="238" w:hRule="atLeast"/>
        </w:trPr>
        <w:tc>
          <w:tcPr>
            <w:tcW w:w="1347" w:type="dxa"/>
          </w:tcPr>
          <w:p>
            <w:pPr>
              <w:pStyle w:val="TableParagraph"/>
              <w:ind w:left="50"/>
              <w:rPr>
                <w:sz w:val="18"/>
              </w:rPr>
            </w:pPr>
            <w:r>
              <w:rPr>
                <w:spacing w:val="-2"/>
                <w:sz w:val="18"/>
              </w:rPr>
              <w:t>LTP210</w:t>
            </w:r>
          </w:p>
        </w:tc>
        <w:tc>
          <w:tcPr>
            <w:tcW w:w="4420" w:type="dxa"/>
          </w:tcPr>
          <w:p>
            <w:pPr>
              <w:pStyle w:val="TableParagraph"/>
              <w:ind w:left="63"/>
              <w:rPr>
                <w:sz w:val="18"/>
              </w:rPr>
            </w:pPr>
            <w:r>
              <w:rPr>
                <w:spacing w:val="-2"/>
                <w:sz w:val="18"/>
              </w:rPr>
              <w:t>Planning</w:t>
            </w:r>
            <w:r>
              <w:rPr>
                <w:sz w:val="18"/>
              </w:rPr>
              <w:t> </w:t>
            </w:r>
            <w:r>
              <w:rPr>
                <w:spacing w:val="-2"/>
                <w:sz w:val="18"/>
              </w:rPr>
              <w:t>Work</w:t>
            </w:r>
            <w:r>
              <w:rPr>
                <w:spacing w:val="3"/>
                <w:sz w:val="18"/>
              </w:rPr>
              <w:t> </w:t>
            </w:r>
            <w:r>
              <w:rPr>
                <w:spacing w:val="-2"/>
                <w:sz w:val="18"/>
              </w:rPr>
              <w:t>Zone</w:t>
            </w:r>
            <w:r>
              <w:rPr>
                <w:spacing w:val="2"/>
                <w:sz w:val="18"/>
              </w:rPr>
              <w:t> </w:t>
            </w:r>
            <w:r>
              <w:rPr>
                <w:spacing w:val="-2"/>
                <w:sz w:val="18"/>
              </w:rPr>
              <w:t>Traffic</w:t>
            </w:r>
            <w:r>
              <w:rPr>
                <w:spacing w:val="-5"/>
                <w:sz w:val="18"/>
              </w:rPr>
              <w:t> </w:t>
            </w:r>
            <w:r>
              <w:rPr>
                <w:spacing w:val="-2"/>
                <w:sz w:val="18"/>
              </w:rPr>
              <w:t>Control</w:t>
            </w:r>
          </w:p>
        </w:tc>
        <w:tc>
          <w:tcPr>
            <w:tcW w:w="1190" w:type="dxa"/>
          </w:tcPr>
          <w:p>
            <w:pPr>
              <w:pStyle w:val="TableParagraph"/>
              <w:ind w:left="85" w:right="1"/>
              <w:jc w:val="center"/>
              <w:rPr>
                <w:sz w:val="18"/>
              </w:rPr>
            </w:pPr>
            <w:r>
              <w:rPr>
                <w:spacing w:val="-2"/>
                <w:sz w:val="18"/>
              </w:rPr>
              <w:t>TxLTAP</w:t>
            </w:r>
          </w:p>
        </w:tc>
        <w:tc>
          <w:tcPr>
            <w:tcW w:w="685" w:type="dxa"/>
          </w:tcPr>
          <w:p>
            <w:pPr>
              <w:pStyle w:val="TableParagraph"/>
              <w:ind w:left="4" w:right="33"/>
              <w:jc w:val="center"/>
              <w:rPr>
                <w:sz w:val="18"/>
              </w:rPr>
            </w:pPr>
            <w:r>
              <w:rPr>
                <w:spacing w:val="-5"/>
                <w:sz w:val="18"/>
              </w:rPr>
              <w:t>16</w:t>
            </w:r>
          </w:p>
        </w:tc>
        <w:tc>
          <w:tcPr>
            <w:tcW w:w="771" w:type="dxa"/>
          </w:tcPr>
          <w:p>
            <w:pPr>
              <w:pStyle w:val="TableParagraph"/>
              <w:ind w:left="4" w:right="18"/>
              <w:jc w:val="center"/>
              <w:rPr>
                <w:sz w:val="18"/>
              </w:rPr>
            </w:pPr>
            <w:r>
              <w:rPr>
                <w:spacing w:val="-5"/>
                <w:sz w:val="18"/>
              </w:rPr>
              <w:t>ILT</w:t>
            </w:r>
          </w:p>
        </w:tc>
      </w:tr>
      <w:tr>
        <w:trPr>
          <w:trHeight w:val="238" w:hRule="atLeast"/>
        </w:trPr>
        <w:tc>
          <w:tcPr>
            <w:tcW w:w="1347" w:type="dxa"/>
          </w:tcPr>
          <w:p>
            <w:pPr>
              <w:pStyle w:val="TableParagraph"/>
              <w:ind w:left="50"/>
              <w:rPr>
                <w:sz w:val="18"/>
              </w:rPr>
            </w:pPr>
            <w:r>
              <w:rPr>
                <w:spacing w:val="-2"/>
                <w:sz w:val="18"/>
              </w:rPr>
              <w:t>LTP515</w:t>
            </w:r>
          </w:p>
        </w:tc>
        <w:tc>
          <w:tcPr>
            <w:tcW w:w="4420" w:type="dxa"/>
          </w:tcPr>
          <w:p>
            <w:pPr>
              <w:pStyle w:val="TableParagraph"/>
              <w:ind w:left="63"/>
              <w:rPr>
                <w:sz w:val="18"/>
              </w:rPr>
            </w:pPr>
            <w:r>
              <w:rPr>
                <w:spacing w:val="-2"/>
                <w:sz w:val="18"/>
              </w:rPr>
              <w:t>Installation</w:t>
            </w:r>
            <w:r>
              <w:rPr>
                <w:spacing w:val="-6"/>
                <w:sz w:val="18"/>
              </w:rPr>
              <w:t> </w:t>
            </w:r>
            <w:r>
              <w:rPr>
                <w:spacing w:val="-2"/>
                <w:sz w:val="18"/>
              </w:rPr>
              <w:t>&amp;</w:t>
            </w:r>
            <w:r>
              <w:rPr>
                <w:spacing w:val="6"/>
                <w:sz w:val="18"/>
              </w:rPr>
              <w:t> </w:t>
            </w:r>
            <w:r>
              <w:rPr>
                <w:spacing w:val="-2"/>
                <w:sz w:val="18"/>
              </w:rPr>
              <w:t>Maintenance</w:t>
            </w:r>
            <w:r>
              <w:rPr>
                <w:spacing w:val="-6"/>
                <w:sz w:val="18"/>
              </w:rPr>
              <w:t> </w:t>
            </w:r>
            <w:r>
              <w:rPr>
                <w:spacing w:val="-2"/>
                <w:sz w:val="18"/>
              </w:rPr>
              <w:t>of</w:t>
            </w:r>
            <w:r>
              <w:rPr>
                <w:spacing w:val="7"/>
                <w:sz w:val="18"/>
              </w:rPr>
              <w:t> </w:t>
            </w:r>
            <w:r>
              <w:rPr>
                <w:spacing w:val="-2"/>
                <w:sz w:val="18"/>
              </w:rPr>
              <w:t>Signs</w:t>
            </w:r>
            <w:r>
              <w:rPr>
                <w:spacing w:val="3"/>
                <w:sz w:val="18"/>
              </w:rPr>
              <w:t> </w:t>
            </w:r>
            <w:r>
              <w:rPr>
                <w:spacing w:val="-2"/>
                <w:sz w:val="18"/>
              </w:rPr>
              <w:t>&amp;</w:t>
            </w:r>
            <w:r>
              <w:rPr>
                <w:spacing w:val="5"/>
                <w:sz w:val="18"/>
              </w:rPr>
              <w:t> </w:t>
            </w:r>
            <w:r>
              <w:rPr>
                <w:spacing w:val="-2"/>
                <w:sz w:val="18"/>
              </w:rPr>
              <w:t>Pavement Markings</w:t>
            </w:r>
          </w:p>
        </w:tc>
        <w:tc>
          <w:tcPr>
            <w:tcW w:w="1190" w:type="dxa"/>
          </w:tcPr>
          <w:p>
            <w:pPr>
              <w:pStyle w:val="TableParagraph"/>
              <w:ind w:left="85" w:right="1"/>
              <w:jc w:val="center"/>
              <w:rPr>
                <w:sz w:val="18"/>
              </w:rPr>
            </w:pPr>
            <w:r>
              <w:rPr>
                <w:spacing w:val="-2"/>
                <w:sz w:val="18"/>
              </w:rPr>
              <w:t>TxLTAP</w:t>
            </w:r>
          </w:p>
        </w:tc>
        <w:tc>
          <w:tcPr>
            <w:tcW w:w="685" w:type="dxa"/>
          </w:tcPr>
          <w:p>
            <w:pPr>
              <w:pStyle w:val="TableParagraph"/>
              <w:ind w:left="4" w:right="33"/>
              <w:jc w:val="center"/>
              <w:rPr>
                <w:sz w:val="18"/>
              </w:rPr>
            </w:pPr>
            <w:r>
              <w:rPr>
                <w:spacing w:val="-5"/>
                <w:sz w:val="18"/>
              </w:rPr>
              <w:t>16</w:t>
            </w:r>
          </w:p>
        </w:tc>
        <w:tc>
          <w:tcPr>
            <w:tcW w:w="771" w:type="dxa"/>
          </w:tcPr>
          <w:p>
            <w:pPr>
              <w:pStyle w:val="TableParagraph"/>
              <w:ind w:left="4" w:right="18"/>
              <w:jc w:val="center"/>
              <w:rPr>
                <w:sz w:val="18"/>
              </w:rPr>
            </w:pPr>
            <w:r>
              <w:rPr>
                <w:spacing w:val="-5"/>
                <w:sz w:val="18"/>
              </w:rPr>
              <w:t>ILT</w:t>
            </w:r>
          </w:p>
        </w:tc>
      </w:tr>
      <w:tr>
        <w:trPr>
          <w:trHeight w:val="238" w:hRule="atLeast"/>
        </w:trPr>
        <w:tc>
          <w:tcPr>
            <w:tcW w:w="1347" w:type="dxa"/>
          </w:tcPr>
          <w:p>
            <w:pPr>
              <w:pStyle w:val="TableParagraph"/>
              <w:ind w:left="50"/>
              <w:rPr>
                <w:sz w:val="18"/>
              </w:rPr>
            </w:pPr>
            <w:r>
              <w:rPr>
                <w:spacing w:val="-2"/>
                <w:sz w:val="18"/>
              </w:rPr>
              <w:t>LTP521</w:t>
            </w:r>
          </w:p>
        </w:tc>
        <w:tc>
          <w:tcPr>
            <w:tcW w:w="4420" w:type="dxa"/>
          </w:tcPr>
          <w:p>
            <w:pPr>
              <w:pStyle w:val="TableParagraph"/>
              <w:ind w:left="63"/>
              <w:rPr>
                <w:sz w:val="18"/>
              </w:rPr>
            </w:pPr>
            <w:r>
              <w:rPr>
                <w:spacing w:val="-2"/>
                <w:sz w:val="18"/>
              </w:rPr>
              <w:t>TMUTCD</w:t>
            </w:r>
            <w:r>
              <w:rPr>
                <w:spacing w:val="-11"/>
                <w:sz w:val="18"/>
              </w:rPr>
              <w:t> </w:t>
            </w:r>
            <w:r>
              <w:rPr>
                <w:spacing w:val="-2"/>
                <w:sz w:val="18"/>
              </w:rPr>
              <w:t>and</w:t>
            </w:r>
            <w:r>
              <w:rPr>
                <w:spacing w:val="1"/>
                <w:sz w:val="18"/>
              </w:rPr>
              <w:t> </w:t>
            </w:r>
            <w:r>
              <w:rPr>
                <w:spacing w:val="-2"/>
                <w:sz w:val="18"/>
              </w:rPr>
              <w:t>Work</w:t>
            </w:r>
            <w:r>
              <w:rPr>
                <w:spacing w:val="1"/>
                <w:sz w:val="18"/>
              </w:rPr>
              <w:t> </w:t>
            </w:r>
            <w:r>
              <w:rPr>
                <w:spacing w:val="-2"/>
                <w:sz w:val="18"/>
              </w:rPr>
              <w:t>Zone</w:t>
            </w:r>
            <w:r>
              <w:rPr>
                <w:spacing w:val="-6"/>
                <w:sz w:val="18"/>
              </w:rPr>
              <w:t> </w:t>
            </w:r>
            <w:r>
              <w:rPr>
                <w:spacing w:val="-2"/>
                <w:sz w:val="18"/>
              </w:rPr>
              <w:t>Refresher</w:t>
            </w:r>
          </w:p>
        </w:tc>
        <w:tc>
          <w:tcPr>
            <w:tcW w:w="1190" w:type="dxa"/>
          </w:tcPr>
          <w:p>
            <w:pPr>
              <w:pStyle w:val="TableParagraph"/>
              <w:ind w:left="85" w:right="1"/>
              <w:jc w:val="center"/>
              <w:rPr>
                <w:sz w:val="18"/>
              </w:rPr>
            </w:pPr>
            <w:r>
              <w:rPr>
                <w:spacing w:val="-2"/>
                <w:sz w:val="18"/>
              </w:rPr>
              <w:t>TxLTAP</w:t>
            </w:r>
          </w:p>
        </w:tc>
        <w:tc>
          <w:tcPr>
            <w:tcW w:w="685" w:type="dxa"/>
          </w:tcPr>
          <w:p>
            <w:pPr>
              <w:pStyle w:val="TableParagraph"/>
              <w:ind w:left="4" w:right="33"/>
              <w:jc w:val="center"/>
              <w:rPr>
                <w:sz w:val="18"/>
              </w:rPr>
            </w:pPr>
            <w:r>
              <w:rPr>
                <w:spacing w:val="-10"/>
                <w:sz w:val="18"/>
              </w:rPr>
              <w:t>8</w:t>
            </w:r>
          </w:p>
        </w:tc>
        <w:tc>
          <w:tcPr>
            <w:tcW w:w="771" w:type="dxa"/>
          </w:tcPr>
          <w:p>
            <w:pPr>
              <w:pStyle w:val="TableParagraph"/>
              <w:ind w:left="4" w:right="18"/>
              <w:jc w:val="center"/>
              <w:rPr>
                <w:sz w:val="18"/>
              </w:rPr>
            </w:pPr>
            <w:r>
              <w:rPr>
                <w:spacing w:val="-5"/>
                <w:sz w:val="18"/>
              </w:rPr>
              <w:t>ILT</w:t>
            </w:r>
          </w:p>
        </w:tc>
      </w:tr>
      <w:tr>
        <w:trPr>
          <w:trHeight w:val="239" w:hRule="atLeast"/>
        </w:trPr>
        <w:tc>
          <w:tcPr>
            <w:tcW w:w="1347" w:type="dxa"/>
          </w:tcPr>
          <w:p>
            <w:pPr>
              <w:pStyle w:val="TableParagraph"/>
              <w:ind w:left="50"/>
              <w:rPr>
                <w:sz w:val="18"/>
              </w:rPr>
            </w:pPr>
            <w:r>
              <w:rPr>
                <w:spacing w:val="-2"/>
                <w:sz w:val="18"/>
              </w:rPr>
              <w:t>WKZ100</w:t>
            </w:r>
          </w:p>
        </w:tc>
        <w:tc>
          <w:tcPr>
            <w:tcW w:w="4420" w:type="dxa"/>
          </w:tcPr>
          <w:p>
            <w:pPr>
              <w:pStyle w:val="TableParagraph"/>
              <w:ind w:left="63"/>
              <w:rPr>
                <w:sz w:val="18"/>
              </w:rPr>
            </w:pPr>
            <w:r>
              <w:rPr>
                <w:spacing w:val="-2"/>
                <w:sz w:val="18"/>
              </w:rPr>
              <w:t>Work</w:t>
            </w:r>
            <w:r>
              <w:rPr>
                <w:spacing w:val="5"/>
                <w:sz w:val="18"/>
              </w:rPr>
              <w:t> </w:t>
            </w:r>
            <w:r>
              <w:rPr>
                <w:spacing w:val="-2"/>
                <w:sz w:val="18"/>
              </w:rPr>
              <w:t>Zone</w:t>
            </w:r>
            <w:r>
              <w:rPr>
                <w:spacing w:val="5"/>
                <w:sz w:val="18"/>
              </w:rPr>
              <w:t> </w:t>
            </w:r>
            <w:r>
              <w:rPr>
                <w:spacing w:val="-2"/>
                <w:sz w:val="18"/>
              </w:rPr>
              <w:t>Safety:</w:t>
            </w:r>
            <w:r>
              <w:rPr>
                <w:sz w:val="18"/>
              </w:rPr>
              <w:t> </w:t>
            </w:r>
            <w:r>
              <w:rPr>
                <w:spacing w:val="-2"/>
                <w:sz w:val="18"/>
              </w:rPr>
              <w:t>Temporary</w:t>
            </w:r>
            <w:r>
              <w:rPr>
                <w:sz w:val="18"/>
              </w:rPr>
              <w:t> </w:t>
            </w:r>
            <w:r>
              <w:rPr>
                <w:spacing w:val="-2"/>
                <w:sz w:val="18"/>
              </w:rPr>
              <w:t>Traffic</w:t>
            </w:r>
            <w:r>
              <w:rPr>
                <w:spacing w:val="-1"/>
                <w:sz w:val="18"/>
              </w:rPr>
              <w:t> </w:t>
            </w:r>
            <w:r>
              <w:rPr>
                <w:spacing w:val="-2"/>
                <w:sz w:val="18"/>
              </w:rPr>
              <w:t>Control</w:t>
            </w:r>
          </w:p>
        </w:tc>
        <w:tc>
          <w:tcPr>
            <w:tcW w:w="1190" w:type="dxa"/>
          </w:tcPr>
          <w:p>
            <w:pPr>
              <w:pStyle w:val="TableParagraph"/>
              <w:ind w:left="85" w:right="1"/>
              <w:jc w:val="center"/>
              <w:rPr>
                <w:sz w:val="18"/>
              </w:rPr>
            </w:pPr>
            <w:r>
              <w:rPr>
                <w:spacing w:val="-2"/>
                <w:sz w:val="18"/>
              </w:rPr>
              <w:t>TxLTAP</w:t>
            </w:r>
          </w:p>
        </w:tc>
        <w:tc>
          <w:tcPr>
            <w:tcW w:w="685" w:type="dxa"/>
          </w:tcPr>
          <w:p>
            <w:pPr>
              <w:pStyle w:val="TableParagraph"/>
              <w:ind w:left="4" w:right="33"/>
              <w:jc w:val="center"/>
              <w:rPr>
                <w:sz w:val="18"/>
              </w:rPr>
            </w:pPr>
            <w:r>
              <w:rPr>
                <w:spacing w:val="-10"/>
                <w:sz w:val="18"/>
              </w:rPr>
              <w:t>4</w:t>
            </w:r>
          </w:p>
        </w:tc>
        <w:tc>
          <w:tcPr>
            <w:tcW w:w="771" w:type="dxa"/>
          </w:tcPr>
          <w:p>
            <w:pPr>
              <w:pStyle w:val="TableParagraph"/>
              <w:ind w:left="4" w:right="18"/>
              <w:jc w:val="center"/>
              <w:rPr>
                <w:sz w:val="18"/>
              </w:rPr>
            </w:pPr>
            <w:r>
              <w:rPr>
                <w:spacing w:val="-5"/>
                <w:sz w:val="18"/>
              </w:rPr>
              <w:t>ILT</w:t>
            </w:r>
          </w:p>
        </w:tc>
      </w:tr>
      <w:tr>
        <w:trPr>
          <w:trHeight w:val="239" w:hRule="atLeast"/>
        </w:trPr>
        <w:tc>
          <w:tcPr>
            <w:tcW w:w="1347" w:type="dxa"/>
          </w:tcPr>
          <w:p>
            <w:pPr>
              <w:pStyle w:val="TableParagraph"/>
              <w:ind w:left="50"/>
              <w:rPr>
                <w:sz w:val="18"/>
              </w:rPr>
            </w:pPr>
            <w:r>
              <w:rPr>
                <w:color w:val="1F2229"/>
                <w:spacing w:val="-2"/>
                <w:sz w:val="18"/>
              </w:rPr>
              <w:t>TC3CN091-18-</w:t>
            </w:r>
            <w:r>
              <w:rPr>
                <w:color w:val="1F2229"/>
                <w:spacing w:val="-5"/>
                <w:sz w:val="18"/>
              </w:rPr>
              <w:t>T1</w:t>
            </w:r>
          </w:p>
        </w:tc>
        <w:tc>
          <w:tcPr>
            <w:tcW w:w="4420" w:type="dxa"/>
          </w:tcPr>
          <w:p>
            <w:pPr>
              <w:pStyle w:val="TableParagraph"/>
              <w:ind w:left="63"/>
              <w:rPr>
                <w:sz w:val="18"/>
              </w:rPr>
            </w:pPr>
            <w:r>
              <w:rPr>
                <w:sz w:val="18"/>
              </w:rPr>
              <w:t>Pavement</w:t>
            </w:r>
            <w:r>
              <w:rPr>
                <w:spacing w:val="-7"/>
                <w:sz w:val="18"/>
              </w:rPr>
              <w:t> </w:t>
            </w:r>
            <w:r>
              <w:rPr>
                <w:spacing w:val="-2"/>
                <w:sz w:val="18"/>
              </w:rPr>
              <w:t>Markings</w:t>
            </w:r>
          </w:p>
        </w:tc>
        <w:tc>
          <w:tcPr>
            <w:tcW w:w="1190" w:type="dxa"/>
          </w:tcPr>
          <w:p>
            <w:pPr>
              <w:pStyle w:val="TableParagraph"/>
              <w:ind w:left="85"/>
              <w:jc w:val="center"/>
              <w:rPr>
                <w:sz w:val="18"/>
              </w:rPr>
            </w:pPr>
            <w:r>
              <w:rPr>
                <w:spacing w:val="-2"/>
                <w:sz w:val="18"/>
              </w:rPr>
              <w:t>AASHTO/TC3</w:t>
            </w:r>
          </w:p>
        </w:tc>
        <w:tc>
          <w:tcPr>
            <w:tcW w:w="685" w:type="dxa"/>
          </w:tcPr>
          <w:p>
            <w:pPr>
              <w:pStyle w:val="TableParagraph"/>
              <w:ind w:left="1" w:right="33"/>
              <w:jc w:val="center"/>
              <w:rPr>
                <w:sz w:val="18"/>
              </w:rPr>
            </w:pPr>
            <w:r>
              <w:rPr>
                <w:spacing w:val="-5"/>
                <w:sz w:val="18"/>
              </w:rPr>
              <w:t>3.5</w:t>
            </w:r>
          </w:p>
        </w:tc>
        <w:tc>
          <w:tcPr>
            <w:tcW w:w="771" w:type="dxa"/>
          </w:tcPr>
          <w:p>
            <w:pPr>
              <w:pStyle w:val="TableParagraph"/>
              <w:ind w:left="2" w:right="18"/>
              <w:jc w:val="center"/>
              <w:rPr>
                <w:sz w:val="18"/>
              </w:rPr>
            </w:pPr>
            <w:r>
              <w:rPr>
                <w:spacing w:val="-5"/>
                <w:sz w:val="18"/>
              </w:rPr>
              <w:t>WBT</w:t>
            </w:r>
          </w:p>
        </w:tc>
      </w:tr>
      <w:tr>
        <w:trPr>
          <w:trHeight w:val="238" w:hRule="atLeast"/>
        </w:trPr>
        <w:tc>
          <w:tcPr>
            <w:tcW w:w="1347" w:type="dxa"/>
          </w:tcPr>
          <w:p>
            <w:pPr>
              <w:pStyle w:val="TableParagraph"/>
              <w:ind w:left="50"/>
              <w:rPr>
                <w:sz w:val="18"/>
              </w:rPr>
            </w:pPr>
            <w:r>
              <w:rPr>
                <w:spacing w:val="-2"/>
                <w:sz w:val="18"/>
              </w:rPr>
              <w:t>TRF318</w:t>
            </w:r>
          </w:p>
        </w:tc>
        <w:tc>
          <w:tcPr>
            <w:tcW w:w="4420" w:type="dxa"/>
          </w:tcPr>
          <w:p>
            <w:pPr>
              <w:pStyle w:val="TableParagraph"/>
              <w:ind w:left="63"/>
              <w:rPr>
                <w:sz w:val="18"/>
              </w:rPr>
            </w:pPr>
            <w:r>
              <w:rPr>
                <w:spacing w:val="-2"/>
                <w:sz w:val="18"/>
              </w:rPr>
              <w:t>Intersection</w:t>
            </w:r>
            <w:r>
              <w:rPr>
                <w:spacing w:val="11"/>
                <w:sz w:val="18"/>
              </w:rPr>
              <w:t> </w:t>
            </w:r>
            <w:r>
              <w:rPr>
                <w:spacing w:val="-2"/>
                <w:sz w:val="18"/>
              </w:rPr>
              <w:t>Safety</w:t>
            </w:r>
            <w:r>
              <w:rPr>
                <w:spacing w:val="-1"/>
                <w:sz w:val="18"/>
              </w:rPr>
              <w:t> </w:t>
            </w:r>
            <w:r>
              <w:rPr>
                <w:spacing w:val="-2"/>
                <w:sz w:val="18"/>
              </w:rPr>
              <w:t>Workshop</w:t>
            </w:r>
          </w:p>
        </w:tc>
        <w:tc>
          <w:tcPr>
            <w:tcW w:w="1190" w:type="dxa"/>
          </w:tcPr>
          <w:p>
            <w:pPr>
              <w:pStyle w:val="TableParagraph"/>
              <w:ind w:left="85" w:right="9"/>
              <w:jc w:val="center"/>
              <w:rPr>
                <w:sz w:val="18"/>
              </w:rPr>
            </w:pPr>
            <w:r>
              <w:rPr>
                <w:spacing w:val="-2"/>
                <w:sz w:val="18"/>
              </w:rPr>
              <w:t>TxDOT</w:t>
            </w:r>
          </w:p>
        </w:tc>
        <w:tc>
          <w:tcPr>
            <w:tcW w:w="685" w:type="dxa"/>
          </w:tcPr>
          <w:p>
            <w:pPr>
              <w:pStyle w:val="TableParagraph"/>
              <w:ind w:left="4" w:right="33"/>
              <w:jc w:val="center"/>
              <w:rPr>
                <w:sz w:val="18"/>
              </w:rPr>
            </w:pPr>
            <w:r>
              <w:rPr>
                <w:spacing w:val="-10"/>
                <w:sz w:val="18"/>
              </w:rPr>
              <w:t>8</w:t>
            </w:r>
          </w:p>
        </w:tc>
        <w:tc>
          <w:tcPr>
            <w:tcW w:w="771" w:type="dxa"/>
          </w:tcPr>
          <w:p>
            <w:pPr>
              <w:pStyle w:val="TableParagraph"/>
              <w:ind w:left="4" w:right="18"/>
              <w:jc w:val="center"/>
              <w:rPr>
                <w:sz w:val="18"/>
              </w:rPr>
            </w:pPr>
            <w:r>
              <w:rPr>
                <w:spacing w:val="-5"/>
                <w:sz w:val="18"/>
              </w:rPr>
              <w:t>ILT</w:t>
            </w:r>
          </w:p>
        </w:tc>
      </w:tr>
      <w:tr>
        <w:trPr>
          <w:trHeight w:val="229" w:hRule="atLeast"/>
        </w:trPr>
        <w:tc>
          <w:tcPr>
            <w:tcW w:w="1347" w:type="dxa"/>
          </w:tcPr>
          <w:p>
            <w:pPr>
              <w:pStyle w:val="TableParagraph"/>
              <w:spacing w:line="210" w:lineRule="exact"/>
              <w:ind w:left="50"/>
              <w:rPr>
                <w:sz w:val="18"/>
              </w:rPr>
            </w:pPr>
            <w:r>
              <w:rPr>
                <w:spacing w:val="-2"/>
                <w:sz w:val="18"/>
              </w:rPr>
              <w:t>TRF516</w:t>
            </w:r>
          </w:p>
        </w:tc>
        <w:tc>
          <w:tcPr>
            <w:tcW w:w="4420" w:type="dxa"/>
          </w:tcPr>
          <w:p>
            <w:pPr>
              <w:pStyle w:val="TableParagraph"/>
              <w:spacing w:line="210" w:lineRule="exact"/>
              <w:ind w:left="63"/>
              <w:rPr>
                <w:sz w:val="18"/>
              </w:rPr>
            </w:pPr>
            <w:r>
              <w:rPr>
                <w:sz w:val="18"/>
              </w:rPr>
              <w:t>Sign</w:t>
            </w:r>
            <w:r>
              <w:rPr>
                <w:spacing w:val="-10"/>
                <w:sz w:val="18"/>
              </w:rPr>
              <w:t> </w:t>
            </w:r>
            <w:r>
              <w:rPr>
                <w:sz w:val="18"/>
              </w:rPr>
              <w:t>Crew</w:t>
            </w:r>
            <w:r>
              <w:rPr>
                <w:spacing w:val="-10"/>
                <w:sz w:val="18"/>
              </w:rPr>
              <w:t> </w:t>
            </w:r>
            <w:r>
              <w:rPr>
                <w:spacing w:val="-2"/>
                <w:sz w:val="18"/>
              </w:rPr>
              <w:t>Workshop</w:t>
            </w:r>
          </w:p>
        </w:tc>
        <w:tc>
          <w:tcPr>
            <w:tcW w:w="1190" w:type="dxa"/>
          </w:tcPr>
          <w:p>
            <w:pPr>
              <w:pStyle w:val="TableParagraph"/>
              <w:spacing w:line="210" w:lineRule="exact"/>
              <w:ind w:left="85" w:right="9"/>
              <w:jc w:val="center"/>
              <w:rPr>
                <w:sz w:val="18"/>
              </w:rPr>
            </w:pPr>
            <w:r>
              <w:rPr>
                <w:spacing w:val="-2"/>
                <w:sz w:val="18"/>
              </w:rPr>
              <w:t>TxDOT</w:t>
            </w:r>
          </w:p>
        </w:tc>
        <w:tc>
          <w:tcPr>
            <w:tcW w:w="685" w:type="dxa"/>
          </w:tcPr>
          <w:p>
            <w:pPr>
              <w:pStyle w:val="TableParagraph"/>
              <w:spacing w:line="210" w:lineRule="exact"/>
              <w:ind w:left="4" w:right="33"/>
              <w:jc w:val="center"/>
              <w:rPr>
                <w:sz w:val="18"/>
              </w:rPr>
            </w:pPr>
            <w:r>
              <w:rPr>
                <w:spacing w:val="-5"/>
                <w:sz w:val="18"/>
              </w:rPr>
              <w:t>12</w:t>
            </w:r>
          </w:p>
        </w:tc>
        <w:tc>
          <w:tcPr>
            <w:tcW w:w="771" w:type="dxa"/>
          </w:tcPr>
          <w:p>
            <w:pPr>
              <w:pStyle w:val="TableParagraph"/>
              <w:spacing w:line="210" w:lineRule="exact"/>
              <w:ind w:left="4" w:right="18"/>
              <w:jc w:val="center"/>
              <w:rPr>
                <w:sz w:val="18"/>
              </w:rPr>
            </w:pPr>
            <w:r>
              <w:rPr>
                <w:spacing w:val="-5"/>
                <w:sz w:val="18"/>
              </w:rPr>
              <w:t>ILT</w:t>
            </w:r>
          </w:p>
        </w:tc>
      </w:tr>
      <w:tr>
        <w:trPr>
          <w:trHeight w:val="200" w:hRule="atLeast"/>
        </w:trPr>
        <w:tc>
          <w:tcPr>
            <w:tcW w:w="1347" w:type="dxa"/>
          </w:tcPr>
          <w:p>
            <w:pPr>
              <w:pStyle w:val="TableParagraph"/>
              <w:spacing w:line="180" w:lineRule="exact"/>
              <w:ind w:left="50"/>
              <w:rPr>
                <w:sz w:val="18"/>
              </w:rPr>
            </w:pPr>
            <w:r>
              <w:rPr>
                <w:spacing w:val="-2"/>
                <w:sz w:val="18"/>
              </w:rPr>
              <w:t>TRF526</w:t>
            </w:r>
          </w:p>
        </w:tc>
        <w:tc>
          <w:tcPr>
            <w:tcW w:w="4420" w:type="dxa"/>
          </w:tcPr>
          <w:p>
            <w:pPr>
              <w:pStyle w:val="TableParagraph"/>
              <w:spacing w:line="180" w:lineRule="exact"/>
              <w:ind w:left="63"/>
              <w:rPr>
                <w:sz w:val="18"/>
              </w:rPr>
            </w:pPr>
            <w:r>
              <w:rPr>
                <w:sz w:val="18"/>
              </w:rPr>
              <w:t>Implementing</w:t>
            </w:r>
            <w:r>
              <w:rPr>
                <w:spacing w:val="-11"/>
                <w:sz w:val="18"/>
              </w:rPr>
              <w:t> </w:t>
            </w:r>
            <w:r>
              <w:rPr>
                <w:sz w:val="18"/>
              </w:rPr>
              <w:t>Safe</w:t>
            </w:r>
            <w:r>
              <w:rPr>
                <w:spacing w:val="-10"/>
                <w:sz w:val="18"/>
              </w:rPr>
              <w:t> </w:t>
            </w:r>
            <w:r>
              <w:rPr>
                <w:sz w:val="18"/>
              </w:rPr>
              <w:t>Work</w:t>
            </w:r>
            <w:r>
              <w:rPr>
                <w:spacing w:val="-8"/>
                <w:sz w:val="18"/>
              </w:rPr>
              <w:t> </w:t>
            </w:r>
            <w:r>
              <w:rPr>
                <w:sz w:val="18"/>
              </w:rPr>
              <w:t>Zone</w:t>
            </w:r>
            <w:r>
              <w:rPr>
                <w:spacing w:val="-10"/>
                <w:sz w:val="18"/>
              </w:rPr>
              <w:t> </w:t>
            </w:r>
            <w:r>
              <w:rPr>
                <w:sz w:val="18"/>
              </w:rPr>
              <w:t>Operations</w:t>
            </w:r>
            <w:r>
              <w:rPr>
                <w:spacing w:val="-10"/>
                <w:sz w:val="18"/>
              </w:rPr>
              <w:t> </w:t>
            </w:r>
            <w:r>
              <w:rPr>
                <w:spacing w:val="-2"/>
                <w:sz w:val="18"/>
              </w:rPr>
              <w:t>Strategies</w:t>
            </w:r>
          </w:p>
        </w:tc>
        <w:tc>
          <w:tcPr>
            <w:tcW w:w="1190" w:type="dxa"/>
          </w:tcPr>
          <w:p>
            <w:pPr>
              <w:pStyle w:val="TableParagraph"/>
              <w:spacing w:line="180" w:lineRule="exact"/>
              <w:ind w:left="85" w:right="9"/>
              <w:jc w:val="center"/>
              <w:rPr>
                <w:sz w:val="18"/>
              </w:rPr>
            </w:pPr>
            <w:r>
              <w:rPr>
                <w:spacing w:val="-2"/>
                <w:sz w:val="18"/>
              </w:rPr>
              <w:t>TxDOT</w:t>
            </w:r>
          </w:p>
        </w:tc>
        <w:tc>
          <w:tcPr>
            <w:tcW w:w="685" w:type="dxa"/>
          </w:tcPr>
          <w:p>
            <w:pPr>
              <w:pStyle w:val="TableParagraph"/>
              <w:spacing w:line="180" w:lineRule="exact"/>
              <w:ind w:left="4" w:right="33"/>
              <w:jc w:val="center"/>
              <w:rPr>
                <w:sz w:val="18"/>
              </w:rPr>
            </w:pPr>
            <w:r>
              <w:rPr>
                <w:spacing w:val="-10"/>
                <w:sz w:val="18"/>
              </w:rPr>
              <w:t>7</w:t>
            </w:r>
          </w:p>
        </w:tc>
        <w:tc>
          <w:tcPr>
            <w:tcW w:w="771" w:type="dxa"/>
          </w:tcPr>
          <w:p>
            <w:pPr>
              <w:pStyle w:val="TableParagraph"/>
              <w:spacing w:line="180" w:lineRule="exact"/>
              <w:ind w:left="4" w:right="18"/>
              <w:jc w:val="center"/>
              <w:rPr>
                <w:sz w:val="18"/>
              </w:rPr>
            </w:pPr>
            <w:r>
              <w:rPr>
                <w:spacing w:val="-5"/>
                <w:sz w:val="18"/>
              </w:rPr>
              <w:t>ILT</w:t>
            </w:r>
          </w:p>
        </w:tc>
      </w:tr>
    </w:tbl>
    <w:p>
      <w:pPr>
        <w:spacing w:after="0" w:line="180" w:lineRule="exact"/>
        <w:jc w:val="center"/>
        <w:rPr>
          <w:sz w:val="18"/>
        </w:rPr>
        <w:sectPr>
          <w:headerReference w:type="default" r:id="rId145"/>
          <w:footerReference w:type="default" r:id="rId146"/>
          <w:pgSz w:w="10800" w:h="14400"/>
          <w:pgMar w:header="981" w:footer="657" w:top="2460" w:bottom="840" w:left="200" w:right="160"/>
        </w:sectPr>
      </w:pPr>
    </w:p>
    <w:p>
      <w:pPr>
        <w:pStyle w:val="BodyText"/>
      </w:pPr>
      <w:r>
        <w:rPr/>
        <w:drawing>
          <wp:anchor distT="0" distB="0" distL="0" distR="0" allowOverlap="1" layoutInCell="1" locked="0" behindDoc="0" simplePos="0" relativeHeight="15777280">
            <wp:simplePos x="0" y="0"/>
            <wp:positionH relativeFrom="page">
              <wp:posOffset>499745</wp:posOffset>
            </wp:positionH>
            <wp:positionV relativeFrom="page">
              <wp:posOffset>1363345</wp:posOffset>
            </wp:positionV>
            <wp:extent cx="2213570" cy="746124"/>
            <wp:effectExtent l="0" t="0" r="0" b="0"/>
            <wp:wrapNone/>
            <wp:docPr id="425" name="Image 425"/>
            <wp:cNvGraphicFramePr>
              <a:graphicFrameLocks/>
            </wp:cNvGraphicFramePr>
            <a:graphic>
              <a:graphicData uri="http://schemas.openxmlformats.org/drawingml/2006/picture">
                <pic:pic>
                  <pic:nvPicPr>
                    <pic:cNvPr id="425" name="Image 425"/>
                    <pic:cNvPicPr/>
                  </pic:nvPicPr>
                  <pic:blipFill>
                    <a:blip r:embed="rId14" cstate="print"/>
                    <a:stretch>
                      <a:fillRect/>
                    </a:stretch>
                  </pic:blipFill>
                  <pic:spPr>
                    <a:xfrm>
                      <a:off x="0" y="0"/>
                      <a:ext cx="2213570" cy="746124"/>
                    </a:xfrm>
                    <a:prstGeom prst="rect">
                      <a:avLst/>
                    </a:prstGeom>
                  </pic:spPr>
                </pic:pic>
              </a:graphicData>
            </a:graphic>
          </wp:anchor>
        </w:drawing>
      </w:r>
      <w:r>
        <w:rPr/>
        <w:drawing>
          <wp:anchor distT="0" distB="0" distL="0" distR="0" allowOverlap="1" layoutInCell="1" locked="0" behindDoc="0" simplePos="0" relativeHeight="15777792">
            <wp:simplePos x="0" y="0"/>
            <wp:positionH relativeFrom="page">
              <wp:posOffset>3513454</wp:posOffset>
            </wp:positionH>
            <wp:positionV relativeFrom="page">
              <wp:posOffset>1241425</wp:posOffset>
            </wp:positionV>
            <wp:extent cx="1815045" cy="109219"/>
            <wp:effectExtent l="0" t="0" r="0" b="0"/>
            <wp:wrapNone/>
            <wp:docPr id="426" name="Image 426"/>
            <wp:cNvGraphicFramePr>
              <a:graphicFrameLocks/>
            </wp:cNvGraphicFramePr>
            <a:graphic>
              <a:graphicData uri="http://schemas.openxmlformats.org/drawingml/2006/picture">
                <pic:pic>
                  <pic:nvPicPr>
                    <pic:cNvPr id="426" name="Image 426"/>
                    <pic:cNvPicPr/>
                  </pic:nvPicPr>
                  <pic:blipFill>
                    <a:blip r:embed="rId147" cstate="print"/>
                    <a:stretch>
                      <a:fillRect/>
                    </a:stretch>
                  </pic:blipFill>
                  <pic:spPr>
                    <a:xfrm>
                      <a:off x="0" y="0"/>
                      <a:ext cx="1815045" cy="109219"/>
                    </a:xfrm>
                    <a:prstGeom prst="rect">
                      <a:avLst/>
                    </a:prstGeom>
                  </pic:spPr>
                </pic:pic>
              </a:graphicData>
            </a:graphic>
          </wp:anchor>
        </w:drawing>
      </w:r>
      <w:r>
        <w:rPr/>
        <mc:AlternateContent>
          <mc:Choice Requires="wps">
            <w:drawing>
              <wp:anchor distT="0" distB="0" distL="0" distR="0" allowOverlap="1" layoutInCell="1" locked="0" behindDoc="0" simplePos="0" relativeHeight="15778304">
                <wp:simplePos x="0" y="0"/>
                <wp:positionH relativeFrom="page">
                  <wp:posOffset>3928109</wp:posOffset>
                </wp:positionH>
                <wp:positionV relativeFrom="page">
                  <wp:posOffset>1496060</wp:posOffset>
                </wp:positionV>
                <wp:extent cx="1234440" cy="209550"/>
                <wp:effectExtent l="0" t="0" r="0" b="0"/>
                <wp:wrapNone/>
                <wp:docPr id="427" name="Group 427"/>
                <wp:cNvGraphicFramePr>
                  <a:graphicFrameLocks/>
                </wp:cNvGraphicFramePr>
                <a:graphic>
                  <a:graphicData uri="http://schemas.microsoft.com/office/word/2010/wordprocessingGroup">
                    <wpg:wgp>
                      <wpg:cNvPr id="427" name="Group 427"/>
                      <wpg:cNvGrpSpPr/>
                      <wpg:grpSpPr>
                        <a:xfrm>
                          <a:off x="0" y="0"/>
                          <a:ext cx="1234440" cy="209550"/>
                          <a:chExt cx="1234440" cy="209550"/>
                        </a:xfrm>
                      </wpg:grpSpPr>
                      <pic:pic>
                        <pic:nvPicPr>
                          <pic:cNvPr id="428" name="Image 428"/>
                          <pic:cNvPicPr/>
                        </pic:nvPicPr>
                        <pic:blipFill>
                          <a:blip r:embed="rId149" cstate="print"/>
                          <a:stretch>
                            <a:fillRect/>
                          </a:stretch>
                        </pic:blipFill>
                        <pic:spPr>
                          <a:xfrm>
                            <a:off x="0" y="50165"/>
                            <a:ext cx="771524" cy="91439"/>
                          </a:xfrm>
                          <a:prstGeom prst="rect">
                            <a:avLst/>
                          </a:prstGeom>
                        </pic:spPr>
                      </pic:pic>
                      <pic:pic>
                        <pic:nvPicPr>
                          <pic:cNvPr id="429" name="Image 429"/>
                          <pic:cNvPicPr/>
                        </pic:nvPicPr>
                        <pic:blipFill>
                          <a:blip r:embed="rId150" cstate="print"/>
                          <a:stretch>
                            <a:fillRect/>
                          </a:stretch>
                        </pic:blipFill>
                        <pic:spPr>
                          <a:xfrm>
                            <a:off x="561340" y="0"/>
                            <a:ext cx="673087" cy="209549"/>
                          </a:xfrm>
                          <a:prstGeom prst="rect">
                            <a:avLst/>
                          </a:prstGeom>
                        </pic:spPr>
                      </pic:pic>
                    </wpg:wgp>
                  </a:graphicData>
                </a:graphic>
              </wp:anchor>
            </w:drawing>
          </mc:Choice>
          <mc:Fallback>
            <w:pict>
              <v:group style="position:absolute;margin-left:309.299927pt;margin-top:117.800003pt;width:97.2pt;height:16.5pt;mso-position-horizontal-relative:page;mso-position-vertical-relative:page;z-index:15778304" id="docshapegroup359" coordorigin="6186,2356" coordsize="1944,330">
                <v:shape style="position:absolute;left:6186;top:2435;width:1215;height:144" type="#_x0000_t75" id="docshape360" stroked="false">
                  <v:imagedata r:id="rId149" o:title=""/>
                </v:shape>
                <v:shape style="position:absolute;left:7070;top:2356;width:1060;height:330" type="#_x0000_t75" id="docshape361" stroked="false">
                  <v:imagedata r:id="rId150" o:title=""/>
                </v:shape>
                <w10:wrap type="none"/>
              </v:group>
            </w:pict>
          </mc:Fallback>
        </mc:AlternateContent>
      </w:r>
    </w:p>
    <w:p>
      <w:pPr>
        <w:pStyle w:val="BodyText"/>
      </w:pPr>
    </w:p>
    <w:p>
      <w:pPr>
        <w:pStyle w:val="BodyText"/>
      </w:pPr>
    </w:p>
    <w:p>
      <w:pPr>
        <w:pStyle w:val="BodyText"/>
      </w:pPr>
    </w:p>
    <w:p>
      <w:pPr>
        <w:pStyle w:val="BodyText"/>
      </w:pPr>
    </w:p>
    <w:p>
      <w:pPr>
        <w:pStyle w:val="BodyText"/>
        <w:spacing w:before="6"/>
      </w:pPr>
    </w:p>
    <w:tbl>
      <w:tblPr>
        <w:tblW w:w="0" w:type="auto"/>
        <w:jc w:val="left"/>
        <w:tblInd w:w="7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98"/>
        <w:gridCol w:w="4195"/>
        <w:gridCol w:w="1894"/>
        <w:gridCol w:w="673"/>
        <w:gridCol w:w="774"/>
      </w:tblGrid>
      <w:tr>
        <w:trPr>
          <w:trHeight w:val="430" w:hRule="atLeast"/>
        </w:trPr>
        <w:tc>
          <w:tcPr>
            <w:tcW w:w="1398" w:type="dxa"/>
          </w:tcPr>
          <w:p>
            <w:pPr>
              <w:pStyle w:val="TableParagraph"/>
              <w:spacing w:line="178" w:lineRule="exact"/>
              <w:ind w:right="72"/>
              <w:jc w:val="center"/>
              <w:rPr>
                <w:b/>
                <w:sz w:val="18"/>
              </w:rPr>
            </w:pPr>
            <w:r>
              <w:rPr>
                <w:b/>
                <w:spacing w:val="-2"/>
                <w:sz w:val="18"/>
              </w:rPr>
              <w:t>Course</w:t>
            </w:r>
            <w:r>
              <w:rPr>
                <w:b/>
                <w:spacing w:val="-5"/>
                <w:sz w:val="18"/>
              </w:rPr>
              <w:t> </w:t>
            </w:r>
            <w:r>
              <w:rPr>
                <w:b/>
                <w:spacing w:val="-2"/>
                <w:sz w:val="18"/>
              </w:rPr>
              <w:t>Code</w:t>
            </w:r>
            <w:r>
              <w:rPr>
                <w:b/>
                <w:spacing w:val="-13"/>
                <w:sz w:val="18"/>
              </w:rPr>
              <w:t> </w:t>
            </w:r>
            <w:r>
              <w:rPr>
                <w:b/>
                <w:spacing w:val="-5"/>
                <w:sz w:val="18"/>
              </w:rPr>
              <w:t>(if</w:t>
            </w:r>
          </w:p>
          <w:p>
            <w:pPr>
              <w:pStyle w:val="TableParagraph"/>
              <w:spacing w:line="214" w:lineRule="exact"/>
              <w:ind w:left="207" w:right="72"/>
              <w:jc w:val="center"/>
              <w:rPr>
                <w:b/>
                <w:sz w:val="18"/>
              </w:rPr>
            </w:pPr>
            <w:r>
              <w:rPr>
                <w:b/>
                <w:spacing w:val="-4"/>
                <w:sz w:val="18"/>
              </w:rPr>
              <w:t>any)</w:t>
            </w:r>
          </w:p>
        </w:tc>
        <w:tc>
          <w:tcPr>
            <w:tcW w:w="4195" w:type="dxa"/>
          </w:tcPr>
          <w:p>
            <w:pPr>
              <w:pStyle w:val="TableParagraph"/>
              <w:spacing w:line="240" w:lineRule="auto" w:before="80"/>
              <w:ind w:left="2235"/>
              <w:rPr>
                <w:b/>
                <w:sz w:val="18"/>
              </w:rPr>
            </w:pPr>
            <w:r>
              <w:rPr>
                <w:b/>
                <w:spacing w:val="-2"/>
                <w:sz w:val="18"/>
              </w:rPr>
              <w:t>Course</w:t>
            </w:r>
            <w:r>
              <w:rPr>
                <w:b/>
                <w:spacing w:val="-1"/>
                <w:sz w:val="18"/>
              </w:rPr>
              <w:t> </w:t>
            </w:r>
            <w:r>
              <w:rPr>
                <w:b/>
                <w:spacing w:val="-4"/>
                <w:sz w:val="18"/>
              </w:rPr>
              <w:t>Name</w:t>
            </w:r>
          </w:p>
        </w:tc>
        <w:tc>
          <w:tcPr>
            <w:tcW w:w="1894" w:type="dxa"/>
          </w:tcPr>
          <w:p>
            <w:pPr>
              <w:pStyle w:val="TableParagraph"/>
              <w:spacing w:line="240" w:lineRule="auto" w:before="80"/>
              <w:ind w:left="880"/>
              <w:rPr>
                <w:b/>
                <w:sz w:val="18"/>
              </w:rPr>
            </w:pPr>
            <w:r>
              <w:rPr>
                <w:b/>
                <w:spacing w:val="-2"/>
                <w:sz w:val="18"/>
              </w:rPr>
              <w:t>Provider</w:t>
            </w:r>
          </w:p>
        </w:tc>
        <w:tc>
          <w:tcPr>
            <w:tcW w:w="673" w:type="dxa"/>
          </w:tcPr>
          <w:p>
            <w:pPr>
              <w:pStyle w:val="TableParagraph"/>
              <w:spacing w:line="240" w:lineRule="auto" w:before="80"/>
              <w:ind w:right="46"/>
              <w:jc w:val="center"/>
              <w:rPr>
                <w:b/>
                <w:sz w:val="18"/>
              </w:rPr>
            </w:pPr>
            <w:r>
              <w:rPr>
                <w:b/>
                <w:spacing w:val="-2"/>
                <w:sz w:val="18"/>
              </w:rPr>
              <w:t>Length</w:t>
            </w:r>
          </w:p>
        </w:tc>
        <w:tc>
          <w:tcPr>
            <w:tcW w:w="774" w:type="dxa"/>
          </w:tcPr>
          <w:p>
            <w:pPr>
              <w:pStyle w:val="TableParagraph"/>
              <w:spacing w:line="178" w:lineRule="exact"/>
              <w:ind w:left="105"/>
              <w:rPr>
                <w:b/>
                <w:sz w:val="18"/>
              </w:rPr>
            </w:pPr>
            <w:r>
              <w:rPr>
                <w:b/>
                <w:spacing w:val="-2"/>
                <w:sz w:val="18"/>
              </w:rPr>
              <w:t>Delivery</w:t>
            </w:r>
          </w:p>
          <w:p>
            <w:pPr>
              <w:pStyle w:val="TableParagraph"/>
              <w:spacing w:line="214" w:lineRule="exact"/>
              <w:ind w:left="105"/>
              <w:rPr>
                <w:b/>
                <w:sz w:val="18"/>
              </w:rPr>
            </w:pPr>
            <w:r>
              <w:rPr>
                <w:b/>
                <w:spacing w:val="-2"/>
                <w:sz w:val="18"/>
              </w:rPr>
              <w:t>Method</w:t>
            </w:r>
          </w:p>
        </w:tc>
      </w:tr>
      <w:tr>
        <w:trPr>
          <w:trHeight w:val="254" w:hRule="atLeast"/>
        </w:trPr>
        <w:tc>
          <w:tcPr>
            <w:tcW w:w="1398" w:type="dxa"/>
          </w:tcPr>
          <w:p>
            <w:pPr>
              <w:pStyle w:val="TableParagraph"/>
              <w:spacing w:line="240" w:lineRule="auto"/>
              <w:rPr>
                <w:rFonts w:ascii="Times New Roman"/>
                <w:sz w:val="18"/>
              </w:rPr>
            </w:pPr>
          </w:p>
        </w:tc>
        <w:tc>
          <w:tcPr>
            <w:tcW w:w="4195" w:type="dxa"/>
          </w:tcPr>
          <w:p>
            <w:pPr>
              <w:pStyle w:val="TableParagraph"/>
              <w:spacing w:line="240" w:lineRule="auto" w:before="5"/>
              <w:ind w:left="1227"/>
              <w:rPr>
                <w:b/>
                <w:sz w:val="18"/>
              </w:rPr>
            </w:pPr>
            <w:r>
              <w:rPr>
                <w:b/>
                <w:color w:val="006DC0"/>
                <w:spacing w:val="-2"/>
                <w:sz w:val="18"/>
              </w:rPr>
              <w:t>Category:</w:t>
            </w:r>
            <w:r>
              <w:rPr>
                <w:b/>
                <w:color w:val="006DC0"/>
                <w:spacing w:val="-12"/>
                <w:sz w:val="18"/>
              </w:rPr>
              <w:t> </w:t>
            </w:r>
            <w:r>
              <w:rPr>
                <w:b/>
                <w:color w:val="006DC0"/>
                <w:spacing w:val="-2"/>
                <w:sz w:val="18"/>
              </w:rPr>
              <w:t>Optional</w:t>
            </w:r>
            <w:r>
              <w:rPr>
                <w:b/>
                <w:color w:val="006DC0"/>
                <w:spacing w:val="11"/>
                <w:sz w:val="18"/>
              </w:rPr>
              <w:t> </w:t>
            </w:r>
            <w:r>
              <w:rPr>
                <w:b/>
                <w:color w:val="006DC0"/>
                <w:spacing w:val="-2"/>
                <w:sz w:val="18"/>
              </w:rPr>
              <w:t>Development</w:t>
            </w:r>
          </w:p>
        </w:tc>
        <w:tc>
          <w:tcPr>
            <w:tcW w:w="1894" w:type="dxa"/>
          </w:tcPr>
          <w:p>
            <w:pPr>
              <w:pStyle w:val="TableParagraph"/>
              <w:spacing w:line="240" w:lineRule="auto"/>
              <w:rPr>
                <w:rFonts w:ascii="Times New Roman"/>
                <w:sz w:val="18"/>
              </w:rPr>
            </w:pPr>
          </w:p>
        </w:tc>
        <w:tc>
          <w:tcPr>
            <w:tcW w:w="673" w:type="dxa"/>
          </w:tcPr>
          <w:p>
            <w:pPr>
              <w:pStyle w:val="TableParagraph"/>
              <w:spacing w:line="240" w:lineRule="auto"/>
              <w:rPr>
                <w:rFonts w:ascii="Times New Roman"/>
                <w:sz w:val="18"/>
              </w:rPr>
            </w:pPr>
          </w:p>
        </w:tc>
        <w:tc>
          <w:tcPr>
            <w:tcW w:w="774" w:type="dxa"/>
          </w:tcPr>
          <w:p>
            <w:pPr>
              <w:pStyle w:val="TableParagraph"/>
              <w:spacing w:line="240" w:lineRule="auto"/>
              <w:rPr>
                <w:rFonts w:ascii="Times New Roman"/>
                <w:sz w:val="18"/>
              </w:rPr>
            </w:pPr>
          </w:p>
        </w:tc>
      </w:tr>
      <w:tr>
        <w:trPr>
          <w:trHeight w:val="241" w:hRule="atLeast"/>
        </w:trPr>
        <w:tc>
          <w:tcPr>
            <w:tcW w:w="1398" w:type="dxa"/>
          </w:tcPr>
          <w:p>
            <w:pPr>
              <w:pStyle w:val="TableParagraph"/>
              <w:spacing w:line="216" w:lineRule="exact"/>
              <w:ind w:left="50"/>
              <w:rPr>
                <w:sz w:val="18"/>
              </w:rPr>
            </w:pPr>
            <w:r>
              <w:rPr>
                <w:color w:val="1F2229"/>
                <w:spacing w:val="-2"/>
                <w:sz w:val="18"/>
              </w:rPr>
              <w:t>TC3CN001-15-</w:t>
            </w:r>
            <w:r>
              <w:rPr>
                <w:color w:val="1F2229"/>
                <w:spacing w:val="-5"/>
                <w:sz w:val="18"/>
              </w:rPr>
              <w:t>T1</w:t>
            </w:r>
          </w:p>
        </w:tc>
        <w:tc>
          <w:tcPr>
            <w:tcW w:w="4195" w:type="dxa"/>
          </w:tcPr>
          <w:p>
            <w:pPr>
              <w:pStyle w:val="TableParagraph"/>
              <w:spacing w:line="216" w:lineRule="exact"/>
              <w:ind w:left="114"/>
              <w:rPr>
                <w:sz w:val="18"/>
              </w:rPr>
            </w:pPr>
            <w:r>
              <w:rPr>
                <w:spacing w:val="-2"/>
                <w:sz w:val="18"/>
              </w:rPr>
              <w:t>Daily</w:t>
            </w:r>
            <w:r>
              <w:rPr>
                <w:spacing w:val="5"/>
                <w:sz w:val="18"/>
              </w:rPr>
              <w:t> </w:t>
            </w:r>
            <w:r>
              <w:rPr>
                <w:spacing w:val="-2"/>
                <w:sz w:val="18"/>
              </w:rPr>
              <w:t>Diary</w:t>
            </w:r>
            <w:r>
              <w:rPr>
                <w:spacing w:val="-8"/>
                <w:sz w:val="18"/>
              </w:rPr>
              <w:t> </w:t>
            </w:r>
            <w:r>
              <w:rPr>
                <w:spacing w:val="-2"/>
                <w:sz w:val="18"/>
              </w:rPr>
              <w:t>Basics</w:t>
            </w:r>
          </w:p>
        </w:tc>
        <w:tc>
          <w:tcPr>
            <w:tcW w:w="1894" w:type="dxa"/>
          </w:tcPr>
          <w:p>
            <w:pPr>
              <w:pStyle w:val="TableParagraph"/>
              <w:spacing w:line="216" w:lineRule="exact"/>
              <w:ind w:left="880"/>
              <w:rPr>
                <w:sz w:val="18"/>
              </w:rPr>
            </w:pPr>
            <w:r>
              <w:rPr>
                <w:spacing w:val="-2"/>
                <w:sz w:val="18"/>
              </w:rPr>
              <w:t>AASHTO/TC3</w:t>
            </w:r>
          </w:p>
        </w:tc>
        <w:tc>
          <w:tcPr>
            <w:tcW w:w="673" w:type="dxa"/>
          </w:tcPr>
          <w:p>
            <w:pPr>
              <w:pStyle w:val="TableParagraph"/>
              <w:spacing w:line="216" w:lineRule="exact"/>
              <w:ind w:left="3" w:right="46"/>
              <w:jc w:val="center"/>
              <w:rPr>
                <w:sz w:val="18"/>
              </w:rPr>
            </w:pPr>
            <w:r>
              <w:rPr>
                <w:spacing w:val="-10"/>
                <w:sz w:val="18"/>
              </w:rPr>
              <w:t>1</w:t>
            </w:r>
          </w:p>
        </w:tc>
        <w:tc>
          <w:tcPr>
            <w:tcW w:w="774" w:type="dxa"/>
          </w:tcPr>
          <w:p>
            <w:pPr>
              <w:pStyle w:val="TableParagraph"/>
              <w:spacing w:line="216" w:lineRule="exact"/>
              <w:ind w:left="101" w:right="3"/>
              <w:jc w:val="center"/>
              <w:rPr>
                <w:sz w:val="18"/>
              </w:rPr>
            </w:pPr>
            <w:r>
              <w:rPr>
                <w:spacing w:val="-5"/>
                <w:sz w:val="18"/>
              </w:rPr>
              <w:t>WBT</w:t>
            </w:r>
          </w:p>
        </w:tc>
      </w:tr>
      <w:tr>
        <w:trPr>
          <w:trHeight w:val="239" w:hRule="atLeast"/>
        </w:trPr>
        <w:tc>
          <w:tcPr>
            <w:tcW w:w="1398" w:type="dxa"/>
          </w:tcPr>
          <w:p>
            <w:pPr>
              <w:pStyle w:val="TableParagraph"/>
              <w:ind w:left="50"/>
              <w:rPr>
                <w:sz w:val="18"/>
              </w:rPr>
            </w:pPr>
            <w:r>
              <w:rPr>
                <w:color w:val="1F2229"/>
                <w:spacing w:val="-2"/>
                <w:sz w:val="18"/>
              </w:rPr>
              <w:t>TC3TS002-15-</w:t>
            </w:r>
            <w:r>
              <w:rPr>
                <w:color w:val="1F2229"/>
                <w:spacing w:val="-5"/>
                <w:sz w:val="18"/>
              </w:rPr>
              <w:t>T1</w:t>
            </w:r>
          </w:p>
        </w:tc>
        <w:tc>
          <w:tcPr>
            <w:tcW w:w="4195" w:type="dxa"/>
          </w:tcPr>
          <w:p>
            <w:pPr>
              <w:pStyle w:val="TableParagraph"/>
              <w:ind w:left="114"/>
              <w:rPr>
                <w:sz w:val="18"/>
              </w:rPr>
            </w:pPr>
            <w:r>
              <w:rPr>
                <w:sz w:val="18"/>
              </w:rPr>
              <w:t>Safe</w:t>
            </w:r>
            <w:r>
              <w:rPr>
                <w:spacing w:val="-11"/>
                <w:sz w:val="18"/>
              </w:rPr>
              <w:t> </w:t>
            </w:r>
            <w:r>
              <w:rPr>
                <w:sz w:val="18"/>
              </w:rPr>
              <w:t>Use</w:t>
            </w:r>
            <w:r>
              <w:rPr>
                <w:spacing w:val="-6"/>
                <w:sz w:val="18"/>
              </w:rPr>
              <w:t> </w:t>
            </w:r>
            <w:r>
              <w:rPr>
                <w:sz w:val="18"/>
              </w:rPr>
              <w:t>of</w:t>
            </w:r>
            <w:r>
              <w:rPr>
                <w:spacing w:val="-6"/>
                <w:sz w:val="18"/>
              </w:rPr>
              <w:t> </w:t>
            </w:r>
            <w:r>
              <w:rPr>
                <w:sz w:val="18"/>
              </w:rPr>
              <w:t>Hand</w:t>
            </w:r>
            <w:r>
              <w:rPr>
                <w:spacing w:val="-8"/>
                <w:sz w:val="18"/>
              </w:rPr>
              <w:t> </w:t>
            </w:r>
            <w:r>
              <w:rPr>
                <w:sz w:val="18"/>
              </w:rPr>
              <w:t>and</w:t>
            </w:r>
            <w:r>
              <w:rPr>
                <w:spacing w:val="-4"/>
                <w:sz w:val="18"/>
              </w:rPr>
              <w:t> </w:t>
            </w:r>
            <w:r>
              <w:rPr>
                <w:sz w:val="18"/>
              </w:rPr>
              <w:t>Power</w:t>
            </w:r>
            <w:r>
              <w:rPr>
                <w:spacing w:val="-6"/>
                <w:sz w:val="18"/>
              </w:rPr>
              <w:t> </w:t>
            </w:r>
            <w:r>
              <w:rPr>
                <w:sz w:val="18"/>
              </w:rPr>
              <w:t>Operated</w:t>
            </w:r>
            <w:r>
              <w:rPr>
                <w:spacing w:val="-13"/>
                <w:sz w:val="18"/>
              </w:rPr>
              <w:t> </w:t>
            </w:r>
            <w:r>
              <w:rPr>
                <w:spacing w:val="-2"/>
                <w:sz w:val="18"/>
              </w:rPr>
              <w:t>Tools</w:t>
            </w:r>
          </w:p>
        </w:tc>
        <w:tc>
          <w:tcPr>
            <w:tcW w:w="1894" w:type="dxa"/>
          </w:tcPr>
          <w:p>
            <w:pPr>
              <w:pStyle w:val="TableParagraph"/>
              <w:ind w:left="880"/>
              <w:rPr>
                <w:sz w:val="18"/>
              </w:rPr>
            </w:pPr>
            <w:r>
              <w:rPr>
                <w:spacing w:val="-2"/>
                <w:sz w:val="18"/>
              </w:rPr>
              <w:t>AASHTO/TC3</w:t>
            </w:r>
          </w:p>
        </w:tc>
        <w:tc>
          <w:tcPr>
            <w:tcW w:w="673" w:type="dxa"/>
          </w:tcPr>
          <w:p>
            <w:pPr>
              <w:pStyle w:val="TableParagraph"/>
              <w:ind w:left="3" w:right="46"/>
              <w:jc w:val="center"/>
              <w:rPr>
                <w:sz w:val="18"/>
              </w:rPr>
            </w:pPr>
            <w:r>
              <w:rPr>
                <w:spacing w:val="-10"/>
                <w:sz w:val="18"/>
              </w:rPr>
              <w:t>3</w:t>
            </w:r>
          </w:p>
        </w:tc>
        <w:tc>
          <w:tcPr>
            <w:tcW w:w="774" w:type="dxa"/>
          </w:tcPr>
          <w:p>
            <w:pPr>
              <w:pStyle w:val="TableParagraph"/>
              <w:ind w:left="101" w:right="3"/>
              <w:jc w:val="center"/>
              <w:rPr>
                <w:sz w:val="18"/>
              </w:rPr>
            </w:pPr>
            <w:r>
              <w:rPr>
                <w:spacing w:val="-5"/>
                <w:sz w:val="18"/>
              </w:rPr>
              <w:t>WBT</w:t>
            </w:r>
          </w:p>
        </w:tc>
      </w:tr>
      <w:tr>
        <w:trPr>
          <w:trHeight w:val="239" w:hRule="atLeast"/>
        </w:trPr>
        <w:tc>
          <w:tcPr>
            <w:tcW w:w="1398" w:type="dxa"/>
          </w:tcPr>
          <w:p>
            <w:pPr>
              <w:pStyle w:val="TableParagraph"/>
              <w:ind w:left="50"/>
              <w:rPr>
                <w:sz w:val="18"/>
              </w:rPr>
            </w:pPr>
            <w:r>
              <w:rPr>
                <w:spacing w:val="-2"/>
                <w:sz w:val="18"/>
              </w:rPr>
              <w:t>TRF301</w:t>
            </w:r>
          </w:p>
        </w:tc>
        <w:tc>
          <w:tcPr>
            <w:tcW w:w="4195" w:type="dxa"/>
          </w:tcPr>
          <w:p>
            <w:pPr>
              <w:pStyle w:val="TableParagraph"/>
              <w:ind w:left="114"/>
              <w:rPr>
                <w:sz w:val="18"/>
              </w:rPr>
            </w:pPr>
            <w:r>
              <w:rPr>
                <w:spacing w:val="-2"/>
                <w:sz w:val="18"/>
              </w:rPr>
              <w:t>Practical</w:t>
            </w:r>
            <w:r>
              <w:rPr>
                <w:spacing w:val="-6"/>
                <w:sz w:val="18"/>
              </w:rPr>
              <w:t> </w:t>
            </w:r>
            <w:r>
              <w:rPr>
                <w:spacing w:val="-2"/>
                <w:sz w:val="18"/>
              </w:rPr>
              <w:t>Traffic</w:t>
            </w:r>
            <w:r>
              <w:rPr>
                <w:spacing w:val="-6"/>
                <w:sz w:val="18"/>
              </w:rPr>
              <w:t> </w:t>
            </w:r>
            <w:r>
              <w:rPr>
                <w:spacing w:val="-2"/>
                <w:sz w:val="18"/>
              </w:rPr>
              <w:t>Signal</w:t>
            </w:r>
            <w:r>
              <w:rPr>
                <w:spacing w:val="5"/>
                <w:sz w:val="18"/>
              </w:rPr>
              <w:t> </w:t>
            </w:r>
            <w:r>
              <w:rPr>
                <w:spacing w:val="-2"/>
                <w:sz w:val="18"/>
              </w:rPr>
              <w:t>Design</w:t>
            </w:r>
          </w:p>
        </w:tc>
        <w:tc>
          <w:tcPr>
            <w:tcW w:w="1894" w:type="dxa"/>
          </w:tcPr>
          <w:p>
            <w:pPr>
              <w:pStyle w:val="TableParagraph"/>
              <w:ind w:left="1168"/>
              <w:rPr>
                <w:sz w:val="18"/>
              </w:rPr>
            </w:pPr>
            <w:r>
              <w:rPr>
                <w:spacing w:val="-2"/>
                <w:sz w:val="18"/>
              </w:rPr>
              <w:t>TxDOT</w:t>
            </w:r>
          </w:p>
        </w:tc>
        <w:tc>
          <w:tcPr>
            <w:tcW w:w="673" w:type="dxa"/>
          </w:tcPr>
          <w:p>
            <w:pPr>
              <w:pStyle w:val="TableParagraph"/>
              <w:ind w:left="1" w:right="46"/>
              <w:jc w:val="center"/>
              <w:rPr>
                <w:sz w:val="18"/>
              </w:rPr>
            </w:pPr>
            <w:r>
              <w:rPr>
                <w:spacing w:val="-5"/>
                <w:sz w:val="18"/>
              </w:rPr>
              <w:t>24</w:t>
            </w:r>
          </w:p>
        </w:tc>
        <w:tc>
          <w:tcPr>
            <w:tcW w:w="774" w:type="dxa"/>
          </w:tcPr>
          <w:p>
            <w:pPr>
              <w:pStyle w:val="TableParagraph"/>
              <w:ind w:left="101"/>
              <w:jc w:val="center"/>
              <w:rPr>
                <w:sz w:val="18"/>
              </w:rPr>
            </w:pPr>
            <w:r>
              <w:rPr>
                <w:spacing w:val="-5"/>
                <w:sz w:val="18"/>
              </w:rPr>
              <w:t>ILT</w:t>
            </w:r>
          </w:p>
        </w:tc>
      </w:tr>
      <w:tr>
        <w:trPr>
          <w:trHeight w:val="229" w:hRule="atLeast"/>
        </w:trPr>
        <w:tc>
          <w:tcPr>
            <w:tcW w:w="1398" w:type="dxa"/>
          </w:tcPr>
          <w:p>
            <w:pPr>
              <w:pStyle w:val="TableParagraph"/>
              <w:spacing w:line="210" w:lineRule="exact"/>
              <w:ind w:left="50"/>
              <w:rPr>
                <w:sz w:val="18"/>
              </w:rPr>
            </w:pPr>
            <w:r>
              <w:rPr>
                <w:spacing w:val="-2"/>
                <w:sz w:val="18"/>
              </w:rPr>
              <w:t>TRF302</w:t>
            </w:r>
          </w:p>
        </w:tc>
        <w:tc>
          <w:tcPr>
            <w:tcW w:w="4195" w:type="dxa"/>
          </w:tcPr>
          <w:p>
            <w:pPr>
              <w:pStyle w:val="TableParagraph"/>
              <w:spacing w:line="210" w:lineRule="exact"/>
              <w:ind w:left="114"/>
              <w:rPr>
                <w:sz w:val="18"/>
              </w:rPr>
            </w:pPr>
            <w:r>
              <w:rPr>
                <w:spacing w:val="-2"/>
                <w:sz w:val="18"/>
              </w:rPr>
              <w:t>Signal</w:t>
            </w:r>
            <w:r>
              <w:rPr>
                <w:sz w:val="18"/>
              </w:rPr>
              <w:t> </w:t>
            </w:r>
            <w:r>
              <w:rPr>
                <w:spacing w:val="-2"/>
                <w:sz w:val="18"/>
              </w:rPr>
              <w:t>Technician</w:t>
            </w:r>
            <w:r>
              <w:rPr>
                <w:spacing w:val="-7"/>
                <w:sz w:val="18"/>
              </w:rPr>
              <w:t> </w:t>
            </w:r>
            <w:r>
              <w:rPr>
                <w:spacing w:val="-2"/>
                <w:sz w:val="18"/>
              </w:rPr>
              <w:t>Training</w:t>
            </w:r>
            <w:r>
              <w:rPr>
                <w:sz w:val="18"/>
              </w:rPr>
              <w:t> </w:t>
            </w:r>
            <w:r>
              <w:rPr>
                <w:spacing w:val="-2"/>
                <w:sz w:val="18"/>
              </w:rPr>
              <w:t>–</w:t>
            </w:r>
            <w:r>
              <w:rPr>
                <w:spacing w:val="6"/>
                <w:sz w:val="18"/>
              </w:rPr>
              <w:t> </w:t>
            </w:r>
            <w:r>
              <w:rPr>
                <w:spacing w:val="-4"/>
                <w:sz w:val="18"/>
              </w:rPr>
              <w:t>Basic</w:t>
            </w:r>
          </w:p>
        </w:tc>
        <w:tc>
          <w:tcPr>
            <w:tcW w:w="1894" w:type="dxa"/>
          </w:tcPr>
          <w:p>
            <w:pPr>
              <w:pStyle w:val="TableParagraph"/>
              <w:spacing w:line="210" w:lineRule="exact"/>
              <w:ind w:left="1168"/>
              <w:rPr>
                <w:sz w:val="18"/>
              </w:rPr>
            </w:pPr>
            <w:r>
              <w:rPr>
                <w:spacing w:val="-2"/>
                <w:sz w:val="18"/>
              </w:rPr>
              <w:t>TxDOT</w:t>
            </w:r>
          </w:p>
        </w:tc>
        <w:tc>
          <w:tcPr>
            <w:tcW w:w="673" w:type="dxa"/>
          </w:tcPr>
          <w:p>
            <w:pPr>
              <w:pStyle w:val="TableParagraph"/>
              <w:spacing w:line="210" w:lineRule="exact"/>
              <w:ind w:left="1" w:right="46"/>
              <w:jc w:val="center"/>
              <w:rPr>
                <w:sz w:val="18"/>
              </w:rPr>
            </w:pPr>
            <w:r>
              <w:rPr>
                <w:spacing w:val="-5"/>
                <w:sz w:val="18"/>
              </w:rPr>
              <w:t>16</w:t>
            </w:r>
          </w:p>
        </w:tc>
        <w:tc>
          <w:tcPr>
            <w:tcW w:w="774" w:type="dxa"/>
          </w:tcPr>
          <w:p>
            <w:pPr>
              <w:pStyle w:val="TableParagraph"/>
              <w:spacing w:line="210" w:lineRule="exact"/>
              <w:ind w:left="101"/>
              <w:jc w:val="center"/>
              <w:rPr>
                <w:sz w:val="18"/>
              </w:rPr>
            </w:pPr>
            <w:r>
              <w:rPr>
                <w:spacing w:val="-5"/>
                <w:sz w:val="18"/>
              </w:rPr>
              <w:t>ILT</w:t>
            </w:r>
          </w:p>
        </w:tc>
      </w:tr>
      <w:tr>
        <w:trPr>
          <w:trHeight w:val="200" w:hRule="atLeast"/>
        </w:trPr>
        <w:tc>
          <w:tcPr>
            <w:tcW w:w="1398" w:type="dxa"/>
          </w:tcPr>
          <w:p>
            <w:pPr>
              <w:pStyle w:val="TableParagraph"/>
              <w:spacing w:line="180" w:lineRule="exact"/>
              <w:ind w:left="50"/>
              <w:rPr>
                <w:sz w:val="18"/>
              </w:rPr>
            </w:pPr>
            <w:r>
              <w:rPr>
                <w:spacing w:val="-2"/>
                <w:sz w:val="18"/>
              </w:rPr>
              <w:t>TRF303</w:t>
            </w:r>
          </w:p>
        </w:tc>
        <w:tc>
          <w:tcPr>
            <w:tcW w:w="4195" w:type="dxa"/>
          </w:tcPr>
          <w:p>
            <w:pPr>
              <w:pStyle w:val="TableParagraph"/>
              <w:spacing w:line="180" w:lineRule="exact"/>
              <w:ind w:left="114"/>
              <w:rPr>
                <w:sz w:val="18"/>
              </w:rPr>
            </w:pPr>
            <w:r>
              <w:rPr>
                <w:spacing w:val="-2"/>
                <w:sz w:val="18"/>
              </w:rPr>
              <w:t>Basic</w:t>
            </w:r>
            <w:r>
              <w:rPr>
                <w:spacing w:val="3"/>
                <w:sz w:val="18"/>
              </w:rPr>
              <w:t> </w:t>
            </w:r>
            <w:r>
              <w:rPr>
                <w:spacing w:val="-2"/>
                <w:sz w:val="18"/>
              </w:rPr>
              <w:t>Networking for</w:t>
            </w:r>
            <w:r>
              <w:rPr>
                <w:spacing w:val="4"/>
                <w:sz w:val="18"/>
              </w:rPr>
              <w:t> </w:t>
            </w:r>
            <w:r>
              <w:rPr>
                <w:spacing w:val="-2"/>
                <w:sz w:val="18"/>
              </w:rPr>
              <w:t>Traffic</w:t>
            </w:r>
            <w:r>
              <w:rPr>
                <w:spacing w:val="-7"/>
                <w:sz w:val="18"/>
              </w:rPr>
              <w:t> </w:t>
            </w:r>
            <w:r>
              <w:rPr>
                <w:spacing w:val="-2"/>
                <w:sz w:val="18"/>
              </w:rPr>
              <w:t>Systems</w:t>
            </w:r>
          </w:p>
        </w:tc>
        <w:tc>
          <w:tcPr>
            <w:tcW w:w="1894" w:type="dxa"/>
          </w:tcPr>
          <w:p>
            <w:pPr>
              <w:pStyle w:val="TableParagraph"/>
              <w:spacing w:line="180" w:lineRule="exact"/>
              <w:ind w:left="1168"/>
              <w:rPr>
                <w:sz w:val="18"/>
              </w:rPr>
            </w:pPr>
            <w:r>
              <w:rPr>
                <w:spacing w:val="-2"/>
                <w:sz w:val="18"/>
              </w:rPr>
              <w:t>TxDOT</w:t>
            </w:r>
          </w:p>
        </w:tc>
        <w:tc>
          <w:tcPr>
            <w:tcW w:w="673" w:type="dxa"/>
          </w:tcPr>
          <w:p>
            <w:pPr>
              <w:pStyle w:val="TableParagraph"/>
              <w:spacing w:line="180" w:lineRule="exact"/>
              <w:ind w:left="3" w:right="46"/>
              <w:jc w:val="center"/>
              <w:rPr>
                <w:sz w:val="18"/>
              </w:rPr>
            </w:pPr>
            <w:r>
              <w:rPr>
                <w:spacing w:val="-10"/>
                <w:sz w:val="18"/>
              </w:rPr>
              <w:t>8</w:t>
            </w:r>
          </w:p>
        </w:tc>
        <w:tc>
          <w:tcPr>
            <w:tcW w:w="774" w:type="dxa"/>
          </w:tcPr>
          <w:p>
            <w:pPr>
              <w:pStyle w:val="TableParagraph"/>
              <w:spacing w:line="180" w:lineRule="exact"/>
              <w:ind w:left="101"/>
              <w:jc w:val="center"/>
              <w:rPr>
                <w:sz w:val="18"/>
              </w:rPr>
            </w:pPr>
            <w:r>
              <w:rPr>
                <w:spacing w:val="-5"/>
                <w:sz w:val="18"/>
              </w:rPr>
              <w:t>ILT</w:t>
            </w:r>
          </w:p>
        </w:tc>
      </w:tr>
    </w:tbl>
    <w:p>
      <w:pPr>
        <w:spacing w:after="0" w:line="180" w:lineRule="exact"/>
        <w:jc w:val="center"/>
        <w:rPr>
          <w:sz w:val="18"/>
        </w:rPr>
        <w:sectPr>
          <w:pgSz w:w="10800" w:h="14400"/>
          <w:pgMar w:header="981" w:footer="657" w:top="2460" w:bottom="840" w:left="200" w:right="160"/>
        </w:sectPr>
      </w:pPr>
    </w:p>
    <w:p>
      <w:pPr>
        <w:pStyle w:val="BodyText"/>
        <w:spacing w:before="209" w:after="1"/>
      </w:pPr>
    </w:p>
    <w:tbl>
      <w:tblPr>
        <w:tblW w:w="0" w:type="auto"/>
        <w:jc w:val="left"/>
        <w:tblInd w:w="10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54"/>
        <w:gridCol w:w="4421"/>
        <w:gridCol w:w="1186"/>
        <w:gridCol w:w="684"/>
        <w:gridCol w:w="771"/>
      </w:tblGrid>
      <w:tr>
        <w:trPr>
          <w:trHeight w:val="539" w:hRule="atLeast"/>
        </w:trPr>
        <w:tc>
          <w:tcPr>
            <w:tcW w:w="1354" w:type="dxa"/>
          </w:tcPr>
          <w:p>
            <w:pPr>
              <w:pStyle w:val="TableParagraph"/>
              <w:spacing w:line="181" w:lineRule="exact"/>
              <w:ind w:right="100"/>
              <w:jc w:val="center"/>
              <w:rPr>
                <w:b/>
                <w:sz w:val="18"/>
              </w:rPr>
            </w:pPr>
            <w:r>
              <w:rPr>
                <w:b/>
                <w:spacing w:val="-2"/>
                <w:sz w:val="18"/>
              </w:rPr>
              <w:t>Course Code</w:t>
            </w:r>
            <w:r>
              <w:rPr>
                <w:b/>
                <w:spacing w:val="-5"/>
                <w:sz w:val="18"/>
              </w:rPr>
              <w:t> (if</w:t>
            </w:r>
          </w:p>
          <w:p>
            <w:pPr>
              <w:pStyle w:val="TableParagraph"/>
              <w:spacing w:line="218" w:lineRule="exact"/>
              <w:ind w:left="1" w:right="100"/>
              <w:jc w:val="center"/>
              <w:rPr>
                <w:b/>
                <w:sz w:val="18"/>
              </w:rPr>
            </w:pPr>
            <w:r>
              <w:rPr>
                <w:b/>
                <w:spacing w:val="-4"/>
                <w:sz w:val="18"/>
              </w:rPr>
              <w:t>any)</w:t>
            </w:r>
          </w:p>
        </w:tc>
        <w:tc>
          <w:tcPr>
            <w:tcW w:w="4421" w:type="dxa"/>
          </w:tcPr>
          <w:p>
            <w:pPr>
              <w:pStyle w:val="TableParagraph"/>
              <w:spacing w:line="240" w:lineRule="auto" w:before="34"/>
              <w:ind w:left="52"/>
              <w:jc w:val="center"/>
              <w:rPr>
                <w:b/>
                <w:sz w:val="18"/>
              </w:rPr>
            </w:pPr>
            <w:r>
              <w:rPr>
                <w:b/>
                <w:spacing w:val="-2"/>
                <w:sz w:val="18"/>
              </w:rPr>
              <w:t>Course</w:t>
            </w:r>
            <w:r>
              <w:rPr>
                <w:b/>
                <w:spacing w:val="-1"/>
                <w:sz w:val="18"/>
              </w:rPr>
              <w:t> </w:t>
            </w:r>
            <w:r>
              <w:rPr>
                <w:b/>
                <w:spacing w:val="-4"/>
                <w:sz w:val="18"/>
              </w:rPr>
              <w:t>Name</w:t>
            </w:r>
          </w:p>
        </w:tc>
        <w:tc>
          <w:tcPr>
            <w:tcW w:w="1186" w:type="dxa"/>
          </w:tcPr>
          <w:p>
            <w:pPr>
              <w:pStyle w:val="TableParagraph"/>
              <w:spacing w:line="240" w:lineRule="auto" w:before="34"/>
              <w:ind w:left="82" w:right="3"/>
              <w:jc w:val="center"/>
              <w:rPr>
                <w:b/>
                <w:sz w:val="18"/>
              </w:rPr>
            </w:pPr>
            <w:r>
              <w:rPr>
                <w:b/>
                <w:spacing w:val="-2"/>
                <w:sz w:val="18"/>
              </w:rPr>
              <w:t>Provider</w:t>
            </w:r>
          </w:p>
        </w:tc>
        <w:tc>
          <w:tcPr>
            <w:tcW w:w="684" w:type="dxa"/>
          </w:tcPr>
          <w:p>
            <w:pPr>
              <w:pStyle w:val="TableParagraph"/>
              <w:spacing w:line="240" w:lineRule="auto" w:before="34"/>
              <w:ind w:left="2" w:right="32"/>
              <w:jc w:val="center"/>
              <w:rPr>
                <w:b/>
                <w:sz w:val="18"/>
              </w:rPr>
            </w:pPr>
            <w:r>
              <w:rPr>
                <w:b/>
                <w:spacing w:val="-2"/>
                <w:sz w:val="18"/>
              </w:rPr>
              <w:t>Length</w:t>
            </w:r>
          </w:p>
        </w:tc>
        <w:tc>
          <w:tcPr>
            <w:tcW w:w="771" w:type="dxa"/>
          </w:tcPr>
          <w:p>
            <w:pPr>
              <w:pStyle w:val="TableParagraph"/>
              <w:spacing w:line="181" w:lineRule="exact"/>
              <w:ind w:left="99"/>
              <w:rPr>
                <w:b/>
                <w:sz w:val="18"/>
              </w:rPr>
            </w:pPr>
            <w:r>
              <w:rPr>
                <w:b/>
                <w:spacing w:val="-2"/>
                <w:sz w:val="18"/>
              </w:rPr>
              <w:t>Delivery</w:t>
            </w:r>
          </w:p>
          <w:p>
            <w:pPr>
              <w:pStyle w:val="TableParagraph"/>
              <w:spacing w:line="218" w:lineRule="exact"/>
              <w:ind w:left="111"/>
              <w:rPr>
                <w:b/>
                <w:sz w:val="18"/>
              </w:rPr>
            </w:pPr>
            <w:r>
              <w:rPr>
                <w:b/>
                <w:spacing w:val="-2"/>
                <w:sz w:val="18"/>
              </w:rPr>
              <w:t>Method</w:t>
            </w:r>
          </w:p>
        </w:tc>
      </w:tr>
      <w:tr>
        <w:trPr>
          <w:trHeight w:val="364" w:hRule="atLeast"/>
        </w:trPr>
        <w:tc>
          <w:tcPr>
            <w:tcW w:w="1354" w:type="dxa"/>
          </w:tcPr>
          <w:p>
            <w:pPr>
              <w:pStyle w:val="TableParagraph"/>
              <w:spacing w:line="240" w:lineRule="auto"/>
              <w:rPr>
                <w:rFonts w:ascii="Times New Roman"/>
                <w:sz w:val="18"/>
              </w:rPr>
            </w:pPr>
          </w:p>
        </w:tc>
        <w:tc>
          <w:tcPr>
            <w:tcW w:w="4421" w:type="dxa"/>
          </w:tcPr>
          <w:p>
            <w:pPr>
              <w:pStyle w:val="TableParagraph"/>
              <w:spacing w:line="240" w:lineRule="auto" w:before="107"/>
              <w:ind w:left="2795"/>
              <w:rPr>
                <w:b/>
                <w:sz w:val="18"/>
              </w:rPr>
            </w:pPr>
            <w:r>
              <w:rPr>
                <w:b/>
                <w:color w:val="006DC0"/>
                <w:spacing w:val="-2"/>
                <w:sz w:val="18"/>
              </w:rPr>
              <w:t>Category:</w:t>
            </w:r>
            <w:r>
              <w:rPr>
                <w:b/>
                <w:color w:val="006DC0"/>
                <w:spacing w:val="-8"/>
                <w:sz w:val="18"/>
              </w:rPr>
              <w:t> </w:t>
            </w:r>
            <w:r>
              <w:rPr>
                <w:b/>
                <w:color w:val="006DC0"/>
                <w:spacing w:val="-2"/>
                <w:sz w:val="18"/>
              </w:rPr>
              <w:t>Safety</w:t>
            </w:r>
          </w:p>
        </w:tc>
        <w:tc>
          <w:tcPr>
            <w:tcW w:w="1186" w:type="dxa"/>
          </w:tcPr>
          <w:p>
            <w:pPr>
              <w:pStyle w:val="TableParagraph"/>
              <w:spacing w:line="240" w:lineRule="auto"/>
              <w:rPr>
                <w:rFonts w:ascii="Times New Roman"/>
                <w:sz w:val="18"/>
              </w:rPr>
            </w:pPr>
          </w:p>
        </w:tc>
        <w:tc>
          <w:tcPr>
            <w:tcW w:w="684" w:type="dxa"/>
          </w:tcPr>
          <w:p>
            <w:pPr>
              <w:pStyle w:val="TableParagraph"/>
              <w:spacing w:line="240" w:lineRule="auto"/>
              <w:rPr>
                <w:rFonts w:ascii="Times New Roman"/>
                <w:sz w:val="18"/>
              </w:rPr>
            </w:pPr>
          </w:p>
        </w:tc>
        <w:tc>
          <w:tcPr>
            <w:tcW w:w="771" w:type="dxa"/>
          </w:tcPr>
          <w:p>
            <w:pPr>
              <w:pStyle w:val="TableParagraph"/>
              <w:spacing w:line="240" w:lineRule="auto"/>
              <w:rPr>
                <w:rFonts w:ascii="Times New Roman"/>
                <w:sz w:val="18"/>
              </w:rPr>
            </w:pPr>
          </w:p>
        </w:tc>
      </w:tr>
      <w:tr>
        <w:trPr>
          <w:trHeight w:val="253" w:hRule="atLeast"/>
        </w:trPr>
        <w:tc>
          <w:tcPr>
            <w:tcW w:w="1354" w:type="dxa"/>
          </w:tcPr>
          <w:p>
            <w:pPr>
              <w:pStyle w:val="TableParagraph"/>
              <w:spacing w:line="240" w:lineRule="auto" w:before="5"/>
              <w:ind w:left="50"/>
              <w:rPr>
                <w:sz w:val="18"/>
              </w:rPr>
            </w:pPr>
            <w:r>
              <w:rPr>
                <w:spacing w:val="-2"/>
                <w:sz w:val="18"/>
              </w:rPr>
              <w:t>LTP170</w:t>
            </w:r>
          </w:p>
        </w:tc>
        <w:tc>
          <w:tcPr>
            <w:tcW w:w="4421" w:type="dxa"/>
          </w:tcPr>
          <w:p>
            <w:pPr>
              <w:pStyle w:val="TableParagraph"/>
              <w:spacing w:line="240" w:lineRule="auto" w:before="5"/>
              <w:ind w:left="71"/>
              <w:rPr>
                <w:sz w:val="18"/>
              </w:rPr>
            </w:pPr>
            <w:r>
              <w:rPr>
                <w:spacing w:val="-2"/>
                <w:sz w:val="18"/>
              </w:rPr>
              <w:t>Vehicle</w:t>
            </w:r>
            <w:r>
              <w:rPr>
                <w:spacing w:val="2"/>
                <w:sz w:val="18"/>
              </w:rPr>
              <w:t> </w:t>
            </w:r>
            <w:r>
              <w:rPr>
                <w:spacing w:val="-2"/>
                <w:sz w:val="18"/>
              </w:rPr>
              <w:t>Backing</w:t>
            </w:r>
            <w:r>
              <w:rPr>
                <w:spacing w:val="3"/>
                <w:sz w:val="18"/>
              </w:rPr>
              <w:t> </w:t>
            </w:r>
            <w:r>
              <w:rPr>
                <w:spacing w:val="-2"/>
                <w:sz w:val="18"/>
              </w:rPr>
              <w:t>Safety</w:t>
            </w:r>
          </w:p>
        </w:tc>
        <w:tc>
          <w:tcPr>
            <w:tcW w:w="1186" w:type="dxa"/>
          </w:tcPr>
          <w:p>
            <w:pPr>
              <w:pStyle w:val="TableParagraph"/>
              <w:spacing w:line="240" w:lineRule="auto" w:before="5"/>
              <w:ind w:left="82"/>
              <w:jc w:val="center"/>
              <w:rPr>
                <w:sz w:val="18"/>
              </w:rPr>
            </w:pPr>
            <w:r>
              <w:rPr>
                <w:spacing w:val="-2"/>
                <w:sz w:val="18"/>
              </w:rPr>
              <w:t>TxLTAP</w:t>
            </w:r>
          </w:p>
        </w:tc>
        <w:tc>
          <w:tcPr>
            <w:tcW w:w="684" w:type="dxa"/>
          </w:tcPr>
          <w:p>
            <w:pPr>
              <w:pStyle w:val="TableParagraph"/>
              <w:spacing w:line="240" w:lineRule="auto" w:before="5"/>
              <w:ind w:left="3" w:right="32"/>
              <w:jc w:val="center"/>
              <w:rPr>
                <w:sz w:val="18"/>
              </w:rPr>
            </w:pPr>
            <w:r>
              <w:rPr>
                <w:spacing w:val="-10"/>
                <w:sz w:val="18"/>
              </w:rPr>
              <w:t>8</w:t>
            </w:r>
          </w:p>
        </w:tc>
        <w:tc>
          <w:tcPr>
            <w:tcW w:w="771" w:type="dxa"/>
          </w:tcPr>
          <w:p>
            <w:pPr>
              <w:pStyle w:val="TableParagraph"/>
              <w:spacing w:line="240" w:lineRule="auto" w:before="5"/>
              <w:ind w:right="18"/>
              <w:jc w:val="center"/>
              <w:rPr>
                <w:sz w:val="18"/>
              </w:rPr>
            </w:pPr>
            <w:r>
              <w:rPr>
                <w:spacing w:val="-5"/>
                <w:sz w:val="18"/>
              </w:rPr>
              <w:t>ILT</w:t>
            </w:r>
          </w:p>
        </w:tc>
      </w:tr>
      <w:tr>
        <w:trPr>
          <w:trHeight w:val="241" w:hRule="atLeast"/>
        </w:trPr>
        <w:tc>
          <w:tcPr>
            <w:tcW w:w="1354" w:type="dxa"/>
          </w:tcPr>
          <w:p>
            <w:pPr>
              <w:pStyle w:val="TableParagraph"/>
              <w:spacing w:line="216" w:lineRule="exact"/>
              <w:ind w:left="50"/>
              <w:rPr>
                <w:sz w:val="18"/>
              </w:rPr>
            </w:pPr>
            <w:r>
              <w:rPr>
                <w:spacing w:val="-2"/>
                <w:sz w:val="18"/>
              </w:rPr>
              <w:t>LTP201</w:t>
            </w:r>
          </w:p>
        </w:tc>
        <w:tc>
          <w:tcPr>
            <w:tcW w:w="4421" w:type="dxa"/>
          </w:tcPr>
          <w:p>
            <w:pPr>
              <w:pStyle w:val="TableParagraph"/>
              <w:spacing w:line="216" w:lineRule="exact"/>
              <w:ind w:left="71"/>
              <w:rPr>
                <w:sz w:val="18"/>
              </w:rPr>
            </w:pPr>
            <w:r>
              <w:rPr>
                <w:spacing w:val="-2"/>
                <w:sz w:val="18"/>
              </w:rPr>
              <w:t>Excavation</w:t>
            </w:r>
            <w:r>
              <w:rPr>
                <w:spacing w:val="-12"/>
                <w:sz w:val="18"/>
              </w:rPr>
              <w:t> </w:t>
            </w:r>
            <w:r>
              <w:rPr>
                <w:spacing w:val="-2"/>
                <w:sz w:val="18"/>
              </w:rPr>
              <w:t>Safety</w:t>
            </w:r>
          </w:p>
        </w:tc>
        <w:tc>
          <w:tcPr>
            <w:tcW w:w="1186" w:type="dxa"/>
          </w:tcPr>
          <w:p>
            <w:pPr>
              <w:pStyle w:val="TableParagraph"/>
              <w:spacing w:line="216" w:lineRule="exact"/>
              <w:ind w:left="82"/>
              <w:jc w:val="center"/>
              <w:rPr>
                <w:sz w:val="18"/>
              </w:rPr>
            </w:pPr>
            <w:r>
              <w:rPr>
                <w:spacing w:val="-2"/>
                <w:sz w:val="18"/>
              </w:rPr>
              <w:t>TxLTAP</w:t>
            </w:r>
          </w:p>
        </w:tc>
        <w:tc>
          <w:tcPr>
            <w:tcW w:w="684" w:type="dxa"/>
          </w:tcPr>
          <w:p>
            <w:pPr>
              <w:pStyle w:val="TableParagraph"/>
              <w:spacing w:line="216" w:lineRule="exact"/>
              <w:ind w:left="3" w:right="32"/>
              <w:jc w:val="center"/>
              <w:rPr>
                <w:sz w:val="18"/>
              </w:rPr>
            </w:pPr>
            <w:r>
              <w:rPr>
                <w:spacing w:val="-10"/>
                <w:sz w:val="18"/>
              </w:rPr>
              <w:t>8</w:t>
            </w:r>
          </w:p>
        </w:tc>
        <w:tc>
          <w:tcPr>
            <w:tcW w:w="771" w:type="dxa"/>
          </w:tcPr>
          <w:p>
            <w:pPr>
              <w:pStyle w:val="TableParagraph"/>
              <w:spacing w:line="216" w:lineRule="exact"/>
              <w:ind w:right="18"/>
              <w:jc w:val="center"/>
              <w:rPr>
                <w:sz w:val="18"/>
              </w:rPr>
            </w:pPr>
            <w:r>
              <w:rPr>
                <w:spacing w:val="-5"/>
                <w:sz w:val="18"/>
              </w:rPr>
              <w:t>ILT</w:t>
            </w:r>
          </w:p>
        </w:tc>
      </w:tr>
      <w:tr>
        <w:trPr>
          <w:trHeight w:val="239" w:hRule="atLeast"/>
        </w:trPr>
        <w:tc>
          <w:tcPr>
            <w:tcW w:w="1354" w:type="dxa"/>
          </w:tcPr>
          <w:p>
            <w:pPr>
              <w:pStyle w:val="TableParagraph"/>
              <w:ind w:left="50"/>
              <w:rPr>
                <w:sz w:val="18"/>
              </w:rPr>
            </w:pPr>
            <w:r>
              <w:rPr>
                <w:spacing w:val="-2"/>
                <w:sz w:val="18"/>
              </w:rPr>
              <w:t>LTP203</w:t>
            </w:r>
          </w:p>
        </w:tc>
        <w:tc>
          <w:tcPr>
            <w:tcW w:w="4421" w:type="dxa"/>
          </w:tcPr>
          <w:p>
            <w:pPr>
              <w:pStyle w:val="TableParagraph"/>
              <w:ind w:left="71"/>
              <w:rPr>
                <w:sz w:val="18"/>
              </w:rPr>
            </w:pPr>
            <w:r>
              <w:rPr>
                <w:spacing w:val="-2"/>
                <w:sz w:val="18"/>
              </w:rPr>
              <w:t>Electrical</w:t>
            </w:r>
            <w:r>
              <w:rPr>
                <w:spacing w:val="-11"/>
                <w:sz w:val="18"/>
              </w:rPr>
              <w:t> </w:t>
            </w:r>
            <w:r>
              <w:rPr>
                <w:spacing w:val="-2"/>
                <w:sz w:val="18"/>
              </w:rPr>
              <w:t>Safety</w:t>
            </w:r>
          </w:p>
        </w:tc>
        <w:tc>
          <w:tcPr>
            <w:tcW w:w="1186" w:type="dxa"/>
          </w:tcPr>
          <w:p>
            <w:pPr>
              <w:pStyle w:val="TableParagraph"/>
              <w:ind w:left="82"/>
              <w:jc w:val="center"/>
              <w:rPr>
                <w:sz w:val="18"/>
              </w:rPr>
            </w:pPr>
            <w:r>
              <w:rPr>
                <w:spacing w:val="-2"/>
                <w:sz w:val="18"/>
              </w:rPr>
              <w:t>TxLTAP</w:t>
            </w:r>
          </w:p>
        </w:tc>
        <w:tc>
          <w:tcPr>
            <w:tcW w:w="684" w:type="dxa"/>
          </w:tcPr>
          <w:p>
            <w:pPr>
              <w:pStyle w:val="TableParagraph"/>
              <w:ind w:left="3" w:right="32"/>
              <w:jc w:val="center"/>
              <w:rPr>
                <w:sz w:val="18"/>
              </w:rPr>
            </w:pPr>
            <w:r>
              <w:rPr>
                <w:spacing w:val="-10"/>
                <w:sz w:val="18"/>
              </w:rPr>
              <w:t>8</w:t>
            </w:r>
          </w:p>
        </w:tc>
        <w:tc>
          <w:tcPr>
            <w:tcW w:w="771" w:type="dxa"/>
          </w:tcPr>
          <w:p>
            <w:pPr>
              <w:pStyle w:val="TableParagraph"/>
              <w:ind w:right="18"/>
              <w:jc w:val="center"/>
              <w:rPr>
                <w:sz w:val="18"/>
              </w:rPr>
            </w:pPr>
            <w:r>
              <w:rPr>
                <w:spacing w:val="-5"/>
                <w:sz w:val="18"/>
              </w:rPr>
              <w:t>ILT</w:t>
            </w:r>
          </w:p>
        </w:tc>
      </w:tr>
      <w:tr>
        <w:trPr>
          <w:trHeight w:val="239" w:hRule="atLeast"/>
        </w:trPr>
        <w:tc>
          <w:tcPr>
            <w:tcW w:w="1354" w:type="dxa"/>
          </w:tcPr>
          <w:p>
            <w:pPr>
              <w:pStyle w:val="TableParagraph"/>
              <w:ind w:left="50"/>
              <w:rPr>
                <w:sz w:val="18"/>
              </w:rPr>
            </w:pPr>
            <w:r>
              <w:rPr>
                <w:spacing w:val="-2"/>
                <w:sz w:val="18"/>
              </w:rPr>
              <w:t>LTP204</w:t>
            </w:r>
          </w:p>
        </w:tc>
        <w:tc>
          <w:tcPr>
            <w:tcW w:w="4421" w:type="dxa"/>
          </w:tcPr>
          <w:p>
            <w:pPr>
              <w:pStyle w:val="TableParagraph"/>
              <w:ind w:left="71"/>
              <w:rPr>
                <w:sz w:val="18"/>
              </w:rPr>
            </w:pPr>
            <w:r>
              <w:rPr>
                <w:sz w:val="18"/>
              </w:rPr>
              <w:t>Fall</w:t>
            </w:r>
            <w:r>
              <w:rPr>
                <w:spacing w:val="-11"/>
                <w:sz w:val="18"/>
              </w:rPr>
              <w:t> </w:t>
            </w:r>
            <w:r>
              <w:rPr>
                <w:spacing w:val="-2"/>
                <w:sz w:val="18"/>
              </w:rPr>
              <w:t>Safety</w:t>
            </w:r>
          </w:p>
        </w:tc>
        <w:tc>
          <w:tcPr>
            <w:tcW w:w="1186" w:type="dxa"/>
          </w:tcPr>
          <w:p>
            <w:pPr>
              <w:pStyle w:val="TableParagraph"/>
              <w:ind w:left="82"/>
              <w:jc w:val="center"/>
              <w:rPr>
                <w:sz w:val="18"/>
              </w:rPr>
            </w:pPr>
            <w:r>
              <w:rPr>
                <w:spacing w:val="-2"/>
                <w:sz w:val="18"/>
              </w:rPr>
              <w:t>TxLTAP</w:t>
            </w:r>
          </w:p>
        </w:tc>
        <w:tc>
          <w:tcPr>
            <w:tcW w:w="684" w:type="dxa"/>
          </w:tcPr>
          <w:p>
            <w:pPr>
              <w:pStyle w:val="TableParagraph"/>
              <w:ind w:left="3" w:right="32"/>
              <w:jc w:val="center"/>
              <w:rPr>
                <w:sz w:val="18"/>
              </w:rPr>
            </w:pPr>
            <w:r>
              <w:rPr>
                <w:spacing w:val="-10"/>
                <w:sz w:val="18"/>
              </w:rPr>
              <w:t>8</w:t>
            </w:r>
          </w:p>
        </w:tc>
        <w:tc>
          <w:tcPr>
            <w:tcW w:w="771" w:type="dxa"/>
          </w:tcPr>
          <w:p>
            <w:pPr>
              <w:pStyle w:val="TableParagraph"/>
              <w:ind w:right="18"/>
              <w:jc w:val="center"/>
              <w:rPr>
                <w:sz w:val="18"/>
              </w:rPr>
            </w:pPr>
            <w:r>
              <w:rPr>
                <w:spacing w:val="-5"/>
                <w:sz w:val="18"/>
              </w:rPr>
              <w:t>ILT</w:t>
            </w:r>
          </w:p>
        </w:tc>
      </w:tr>
      <w:tr>
        <w:trPr>
          <w:trHeight w:val="239" w:hRule="atLeast"/>
        </w:trPr>
        <w:tc>
          <w:tcPr>
            <w:tcW w:w="1354" w:type="dxa"/>
          </w:tcPr>
          <w:p>
            <w:pPr>
              <w:pStyle w:val="TableParagraph"/>
              <w:ind w:left="50"/>
              <w:rPr>
                <w:sz w:val="18"/>
              </w:rPr>
            </w:pPr>
            <w:r>
              <w:rPr>
                <w:spacing w:val="-2"/>
                <w:sz w:val="18"/>
              </w:rPr>
              <w:t>LTP401</w:t>
            </w:r>
          </w:p>
        </w:tc>
        <w:tc>
          <w:tcPr>
            <w:tcW w:w="4421" w:type="dxa"/>
          </w:tcPr>
          <w:p>
            <w:pPr>
              <w:pStyle w:val="TableParagraph"/>
              <w:ind w:left="71"/>
              <w:rPr>
                <w:sz w:val="18"/>
              </w:rPr>
            </w:pPr>
            <w:r>
              <w:rPr>
                <w:sz w:val="18"/>
              </w:rPr>
              <w:t>Work</w:t>
            </w:r>
            <w:r>
              <w:rPr>
                <w:spacing w:val="-11"/>
                <w:sz w:val="18"/>
              </w:rPr>
              <w:t> </w:t>
            </w:r>
            <w:r>
              <w:rPr>
                <w:sz w:val="18"/>
              </w:rPr>
              <w:t>Zone</w:t>
            </w:r>
            <w:r>
              <w:rPr>
                <w:spacing w:val="-9"/>
                <w:sz w:val="18"/>
              </w:rPr>
              <w:t> </w:t>
            </w:r>
            <w:r>
              <w:rPr>
                <w:sz w:val="18"/>
              </w:rPr>
              <w:t>Construction</w:t>
            </w:r>
            <w:r>
              <w:rPr>
                <w:spacing w:val="-10"/>
                <w:sz w:val="18"/>
              </w:rPr>
              <w:t> </w:t>
            </w:r>
            <w:r>
              <w:rPr>
                <w:sz w:val="18"/>
              </w:rPr>
              <w:t>Site</w:t>
            </w:r>
            <w:r>
              <w:rPr>
                <w:spacing w:val="-8"/>
                <w:sz w:val="18"/>
              </w:rPr>
              <w:t> </w:t>
            </w:r>
            <w:r>
              <w:rPr>
                <w:spacing w:val="-2"/>
                <w:sz w:val="18"/>
              </w:rPr>
              <w:t>Safety</w:t>
            </w:r>
          </w:p>
        </w:tc>
        <w:tc>
          <w:tcPr>
            <w:tcW w:w="1186" w:type="dxa"/>
          </w:tcPr>
          <w:p>
            <w:pPr>
              <w:pStyle w:val="TableParagraph"/>
              <w:ind w:left="82"/>
              <w:jc w:val="center"/>
              <w:rPr>
                <w:sz w:val="18"/>
              </w:rPr>
            </w:pPr>
            <w:r>
              <w:rPr>
                <w:spacing w:val="-2"/>
                <w:sz w:val="18"/>
              </w:rPr>
              <w:t>TxLTAP</w:t>
            </w:r>
          </w:p>
        </w:tc>
        <w:tc>
          <w:tcPr>
            <w:tcW w:w="684" w:type="dxa"/>
          </w:tcPr>
          <w:p>
            <w:pPr>
              <w:pStyle w:val="TableParagraph"/>
              <w:ind w:left="3" w:right="32"/>
              <w:jc w:val="center"/>
              <w:rPr>
                <w:sz w:val="18"/>
              </w:rPr>
            </w:pPr>
            <w:r>
              <w:rPr>
                <w:spacing w:val="-5"/>
                <w:sz w:val="18"/>
              </w:rPr>
              <w:t>12</w:t>
            </w:r>
          </w:p>
        </w:tc>
        <w:tc>
          <w:tcPr>
            <w:tcW w:w="771" w:type="dxa"/>
          </w:tcPr>
          <w:p>
            <w:pPr>
              <w:pStyle w:val="TableParagraph"/>
              <w:ind w:right="18"/>
              <w:jc w:val="center"/>
              <w:rPr>
                <w:sz w:val="18"/>
              </w:rPr>
            </w:pPr>
            <w:r>
              <w:rPr>
                <w:spacing w:val="-5"/>
                <w:sz w:val="18"/>
              </w:rPr>
              <w:t>ILT</w:t>
            </w:r>
          </w:p>
        </w:tc>
      </w:tr>
      <w:tr>
        <w:trPr>
          <w:trHeight w:val="240" w:hRule="atLeast"/>
        </w:trPr>
        <w:tc>
          <w:tcPr>
            <w:tcW w:w="1354" w:type="dxa"/>
          </w:tcPr>
          <w:p>
            <w:pPr>
              <w:pStyle w:val="TableParagraph"/>
              <w:ind w:left="50"/>
              <w:rPr>
                <w:sz w:val="18"/>
              </w:rPr>
            </w:pPr>
            <w:r>
              <w:rPr>
                <w:spacing w:val="-2"/>
                <w:sz w:val="18"/>
              </w:rPr>
              <w:t>LTP411</w:t>
            </w:r>
          </w:p>
        </w:tc>
        <w:tc>
          <w:tcPr>
            <w:tcW w:w="4421" w:type="dxa"/>
          </w:tcPr>
          <w:p>
            <w:pPr>
              <w:pStyle w:val="TableParagraph"/>
              <w:ind w:left="71"/>
              <w:rPr>
                <w:sz w:val="18"/>
              </w:rPr>
            </w:pPr>
            <w:r>
              <w:rPr>
                <w:sz w:val="18"/>
              </w:rPr>
              <w:t>Public</w:t>
            </w:r>
            <w:r>
              <w:rPr>
                <w:spacing w:val="-11"/>
                <w:sz w:val="18"/>
              </w:rPr>
              <w:t> </w:t>
            </w:r>
            <w:r>
              <w:rPr>
                <w:sz w:val="18"/>
              </w:rPr>
              <w:t>Works</w:t>
            </w:r>
            <w:r>
              <w:rPr>
                <w:spacing w:val="-5"/>
                <w:sz w:val="18"/>
              </w:rPr>
              <w:t> </w:t>
            </w:r>
            <w:r>
              <w:rPr>
                <w:sz w:val="18"/>
              </w:rPr>
              <w:t>Safety</w:t>
            </w:r>
            <w:r>
              <w:rPr>
                <w:spacing w:val="-10"/>
                <w:sz w:val="18"/>
              </w:rPr>
              <w:t> </w:t>
            </w:r>
            <w:r>
              <w:rPr>
                <w:spacing w:val="-2"/>
                <w:sz w:val="18"/>
              </w:rPr>
              <w:t>Overview</w:t>
            </w:r>
          </w:p>
        </w:tc>
        <w:tc>
          <w:tcPr>
            <w:tcW w:w="1186" w:type="dxa"/>
          </w:tcPr>
          <w:p>
            <w:pPr>
              <w:pStyle w:val="TableParagraph"/>
              <w:ind w:left="82"/>
              <w:jc w:val="center"/>
              <w:rPr>
                <w:sz w:val="18"/>
              </w:rPr>
            </w:pPr>
            <w:r>
              <w:rPr>
                <w:spacing w:val="-2"/>
                <w:sz w:val="18"/>
              </w:rPr>
              <w:t>TxLTAP</w:t>
            </w:r>
          </w:p>
        </w:tc>
        <w:tc>
          <w:tcPr>
            <w:tcW w:w="684" w:type="dxa"/>
          </w:tcPr>
          <w:p>
            <w:pPr>
              <w:pStyle w:val="TableParagraph"/>
              <w:ind w:left="3" w:right="32"/>
              <w:jc w:val="center"/>
              <w:rPr>
                <w:sz w:val="18"/>
              </w:rPr>
            </w:pPr>
            <w:r>
              <w:rPr>
                <w:spacing w:val="-10"/>
                <w:sz w:val="18"/>
              </w:rPr>
              <w:t>4</w:t>
            </w:r>
          </w:p>
        </w:tc>
        <w:tc>
          <w:tcPr>
            <w:tcW w:w="771" w:type="dxa"/>
          </w:tcPr>
          <w:p>
            <w:pPr>
              <w:pStyle w:val="TableParagraph"/>
              <w:ind w:right="18"/>
              <w:jc w:val="center"/>
              <w:rPr>
                <w:sz w:val="18"/>
              </w:rPr>
            </w:pPr>
            <w:r>
              <w:rPr>
                <w:spacing w:val="-5"/>
                <w:sz w:val="18"/>
              </w:rPr>
              <w:t>ILT</w:t>
            </w:r>
          </w:p>
        </w:tc>
      </w:tr>
      <w:tr>
        <w:trPr>
          <w:trHeight w:val="236" w:hRule="atLeast"/>
        </w:trPr>
        <w:tc>
          <w:tcPr>
            <w:tcW w:w="1354" w:type="dxa"/>
          </w:tcPr>
          <w:p>
            <w:pPr>
              <w:pStyle w:val="TableParagraph"/>
              <w:ind w:left="50"/>
              <w:rPr>
                <w:sz w:val="18"/>
              </w:rPr>
            </w:pPr>
            <w:r>
              <w:rPr>
                <w:spacing w:val="-2"/>
                <w:sz w:val="18"/>
              </w:rPr>
              <w:t>WKZ100</w:t>
            </w:r>
          </w:p>
        </w:tc>
        <w:tc>
          <w:tcPr>
            <w:tcW w:w="4421" w:type="dxa"/>
          </w:tcPr>
          <w:p>
            <w:pPr>
              <w:pStyle w:val="TableParagraph"/>
              <w:ind w:left="71"/>
              <w:rPr>
                <w:sz w:val="18"/>
              </w:rPr>
            </w:pPr>
            <w:r>
              <w:rPr>
                <w:spacing w:val="-2"/>
                <w:sz w:val="18"/>
              </w:rPr>
              <w:t>Work</w:t>
            </w:r>
            <w:r>
              <w:rPr>
                <w:spacing w:val="5"/>
                <w:sz w:val="18"/>
              </w:rPr>
              <w:t> </w:t>
            </w:r>
            <w:r>
              <w:rPr>
                <w:spacing w:val="-2"/>
                <w:sz w:val="18"/>
              </w:rPr>
              <w:t>Zone</w:t>
            </w:r>
            <w:r>
              <w:rPr>
                <w:spacing w:val="5"/>
                <w:sz w:val="18"/>
              </w:rPr>
              <w:t> </w:t>
            </w:r>
            <w:r>
              <w:rPr>
                <w:spacing w:val="-2"/>
                <w:sz w:val="18"/>
              </w:rPr>
              <w:t>Safety:</w:t>
            </w:r>
            <w:r>
              <w:rPr>
                <w:sz w:val="18"/>
              </w:rPr>
              <w:t> </w:t>
            </w:r>
            <w:r>
              <w:rPr>
                <w:spacing w:val="-2"/>
                <w:sz w:val="18"/>
              </w:rPr>
              <w:t>Temporary</w:t>
            </w:r>
            <w:r>
              <w:rPr>
                <w:sz w:val="18"/>
              </w:rPr>
              <w:t> </w:t>
            </w:r>
            <w:r>
              <w:rPr>
                <w:spacing w:val="-2"/>
                <w:sz w:val="18"/>
              </w:rPr>
              <w:t>Traffic</w:t>
            </w:r>
            <w:r>
              <w:rPr>
                <w:spacing w:val="-1"/>
                <w:sz w:val="18"/>
              </w:rPr>
              <w:t> </w:t>
            </w:r>
            <w:r>
              <w:rPr>
                <w:spacing w:val="-2"/>
                <w:sz w:val="18"/>
              </w:rPr>
              <w:t>Control</w:t>
            </w:r>
          </w:p>
        </w:tc>
        <w:tc>
          <w:tcPr>
            <w:tcW w:w="1186" w:type="dxa"/>
          </w:tcPr>
          <w:p>
            <w:pPr>
              <w:pStyle w:val="TableParagraph"/>
              <w:ind w:left="82"/>
              <w:jc w:val="center"/>
              <w:rPr>
                <w:sz w:val="18"/>
              </w:rPr>
            </w:pPr>
            <w:r>
              <w:rPr>
                <w:spacing w:val="-2"/>
                <w:sz w:val="18"/>
              </w:rPr>
              <w:t>TxLTAP</w:t>
            </w:r>
          </w:p>
        </w:tc>
        <w:tc>
          <w:tcPr>
            <w:tcW w:w="684" w:type="dxa"/>
          </w:tcPr>
          <w:p>
            <w:pPr>
              <w:pStyle w:val="TableParagraph"/>
              <w:ind w:left="3" w:right="32"/>
              <w:jc w:val="center"/>
              <w:rPr>
                <w:sz w:val="18"/>
              </w:rPr>
            </w:pPr>
            <w:r>
              <w:rPr>
                <w:spacing w:val="-10"/>
                <w:sz w:val="18"/>
              </w:rPr>
              <w:t>4</w:t>
            </w:r>
          </w:p>
        </w:tc>
        <w:tc>
          <w:tcPr>
            <w:tcW w:w="771" w:type="dxa"/>
          </w:tcPr>
          <w:p>
            <w:pPr>
              <w:pStyle w:val="TableParagraph"/>
              <w:ind w:right="18"/>
              <w:jc w:val="center"/>
              <w:rPr>
                <w:sz w:val="18"/>
              </w:rPr>
            </w:pPr>
            <w:r>
              <w:rPr>
                <w:spacing w:val="-5"/>
                <w:sz w:val="18"/>
              </w:rPr>
              <w:t>ILT</w:t>
            </w:r>
          </w:p>
        </w:tc>
      </w:tr>
      <w:tr>
        <w:trPr>
          <w:trHeight w:val="242" w:hRule="atLeast"/>
        </w:trPr>
        <w:tc>
          <w:tcPr>
            <w:tcW w:w="1354" w:type="dxa"/>
          </w:tcPr>
          <w:p>
            <w:pPr>
              <w:pStyle w:val="TableParagraph"/>
              <w:spacing w:line="210" w:lineRule="exact"/>
              <w:ind w:left="50"/>
              <w:rPr>
                <w:sz w:val="18"/>
              </w:rPr>
            </w:pPr>
            <w:r>
              <w:rPr>
                <w:spacing w:val="-2"/>
                <w:sz w:val="18"/>
              </w:rPr>
              <w:t>TC3TS001-15-</w:t>
            </w:r>
            <w:r>
              <w:rPr>
                <w:spacing w:val="-5"/>
                <w:sz w:val="18"/>
              </w:rPr>
              <w:t>T1</w:t>
            </w:r>
          </w:p>
        </w:tc>
        <w:tc>
          <w:tcPr>
            <w:tcW w:w="4421" w:type="dxa"/>
          </w:tcPr>
          <w:p>
            <w:pPr>
              <w:pStyle w:val="TableParagraph"/>
              <w:spacing w:line="218" w:lineRule="exact"/>
              <w:ind w:left="71"/>
              <w:rPr>
                <w:sz w:val="18"/>
              </w:rPr>
            </w:pPr>
            <w:r>
              <w:rPr>
                <w:spacing w:val="-2"/>
                <w:sz w:val="18"/>
              </w:rPr>
              <w:t>Safety</w:t>
            </w:r>
            <w:r>
              <w:rPr>
                <w:spacing w:val="-7"/>
                <w:sz w:val="18"/>
              </w:rPr>
              <w:t> </w:t>
            </w:r>
            <w:r>
              <w:rPr>
                <w:spacing w:val="-2"/>
                <w:sz w:val="18"/>
              </w:rPr>
              <w:t>Orientation</w:t>
            </w:r>
          </w:p>
        </w:tc>
        <w:tc>
          <w:tcPr>
            <w:tcW w:w="1186" w:type="dxa"/>
          </w:tcPr>
          <w:p>
            <w:pPr>
              <w:pStyle w:val="TableParagraph"/>
              <w:spacing w:line="218" w:lineRule="exact"/>
              <w:ind w:left="82"/>
              <w:jc w:val="center"/>
              <w:rPr>
                <w:sz w:val="18"/>
              </w:rPr>
            </w:pPr>
            <w:r>
              <w:rPr>
                <w:spacing w:val="-2"/>
                <w:sz w:val="18"/>
              </w:rPr>
              <w:t>AASHTO/TC3</w:t>
            </w:r>
          </w:p>
        </w:tc>
        <w:tc>
          <w:tcPr>
            <w:tcW w:w="684" w:type="dxa"/>
          </w:tcPr>
          <w:p>
            <w:pPr>
              <w:pStyle w:val="TableParagraph"/>
              <w:spacing w:line="218" w:lineRule="exact"/>
              <w:ind w:left="3" w:right="32"/>
              <w:jc w:val="center"/>
              <w:rPr>
                <w:sz w:val="18"/>
              </w:rPr>
            </w:pPr>
            <w:r>
              <w:rPr>
                <w:spacing w:val="-10"/>
                <w:sz w:val="18"/>
              </w:rPr>
              <w:t>2</w:t>
            </w:r>
          </w:p>
        </w:tc>
        <w:tc>
          <w:tcPr>
            <w:tcW w:w="771" w:type="dxa"/>
          </w:tcPr>
          <w:p>
            <w:pPr>
              <w:pStyle w:val="TableParagraph"/>
              <w:spacing w:line="218" w:lineRule="exact"/>
              <w:ind w:left="3" w:right="18"/>
              <w:jc w:val="center"/>
              <w:rPr>
                <w:sz w:val="18"/>
              </w:rPr>
            </w:pPr>
            <w:r>
              <w:rPr>
                <w:spacing w:val="-5"/>
                <w:sz w:val="18"/>
              </w:rPr>
              <w:t>WBT</w:t>
            </w:r>
          </w:p>
        </w:tc>
      </w:tr>
      <w:tr>
        <w:trPr>
          <w:trHeight w:val="243" w:hRule="atLeast"/>
        </w:trPr>
        <w:tc>
          <w:tcPr>
            <w:tcW w:w="1354" w:type="dxa"/>
          </w:tcPr>
          <w:p>
            <w:pPr>
              <w:pStyle w:val="TableParagraph"/>
              <w:spacing w:line="211" w:lineRule="exact"/>
              <w:ind w:left="50"/>
              <w:rPr>
                <w:sz w:val="18"/>
              </w:rPr>
            </w:pPr>
            <w:r>
              <w:rPr>
                <w:spacing w:val="-2"/>
                <w:sz w:val="18"/>
              </w:rPr>
              <w:t>TC3TS013-15-</w:t>
            </w:r>
            <w:r>
              <w:rPr>
                <w:spacing w:val="-5"/>
                <w:sz w:val="18"/>
              </w:rPr>
              <w:t>T1</w:t>
            </w:r>
          </w:p>
        </w:tc>
        <w:tc>
          <w:tcPr>
            <w:tcW w:w="4421" w:type="dxa"/>
          </w:tcPr>
          <w:p>
            <w:pPr>
              <w:pStyle w:val="TableParagraph"/>
              <w:spacing w:line="218" w:lineRule="exact"/>
              <w:ind w:left="71"/>
              <w:rPr>
                <w:sz w:val="18"/>
              </w:rPr>
            </w:pPr>
            <w:r>
              <w:rPr>
                <w:spacing w:val="-2"/>
                <w:sz w:val="18"/>
              </w:rPr>
              <w:t>Job</w:t>
            </w:r>
            <w:r>
              <w:rPr>
                <w:sz w:val="18"/>
              </w:rPr>
              <w:t> </w:t>
            </w:r>
            <w:r>
              <w:rPr>
                <w:spacing w:val="-2"/>
                <w:sz w:val="18"/>
              </w:rPr>
              <w:t>Hazard</w:t>
            </w:r>
            <w:r>
              <w:rPr>
                <w:spacing w:val="-12"/>
                <w:sz w:val="18"/>
              </w:rPr>
              <w:t> </w:t>
            </w:r>
            <w:r>
              <w:rPr>
                <w:spacing w:val="-2"/>
                <w:sz w:val="18"/>
              </w:rPr>
              <w:t>Analysis</w:t>
            </w:r>
          </w:p>
        </w:tc>
        <w:tc>
          <w:tcPr>
            <w:tcW w:w="1186" w:type="dxa"/>
          </w:tcPr>
          <w:p>
            <w:pPr>
              <w:pStyle w:val="TableParagraph"/>
              <w:spacing w:line="218" w:lineRule="exact"/>
              <w:ind w:left="82"/>
              <w:jc w:val="center"/>
              <w:rPr>
                <w:sz w:val="18"/>
              </w:rPr>
            </w:pPr>
            <w:r>
              <w:rPr>
                <w:spacing w:val="-2"/>
                <w:sz w:val="18"/>
              </w:rPr>
              <w:t>AASHTO/TC3</w:t>
            </w:r>
          </w:p>
        </w:tc>
        <w:tc>
          <w:tcPr>
            <w:tcW w:w="684" w:type="dxa"/>
          </w:tcPr>
          <w:p>
            <w:pPr>
              <w:pStyle w:val="TableParagraph"/>
              <w:spacing w:line="218" w:lineRule="exact"/>
              <w:ind w:left="3" w:right="32"/>
              <w:jc w:val="center"/>
              <w:rPr>
                <w:sz w:val="18"/>
              </w:rPr>
            </w:pPr>
            <w:r>
              <w:rPr>
                <w:spacing w:val="-10"/>
                <w:sz w:val="18"/>
              </w:rPr>
              <w:t>2</w:t>
            </w:r>
          </w:p>
        </w:tc>
        <w:tc>
          <w:tcPr>
            <w:tcW w:w="771" w:type="dxa"/>
          </w:tcPr>
          <w:p>
            <w:pPr>
              <w:pStyle w:val="TableParagraph"/>
              <w:spacing w:line="218" w:lineRule="exact"/>
              <w:ind w:left="3" w:right="18"/>
              <w:jc w:val="center"/>
              <w:rPr>
                <w:sz w:val="18"/>
              </w:rPr>
            </w:pPr>
            <w:r>
              <w:rPr>
                <w:spacing w:val="-5"/>
                <w:sz w:val="18"/>
              </w:rPr>
              <w:t>WBT</w:t>
            </w:r>
          </w:p>
        </w:tc>
      </w:tr>
      <w:tr>
        <w:trPr>
          <w:trHeight w:val="343" w:hRule="atLeast"/>
        </w:trPr>
        <w:tc>
          <w:tcPr>
            <w:tcW w:w="1354" w:type="dxa"/>
          </w:tcPr>
          <w:p>
            <w:pPr>
              <w:pStyle w:val="TableParagraph"/>
              <w:spacing w:line="212" w:lineRule="exact"/>
              <w:ind w:left="50"/>
              <w:rPr>
                <w:sz w:val="18"/>
              </w:rPr>
            </w:pPr>
            <w:r>
              <w:rPr>
                <w:color w:val="1F2229"/>
                <w:spacing w:val="-2"/>
                <w:sz w:val="18"/>
              </w:rPr>
              <w:t>TC3TS012-15-</w:t>
            </w:r>
            <w:r>
              <w:rPr>
                <w:color w:val="1F2229"/>
                <w:spacing w:val="-5"/>
                <w:sz w:val="18"/>
              </w:rPr>
              <w:t>T1</w:t>
            </w:r>
          </w:p>
        </w:tc>
        <w:tc>
          <w:tcPr>
            <w:tcW w:w="4421" w:type="dxa"/>
          </w:tcPr>
          <w:p>
            <w:pPr>
              <w:pStyle w:val="TableParagraph"/>
              <w:spacing w:line="212" w:lineRule="exact"/>
              <w:ind w:left="71"/>
              <w:rPr>
                <w:sz w:val="18"/>
              </w:rPr>
            </w:pPr>
            <w:r>
              <w:rPr>
                <w:sz w:val="18"/>
              </w:rPr>
              <w:t>Inspection</w:t>
            </w:r>
            <w:r>
              <w:rPr>
                <w:spacing w:val="-11"/>
                <w:sz w:val="18"/>
              </w:rPr>
              <w:t> </w:t>
            </w:r>
            <w:r>
              <w:rPr>
                <w:sz w:val="18"/>
              </w:rPr>
              <w:t>Safety</w:t>
            </w:r>
            <w:r>
              <w:rPr>
                <w:spacing w:val="-11"/>
                <w:sz w:val="18"/>
              </w:rPr>
              <w:t> </w:t>
            </w:r>
            <w:r>
              <w:rPr>
                <w:sz w:val="18"/>
              </w:rPr>
              <w:t>for</w:t>
            </w:r>
            <w:r>
              <w:rPr>
                <w:spacing w:val="-10"/>
                <w:sz w:val="18"/>
              </w:rPr>
              <w:t> </w:t>
            </w:r>
            <w:r>
              <w:rPr>
                <w:sz w:val="18"/>
              </w:rPr>
              <w:t>Bridge</w:t>
            </w:r>
            <w:r>
              <w:rPr>
                <w:spacing w:val="-8"/>
                <w:sz w:val="18"/>
              </w:rPr>
              <w:t> </w:t>
            </w:r>
            <w:r>
              <w:rPr>
                <w:spacing w:val="-2"/>
                <w:sz w:val="18"/>
              </w:rPr>
              <w:t>Construction</w:t>
            </w:r>
          </w:p>
        </w:tc>
        <w:tc>
          <w:tcPr>
            <w:tcW w:w="1186" w:type="dxa"/>
          </w:tcPr>
          <w:p>
            <w:pPr>
              <w:pStyle w:val="TableParagraph"/>
              <w:spacing w:line="212" w:lineRule="exact"/>
              <w:ind w:left="82"/>
              <w:jc w:val="center"/>
              <w:rPr>
                <w:sz w:val="18"/>
              </w:rPr>
            </w:pPr>
            <w:r>
              <w:rPr>
                <w:spacing w:val="-2"/>
                <w:sz w:val="18"/>
              </w:rPr>
              <w:t>AASHTO/TC3</w:t>
            </w:r>
          </w:p>
        </w:tc>
        <w:tc>
          <w:tcPr>
            <w:tcW w:w="684" w:type="dxa"/>
          </w:tcPr>
          <w:p>
            <w:pPr>
              <w:pStyle w:val="TableParagraph"/>
              <w:spacing w:line="212" w:lineRule="exact"/>
              <w:ind w:left="3" w:right="32"/>
              <w:jc w:val="center"/>
              <w:rPr>
                <w:sz w:val="18"/>
              </w:rPr>
            </w:pPr>
            <w:r>
              <w:rPr>
                <w:spacing w:val="-10"/>
                <w:sz w:val="18"/>
              </w:rPr>
              <w:t>1</w:t>
            </w:r>
          </w:p>
        </w:tc>
        <w:tc>
          <w:tcPr>
            <w:tcW w:w="771" w:type="dxa"/>
          </w:tcPr>
          <w:p>
            <w:pPr>
              <w:pStyle w:val="TableParagraph"/>
              <w:spacing w:line="212" w:lineRule="exact"/>
              <w:ind w:left="3" w:right="18"/>
              <w:jc w:val="center"/>
              <w:rPr>
                <w:sz w:val="18"/>
              </w:rPr>
            </w:pPr>
            <w:r>
              <w:rPr>
                <w:spacing w:val="-5"/>
                <w:sz w:val="18"/>
              </w:rPr>
              <w:t>WBT</w:t>
            </w:r>
          </w:p>
        </w:tc>
      </w:tr>
      <w:tr>
        <w:trPr>
          <w:trHeight w:val="355" w:hRule="atLeast"/>
        </w:trPr>
        <w:tc>
          <w:tcPr>
            <w:tcW w:w="8416" w:type="dxa"/>
            <w:gridSpan w:val="5"/>
          </w:tcPr>
          <w:p>
            <w:pPr>
              <w:pStyle w:val="TableParagraph"/>
              <w:spacing w:line="240" w:lineRule="auto" w:before="98"/>
              <w:ind w:right="61"/>
              <w:jc w:val="center"/>
              <w:rPr>
                <w:b/>
                <w:sz w:val="18"/>
              </w:rPr>
            </w:pPr>
            <w:r>
              <w:rPr>
                <w:b/>
                <w:color w:val="006DC0"/>
                <w:spacing w:val="-2"/>
                <w:sz w:val="18"/>
              </w:rPr>
              <w:t>Category:</w:t>
            </w:r>
            <w:r>
              <w:rPr>
                <w:b/>
                <w:color w:val="006DC0"/>
                <w:spacing w:val="-9"/>
                <w:sz w:val="18"/>
              </w:rPr>
              <w:t> </w:t>
            </w:r>
            <w:r>
              <w:rPr>
                <w:b/>
                <w:color w:val="006DC0"/>
                <w:spacing w:val="-2"/>
                <w:sz w:val="18"/>
              </w:rPr>
              <w:t>Personal</w:t>
            </w:r>
            <w:r>
              <w:rPr>
                <w:b/>
                <w:color w:val="006DC0"/>
                <w:spacing w:val="-1"/>
                <w:sz w:val="18"/>
              </w:rPr>
              <w:t> </w:t>
            </w:r>
            <w:r>
              <w:rPr>
                <w:b/>
                <w:color w:val="006DC0"/>
                <w:spacing w:val="-2"/>
                <w:sz w:val="18"/>
              </w:rPr>
              <w:t>Development</w:t>
            </w:r>
            <w:r>
              <w:rPr>
                <w:b/>
                <w:color w:val="006DC0"/>
                <w:spacing w:val="-4"/>
                <w:sz w:val="18"/>
              </w:rPr>
              <w:t> </w:t>
            </w:r>
            <w:r>
              <w:rPr>
                <w:b/>
                <w:color w:val="006DC0"/>
                <w:spacing w:val="-2"/>
                <w:sz w:val="18"/>
              </w:rPr>
              <w:t>and</w:t>
            </w:r>
            <w:r>
              <w:rPr>
                <w:b/>
                <w:color w:val="006DC0"/>
                <w:spacing w:val="9"/>
                <w:sz w:val="18"/>
              </w:rPr>
              <w:t> </w:t>
            </w:r>
            <w:r>
              <w:rPr>
                <w:b/>
                <w:color w:val="006DC0"/>
                <w:spacing w:val="-2"/>
                <w:sz w:val="18"/>
              </w:rPr>
              <w:t>Communications</w:t>
            </w:r>
          </w:p>
        </w:tc>
      </w:tr>
      <w:tr>
        <w:trPr>
          <w:trHeight w:val="253" w:hRule="atLeast"/>
        </w:trPr>
        <w:tc>
          <w:tcPr>
            <w:tcW w:w="1354" w:type="dxa"/>
          </w:tcPr>
          <w:p>
            <w:pPr>
              <w:pStyle w:val="TableParagraph"/>
              <w:spacing w:line="240" w:lineRule="auto" w:before="5"/>
              <w:ind w:left="50"/>
              <w:rPr>
                <w:sz w:val="18"/>
              </w:rPr>
            </w:pPr>
            <w:r>
              <w:rPr>
                <w:color w:val="1F2229"/>
                <w:spacing w:val="-2"/>
                <w:sz w:val="18"/>
              </w:rPr>
              <w:t>TC3ED001-15-</w:t>
            </w:r>
            <w:r>
              <w:rPr>
                <w:color w:val="1F2229"/>
                <w:spacing w:val="-5"/>
                <w:sz w:val="18"/>
              </w:rPr>
              <w:t>T1</w:t>
            </w:r>
          </w:p>
        </w:tc>
        <w:tc>
          <w:tcPr>
            <w:tcW w:w="4421" w:type="dxa"/>
          </w:tcPr>
          <w:p>
            <w:pPr>
              <w:pStyle w:val="TableParagraph"/>
              <w:spacing w:line="240" w:lineRule="auto" w:before="5"/>
              <w:ind w:left="71"/>
              <w:rPr>
                <w:sz w:val="18"/>
              </w:rPr>
            </w:pPr>
            <w:r>
              <w:rPr>
                <w:color w:val="1F2229"/>
                <w:spacing w:val="-2"/>
                <w:sz w:val="18"/>
              </w:rPr>
              <w:t>Ethics</w:t>
            </w:r>
            <w:r>
              <w:rPr>
                <w:color w:val="1F2229"/>
                <w:spacing w:val="-6"/>
                <w:sz w:val="18"/>
              </w:rPr>
              <w:t> </w:t>
            </w:r>
            <w:r>
              <w:rPr>
                <w:color w:val="1F2229"/>
                <w:spacing w:val="-2"/>
                <w:sz w:val="18"/>
              </w:rPr>
              <w:t>Awareness</w:t>
            </w:r>
            <w:r>
              <w:rPr>
                <w:color w:val="1F2229"/>
                <w:spacing w:val="8"/>
                <w:sz w:val="18"/>
              </w:rPr>
              <w:t> </w:t>
            </w:r>
            <w:r>
              <w:rPr>
                <w:color w:val="1F2229"/>
                <w:spacing w:val="-2"/>
                <w:sz w:val="18"/>
              </w:rPr>
              <w:t>for</w:t>
            </w:r>
            <w:r>
              <w:rPr>
                <w:color w:val="1F2229"/>
                <w:spacing w:val="-1"/>
                <w:sz w:val="18"/>
              </w:rPr>
              <w:t> </w:t>
            </w:r>
            <w:r>
              <w:rPr>
                <w:color w:val="1F2229"/>
                <w:spacing w:val="-2"/>
                <w:sz w:val="18"/>
              </w:rPr>
              <w:t>the</w:t>
            </w:r>
            <w:r>
              <w:rPr>
                <w:color w:val="1F2229"/>
                <w:spacing w:val="9"/>
                <w:sz w:val="18"/>
              </w:rPr>
              <w:t> </w:t>
            </w:r>
            <w:r>
              <w:rPr>
                <w:color w:val="1F2229"/>
                <w:spacing w:val="-2"/>
                <w:sz w:val="18"/>
              </w:rPr>
              <w:t>Transportation</w:t>
            </w:r>
            <w:r>
              <w:rPr>
                <w:color w:val="1F2229"/>
                <w:spacing w:val="-15"/>
                <w:sz w:val="18"/>
              </w:rPr>
              <w:t> </w:t>
            </w:r>
            <w:r>
              <w:rPr>
                <w:color w:val="1F2229"/>
                <w:spacing w:val="-2"/>
                <w:sz w:val="18"/>
              </w:rPr>
              <w:t>Industry</w:t>
            </w:r>
          </w:p>
        </w:tc>
        <w:tc>
          <w:tcPr>
            <w:tcW w:w="1186" w:type="dxa"/>
          </w:tcPr>
          <w:p>
            <w:pPr>
              <w:pStyle w:val="TableParagraph"/>
              <w:spacing w:line="240" w:lineRule="auto" w:before="5"/>
              <w:ind w:left="82"/>
              <w:jc w:val="center"/>
              <w:rPr>
                <w:sz w:val="18"/>
              </w:rPr>
            </w:pPr>
            <w:r>
              <w:rPr>
                <w:spacing w:val="-2"/>
                <w:sz w:val="18"/>
              </w:rPr>
              <w:t>AASHTO/TC3</w:t>
            </w:r>
          </w:p>
        </w:tc>
        <w:tc>
          <w:tcPr>
            <w:tcW w:w="684" w:type="dxa"/>
          </w:tcPr>
          <w:p>
            <w:pPr>
              <w:pStyle w:val="TableParagraph"/>
              <w:spacing w:line="240" w:lineRule="auto" w:before="5"/>
              <w:ind w:right="32"/>
              <w:jc w:val="center"/>
              <w:rPr>
                <w:sz w:val="18"/>
              </w:rPr>
            </w:pPr>
            <w:r>
              <w:rPr>
                <w:spacing w:val="-5"/>
                <w:sz w:val="18"/>
              </w:rPr>
              <w:t>3.5</w:t>
            </w:r>
          </w:p>
        </w:tc>
        <w:tc>
          <w:tcPr>
            <w:tcW w:w="771" w:type="dxa"/>
          </w:tcPr>
          <w:p>
            <w:pPr>
              <w:pStyle w:val="TableParagraph"/>
              <w:spacing w:line="240" w:lineRule="auto" w:before="5"/>
              <w:ind w:left="3" w:right="18"/>
              <w:jc w:val="center"/>
              <w:rPr>
                <w:sz w:val="18"/>
              </w:rPr>
            </w:pPr>
            <w:r>
              <w:rPr>
                <w:spacing w:val="-5"/>
                <w:sz w:val="18"/>
              </w:rPr>
              <w:t>WBT</w:t>
            </w:r>
          </w:p>
        </w:tc>
      </w:tr>
      <w:tr>
        <w:trPr>
          <w:trHeight w:val="241" w:hRule="atLeast"/>
        </w:trPr>
        <w:tc>
          <w:tcPr>
            <w:tcW w:w="1354" w:type="dxa"/>
          </w:tcPr>
          <w:p>
            <w:pPr>
              <w:pStyle w:val="TableParagraph"/>
              <w:spacing w:line="216" w:lineRule="exact"/>
              <w:ind w:left="50"/>
              <w:rPr>
                <w:sz w:val="18"/>
              </w:rPr>
            </w:pPr>
            <w:r>
              <w:rPr>
                <w:spacing w:val="-2"/>
                <w:sz w:val="18"/>
              </w:rPr>
              <w:t>DEV151</w:t>
            </w:r>
          </w:p>
        </w:tc>
        <w:tc>
          <w:tcPr>
            <w:tcW w:w="4421" w:type="dxa"/>
          </w:tcPr>
          <w:p>
            <w:pPr>
              <w:pStyle w:val="TableParagraph"/>
              <w:spacing w:line="216" w:lineRule="exact"/>
              <w:ind w:left="71"/>
              <w:rPr>
                <w:sz w:val="18"/>
              </w:rPr>
            </w:pPr>
            <w:r>
              <w:rPr>
                <w:spacing w:val="-2"/>
                <w:sz w:val="18"/>
              </w:rPr>
              <w:t>Personal</w:t>
            </w:r>
            <w:r>
              <w:rPr>
                <w:spacing w:val="-8"/>
                <w:sz w:val="18"/>
              </w:rPr>
              <w:t> </w:t>
            </w:r>
            <w:r>
              <w:rPr>
                <w:spacing w:val="-2"/>
                <w:sz w:val="18"/>
              </w:rPr>
              <w:t>Empowerment</w:t>
            </w:r>
            <w:r>
              <w:rPr>
                <w:spacing w:val="-6"/>
                <w:sz w:val="18"/>
              </w:rPr>
              <w:t> </w:t>
            </w:r>
            <w:r>
              <w:rPr>
                <w:spacing w:val="-2"/>
                <w:sz w:val="18"/>
              </w:rPr>
              <w:t>in</w:t>
            </w:r>
            <w:r>
              <w:rPr>
                <w:spacing w:val="8"/>
                <w:sz w:val="18"/>
              </w:rPr>
              <w:t> </w:t>
            </w:r>
            <w:r>
              <w:rPr>
                <w:spacing w:val="-2"/>
                <w:sz w:val="18"/>
              </w:rPr>
              <w:t>the</w:t>
            </w:r>
            <w:r>
              <w:rPr>
                <w:spacing w:val="10"/>
                <w:sz w:val="18"/>
              </w:rPr>
              <w:t> </w:t>
            </w:r>
            <w:r>
              <w:rPr>
                <w:spacing w:val="-2"/>
                <w:sz w:val="18"/>
              </w:rPr>
              <w:t>Workplace</w:t>
            </w:r>
          </w:p>
        </w:tc>
        <w:tc>
          <w:tcPr>
            <w:tcW w:w="1186" w:type="dxa"/>
          </w:tcPr>
          <w:p>
            <w:pPr>
              <w:pStyle w:val="TableParagraph"/>
              <w:spacing w:line="216" w:lineRule="exact"/>
              <w:ind w:left="82" w:right="9"/>
              <w:jc w:val="center"/>
              <w:rPr>
                <w:sz w:val="18"/>
              </w:rPr>
            </w:pPr>
            <w:r>
              <w:rPr>
                <w:spacing w:val="-2"/>
                <w:sz w:val="18"/>
              </w:rPr>
              <w:t>TxDOT</w:t>
            </w:r>
          </w:p>
        </w:tc>
        <w:tc>
          <w:tcPr>
            <w:tcW w:w="684" w:type="dxa"/>
          </w:tcPr>
          <w:p>
            <w:pPr>
              <w:pStyle w:val="TableParagraph"/>
              <w:spacing w:line="216" w:lineRule="exact"/>
              <w:ind w:left="3" w:right="32"/>
              <w:jc w:val="center"/>
              <w:rPr>
                <w:sz w:val="18"/>
              </w:rPr>
            </w:pPr>
            <w:r>
              <w:rPr>
                <w:spacing w:val="-5"/>
                <w:sz w:val="18"/>
              </w:rPr>
              <w:t>16</w:t>
            </w:r>
          </w:p>
        </w:tc>
        <w:tc>
          <w:tcPr>
            <w:tcW w:w="771" w:type="dxa"/>
          </w:tcPr>
          <w:p>
            <w:pPr>
              <w:pStyle w:val="TableParagraph"/>
              <w:spacing w:line="216" w:lineRule="exact"/>
              <w:ind w:right="18"/>
              <w:jc w:val="center"/>
              <w:rPr>
                <w:sz w:val="18"/>
              </w:rPr>
            </w:pPr>
            <w:r>
              <w:rPr>
                <w:spacing w:val="-5"/>
                <w:sz w:val="18"/>
              </w:rPr>
              <w:t>ILT</w:t>
            </w:r>
          </w:p>
        </w:tc>
      </w:tr>
      <w:tr>
        <w:trPr>
          <w:trHeight w:val="238" w:hRule="atLeast"/>
        </w:trPr>
        <w:tc>
          <w:tcPr>
            <w:tcW w:w="1354" w:type="dxa"/>
          </w:tcPr>
          <w:p>
            <w:pPr>
              <w:pStyle w:val="TableParagraph"/>
              <w:ind w:left="50"/>
              <w:rPr>
                <w:sz w:val="18"/>
              </w:rPr>
            </w:pPr>
            <w:r>
              <w:rPr>
                <w:spacing w:val="-2"/>
                <w:sz w:val="18"/>
              </w:rPr>
              <w:t>DEV152</w:t>
            </w:r>
          </w:p>
        </w:tc>
        <w:tc>
          <w:tcPr>
            <w:tcW w:w="4421" w:type="dxa"/>
          </w:tcPr>
          <w:p>
            <w:pPr>
              <w:pStyle w:val="TableParagraph"/>
              <w:ind w:left="71"/>
              <w:rPr>
                <w:sz w:val="18"/>
              </w:rPr>
            </w:pPr>
            <w:r>
              <w:rPr>
                <w:spacing w:val="-2"/>
                <w:sz w:val="18"/>
              </w:rPr>
              <w:t>Time</w:t>
            </w:r>
            <w:r>
              <w:rPr>
                <w:spacing w:val="8"/>
                <w:sz w:val="18"/>
              </w:rPr>
              <w:t> </w:t>
            </w:r>
            <w:r>
              <w:rPr>
                <w:spacing w:val="-2"/>
                <w:sz w:val="18"/>
              </w:rPr>
              <w:t>Management</w:t>
            </w:r>
            <w:r>
              <w:rPr>
                <w:spacing w:val="-6"/>
                <w:sz w:val="18"/>
              </w:rPr>
              <w:t> </w:t>
            </w:r>
            <w:r>
              <w:rPr>
                <w:spacing w:val="-2"/>
                <w:sz w:val="18"/>
              </w:rPr>
              <w:t>Strategies</w:t>
            </w:r>
          </w:p>
        </w:tc>
        <w:tc>
          <w:tcPr>
            <w:tcW w:w="1186" w:type="dxa"/>
          </w:tcPr>
          <w:p>
            <w:pPr>
              <w:pStyle w:val="TableParagraph"/>
              <w:ind w:left="82" w:right="9"/>
              <w:jc w:val="center"/>
              <w:rPr>
                <w:sz w:val="18"/>
              </w:rPr>
            </w:pPr>
            <w:r>
              <w:rPr>
                <w:spacing w:val="-2"/>
                <w:sz w:val="18"/>
              </w:rPr>
              <w:t>TxDOT</w:t>
            </w:r>
          </w:p>
        </w:tc>
        <w:tc>
          <w:tcPr>
            <w:tcW w:w="684" w:type="dxa"/>
          </w:tcPr>
          <w:p>
            <w:pPr>
              <w:pStyle w:val="TableParagraph"/>
              <w:ind w:left="3" w:right="32"/>
              <w:jc w:val="center"/>
              <w:rPr>
                <w:sz w:val="18"/>
              </w:rPr>
            </w:pPr>
            <w:r>
              <w:rPr>
                <w:spacing w:val="-10"/>
                <w:sz w:val="18"/>
              </w:rPr>
              <w:t>5</w:t>
            </w:r>
          </w:p>
        </w:tc>
        <w:tc>
          <w:tcPr>
            <w:tcW w:w="771" w:type="dxa"/>
          </w:tcPr>
          <w:p>
            <w:pPr>
              <w:pStyle w:val="TableParagraph"/>
              <w:ind w:right="18"/>
              <w:jc w:val="center"/>
              <w:rPr>
                <w:sz w:val="18"/>
              </w:rPr>
            </w:pPr>
            <w:r>
              <w:rPr>
                <w:spacing w:val="-5"/>
                <w:sz w:val="18"/>
              </w:rPr>
              <w:t>ILT</w:t>
            </w:r>
          </w:p>
        </w:tc>
      </w:tr>
      <w:tr>
        <w:trPr>
          <w:trHeight w:val="238" w:hRule="atLeast"/>
        </w:trPr>
        <w:tc>
          <w:tcPr>
            <w:tcW w:w="1354" w:type="dxa"/>
          </w:tcPr>
          <w:p>
            <w:pPr>
              <w:pStyle w:val="TableParagraph"/>
              <w:ind w:left="50"/>
              <w:rPr>
                <w:sz w:val="18"/>
              </w:rPr>
            </w:pPr>
            <w:r>
              <w:rPr>
                <w:spacing w:val="-2"/>
                <w:sz w:val="18"/>
              </w:rPr>
              <w:t>DEV234</w:t>
            </w:r>
          </w:p>
        </w:tc>
        <w:tc>
          <w:tcPr>
            <w:tcW w:w="4421" w:type="dxa"/>
          </w:tcPr>
          <w:p>
            <w:pPr>
              <w:pStyle w:val="TableParagraph"/>
              <w:ind w:left="71"/>
              <w:rPr>
                <w:sz w:val="18"/>
              </w:rPr>
            </w:pPr>
            <w:r>
              <w:rPr>
                <w:spacing w:val="-2"/>
                <w:sz w:val="18"/>
              </w:rPr>
              <w:t>Workplace</w:t>
            </w:r>
            <w:r>
              <w:rPr>
                <w:spacing w:val="3"/>
                <w:sz w:val="18"/>
              </w:rPr>
              <w:t> </w:t>
            </w:r>
            <w:r>
              <w:rPr>
                <w:spacing w:val="-2"/>
                <w:sz w:val="18"/>
              </w:rPr>
              <w:t>Inclusion</w:t>
            </w:r>
          </w:p>
        </w:tc>
        <w:tc>
          <w:tcPr>
            <w:tcW w:w="1186" w:type="dxa"/>
          </w:tcPr>
          <w:p>
            <w:pPr>
              <w:pStyle w:val="TableParagraph"/>
              <w:ind w:left="82" w:right="9"/>
              <w:jc w:val="center"/>
              <w:rPr>
                <w:sz w:val="18"/>
              </w:rPr>
            </w:pPr>
            <w:r>
              <w:rPr>
                <w:spacing w:val="-2"/>
                <w:sz w:val="18"/>
              </w:rPr>
              <w:t>TxDOT</w:t>
            </w:r>
          </w:p>
        </w:tc>
        <w:tc>
          <w:tcPr>
            <w:tcW w:w="684" w:type="dxa"/>
          </w:tcPr>
          <w:p>
            <w:pPr>
              <w:pStyle w:val="TableParagraph"/>
              <w:ind w:left="3" w:right="32"/>
              <w:jc w:val="center"/>
              <w:rPr>
                <w:sz w:val="18"/>
              </w:rPr>
            </w:pPr>
            <w:r>
              <w:rPr>
                <w:spacing w:val="-10"/>
                <w:sz w:val="18"/>
              </w:rPr>
              <w:t>8</w:t>
            </w:r>
          </w:p>
        </w:tc>
        <w:tc>
          <w:tcPr>
            <w:tcW w:w="771" w:type="dxa"/>
          </w:tcPr>
          <w:p>
            <w:pPr>
              <w:pStyle w:val="TableParagraph"/>
              <w:ind w:right="18"/>
              <w:jc w:val="center"/>
              <w:rPr>
                <w:sz w:val="18"/>
              </w:rPr>
            </w:pPr>
            <w:r>
              <w:rPr>
                <w:spacing w:val="-5"/>
                <w:sz w:val="18"/>
              </w:rPr>
              <w:t>ILT</w:t>
            </w:r>
          </w:p>
        </w:tc>
      </w:tr>
      <w:tr>
        <w:trPr>
          <w:trHeight w:val="344" w:hRule="atLeast"/>
        </w:trPr>
        <w:tc>
          <w:tcPr>
            <w:tcW w:w="1354" w:type="dxa"/>
          </w:tcPr>
          <w:p>
            <w:pPr>
              <w:pStyle w:val="TableParagraph"/>
              <w:ind w:left="50"/>
              <w:rPr>
                <w:sz w:val="18"/>
              </w:rPr>
            </w:pPr>
            <w:r>
              <w:rPr>
                <w:spacing w:val="-2"/>
                <w:sz w:val="18"/>
              </w:rPr>
              <w:t>ENV200</w:t>
            </w:r>
          </w:p>
        </w:tc>
        <w:tc>
          <w:tcPr>
            <w:tcW w:w="4421" w:type="dxa"/>
          </w:tcPr>
          <w:p>
            <w:pPr>
              <w:pStyle w:val="TableParagraph"/>
              <w:ind w:left="71"/>
              <w:rPr>
                <w:sz w:val="18"/>
              </w:rPr>
            </w:pPr>
            <w:r>
              <w:rPr>
                <w:spacing w:val="-2"/>
                <w:sz w:val="18"/>
              </w:rPr>
              <w:t>Negotiation</w:t>
            </w:r>
            <w:r>
              <w:rPr>
                <w:spacing w:val="8"/>
                <w:sz w:val="18"/>
              </w:rPr>
              <w:t> </w:t>
            </w:r>
            <w:r>
              <w:rPr>
                <w:spacing w:val="-2"/>
                <w:sz w:val="18"/>
              </w:rPr>
              <w:t>Skills</w:t>
            </w:r>
            <w:r>
              <w:rPr>
                <w:spacing w:val="5"/>
                <w:sz w:val="18"/>
              </w:rPr>
              <w:t> </w:t>
            </w:r>
            <w:r>
              <w:rPr>
                <w:spacing w:val="-2"/>
                <w:sz w:val="18"/>
              </w:rPr>
              <w:t>for</w:t>
            </w:r>
            <w:r>
              <w:rPr>
                <w:sz w:val="18"/>
              </w:rPr>
              <w:t> </w:t>
            </w:r>
            <w:r>
              <w:rPr>
                <w:spacing w:val="-2"/>
                <w:sz w:val="18"/>
              </w:rPr>
              <w:t>Project</w:t>
            </w:r>
            <w:r>
              <w:rPr>
                <w:spacing w:val="-9"/>
                <w:sz w:val="18"/>
              </w:rPr>
              <w:t> </w:t>
            </w:r>
            <w:r>
              <w:rPr>
                <w:spacing w:val="-2"/>
                <w:sz w:val="18"/>
              </w:rPr>
              <w:t>Delivery</w:t>
            </w:r>
          </w:p>
        </w:tc>
        <w:tc>
          <w:tcPr>
            <w:tcW w:w="1186" w:type="dxa"/>
          </w:tcPr>
          <w:p>
            <w:pPr>
              <w:pStyle w:val="TableParagraph"/>
              <w:ind w:left="82" w:right="9"/>
              <w:jc w:val="center"/>
              <w:rPr>
                <w:sz w:val="18"/>
              </w:rPr>
            </w:pPr>
            <w:r>
              <w:rPr>
                <w:spacing w:val="-2"/>
                <w:sz w:val="18"/>
              </w:rPr>
              <w:t>TxDOT</w:t>
            </w:r>
          </w:p>
        </w:tc>
        <w:tc>
          <w:tcPr>
            <w:tcW w:w="684" w:type="dxa"/>
          </w:tcPr>
          <w:p>
            <w:pPr>
              <w:pStyle w:val="TableParagraph"/>
              <w:ind w:left="3" w:right="32"/>
              <w:jc w:val="center"/>
              <w:rPr>
                <w:sz w:val="18"/>
              </w:rPr>
            </w:pPr>
            <w:r>
              <w:rPr>
                <w:spacing w:val="-5"/>
                <w:sz w:val="18"/>
              </w:rPr>
              <w:t>12</w:t>
            </w:r>
          </w:p>
        </w:tc>
        <w:tc>
          <w:tcPr>
            <w:tcW w:w="771" w:type="dxa"/>
          </w:tcPr>
          <w:p>
            <w:pPr>
              <w:pStyle w:val="TableParagraph"/>
              <w:ind w:right="18"/>
              <w:jc w:val="center"/>
              <w:rPr>
                <w:sz w:val="18"/>
              </w:rPr>
            </w:pPr>
            <w:r>
              <w:rPr>
                <w:spacing w:val="-5"/>
                <w:sz w:val="18"/>
              </w:rPr>
              <w:t>ILT</w:t>
            </w:r>
          </w:p>
        </w:tc>
      </w:tr>
      <w:tr>
        <w:trPr>
          <w:trHeight w:val="356" w:hRule="atLeast"/>
        </w:trPr>
        <w:tc>
          <w:tcPr>
            <w:tcW w:w="1354" w:type="dxa"/>
          </w:tcPr>
          <w:p>
            <w:pPr>
              <w:pStyle w:val="TableParagraph"/>
              <w:spacing w:line="240" w:lineRule="auto"/>
              <w:rPr>
                <w:rFonts w:ascii="Times New Roman"/>
                <w:sz w:val="18"/>
              </w:rPr>
            </w:pPr>
          </w:p>
        </w:tc>
        <w:tc>
          <w:tcPr>
            <w:tcW w:w="4421" w:type="dxa"/>
          </w:tcPr>
          <w:p>
            <w:pPr>
              <w:pStyle w:val="TableParagraph"/>
              <w:spacing w:line="240" w:lineRule="auto" w:before="98"/>
              <w:ind w:left="2617"/>
              <w:rPr>
                <w:b/>
                <w:sz w:val="18"/>
              </w:rPr>
            </w:pPr>
            <w:r>
              <w:rPr>
                <w:b/>
                <w:color w:val="006DC0"/>
                <w:spacing w:val="-2"/>
                <w:sz w:val="18"/>
              </w:rPr>
              <w:t>Category:</w:t>
            </w:r>
            <w:r>
              <w:rPr>
                <w:b/>
                <w:color w:val="006DC0"/>
                <w:spacing w:val="-9"/>
                <w:sz w:val="18"/>
              </w:rPr>
              <w:t> </w:t>
            </w:r>
            <w:r>
              <w:rPr>
                <w:b/>
                <w:color w:val="006DC0"/>
                <w:spacing w:val="-2"/>
                <w:sz w:val="18"/>
              </w:rPr>
              <w:t>Core</w:t>
            </w:r>
            <w:r>
              <w:rPr>
                <w:b/>
                <w:color w:val="006DC0"/>
                <w:spacing w:val="4"/>
                <w:sz w:val="18"/>
              </w:rPr>
              <w:t> </w:t>
            </w:r>
            <w:r>
              <w:rPr>
                <w:b/>
                <w:color w:val="006DC0"/>
                <w:spacing w:val="-2"/>
                <w:sz w:val="18"/>
              </w:rPr>
              <w:t>Skills</w:t>
            </w:r>
          </w:p>
        </w:tc>
        <w:tc>
          <w:tcPr>
            <w:tcW w:w="1186" w:type="dxa"/>
          </w:tcPr>
          <w:p>
            <w:pPr>
              <w:pStyle w:val="TableParagraph"/>
              <w:spacing w:line="240" w:lineRule="auto"/>
              <w:rPr>
                <w:rFonts w:ascii="Times New Roman"/>
                <w:sz w:val="18"/>
              </w:rPr>
            </w:pPr>
          </w:p>
        </w:tc>
        <w:tc>
          <w:tcPr>
            <w:tcW w:w="684" w:type="dxa"/>
          </w:tcPr>
          <w:p>
            <w:pPr>
              <w:pStyle w:val="TableParagraph"/>
              <w:spacing w:line="240" w:lineRule="auto"/>
              <w:rPr>
                <w:rFonts w:ascii="Times New Roman"/>
                <w:sz w:val="18"/>
              </w:rPr>
            </w:pPr>
          </w:p>
        </w:tc>
        <w:tc>
          <w:tcPr>
            <w:tcW w:w="771" w:type="dxa"/>
          </w:tcPr>
          <w:p>
            <w:pPr>
              <w:pStyle w:val="TableParagraph"/>
              <w:spacing w:line="240" w:lineRule="auto"/>
              <w:rPr>
                <w:rFonts w:ascii="Times New Roman"/>
                <w:sz w:val="18"/>
              </w:rPr>
            </w:pPr>
          </w:p>
        </w:tc>
      </w:tr>
      <w:tr>
        <w:trPr>
          <w:trHeight w:val="253" w:hRule="atLeast"/>
        </w:trPr>
        <w:tc>
          <w:tcPr>
            <w:tcW w:w="1354" w:type="dxa"/>
          </w:tcPr>
          <w:p>
            <w:pPr>
              <w:pStyle w:val="TableParagraph"/>
              <w:spacing w:line="240" w:lineRule="auto" w:before="5"/>
              <w:ind w:left="50"/>
              <w:rPr>
                <w:sz w:val="18"/>
              </w:rPr>
            </w:pPr>
            <w:r>
              <w:rPr>
                <w:spacing w:val="-2"/>
                <w:sz w:val="18"/>
              </w:rPr>
              <w:t>LTP210</w:t>
            </w:r>
          </w:p>
        </w:tc>
        <w:tc>
          <w:tcPr>
            <w:tcW w:w="4421" w:type="dxa"/>
          </w:tcPr>
          <w:p>
            <w:pPr>
              <w:pStyle w:val="TableParagraph"/>
              <w:spacing w:line="240" w:lineRule="auto" w:before="5"/>
              <w:ind w:left="71"/>
              <w:rPr>
                <w:sz w:val="18"/>
              </w:rPr>
            </w:pPr>
            <w:r>
              <w:rPr>
                <w:spacing w:val="-2"/>
                <w:sz w:val="18"/>
              </w:rPr>
              <w:t>Planning</w:t>
            </w:r>
            <w:r>
              <w:rPr>
                <w:sz w:val="18"/>
              </w:rPr>
              <w:t> </w:t>
            </w:r>
            <w:r>
              <w:rPr>
                <w:spacing w:val="-2"/>
                <w:sz w:val="18"/>
              </w:rPr>
              <w:t>Work</w:t>
            </w:r>
            <w:r>
              <w:rPr>
                <w:spacing w:val="3"/>
                <w:sz w:val="18"/>
              </w:rPr>
              <w:t> </w:t>
            </w:r>
            <w:r>
              <w:rPr>
                <w:spacing w:val="-2"/>
                <w:sz w:val="18"/>
              </w:rPr>
              <w:t>Zone</w:t>
            </w:r>
            <w:r>
              <w:rPr>
                <w:spacing w:val="2"/>
                <w:sz w:val="18"/>
              </w:rPr>
              <w:t> </w:t>
            </w:r>
            <w:r>
              <w:rPr>
                <w:spacing w:val="-2"/>
                <w:sz w:val="18"/>
              </w:rPr>
              <w:t>Traffic</w:t>
            </w:r>
            <w:r>
              <w:rPr>
                <w:spacing w:val="-5"/>
                <w:sz w:val="18"/>
              </w:rPr>
              <w:t> </w:t>
            </w:r>
            <w:r>
              <w:rPr>
                <w:spacing w:val="-2"/>
                <w:sz w:val="18"/>
              </w:rPr>
              <w:t>Control</w:t>
            </w:r>
          </w:p>
        </w:tc>
        <w:tc>
          <w:tcPr>
            <w:tcW w:w="1186" w:type="dxa"/>
          </w:tcPr>
          <w:p>
            <w:pPr>
              <w:pStyle w:val="TableParagraph"/>
              <w:spacing w:line="240" w:lineRule="auto" w:before="5"/>
              <w:ind w:left="82"/>
              <w:jc w:val="center"/>
              <w:rPr>
                <w:sz w:val="18"/>
              </w:rPr>
            </w:pPr>
            <w:r>
              <w:rPr>
                <w:spacing w:val="-2"/>
                <w:sz w:val="18"/>
              </w:rPr>
              <w:t>TxLTAP</w:t>
            </w:r>
          </w:p>
        </w:tc>
        <w:tc>
          <w:tcPr>
            <w:tcW w:w="684" w:type="dxa"/>
          </w:tcPr>
          <w:p>
            <w:pPr>
              <w:pStyle w:val="TableParagraph"/>
              <w:spacing w:line="240" w:lineRule="auto" w:before="5"/>
              <w:ind w:left="3" w:right="32"/>
              <w:jc w:val="center"/>
              <w:rPr>
                <w:sz w:val="18"/>
              </w:rPr>
            </w:pPr>
            <w:r>
              <w:rPr>
                <w:spacing w:val="-5"/>
                <w:sz w:val="18"/>
              </w:rPr>
              <w:t>16</w:t>
            </w:r>
          </w:p>
        </w:tc>
        <w:tc>
          <w:tcPr>
            <w:tcW w:w="771" w:type="dxa"/>
          </w:tcPr>
          <w:p>
            <w:pPr>
              <w:pStyle w:val="TableParagraph"/>
              <w:spacing w:line="240" w:lineRule="auto" w:before="5"/>
              <w:ind w:right="18"/>
              <w:jc w:val="center"/>
              <w:rPr>
                <w:sz w:val="18"/>
              </w:rPr>
            </w:pPr>
            <w:r>
              <w:rPr>
                <w:spacing w:val="-5"/>
                <w:sz w:val="18"/>
              </w:rPr>
              <w:t>ILT</w:t>
            </w:r>
          </w:p>
        </w:tc>
      </w:tr>
      <w:tr>
        <w:trPr>
          <w:trHeight w:val="241" w:hRule="atLeast"/>
        </w:trPr>
        <w:tc>
          <w:tcPr>
            <w:tcW w:w="1354" w:type="dxa"/>
          </w:tcPr>
          <w:p>
            <w:pPr>
              <w:pStyle w:val="TableParagraph"/>
              <w:spacing w:line="216" w:lineRule="exact"/>
              <w:ind w:left="50"/>
              <w:rPr>
                <w:sz w:val="18"/>
              </w:rPr>
            </w:pPr>
            <w:r>
              <w:rPr>
                <w:spacing w:val="-2"/>
                <w:sz w:val="18"/>
              </w:rPr>
              <w:t>LTP515</w:t>
            </w:r>
          </w:p>
        </w:tc>
        <w:tc>
          <w:tcPr>
            <w:tcW w:w="4421" w:type="dxa"/>
          </w:tcPr>
          <w:p>
            <w:pPr>
              <w:pStyle w:val="TableParagraph"/>
              <w:spacing w:line="216" w:lineRule="exact"/>
              <w:ind w:left="71"/>
              <w:rPr>
                <w:sz w:val="18"/>
              </w:rPr>
            </w:pPr>
            <w:r>
              <w:rPr>
                <w:spacing w:val="-2"/>
                <w:sz w:val="18"/>
              </w:rPr>
              <w:t>Installation</w:t>
            </w:r>
            <w:r>
              <w:rPr>
                <w:spacing w:val="-6"/>
                <w:sz w:val="18"/>
              </w:rPr>
              <w:t> </w:t>
            </w:r>
            <w:r>
              <w:rPr>
                <w:spacing w:val="-2"/>
                <w:sz w:val="18"/>
              </w:rPr>
              <w:t>&amp;</w:t>
            </w:r>
            <w:r>
              <w:rPr>
                <w:spacing w:val="6"/>
                <w:sz w:val="18"/>
              </w:rPr>
              <w:t> </w:t>
            </w:r>
            <w:r>
              <w:rPr>
                <w:spacing w:val="-2"/>
                <w:sz w:val="18"/>
              </w:rPr>
              <w:t>Maintenance</w:t>
            </w:r>
            <w:r>
              <w:rPr>
                <w:spacing w:val="-6"/>
                <w:sz w:val="18"/>
              </w:rPr>
              <w:t> </w:t>
            </w:r>
            <w:r>
              <w:rPr>
                <w:spacing w:val="-2"/>
                <w:sz w:val="18"/>
              </w:rPr>
              <w:t>of</w:t>
            </w:r>
            <w:r>
              <w:rPr>
                <w:spacing w:val="7"/>
                <w:sz w:val="18"/>
              </w:rPr>
              <w:t> </w:t>
            </w:r>
            <w:r>
              <w:rPr>
                <w:spacing w:val="-2"/>
                <w:sz w:val="18"/>
              </w:rPr>
              <w:t>Signs</w:t>
            </w:r>
            <w:r>
              <w:rPr>
                <w:spacing w:val="3"/>
                <w:sz w:val="18"/>
              </w:rPr>
              <w:t> </w:t>
            </w:r>
            <w:r>
              <w:rPr>
                <w:spacing w:val="-2"/>
                <w:sz w:val="18"/>
              </w:rPr>
              <w:t>&amp;</w:t>
            </w:r>
            <w:r>
              <w:rPr>
                <w:spacing w:val="6"/>
                <w:sz w:val="18"/>
              </w:rPr>
              <w:t> </w:t>
            </w:r>
            <w:r>
              <w:rPr>
                <w:spacing w:val="-2"/>
                <w:sz w:val="18"/>
              </w:rPr>
              <w:t>Pavement</w:t>
            </w:r>
            <w:r>
              <w:rPr>
                <w:spacing w:val="-4"/>
                <w:sz w:val="18"/>
              </w:rPr>
              <w:t> </w:t>
            </w:r>
            <w:r>
              <w:rPr>
                <w:spacing w:val="-2"/>
                <w:sz w:val="18"/>
              </w:rPr>
              <w:t>Markings</w:t>
            </w:r>
          </w:p>
        </w:tc>
        <w:tc>
          <w:tcPr>
            <w:tcW w:w="1186" w:type="dxa"/>
          </w:tcPr>
          <w:p>
            <w:pPr>
              <w:pStyle w:val="TableParagraph"/>
              <w:spacing w:line="216" w:lineRule="exact"/>
              <w:ind w:left="82"/>
              <w:jc w:val="center"/>
              <w:rPr>
                <w:sz w:val="18"/>
              </w:rPr>
            </w:pPr>
            <w:r>
              <w:rPr>
                <w:spacing w:val="-2"/>
                <w:sz w:val="18"/>
              </w:rPr>
              <w:t>TxLTAP</w:t>
            </w:r>
          </w:p>
        </w:tc>
        <w:tc>
          <w:tcPr>
            <w:tcW w:w="684" w:type="dxa"/>
          </w:tcPr>
          <w:p>
            <w:pPr>
              <w:pStyle w:val="TableParagraph"/>
              <w:spacing w:line="216" w:lineRule="exact"/>
              <w:ind w:left="3" w:right="32"/>
              <w:jc w:val="center"/>
              <w:rPr>
                <w:sz w:val="18"/>
              </w:rPr>
            </w:pPr>
            <w:r>
              <w:rPr>
                <w:spacing w:val="-5"/>
                <w:sz w:val="18"/>
              </w:rPr>
              <w:t>16</w:t>
            </w:r>
          </w:p>
        </w:tc>
        <w:tc>
          <w:tcPr>
            <w:tcW w:w="771" w:type="dxa"/>
          </w:tcPr>
          <w:p>
            <w:pPr>
              <w:pStyle w:val="TableParagraph"/>
              <w:spacing w:line="216" w:lineRule="exact"/>
              <w:ind w:right="18"/>
              <w:jc w:val="center"/>
              <w:rPr>
                <w:sz w:val="18"/>
              </w:rPr>
            </w:pPr>
            <w:r>
              <w:rPr>
                <w:spacing w:val="-5"/>
                <w:sz w:val="18"/>
              </w:rPr>
              <w:t>ILT</w:t>
            </w:r>
          </w:p>
        </w:tc>
      </w:tr>
      <w:tr>
        <w:trPr>
          <w:trHeight w:val="238" w:hRule="atLeast"/>
        </w:trPr>
        <w:tc>
          <w:tcPr>
            <w:tcW w:w="1354" w:type="dxa"/>
          </w:tcPr>
          <w:p>
            <w:pPr>
              <w:pStyle w:val="TableParagraph"/>
              <w:ind w:left="50"/>
              <w:rPr>
                <w:sz w:val="18"/>
              </w:rPr>
            </w:pPr>
            <w:r>
              <w:rPr>
                <w:spacing w:val="-2"/>
                <w:sz w:val="18"/>
              </w:rPr>
              <w:t>LTP521</w:t>
            </w:r>
          </w:p>
        </w:tc>
        <w:tc>
          <w:tcPr>
            <w:tcW w:w="4421" w:type="dxa"/>
          </w:tcPr>
          <w:p>
            <w:pPr>
              <w:pStyle w:val="TableParagraph"/>
              <w:ind w:left="71"/>
              <w:rPr>
                <w:sz w:val="18"/>
              </w:rPr>
            </w:pPr>
            <w:r>
              <w:rPr>
                <w:spacing w:val="-2"/>
                <w:sz w:val="18"/>
              </w:rPr>
              <w:t>TMUTCD</w:t>
            </w:r>
            <w:r>
              <w:rPr>
                <w:spacing w:val="-11"/>
                <w:sz w:val="18"/>
              </w:rPr>
              <w:t> </w:t>
            </w:r>
            <w:r>
              <w:rPr>
                <w:spacing w:val="-2"/>
                <w:sz w:val="18"/>
              </w:rPr>
              <w:t>and</w:t>
            </w:r>
            <w:r>
              <w:rPr>
                <w:spacing w:val="1"/>
                <w:sz w:val="18"/>
              </w:rPr>
              <w:t> </w:t>
            </w:r>
            <w:r>
              <w:rPr>
                <w:spacing w:val="-2"/>
                <w:sz w:val="18"/>
              </w:rPr>
              <w:t>Work</w:t>
            </w:r>
            <w:r>
              <w:rPr>
                <w:spacing w:val="1"/>
                <w:sz w:val="18"/>
              </w:rPr>
              <w:t> </w:t>
            </w:r>
            <w:r>
              <w:rPr>
                <w:spacing w:val="-2"/>
                <w:sz w:val="18"/>
              </w:rPr>
              <w:t>Zone</w:t>
            </w:r>
            <w:r>
              <w:rPr>
                <w:spacing w:val="-4"/>
                <w:sz w:val="18"/>
              </w:rPr>
              <w:t> </w:t>
            </w:r>
            <w:r>
              <w:rPr>
                <w:spacing w:val="-2"/>
                <w:sz w:val="18"/>
              </w:rPr>
              <w:t>Refresher</w:t>
            </w:r>
          </w:p>
        </w:tc>
        <w:tc>
          <w:tcPr>
            <w:tcW w:w="1186" w:type="dxa"/>
          </w:tcPr>
          <w:p>
            <w:pPr>
              <w:pStyle w:val="TableParagraph"/>
              <w:ind w:left="82"/>
              <w:jc w:val="center"/>
              <w:rPr>
                <w:sz w:val="18"/>
              </w:rPr>
            </w:pPr>
            <w:r>
              <w:rPr>
                <w:spacing w:val="-2"/>
                <w:sz w:val="18"/>
              </w:rPr>
              <w:t>TxLTAP</w:t>
            </w:r>
          </w:p>
        </w:tc>
        <w:tc>
          <w:tcPr>
            <w:tcW w:w="684" w:type="dxa"/>
          </w:tcPr>
          <w:p>
            <w:pPr>
              <w:pStyle w:val="TableParagraph"/>
              <w:ind w:left="3" w:right="32"/>
              <w:jc w:val="center"/>
              <w:rPr>
                <w:sz w:val="18"/>
              </w:rPr>
            </w:pPr>
            <w:r>
              <w:rPr>
                <w:spacing w:val="-10"/>
                <w:sz w:val="18"/>
              </w:rPr>
              <w:t>8</w:t>
            </w:r>
          </w:p>
        </w:tc>
        <w:tc>
          <w:tcPr>
            <w:tcW w:w="771" w:type="dxa"/>
          </w:tcPr>
          <w:p>
            <w:pPr>
              <w:pStyle w:val="TableParagraph"/>
              <w:ind w:right="18"/>
              <w:jc w:val="center"/>
              <w:rPr>
                <w:sz w:val="18"/>
              </w:rPr>
            </w:pPr>
            <w:r>
              <w:rPr>
                <w:spacing w:val="-5"/>
                <w:sz w:val="18"/>
              </w:rPr>
              <w:t>ILT</w:t>
            </w:r>
          </w:p>
        </w:tc>
      </w:tr>
      <w:tr>
        <w:trPr>
          <w:trHeight w:val="238" w:hRule="atLeast"/>
        </w:trPr>
        <w:tc>
          <w:tcPr>
            <w:tcW w:w="1354" w:type="dxa"/>
          </w:tcPr>
          <w:p>
            <w:pPr>
              <w:pStyle w:val="TableParagraph"/>
              <w:ind w:left="50"/>
              <w:rPr>
                <w:sz w:val="18"/>
              </w:rPr>
            </w:pPr>
            <w:r>
              <w:rPr>
                <w:color w:val="1F2229"/>
                <w:spacing w:val="-2"/>
                <w:sz w:val="18"/>
              </w:rPr>
              <w:t>UTL101</w:t>
            </w:r>
          </w:p>
        </w:tc>
        <w:tc>
          <w:tcPr>
            <w:tcW w:w="4421" w:type="dxa"/>
          </w:tcPr>
          <w:p>
            <w:pPr>
              <w:pStyle w:val="TableParagraph"/>
              <w:ind w:left="71"/>
              <w:rPr>
                <w:sz w:val="18"/>
              </w:rPr>
            </w:pPr>
            <w:r>
              <w:rPr>
                <w:spacing w:val="-2"/>
                <w:sz w:val="18"/>
              </w:rPr>
              <w:t>Subsurface</w:t>
            </w:r>
            <w:r>
              <w:rPr>
                <w:spacing w:val="-7"/>
                <w:sz w:val="18"/>
              </w:rPr>
              <w:t> </w:t>
            </w:r>
            <w:r>
              <w:rPr>
                <w:spacing w:val="-2"/>
                <w:sz w:val="18"/>
              </w:rPr>
              <w:t>Utility</w:t>
            </w:r>
            <w:r>
              <w:rPr>
                <w:spacing w:val="2"/>
                <w:sz w:val="18"/>
              </w:rPr>
              <w:t> </w:t>
            </w:r>
            <w:r>
              <w:rPr>
                <w:spacing w:val="-2"/>
                <w:sz w:val="18"/>
              </w:rPr>
              <w:t>Locating</w:t>
            </w:r>
            <w:r>
              <w:rPr>
                <w:spacing w:val="-5"/>
                <w:sz w:val="18"/>
              </w:rPr>
              <w:t> </w:t>
            </w:r>
            <w:r>
              <w:rPr>
                <w:spacing w:val="-2"/>
                <w:sz w:val="18"/>
              </w:rPr>
              <w:t>and</w:t>
            </w:r>
            <w:r>
              <w:rPr>
                <w:spacing w:val="9"/>
                <w:sz w:val="18"/>
              </w:rPr>
              <w:t> </w:t>
            </w:r>
            <w:r>
              <w:rPr>
                <w:spacing w:val="-2"/>
                <w:sz w:val="18"/>
              </w:rPr>
              <w:t>Marking</w:t>
            </w:r>
            <w:r>
              <w:rPr>
                <w:spacing w:val="12"/>
                <w:sz w:val="18"/>
              </w:rPr>
              <w:t> </w:t>
            </w:r>
            <w:r>
              <w:rPr>
                <w:spacing w:val="-2"/>
                <w:sz w:val="18"/>
              </w:rPr>
              <w:t>Workshop</w:t>
            </w:r>
          </w:p>
        </w:tc>
        <w:tc>
          <w:tcPr>
            <w:tcW w:w="1186" w:type="dxa"/>
          </w:tcPr>
          <w:p>
            <w:pPr>
              <w:pStyle w:val="TableParagraph"/>
              <w:ind w:left="82"/>
              <w:jc w:val="center"/>
              <w:rPr>
                <w:sz w:val="18"/>
              </w:rPr>
            </w:pPr>
            <w:r>
              <w:rPr>
                <w:spacing w:val="-2"/>
                <w:sz w:val="18"/>
              </w:rPr>
              <w:t>TxLTAP</w:t>
            </w:r>
          </w:p>
        </w:tc>
        <w:tc>
          <w:tcPr>
            <w:tcW w:w="684" w:type="dxa"/>
          </w:tcPr>
          <w:p>
            <w:pPr>
              <w:pStyle w:val="TableParagraph"/>
              <w:ind w:left="3" w:right="32"/>
              <w:jc w:val="center"/>
              <w:rPr>
                <w:sz w:val="18"/>
              </w:rPr>
            </w:pPr>
            <w:r>
              <w:rPr>
                <w:spacing w:val="-10"/>
                <w:sz w:val="18"/>
              </w:rPr>
              <w:t>8</w:t>
            </w:r>
          </w:p>
        </w:tc>
        <w:tc>
          <w:tcPr>
            <w:tcW w:w="771" w:type="dxa"/>
          </w:tcPr>
          <w:p>
            <w:pPr>
              <w:pStyle w:val="TableParagraph"/>
              <w:ind w:right="18"/>
              <w:jc w:val="center"/>
              <w:rPr>
                <w:sz w:val="18"/>
              </w:rPr>
            </w:pPr>
            <w:r>
              <w:rPr>
                <w:spacing w:val="-5"/>
                <w:sz w:val="18"/>
              </w:rPr>
              <w:t>ILT</w:t>
            </w:r>
          </w:p>
        </w:tc>
      </w:tr>
      <w:tr>
        <w:trPr>
          <w:trHeight w:val="239" w:hRule="atLeast"/>
        </w:trPr>
        <w:tc>
          <w:tcPr>
            <w:tcW w:w="1354" w:type="dxa"/>
          </w:tcPr>
          <w:p>
            <w:pPr>
              <w:pStyle w:val="TableParagraph"/>
              <w:ind w:left="50"/>
              <w:rPr>
                <w:sz w:val="18"/>
              </w:rPr>
            </w:pPr>
            <w:r>
              <w:rPr>
                <w:color w:val="1F2229"/>
                <w:spacing w:val="-2"/>
                <w:sz w:val="18"/>
              </w:rPr>
              <w:t>UTL102</w:t>
            </w:r>
          </w:p>
        </w:tc>
        <w:tc>
          <w:tcPr>
            <w:tcW w:w="4421" w:type="dxa"/>
          </w:tcPr>
          <w:p>
            <w:pPr>
              <w:pStyle w:val="TableParagraph"/>
              <w:ind w:left="71"/>
              <w:rPr>
                <w:sz w:val="18"/>
              </w:rPr>
            </w:pPr>
            <w:r>
              <w:rPr>
                <w:spacing w:val="-2"/>
                <w:sz w:val="18"/>
              </w:rPr>
              <w:t>Advanced</w:t>
            </w:r>
            <w:r>
              <w:rPr>
                <w:spacing w:val="10"/>
                <w:sz w:val="18"/>
              </w:rPr>
              <w:t> </w:t>
            </w:r>
            <w:r>
              <w:rPr>
                <w:spacing w:val="-2"/>
                <w:sz w:val="18"/>
              </w:rPr>
              <w:t>Utility</w:t>
            </w:r>
            <w:r>
              <w:rPr>
                <w:spacing w:val="3"/>
                <w:sz w:val="18"/>
              </w:rPr>
              <w:t> </w:t>
            </w:r>
            <w:r>
              <w:rPr>
                <w:spacing w:val="-2"/>
                <w:sz w:val="18"/>
              </w:rPr>
              <w:t>Locator Training</w:t>
            </w:r>
          </w:p>
        </w:tc>
        <w:tc>
          <w:tcPr>
            <w:tcW w:w="1186" w:type="dxa"/>
          </w:tcPr>
          <w:p>
            <w:pPr>
              <w:pStyle w:val="TableParagraph"/>
              <w:ind w:left="82"/>
              <w:jc w:val="center"/>
              <w:rPr>
                <w:sz w:val="18"/>
              </w:rPr>
            </w:pPr>
            <w:r>
              <w:rPr>
                <w:spacing w:val="-2"/>
                <w:sz w:val="18"/>
              </w:rPr>
              <w:t>TxLTAP</w:t>
            </w:r>
          </w:p>
        </w:tc>
        <w:tc>
          <w:tcPr>
            <w:tcW w:w="684" w:type="dxa"/>
          </w:tcPr>
          <w:p>
            <w:pPr>
              <w:pStyle w:val="TableParagraph"/>
              <w:ind w:left="3" w:right="32"/>
              <w:jc w:val="center"/>
              <w:rPr>
                <w:sz w:val="18"/>
              </w:rPr>
            </w:pPr>
            <w:r>
              <w:rPr>
                <w:spacing w:val="-5"/>
                <w:sz w:val="18"/>
              </w:rPr>
              <w:t>16</w:t>
            </w:r>
          </w:p>
        </w:tc>
        <w:tc>
          <w:tcPr>
            <w:tcW w:w="771" w:type="dxa"/>
          </w:tcPr>
          <w:p>
            <w:pPr>
              <w:pStyle w:val="TableParagraph"/>
              <w:ind w:right="18"/>
              <w:jc w:val="center"/>
              <w:rPr>
                <w:sz w:val="18"/>
              </w:rPr>
            </w:pPr>
            <w:r>
              <w:rPr>
                <w:spacing w:val="-5"/>
                <w:sz w:val="18"/>
              </w:rPr>
              <w:t>ILT</w:t>
            </w:r>
          </w:p>
        </w:tc>
      </w:tr>
      <w:tr>
        <w:trPr>
          <w:trHeight w:val="239" w:hRule="atLeast"/>
        </w:trPr>
        <w:tc>
          <w:tcPr>
            <w:tcW w:w="1354" w:type="dxa"/>
          </w:tcPr>
          <w:p>
            <w:pPr>
              <w:pStyle w:val="TableParagraph"/>
              <w:ind w:left="50"/>
              <w:rPr>
                <w:sz w:val="18"/>
              </w:rPr>
            </w:pPr>
            <w:r>
              <w:rPr>
                <w:color w:val="1F2229"/>
                <w:spacing w:val="-2"/>
                <w:sz w:val="18"/>
              </w:rPr>
              <w:t>TC3CN042-17-</w:t>
            </w:r>
            <w:r>
              <w:rPr>
                <w:color w:val="1F2229"/>
                <w:spacing w:val="-5"/>
                <w:sz w:val="18"/>
              </w:rPr>
              <w:t>T1</w:t>
            </w:r>
          </w:p>
        </w:tc>
        <w:tc>
          <w:tcPr>
            <w:tcW w:w="4421" w:type="dxa"/>
          </w:tcPr>
          <w:p>
            <w:pPr>
              <w:pStyle w:val="TableParagraph"/>
              <w:ind w:left="71"/>
              <w:rPr>
                <w:sz w:val="18"/>
              </w:rPr>
            </w:pPr>
            <w:r>
              <w:rPr>
                <w:spacing w:val="-2"/>
                <w:sz w:val="18"/>
              </w:rPr>
              <w:t>Guardrail</w:t>
            </w:r>
            <w:r>
              <w:rPr>
                <w:spacing w:val="-4"/>
                <w:sz w:val="18"/>
              </w:rPr>
              <w:t> </w:t>
            </w:r>
            <w:r>
              <w:rPr>
                <w:spacing w:val="-2"/>
                <w:sz w:val="18"/>
              </w:rPr>
              <w:t>Series:</w:t>
            </w:r>
            <w:r>
              <w:rPr>
                <w:spacing w:val="2"/>
                <w:sz w:val="18"/>
              </w:rPr>
              <w:t> </w:t>
            </w:r>
            <w:r>
              <w:rPr>
                <w:spacing w:val="-2"/>
                <w:sz w:val="18"/>
              </w:rPr>
              <w:t>Installation</w:t>
            </w:r>
            <w:r>
              <w:rPr>
                <w:spacing w:val="-4"/>
                <w:sz w:val="18"/>
              </w:rPr>
              <w:t> </w:t>
            </w:r>
            <w:r>
              <w:rPr>
                <w:spacing w:val="-2"/>
                <w:sz w:val="18"/>
              </w:rPr>
              <w:t>and</w:t>
            </w:r>
            <w:r>
              <w:rPr>
                <w:spacing w:val="7"/>
                <w:sz w:val="18"/>
              </w:rPr>
              <w:t> </w:t>
            </w:r>
            <w:r>
              <w:rPr>
                <w:spacing w:val="-2"/>
                <w:sz w:val="18"/>
              </w:rPr>
              <w:t>Inspection</w:t>
            </w:r>
            <w:r>
              <w:rPr>
                <w:sz w:val="18"/>
              </w:rPr>
              <w:t> </w:t>
            </w:r>
            <w:r>
              <w:rPr>
                <w:spacing w:val="-2"/>
                <w:sz w:val="18"/>
              </w:rPr>
              <w:t>of</w:t>
            </w:r>
            <w:r>
              <w:rPr>
                <w:spacing w:val="9"/>
                <w:sz w:val="18"/>
              </w:rPr>
              <w:t> </w:t>
            </w:r>
            <w:r>
              <w:rPr>
                <w:spacing w:val="-2"/>
                <w:sz w:val="18"/>
              </w:rPr>
              <w:t>Guardrails</w:t>
            </w:r>
          </w:p>
        </w:tc>
        <w:tc>
          <w:tcPr>
            <w:tcW w:w="1186" w:type="dxa"/>
          </w:tcPr>
          <w:p>
            <w:pPr>
              <w:pStyle w:val="TableParagraph"/>
              <w:ind w:left="82"/>
              <w:jc w:val="center"/>
              <w:rPr>
                <w:sz w:val="18"/>
              </w:rPr>
            </w:pPr>
            <w:r>
              <w:rPr>
                <w:spacing w:val="-2"/>
                <w:sz w:val="18"/>
              </w:rPr>
              <w:t>AASHTO/TC3</w:t>
            </w:r>
          </w:p>
        </w:tc>
        <w:tc>
          <w:tcPr>
            <w:tcW w:w="684" w:type="dxa"/>
          </w:tcPr>
          <w:p>
            <w:pPr>
              <w:pStyle w:val="TableParagraph"/>
              <w:ind w:right="32"/>
              <w:jc w:val="center"/>
              <w:rPr>
                <w:sz w:val="18"/>
              </w:rPr>
            </w:pPr>
            <w:r>
              <w:rPr>
                <w:spacing w:val="-5"/>
                <w:sz w:val="18"/>
              </w:rPr>
              <w:t>2.5</w:t>
            </w:r>
          </w:p>
        </w:tc>
        <w:tc>
          <w:tcPr>
            <w:tcW w:w="771" w:type="dxa"/>
          </w:tcPr>
          <w:p>
            <w:pPr>
              <w:pStyle w:val="TableParagraph"/>
              <w:ind w:left="3" w:right="18"/>
              <w:jc w:val="center"/>
              <w:rPr>
                <w:sz w:val="18"/>
              </w:rPr>
            </w:pPr>
            <w:r>
              <w:rPr>
                <w:spacing w:val="-5"/>
                <w:sz w:val="18"/>
              </w:rPr>
              <w:t>WBT</w:t>
            </w:r>
          </w:p>
        </w:tc>
      </w:tr>
      <w:tr>
        <w:trPr>
          <w:trHeight w:val="238" w:hRule="atLeast"/>
        </w:trPr>
        <w:tc>
          <w:tcPr>
            <w:tcW w:w="1354" w:type="dxa"/>
          </w:tcPr>
          <w:p>
            <w:pPr>
              <w:pStyle w:val="TableParagraph"/>
              <w:ind w:left="50"/>
              <w:rPr>
                <w:sz w:val="18"/>
              </w:rPr>
            </w:pPr>
            <w:r>
              <w:rPr>
                <w:color w:val="1F2229"/>
                <w:spacing w:val="-2"/>
                <w:sz w:val="18"/>
              </w:rPr>
              <w:t>TC3CN018-15-</w:t>
            </w:r>
            <w:r>
              <w:rPr>
                <w:color w:val="1F2229"/>
                <w:spacing w:val="-5"/>
                <w:sz w:val="18"/>
              </w:rPr>
              <w:t>T1</w:t>
            </w:r>
          </w:p>
        </w:tc>
        <w:tc>
          <w:tcPr>
            <w:tcW w:w="4421" w:type="dxa"/>
          </w:tcPr>
          <w:p>
            <w:pPr>
              <w:pStyle w:val="TableParagraph"/>
              <w:ind w:left="71"/>
              <w:rPr>
                <w:sz w:val="18"/>
              </w:rPr>
            </w:pPr>
            <w:r>
              <w:rPr>
                <w:spacing w:val="-2"/>
                <w:sz w:val="18"/>
              </w:rPr>
              <w:t>Pipe</w:t>
            </w:r>
            <w:r>
              <w:rPr>
                <w:spacing w:val="7"/>
                <w:sz w:val="18"/>
              </w:rPr>
              <w:t> </w:t>
            </w:r>
            <w:r>
              <w:rPr>
                <w:spacing w:val="-2"/>
                <w:sz w:val="18"/>
              </w:rPr>
              <w:t>Installation,</w:t>
            </w:r>
            <w:r>
              <w:rPr>
                <w:spacing w:val="-5"/>
                <w:sz w:val="18"/>
              </w:rPr>
              <w:t> </w:t>
            </w:r>
            <w:r>
              <w:rPr>
                <w:spacing w:val="-2"/>
                <w:sz w:val="18"/>
              </w:rPr>
              <w:t>Inspection</w:t>
            </w:r>
            <w:r>
              <w:rPr>
                <w:spacing w:val="-1"/>
                <w:sz w:val="18"/>
              </w:rPr>
              <w:t> </w:t>
            </w:r>
            <w:r>
              <w:rPr>
                <w:spacing w:val="-2"/>
                <w:sz w:val="18"/>
              </w:rPr>
              <w:t>and</w:t>
            </w:r>
            <w:r>
              <w:rPr>
                <w:spacing w:val="6"/>
                <w:sz w:val="18"/>
              </w:rPr>
              <w:t> </w:t>
            </w:r>
            <w:r>
              <w:rPr>
                <w:spacing w:val="-2"/>
                <w:sz w:val="18"/>
              </w:rPr>
              <w:t>Quality</w:t>
            </w:r>
          </w:p>
        </w:tc>
        <w:tc>
          <w:tcPr>
            <w:tcW w:w="1186" w:type="dxa"/>
          </w:tcPr>
          <w:p>
            <w:pPr>
              <w:pStyle w:val="TableParagraph"/>
              <w:ind w:left="82"/>
              <w:jc w:val="center"/>
              <w:rPr>
                <w:sz w:val="18"/>
              </w:rPr>
            </w:pPr>
            <w:r>
              <w:rPr>
                <w:spacing w:val="-2"/>
                <w:sz w:val="18"/>
              </w:rPr>
              <w:t>AASHTO/TC3</w:t>
            </w:r>
          </w:p>
        </w:tc>
        <w:tc>
          <w:tcPr>
            <w:tcW w:w="684" w:type="dxa"/>
          </w:tcPr>
          <w:p>
            <w:pPr>
              <w:pStyle w:val="TableParagraph"/>
              <w:ind w:left="3" w:right="32"/>
              <w:jc w:val="center"/>
              <w:rPr>
                <w:sz w:val="18"/>
              </w:rPr>
            </w:pPr>
            <w:r>
              <w:rPr>
                <w:spacing w:val="-10"/>
                <w:sz w:val="18"/>
              </w:rPr>
              <w:t>7</w:t>
            </w:r>
          </w:p>
        </w:tc>
        <w:tc>
          <w:tcPr>
            <w:tcW w:w="771" w:type="dxa"/>
          </w:tcPr>
          <w:p>
            <w:pPr>
              <w:pStyle w:val="TableParagraph"/>
              <w:ind w:left="3" w:right="18"/>
              <w:jc w:val="center"/>
              <w:rPr>
                <w:sz w:val="18"/>
              </w:rPr>
            </w:pPr>
            <w:r>
              <w:rPr>
                <w:spacing w:val="-5"/>
                <w:sz w:val="18"/>
              </w:rPr>
              <w:t>WBT</w:t>
            </w:r>
          </w:p>
        </w:tc>
      </w:tr>
      <w:tr>
        <w:trPr>
          <w:trHeight w:val="238" w:hRule="atLeast"/>
        </w:trPr>
        <w:tc>
          <w:tcPr>
            <w:tcW w:w="1354" w:type="dxa"/>
          </w:tcPr>
          <w:p>
            <w:pPr>
              <w:pStyle w:val="TableParagraph"/>
              <w:ind w:left="50"/>
              <w:rPr>
                <w:sz w:val="18"/>
              </w:rPr>
            </w:pPr>
            <w:r>
              <w:rPr>
                <w:spacing w:val="-2"/>
                <w:sz w:val="18"/>
              </w:rPr>
              <w:t>BRG100</w:t>
            </w:r>
          </w:p>
        </w:tc>
        <w:tc>
          <w:tcPr>
            <w:tcW w:w="4421" w:type="dxa"/>
          </w:tcPr>
          <w:p>
            <w:pPr>
              <w:pStyle w:val="TableParagraph"/>
              <w:ind w:left="71"/>
              <w:rPr>
                <w:sz w:val="18"/>
              </w:rPr>
            </w:pPr>
            <w:r>
              <w:rPr>
                <w:spacing w:val="-2"/>
                <w:sz w:val="18"/>
              </w:rPr>
              <w:t>Bridge</w:t>
            </w:r>
            <w:r>
              <w:rPr>
                <w:spacing w:val="5"/>
                <w:sz w:val="18"/>
              </w:rPr>
              <w:t> </w:t>
            </w:r>
            <w:r>
              <w:rPr>
                <w:spacing w:val="-2"/>
                <w:sz w:val="18"/>
              </w:rPr>
              <w:t>Construction</w:t>
            </w:r>
            <w:r>
              <w:rPr>
                <w:spacing w:val="1"/>
                <w:sz w:val="18"/>
              </w:rPr>
              <w:t> </w:t>
            </w:r>
            <w:r>
              <w:rPr>
                <w:spacing w:val="-2"/>
                <w:sz w:val="18"/>
              </w:rPr>
              <w:t>Inspection</w:t>
            </w:r>
          </w:p>
        </w:tc>
        <w:tc>
          <w:tcPr>
            <w:tcW w:w="1186" w:type="dxa"/>
          </w:tcPr>
          <w:p>
            <w:pPr>
              <w:pStyle w:val="TableParagraph"/>
              <w:ind w:left="82" w:right="9"/>
              <w:jc w:val="center"/>
              <w:rPr>
                <w:sz w:val="18"/>
              </w:rPr>
            </w:pPr>
            <w:r>
              <w:rPr>
                <w:spacing w:val="-2"/>
                <w:sz w:val="18"/>
              </w:rPr>
              <w:t>TxDOT</w:t>
            </w:r>
          </w:p>
        </w:tc>
        <w:tc>
          <w:tcPr>
            <w:tcW w:w="684" w:type="dxa"/>
          </w:tcPr>
          <w:p>
            <w:pPr>
              <w:pStyle w:val="TableParagraph"/>
              <w:ind w:left="3" w:right="32"/>
              <w:jc w:val="center"/>
              <w:rPr>
                <w:sz w:val="18"/>
              </w:rPr>
            </w:pPr>
            <w:r>
              <w:rPr>
                <w:spacing w:val="-5"/>
                <w:sz w:val="18"/>
              </w:rPr>
              <w:t>24</w:t>
            </w:r>
          </w:p>
        </w:tc>
        <w:tc>
          <w:tcPr>
            <w:tcW w:w="771" w:type="dxa"/>
          </w:tcPr>
          <w:p>
            <w:pPr>
              <w:pStyle w:val="TableParagraph"/>
              <w:ind w:right="18"/>
              <w:jc w:val="center"/>
              <w:rPr>
                <w:sz w:val="18"/>
              </w:rPr>
            </w:pPr>
            <w:r>
              <w:rPr>
                <w:spacing w:val="-5"/>
                <w:sz w:val="18"/>
              </w:rPr>
              <w:t>ILT</w:t>
            </w:r>
          </w:p>
        </w:tc>
      </w:tr>
      <w:tr>
        <w:trPr>
          <w:trHeight w:val="239" w:hRule="atLeast"/>
        </w:trPr>
        <w:tc>
          <w:tcPr>
            <w:tcW w:w="1354" w:type="dxa"/>
          </w:tcPr>
          <w:p>
            <w:pPr>
              <w:pStyle w:val="TableParagraph"/>
              <w:ind w:left="50"/>
              <w:rPr>
                <w:sz w:val="18"/>
              </w:rPr>
            </w:pPr>
            <w:r>
              <w:rPr>
                <w:spacing w:val="-2"/>
                <w:sz w:val="18"/>
              </w:rPr>
              <w:t>CON411</w:t>
            </w:r>
          </w:p>
        </w:tc>
        <w:tc>
          <w:tcPr>
            <w:tcW w:w="4421" w:type="dxa"/>
          </w:tcPr>
          <w:p>
            <w:pPr>
              <w:pStyle w:val="TableParagraph"/>
              <w:ind w:left="71"/>
              <w:rPr>
                <w:sz w:val="18"/>
              </w:rPr>
            </w:pPr>
            <w:r>
              <w:rPr>
                <w:sz w:val="18"/>
              </w:rPr>
              <w:t>Inspection</w:t>
            </w:r>
            <w:r>
              <w:rPr>
                <w:spacing w:val="-11"/>
                <w:sz w:val="18"/>
              </w:rPr>
              <w:t> </w:t>
            </w:r>
            <w:r>
              <w:rPr>
                <w:sz w:val="18"/>
              </w:rPr>
              <w:t>of</w:t>
            </w:r>
            <w:r>
              <w:rPr>
                <w:spacing w:val="-7"/>
                <w:sz w:val="18"/>
              </w:rPr>
              <w:t> </w:t>
            </w:r>
            <w:r>
              <w:rPr>
                <w:sz w:val="18"/>
              </w:rPr>
              <w:t>Flexible</w:t>
            </w:r>
            <w:r>
              <w:rPr>
                <w:spacing w:val="-6"/>
                <w:sz w:val="18"/>
              </w:rPr>
              <w:t> </w:t>
            </w:r>
            <w:r>
              <w:rPr>
                <w:sz w:val="18"/>
              </w:rPr>
              <w:t>Base</w:t>
            </w:r>
            <w:r>
              <w:rPr>
                <w:spacing w:val="-10"/>
                <w:sz w:val="18"/>
              </w:rPr>
              <w:t> </w:t>
            </w:r>
            <w:r>
              <w:rPr>
                <w:sz w:val="18"/>
              </w:rPr>
              <w:t>and</w:t>
            </w:r>
            <w:r>
              <w:rPr>
                <w:spacing w:val="-7"/>
                <w:sz w:val="18"/>
              </w:rPr>
              <w:t> </w:t>
            </w:r>
            <w:r>
              <w:rPr>
                <w:spacing w:val="-2"/>
                <w:sz w:val="18"/>
              </w:rPr>
              <w:t>Embankments</w:t>
            </w:r>
          </w:p>
        </w:tc>
        <w:tc>
          <w:tcPr>
            <w:tcW w:w="1186" w:type="dxa"/>
          </w:tcPr>
          <w:p>
            <w:pPr>
              <w:pStyle w:val="TableParagraph"/>
              <w:ind w:left="82" w:right="9"/>
              <w:jc w:val="center"/>
              <w:rPr>
                <w:sz w:val="18"/>
              </w:rPr>
            </w:pPr>
            <w:r>
              <w:rPr>
                <w:spacing w:val="-2"/>
                <w:sz w:val="18"/>
              </w:rPr>
              <w:t>TxDOT</w:t>
            </w:r>
          </w:p>
        </w:tc>
        <w:tc>
          <w:tcPr>
            <w:tcW w:w="684" w:type="dxa"/>
          </w:tcPr>
          <w:p>
            <w:pPr>
              <w:pStyle w:val="TableParagraph"/>
              <w:ind w:left="3" w:right="32"/>
              <w:jc w:val="center"/>
              <w:rPr>
                <w:sz w:val="18"/>
              </w:rPr>
            </w:pPr>
            <w:r>
              <w:rPr>
                <w:spacing w:val="-5"/>
                <w:sz w:val="18"/>
              </w:rPr>
              <w:t>16</w:t>
            </w:r>
          </w:p>
        </w:tc>
        <w:tc>
          <w:tcPr>
            <w:tcW w:w="771" w:type="dxa"/>
          </w:tcPr>
          <w:p>
            <w:pPr>
              <w:pStyle w:val="TableParagraph"/>
              <w:ind w:right="18"/>
              <w:jc w:val="center"/>
              <w:rPr>
                <w:sz w:val="18"/>
              </w:rPr>
            </w:pPr>
            <w:r>
              <w:rPr>
                <w:spacing w:val="-5"/>
                <w:sz w:val="18"/>
              </w:rPr>
              <w:t>ILT</w:t>
            </w:r>
          </w:p>
        </w:tc>
      </w:tr>
      <w:tr>
        <w:trPr>
          <w:trHeight w:val="239" w:hRule="atLeast"/>
        </w:trPr>
        <w:tc>
          <w:tcPr>
            <w:tcW w:w="1354" w:type="dxa"/>
          </w:tcPr>
          <w:p>
            <w:pPr>
              <w:pStyle w:val="TableParagraph"/>
              <w:ind w:left="50"/>
              <w:rPr>
                <w:sz w:val="18"/>
              </w:rPr>
            </w:pPr>
            <w:r>
              <w:rPr>
                <w:spacing w:val="-2"/>
                <w:sz w:val="18"/>
              </w:rPr>
              <w:t>MNT125</w:t>
            </w:r>
          </w:p>
        </w:tc>
        <w:tc>
          <w:tcPr>
            <w:tcW w:w="4421" w:type="dxa"/>
          </w:tcPr>
          <w:p>
            <w:pPr>
              <w:pStyle w:val="TableParagraph"/>
              <w:ind w:left="71"/>
              <w:rPr>
                <w:sz w:val="18"/>
              </w:rPr>
            </w:pPr>
            <w:r>
              <w:rPr>
                <w:spacing w:val="-2"/>
                <w:sz w:val="18"/>
              </w:rPr>
              <w:t>Maintenance</w:t>
            </w:r>
            <w:r>
              <w:rPr>
                <w:spacing w:val="-1"/>
                <w:sz w:val="18"/>
              </w:rPr>
              <w:t> </w:t>
            </w:r>
            <w:r>
              <w:rPr>
                <w:spacing w:val="-2"/>
                <w:sz w:val="18"/>
              </w:rPr>
              <w:t>Contract</w:t>
            </w:r>
            <w:r>
              <w:rPr>
                <w:spacing w:val="-4"/>
                <w:sz w:val="18"/>
              </w:rPr>
              <w:t> </w:t>
            </w:r>
            <w:r>
              <w:rPr>
                <w:spacing w:val="-2"/>
                <w:sz w:val="18"/>
              </w:rPr>
              <w:t>Inspectors</w:t>
            </w:r>
            <w:r>
              <w:rPr>
                <w:sz w:val="18"/>
              </w:rPr>
              <w:t> </w:t>
            </w:r>
            <w:r>
              <w:rPr>
                <w:spacing w:val="-2"/>
                <w:sz w:val="18"/>
              </w:rPr>
              <w:t>Course</w:t>
            </w:r>
          </w:p>
        </w:tc>
        <w:tc>
          <w:tcPr>
            <w:tcW w:w="1186" w:type="dxa"/>
          </w:tcPr>
          <w:p>
            <w:pPr>
              <w:pStyle w:val="TableParagraph"/>
              <w:ind w:left="82" w:right="9"/>
              <w:jc w:val="center"/>
              <w:rPr>
                <w:sz w:val="18"/>
              </w:rPr>
            </w:pPr>
            <w:r>
              <w:rPr>
                <w:spacing w:val="-2"/>
                <w:sz w:val="18"/>
              </w:rPr>
              <w:t>TxDOT</w:t>
            </w:r>
          </w:p>
        </w:tc>
        <w:tc>
          <w:tcPr>
            <w:tcW w:w="684" w:type="dxa"/>
          </w:tcPr>
          <w:p>
            <w:pPr>
              <w:pStyle w:val="TableParagraph"/>
              <w:ind w:left="3" w:right="32"/>
              <w:jc w:val="center"/>
              <w:rPr>
                <w:sz w:val="18"/>
              </w:rPr>
            </w:pPr>
            <w:r>
              <w:rPr>
                <w:spacing w:val="-5"/>
                <w:sz w:val="18"/>
              </w:rPr>
              <w:t>24</w:t>
            </w:r>
          </w:p>
        </w:tc>
        <w:tc>
          <w:tcPr>
            <w:tcW w:w="771" w:type="dxa"/>
          </w:tcPr>
          <w:p>
            <w:pPr>
              <w:pStyle w:val="TableParagraph"/>
              <w:ind w:right="18"/>
              <w:jc w:val="center"/>
              <w:rPr>
                <w:sz w:val="18"/>
              </w:rPr>
            </w:pPr>
            <w:r>
              <w:rPr>
                <w:spacing w:val="-5"/>
                <w:sz w:val="18"/>
              </w:rPr>
              <w:t>ILT</w:t>
            </w:r>
          </w:p>
        </w:tc>
      </w:tr>
      <w:tr>
        <w:trPr>
          <w:trHeight w:val="229" w:hRule="atLeast"/>
        </w:trPr>
        <w:tc>
          <w:tcPr>
            <w:tcW w:w="1354" w:type="dxa"/>
          </w:tcPr>
          <w:p>
            <w:pPr>
              <w:pStyle w:val="TableParagraph"/>
              <w:spacing w:line="210" w:lineRule="exact"/>
              <w:ind w:left="50"/>
              <w:rPr>
                <w:sz w:val="18"/>
              </w:rPr>
            </w:pPr>
            <w:r>
              <w:rPr>
                <w:spacing w:val="-2"/>
                <w:sz w:val="18"/>
              </w:rPr>
              <w:t>MNT127</w:t>
            </w:r>
          </w:p>
        </w:tc>
        <w:tc>
          <w:tcPr>
            <w:tcW w:w="4421" w:type="dxa"/>
          </w:tcPr>
          <w:p>
            <w:pPr>
              <w:pStyle w:val="TableParagraph"/>
              <w:spacing w:line="210" w:lineRule="exact"/>
              <w:ind w:left="71"/>
              <w:rPr>
                <w:sz w:val="18"/>
              </w:rPr>
            </w:pPr>
            <w:r>
              <w:rPr>
                <w:spacing w:val="-2"/>
                <w:sz w:val="18"/>
              </w:rPr>
              <w:t>Maintenance</w:t>
            </w:r>
            <w:r>
              <w:rPr>
                <w:spacing w:val="5"/>
                <w:sz w:val="18"/>
              </w:rPr>
              <w:t> </w:t>
            </w:r>
            <w:r>
              <w:rPr>
                <w:spacing w:val="-2"/>
                <w:sz w:val="18"/>
              </w:rPr>
              <w:t>Bridge</w:t>
            </w:r>
            <w:r>
              <w:rPr>
                <w:spacing w:val="6"/>
                <w:sz w:val="18"/>
              </w:rPr>
              <w:t> </w:t>
            </w:r>
            <w:r>
              <w:rPr>
                <w:spacing w:val="-2"/>
                <w:sz w:val="18"/>
              </w:rPr>
              <w:t>Inspectors</w:t>
            </w:r>
            <w:r>
              <w:rPr>
                <w:spacing w:val="6"/>
                <w:sz w:val="18"/>
              </w:rPr>
              <w:t> </w:t>
            </w:r>
            <w:r>
              <w:rPr>
                <w:spacing w:val="-2"/>
                <w:sz w:val="18"/>
              </w:rPr>
              <w:t>Course</w:t>
            </w:r>
          </w:p>
        </w:tc>
        <w:tc>
          <w:tcPr>
            <w:tcW w:w="1186" w:type="dxa"/>
          </w:tcPr>
          <w:p>
            <w:pPr>
              <w:pStyle w:val="TableParagraph"/>
              <w:spacing w:line="210" w:lineRule="exact"/>
              <w:ind w:left="82" w:right="9"/>
              <w:jc w:val="center"/>
              <w:rPr>
                <w:sz w:val="18"/>
              </w:rPr>
            </w:pPr>
            <w:r>
              <w:rPr>
                <w:spacing w:val="-2"/>
                <w:sz w:val="18"/>
              </w:rPr>
              <w:t>TxDOT</w:t>
            </w:r>
          </w:p>
        </w:tc>
        <w:tc>
          <w:tcPr>
            <w:tcW w:w="684" w:type="dxa"/>
          </w:tcPr>
          <w:p>
            <w:pPr>
              <w:pStyle w:val="TableParagraph"/>
              <w:spacing w:line="210" w:lineRule="exact"/>
              <w:ind w:left="3" w:right="32"/>
              <w:jc w:val="center"/>
              <w:rPr>
                <w:sz w:val="18"/>
              </w:rPr>
            </w:pPr>
            <w:r>
              <w:rPr>
                <w:spacing w:val="-5"/>
                <w:sz w:val="18"/>
              </w:rPr>
              <w:t>16</w:t>
            </w:r>
          </w:p>
        </w:tc>
        <w:tc>
          <w:tcPr>
            <w:tcW w:w="771" w:type="dxa"/>
          </w:tcPr>
          <w:p>
            <w:pPr>
              <w:pStyle w:val="TableParagraph"/>
              <w:spacing w:line="210" w:lineRule="exact"/>
              <w:ind w:right="18"/>
              <w:jc w:val="center"/>
              <w:rPr>
                <w:sz w:val="18"/>
              </w:rPr>
            </w:pPr>
            <w:r>
              <w:rPr>
                <w:spacing w:val="-5"/>
                <w:sz w:val="18"/>
              </w:rPr>
              <w:t>ILT</w:t>
            </w:r>
          </w:p>
        </w:tc>
      </w:tr>
      <w:tr>
        <w:trPr>
          <w:trHeight w:val="200" w:hRule="atLeast"/>
        </w:trPr>
        <w:tc>
          <w:tcPr>
            <w:tcW w:w="1354" w:type="dxa"/>
          </w:tcPr>
          <w:p>
            <w:pPr>
              <w:pStyle w:val="TableParagraph"/>
              <w:spacing w:line="180" w:lineRule="exact"/>
              <w:ind w:left="50"/>
              <w:rPr>
                <w:sz w:val="18"/>
              </w:rPr>
            </w:pPr>
            <w:r>
              <w:rPr>
                <w:spacing w:val="-2"/>
                <w:sz w:val="18"/>
              </w:rPr>
              <w:t>MNT702</w:t>
            </w:r>
          </w:p>
        </w:tc>
        <w:tc>
          <w:tcPr>
            <w:tcW w:w="4421" w:type="dxa"/>
          </w:tcPr>
          <w:p>
            <w:pPr>
              <w:pStyle w:val="TableParagraph"/>
              <w:spacing w:line="180" w:lineRule="exact"/>
              <w:ind w:left="71"/>
              <w:rPr>
                <w:sz w:val="18"/>
              </w:rPr>
            </w:pPr>
            <w:r>
              <w:rPr>
                <w:spacing w:val="-2"/>
                <w:sz w:val="18"/>
              </w:rPr>
              <w:t>Seal Coat</w:t>
            </w:r>
            <w:r>
              <w:rPr>
                <w:spacing w:val="-8"/>
                <w:sz w:val="18"/>
              </w:rPr>
              <w:t> </w:t>
            </w:r>
            <w:r>
              <w:rPr>
                <w:spacing w:val="-2"/>
                <w:sz w:val="18"/>
              </w:rPr>
              <w:t>Inspection</w:t>
            </w:r>
            <w:r>
              <w:rPr>
                <w:spacing w:val="-6"/>
                <w:sz w:val="18"/>
              </w:rPr>
              <w:t> </w:t>
            </w:r>
            <w:r>
              <w:rPr>
                <w:spacing w:val="-2"/>
                <w:sz w:val="18"/>
              </w:rPr>
              <w:t>&amp;</w:t>
            </w:r>
            <w:r>
              <w:rPr>
                <w:spacing w:val="4"/>
                <w:sz w:val="18"/>
              </w:rPr>
              <w:t> </w:t>
            </w:r>
            <w:r>
              <w:rPr>
                <w:spacing w:val="-2"/>
                <w:sz w:val="18"/>
              </w:rPr>
              <w:t>Applications</w:t>
            </w:r>
          </w:p>
        </w:tc>
        <w:tc>
          <w:tcPr>
            <w:tcW w:w="1186" w:type="dxa"/>
          </w:tcPr>
          <w:p>
            <w:pPr>
              <w:pStyle w:val="TableParagraph"/>
              <w:spacing w:line="180" w:lineRule="exact"/>
              <w:ind w:left="82" w:right="9"/>
              <w:jc w:val="center"/>
              <w:rPr>
                <w:sz w:val="18"/>
              </w:rPr>
            </w:pPr>
            <w:r>
              <w:rPr>
                <w:spacing w:val="-2"/>
                <w:sz w:val="18"/>
              </w:rPr>
              <w:t>TxDOT</w:t>
            </w:r>
          </w:p>
        </w:tc>
        <w:tc>
          <w:tcPr>
            <w:tcW w:w="684" w:type="dxa"/>
          </w:tcPr>
          <w:p>
            <w:pPr>
              <w:pStyle w:val="TableParagraph"/>
              <w:spacing w:line="180" w:lineRule="exact"/>
              <w:ind w:left="3" w:right="32"/>
              <w:jc w:val="center"/>
              <w:rPr>
                <w:sz w:val="18"/>
              </w:rPr>
            </w:pPr>
            <w:r>
              <w:rPr>
                <w:spacing w:val="-10"/>
                <w:sz w:val="18"/>
              </w:rPr>
              <w:t>8</w:t>
            </w:r>
          </w:p>
        </w:tc>
        <w:tc>
          <w:tcPr>
            <w:tcW w:w="771" w:type="dxa"/>
          </w:tcPr>
          <w:p>
            <w:pPr>
              <w:pStyle w:val="TableParagraph"/>
              <w:spacing w:line="180" w:lineRule="exact"/>
              <w:ind w:right="18"/>
              <w:jc w:val="center"/>
              <w:rPr>
                <w:sz w:val="18"/>
              </w:rPr>
            </w:pPr>
            <w:r>
              <w:rPr>
                <w:spacing w:val="-5"/>
                <w:sz w:val="18"/>
              </w:rPr>
              <w:t>ILT</w:t>
            </w:r>
          </w:p>
        </w:tc>
      </w:tr>
    </w:tbl>
    <w:p>
      <w:pPr>
        <w:spacing w:after="0" w:line="180" w:lineRule="exact"/>
        <w:jc w:val="center"/>
        <w:rPr>
          <w:sz w:val="18"/>
        </w:rPr>
        <w:sectPr>
          <w:headerReference w:type="default" r:id="rId151"/>
          <w:footerReference w:type="default" r:id="rId152"/>
          <w:pgSz w:w="10800" w:h="14400"/>
          <w:pgMar w:header="981" w:footer="657" w:top="3320" w:bottom="840" w:left="200" w:right="160"/>
        </w:sectPr>
      </w:pPr>
    </w:p>
    <w:p>
      <w:pPr>
        <w:pStyle w:val="BodyText"/>
      </w:pPr>
    </w:p>
    <w:p>
      <w:pPr>
        <w:pStyle w:val="BodyText"/>
        <w:spacing w:before="113"/>
      </w:pPr>
    </w:p>
    <w:tbl>
      <w:tblPr>
        <w:tblW w:w="0" w:type="auto"/>
        <w:jc w:val="left"/>
        <w:tblInd w:w="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15"/>
        <w:gridCol w:w="4497"/>
        <w:gridCol w:w="1641"/>
        <w:gridCol w:w="729"/>
        <w:gridCol w:w="785"/>
      </w:tblGrid>
      <w:tr>
        <w:trPr>
          <w:trHeight w:val="551" w:hRule="atLeast"/>
        </w:trPr>
        <w:tc>
          <w:tcPr>
            <w:tcW w:w="1415" w:type="dxa"/>
          </w:tcPr>
          <w:p>
            <w:pPr>
              <w:pStyle w:val="TableParagraph"/>
              <w:spacing w:line="183" w:lineRule="exact"/>
              <w:ind w:left="119"/>
              <w:rPr>
                <w:b/>
                <w:sz w:val="18"/>
              </w:rPr>
            </w:pPr>
            <w:r>
              <w:rPr>
                <w:b/>
                <w:sz w:val="18"/>
              </w:rPr>
              <w:t>Course</w:t>
            </w:r>
            <w:r>
              <w:rPr>
                <w:b/>
                <w:spacing w:val="-12"/>
                <w:sz w:val="18"/>
              </w:rPr>
              <w:t> </w:t>
            </w:r>
            <w:r>
              <w:rPr>
                <w:b/>
                <w:spacing w:val="-4"/>
                <w:sz w:val="18"/>
              </w:rPr>
              <w:t>Code</w:t>
            </w:r>
          </w:p>
        </w:tc>
        <w:tc>
          <w:tcPr>
            <w:tcW w:w="4497" w:type="dxa"/>
          </w:tcPr>
          <w:p>
            <w:pPr>
              <w:pStyle w:val="TableParagraph"/>
              <w:spacing w:line="240" w:lineRule="auto" w:before="70"/>
              <w:ind w:left="507"/>
              <w:jc w:val="center"/>
              <w:rPr>
                <w:b/>
                <w:sz w:val="18"/>
              </w:rPr>
            </w:pPr>
            <w:r>
              <w:rPr>
                <w:b/>
                <w:spacing w:val="-2"/>
                <w:sz w:val="18"/>
              </w:rPr>
              <w:t>Course</w:t>
            </w:r>
            <w:r>
              <w:rPr>
                <w:b/>
                <w:spacing w:val="-1"/>
                <w:sz w:val="18"/>
              </w:rPr>
              <w:t> </w:t>
            </w:r>
            <w:r>
              <w:rPr>
                <w:b/>
                <w:spacing w:val="-4"/>
                <w:sz w:val="18"/>
              </w:rPr>
              <w:t>Name</w:t>
            </w:r>
          </w:p>
        </w:tc>
        <w:tc>
          <w:tcPr>
            <w:tcW w:w="1641" w:type="dxa"/>
          </w:tcPr>
          <w:p>
            <w:pPr>
              <w:pStyle w:val="TableParagraph"/>
              <w:spacing w:line="240" w:lineRule="auto" w:before="70"/>
              <w:ind w:left="479" w:right="3"/>
              <w:jc w:val="center"/>
              <w:rPr>
                <w:b/>
                <w:sz w:val="18"/>
              </w:rPr>
            </w:pPr>
            <w:r>
              <w:rPr>
                <w:b/>
                <w:spacing w:val="-2"/>
                <w:sz w:val="18"/>
              </w:rPr>
              <w:t>Provider</w:t>
            </w:r>
          </w:p>
        </w:tc>
        <w:tc>
          <w:tcPr>
            <w:tcW w:w="729" w:type="dxa"/>
          </w:tcPr>
          <w:p>
            <w:pPr>
              <w:pStyle w:val="TableParagraph"/>
              <w:spacing w:line="240" w:lineRule="auto" w:before="70"/>
              <w:ind w:left="1" w:right="10"/>
              <w:jc w:val="center"/>
              <w:rPr>
                <w:b/>
                <w:sz w:val="18"/>
              </w:rPr>
            </w:pPr>
            <w:r>
              <w:rPr>
                <w:b/>
                <w:spacing w:val="-2"/>
                <w:sz w:val="18"/>
              </w:rPr>
              <w:t>Length</w:t>
            </w:r>
          </w:p>
        </w:tc>
        <w:tc>
          <w:tcPr>
            <w:tcW w:w="785" w:type="dxa"/>
          </w:tcPr>
          <w:p>
            <w:pPr>
              <w:pStyle w:val="TableParagraph"/>
              <w:spacing w:line="178" w:lineRule="exact"/>
              <w:ind w:left="117"/>
              <w:rPr>
                <w:b/>
                <w:sz w:val="18"/>
              </w:rPr>
            </w:pPr>
            <w:r>
              <w:rPr>
                <w:b/>
                <w:spacing w:val="-2"/>
                <w:sz w:val="18"/>
              </w:rPr>
              <w:t>Delivery</w:t>
            </w:r>
          </w:p>
          <w:p>
            <w:pPr>
              <w:pStyle w:val="TableParagraph"/>
              <w:spacing w:line="214" w:lineRule="exact"/>
              <w:ind w:left="129"/>
              <w:rPr>
                <w:b/>
                <w:sz w:val="18"/>
              </w:rPr>
            </w:pPr>
            <w:r>
              <w:rPr>
                <w:b/>
                <w:spacing w:val="-2"/>
                <w:sz w:val="18"/>
              </w:rPr>
              <w:t>Method</w:t>
            </w:r>
          </w:p>
        </w:tc>
      </w:tr>
      <w:tr>
        <w:trPr>
          <w:trHeight w:val="383" w:hRule="atLeast"/>
        </w:trPr>
        <w:tc>
          <w:tcPr>
            <w:tcW w:w="1415" w:type="dxa"/>
          </w:tcPr>
          <w:p>
            <w:pPr>
              <w:pStyle w:val="TableParagraph"/>
              <w:spacing w:line="240" w:lineRule="auto"/>
              <w:rPr>
                <w:rFonts w:ascii="Times New Roman"/>
                <w:sz w:val="20"/>
              </w:rPr>
            </w:pPr>
          </w:p>
        </w:tc>
        <w:tc>
          <w:tcPr>
            <w:tcW w:w="4497" w:type="dxa"/>
          </w:tcPr>
          <w:p>
            <w:pPr>
              <w:pStyle w:val="TableParagraph"/>
              <w:spacing w:line="240" w:lineRule="auto" w:before="126"/>
              <w:ind w:left="2076" w:right="-15"/>
              <w:rPr>
                <w:b/>
                <w:sz w:val="18"/>
              </w:rPr>
            </w:pPr>
            <w:r>
              <w:rPr>
                <w:b/>
                <w:color w:val="006DC0"/>
                <w:spacing w:val="-2"/>
                <w:sz w:val="18"/>
              </w:rPr>
              <w:t>Category:</w:t>
            </w:r>
            <w:r>
              <w:rPr>
                <w:b/>
                <w:color w:val="006DC0"/>
                <w:spacing w:val="-9"/>
                <w:sz w:val="18"/>
              </w:rPr>
              <w:t> </w:t>
            </w:r>
            <w:r>
              <w:rPr>
                <w:b/>
                <w:color w:val="006DC0"/>
                <w:spacing w:val="-2"/>
                <w:sz w:val="18"/>
              </w:rPr>
              <w:t>Optional</w:t>
            </w:r>
            <w:r>
              <w:rPr>
                <w:b/>
                <w:color w:val="006DC0"/>
                <w:spacing w:val="3"/>
                <w:sz w:val="18"/>
              </w:rPr>
              <w:t> </w:t>
            </w:r>
            <w:r>
              <w:rPr>
                <w:b/>
                <w:color w:val="006DC0"/>
                <w:spacing w:val="-2"/>
                <w:sz w:val="18"/>
              </w:rPr>
              <w:t>Development</w:t>
            </w:r>
          </w:p>
        </w:tc>
        <w:tc>
          <w:tcPr>
            <w:tcW w:w="1641" w:type="dxa"/>
          </w:tcPr>
          <w:p>
            <w:pPr>
              <w:pStyle w:val="TableParagraph"/>
              <w:spacing w:line="240" w:lineRule="auto"/>
              <w:rPr>
                <w:rFonts w:ascii="Times New Roman"/>
                <w:sz w:val="20"/>
              </w:rPr>
            </w:pPr>
          </w:p>
        </w:tc>
        <w:tc>
          <w:tcPr>
            <w:tcW w:w="729" w:type="dxa"/>
          </w:tcPr>
          <w:p>
            <w:pPr>
              <w:pStyle w:val="TableParagraph"/>
              <w:spacing w:line="240" w:lineRule="auto"/>
              <w:rPr>
                <w:rFonts w:ascii="Times New Roman"/>
                <w:sz w:val="20"/>
              </w:rPr>
            </w:pPr>
          </w:p>
        </w:tc>
        <w:tc>
          <w:tcPr>
            <w:tcW w:w="785" w:type="dxa"/>
          </w:tcPr>
          <w:p>
            <w:pPr>
              <w:pStyle w:val="TableParagraph"/>
              <w:spacing w:line="240" w:lineRule="auto"/>
              <w:rPr>
                <w:rFonts w:ascii="Times New Roman"/>
                <w:sz w:val="20"/>
              </w:rPr>
            </w:pPr>
          </w:p>
        </w:tc>
      </w:tr>
      <w:tr>
        <w:trPr>
          <w:trHeight w:val="253" w:hRule="atLeast"/>
        </w:trPr>
        <w:tc>
          <w:tcPr>
            <w:tcW w:w="1415" w:type="dxa"/>
          </w:tcPr>
          <w:p>
            <w:pPr>
              <w:pStyle w:val="TableParagraph"/>
              <w:spacing w:line="240" w:lineRule="auto" w:before="5"/>
              <w:ind w:left="50"/>
              <w:rPr>
                <w:sz w:val="18"/>
              </w:rPr>
            </w:pPr>
            <w:r>
              <w:rPr>
                <w:color w:val="1F2229"/>
                <w:spacing w:val="-2"/>
                <w:sz w:val="18"/>
              </w:rPr>
              <w:t>TC3CN005-15-</w:t>
            </w:r>
            <w:r>
              <w:rPr>
                <w:color w:val="1F2229"/>
                <w:spacing w:val="-5"/>
                <w:sz w:val="18"/>
              </w:rPr>
              <w:t>T1</w:t>
            </w:r>
          </w:p>
        </w:tc>
        <w:tc>
          <w:tcPr>
            <w:tcW w:w="4497" w:type="dxa"/>
          </w:tcPr>
          <w:p>
            <w:pPr>
              <w:pStyle w:val="TableParagraph"/>
              <w:spacing w:line="240" w:lineRule="auto" w:before="5"/>
              <w:ind w:left="132"/>
              <w:rPr>
                <w:sz w:val="18"/>
              </w:rPr>
            </w:pPr>
            <w:r>
              <w:rPr>
                <w:sz w:val="18"/>
              </w:rPr>
              <w:t>HMA</w:t>
            </w:r>
            <w:r>
              <w:rPr>
                <w:spacing w:val="-3"/>
                <w:sz w:val="18"/>
              </w:rPr>
              <w:t> </w:t>
            </w:r>
            <w:r>
              <w:rPr>
                <w:sz w:val="18"/>
              </w:rPr>
              <w:t>Paving</w:t>
            </w:r>
            <w:r>
              <w:rPr>
                <w:spacing w:val="-10"/>
                <w:sz w:val="18"/>
              </w:rPr>
              <w:t> </w:t>
            </w:r>
            <w:r>
              <w:rPr>
                <w:sz w:val="18"/>
              </w:rPr>
              <w:t>Field</w:t>
            </w:r>
            <w:r>
              <w:rPr>
                <w:spacing w:val="-5"/>
                <w:sz w:val="18"/>
              </w:rPr>
              <w:t> </w:t>
            </w:r>
            <w:r>
              <w:rPr>
                <w:spacing w:val="-2"/>
                <w:sz w:val="18"/>
              </w:rPr>
              <w:t>Inspection</w:t>
            </w:r>
          </w:p>
        </w:tc>
        <w:tc>
          <w:tcPr>
            <w:tcW w:w="1641" w:type="dxa"/>
          </w:tcPr>
          <w:p>
            <w:pPr>
              <w:pStyle w:val="TableParagraph"/>
              <w:spacing w:line="240" w:lineRule="auto" w:before="5"/>
              <w:ind w:left="479"/>
              <w:jc w:val="center"/>
              <w:rPr>
                <w:sz w:val="18"/>
              </w:rPr>
            </w:pPr>
            <w:r>
              <w:rPr>
                <w:spacing w:val="-2"/>
                <w:sz w:val="18"/>
              </w:rPr>
              <w:t>AASHTO/TC3</w:t>
            </w:r>
          </w:p>
        </w:tc>
        <w:tc>
          <w:tcPr>
            <w:tcW w:w="729" w:type="dxa"/>
          </w:tcPr>
          <w:p>
            <w:pPr>
              <w:pStyle w:val="TableParagraph"/>
              <w:spacing w:line="240" w:lineRule="auto" w:before="5"/>
              <w:ind w:right="10"/>
              <w:jc w:val="center"/>
              <w:rPr>
                <w:sz w:val="18"/>
              </w:rPr>
            </w:pPr>
            <w:r>
              <w:rPr>
                <w:spacing w:val="-5"/>
                <w:sz w:val="18"/>
              </w:rPr>
              <w:t>4.5</w:t>
            </w:r>
          </w:p>
        </w:tc>
        <w:tc>
          <w:tcPr>
            <w:tcW w:w="785" w:type="dxa"/>
          </w:tcPr>
          <w:p>
            <w:pPr>
              <w:pStyle w:val="TableParagraph"/>
              <w:spacing w:line="240" w:lineRule="auto" w:before="5"/>
              <w:ind w:left="99" w:right="25"/>
              <w:jc w:val="center"/>
              <w:rPr>
                <w:sz w:val="18"/>
              </w:rPr>
            </w:pPr>
            <w:r>
              <w:rPr>
                <w:spacing w:val="-5"/>
                <w:sz w:val="18"/>
              </w:rPr>
              <w:t>WBT</w:t>
            </w:r>
          </w:p>
        </w:tc>
      </w:tr>
      <w:tr>
        <w:trPr>
          <w:trHeight w:val="241" w:hRule="atLeast"/>
        </w:trPr>
        <w:tc>
          <w:tcPr>
            <w:tcW w:w="1415" w:type="dxa"/>
          </w:tcPr>
          <w:p>
            <w:pPr>
              <w:pStyle w:val="TableParagraph"/>
              <w:spacing w:line="216" w:lineRule="exact"/>
              <w:ind w:left="50"/>
              <w:rPr>
                <w:sz w:val="18"/>
              </w:rPr>
            </w:pPr>
            <w:r>
              <w:rPr>
                <w:color w:val="1F2229"/>
                <w:spacing w:val="-2"/>
                <w:sz w:val="18"/>
              </w:rPr>
              <w:t>TC3CN043-17-</w:t>
            </w:r>
            <w:r>
              <w:rPr>
                <w:color w:val="1F2229"/>
                <w:spacing w:val="-5"/>
                <w:sz w:val="18"/>
              </w:rPr>
              <w:t>T1</w:t>
            </w:r>
          </w:p>
        </w:tc>
        <w:tc>
          <w:tcPr>
            <w:tcW w:w="4497" w:type="dxa"/>
          </w:tcPr>
          <w:p>
            <w:pPr>
              <w:pStyle w:val="TableParagraph"/>
              <w:spacing w:line="216" w:lineRule="exact"/>
              <w:ind w:left="132"/>
              <w:rPr>
                <w:sz w:val="18"/>
              </w:rPr>
            </w:pPr>
            <w:r>
              <w:rPr>
                <w:spacing w:val="-2"/>
                <w:sz w:val="18"/>
              </w:rPr>
              <w:t>Materials</w:t>
            </w:r>
            <w:r>
              <w:rPr>
                <w:spacing w:val="-8"/>
                <w:sz w:val="18"/>
              </w:rPr>
              <w:t> </w:t>
            </w:r>
            <w:r>
              <w:rPr>
                <w:spacing w:val="-2"/>
                <w:sz w:val="18"/>
              </w:rPr>
              <w:t>Testing for</w:t>
            </w:r>
            <w:r>
              <w:rPr>
                <w:spacing w:val="3"/>
                <w:sz w:val="18"/>
              </w:rPr>
              <w:t> </w:t>
            </w:r>
            <w:r>
              <w:rPr>
                <w:spacing w:val="-2"/>
                <w:sz w:val="18"/>
              </w:rPr>
              <w:t>Inspectors</w:t>
            </w:r>
          </w:p>
        </w:tc>
        <w:tc>
          <w:tcPr>
            <w:tcW w:w="1641" w:type="dxa"/>
          </w:tcPr>
          <w:p>
            <w:pPr>
              <w:pStyle w:val="TableParagraph"/>
              <w:spacing w:line="216" w:lineRule="exact"/>
              <w:ind w:left="479"/>
              <w:jc w:val="center"/>
              <w:rPr>
                <w:sz w:val="18"/>
              </w:rPr>
            </w:pPr>
            <w:r>
              <w:rPr>
                <w:spacing w:val="-2"/>
                <w:sz w:val="18"/>
              </w:rPr>
              <w:t>AASHTO/TC3</w:t>
            </w:r>
          </w:p>
        </w:tc>
        <w:tc>
          <w:tcPr>
            <w:tcW w:w="729" w:type="dxa"/>
          </w:tcPr>
          <w:p>
            <w:pPr>
              <w:pStyle w:val="TableParagraph"/>
              <w:spacing w:line="216" w:lineRule="exact"/>
              <w:ind w:left="2" w:right="10"/>
              <w:jc w:val="center"/>
              <w:rPr>
                <w:sz w:val="18"/>
              </w:rPr>
            </w:pPr>
            <w:r>
              <w:rPr>
                <w:spacing w:val="-10"/>
                <w:sz w:val="18"/>
              </w:rPr>
              <w:t>5</w:t>
            </w:r>
          </w:p>
        </w:tc>
        <w:tc>
          <w:tcPr>
            <w:tcW w:w="785" w:type="dxa"/>
          </w:tcPr>
          <w:p>
            <w:pPr>
              <w:pStyle w:val="TableParagraph"/>
              <w:spacing w:line="216" w:lineRule="exact"/>
              <w:ind w:left="99" w:right="25"/>
              <w:jc w:val="center"/>
              <w:rPr>
                <w:sz w:val="18"/>
              </w:rPr>
            </w:pPr>
            <w:r>
              <w:rPr>
                <w:spacing w:val="-5"/>
                <w:sz w:val="18"/>
              </w:rPr>
              <w:t>WBT</w:t>
            </w:r>
          </w:p>
        </w:tc>
      </w:tr>
      <w:tr>
        <w:trPr>
          <w:trHeight w:val="234" w:hRule="atLeast"/>
        </w:trPr>
        <w:tc>
          <w:tcPr>
            <w:tcW w:w="1415" w:type="dxa"/>
          </w:tcPr>
          <w:p>
            <w:pPr>
              <w:pStyle w:val="TableParagraph"/>
              <w:ind w:left="50"/>
              <w:rPr>
                <w:sz w:val="18"/>
              </w:rPr>
            </w:pPr>
            <w:r>
              <w:rPr>
                <w:color w:val="1F2229"/>
                <w:spacing w:val="-2"/>
                <w:sz w:val="18"/>
              </w:rPr>
              <w:t>TC3CN001-15-</w:t>
            </w:r>
            <w:r>
              <w:rPr>
                <w:color w:val="1F2229"/>
                <w:spacing w:val="-5"/>
                <w:sz w:val="18"/>
              </w:rPr>
              <w:t>T1</w:t>
            </w:r>
          </w:p>
        </w:tc>
        <w:tc>
          <w:tcPr>
            <w:tcW w:w="4497" w:type="dxa"/>
          </w:tcPr>
          <w:p>
            <w:pPr>
              <w:pStyle w:val="TableParagraph"/>
              <w:ind w:left="132"/>
              <w:rPr>
                <w:sz w:val="18"/>
              </w:rPr>
            </w:pPr>
            <w:r>
              <w:rPr>
                <w:spacing w:val="-2"/>
                <w:sz w:val="18"/>
              </w:rPr>
              <w:t>Daily</w:t>
            </w:r>
            <w:r>
              <w:rPr>
                <w:spacing w:val="5"/>
                <w:sz w:val="18"/>
              </w:rPr>
              <w:t> </w:t>
            </w:r>
            <w:r>
              <w:rPr>
                <w:spacing w:val="-2"/>
                <w:sz w:val="18"/>
              </w:rPr>
              <w:t>Diary</w:t>
            </w:r>
            <w:r>
              <w:rPr>
                <w:spacing w:val="-8"/>
                <w:sz w:val="18"/>
              </w:rPr>
              <w:t> </w:t>
            </w:r>
            <w:r>
              <w:rPr>
                <w:spacing w:val="-2"/>
                <w:sz w:val="18"/>
              </w:rPr>
              <w:t>Basics</w:t>
            </w:r>
          </w:p>
        </w:tc>
        <w:tc>
          <w:tcPr>
            <w:tcW w:w="1641" w:type="dxa"/>
          </w:tcPr>
          <w:p>
            <w:pPr>
              <w:pStyle w:val="TableParagraph"/>
              <w:ind w:left="479"/>
              <w:jc w:val="center"/>
              <w:rPr>
                <w:sz w:val="18"/>
              </w:rPr>
            </w:pPr>
            <w:r>
              <w:rPr>
                <w:spacing w:val="-2"/>
                <w:sz w:val="18"/>
              </w:rPr>
              <w:t>AASHTO/TC3</w:t>
            </w:r>
          </w:p>
        </w:tc>
        <w:tc>
          <w:tcPr>
            <w:tcW w:w="729" w:type="dxa"/>
          </w:tcPr>
          <w:p>
            <w:pPr>
              <w:pStyle w:val="TableParagraph"/>
              <w:ind w:left="2" w:right="10"/>
              <w:jc w:val="center"/>
              <w:rPr>
                <w:sz w:val="18"/>
              </w:rPr>
            </w:pPr>
            <w:r>
              <w:rPr>
                <w:spacing w:val="-10"/>
                <w:sz w:val="18"/>
              </w:rPr>
              <w:t>1</w:t>
            </w:r>
          </w:p>
        </w:tc>
        <w:tc>
          <w:tcPr>
            <w:tcW w:w="785" w:type="dxa"/>
          </w:tcPr>
          <w:p>
            <w:pPr>
              <w:pStyle w:val="TableParagraph"/>
              <w:ind w:left="99" w:right="25"/>
              <w:jc w:val="center"/>
              <w:rPr>
                <w:sz w:val="18"/>
              </w:rPr>
            </w:pPr>
            <w:r>
              <w:rPr>
                <w:spacing w:val="-5"/>
                <w:sz w:val="18"/>
              </w:rPr>
              <w:t>WBT</w:t>
            </w:r>
          </w:p>
        </w:tc>
      </w:tr>
      <w:tr>
        <w:trPr>
          <w:trHeight w:val="442" w:hRule="atLeast"/>
        </w:trPr>
        <w:tc>
          <w:tcPr>
            <w:tcW w:w="1415" w:type="dxa"/>
          </w:tcPr>
          <w:p>
            <w:pPr>
              <w:pStyle w:val="TableParagraph"/>
              <w:spacing w:line="208" w:lineRule="exact"/>
              <w:ind w:left="50"/>
              <w:rPr>
                <w:sz w:val="18"/>
              </w:rPr>
            </w:pPr>
            <w:r>
              <w:rPr>
                <w:color w:val="1F2229"/>
                <w:spacing w:val="-2"/>
                <w:sz w:val="18"/>
              </w:rPr>
              <w:t>TC3MS046-</w:t>
            </w:r>
            <w:r>
              <w:rPr>
                <w:color w:val="1F2229"/>
                <w:spacing w:val="-5"/>
                <w:sz w:val="18"/>
              </w:rPr>
              <w:t>19-</w:t>
            </w:r>
          </w:p>
          <w:p>
            <w:pPr>
              <w:pStyle w:val="TableParagraph"/>
              <w:spacing w:line="214" w:lineRule="exact" w:before="1"/>
              <w:ind w:left="50"/>
              <w:rPr>
                <w:sz w:val="18"/>
              </w:rPr>
            </w:pPr>
            <w:r>
              <w:rPr>
                <w:color w:val="1F2229"/>
                <w:spacing w:val="-5"/>
                <w:sz w:val="18"/>
              </w:rPr>
              <w:t>T1</w:t>
            </w:r>
          </w:p>
        </w:tc>
        <w:tc>
          <w:tcPr>
            <w:tcW w:w="4497" w:type="dxa"/>
          </w:tcPr>
          <w:p>
            <w:pPr>
              <w:pStyle w:val="TableParagraph"/>
              <w:spacing w:line="240" w:lineRule="auto" w:before="167"/>
              <w:ind w:left="132"/>
              <w:rPr>
                <w:sz w:val="18"/>
              </w:rPr>
            </w:pPr>
            <w:r>
              <w:rPr>
                <w:spacing w:val="-2"/>
                <w:sz w:val="18"/>
              </w:rPr>
              <w:t>QA:</w:t>
            </w:r>
            <w:r>
              <w:rPr>
                <w:spacing w:val="3"/>
                <w:sz w:val="18"/>
              </w:rPr>
              <w:t> </w:t>
            </w:r>
            <w:r>
              <w:rPr>
                <w:spacing w:val="-2"/>
                <w:sz w:val="18"/>
              </w:rPr>
              <w:t>Introduction</w:t>
            </w:r>
            <w:r>
              <w:rPr>
                <w:spacing w:val="-4"/>
                <w:sz w:val="18"/>
              </w:rPr>
              <w:t> </w:t>
            </w:r>
            <w:r>
              <w:rPr>
                <w:spacing w:val="-2"/>
                <w:sz w:val="18"/>
              </w:rPr>
              <w:t>to</w:t>
            </w:r>
            <w:r>
              <w:rPr>
                <w:sz w:val="18"/>
              </w:rPr>
              <w:t> </w:t>
            </w:r>
            <w:r>
              <w:rPr>
                <w:spacing w:val="-2"/>
                <w:sz w:val="18"/>
              </w:rPr>
              <w:t>Quality</w:t>
            </w:r>
            <w:r>
              <w:rPr>
                <w:spacing w:val="1"/>
                <w:sz w:val="18"/>
              </w:rPr>
              <w:t> </w:t>
            </w:r>
            <w:r>
              <w:rPr>
                <w:spacing w:val="-2"/>
                <w:sz w:val="18"/>
              </w:rPr>
              <w:t>Assurance</w:t>
            </w:r>
            <w:r>
              <w:rPr>
                <w:spacing w:val="12"/>
                <w:sz w:val="18"/>
              </w:rPr>
              <w:t> </w:t>
            </w:r>
            <w:r>
              <w:rPr>
                <w:spacing w:val="-2"/>
                <w:sz w:val="18"/>
              </w:rPr>
              <w:t>Specifications</w:t>
            </w:r>
          </w:p>
        </w:tc>
        <w:tc>
          <w:tcPr>
            <w:tcW w:w="1641" w:type="dxa"/>
          </w:tcPr>
          <w:p>
            <w:pPr>
              <w:pStyle w:val="TableParagraph"/>
              <w:spacing w:line="240" w:lineRule="auto" w:before="167"/>
              <w:ind w:left="479" w:right="3"/>
              <w:jc w:val="center"/>
              <w:rPr>
                <w:sz w:val="18"/>
              </w:rPr>
            </w:pPr>
            <w:r>
              <w:rPr>
                <w:spacing w:val="-2"/>
                <w:sz w:val="18"/>
              </w:rPr>
              <w:t>AASHTO/TC3</w:t>
            </w:r>
          </w:p>
        </w:tc>
        <w:tc>
          <w:tcPr>
            <w:tcW w:w="729" w:type="dxa"/>
          </w:tcPr>
          <w:p>
            <w:pPr>
              <w:pStyle w:val="TableParagraph"/>
              <w:spacing w:line="240" w:lineRule="auto" w:before="167"/>
              <w:ind w:left="2" w:right="10"/>
              <w:jc w:val="center"/>
              <w:rPr>
                <w:sz w:val="18"/>
              </w:rPr>
            </w:pPr>
            <w:r>
              <w:rPr>
                <w:spacing w:val="-10"/>
                <w:sz w:val="18"/>
              </w:rPr>
              <w:t>1</w:t>
            </w:r>
          </w:p>
        </w:tc>
        <w:tc>
          <w:tcPr>
            <w:tcW w:w="785" w:type="dxa"/>
          </w:tcPr>
          <w:p>
            <w:pPr>
              <w:pStyle w:val="TableParagraph"/>
              <w:spacing w:line="240" w:lineRule="auto" w:before="167"/>
              <w:ind w:left="99" w:right="25"/>
              <w:jc w:val="center"/>
              <w:rPr>
                <w:sz w:val="18"/>
              </w:rPr>
            </w:pPr>
            <w:r>
              <w:rPr>
                <w:spacing w:val="-5"/>
                <w:sz w:val="18"/>
              </w:rPr>
              <w:t>WBT</w:t>
            </w:r>
          </w:p>
        </w:tc>
      </w:tr>
      <w:tr>
        <w:trPr>
          <w:trHeight w:val="197" w:hRule="atLeast"/>
        </w:trPr>
        <w:tc>
          <w:tcPr>
            <w:tcW w:w="1415" w:type="dxa"/>
          </w:tcPr>
          <w:p>
            <w:pPr>
              <w:pStyle w:val="TableParagraph"/>
              <w:spacing w:line="177" w:lineRule="exact"/>
              <w:ind w:left="50"/>
              <w:rPr>
                <w:sz w:val="18"/>
              </w:rPr>
            </w:pPr>
            <w:r>
              <w:rPr>
                <w:spacing w:val="-2"/>
                <w:sz w:val="18"/>
              </w:rPr>
              <w:t>CON304</w:t>
            </w:r>
          </w:p>
        </w:tc>
        <w:tc>
          <w:tcPr>
            <w:tcW w:w="4497" w:type="dxa"/>
          </w:tcPr>
          <w:p>
            <w:pPr>
              <w:pStyle w:val="TableParagraph"/>
              <w:spacing w:line="177" w:lineRule="exact"/>
              <w:ind w:left="132"/>
              <w:rPr>
                <w:sz w:val="18"/>
              </w:rPr>
            </w:pPr>
            <w:r>
              <w:rPr>
                <w:spacing w:val="-2"/>
                <w:sz w:val="18"/>
              </w:rPr>
              <w:t>Construction</w:t>
            </w:r>
            <w:r>
              <w:rPr>
                <w:spacing w:val="-3"/>
                <w:sz w:val="18"/>
              </w:rPr>
              <w:t> </w:t>
            </w:r>
            <w:r>
              <w:rPr>
                <w:spacing w:val="-2"/>
                <w:sz w:val="18"/>
              </w:rPr>
              <w:t>Inspectors</w:t>
            </w:r>
            <w:r>
              <w:rPr>
                <w:spacing w:val="-3"/>
                <w:sz w:val="18"/>
              </w:rPr>
              <w:t> </w:t>
            </w:r>
            <w:r>
              <w:rPr>
                <w:spacing w:val="-2"/>
                <w:sz w:val="18"/>
              </w:rPr>
              <w:t>Bootcamp</w:t>
            </w:r>
          </w:p>
        </w:tc>
        <w:tc>
          <w:tcPr>
            <w:tcW w:w="1641" w:type="dxa"/>
          </w:tcPr>
          <w:p>
            <w:pPr>
              <w:pStyle w:val="TableParagraph"/>
              <w:spacing w:line="177" w:lineRule="exact"/>
              <w:ind w:left="479" w:right="9"/>
              <w:jc w:val="center"/>
              <w:rPr>
                <w:sz w:val="18"/>
              </w:rPr>
            </w:pPr>
            <w:r>
              <w:rPr>
                <w:spacing w:val="-2"/>
                <w:sz w:val="18"/>
              </w:rPr>
              <w:t>TxDOT</w:t>
            </w:r>
          </w:p>
        </w:tc>
        <w:tc>
          <w:tcPr>
            <w:tcW w:w="729" w:type="dxa"/>
          </w:tcPr>
          <w:p>
            <w:pPr>
              <w:pStyle w:val="TableParagraph"/>
              <w:spacing w:line="177" w:lineRule="exact"/>
              <w:ind w:right="10"/>
              <w:jc w:val="center"/>
              <w:rPr>
                <w:sz w:val="18"/>
              </w:rPr>
            </w:pPr>
            <w:r>
              <w:rPr>
                <w:spacing w:val="-5"/>
                <w:sz w:val="18"/>
              </w:rPr>
              <w:t>64</w:t>
            </w:r>
          </w:p>
        </w:tc>
        <w:tc>
          <w:tcPr>
            <w:tcW w:w="785" w:type="dxa"/>
          </w:tcPr>
          <w:p>
            <w:pPr>
              <w:pStyle w:val="TableParagraph"/>
              <w:spacing w:line="177" w:lineRule="exact"/>
              <w:ind w:left="99" w:right="23"/>
              <w:jc w:val="center"/>
              <w:rPr>
                <w:sz w:val="18"/>
              </w:rPr>
            </w:pPr>
            <w:r>
              <w:rPr>
                <w:spacing w:val="-5"/>
                <w:sz w:val="18"/>
              </w:rPr>
              <w:t>ILT</w:t>
            </w:r>
          </w:p>
        </w:tc>
      </w:tr>
    </w:tbl>
    <w:p>
      <w:pPr>
        <w:spacing w:after="0" w:line="177" w:lineRule="exact"/>
        <w:jc w:val="center"/>
        <w:rPr>
          <w:sz w:val="18"/>
        </w:rPr>
        <w:sectPr>
          <w:pgSz w:w="10800" w:h="14400"/>
          <w:pgMar w:header="981" w:footer="657" w:top="3320" w:bottom="840" w:left="200" w:right="160"/>
        </w:sectPr>
      </w:pPr>
    </w:p>
    <w:p>
      <w:pPr>
        <w:pStyle w:val="BodyText"/>
        <w:spacing w:before="130"/>
      </w:pPr>
    </w:p>
    <w:tbl>
      <w:tblPr>
        <w:tblW w:w="0" w:type="auto"/>
        <w:jc w:val="left"/>
        <w:tblInd w:w="10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54"/>
        <w:gridCol w:w="4418"/>
        <w:gridCol w:w="1189"/>
        <w:gridCol w:w="685"/>
        <w:gridCol w:w="771"/>
      </w:tblGrid>
      <w:tr>
        <w:trPr>
          <w:trHeight w:val="484" w:hRule="atLeast"/>
        </w:trPr>
        <w:tc>
          <w:tcPr>
            <w:tcW w:w="1354" w:type="dxa"/>
          </w:tcPr>
          <w:p>
            <w:pPr>
              <w:pStyle w:val="TableParagraph"/>
              <w:spacing w:line="181" w:lineRule="exact"/>
              <w:ind w:right="100"/>
              <w:jc w:val="center"/>
              <w:rPr>
                <w:b/>
                <w:sz w:val="18"/>
              </w:rPr>
            </w:pPr>
            <w:r>
              <w:rPr>
                <w:b/>
                <w:spacing w:val="-2"/>
                <w:sz w:val="18"/>
              </w:rPr>
              <w:t>Course Code</w:t>
            </w:r>
            <w:r>
              <w:rPr>
                <w:b/>
                <w:spacing w:val="-5"/>
                <w:sz w:val="18"/>
              </w:rPr>
              <w:t> (if</w:t>
            </w:r>
          </w:p>
          <w:p>
            <w:pPr>
              <w:pStyle w:val="TableParagraph"/>
              <w:spacing w:line="218" w:lineRule="exact"/>
              <w:ind w:left="1" w:right="100"/>
              <w:jc w:val="center"/>
              <w:rPr>
                <w:b/>
                <w:sz w:val="18"/>
              </w:rPr>
            </w:pPr>
            <w:r>
              <w:rPr>
                <w:b/>
                <w:spacing w:val="-4"/>
                <w:sz w:val="18"/>
              </w:rPr>
              <w:t>any)</w:t>
            </w:r>
          </w:p>
        </w:tc>
        <w:tc>
          <w:tcPr>
            <w:tcW w:w="4418" w:type="dxa"/>
          </w:tcPr>
          <w:p>
            <w:pPr>
              <w:pStyle w:val="TableParagraph"/>
              <w:spacing w:line="240" w:lineRule="auto" w:before="34"/>
              <w:ind w:left="55"/>
              <w:jc w:val="center"/>
              <w:rPr>
                <w:b/>
                <w:sz w:val="18"/>
              </w:rPr>
            </w:pPr>
            <w:r>
              <w:rPr>
                <w:b/>
                <w:spacing w:val="-2"/>
                <w:sz w:val="18"/>
              </w:rPr>
              <w:t>Course</w:t>
            </w:r>
            <w:r>
              <w:rPr>
                <w:b/>
                <w:spacing w:val="-1"/>
                <w:sz w:val="18"/>
              </w:rPr>
              <w:t> </w:t>
            </w:r>
            <w:r>
              <w:rPr>
                <w:b/>
                <w:spacing w:val="-4"/>
                <w:sz w:val="18"/>
              </w:rPr>
              <w:t>Name</w:t>
            </w:r>
          </w:p>
        </w:tc>
        <w:tc>
          <w:tcPr>
            <w:tcW w:w="1189" w:type="dxa"/>
          </w:tcPr>
          <w:p>
            <w:pPr>
              <w:pStyle w:val="TableParagraph"/>
              <w:spacing w:line="240" w:lineRule="auto" w:before="34"/>
              <w:ind w:left="85" w:right="3"/>
              <w:jc w:val="center"/>
              <w:rPr>
                <w:b/>
                <w:sz w:val="18"/>
              </w:rPr>
            </w:pPr>
            <w:r>
              <w:rPr>
                <w:b/>
                <w:spacing w:val="-2"/>
                <w:sz w:val="18"/>
              </w:rPr>
              <w:t>Provider</w:t>
            </w:r>
          </w:p>
        </w:tc>
        <w:tc>
          <w:tcPr>
            <w:tcW w:w="685" w:type="dxa"/>
          </w:tcPr>
          <w:p>
            <w:pPr>
              <w:pStyle w:val="TableParagraph"/>
              <w:spacing w:line="240" w:lineRule="auto" w:before="34"/>
              <w:ind w:left="4" w:right="33"/>
              <w:jc w:val="center"/>
              <w:rPr>
                <w:b/>
                <w:sz w:val="18"/>
              </w:rPr>
            </w:pPr>
            <w:r>
              <w:rPr>
                <w:b/>
                <w:spacing w:val="-2"/>
                <w:sz w:val="18"/>
              </w:rPr>
              <w:t>Length</w:t>
            </w:r>
          </w:p>
        </w:tc>
        <w:tc>
          <w:tcPr>
            <w:tcW w:w="771" w:type="dxa"/>
          </w:tcPr>
          <w:p>
            <w:pPr>
              <w:pStyle w:val="TableParagraph"/>
              <w:spacing w:line="181" w:lineRule="exact"/>
              <w:ind w:left="99"/>
              <w:rPr>
                <w:b/>
                <w:sz w:val="18"/>
              </w:rPr>
            </w:pPr>
            <w:r>
              <w:rPr>
                <w:b/>
                <w:spacing w:val="-2"/>
                <w:sz w:val="18"/>
              </w:rPr>
              <w:t>Delivery</w:t>
            </w:r>
          </w:p>
          <w:p>
            <w:pPr>
              <w:pStyle w:val="TableParagraph"/>
              <w:spacing w:line="218" w:lineRule="exact"/>
              <w:ind w:left="111"/>
              <w:rPr>
                <w:b/>
                <w:sz w:val="18"/>
              </w:rPr>
            </w:pPr>
            <w:r>
              <w:rPr>
                <w:b/>
                <w:spacing w:val="-2"/>
                <w:sz w:val="18"/>
              </w:rPr>
              <w:t>Method</w:t>
            </w:r>
          </w:p>
        </w:tc>
      </w:tr>
      <w:tr>
        <w:trPr>
          <w:trHeight w:val="309" w:hRule="atLeast"/>
        </w:trPr>
        <w:tc>
          <w:tcPr>
            <w:tcW w:w="1354" w:type="dxa"/>
          </w:tcPr>
          <w:p>
            <w:pPr>
              <w:pStyle w:val="TableParagraph"/>
              <w:spacing w:line="240" w:lineRule="auto"/>
              <w:rPr>
                <w:rFonts w:ascii="Times New Roman"/>
                <w:sz w:val="18"/>
              </w:rPr>
            </w:pPr>
          </w:p>
        </w:tc>
        <w:tc>
          <w:tcPr>
            <w:tcW w:w="4418" w:type="dxa"/>
          </w:tcPr>
          <w:p>
            <w:pPr>
              <w:pStyle w:val="TableParagraph"/>
              <w:spacing w:line="240" w:lineRule="auto" w:before="52"/>
              <w:ind w:left="2797"/>
              <w:rPr>
                <w:b/>
                <w:sz w:val="18"/>
              </w:rPr>
            </w:pPr>
            <w:r>
              <w:rPr>
                <w:b/>
                <w:color w:val="006DC0"/>
                <w:spacing w:val="-2"/>
                <w:sz w:val="18"/>
              </w:rPr>
              <w:t>Category:</w:t>
            </w:r>
            <w:r>
              <w:rPr>
                <w:b/>
                <w:color w:val="006DC0"/>
                <w:spacing w:val="-8"/>
                <w:sz w:val="18"/>
              </w:rPr>
              <w:t> </w:t>
            </w:r>
            <w:r>
              <w:rPr>
                <w:b/>
                <w:color w:val="006DC0"/>
                <w:spacing w:val="-2"/>
                <w:sz w:val="18"/>
              </w:rPr>
              <w:t>Safety</w:t>
            </w:r>
          </w:p>
        </w:tc>
        <w:tc>
          <w:tcPr>
            <w:tcW w:w="1189" w:type="dxa"/>
          </w:tcPr>
          <w:p>
            <w:pPr>
              <w:pStyle w:val="TableParagraph"/>
              <w:spacing w:line="240" w:lineRule="auto"/>
              <w:rPr>
                <w:rFonts w:ascii="Times New Roman"/>
                <w:sz w:val="18"/>
              </w:rPr>
            </w:pPr>
          </w:p>
        </w:tc>
        <w:tc>
          <w:tcPr>
            <w:tcW w:w="685" w:type="dxa"/>
          </w:tcPr>
          <w:p>
            <w:pPr>
              <w:pStyle w:val="TableParagraph"/>
              <w:spacing w:line="240" w:lineRule="auto"/>
              <w:rPr>
                <w:rFonts w:ascii="Times New Roman"/>
                <w:sz w:val="18"/>
              </w:rPr>
            </w:pPr>
          </w:p>
        </w:tc>
        <w:tc>
          <w:tcPr>
            <w:tcW w:w="771" w:type="dxa"/>
          </w:tcPr>
          <w:p>
            <w:pPr>
              <w:pStyle w:val="TableParagraph"/>
              <w:spacing w:line="240" w:lineRule="auto"/>
              <w:rPr>
                <w:rFonts w:ascii="Times New Roman"/>
                <w:sz w:val="18"/>
              </w:rPr>
            </w:pPr>
          </w:p>
        </w:tc>
      </w:tr>
      <w:tr>
        <w:trPr>
          <w:trHeight w:val="253" w:hRule="atLeast"/>
        </w:trPr>
        <w:tc>
          <w:tcPr>
            <w:tcW w:w="1354" w:type="dxa"/>
          </w:tcPr>
          <w:p>
            <w:pPr>
              <w:pStyle w:val="TableParagraph"/>
              <w:spacing w:line="240" w:lineRule="auto" w:before="5"/>
              <w:ind w:left="50"/>
              <w:rPr>
                <w:sz w:val="18"/>
              </w:rPr>
            </w:pPr>
            <w:r>
              <w:rPr>
                <w:spacing w:val="-2"/>
                <w:sz w:val="18"/>
              </w:rPr>
              <w:t>LTP170</w:t>
            </w:r>
          </w:p>
        </w:tc>
        <w:tc>
          <w:tcPr>
            <w:tcW w:w="4418" w:type="dxa"/>
          </w:tcPr>
          <w:p>
            <w:pPr>
              <w:pStyle w:val="TableParagraph"/>
              <w:spacing w:line="240" w:lineRule="auto" w:before="5"/>
              <w:ind w:left="71"/>
              <w:rPr>
                <w:sz w:val="18"/>
              </w:rPr>
            </w:pPr>
            <w:r>
              <w:rPr>
                <w:spacing w:val="-2"/>
                <w:sz w:val="18"/>
              </w:rPr>
              <w:t>Vehicle</w:t>
            </w:r>
            <w:r>
              <w:rPr>
                <w:spacing w:val="2"/>
                <w:sz w:val="18"/>
              </w:rPr>
              <w:t> </w:t>
            </w:r>
            <w:r>
              <w:rPr>
                <w:spacing w:val="-2"/>
                <w:sz w:val="18"/>
              </w:rPr>
              <w:t>Backing</w:t>
            </w:r>
            <w:r>
              <w:rPr>
                <w:spacing w:val="3"/>
                <w:sz w:val="18"/>
              </w:rPr>
              <w:t> </w:t>
            </w:r>
            <w:r>
              <w:rPr>
                <w:spacing w:val="-2"/>
                <w:sz w:val="18"/>
              </w:rPr>
              <w:t>Safety</w:t>
            </w:r>
          </w:p>
        </w:tc>
        <w:tc>
          <w:tcPr>
            <w:tcW w:w="1189" w:type="dxa"/>
          </w:tcPr>
          <w:p>
            <w:pPr>
              <w:pStyle w:val="TableParagraph"/>
              <w:spacing w:line="240" w:lineRule="auto" w:before="5"/>
              <w:ind w:left="85"/>
              <w:jc w:val="center"/>
              <w:rPr>
                <w:sz w:val="18"/>
              </w:rPr>
            </w:pPr>
            <w:r>
              <w:rPr>
                <w:spacing w:val="-2"/>
                <w:sz w:val="18"/>
              </w:rPr>
              <w:t>TxLTAP</w:t>
            </w:r>
          </w:p>
        </w:tc>
        <w:tc>
          <w:tcPr>
            <w:tcW w:w="685" w:type="dxa"/>
          </w:tcPr>
          <w:p>
            <w:pPr>
              <w:pStyle w:val="TableParagraph"/>
              <w:spacing w:line="240" w:lineRule="auto" w:before="5"/>
              <w:ind w:left="5" w:right="33"/>
              <w:jc w:val="center"/>
              <w:rPr>
                <w:sz w:val="18"/>
              </w:rPr>
            </w:pPr>
            <w:r>
              <w:rPr>
                <w:spacing w:val="-10"/>
                <w:sz w:val="18"/>
              </w:rPr>
              <w:t>8</w:t>
            </w:r>
          </w:p>
        </w:tc>
        <w:tc>
          <w:tcPr>
            <w:tcW w:w="771" w:type="dxa"/>
          </w:tcPr>
          <w:p>
            <w:pPr>
              <w:pStyle w:val="TableParagraph"/>
              <w:spacing w:line="240" w:lineRule="auto" w:before="5"/>
              <w:ind w:left="1" w:right="18"/>
              <w:jc w:val="center"/>
              <w:rPr>
                <w:sz w:val="18"/>
              </w:rPr>
            </w:pPr>
            <w:r>
              <w:rPr>
                <w:spacing w:val="-5"/>
                <w:sz w:val="18"/>
              </w:rPr>
              <w:t>ILT</w:t>
            </w:r>
          </w:p>
        </w:tc>
      </w:tr>
      <w:tr>
        <w:trPr>
          <w:trHeight w:val="242" w:hRule="atLeast"/>
        </w:trPr>
        <w:tc>
          <w:tcPr>
            <w:tcW w:w="1354" w:type="dxa"/>
          </w:tcPr>
          <w:p>
            <w:pPr>
              <w:pStyle w:val="TableParagraph"/>
              <w:spacing w:line="216" w:lineRule="exact"/>
              <w:ind w:left="50"/>
              <w:rPr>
                <w:sz w:val="18"/>
              </w:rPr>
            </w:pPr>
            <w:r>
              <w:rPr>
                <w:spacing w:val="-2"/>
                <w:sz w:val="18"/>
              </w:rPr>
              <w:t>LTP201</w:t>
            </w:r>
          </w:p>
        </w:tc>
        <w:tc>
          <w:tcPr>
            <w:tcW w:w="4418" w:type="dxa"/>
          </w:tcPr>
          <w:p>
            <w:pPr>
              <w:pStyle w:val="TableParagraph"/>
              <w:spacing w:line="216" w:lineRule="exact"/>
              <w:ind w:left="71"/>
              <w:rPr>
                <w:sz w:val="18"/>
              </w:rPr>
            </w:pPr>
            <w:r>
              <w:rPr>
                <w:spacing w:val="-2"/>
                <w:sz w:val="18"/>
              </w:rPr>
              <w:t>Excavation</w:t>
            </w:r>
            <w:r>
              <w:rPr>
                <w:spacing w:val="-12"/>
                <w:sz w:val="18"/>
              </w:rPr>
              <w:t> </w:t>
            </w:r>
            <w:r>
              <w:rPr>
                <w:spacing w:val="-2"/>
                <w:sz w:val="18"/>
              </w:rPr>
              <w:t>Safety</w:t>
            </w:r>
          </w:p>
        </w:tc>
        <w:tc>
          <w:tcPr>
            <w:tcW w:w="1189" w:type="dxa"/>
          </w:tcPr>
          <w:p>
            <w:pPr>
              <w:pStyle w:val="TableParagraph"/>
              <w:spacing w:line="216" w:lineRule="exact"/>
              <w:ind w:left="85"/>
              <w:jc w:val="center"/>
              <w:rPr>
                <w:sz w:val="18"/>
              </w:rPr>
            </w:pPr>
            <w:r>
              <w:rPr>
                <w:spacing w:val="-2"/>
                <w:sz w:val="18"/>
              </w:rPr>
              <w:t>TxLTAP</w:t>
            </w:r>
          </w:p>
        </w:tc>
        <w:tc>
          <w:tcPr>
            <w:tcW w:w="685" w:type="dxa"/>
          </w:tcPr>
          <w:p>
            <w:pPr>
              <w:pStyle w:val="TableParagraph"/>
              <w:spacing w:line="216" w:lineRule="exact"/>
              <w:ind w:left="5" w:right="33"/>
              <w:jc w:val="center"/>
              <w:rPr>
                <w:sz w:val="18"/>
              </w:rPr>
            </w:pPr>
            <w:r>
              <w:rPr>
                <w:spacing w:val="-10"/>
                <w:sz w:val="18"/>
              </w:rPr>
              <w:t>8</w:t>
            </w:r>
          </w:p>
        </w:tc>
        <w:tc>
          <w:tcPr>
            <w:tcW w:w="771" w:type="dxa"/>
          </w:tcPr>
          <w:p>
            <w:pPr>
              <w:pStyle w:val="TableParagraph"/>
              <w:spacing w:line="216" w:lineRule="exact"/>
              <w:ind w:left="1" w:right="18"/>
              <w:jc w:val="center"/>
              <w:rPr>
                <w:sz w:val="18"/>
              </w:rPr>
            </w:pPr>
            <w:r>
              <w:rPr>
                <w:spacing w:val="-5"/>
                <w:sz w:val="18"/>
              </w:rPr>
              <w:t>ILT</w:t>
            </w:r>
          </w:p>
        </w:tc>
      </w:tr>
      <w:tr>
        <w:trPr>
          <w:trHeight w:val="239" w:hRule="atLeast"/>
        </w:trPr>
        <w:tc>
          <w:tcPr>
            <w:tcW w:w="1354" w:type="dxa"/>
          </w:tcPr>
          <w:p>
            <w:pPr>
              <w:pStyle w:val="TableParagraph"/>
              <w:ind w:left="50"/>
              <w:rPr>
                <w:sz w:val="18"/>
              </w:rPr>
            </w:pPr>
            <w:r>
              <w:rPr>
                <w:spacing w:val="-2"/>
                <w:sz w:val="18"/>
              </w:rPr>
              <w:t>LTP203</w:t>
            </w:r>
          </w:p>
        </w:tc>
        <w:tc>
          <w:tcPr>
            <w:tcW w:w="4418" w:type="dxa"/>
          </w:tcPr>
          <w:p>
            <w:pPr>
              <w:pStyle w:val="TableParagraph"/>
              <w:ind w:left="71"/>
              <w:rPr>
                <w:sz w:val="18"/>
              </w:rPr>
            </w:pPr>
            <w:r>
              <w:rPr>
                <w:spacing w:val="-2"/>
                <w:sz w:val="18"/>
              </w:rPr>
              <w:t>Electrical</w:t>
            </w:r>
            <w:r>
              <w:rPr>
                <w:spacing w:val="-11"/>
                <w:sz w:val="18"/>
              </w:rPr>
              <w:t> </w:t>
            </w:r>
            <w:r>
              <w:rPr>
                <w:spacing w:val="-2"/>
                <w:sz w:val="18"/>
              </w:rPr>
              <w:t>Safety</w:t>
            </w:r>
          </w:p>
        </w:tc>
        <w:tc>
          <w:tcPr>
            <w:tcW w:w="1189" w:type="dxa"/>
          </w:tcPr>
          <w:p>
            <w:pPr>
              <w:pStyle w:val="TableParagraph"/>
              <w:ind w:left="85"/>
              <w:jc w:val="center"/>
              <w:rPr>
                <w:sz w:val="18"/>
              </w:rPr>
            </w:pPr>
            <w:r>
              <w:rPr>
                <w:spacing w:val="-2"/>
                <w:sz w:val="18"/>
              </w:rPr>
              <w:t>TxLTAP</w:t>
            </w:r>
          </w:p>
        </w:tc>
        <w:tc>
          <w:tcPr>
            <w:tcW w:w="685" w:type="dxa"/>
          </w:tcPr>
          <w:p>
            <w:pPr>
              <w:pStyle w:val="TableParagraph"/>
              <w:ind w:left="5" w:right="33"/>
              <w:jc w:val="center"/>
              <w:rPr>
                <w:sz w:val="18"/>
              </w:rPr>
            </w:pPr>
            <w:r>
              <w:rPr>
                <w:spacing w:val="-10"/>
                <w:sz w:val="18"/>
              </w:rPr>
              <w:t>8</w:t>
            </w:r>
          </w:p>
        </w:tc>
        <w:tc>
          <w:tcPr>
            <w:tcW w:w="771" w:type="dxa"/>
          </w:tcPr>
          <w:p>
            <w:pPr>
              <w:pStyle w:val="TableParagraph"/>
              <w:ind w:left="1" w:right="18"/>
              <w:jc w:val="center"/>
              <w:rPr>
                <w:sz w:val="18"/>
              </w:rPr>
            </w:pPr>
            <w:r>
              <w:rPr>
                <w:spacing w:val="-5"/>
                <w:sz w:val="18"/>
              </w:rPr>
              <w:t>ILT</w:t>
            </w:r>
          </w:p>
        </w:tc>
      </w:tr>
      <w:tr>
        <w:trPr>
          <w:trHeight w:val="243" w:hRule="atLeast"/>
        </w:trPr>
        <w:tc>
          <w:tcPr>
            <w:tcW w:w="1354" w:type="dxa"/>
          </w:tcPr>
          <w:p>
            <w:pPr>
              <w:pStyle w:val="TableParagraph"/>
              <w:ind w:left="50"/>
              <w:rPr>
                <w:sz w:val="18"/>
              </w:rPr>
            </w:pPr>
            <w:r>
              <w:rPr>
                <w:spacing w:val="-2"/>
                <w:sz w:val="18"/>
              </w:rPr>
              <w:t>LTP204</w:t>
            </w:r>
          </w:p>
        </w:tc>
        <w:tc>
          <w:tcPr>
            <w:tcW w:w="4418" w:type="dxa"/>
          </w:tcPr>
          <w:p>
            <w:pPr>
              <w:pStyle w:val="TableParagraph"/>
              <w:ind w:left="71"/>
              <w:rPr>
                <w:sz w:val="18"/>
              </w:rPr>
            </w:pPr>
            <w:r>
              <w:rPr>
                <w:sz w:val="18"/>
              </w:rPr>
              <w:t>Fall</w:t>
            </w:r>
            <w:r>
              <w:rPr>
                <w:spacing w:val="-11"/>
                <w:sz w:val="18"/>
              </w:rPr>
              <w:t> </w:t>
            </w:r>
            <w:r>
              <w:rPr>
                <w:spacing w:val="-2"/>
                <w:sz w:val="18"/>
              </w:rPr>
              <w:t>Safety</w:t>
            </w:r>
          </w:p>
        </w:tc>
        <w:tc>
          <w:tcPr>
            <w:tcW w:w="1189" w:type="dxa"/>
          </w:tcPr>
          <w:p>
            <w:pPr>
              <w:pStyle w:val="TableParagraph"/>
              <w:ind w:left="85"/>
              <w:jc w:val="center"/>
              <w:rPr>
                <w:sz w:val="18"/>
              </w:rPr>
            </w:pPr>
            <w:r>
              <w:rPr>
                <w:spacing w:val="-2"/>
                <w:sz w:val="18"/>
              </w:rPr>
              <w:t>TxLTAP</w:t>
            </w:r>
          </w:p>
        </w:tc>
        <w:tc>
          <w:tcPr>
            <w:tcW w:w="685" w:type="dxa"/>
          </w:tcPr>
          <w:p>
            <w:pPr>
              <w:pStyle w:val="TableParagraph"/>
              <w:ind w:left="5" w:right="33"/>
              <w:jc w:val="center"/>
              <w:rPr>
                <w:sz w:val="18"/>
              </w:rPr>
            </w:pPr>
            <w:r>
              <w:rPr>
                <w:spacing w:val="-10"/>
                <w:sz w:val="18"/>
              </w:rPr>
              <w:t>8</w:t>
            </w:r>
          </w:p>
        </w:tc>
        <w:tc>
          <w:tcPr>
            <w:tcW w:w="771" w:type="dxa"/>
          </w:tcPr>
          <w:p>
            <w:pPr>
              <w:pStyle w:val="TableParagraph"/>
              <w:ind w:left="1" w:right="18"/>
              <w:jc w:val="center"/>
              <w:rPr>
                <w:sz w:val="18"/>
              </w:rPr>
            </w:pPr>
            <w:r>
              <w:rPr>
                <w:spacing w:val="-5"/>
                <w:sz w:val="18"/>
              </w:rPr>
              <w:t>ILT</w:t>
            </w:r>
          </w:p>
        </w:tc>
      </w:tr>
      <w:tr>
        <w:trPr>
          <w:trHeight w:val="241" w:hRule="atLeast"/>
        </w:trPr>
        <w:tc>
          <w:tcPr>
            <w:tcW w:w="1354" w:type="dxa"/>
          </w:tcPr>
          <w:p>
            <w:pPr>
              <w:pStyle w:val="TableParagraph"/>
              <w:spacing w:line="218" w:lineRule="exact"/>
              <w:ind w:left="50"/>
              <w:rPr>
                <w:sz w:val="18"/>
              </w:rPr>
            </w:pPr>
            <w:r>
              <w:rPr>
                <w:spacing w:val="-2"/>
                <w:sz w:val="18"/>
              </w:rPr>
              <w:t>LTP401</w:t>
            </w:r>
          </w:p>
        </w:tc>
        <w:tc>
          <w:tcPr>
            <w:tcW w:w="4418" w:type="dxa"/>
          </w:tcPr>
          <w:p>
            <w:pPr>
              <w:pStyle w:val="TableParagraph"/>
              <w:spacing w:line="218" w:lineRule="exact"/>
              <w:ind w:left="71"/>
              <w:rPr>
                <w:sz w:val="18"/>
              </w:rPr>
            </w:pPr>
            <w:r>
              <w:rPr>
                <w:sz w:val="18"/>
              </w:rPr>
              <w:t>Work</w:t>
            </w:r>
            <w:r>
              <w:rPr>
                <w:spacing w:val="-11"/>
                <w:sz w:val="18"/>
              </w:rPr>
              <w:t> </w:t>
            </w:r>
            <w:r>
              <w:rPr>
                <w:sz w:val="18"/>
              </w:rPr>
              <w:t>Zone</w:t>
            </w:r>
            <w:r>
              <w:rPr>
                <w:spacing w:val="-9"/>
                <w:sz w:val="18"/>
              </w:rPr>
              <w:t> </w:t>
            </w:r>
            <w:r>
              <w:rPr>
                <w:sz w:val="18"/>
              </w:rPr>
              <w:t>Construction</w:t>
            </w:r>
            <w:r>
              <w:rPr>
                <w:spacing w:val="-10"/>
                <w:sz w:val="18"/>
              </w:rPr>
              <w:t> </w:t>
            </w:r>
            <w:r>
              <w:rPr>
                <w:sz w:val="18"/>
              </w:rPr>
              <w:t>Site</w:t>
            </w:r>
            <w:r>
              <w:rPr>
                <w:spacing w:val="-8"/>
                <w:sz w:val="18"/>
              </w:rPr>
              <w:t> </w:t>
            </w:r>
            <w:r>
              <w:rPr>
                <w:spacing w:val="-2"/>
                <w:sz w:val="18"/>
              </w:rPr>
              <w:t>Safety</w:t>
            </w:r>
          </w:p>
        </w:tc>
        <w:tc>
          <w:tcPr>
            <w:tcW w:w="1189" w:type="dxa"/>
          </w:tcPr>
          <w:p>
            <w:pPr>
              <w:pStyle w:val="TableParagraph"/>
              <w:spacing w:line="218" w:lineRule="exact"/>
              <w:ind w:left="85"/>
              <w:jc w:val="center"/>
              <w:rPr>
                <w:sz w:val="18"/>
              </w:rPr>
            </w:pPr>
            <w:r>
              <w:rPr>
                <w:spacing w:val="-2"/>
                <w:sz w:val="18"/>
              </w:rPr>
              <w:t>TxLTAP</w:t>
            </w:r>
          </w:p>
        </w:tc>
        <w:tc>
          <w:tcPr>
            <w:tcW w:w="685" w:type="dxa"/>
          </w:tcPr>
          <w:p>
            <w:pPr>
              <w:pStyle w:val="TableParagraph"/>
              <w:spacing w:line="218" w:lineRule="exact"/>
              <w:ind w:left="5" w:right="33"/>
              <w:jc w:val="center"/>
              <w:rPr>
                <w:sz w:val="18"/>
              </w:rPr>
            </w:pPr>
            <w:r>
              <w:rPr>
                <w:spacing w:val="-5"/>
                <w:sz w:val="18"/>
              </w:rPr>
              <w:t>12</w:t>
            </w:r>
          </w:p>
        </w:tc>
        <w:tc>
          <w:tcPr>
            <w:tcW w:w="771" w:type="dxa"/>
          </w:tcPr>
          <w:p>
            <w:pPr>
              <w:pStyle w:val="TableParagraph"/>
              <w:spacing w:line="218" w:lineRule="exact"/>
              <w:ind w:left="1" w:right="18"/>
              <w:jc w:val="center"/>
              <w:rPr>
                <w:sz w:val="18"/>
              </w:rPr>
            </w:pPr>
            <w:r>
              <w:rPr>
                <w:spacing w:val="-5"/>
                <w:sz w:val="18"/>
              </w:rPr>
              <w:t>ILT</w:t>
            </w:r>
          </w:p>
        </w:tc>
      </w:tr>
      <w:tr>
        <w:trPr>
          <w:trHeight w:val="235" w:hRule="atLeast"/>
        </w:trPr>
        <w:tc>
          <w:tcPr>
            <w:tcW w:w="1354" w:type="dxa"/>
          </w:tcPr>
          <w:p>
            <w:pPr>
              <w:pStyle w:val="TableParagraph"/>
              <w:spacing w:line="210" w:lineRule="exact"/>
              <w:ind w:left="50"/>
              <w:rPr>
                <w:sz w:val="18"/>
              </w:rPr>
            </w:pPr>
            <w:r>
              <w:rPr>
                <w:spacing w:val="-2"/>
                <w:sz w:val="18"/>
              </w:rPr>
              <w:t>LTP411</w:t>
            </w:r>
          </w:p>
        </w:tc>
        <w:tc>
          <w:tcPr>
            <w:tcW w:w="4418" w:type="dxa"/>
          </w:tcPr>
          <w:p>
            <w:pPr>
              <w:pStyle w:val="TableParagraph"/>
              <w:spacing w:line="210" w:lineRule="exact"/>
              <w:ind w:left="71"/>
              <w:rPr>
                <w:sz w:val="18"/>
              </w:rPr>
            </w:pPr>
            <w:r>
              <w:rPr>
                <w:sz w:val="18"/>
              </w:rPr>
              <w:t>Public</w:t>
            </w:r>
            <w:r>
              <w:rPr>
                <w:spacing w:val="-11"/>
                <w:sz w:val="18"/>
              </w:rPr>
              <w:t> </w:t>
            </w:r>
            <w:r>
              <w:rPr>
                <w:sz w:val="18"/>
              </w:rPr>
              <w:t>Works</w:t>
            </w:r>
            <w:r>
              <w:rPr>
                <w:spacing w:val="-5"/>
                <w:sz w:val="18"/>
              </w:rPr>
              <w:t> </w:t>
            </w:r>
            <w:r>
              <w:rPr>
                <w:sz w:val="18"/>
              </w:rPr>
              <w:t>Safety</w:t>
            </w:r>
            <w:r>
              <w:rPr>
                <w:spacing w:val="-10"/>
                <w:sz w:val="18"/>
              </w:rPr>
              <w:t> </w:t>
            </w:r>
            <w:r>
              <w:rPr>
                <w:spacing w:val="-2"/>
                <w:sz w:val="18"/>
              </w:rPr>
              <w:t>Overview</w:t>
            </w:r>
          </w:p>
        </w:tc>
        <w:tc>
          <w:tcPr>
            <w:tcW w:w="1189" w:type="dxa"/>
          </w:tcPr>
          <w:p>
            <w:pPr>
              <w:pStyle w:val="TableParagraph"/>
              <w:spacing w:line="210" w:lineRule="exact"/>
              <w:ind w:left="85"/>
              <w:jc w:val="center"/>
              <w:rPr>
                <w:sz w:val="18"/>
              </w:rPr>
            </w:pPr>
            <w:r>
              <w:rPr>
                <w:spacing w:val="-2"/>
                <w:sz w:val="18"/>
              </w:rPr>
              <w:t>TxLTAP</w:t>
            </w:r>
          </w:p>
        </w:tc>
        <w:tc>
          <w:tcPr>
            <w:tcW w:w="685" w:type="dxa"/>
          </w:tcPr>
          <w:p>
            <w:pPr>
              <w:pStyle w:val="TableParagraph"/>
              <w:spacing w:line="210" w:lineRule="exact"/>
              <w:ind w:left="5" w:right="33"/>
              <w:jc w:val="center"/>
              <w:rPr>
                <w:sz w:val="18"/>
              </w:rPr>
            </w:pPr>
            <w:r>
              <w:rPr>
                <w:spacing w:val="-10"/>
                <w:sz w:val="18"/>
              </w:rPr>
              <w:t>4</w:t>
            </w:r>
          </w:p>
        </w:tc>
        <w:tc>
          <w:tcPr>
            <w:tcW w:w="771" w:type="dxa"/>
          </w:tcPr>
          <w:p>
            <w:pPr>
              <w:pStyle w:val="TableParagraph"/>
              <w:spacing w:line="210" w:lineRule="exact"/>
              <w:ind w:left="1" w:right="18"/>
              <w:jc w:val="center"/>
              <w:rPr>
                <w:sz w:val="18"/>
              </w:rPr>
            </w:pPr>
            <w:r>
              <w:rPr>
                <w:spacing w:val="-5"/>
                <w:sz w:val="18"/>
              </w:rPr>
              <w:t>ILT</w:t>
            </w:r>
          </w:p>
        </w:tc>
      </w:tr>
      <w:tr>
        <w:trPr>
          <w:trHeight w:val="235" w:hRule="atLeast"/>
        </w:trPr>
        <w:tc>
          <w:tcPr>
            <w:tcW w:w="1354" w:type="dxa"/>
          </w:tcPr>
          <w:p>
            <w:pPr>
              <w:pStyle w:val="TableParagraph"/>
              <w:spacing w:line="212" w:lineRule="exact"/>
              <w:ind w:left="50"/>
              <w:rPr>
                <w:sz w:val="18"/>
              </w:rPr>
            </w:pPr>
            <w:r>
              <w:rPr>
                <w:spacing w:val="-2"/>
                <w:sz w:val="18"/>
              </w:rPr>
              <w:t>WKZ100</w:t>
            </w:r>
          </w:p>
        </w:tc>
        <w:tc>
          <w:tcPr>
            <w:tcW w:w="4418" w:type="dxa"/>
          </w:tcPr>
          <w:p>
            <w:pPr>
              <w:pStyle w:val="TableParagraph"/>
              <w:spacing w:line="212" w:lineRule="exact"/>
              <w:ind w:left="71"/>
              <w:rPr>
                <w:sz w:val="18"/>
              </w:rPr>
            </w:pPr>
            <w:r>
              <w:rPr>
                <w:spacing w:val="-2"/>
                <w:sz w:val="18"/>
              </w:rPr>
              <w:t>Work</w:t>
            </w:r>
            <w:r>
              <w:rPr>
                <w:spacing w:val="5"/>
                <w:sz w:val="18"/>
              </w:rPr>
              <w:t> </w:t>
            </w:r>
            <w:r>
              <w:rPr>
                <w:spacing w:val="-2"/>
                <w:sz w:val="18"/>
              </w:rPr>
              <w:t>Zone</w:t>
            </w:r>
            <w:r>
              <w:rPr>
                <w:spacing w:val="5"/>
                <w:sz w:val="18"/>
              </w:rPr>
              <w:t> </w:t>
            </w:r>
            <w:r>
              <w:rPr>
                <w:spacing w:val="-2"/>
                <w:sz w:val="18"/>
              </w:rPr>
              <w:t>Safety:</w:t>
            </w:r>
            <w:r>
              <w:rPr>
                <w:sz w:val="18"/>
              </w:rPr>
              <w:t> </w:t>
            </w:r>
            <w:r>
              <w:rPr>
                <w:spacing w:val="-2"/>
                <w:sz w:val="18"/>
              </w:rPr>
              <w:t>Temporary</w:t>
            </w:r>
            <w:r>
              <w:rPr>
                <w:sz w:val="18"/>
              </w:rPr>
              <w:t> </w:t>
            </w:r>
            <w:r>
              <w:rPr>
                <w:spacing w:val="-2"/>
                <w:sz w:val="18"/>
              </w:rPr>
              <w:t>Traffic</w:t>
            </w:r>
            <w:r>
              <w:rPr>
                <w:spacing w:val="-1"/>
                <w:sz w:val="18"/>
              </w:rPr>
              <w:t> </w:t>
            </w:r>
            <w:r>
              <w:rPr>
                <w:spacing w:val="-2"/>
                <w:sz w:val="18"/>
              </w:rPr>
              <w:t>Control</w:t>
            </w:r>
          </w:p>
        </w:tc>
        <w:tc>
          <w:tcPr>
            <w:tcW w:w="1189" w:type="dxa"/>
          </w:tcPr>
          <w:p>
            <w:pPr>
              <w:pStyle w:val="TableParagraph"/>
              <w:spacing w:line="212" w:lineRule="exact"/>
              <w:ind w:left="85"/>
              <w:jc w:val="center"/>
              <w:rPr>
                <w:sz w:val="18"/>
              </w:rPr>
            </w:pPr>
            <w:r>
              <w:rPr>
                <w:spacing w:val="-2"/>
                <w:sz w:val="18"/>
              </w:rPr>
              <w:t>TxLTAP</w:t>
            </w:r>
          </w:p>
        </w:tc>
        <w:tc>
          <w:tcPr>
            <w:tcW w:w="685" w:type="dxa"/>
          </w:tcPr>
          <w:p>
            <w:pPr>
              <w:pStyle w:val="TableParagraph"/>
              <w:spacing w:line="212" w:lineRule="exact"/>
              <w:ind w:left="5" w:right="33"/>
              <w:jc w:val="center"/>
              <w:rPr>
                <w:sz w:val="18"/>
              </w:rPr>
            </w:pPr>
            <w:r>
              <w:rPr>
                <w:spacing w:val="-10"/>
                <w:sz w:val="18"/>
              </w:rPr>
              <w:t>4</w:t>
            </w:r>
          </w:p>
        </w:tc>
        <w:tc>
          <w:tcPr>
            <w:tcW w:w="771" w:type="dxa"/>
          </w:tcPr>
          <w:p>
            <w:pPr>
              <w:pStyle w:val="TableParagraph"/>
              <w:spacing w:line="212" w:lineRule="exact"/>
              <w:ind w:left="1" w:right="18"/>
              <w:jc w:val="center"/>
              <w:rPr>
                <w:sz w:val="18"/>
              </w:rPr>
            </w:pPr>
            <w:r>
              <w:rPr>
                <w:spacing w:val="-5"/>
                <w:sz w:val="18"/>
              </w:rPr>
              <w:t>ILT</w:t>
            </w:r>
          </w:p>
        </w:tc>
      </w:tr>
      <w:tr>
        <w:trPr>
          <w:trHeight w:val="241" w:hRule="atLeast"/>
        </w:trPr>
        <w:tc>
          <w:tcPr>
            <w:tcW w:w="1354" w:type="dxa"/>
          </w:tcPr>
          <w:p>
            <w:pPr>
              <w:pStyle w:val="TableParagraph"/>
              <w:spacing w:line="210" w:lineRule="exact"/>
              <w:ind w:left="50"/>
              <w:rPr>
                <w:sz w:val="18"/>
              </w:rPr>
            </w:pPr>
            <w:r>
              <w:rPr>
                <w:spacing w:val="-2"/>
                <w:sz w:val="18"/>
              </w:rPr>
              <w:t>TC3TS001-15-</w:t>
            </w:r>
            <w:r>
              <w:rPr>
                <w:spacing w:val="-5"/>
                <w:sz w:val="18"/>
              </w:rPr>
              <w:t>T1</w:t>
            </w:r>
          </w:p>
        </w:tc>
        <w:tc>
          <w:tcPr>
            <w:tcW w:w="4418" w:type="dxa"/>
          </w:tcPr>
          <w:p>
            <w:pPr>
              <w:pStyle w:val="TableParagraph"/>
              <w:spacing w:line="217" w:lineRule="exact"/>
              <w:ind w:left="71"/>
              <w:rPr>
                <w:sz w:val="18"/>
              </w:rPr>
            </w:pPr>
            <w:r>
              <w:rPr>
                <w:spacing w:val="-2"/>
                <w:sz w:val="18"/>
              </w:rPr>
              <w:t>Safety</w:t>
            </w:r>
            <w:r>
              <w:rPr>
                <w:spacing w:val="-7"/>
                <w:sz w:val="18"/>
              </w:rPr>
              <w:t> </w:t>
            </w:r>
            <w:r>
              <w:rPr>
                <w:spacing w:val="-2"/>
                <w:sz w:val="18"/>
              </w:rPr>
              <w:t>Orientation</w:t>
            </w:r>
          </w:p>
        </w:tc>
        <w:tc>
          <w:tcPr>
            <w:tcW w:w="1189" w:type="dxa"/>
          </w:tcPr>
          <w:p>
            <w:pPr>
              <w:pStyle w:val="TableParagraph"/>
              <w:spacing w:line="217" w:lineRule="exact"/>
              <w:ind w:left="85" w:right="2"/>
              <w:jc w:val="center"/>
              <w:rPr>
                <w:sz w:val="18"/>
              </w:rPr>
            </w:pPr>
            <w:r>
              <w:rPr>
                <w:spacing w:val="-2"/>
                <w:sz w:val="18"/>
              </w:rPr>
              <w:t>AASHTO/TC3</w:t>
            </w:r>
          </w:p>
        </w:tc>
        <w:tc>
          <w:tcPr>
            <w:tcW w:w="685" w:type="dxa"/>
          </w:tcPr>
          <w:p>
            <w:pPr>
              <w:pStyle w:val="TableParagraph"/>
              <w:spacing w:line="217" w:lineRule="exact"/>
              <w:ind w:left="5" w:right="33"/>
              <w:jc w:val="center"/>
              <w:rPr>
                <w:sz w:val="18"/>
              </w:rPr>
            </w:pPr>
            <w:r>
              <w:rPr>
                <w:spacing w:val="-10"/>
                <w:sz w:val="18"/>
              </w:rPr>
              <w:t>2</w:t>
            </w:r>
          </w:p>
        </w:tc>
        <w:tc>
          <w:tcPr>
            <w:tcW w:w="771" w:type="dxa"/>
          </w:tcPr>
          <w:p>
            <w:pPr>
              <w:pStyle w:val="TableParagraph"/>
              <w:spacing w:line="217" w:lineRule="exact"/>
              <w:ind w:left="3" w:right="18"/>
              <w:jc w:val="center"/>
              <w:rPr>
                <w:sz w:val="18"/>
              </w:rPr>
            </w:pPr>
            <w:r>
              <w:rPr>
                <w:spacing w:val="-5"/>
                <w:sz w:val="18"/>
              </w:rPr>
              <w:t>WBT</w:t>
            </w:r>
          </w:p>
        </w:tc>
      </w:tr>
      <w:tr>
        <w:trPr>
          <w:trHeight w:val="244" w:hRule="atLeast"/>
        </w:trPr>
        <w:tc>
          <w:tcPr>
            <w:tcW w:w="1354" w:type="dxa"/>
          </w:tcPr>
          <w:p>
            <w:pPr>
              <w:pStyle w:val="TableParagraph"/>
              <w:spacing w:line="212" w:lineRule="exact"/>
              <w:ind w:left="50"/>
              <w:rPr>
                <w:sz w:val="18"/>
              </w:rPr>
            </w:pPr>
            <w:r>
              <w:rPr>
                <w:spacing w:val="-2"/>
                <w:sz w:val="18"/>
              </w:rPr>
              <w:t>TC3TS013-15-</w:t>
            </w:r>
            <w:r>
              <w:rPr>
                <w:spacing w:val="-5"/>
                <w:sz w:val="18"/>
              </w:rPr>
              <w:t>T1</w:t>
            </w:r>
          </w:p>
        </w:tc>
        <w:tc>
          <w:tcPr>
            <w:tcW w:w="4418" w:type="dxa"/>
          </w:tcPr>
          <w:p>
            <w:pPr>
              <w:pStyle w:val="TableParagraph"/>
              <w:spacing w:line="219" w:lineRule="exact"/>
              <w:ind w:left="71"/>
              <w:rPr>
                <w:sz w:val="18"/>
              </w:rPr>
            </w:pPr>
            <w:r>
              <w:rPr>
                <w:spacing w:val="-2"/>
                <w:sz w:val="18"/>
              </w:rPr>
              <w:t>Job</w:t>
            </w:r>
            <w:r>
              <w:rPr>
                <w:spacing w:val="1"/>
                <w:sz w:val="18"/>
              </w:rPr>
              <w:t> </w:t>
            </w:r>
            <w:r>
              <w:rPr>
                <w:spacing w:val="-2"/>
                <w:sz w:val="18"/>
              </w:rPr>
              <w:t>Hazard</w:t>
            </w:r>
            <w:r>
              <w:rPr>
                <w:spacing w:val="-13"/>
                <w:sz w:val="18"/>
              </w:rPr>
              <w:t> </w:t>
            </w:r>
            <w:r>
              <w:rPr>
                <w:spacing w:val="-2"/>
                <w:sz w:val="18"/>
              </w:rPr>
              <w:t>Analysis</w:t>
            </w:r>
          </w:p>
        </w:tc>
        <w:tc>
          <w:tcPr>
            <w:tcW w:w="1189" w:type="dxa"/>
          </w:tcPr>
          <w:p>
            <w:pPr>
              <w:pStyle w:val="TableParagraph"/>
              <w:spacing w:line="219" w:lineRule="exact"/>
              <w:ind w:left="85" w:right="2"/>
              <w:jc w:val="center"/>
              <w:rPr>
                <w:sz w:val="18"/>
              </w:rPr>
            </w:pPr>
            <w:r>
              <w:rPr>
                <w:spacing w:val="-2"/>
                <w:sz w:val="18"/>
              </w:rPr>
              <w:t>AASHTO/TC3</w:t>
            </w:r>
          </w:p>
        </w:tc>
        <w:tc>
          <w:tcPr>
            <w:tcW w:w="685" w:type="dxa"/>
          </w:tcPr>
          <w:p>
            <w:pPr>
              <w:pStyle w:val="TableParagraph"/>
              <w:spacing w:line="219" w:lineRule="exact"/>
              <w:ind w:left="5" w:right="33"/>
              <w:jc w:val="center"/>
              <w:rPr>
                <w:sz w:val="18"/>
              </w:rPr>
            </w:pPr>
            <w:r>
              <w:rPr>
                <w:spacing w:val="-10"/>
                <w:sz w:val="18"/>
              </w:rPr>
              <w:t>2</w:t>
            </w:r>
          </w:p>
        </w:tc>
        <w:tc>
          <w:tcPr>
            <w:tcW w:w="771" w:type="dxa"/>
          </w:tcPr>
          <w:p>
            <w:pPr>
              <w:pStyle w:val="TableParagraph"/>
              <w:spacing w:line="219" w:lineRule="exact"/>
              <w:ind w:left="3" w:right="18"/>
              <w:jc w:val="center"/>
              <w:rPr>
                <w:sz w:val="18"/>
              </w:rPr>
            </w:pPr>
            <w:r>
              <w:rPr>
                <w:spacing w:val="-5"/>
                <w:sz w:val="18"/>
              </w:rPr>
              <w:t>WBT</w:t>
            </w:r>
          </w:p>
        </w:tc>
      </w:tr>
      <w:tr>
        <w:trPr>
          <w:trHeight w:val="343" w:hRule="atLeast"/>
        </w:trPr>
        <w:tc>
          <w:tcPr>
            <w:tcW w:w="1354" w:type="dxa"/>
          </w:tcPr>
          <w:p>
            <w:pPr>
              <w:pStyle w:val="TableParagraph"/>
              <w:spacing w:line="212" w:lineRule="exact"/>
              <w:ind w:left="50"/>
              <w:rPr>
                <w:sz w:val="18"/>
              </w:rPr>
            </w:pPr>
            <w:r>
              <w:rPr>
                <w:color w:val="1F2229"/>
                <w:spacing w:val="-2"/>
                <w:sz w:val="18"/>
              </w:rPr>
              <w:t>TC3TS012-15-</w:t>
            </w:r>
            <w:r>
              <w:rPr>
                <w:color w:val="1F2229"/>
                <w:spacing w:val="-5"/>
                <w:sz w:val="18"/>
              </w:rPr>
              <w:t>T1</w:t>
            </w:r>
          </w:p>
        </w:tc>
        <w:tc>
          <w:tcPr>
            <w:tcW w:w="4418" w:type="dxa"/>
          </w:tcPr>
          <w:p>
            <w:pPr>
              <w:pStyle w:val="TableParagraph"/>
              <w:spacing w:line="212" w:lineRule="exact"/>
              <w:ind w:left="71"/>
              <w:rPr>
                <w:sz w:val="18"/>
              </w:rPr>
            </w:pPr>
            <w:r>
              <w:rPr>
                <w:sz w:val="18"/>
              </w:rPr>
              <w:t>Inspection</w:t>
            </w:r>
            <w:r>
              <w:rPr>
                <w:spacing w:val="-11"/>
                <w:sz w:val="18"/>
              </w:rPr>
              <w:t> </w:t>
            </w:r>
            <w:r>
              <w:rPr>
                <w:sz w:val="18"/>
              </w:rPr>
              <w:t>Safety</w:t>
            </w:r>
            <w:r>
              <w:rPr>
                <w:spacing w:val="-11"/>
                <w:sz w:val="18"/>
              </w:rPr>
              <w:t> </w:t>
            </w:r>
            <w:r>
              <w:rPr>
                <w:sz w:val="18"/>
              </w:rPr>
              <w:t>for</w:t>
            </w:r>
            <w:r>
              <w:rPr>
                <w:spacing w:val="-10"/>
                <w:sz w:val="18"/>
              </w:rPr>
              <w:t> </w:t>
            </w:r>
            <w:r>
              <w:rPr>
                <w:sz w:val="18"/>
              </w:rPr>
              <w:t>Bridge</w:t>
            </w:r>
            <w:r>
              <w:rPr>
                <w:spacing w:val="-8"/>
                <w:sz w:val="18"/>
              </w:rPr>
              <w:t> </w:t>
            </w:r>
            <w:r>
              <w:rPr>
                <w:spacing w:val="-2"/>
                <w:sz w:val="18"/>
              </w:rPr>
              <w:t>Construction</w:t>
            </w:r>
          </w:p>
        </w:tc>
        <w:tc>
          <w:tcPr>
            <w:tcW w:w="1189" w:type="dxa"/>
          </w:tcPr>
          <w:p>
            <w:pPr>
              <w:pStyle w:val="TableParagraph"/>
              <w:spacing w:line="212" w:lineRule="exact"/>
              <w:ind w:left="85" w:right="2"/>
              <w:jc w:val="center"/>
              <w:rPr>
                <w:sz w:val="18"/>
              </w:rPr>
            </w:pPr>
            <w:r>
              <w:rPr>
                <w:spacing w:val="-2"/>
                <w:sz w:val="18"/>
              </w:rPr>
              <w:t>AASHTO/TC3</w:t>
            </w:r>
          </w:p>
        </w:tc>
        <w:tc>
          <w:tcPr>
            <w:tcW w:w="685" w:type="dxa"/>
          </w:tcPr>
          <w:p>
            <w:pPr>
              <w:pStyle w:val="TableParagraph"/>
              <w:spacing w:line="212" w:lineRule="exact"/>
              <w:ind w:left="5" w:right="33"/>
              <w:jc w:val="center"/>
              <w:rPr>
                <w:sz w:val="18"/>
              </w:rPr>
            </w:pPr>
            <w:r>
              <w:rPr>
                <w:spacing w:val="-10"/>
                <w:sz w:val="18"/>
              </w:rPr>
              <w:t>1</w:t>
            </w:r>
          </w:p>
        </w:tc>
        <w:tc>
          <w:tcPr>
            <w:tcW w:w="771" w:type="dxa"/>
          </w:tcPr>
          <w:p>
            <w:pPr>
              <w:pStyle w:val="TableParagraph"/>
              <w:spacing w:line="212" w:lineRule="exact"/>
              <w:ind w:left="3" w:right="18"/>
              <w:jc w:val="center"/>
              <w:rPr>
                <w:sz w:val="18"/>
              </w:rPr>
            </w:pPr>
            <w:r>
              <w:rPr>
                <w:spacing w:val="-5"/>
                <w:sz w:val="18"/>
              </w:rPr>
              <w:t>WBT</w:t>
            </w:r>
          </w:p>
        </w:tc>
      </w:tr>
      <w:tr>
        <w:trPr>
          <w:trHeight w:val="355" w:hRule="atLeast"/>
        </w:trPr>
        <w:tc>
          <w:tcPr>
            <w:tcW w:w="8417" w:type="dxa"/>
            <w:gridSpan w:val="5"/>
          </w:tcPr>
          <w:p>
            <w:pPr>
              <w:pStyle w:val="TableParagraph"/>
              <w:spacing w:line="240" w:lineRule="auto" w:before="98"/>
              <w:ind w:right="62"/>
              <w:jc w:val="center"/>
              <w:rPr>
                <w:b/>
                <w:sz w:val="18"/>
              </w:rPr>
            </w:pPr>
            <w:r>
              <w:rPr>
                <w:b/>
                <w:color w:val="006DC0"/>
                <w:spacing w:val="-2"/>
                <w:sz w:val="18"/>
              </w:rPr>
              <w:t>Category:</w:t>
            </w:r>
            <w:r>
              <w:rPr>
                <w:b/>
                <w:color w:val="006DC0"/>
                <w:spacing w:val="-9"/>
                <w:sz w:val="18"/>
              </w:rPr>
              <w:t> </w:t>
            </w:r>
            <w:r>
              <w:rPr>
                <w:b/>
                <w:color w:val="006DC0"/>
                <w:spacing w:val="-2"/>
                <w:sz w:val="18"/>
              </w:rPr>
              <w:t>Personal</w:t>
            </w:r>
            <w:r>
              <w:rPr>
                <w:b/>
                <w:color w:val="006DC0"/>
                <w:spacing w:val="-1"/>
                <w:sz w:val="18"/>
              </w:rPr>
              <w:t> </w:t>
            </w:r>
            <w:r>
              <w:rPr>
                <w:b/>
                <w:color w:val="006DC0"/>
                <w:spacing w:val="-2"/>
                <w:sz w:val="18"/>
              </w:rPr>
              <w:t>Development</w:t>
            </w:r>
            <w:r>
              <w:rPr>
                <w:b/>
                <w:color w:val="006DC0"/>
                <w:spacing w:val="-4"/>
                <w:sz w:val="18"/>
              </w:rPr>
              <w:t> </w:t>
            </w:r>
            <w:r>
              <w:rPr>
                <w:b/>
                <w:color w:val="006DC0"/>
                <w:spacing w:val="-2"/>
                <w:sz w:val="18"/>
              </w:rPr>
              <w:t>and</w:t>
            </w:r>
            <w:r>
              <w:rPr>
                <w:b/>
                <w:color w:val="006DC0"/>
                <w:spacing w:val="9"/>
                <w:sz w:val="18"/>
              </w:rPr>
              <w:t> </w:t>
            </w:r>
            <w:r>
              <w:rPr>
                <w:b/>
                <w:color w:val="006DC0"/>
                <w:spacing w:val="-2"/>
                <w:sz w:val="18"/>
              </w:rPr>
              <w:t>Communications</w:t>
            </w:r>
          </w:p>
        </w:tc>
      </w:tr>
      <w:tr>
        <w:trPr>
          <w:trHeight w:val="253" w:hRule="atLeast"/>
        </w:trPr>
        <w:tc>
          <w:tcPr>
            <w:tcW w:w="1354" w:type="dxa"/>
          </w:tcPr>
          <w:p>
            <w:pPr>
              <w:pStyle w:val="TableParagraph"/>
              <w:spacing w:line="240" w:lineRule="auto" w:before="5"/>
              <w:ind w:left="50"/>
              <w:rPr>
                <w:sz w:val="18"/>
              </w:rPr>
            </w:pPr>
            <w:r>
              <w:rPr>
                <w:spacing w:val="-2"/>
                <w:sz w:val="18"/>
              </w:rPr>
              <w:t>LTP400</w:t>
            </w:r>
          </w:p>
        </w:tc>
        <w:tc>
          <w:tcPr>
            <w:tcW w:w="4418" w:type="dxa"/>
          </w:tcPr>
          <w:p>
            <w:pPr>
              <w:pStyle w:val="TableParagraph"/>
              <w:spacing w:line="240" w:lineRule="auto" w:before="5"/>
              <w:ind w:left="71"/>
              <w:rPr>
                <w:sz w:val="18"/>
              </w:rPr>
            </w:pPr>
            <w:r>
              <w:rPr>
                <w:sz w:val="18"/>
              </w:rPr>
              <w:t>Managing</w:t>
            </w:r>
            <w:r>
              <w:rPr>
                <w:spacing w:val="-9"/>
                <w:sz w:val="18"/>
              </w:rPr>
              <w:t> </w:t>
            </w:r>
            <w:r>
              <w:rPr>
                <w:sz w:val="18"/>
              </w:rPr>
              <w:t>Conflict</w:t>
            </w:r>
            <w:r>
              <w:rPr>
                <w:spacing w:val="-11"/>
                <w:sz w:val="18"/>
              </w:rPr>
              <w:t> </w:t>
            </w:r>
            <w:r>
              <w:rPr>
                <w:sz w:val="18"/>
              </w:rPr>
              <w:t>in</w:t>
            </w:r>
            <w:r>
              <w:rPr>
                <w:spacing w:val="-5"/>
                <w:sz w:val="18"/>
              </w:rPr>
              <w:t> </w:t>
            </w:r>
            <w:r>
              <w:rPr>
                <w:sz w:val="18"/>
              </w:rPr>
              <w:t>the</w:t>
            </w:r>
            <w:r>
              <w:rPr>
                <w:spacing w:val="-10"/>
                <w:sz w:val="18"/>
              </w:rPr>
              <w:t> </w:t>
            </w:r>
            <w:r>
              <w:rPr>
                <w:spacing w:val="-2"/>
                <w:sz w:val="18"/>
              </w:rPr>
              <w:t>Workplace</w:t>
            </w:r>
          </w:p>
        </w:tc>
        <w:tc>
          <w:tcPr>
            <w:tcW w:w="1189" w:type="dxa"/>
          </w:tcPr>
          <w:p>
            <w:pPr>
              <w:pStyle w:val="TableParagraph"/>
              <w:spacing w:line="240" w:lineRule="auto" w:before="5"/>
              <w:ind w:left="85"/>
              <w:jc w:val="center"/>
              <w:rPr>
                <w:sz w:val="18"/>
              </w:rPr>
            </w:pPr>
            <w:r>
              <w:rPr>
                <w:spacing w:val="-2"/>
                <w:sz w:val="18"/>
              </w:rPr>
              <w:t>TxLTAP</w:t>
            </w:r>
          </w:p>
        </w:tc>
        <w:tc>
          <w:tcPr>
            <w:tcW w:w="685" w:type="dxa"/>
          </w:tcPr>
          <w:p>
            <w:pPr>
              <w:pStyle w:val="TableParagraph"/>
              <w:spacing w:line="240" w:lineRule="auto" w:before="5"/>
              <w:ind w:left="5" w:right="33"/>
              <w:jc w:val="center"/>
              <w:rPr>
                <w:sz w:val="18"/>
              </w:rPr>
            </w:pPr>
            <w:r>
              <w:rPr>
                <w:spacing w:val="-10"/>
                <w:sz w:val="18"/>
              </w:rPr>
              <w:t>8</w:t>
            </w:r>
          </w:p>
        </w:tc>
        <w:tc>
          <w:tcPr>
            <w:tcW w:w="771" w:type="dxa"/>
          </w:tcPr>
          <w:p>
            <w:pPr>
              <w:pStyle w:val="TableParagraph"/>
              <w:spacing w:line="240" w:lineRule="auto" w:before="5"/>
              <w:ind w:left="1" w:right="18"/>
              <w:jc w:val="center"/>
              <w:rPr>
                <w:sz w:val="18"/>
              </w:rPr>
            </w:pPr>
            <w:r>
              <w:rPr>
                <w:spacing w:val="-5"/>
                <w:sz w:val="18"/>
              </w:rPr>
              <w:t>ILT</w:t>
            </w:r>
          </w:p>
        </w:tc>
      </w:tr>
      <w:tr>
        <w:trPr>
          <w:trHeight w:val="241" w:hRule="atLeast"/>
        </w:trPr>
        <w:tc>
          <w:tcPr>
            <w:tcW w:w="1354" w:type="dxa"/>
          </w:tcPr>
          <w:p>
            <w:pPr>
              <w:pStyle w:val="TableParagraph"/>
              <w:spacing w:line="216" w:lineRule="exact"/>
              <w:ind w:left="50"/>
              <w:rPr>
                <w:sz w:val="18"/>
              </w:rPr>
            </w:pPr>
            <w:r>
              <w:rPr>
                <w:spacing w:val="-2"/>
                <w:sz w:val="18"/>
              </w:rPr>
              <w:t>LTP404</w:t>
            </w:r>
          </w:p>
        </w:tc>
        <w:tc>
          <w:tcPr>
            <w:tcW w:w="4418" w:type="dxa"/>
          </w:tcPr>
          <w:p>
            <w:pPr>
              <w:pStyle w:val="TableParagraph"/>
              <w:spacing w:line="216" w:lineRule="exact"/>
              <w:ind w:left="71"/>
              <w:rPr>
                <w:sz w:val="18"/>
              </w:rPr>
            </w:pPr>
            <w:r>
              <w:rPr>
                <w:spacing w:val="-2"/>
                <w:sz w:val="18"/>
              </w:rPr>
              <w:t>Basic</w:t>
            </w:r>
            <w:r>
              <w:rPr>
                <w:spacing w:val="2"/>
                <w:sz w:val="18"/>
              </w:rPr>
              <w:t> </w:t>
            </w:r>
            <w:r>
              <w:rPr>
                <w:spacing w:val="-2"/>
                <w:sz w:val="18"/>
              </w:rPr>
              <w:t>Supervision</w:t>
            </w:r>
            <w:r>
              <w:rPr>
                <w:spacing w:val="1"/>
                <w:sz w:val="18"/>
              </w:rPr>
              <w:t> </w:t>
            </w:r>
            <w:r>
              <w:rPr>
                <w:spacing w:val="-2"/>
                <w:sz w:val="18"/>
              </w:rPr>
              <w:t>and</w:t>
            </w:r>
            <w:r>
              <w:rPr>
                <w:spacing w:val="6"/>
                <w:sz w:val="18"/>
              </w:rPr>
              <w:t> </w:t>
            </w:r>
            <w:r>
              <w:rPr>
                <w:spacing w:val="-2"/>
                <w:sz w:val="18"/>
              </w:rPr>
              <w:t>Management</w:t>
            </w:r>
            <w:r>
              <w:rPr>
                <w:spacing w:val="-5"/>
                <w:sz w:val="18"/>
              </w:rPr>
              <w:t> </w:t>
            </w:r>
            <w:r>
              <w:rPr>
                <w:spacing w:val="-2"/>
                <w:sz w:val="18"/>
              </w:rPr>
              <w:t>Skills</w:t>
            </w:r>
          </w:p>
        </w:tc>
        <w:tc>
          <w:tcPr>
            <w:tcW w:w="1189" w:type="dxa"/>
          </w:tcPr>
          <w:p>
            <w:pPr>
              <w:pStyle w:val="TableParagraph"/>
              <w:spacing w:line="216" w:lineRule="exact"/>
              <w:ind w:left="85"/>
              <w:jc w:val="center"/>
              <w:rPr>
                <w:sz w:val="18"/>
              </w:rPr>
            </w:pPr>
            <w:r>
              <w:rPr>
                <w:spacing w:val="-2"/>
                <w:sz w:val="18"/>
              </w:rPr>
              <w:t>TxLTAP</w:t>
            </w:r>
          </w:p>
        </w:tc>
        <w:tc>
          <w:tcPr>
            <w:tcW w:w="685" w:type="dxa"/>
          </w:tcPr>
          <w:p>
            <w:pPr>
              <w:pStyle w:val="TableParagraph"/>
              <w:spacing w:line="216" w:lineRule="exact"/>
              <w:ind w:left="5" w:right="33"/>
              <w:jc w:val="center"/>
              <w:rPr>
                <w:sz w:val="18"/>
              </w:rPr>
            </w:pPr>
            <w:r>
              <w:rPr>
                <w:spacing w:val="-5"/>
                <w:sz w:val="18"/>
              </w:rPr>
              <w:t>16</w:t>
            </w:r>
          </w:p>
        </w:tc>
        <w:tc>
          <w:tcPr>
            <w:tcW w:w="771" w:type="dxa"/>
          </w:tcPr>
          <w:p>
            <w:pPr>
              <w:pStyle w:val="TableParagraph"/>
              <w:spacing w:line="216" w:lineRule="exact"/>
              <w:ind w:left="1" w:right="18"/>
              <w:jc w:val="center"/>
              <w:rPr>
                <w:sz w:val="18"/>
              </w:rPr>
            </w:pPr>
            <w:r>
              <w:rPr>
                <w:spacing w:val="-5"/>
                <w:sz w:val="18"/>
              </w:rPr>
              <w:t>ILT</w:t>
            </w:r>
          </w:p>
        </w:tc>
      </w:tr>
      <w:tr>
        <w:trPr>
          <w:trHeight w:val="238" w:hRule="atLeast"/>
        </w:trPr>
        <w:tc>
          <w:tcPr>
            <w:tcW w:w="1354" w:type="dxa"/>
          </w:tcPr>
          <w:p>
            <w:pPr>
              <w:pStyle w:val="TableParagraph"/>
              <w:ind w:left="50"/>
              <w:rPr>
                <w:sz w:val="18"/>
              </w:rPr>
            </w:pPr>
            <w:r>
              <w:rPr>
                <w:color w:val="1F2229"/>
                <w:spacing w:val="-2"/>
                <w:sz w:val="18"/>
              </w:rPr>
              <w:t>TC3ED001-15-</w:t>
            </w:r>
            <w:r>
              <w:rPr>
                <w:color w:val="1F2229"/>
                <w:spacing w:val="-5"/>
                <w:sz w:val="18"/>
              </w:rPr>
              <w:t>T1</w:t>
            </w:r>
          </w:p>
        </w:tc>
        <w:tc>
          <w:tcPr>
            <w:tcW w:w="4418" w:type="dxa"/>
          </w:tcPr>
          <w:p>
            <w:pPr>
              <w:pStyle w:val="TableParagraph"/>
              <w:ind w:left="71"/>
              <w:rPr>
                <w:sz w:val="18"/>
              </w:rPr>
            </w:pPr>
            <w:r>
              <w:rPr>
                <w:color w:val="1F2229"/>
                <w:spacing w:val="-2"/>
                <w:sz w:val="18"/>
              </w:rPr>
              <w:t>Ethics</w:t>
            </w:r>
            <w:r>
              <w:rPr>
                <w:color w:val="1F2229"/>
                <w:spacing w:val="-6"/>
                <w:sz w:val="18"/>
              </w:rPr>
              <w:t> </w:t>
            </w:r>
            <w:r>
              <w:rPr>
                <w:color w:val="1F2229"/>
                <w:spacing w:val="-2"/>
                <w:sz w:val="18"/>
              </w:rPr>
              <w:t>Awareness</w:t>
            </w:r>
            <w:r>
              <w:rPr>
                <w:color w:val="1F2229"/>
                <w:spacing w:val="8"/>
                <w:sz w:val="18"/>
              </w:rPr>
              <w:t> </w:t>
            </w:r>
            <w:r>
              <w:rPr>
                <w:color w:val="1F2229"/>
                <w:spacing w:val="-2"/>
                <w:sz w:val="18"/>
              </w:rPr>
              <w:t>for</w:t>
            </w:r>
            <w:r>
              <w:rPr>
                <w:color w:val="1F2229"/>
                <w:spacing w:val="-1"/>
                <w:sz w:val="18"/>
              </w:rPr>
              <w:t> </w:t>
            </w:r>
            <w:r>
              <w:rPr>
                <w:color w:val="1F2229"/>
                <w:spacing w:val="-2"/>
                <w:sz w:val="18"/>
              </w:rPr>
              <w:t>the</w:t>
            </w:r>
            <w:r>
              <w:rPr>
                <w:color w:val="1F2229"/>
                <w:spacing w:val="9"/>
                <w:sz w:val="18"/>
              </w:rPr>
              <w:t> </w:t>
            </w:r>
            <w:r>
              <w:rPr>
                <w:color w:val="1F2229"/>
                <w:spacing w:val="-2"/>
                <w:sz w:val="18"/>
              </w:rPr>
              <w:t>Transportation</w:t>
            </w:r>
            <w:r>
              <w:rPr>
                <w:color w:val="1F2229"/>
                <w:spacing w:val="-15"/>
                <w:sz w:val="18"/>
              </w:rPr>
              <w:t> </w:t>
            </w:r>
            <w:r>
              <w:rPr>
                <w:color w:val="1F2229"/>
                <w:spacing w:val="-2"/>
                <w:sz w:val="18"/>
              </w:rPr>
              <w:t>Industry</w:t>
            </w:r>
          </w:p>
        </w:tc>
        <w:tc>
          <w:tcPr>
            <w:tcW w:w="1189" w:type="dxa"/>
          </w:tcPr>
          <w:p>
            <w:pPr>
              <w:pStyle w:val="TableParagraph"/>
              <w:ind w:left="85" w:right="2"/>
              <w:jc w:val="center"/>
              <w:rPr>
                <w:sz w:val="18"/>
              </w:rPr>
            </w:pPr>
            <w:r>
              <w:rPr>
                <w:spacing w:val="-2"/>
                <w:sz w:val="18"/>
              </w:rPr>
              <w:t>AASHTO/TC3</w:t>
            </w:r>
          </w:p>
        </w:tc>
        <w:tc>
          <w:tcPr>
            <w:tcW w:w="685" w:type="dxa"/>
          </w:tcPr>
          <w:p>
            <w:pPr>
              <w:pStyle w:val="TableParagraph"/>
              <w:ind w:right="33"/>
              <w:jc w:val="center"/>
              <w:rPr>
                <w:sz w:val="18"/>
              </w:rPr>
            </w:pPr>
            <w:r>
              <w:rPr>
                <w:spacing w:val="-5"/>
                <w:sz w:val="18"/>
              </w:rPr>
              <w:t>3.5</w:t>
            </w:r>
          </w:p>
        </w:tc>
        <w:tc>
          <w:tcPr>
            <w:tcW w:w="771" w:type="dxa"/>
          </w:tcPr>
          <w:p>
            <w:pPr>
              <w:pStyle w:val="TableParagraph"/>
              <w:ind w:left="3" w:right="18"/>
              <w:jc w:val="center"/>
              <w:rPr>
                <w:sz w:val="18"/>
              </w:rPr>
            </w:pPr>
            <w:r>
              <w:rPr>
                <w:spacing w:val="-5"/>
                <w:sz w:val="18"/>
              </w:rPr>
              <w:t>WBT</w:t>
            </w:r>
          </w:p>
        </w:tc>
      </w:tr>
      <w:tr>
        <w:trPr>
          <w:trHeight w:val="239" w:hRule="atLeast"/>
        </w:trPr>
        <w:tc>
          <w:tcPr>
            <w:tcW w:w="1354" w:type="dxa"/>
          </w:tcPr>
          <w:p>
            <w:pPr>
              <w:pStyle w:val="TableParagraph"/>
              <w:ind w:left="50"/>
              <w:rPr>
                <w:sz w:val="18"/>
              </w:rPr>
            </w:pPr>
            <w:r>
              <w:rPr>
                <w:spacing w:val="-2"/>
                <w:sz w:val="18"/>
              </w:rPr>
              <w:t>DEV151</w:t>
            </w:r>
          </w:p>
        </w:tc>
        <w:tc>
          <w:tcPr>
            <w:tcW w:w="4418" w:type="dxa"/>
          </w:tcPr>
          <w:p>
            <w:pPr>
              <w:pStyle w:val="TableParagraph"/>
              <w:ind w:left="71"/>
              <w:rPr>
                <w:sz w:val="18"/>
              </w:rPr>
            </w:pPr>
            <w:r>
              <w:rPr>
                <w:spacing w:val="-2"/>
                <w:sz w:val="18"/>
              </w:rPr>
              <w:t>Personal</w:t>
            </w:r>
            <w:r>
              <w:rPr>
                <w:spacing w:val="-8"/>
                <w:sz w:val="18"/>
              </w:rPr>
              <w:t> </w:t>
            </w:r>
            <w:r>
              <w:rPr>
                <w:spacing w:val="-2"/>
                <w:sz w:val="18"/>
              </w:rPr>
              <w:t>Empowerment</w:t>
            </w:r>
            <w:r>
              <w:rPr>
                <w:spacing w:val="-6"/>
                <w:sz w:val="18"/>
              </w:rPr>
              <w:t> </w:t>
            </w:r>
            <w:r>
              <w:rPr>
                <w:spacing w:val="-2"/>
                <w:sz w:val="18"/>
              </w:rPr>
              <w:t>in</w:t>
            </w:r>
            <w:r>
              <w:rPr>
                <w:spacing w:val="8"/>
                <w:sz w:val="18"/>
              </w:rPr>
              <w:t> </w:t>
            </w:r>
            <w:r>
              <w:rPr>
                <w:spacing w:val="-2"/>
                <w:sz w:val="18"/>
              </w:rPr>
              <w:t>the</w:t>
            </w:r>
            <w:r>
              <w:rPr>
                <w:spacing w:val="10"/>
                <w:sz w:val="18"/>
              </w:rPr>
              <w:t> </w:t>
            </w:r>
            <w:r>
              <w:rPr>
                <w:spacing w:val="-2"/>
                <w:sz w:val="18"/>
              </w:rPr>
              <w:t>Workplace</w:t>
            </w:r>
          </w:p>
        </w:tc>
        <w:tc>
          <w:tcPr>
            <w:tcW w:w="1189" w:type="dxa"/>
          </w:tcPr>
          <w:p>
            <w:pPr>
              <w:pStyle w:val="TableParagraph"/>
              <w:ind w:left="85" w:right="9"/>
              <w:jc w:val="center"/>
              <w:rPr>
                <w:sz w:val="18"/>
              </w:rPr>
            </w:pPr>
            <w:r>
              <w:rPr>
                <w:spacing w:val="-2"/>
                <w:sz w:val="18"/>
              </w:rPr>
              <w:t>TxDOT</w:t>
            </w:r>
          </w:p>
        </w:tc>
        <w:tc>
          <w:tcPr>
            <w:tcW w:w="685" w:type="dxa"/>
          </w:tcPr>
          <w:p>
            <w:pPr>
              <w:pStyle w:val="TableParagraph"/>
              <w:ind w:left="5" w:right="33"/>
              <w:jc w:val="center"/>
              <w:rPr>
                <w:sz w:val="18"/>
              </w:rPr>
            </w:pPr>
            <w:r>
              <w:rPr>
                <w:spacing w:val="-5"/>
                <w:sz w:val="18"/>
              </w:rPr>
              <w:t>16</w:t>
            </w:r>
          </w:p>
        </w:tc>
        <w:tc>
          <w:tcPr>
            <w:tcW w:w="771" w:type="dxa"/>
          </w:tcPr>
          <w:p>
            <w:pPr>
              <w:pStyle w:val="TableParagraph"/>
              <w:ind w:left="1" w:right="18"/>
              <w:jc w:val="center"/>
              <w:rPr>
                <w:sz w:val="18"/>
              </w:rPr>
            </w:pPr>
            <w:r>
              <w:rPr>
                <w:spacing w:val="-5"/>
                <w:sz w:val="18"/>
              </w:rPr>
              <w:t>ILT</w:t>
            </w:r>
          </w:p>
        </w:tc>
      </w:tr>
      <w:tr>
        <w:trPr>
          <w:trHeight w:val="240" w:hRule="atLeast"/>
        </w:trPr>
        <w:tc>
          <w:tcPr>
            <w:tcW w:w="1354" w:type="dxa"/>
          </w:tcPr>
          <w:p>
            <w:pPr>
              <w:pStyle w:val="TableParagraph"/>
              <w:ind w:left="50"/>
              <w:rPr>
                <w:sz w:val="18"/>
              </w:rPr>
            </w:pPr>
            <w:r>
              <w:rPr>
                <w:spacing w:val="-2"/>
                <w:sz w:val="18"/>
              </w:rPr>
              <w:t>DEV152</w:t>
            </w:r>
          </w:p>
        </w:tc>
        <w:tc>
          <w:tcPr>
            <w:tcW w:w="4418" w:type="dxa"/>
          </w:tcPr>
          <w:p>
            <w:pPr>
              <w:pStyle w:val="TableParagraph"/>
              <w:ind w:left="71"/>
              <w:rPr>
                <w:sz w:val="18"/>
              </w:rPr>
            </w:pPr>
            <w:r>
              <w:rPr>
                <w:spacing w:val="-2"/>
                <w:sz w:val="18"/>
              </w:rPr>
              <w:t>Time</w:t>
            </w:r>
            <w:r>
              <w:rPr>
                <w:spacing w:val="8"/>
                <w:sz w:val="18"/>
              </w:rPr>
              <w:t> </w:t>
            </w:r>
            <w:r>
              <w:rPr>
                <w:spacing w:val="-2"/>
                <w:sz w:val="18"/>
              </w:rPr>
              <w:t>Management</w:t>
            </w:r>
            <w:r>
              <w:rPr>
                <w:spacing w:val="-6"/>
                <w:sz w:val="18"/>
              </w:rPr>
              <w:t> </w:t>
            </w:r>
            <w:r>
              <w:rPr>
                <w:spacing w:val="-2"/>
                <w:sz w:val="18"/>
              </w:rPr>
              <w:t>Strategies</w:t>
            </w:r>
          </w:p>
        </w:tc>
        <w:tc>
          <w:tcPr>
            <w:tcW w:w="1189" w:type="dxa"/>
          </w:tcPr>
          <w:p>
            <w:pPr>
              <w:pStyle w:val="TableParagraph"/>
              <w:ind w:left="85" w:right="9"/>
              <w:jc w:val="center"/>
              <w:rPr>
                <w:sz w:val="18"/>
              </w:rPr>
            </w:pPr>
            <w:r>
              <w:rPr>
                <w:spacing w:val="-2"/>
                <w:sz w:val="18"/>
              </w:rPr>
              <w:t>TxDOT</w:t>
            </w:r>
          </w:p>
        </w:tc>
        <w:tc>
          <w:tcPr>
            <w:tcW w:w="685" w:type="dxa"/>
          </w:tcPr>
          <w:p>
            <w:pPr>
              <w:pStyle w:val="TableParagraph"/>
              <w:ind w:left="5" w:right="33"/>
              <w:jc w:val="center"/>
              <w:rPr>
                <w:sz w:val="18"/>
              </w:rPr>
            </w:pPr>
            <w:r>
              <w:rPr>
                <w:spacing w:val="-10"/>
                <w:sz w:val="18"/>
              </w:rPr>
              <w:t>5</w:t>
            </w:r>
          </w:p>
        </w:tc>
        <w:tc>
          <w:tcPr>
            <w:tcW w:w="771" w:type="dxa"/>
          </w:tcPr>
          <w:p>
            <w:pPr>
              <w:pStyle w:val="TableParagraph"/>
              <w:ind w:left="1" w:right="18"/>
              <w:jc w:val="center"/>
              <w:rPr>
                <w:sz w:val="18"/>
              </w:rPr>
            </w:pPr>
            <w:r>
              <w:rPr>
                <w:spacing w:val="-5"/>
                <w:sz w:val="18"/>
              </w:rPr>
              <w:t>ILT</w:t>
            </w:r>
          </w:p>
        </w:tc>
      </w:tr>
      <w:tr>
        <w:trPr>
          <w:trHeight w:val="239" w:hRule="atLeast"/>
        </w:trPr>
        <w:tc>
          <w:tcPr>
            <w:tcW w:w="1354" w:type="dxa"/>
          </w:tcPr>
          <w:p>
            <w:pPr>
              <w:pStyle w:val="TableParagraph"/>
              <w:ind w:left="50"/>
              <w:rPr>
                <w:sz w:val="18"/>
              </w:rPr>
            </w:pPr>
            <w:r>
              <w:rPr>
                <w:spacing w:val="-2"/>
                <w:sz w:val="18"/>
              </w:rPr>
              <w:t>DEV234</w:t>
            </w:r>
          </w:p>
        </w:tc>
        <w:tc>
          <w:tcPr>
            <w:tcW w:w="4418" w:type="dxa"/>
          </w:tcPr>
          <w:p>
            <w:pPr>
              <w:pStyle w:val="TableParagraph"/>
              <w:ind w:left="71"/>
              <w:rPr>
                <w:sz w:val="18"/>
              </w:rPr>
            </w:pPr>
            <w:r>
              <w:rPr>
                <w:spacing w:val="-2"/>
                <w:sz w:val="18"/>
              </w:rPr>
              <w:t>Workplace</w:t>
            </w:r>
            <w:r>
              <w:rPr>
                <w:spacing w:val="3"/>
                <w:sz w:val="18"/>
              </w:rPr>
              <w:t> </w:t>
            </w:r>
            <w:r>
              <w:rPr>
                <w:spacing w:val="-2"/>
                <w:sz w:val="18"/>
              </w:rPr>
              <w:t>Inclusion</w:t>
            </w:r>
          </w:p>
        </w:tc>
        <w:tc>
          <w:tcPr>
            <w:tcW w:w="1189" w:type="dxa"/>
          </w:tcPr>
          <w:p>
            <w:pPr>
              <w:pStyle w:val="TableParagraph"/>
              <w:ind w:left="85" w:right="9"/>
              <w:jc w:val="center"/>
              <w:rPr>
                <w:sz w:val="18"/>
              </w:rPr>
            </w:pPr>
            <w:r>
              <w:rPr>
                <w:spacing w:val="-2"/>
                <w:sz w:val="18"/>
              </w:rPr>
              <w:t>TxDOT</w:t>
            </w:r>
          </w:p>
        </w:tc>
        <w:tc>
          <w:tcPr>
            <w:tcW w:w="685" w:type="dxa"/>
          </w:tcPr>
          <w:p>
            <w:pPr>
              <w:pStyle w:val="TableParagraph"/>
              <w:ind w:left="5" w:right="33"/>
              <w:jc w:val="center"/>
              <w:rPr>
                <w:sz w:val="18"/>
              </w:rPr>
            </w:pPr>
            <w:r>
              <w:rPr>
                <w:spacing w:val="-10"/>
                <w:sz w:val="18"/>
              </w:rPr>
              <w:t>8</w:t>
            </w:r>
          </w:p>
        </w:tc>
        <w:tc>
          <w:tcPr>
            <w:tcW w:w="771" w:type="dxa"/>
          </w:tcPr>
          <w:p>
            <w:pPr>
              <w:pStyle w:val="TableParagraph"/>
              <w:ind w:left="1" w:right="18"/>
              <w:jc w:val="center"/>
              <w:rPr>
                <w:sz w:val="18"/>
              </w:rPr>
            </w:pPr>
            <w:r>
              <w:rPr>
                <w:spacing w:val="-5"/>
                <w:sz w:val="18"/>
              </w:rPr>
              <w:t>ILT</w:t>
            </w:r>
          </w:p>
        </w:tc>
      </w:tr>
      <w:tr>
        <w:trPr>
          <w:trHeight w:val="343" w:hRule="atLeast"/>
        </w:trPr>
        <w:tc>
          <w:tcPr>
            <w:tcW w:w="1354" w:type="dxa"/>
          </w:tcPr>
          <w:p>
            <w:pPr>
              <w:pStyle w:val="TableParagraph"/>
              <w:ind w:left="50"/>
              <w:rPr>
                <w:sz w:val="18"/>
              </w:rPr>
            </w:pPr>
            <w:r>
              <w:rPr>
                <w:spacing w:val="-2"/>
                <w:sz w:val="18"/>
              </w:rPr>
              <w:t>ENV200</w:t>
            </w:r>
          </w:p>
        </w:tc>
        <w:tc>
          <w:tcPr>
            <w:tcW w:w="4418" w:type="dxa"/>
          </w:tcPr>
          <w:p>
            <w:pPr>
              <w:pStyle w:val="TableParagraph"/>
              <w:ind w:left="71"/>
              <w:rPr>
                <w:sz w:val="18"/>
              </w:rPr>
            </w:pPr>
            <w:r>
              <w:rPr>
                <w:spacing w:val="-2"/>
                <w:sz w:val="18"/>
              </w:rPr>
              <w:t>Negotiation</w:t>
            </w:r>
            <w:r>
              <w:rPr>
                <w:spacing w:val="8"/>
                <w:sz w:val="18"/>
              </w:rPr>
              <w:t> </w:t>
            </w:r>
            <w:r>
              <w:rPr>
                <w:spacing w:val="-2"/>
                <w:sz w:val="18"/>
              </w:rPr>
              <w:t>Skills</w:t>
            </w:r>
            <w:r>
              <w:rPr>
                <w:spacing w:val="5"/>
                <w:sz w:val="18"/>
              </w:rPr>
              <w:t> </w:t>
            </w:r>
            <w:r>
              <w:rPr>
                <w:spacing w:val="-2"/>
                <w:sz w:val="18"/>
              </w:rPr>
              <w:t>for</w:t>
            </w:r>
            <w:r>
              <w:rPr>
                <w:sz w:val="18"/>
              </w:rPr>
              <w:t> </w:t>
            </w:r>
            <w:r>
              <w:rPr>
                <w:spacing w:val="-2"/>
                <w:sz w:val="18"/>
              </w:rPr>
              <w:t>Project</w:t>
            </w:r>
            <w:r>
              <w:rPr>
                <w:spacing w:val="-9"/>
                <w:sz w:val="18"/>
              </w:rPr>
              <w:t> </w:t>
            </w:r>
            <w:r>
              <w:rPr>
                <w:spacing w:val="-2"/>
                <w:sz w:val="18"/>
              </w:rPr>
              <w:t>Delivery</w:t>
            </w:r>
          </w:p>
        </w:tc>
        <w:tc>
          <w:tcPr>
            <w:tcW w:w="1189" w:type="dxa"/>
          </w:tcPr>
          <w:p>
            <w:pPr>
              <w:pStyle w:val="TableParagraph"/>
              <w:ind w:left="85" w:right="9"/>
              <w:jc w:val="center"/>
              <w:rPr>
                <w:sz w:val="18"/>
              </w:rPr>
            </w:pPr>
            <w:r>
              <w:rPr>
                <w:spacing w:val="-2"/>
                <w:sz w:val="18"/>
              </w:rPr>
              <w:t>TxDOT</w:t>
            </w:r>
          </w:p>
        </w:tc>
        <w:tc>
          <w:tcPr>
            <w:tcW w:w="685" w:type="dxa"/>
          </w:tcPr>
          <w:p>
            <w:pPr>
              <w:pStyle w:val="TableParagraph"/>
              <w:ind w:left="5" w:right="33"/>
              <w:jc w:val="center"/>
              <w:rPr>
                <w:sz w:val="18"/>
              </w:rPr>
            </w:pPr>
            <w:r>
              <w:rPr>
                <w:spacing w:val="-5"/>
                <w:sz w:val="18"/>
              </w:rPr>
              <w:t>12</w:t>
            </w:r>
          </w:p>
        </w:tc>
        <w:tc>
          <w:tcPr>
            <w:tcW w:w="771" w:type="dxa"/>
          </w:tcPr>
          <w:p>
            <w:pPr>
              <w:pStyle w:val="TableParagraph"/>
              <w:ind w:left="1" w:right="18"/>
              <w:jc w:val="center"/>
              <w:rPr>
                <w:sz w:val="18"/>
              </w:rPr>
            </w:pPr>
            <w:r>
              <w:rPr>
                <w:spacing w:val="-5"/>
                <w:sz w:val="18"/>
              </w:rPr>
              <w:t>ILT</w:t>
            </w:r>
          </w:p>
        </w:tc>
      </w:tr>
      <w:tr>
        <w:trPr>
          <w:trHeight w:val="355" w:hRule="atLeast"/>
        </w:trPr>
        <w:tc>
          <w:tcPr>
            <w:tcW w:w="1354" w:type="dxa"/>
          </w:tcPr>
          <w:p>
            <w:pPr>
              <w:pStyle w:val="TableParagraph"/>
              <w:spacing w:line="240" w:lineRule="auto"/>
              <w:rPr>
                <w:rFonts w:ascii="Times New Roman"/>
                <w:sz w:val="18"/>
              </w:rPr>
            </w:pPr>
          </w:p>
        </w:tc>
        <w:tc>
          <w:tcPr>
            <w:tcW w:w="4418" w:type="dxa"/>
          </w:tcPr>
          <w:p>
            <w:pPr>
              <w:pStyle w:val="TableParagraph"/>
              <w:spacing w:line="240" w:lineRule="auto" w:before="98"/>
              <w:ind w:left="2617"/>
              <w:rPr>
                <w:b/>
                <w:sz w:val="18"/>
              </w:rPr>
            </w:pPr>
            <w:r>
              <w:rPr>
                <w:b/>
                <w:color w:val="006DC0"/>
                <w:spacing w:val="-2"/>
                <w:sz w:val="18"/>
              </w:rPr>
              <w:t>Category:</w:t>
            </w:r>
            <w:r>
              <w:rPr>
                <w:b/>
                <w:color w:val="006DC0"/>
                <w:spacing w:val="-9"/>
                <w:sz w:val="18"/>
              </w:rPr>
              <w:t> </w:t>
            </w:r>
            <w:r>
              <w:rPr>
                <w:b/>
                <w:color w:val="006DC0"/>
                <w:spacing w:val="-2"/>
                <w:sz w:val="18"/>
              </w:rPr>
              <w:t>Core</w:t>
            </w:r>
            <w:r>
              <w:rPr>
                <w:b/>
                <w:color w:val="006DC0"/>
                <w:spacing w:val="4"/>
                <w:sz w:val="18"/>
              </w:rPr>
              <w:t> </w:t>
            </w:r>
            <w:r>
              <w:rPr>
                <w:b/>
                <w:color w:val="006DC0"/>
                <w:spacing w:val="-2"/>
                <w:sz w:val="18"/>
              </w:rPr>
              <w:t>Skills</w:t>
            </w:r>
          </w:p>
        </w:tc>
        <w:tc>
          <w:tcPr>
            <w:tcW w:w="1189" w:type="dxa"/>
          </w:tcPr>
          <w:p>
            <w:pPr>
              <w:pStyle w:val="TableParagraph"/>
              <w:spacing w:line="240" w:lineRule="auto"/>
              <w:rPr>
                <w:rFonts w:ascii="Times New Roman"/>
                <w:sz w:val="18"/>
              </w:rPr>
            </w:pPr>
          </w:p>
        </w:tc>
        <w:tc>
          <w:tcPr>
            <w:tcW w:w="685" w:type="dxa"/>
          </w:tcPr>
          <w:p>
            <w:pPr>
              <w:pStyle w:val="TableParagraph"/>
              <w:spacing w:line="240" w:lineRule="auto"/>
              <w:rPr>
                <w:rFonts w:ascii="Times New Roman"/>
                <w:sz w:val="18"/>
              </w:rPr>
            </w:pPr>
          </w:p>
        </w:tc>
        <w:tc>
          <w:tcPr>
            <w:tcW w:w="771" w:type="dxa"/>
          </w:tcPr>
          <w:p>
            <w:pPr>
              <w:pStyle w:val="TableParagraph"/>
              <w:spacing w:line="240" w:lineRule="auto"/>
              <w:rPr>
                <w:rFonts w:ascii="Times New Roman"/>
                <w:sz w:val="18"/>
              </w:rPr>
            </w:pPr>
          </w:p>
        </w:tc>
      </w:tr>
      <w:tr>
        <w:trPr>
          <w:trHeight w:val="253" w:hRule="atLeast"/>
        </w:trPr>
        <w:tc>
          <w:tcPr>
            <w:tcW w:w="1354" w:type="dxa"/>
          </w:tcPr>
          <w:p>
            <w:pPr>
              <w:pStyle w:val="TableParagraph"/>
              <w:spacing w:line="240" w:lineRule="auto" w:before="5"/>
              <w:ind w:left="50"/>
              <w:rPr>
                <w:sz w:val="18"/>
              </w:rPr>
            </w:pPr>
            <w:r>
              <w:rPr>
                <w:spacing w:val="-2"/>
                <w:sz w:val="18"/>
              </w:rPr>
              <w:t>LTP210</w:t>
            </w:r>
          </w:p>
        </w:tc>
        <w:tc>
          <w:tcPr>
            <w:tcW w:w="4418" w:type="dxa"/>
          </w:tcPr>
          <w:p>
            <w:pPr>
              <w:pStyle w:val="TableParagraph"/>
              <w:spacing w:line="240" w:lineRule="auto" w:before="5"/>
              <w:ind w:left="71"/>
              <w:rPr>
                <w:sz w:val="18"/>
              </w:rPr>
            </w:pPr>
            <w:r>
              <w:rPr>
                <w:spacing w:val="-2"/>
                <w:sz w:val="18"/>
              </w:rPr>
              <w:t>Planning</w:t>
            </w:r>
            <w:r>
              <w:rPr>
                <w:sz w:val="18"/>
              </w:rPr>
              <w:t> </w:t>
            </w:r>
            <w:r>
              <w:rPr>
                <w:spacing w:val="-2"/>
                <w:sz w:val="18"/>
              </w:rPr>
              <w:t>Work</w:t>
            </w:r>
            <w:r>
              <w:rPr>
                <w:spacing w:val="3"/>
                <w:sz w:val="18"/>
              </w:rPr>
              <w:t> </w:t>
            </w:r>
            <w:r>
              <w:rPr>
                <w:spacing w:val="-2"/>
                <w:sz w:val="18"/>
              </w:rPr>
              <w:t>Zone</w:t>
            </w:r>
            <w:r>
              <w:rPr>
                <w:spacing w:val="2"/>
                <w:sz w:val="18"/>
              </w:rPr>
              <w:t> </w:t>
            </w:r>
            <w:r>
              <w:rPr>
                <w:spacing w:val="-2"/>
                <w:sz w:val="18"/>
              </w:rPr>
              <w:t>Traffic</w:t>
            </w:r>
            <w:r>
              <w:rPr>
                <w:spacing w:val="-5"/>
                <w:sz w:val="18"/>
              </w:rPr>
              <w:t> </w:t>
            </w:r>
            <w:r>
              <w:rPr>
                <w:spacing w:val="-2"/>
                <w:sz w:val="18"/>
              </w:rPr>
              <w:t>Control</w:t>
            </w:r>
          </w:p>
        </w:tc>
        <w:tc>
          <w:tcPr>
            <w:tcW w:w="1189" w:type="dxa"/>
          </w:tcPr>
          <w:p>
            <w:pPr>
              <w:pStyle w:val="TableParagraph"/>
              <w:spacing w:line="240" w:lineRule="auto" w:before="5"/>
              <w:ind w:left="85"/>
              <w:jc w:val="center"/>
              <w:rPr>
                <w:sz w:val="18"/>
              </w:rPr>
            </w:pPr>
            <w:r>
              <w:rPr>
                <w:spacing w:val="-2"/>
                <w:sz w:val="18"/>
              </w:rPr>
              <w:t>TxLTAP</w:t>
            </w:r>
          </w:p>
        </w:tc>
        <w:tc>
          <w:tcPr>
            <w:tcW w:w="685" w:type="dxa"/>
          </w:tcPr>
          <w:p>
            <w:pPr>
              <w:pStyle w:val="TableParagraph"/>
              <w:spacing w:line="240" w:lineRule="auto" w:before="5"/>
              <w:ind w:left="5" w:right="33"/>
              <w:jc w:val="center"/>
              <w:rPr>
                <w:sz w:val="18"/>
              </w:rPr>
            </w:pPr>
            <w:r>
              <w:rPr>
                <w:spacing w:val="-5"/>
                <w:sz w:val="18"/>
              </w:rPr>
              <w:t>16</w:t>
            </w:r>
          </w:p>
        </w:tc>
        <w:tc>
          <w:tcPr>
            <w:tcW w:w="771" w:type="dxa"/>
          </w:tcPr>
          <w:p>
            <w:pPr>
              <w:pStyle w:val="TableParagraph"/>
              <w:spacing w:line="240" w:lineRule="auto" w:before="5"/>
              <w:ind w:left="1" w:right="18"/>
              <w:jc w:val="center"/>
              <w:rPr>
                <w:sz w:val="18"/>
              </w:rPr>
            </w:pPr>
            <w:r>
              <w:rPr>
                <w:spacing w:val="-5"/>
                <w:sz w:val="18"/>
              </w:rPr>
              <w:t>ILT</w:t>
            </w:r>
          </w:p>
        </w:tc>
      </w:tr>
      <w:tr>
        <w:trPr>
          <w:trHeight w:val="242" w:hRule="atLeast"/>
        </w:trPr>
        <w:tc>
          <w:tcPr>
            <w:tcW w:w="1354" w:type="dxa"/>
          </w:tcPr>
          <w:p>
            <w:pPr>
              <w:pStyle w:val="TableParagraph"/>
              <w:spacing w:line="216" w:lineRule="exact"/>
              <w:ind w:left="50"/>
              <w:rPr>
                <w:sz w:val="18"/>
              </w:rPr>
            </w:pPr>
            <w:r>
              <w:rPr>
                <w:spacing w:val="-2"/>
                <w:sz w:val="18"/>
              </w:rPr>
              <w:t>LTP515</w:t>
            </w:r>
          </w:p>
        </w:tc>
        <w:tc>
          <w:tcPr>
            <w:tcW w:w="4418" w:type="dxa"/>
          </w:tcPr>
          <w:p>
            <w:pPr>
              <w:pStyle w:val="TableParagraph"/>
              <w:spacing w:line="216" w:lineRule="exact"/>
              <w:ind w:left="71"/>
              <w:rPr>
                <w:sz w:val="18"/>
              </w:rPr>
            </w:pPr>
            <w:r>
              <w:rPr>
                <w:spacing w:val="-2"/>
                <w:sz w:val="18"/>
              </w:rPr>
              <w:t>Installation</w:t>
            </w:r>
            <w:r>
              <w:rPr>
                <w:spacing w:val="-6"/>
                <w:sz w:val="18"/>
              </w:rPr>
              <w:t> </w:t>
            </w:r>
            <w:r>
              <w:rPr>
                <w:spacing w:val="-2"/>
                <w:sz w:val="18"/>
              </w:rPr>
              <w:t>&amp;</w:t>
            </w:r>
            <w:r>
              <w:rPr>
                <w:spacing w:val="5"/>
                <w:sz w:val="18"/>
              </w:rPr>
              <w:t> </w:t>
            </w:r>
            <w:r>
              <w:rPr>
                <w:spacing w:val="-2"/>
                <w:sz w:val="18"/>
              </w:rPr>
              <w:t>Maintenance</w:t>
            </w:r>
            <w:r>
              <w:rPr>
                <w:spacing w:val="-6"/>
                <w:sz w:val="18"/>
              </w:rPr>
              <w:t> </w:t>
            </w:r>
            <w:r>
              <w:rPr>
                <w:spacing w:val="-2"/>
                <w:sz w:val="18"/>
              </w:rPr>
              <w:t>of</w:t>
            </w:r>
            <w:r>
              <w:rPr>
                <w:spacing w:val="6"/>
                <w:sz w:val="18"/>
              </w:rPr>
              <w:t> </w:t>
            </w:r>
            <w:r>
              <w:rPr>
                <w:spacing w:val="-2"/>
                <w:sz w:val="18"/>
              </w:rPr>
              <w:t>Signs</w:t>
            </w:r>
            <w:r>
              <w:rPr>
                <w:spacing w:val="1"/>
                <w:sz w:val="18"/>
              </w:rPr>
              <w:t> </w:t>
            </w:r>
            <w:r>
              <w:rPr>
                <w:spacing w:val="-2"/>
                <w:sz w:val="18"/>
              </w:rPr>
              <w:t>&amp;</w:t>
            </w:r>
            <w:r>
              <w:rPr>
                <w:spacing w:val="5"/>
                <w:sz w:val="18"/>
              </w:rPr>
              <w:t> </w:t>
            </w:r>
            <w:r>
              <w:rPr>
                <w:spacing w:val="-2"/>
                <w:sz w:val="18"/>
              </w:rPr>
              <w:t>Pavement</w:t>
            </w:r>
            <w:r>
              <w:rPr>
                <w:spacing w:val="-4"/>
                <w:sz w:val="18"/>
              </w:rPr>
              <w:t> </w:t>
            </w:r>
            <w:r>
              <w:rPr>
                <w:spacing w:val="-2"/>
                <w:sz w:val="18"/>
              </w:rPr>
              <w:t>Markings</w:t>
            </w:r>
          </w:p>
        </w:tc>
        <w:tc>
          <w:tcPr>
            <w:tcW w:w="1189" w:type="dxa"/>
          </w:tcPr>
          <w:p>
            <w:pPr>
              <w:pStyle w:val="TableParagraph"/>
              <w:spacing w:line="216" w:lineRule="exact"/>
              <w:ind w:left="85"/>
              <w:jc w:val="center"/>
              <w:rPr>
                <w:sz w:val="18"/>
              </w:rPr>
            </w:pPr>
            <w:r>
              <w:rPr>
                <w:spacing w:val="-2"/>
                <w:sz w:val="18"/>
              </w:rPr>
              <w:t>TxLTAP</w:t>
            </w:r>
          </w:p>
        </w:tc>
        <w:tc>
          <w:tcPr>
            <w:tcW w:w="685" w:type="dxa"/>
          </w:tcPr>
          <w:p>
            <w:pPr>
              <w:pStyle w:val="TableParagraph"/>
              <w:spacing w:line="216" w:lineRule="exact"/>
              <w:ind w:left="5" w:right="33"/>
              <w:jc w:val="center"/>
              <w:rPr>
                <w:sz w:val="18"/>
              </w:rPr>
            </w:pPr>
            <w:r>
              <w:rPr>
                <w:spacing w:val="-5"/>
                <w:sz w:val="18"/>
              </w:rPr>
              <w:t>16</w:t>
            </w:r>
          </w:p>
        </w:tc>
        <w:tc>
          <w:tcPr>
            <w:tcW w:w="771" w:type="dxa"/>
          </w:tcPr>
          <w:p>
            <w:pPr>
              <w:pStyle w:val="TableParagraph"/>
              <w:spacing w:line="216" w:lineRule="exact"/>
              <w:ind w:left="1" w:right="18"/>
              <w:jc w:val="center"/>
              <w:rPr>
                <w:sz w:val="18"/>
              </w:rPr>
            </w:pPr>
            <w:r>
              <w:rPr>
                <w:spacing w:val="-5"/>
                <w:sz w:val="18"/>
              </w:rPr>
              <w:t>ILT</w:t>
            </w:r>
          </w:p>
        </w:tc>
      </w:tr>
      <w:tr>
        <w:trPr>
          <w:trHeight w:val="239" w:hRule="atLeast"/>
        </w:trPr>
        <w:tc>
          <w:tcPr>
            <w:tcW w:w="1354" w:type="dxa"/>
          </w:tcPr>
          <w:p>
            <w:pPr>
              <w:pStyle w:val="TableParagraph"/>
              <w:ind w:left="50"/>
              <w:rPr>
                <w:sz w:val="18"/>
              </w:rPr>
            </w:pPr>
            <w:r>
              <w:rPr>
                <w:spacing w:val="-2"/>
                <w:sz w:val="18"/>
              </w:rPr>
              <w:t>LTP521</w:t>
            </w:r>
          </w:p>
        </w:tc>
        <w:tc>
          <w:tcPr>
            <w:tcW w:w="4418" w:type="dxa"/>
          </w:tcPr>
          <w:p>
            <w:pPr>
              <w:pStyle w:val="TableParagraph"/>
              <w:ind w:left="71"/>
              <w:rPr>
                <w:sz w:val="18"/>
              </w:rPr>
            </w:pPr>
            <w:r>
              <w:rPr>
                <w:spacing w:val="-2"/>
                <w:sz w:val="18"/>
              </w:rPr>
              <w:t>TMUTCD</w:t>
            </w:r>
            <w:r>
              <w:rPr>
                <w:spacing w:val="-11"/>
                <w:sz w:val="18"/>
              </w:rPr>
              <w:t> </w:t>
            </w:r>
            <w:r>
              <w:rPr>
                <w:spacing w:val="-2"/>
                <w:sz w:val="18"/>
              </w:rPr>
              <w:t>and</w:t>
            </w:r>
            <w:r>
              <w:rPr>
                <w:spacing w:val="1"/>
                <w:sz w:val="18"/>
              </w:rPr>
              <w:t> </w:t>
            </w:r>
            <w:r>
              <w:rPr>
                <w:spacing w:val="-2"/>
                <w:sz w:val="18"/>
              </w:rPr>
              <w:t>Work</w:t>
            </w:r>
            <w:r>
              <w:rPr>
                <w:spacing w:val="1"/>
                <w:sz w:val="18"/>
              </w:rPr>
              <w:t> </w:t>
            </w:r>
            <w:r>
              <w:rPr>
                <w:spacing w:val="-2"/>
                <w:sz w:val="18"/>
              </w:rPr>
              <w:t>Zone</w:t>
            </w:r>
            <w:r>
              <w:rPr>
                <w:spacing w:val="-4"/>
                <w:sz w:val="18"/>
              </w:rPr>
              <w:t> </w:t>
            </w:r>
            <w:r>
              <w:rPr>
                <w:spacing w:val="-2"/>
                <w:sz w:val="18"/>
              </w:rPr>
              <w:t>Refresher</w:t>
            </w:r>
          </w:p>
        </w:tc>
        <w:tc>
          <w:tcPr>
            <w:tcW w:w="1189" w:type="dxa"/>
          </w:tcPr>
          <w:p>
            <w:pPr>
              <w:pStyle w:val="TableParagraph"/>
              <w:ind w:left="85"/>
              <w:jc w:val="center"/>
              <w:rPr>
                <w:sz w:val="18"/>
              </w:rPr>
            </w:pPr>
            <w:r>
              <w:rPr>
                <w:spacing w:val="-2"/>
                <w:sz w:val="18"/>
              </w:rPr>
              <w:t>TxLTAP</w:t>
            </w:r>
          </w:p>
        </w:tc>
        <w:tc>
          <w:tcPr>
            <w:tcW w:w="685" w:type="dxa"/>
          </w:tcPr>
          <w:p>
            <w:pPr>
              <w:pStyle w:val="TableParagraph"/>
              <w:ind w:left="5" w:right="33"/>
              <w:jc w:val="center"/>
              <w:rPr>
                <w:sz w:val="18"/>
              </w:rPr>
            </w:pPr>
            <w:r>
              <w:rPr>
                <w:spacing w:val="-10"/>
                <w:sz w:val="18"/>
              </w:rPr>
              <w:t>8</w:t>
            </w:r>
          </w:p>
        </w:tc>
        <w:tc>
          <w:tcPr>
            <w:tcW w:w="771" w:type="dxa"/>
          </w:tcPr>
          <w:p>
            <w:pPr>
              <w:pStyle w:val="TableParagraph"/>
              <w:ind w:left="1" w:right="18"/>
              <w:jc w:val="center"/>
              <w:rPr>
                <w:sz w:val="18"/>
              </w:rPr>
            </w:pPr>
            <w:r>
              <w:rPr>
                <w:spacing w:val="-5"/>
                <w:sz w:val="18"/>
              </w:rPr>
              <w:t>ILT</w:t>
            </w:r>
          </w:p>
        </w:tc>
      </w:tr>
      <w:tr>
        <w:trPr>
          <w:trHeight w:val="239" w:hRule="atLeast"/>
        </w:trPr>
        <w:tc>
          <w:tcPr>
            <w:tcW w:w="1354" w:type="dxa"/>
          </w:tcPr>
          <w:p>
            <w:pPr>
              <w:pStyle w:val="TableParagraph"/>
              <w:ind w:left="50"/>
              <w:rPr>
                <w:sz w:val="18"/>
              </w:rPr>
            </w:pPr>
            <w:r>
              <w:rPr>
                <w:color w:val="1F2229"/>
                <w:spacing w:val="-2"/>
                <w:sz w:val="18"/>
              </w:rPr>
              <w:t>UTL101</w:t>
            </w:r>
          </w:p>
        </w:tc>
        <w:tc>
          <w:tcPr>
            <w:tcW w:w="4418" w:type="dxa"/>
          </w:tcPr>
          <w:p>
            <w:pPr>
              <w:pStyle w:val="TableParagraph"/>
              <w:ind w:left="71"/>
              <w:rPr>
                <w:sz w:val="18"/>
              </w:rPr>
            </w:pPr>
            <w:r>
              <w:rPr>
                <w:spacing w:val="-2"/>
                <w:sz w:val="18"/>
              </w:rPr>
              <w:t>Subsurface</w:t>
            </w:r>
            <w:r>
              <w:rPr>
                <w:spacing w:val="-7"/>
                <w:sz w:val="18"/>
              </w:rPr>
              <w:t> </w:t>
            </w:r>
            <w:r>
              <w:rPr>
                <w:spacing w:val="-2"/>
                <w:sz w:val="18"/>
              </w:rPr>
              <w:t>Utility</w:t>
            </w:r>
            <w:r>
              <w:rPr>
                <w:spacing w:val="2"/>
                <w:sz w:val="18"/>
              </w:rPr>
              <w:t> </w:t>
            </w:r>
            <w:r>
              <w:rPr>
                <w:spacing w:val="-2"/>
                <w:sz w:val="18"/>
              </w:rPr>
              <w:t>Locating</w:t>
            </w:r>
            <w:r>
              <w:rPr>
                <w:spacing w:val="-5"/>
                <w:sz w:val="18"/>
              </w:rPr>
              <w:t> </w:t>
            </w:r>
            <w:r>
              <w:rPr>
                <w:spacing w:val="-2"/>
                <w:sz w:val="18"/>
              </w:rPr>
              <w:t>and</w:t>
            </w:r>
            <w:r>
              <w:rPr>
                <w:spacing w:val="9"/>
                <w:sz w:val="18"/>
              </w:rPr>
              <w:t> </w:t>
            </w:r>
            <w:r>
              <w:rPr>
                <w:spacing w:val="-2"/>
                <w:sz w:val="18"/>
              </w:rPr>
              <w:t>Marking</w:t>
            </w:r>
            <w:r>
              <w:rPr>
                <w:spacing w:val="12"/>
                <w:sz w:val="18"/>
              </w:rPr>
              <w:t> </w:t>
            </w:r>
            <w:r>
              <w:rPr>
                <w:spacing w:val="-2"/>
                <w:sz w:val="18"/>
              </w:rPr>
              <w:t>Workshop</w:t>
            </w:r>
          </w:p>
        </w:tc>
        <w:tc>
          <w:tcPr>
            <w:tcW w:w="1189" w:type="dxa"/>
          </w:tcPr>
          <w:p>
            <w:pPr>
              <w:pStyle w:val="TableParagraph"/>
              <w:ind w:left="85"/>
              <w:jc w:val="center"/>
              <w:rPr>
                <w:sz w:val="18"/>
              </w:rPr>
            </w:pPr>
            <w:r>
              <w:rPr>
                <w:spacing w:val="-2"/>
                <w:sz w:val="18"/>
              </w:rPr>
              <w:t>TxLTAP</w:t>
            </w:r>
          </w:p>
        </w:tc>
        <w:tc>
          <w:tcPr>
            <w:tcW w:w="685" w:type="dxa"/>
          </w:tcPr>
          <w:p>
            <w:pPr>
              <w:pStyle w:val="TableParagraph"/>
              <w:ind w:left="5" w:right="33"/>
              <w:jc w:val="center"/>
              <w:rPr>
                <w:sz w:val="18"/>
              </w:rPr>
            </w:pPr>
            <w:r>
              <w:rPr>
                <w:spacing w:val="-10"/>
                <w:sz w:val="18"/>
              </w:rPr>
              <w:t>8</w:t>
            </w:r>
          </w:p>
        </w:tc>
        <w:tc>
          <w:tcPr>
            <w:tcW w:w="771" w:type="dxa"/>
          </w:tcPr>
          <w:p>
            <w:pPr>
              <w:pStyle w:val="TableParagraph"/>
              <w:ind w:left="1" w:right="18"/>
              <w:jc w:val="center"/>
              <w:rPr>
                <w:sz w:val="18"/>
              </w:rPr>
            </w:pPr>
            <w:r>
              <w:rPr>
                <w:spacing w:val="-5"/>
                <w:sz w:val="18"/>
              </w:rPr>
              <w:t>ILT</w:t>
            </w:r>
          </w:p>
        </w:tc>
      </w:tr>
      <w:tr>
        <w:trPr>
          <w:trHeight w:val="239" w:hRule="atLeast"/>
        </w:trPr>
        <w:tc>
          <w:tcPr>
            <w:tcW w:w="1354" w:type="dxa"/>
          </w:tcPr>
          <w:p>
            <w:pPr>
              <w:pStyle w:val="TableParagraph"/>
              <w:ind w:left="50"/>
              <w:rPr>
                <w:sz w:val="18"/>
              </w:rPr>
            </w:pPr>
            <w:r>
              <w:rPr>
                <w:color w:val="1F2229"/>
                <w:spacing w:val="-2"/>
                <w:sz w:val="18"/>
              </w:rPr>
              <w:t>UTL102</w:t>
            </w:r>
          </w:p>
        </w:tc>
        <w:tc>
          <w:tcPr>
            <w:tcW w:w="4418" w:type="dxa"/>
          </w:tcPr>
          <w:p>
            <w:pPr>
              <w:pStyle w:val="TableParagraph"/>
              <w:ind w:left="71"/>
              <w:rPr>
                <w:sz w:val="18"/>
              </w:rPr>
            </w:pPr>
            <w:r>
              <w:rPr>
                <w:spacing w:val="-2"/>
                <w:sz w:val="18"/>
              </w:rPr>
              <w:t>Advanced</w:t>
            </w:r>
            <w:r>
              <w:rPr>
                <w:spacing w:val="9"/>
                <w:sz w:val="18"/>
              </w:rPr>
              <w:t> </w:t>
            </w:r>
            <w:r>
              <w:rPr>
                <w:spacing w:val="-2"/>
                <w:sz w:val="18"/>
              </w:rPr>
              <w:t>Utility</w:t>
            </w:r>
            <w:r>
              <w:rPr>
                <w:spacing w:val="1"/>
                <w:sz w:val="18"/>
              </w:rPr>
              <w:t> </w:t>
            </w:r>
            <w:r>
              <w:rPr>
                <w:spacing w:val="-2"/>
                <w:sz w:val="18"/>
              </w:rPr>
              <w:t>Locator</w:t>
            </w:r>
            <w:r>
              <w:rPr>
                <w:spacing w:val="-4"/>
                <w:sz w:val="18"/>
              </w:rPr>
              <w:t> </w:t>
            </w:r>
            <w:r>
              <w:rPr>
                <w:spacing w:val="-2"/>
                <w:sz w:val="18"/>
              </w:rPr>
              <w:t>Training</w:t>
            </w:r>
          </w:p>
        </w:tc>
        <w:tc>
          <w:tcPr>
            <w:tcW w:w="1189" w:type="dxa"/>
          </w:tcPr>
          <w:p>
            <w:pPr>
              <w:pStyle w:val="TableParagraph"/>
              <w:ind w:left="85"/>
              <w:jc w:val="center"/>
              <w:rPr>
                <w:sz w:val="18"/>
              </w:rPr>
            </w:pPr>
            <w:r>
              <w:rPr>
                <w:spacing w:val="-2"/>
                <w:sz w:val="18"/>
              </w:rPr>
              <w:t>TxLTAP</w:t>
            </w:r>
          </w:p>
        </w:tc>
        <w:tc>
          <w:tcPr>
            <w:tcW w:w="685" w:type="dxa"/>
          </w:tcPr>
          <w:p>
            <w:pPr>
              <w:pStyle w:val="TableParagraph"/>
              <w:ind w:left="5" w:right="33"/>
              <w:jc w:val="center"/>
              <w:rPr>
                <w:sz w:val="18"/>
              </w:rPr>
            </w:pPr>
            <w:r>
              <w:rPr>
                <w:spacing w:val="-5"/>
                <w:sz w:val="18"/>
              </w:rPr>
              <w:t>16</w:t>
            </w:r>
          </w:p>
        </w:tc>
        <w:tc>
          <w:tcPr>
            <w:tcW w:w="771" w:type="dxa"/>
          </w:tcPr>
          <w:p>
            <w:pPr>
              <w:pStyle w:val="TableParagraph"/>
              <w:ind w:left="1" w:right="18"/>
              <w:jc w:val="center"/>
              <w:rPr>
                <w:sz w:val="18"/>
              </w:rPr>
            </w:pPr>
            <w:r>
              <w:rPr>
                <w:spacing w:val="-5"/>
                <w:sz w:val="18"/>
              </w:rPr>
              <w:t>ILT</w:t>
            </w:r>
          </w:p>
        </w:tc>
      </w:tr>
      <w:tr>
        <w:trPr>
          <w:trHeight w:val="238" w:hRule="atLeast"/>
        </w:trPr>
        <w:tc>
          <w:tcPr>
            <w:tcW w:w="1354" w:type="dxa"/>
          </w:tcPr>
          <w:p>
            <w:pPr>
              <w:pStyle w:val="TableParagraph"/>
              <w:ind w:left="50"/>
              <w:rPr>
                <w:sz w:val="18"/>
              </w:rPr>
            </w:pPr>
            <w:r>
              <w:rPr>
                <w:color w:val="1F2229"/>
                <w:spacing w:val="-2"/>
                <w:sz w:val="18"/>
              </w:rPr>
              <w:t>TC3CN042-17-</w:t>
            </w:r>
            <w:r>
              <w:rPr>
                <w:color w:val="1F2229"/>
                <w:spacing w:val="-5"/>
                <w:sz w:val="18"/>
              </w:rPr>
              <w:t>T1</w:t>
            </w:r>
          </w:p>
        </w:tc>
        <w:tc>
          <w:tcPr>
            <w:tcW w:w="4418" w:type="dxa"/>
          </w:tcPr>
          <w:p>
            <w:pPr>
              <w:pStyle w:val="TableParagraph"/>
              <w:ind w:left="71"/>
              <w:rPr>
                <w:sz w:val="18"/>
              </w:rPr>
            </w:pPr>
            <w:r>
              <w:rPr>
                <w:spacing w:val="-2"/>
                <w:sz w:val="18"/>
              </w:rPr>
              <w:t>Guardrail</w:t>
            </w:r>
            <w:r>
              <w:rPr>
                <w:spacing w:val="-4"/>
                <w:sz w:val="18"/>
              </w:rPr>
              <w:t> </w:t>
            </w:r>
            <w:r>
              <w:rPr>
                <w:spacing w:val="-2"/>
                <w:sz w:val="18"/>
              </w:rPr>
              <w:t>Series:</w:t>
            </w:r>
            <w:r>
              <w:rPr>
                <w:spacing w:val="2"/>
                <w:sz w:val="18"/>
              </w:rPr>
              <w:t> </w:t>
            </w:r>
            <w:r>
              <w:rPr>
                <w:spacing w:val="-2"/>
                <w:sz w:val="18"/>
              </w:rPr>
              <w:t>Installation</w:t>
            </w:r>
            <w:r>
              <w:rPr>
                <w:spacing w:val="-4"/>
                <w:sz w:val="18"/>
              </w:rPr>
              <w:t> </w:t>
            </w:r>
            <w:r>
              <w:rPr>
                <w:spacing w:val="-2"/>
                <w:sz w:val="18"/>
              </w:rPr>
              <w:t>and</w:t>
            </w:r>
            <w:r>
              <w:rPr>
                <w:spacing w:val="7"/>
                <w:sz w:val="18"/>
              </w:rPr>
              <w:t> </w:t>
            </w:r>
            <w:r>
              <w:rPr>
                <w:spacing w:val="-2"/>
                <w:sz w:val="18"/>
              </w:rPr>
              <w:t>Inspection</w:t>
            </w:r>
            <w:r>
              <w:rPr>
                <w:sz w:val="18"/>
              </w:rPr>
              <w:t> </w:t>
            </w:r>
            <w:r>
              <w:rPr>
                <w:spacing w:val="-2"/>
                <w:sz w:val="18"/>
              </w:rPr>
              <w:t>of</w:t>
            </w:r>
            <w:r>
              <w:rPr>
                <w:spacing w:val="9"/>
                <w:sz w:val="18"/>
              </w:rPr>
              <w:t> </w:t>
            </w:r>
            <w:r>
              <w:rPr>
                <w:spacing w:val="-2"/>
                <w:sz w:val="18"/>
              </w:rPr>
              <w:t>Guardrails</w:t>
            </w:r>
          </w:p>
        </w:tc>
        <w:tc>
          <w:tcPr>
            <w:tcW w:w="1189" w:type="dxa"/>
          </w:tcPr>
          <w:p>
            <w:pPr>
              <w:pStyle w:val="TableParagraph"/>
              <w:ind w:left="85" w:right="2"/>
              <w:jc w:val="center"/>
              <w:rPr>
                <w:sz w:val="18"/>
              </w:rPr>
            </w:pPr>
            <w:r>
              <w:rPr>
                <w:spacing w:val="-2"/>
                <w:sz w:val="18"/>
              </w:rPr>
              <w:t>AASHTO/TC3</w:t>
            </w:r>
          </w:p>
        </w:tc>
        <w:tc>
          <w:tcPr>
            <w:tcW w:w="685" w:type="dxa"/>
          </w:tcPr>
          <w:p>
            <w:pPr>
              <w:pStyle w:val="TableParagraph"/>
              <w:ind w:right="33"/>
              <w:jc w:val="center"/>
              <w:rPr>
                <w:sz w:val="18"/>
              </w:rPr>
            </w:pPr>
            <w:r>
              <w:rPr>
                <w:spacing w:val="-5"/>
                <w:sz w:val="18"/>
              </w:rPr>
              <w:t>2.5</w:t>
            </w:r>
          </w:p>
        </w:tc>
        <w:tc>
          <w:tcPr>
            <w:tcW w:w="771" w:type="dxa"/>
          </w:tcPr>
          <w:p>
            <w:pPr>
              <w:pStyle w:val="TableParagraph"/>
              <w:ind w:left="3" w:right="18"/>
              <w:jc w:val="center"/>
              <w:rPr>
                <w:sz w:val="18"/>
              </w:rPr>
            </w:pPr>
            <w:r>
              <w:rPr>
                <w:spacing w:val="-5"/>
                <w:sz w:val="18"/>
              </w:rPr>
              <w:t>WBT</w:t>
            </w:r>
          </w:p>
        </w:tc>
      </w:tr>
      <w:tr>
        <w:trPr>
          <w:trHeight w:val="238" w:hRule="atLeast"/>
        </w:trPr>
        <w:tc>
          <w:tcPr>
            <w:tcW w:w="1354" w:type="dxa"/>
          </w:tcPr>
          <w:p>
            <w:pPr>
              <w:pStyle w:val="TableParagraph"/>
              <w:ind w:left="50"/>
              <w:rPr>
                <w:sz w:val="18"/>
              </w:rPr>
            </w:pPr>
            <w:r>
              <w:rPr>
                <w:color w:val="1F2229"/>
                <w:spacing w:val="-2"/>
                <w:sz w:val="18"/>
              </w:rPr>
              <w:t>TC3CN018-15-</w:t>
            </w:r>
            <w:r>
              <w:rPr>
                <w:color w:val="1F2229"/>
                <w:spacing w:val="-5"/>
                <w:sz w:val="18"/>
              </w:rPr>
              <w:t>T1</w:t>
            </w:r>
          </w:p>
        </w:tc>
        <w:tc>
          <w:tcPr>
            <w:tcW w:w="4418" w:type="dxa"/>
          </w:tcPr>
          <w:p>
            <w:pPr>
              <w:pStyle w:val="TableParagraph"/>
              <w:ind w:left="71"/>
              <w:rPr>
                <w:sz w:val="18"/>
              </w:rPr>
            </w:pPr>
            <w:r>
              <w:rPr>
                <w:spacing w:val="-2"/>
                <w:sz w:val="18"/>
              </w:rPr>
              <w:t>Pipe</w:t>
            </w:r>
            <w:r>
              <w:rPr>
                <w:spacing w:val="7"/>
                <w:sz w:val="18"/>
              </w:rPr>
              <w:t> </w:t>
            </w:r>
            <w:r>
              <w:rPr>
                <w:spacing w:val="-2"/>
                <w:sz w:val="18"/>
              </w:rPr>
              <w:t>Installation,</w:t>
            </w:r>
            <w:r>
              <w:rPr>
                <w:spacing w:val="-5"/>
                <w:sz w:val="18"/>
              </w:rPr>
              <w:t> </w:t>
            </w:r>
            <w:r>
              <w:rPr>
                <w:spacing w:val="-2"/>
                <w:sz w:val="18"/>
              </w:rPr>
              <w:t>Inspection</w:t>
            </w:r>
            <w:r>
              <w:rPr>
                <w:spacing w:val="-1"/>
                <w:sz w:val="18"/>
              </w:rPr>
              <w:t> </w:t>
            </w:r>
            <w:r>
              <w:rPr>
                <w:spacing w:val="-2"/>
                <w:sz w:val="18"/>
              </w:rPr>
              <w:t>and</w:t>
            </w:r>
            <w:r>
              <w:rPr>
                <w:spacing w:val="6"/>
                <w:sz w:val="18"/>
              </w:rPr>
              <w:t> </w:t>
            </w:r>
            <w:r>
              <w:rPr>
                <w:spacing w:val="-2"/>
                <w:sz w:val="18"/>
              </w:rPr>
              <w:t>Quality</w:t>
            </w:r>
          </w:p>
        </w:tc>
        <w:tc>
          <w:tcPr>
            <w:tcW w:w="1189" w:type="dxa"/>
          </w:tcPr>
          <w:p>
            <w:pPr>
              <w:pStyle w:val="TableParagraph"/>
              <w:ind w:left="85" w:right="2"/>
              <w:jc w:val="center"/>
              <w:rPr>
                <w:sz w:val="18"/>
              </w:rPr>
            </w:pPr>
            <w:r>
              <w:rPr>
                <w:spacing w:val="-2"/>
                <w:sz w:val="18"/>
              </w:rPr>
              <w:t>AASHTO/TC3</w:t>
            </w:r>
          </w:p>
        </w:tc>
        <w:tc>
          <w:tcPr>
            <w:tcW w:w="685" w:type="dxa"/>
          </w:tcPr>
          <w:p>
            <w:pPr>
              <w:pStyle w:val="TableParagraph"/>
              <w:ind w:left="5" w:right="33"/>
              <w:jc w:val="center"/>
              <w:rPr>
                <w:sz w:val="18"/>
              </w:rPr>
            </w:pPr>
            <w:r>
              <w:rPr>
                <w:spacing w:val="-10"/>
                <w:sz w:val="18"/>
              </w:rPr>
              <w:t>7</w:t>
            </w:r>
          </w:p>
        </w:tc>
        <w:tc>
          <w:tcPr>
            <w:tcW w:w="771" w:type="dxa"/>
          </w:tcPr>
          <w:p>
            <w:pPr>
              <w:pStyle w:val="TableParagraph"/>
              <w:ind w:left="3" w:right="18"/>
              <w:jc w:val="center"/>
              <w:rPr>
                <w:sz w:val="18"/>
              </w:rPr>
            </w:pPr>
            <w:r>
              <w:rPr>
                <w:spacing w:val="-5"/>
                <w:sz w:val="18"/>
              </w:rPr>
              <w:t>WBT</w:t>
            </w:r>
          </w:p>
        </w:tc>
      </w:tr>
      <w:tr>
        <w:trPr>
          <w:trHeight w:val="239" w:hRule="atLeast"/>
        </w:trPr>
        <w:tc>
          <w:tcPr>
            <w:tcW w:w="1354" w:type="dxa"/>
          </w:tcPr>
          <w:p>
            <w:pPr>
              <w:pStyle w:val="TableParagraph"/>
              <w:ind w:left="50"/>
              <w:rPr>
                <w:sz w:val="18"/>
              </w:rPr>
            </w:pPr>
            <w:r>
              <w:rPr>
                <w:spacing w:val="-2"/>
                <w:sz w:val="18"/>
              </w:rPr>
              <w:t>BRG100</w:t>
            </w:r>
          </w:p>
        </w:tc>
        <w:tc>
          <w:tcPr>
            <w:tcW w:w="4418" w:type="dxa"/>
          </w:tcPr>
          <w:p>
            <w:pPr>
              <w:pStyle w:val="TableParagraph"/>
              <w:ind w:left="71"/>
              <w:rPr>
                <w:sz w:val="18"/>
              </w:rPr>
            </w:pPr>
            <w:r>
              <w:rPr>
                <w:spacing w:val="-2"/>
                <w:sz w:val="18"/>
              </w:rPr>
              <w:t>Bridge</w:t>
            </w:r>
            <w:r>
              <w:rPr>
                <w:spacing w:val="2"/>
                <w:sz w:val="18"/>
              </w:rPr>
              <w:t> </w:t>
            </w:r>
            <w:r>
              <w:rPr>
                <w:spacing w:val="-2"/>
                <w:sz w:val="18"/>
              </w:rPr>
              <w:t>Construction</w:t>
            </w:r>
            <w:r>
              <w:rPr>
                <w:spacing w:val="-5"/>
                <w:sz w:val="18"/>
              </w:rPr>
              <w:t> </w:t>
            </w:r>
            <w:r>
              <w:rPr>
                <w:spacing w:val="-2"/>
                <w:sz w:val="18"/>
              </w:rPr>
              <w:t>Inspection</w:t>
            </w:r>
          </w:p>
        </w:tc>
        <w:tc>
          <w:tcPr>
            <w:tcW w:w="1189" w:type="dxa"/>
          </w:tcPr>
          <w:p>
            <w:pPr>
              <w:pStyle w:val="TableParagraph"/>
              <w:ind w:left="85" w:right="9"/>
              <w:jc w:val="center"/>
              <w:rPr>
                <w:sz w:val="18"/>
              </w:rPr>
            </w:pPr>
            <w:r>
              <w:rPr>
                <w:spacing w:val="-2"/>
                <w:sz w:val="18"/>
              </w:rPr>
              <w:t>TxDOT</w:t>
            </w:r>
          </w:p>
        </w:tc>
        <w:tc>
          <w:tcPr>
            <w:tcW w:w="685" w:type="dxa"/>
          </w:tcPr>
          <w:p>
            <w:pPr>
              <w:pStyle w:val="TableParagraph"/>
              <w:ind w:left="5" w:right="33"/>
              <w:jc w:val="center"/>
              <w:rPr>
                <w:sz w:val="18"/>
              </w:rPr>
            </w:pPr>
            <w:r>
              <w:rPr>
                <w:spacing w:val="-5"/>
                <w:sz w:val="18"/>
              </w:rPr>
              <w:t>24</w:t>
            </w:r>
          </w:p>
        </w:tc>
        <w:tc>
          <w:tcPr>
            <w:tcW w:w="771" w:type="dxa"/>
          </w:tcPr>
          <w:p>
            <w:pPr>
              <w:pStyle w:val="TableParagraph"/>
              <w:ind w:left="1" w:right="18"/>
              <w:jc w:val="center"/>
              <w:rPr>
                <w:sz w:val="18"/>
              </w:rPr>
            </w:pPr>
            <w:r>
              <w:rPr>
                <w:spacing w:val="-5"/>
                <w:sz w:val="18"/>
              </w:rPr>
              <w:t>ILT</w:t>
            </w:r>
          </w:p>
        </w:tc>
      </w:tr>
      <w:tr>
        <w:trPr>
          <w:trHeight w:val="239" w:hRule="atLeast"/>
        </w:trPr>
        <w:tc>
          <w:tcPr>
            <w:tcW w:w="1354" w:type="dxa"/>
          </w:tcPr>
          <w:p>
            <w:pPr>
              <w:pStyle w:val="TableParagraph"/>
              <w:ind w:left="50"/>
              <w:rPr>
                <w:sz w:val="18"/>
              </w:rPr>
            </w:pPr>
            <w:r>
              <w:rPr>
                <w:spacing w:val="-2"/>
                <w:sz w:val="18"/>
              </w:rPr>
              <w:t>CON304</w:t>
            </w:r>
          </w:p>
        </w:tc>
        <w:tc>
          <w:tcPr>
            <w:tcW w:w="4418" w:type="dxa"/>
          </w:tcPr>
          <w:p>
            <w:pPr>
              <w:pStyle w:val="TableParagraph"/>
              <w:ind w:left="71"/>
              <w:rPr>
                <w:sz w:val="18"/>
              </w:rPr>
            </w:pPr>
            <w:r>
              <w:rPr>
                <w:spacing w:val="-2"/>
                <w:sz w:val="18"/>
              </w:rPr>
              <w:t>Construction</w:t>
            </w:r>
            <w:r>
              <w:rPr>
                <w:spacing w:val="-3"/>
                <w:sz w:val="18"/>
              </w:rPr>
              <w:t> </w:t>
            </w:r>
            <w:r>
              <w:rPr>
                <w:spacing w:val="-2"/>
                <w:sz w:val="18"/>
              </w:rPr>
              <w:t>Inspectors</w:t>
            </w:r>
            <w:r>
              <w:rPr>
                <w:spacing w:val="-3"/>
                <w:sz w:val="18"/>
              </w:rPr>
              <w:t> </w:t>
            </w:r>
            <w:r>
              <w:rPr>
                <w:spacing w:val="-2"/>
                <w:sz w:val="18"/>
              </w:rPr>
              <w:t>Bootcamp</w:t>
            </w:r>
          </w:p>
        </w:tc>
        <w:tc>
          <w:tcPr>
            <w:tcW w:w="1189" w:type="dxa"/>
          </w:tcPr>
          <w:p>
            <w:pPr>
              <w:pStyle w:val="TableParagraph"/>
              <w:ind w:left="85" w:right="9"/>
              <w:jc w:val="center"/>
              <w:rPr>
                <w:sz w:val="18"/>
              </w:rPr>
            </w:pPr>
            <w:r>
              <w:rPr>
                <w:spacing w:val="-2"/>
                <w:sz w:val="18"/>
              </w:rPr>
              <w:t>TxDOT</w:t>
            </w:r>
          </w:p>
        </w:tc>
        <w:tc>
          <w:tcPr>
            <w:tcW w:w="685" w:type="dxa"/>
          </w:tcPr>
          <w:p>
            <w:pPr>
              <w:pStyle w:val="TableParagraph"/>
              <w:ind w:left="5" w:right="33"/>
              <w:jc w:val="center"/>
              <w:rPr>
                <w:sz w:val="18"/>
              </w:rPr>
            </w:pPr>
            <w:r>
              <w:rPr>
                <w:spacing w:val="-5"/>
                <w:sz w:val="18"/>
              </w:rPr>
              <w:t>64</w:t>
            </w:r>
          </w:p>
        </w:tc>
        <w:tc>
          <w:tcPr>
            <w:tcW w:w="771" w:type="dxa"/>
          </w:tcPr>
          <w:p>
            <w:pPr>
              <w:pStyle w:val="TableParagraph"/>
              <w:ind w:left="1" w:right="18"/>
              <w:jc w:val="center"/>
              <w:rPr>
                <w:sz w:val="18"/>
              </w:rPr>
            </w:pPr>
            <w:r>
              <w:rPr>
                <w:spacing w:val="-5"/>
                <w:sz w:val="18"/>
              </w:rPr>
              <w:t>ILT</w:t>
            </w:r>
          </w:p>
        </w:tc>
      </w:tr>
      <w:tr>
        <w:trPr>
          <w:trHeight w:val="238" w:hRule="atLeast"/>
        </w:trPr>
        <w:tc>
          <w:tcPr>
            <w:tcW w:w="1354" w:type="dxa"/>
          </w:tcPr>
          <w:p>
            <w:pPr>
              <w:pStyle w:val="TableParagraph"/>
              <w:ind w:left="50"/>
              <w:rPr>
                <w:sz w:val="18"/>
              </w:rPr>
            </w:pPr>
            <w:r>
              <w:rPr>
                <w:spacing w:val="-2"/>
                <w:sz w:val="18"/>
              </w:rPr>
              <w:t>CON411</w:t>
            </w:r>
          </w:p>
        </w:tc>
        <w:tc>
          <w:tcPr>
            <w:tcW w:w="4418" w:type="dxa"/>
          </w:tcPr>
          <w:p>
            <w:pPr>
              <w:pStyle w:val="TableParagraph"/>
              <w:ind w:left="71"/>
              <w:rPr>
                <w:sz w:val="18"/>
              </w:rPr>
            </w:pPr>
            <w:r>
              <w:rPr>
                <w:sz w:val="18"/>
              </w:rPr>
              <w:t>Inspection</w:t>
            </w:r>
            <w:r>
              <w:rPr>
                <w:spacing w:val="-11"/>
                <w:sz w:val="18"/>
              </w:rPr>
              <w:t> </w:t>
            </w:r>
            <w:r>
              <w:rPr>
                <w:sz w:val="18"/>
              </w:rPr>
              <w:t>of</w:t>
            </w:r>
            <w:r>
              <w:rPr>
                <w:spacing w:val="-7"/>
                <w:sz w:val="18"/>
              </w:rPr>
              <w:t> </w:t>
            </w:r>
            <w:r>
              <w:rPr>
                <w:sz w:val="18"/>
              </w:rPr>
              <w:t>Flexible</w:t>
            </w:r>
            <w:r>
              <w:rPr>
                <w:spacing w:val="-6"/>
                <w:sz w:val="18"/>
              </w:rPr>
              <w:t> </w:t>
            </w:r>
            <w:r>
              <w:rPr>
                <w:sz w:val="18"/>
              </w:rPr>
              <w:t>Base</w:t>
            </w:r>
            <w:r>
              <w:rPr>
                <w:spacing w:val="-10"/>
                <w:sz w:val="18"/>
              </w:rPr>
              <w:t> </w:t>
            </w:r>
            <w:r>
              <w:rPr>
                <w:sz w:val="18"/>
              </w:rPr>
              <w:t>and</w:t>
            </w:r>
            <w:r>
              <w:rPr>
                <w:spacing w:val="-7"/>
                <w:sz w:val="18"/>
              </w:rPr>
              <w:t> </w:t>
            </w:r>
            <w:r>
              <w:rPr>
                <w:spacing w:val="-2"/>
                <w:sz w:val="18"/>
              </w:rPr>
              <w:t>Embankments</w:t>
            </w:r>
          </w:p>
        </w:tc>
        <w:tc>
          <w:tcPr>
            <w:tcW w:w="1189" w:type="dxa"/>
          </w:tcPr>
          <w:p>
            <w:pPr>
              <w:pStyle w:val="TableParagraph"/>
              <w:ind w:left="85" w:right="9"/>
              <w:jc w:val="center"/>
              <w:rPr>
                <w:sz w:val="18"/>
              </w:rPr>
            </w:pPr>
            <w:r>
              <w:rPr>
                <w:spacing w:val="-2"/>
                <w:sz w:val="18"/>
              </w:rPr>
              <w:t>TxDOT</w:t>
            </w:r>
          </w:p>
        </w:tc>
        <w:tc>
          <w:tcPr>
            <w:tcW w:w="685" w:type="dxa"/>
          </w:tcPr>
          <w:p>
            <w:pPr>
              <w:pStyle w:val="TableParagraph"/>
              <w:ind w:left="5" w:right="33"/>
              <w:jc w:val="center"/>
              <w:rPr>
                <w:sz w:val="18"/>
              </w:rPr>
            </w:pPr>
            <w:r>
              <w:rPr>
                <w:spacing w:val="-5"/>
                <w:sz w:val="18"/>
              </w:rPr>
              <w:t>16</w:t>
            </w:r>
          </w:p>
        </w:tc>
        <w:tc>
          <w:tcPr>
            <w:tcW w:w="771" w:type="dxa"/>
          </w:tcPr>
          <w:p>
            <w:pPr>
              <w:pStyle w:val="TableParagraph"/>
              <w:ind w:left="1" w:right="18"/>
              <w:jc w:val="center"/>
              <w:rPr>
                <w:sz w:val="18"/>
              </w:rPr>
            </w:pPr>
            <w:r>
              <w:rPr>
                <w:spacing w:val="-5"/>
                <w:sz w:val="18"/>
              </w:rPr>
              <w:t>ILT</w:t>
            </w:r>
          </w:p>
        </w:tc>
      </w:tr>
      <w:tr>
        <w:trPr>
          <w:trHeight w:val="239" w:hRule="atLeast"/>
        </w:trPr>
        <w:tc>
          <w:tcPr>
            <w:tcW w:w="1354" w:type="dxa"/>
          </w:tcPr>
          <w:p>
            <w:pPr>
              <w:pStyle w:val="TableParagraph"/>
              <w:ind w:left="50"/>
              <w:rPr>
                <w:sz w:val="18"/>
              </w:rPr>
            </w:pPr>
            <w:r>
              <w:rPr>
                <w:spacing w:val="-2"/>
                <w:sz w:val="18"/>
              </w:rPr>
              <w:t>DEV300</w:t>
            </w:r>
          </w:p>
        </w:tc>
        <w:tc>
          <w:tcPr>
            <w:tcW w:w="4418" w:type="dxa"/>
          </w:tcPr>
          <w:p>
            <w:pPr>
              <w:pStyle w:val="TableParagraph"/>
              <w:ind w:left="71"/>
              <w:rPr>
                <w:sz w:val="18"/>
              </w:rPr>
            </w:pPr>
            <w:r>
              <w:rPr>
                <w:spacing w:val="-2"/>
                <w:sz w:val="18"/>
              </w:rPr>
              <w:t>Enhancing</w:t>
            </w:r>
            <w:r>
              <w:rPr>
                <w:spacing w:val="-5"/>
                <w:sz w:val="18"/>
              </w:rPr>
              <w:t> </w:t>
            </w:r>
            <w:r>
              <w:rPr>
                <w:spacing w:val="-2"/>
                <w:sz w:val="18"/>
              </w:rPr>
              <w:t>Your</w:t>
            </w:r>
            <w:r>
              <w:rPr>
                <w:spacing w:val="5"/>
                <w:sz w:val="18"/>
              </w:rPr>
              <w:t> </w:t>
            </w:r>
            <w:r>
              <w:rPr>
                <w:spacing w:val="-2"/>
                <w:sz w:val="18"/>
              </w:rPr>
              <w:t>Presentation</w:t>
            </w:r>
            <w:r>
              <w:rPr>
                <w:spacing w:val="-7"/>
                <w:sz w:val="18"/>
              </w:rPr>
              <w:t> </w:t>
            </w:r>
            <w:r>
              <w:rPr>
                <w:spacing w:val="-2"/>
                <w:sz w:val="18"/>
              </w:rPr>
              <w:t>Skills</w:t>
            </w:r>
          </w:p>
        </w:tc>
        <w:tc>
          <w:tcPr>
            <w:tcW w:w="1189" w:type="dxa"/>
          </w:tcPr>
          <w:p>
            <w:pPr>
              <w:pStyle w:val="TableParagraph"/>
              <w:ind w:left="85" w:right="9"/>
              <w:jc w:val="center"/>
              <w:rPr>
                <w:sz w:val="18"/>
              </w:rPr>
            </w:pPr>
            <w:r>
              <w:rPr>
                <w:spacing w:val="-2"/>
                <w:sz w:val="18"/>
              </w:rPr>
              <w:t>TxDOT</w:t>
            </w:r>
          </w:p>
        </w:tc>
        <w:tc>
          <w:tcPr>
            <w:tcW w:w="685" w:type="dxa"/>
          </w:tcPr>
          <w:p>
            <w:pPr>
              <w:pStyle w:val="TableParagraph"/>
              <w:ind w:left="5" w:right="33"/>
              <w:jc w:val="center"/>
              <w:rPr>
                <w:sz w:val="18"/>
              </w:rPr>
            </w:pPr>
            <w:r>
              <w:rPr>
                <w:spacing w:val="-5"/>
                <w:sz w:val="18"/>
              </w:rPr>
              <w:t>16</w:t>
            </w:r>
          </w:p>
        </w:tc>
        <w:tc>
          <w:tcPr>
            <w:tcW w:w="771" w:type="dxa"/>
          </w:tcPr>
          <w:p>
            <w:pPr>
              <w:pStyle w:val="TableParagraph"/>
              <w:ind w:left="1" w:right="18"/>
              <w:jc w:val="center"/>
              <w:rPr>
                <w:sz w:val="18"/>
              </w:rPr>
            </w:pPr>
            <w:r>
              <w:rPr>
                <w:spacing w:val="-5"/>
                <w:sz w:val="18"/>
              </w:rPr>
              <w:t>ILT</w:t>
            </w:r>
          </w:p>
        </w:tc>
      </w:tr>
      <w:tr>
        <w:trPr>
          <w:trHeight w:val="240" w:hRule="atLeast"/>
        </w:trPr>
        <w:tc>
          <w:tcPr>
            <w:tcW w:w="1354" w:type="dxa"/>
          </w:tcPr>
          <w:p>
            <w:pPr>
              <w:pStyle w:val="TableParagraph"/>
              <w:ind w:left="50"/>
              <w:rPr>
                <w:sz w:val="18"/>
              </w:rPr>
            </w:pPr>
            <w:r>
              <w:rPr>
                <w:spacing w:val="-2"/>
                <w:sz w:val="18"/>
              </w:rPr>
              <w:t>MNT125</w:t>
            </w:r>
          </w:p>
        </w:tc>
        <w:tc>
          <w:tcPr>
            <w:tcW w:w="4418" w:type="dxa"/>
          </w:tcPr>
          <w:p>
            <w:pPr>
              <w:pStyle w:val="TableParagraph"/>
              <w:ind w:left="71"/>
              <w:rPr>
                <w:sz w:val="18"/>
              </w:rPr>
            </w:pPr>
            <w:r>
              <w:rPr>
                <w:spacing w:val="-2"/>
                <w:sz w:val="18"/>
              </w:rPr>
              <w:t>Maintenance</w:t>
            </w:r>
            <w:r>
              <w:rPr>
                <w:spacing w:val="-1"/>
                <w:sz w:val="18"/>
              </w:rPr>
              <w:t> </w:t>
            </w:r>
            <w:r>
              <w:rPr>
                <w:spacing w:val="-2"/>
                <w:sz w:val="18"/>
              </w:rPr>
              <w:t>Contract</w:t>
            </w:r>
            <w:r>
              <w:rPr>
                <w:spacing w:val="-4"/>
                <w:sz w:val="18"/>
              </w:rPr>
              <w:t> </w:t>
            </w:r>
            <w:r>
              <w:rPr>
                <w:spacing w:val="-2"/>
                <w:sz w:val="18"/>
              </w:rPr>
              <w:t>Inspectors</w:t>
            </w:r>
            <w:r>
              <w:rPr>
                <w:sz w:val="18"/>
              </w:rPr>
              <w:t> </w:t>
            </w:r>
            <w:r>
              <w:rPr>
                <w:spacing w:val="-2"/>
                <w:sz w:val="18"/>
              </w:rPr>
              <w:t>Course</w:t>
            </w:r>
          </w:p>
        </w:tc>
        <w:tc>
          <w:tcPr>
            <w:tcW w:w="1189" w:type="dxa"/>
          </w:tcPr>
          <w:p>
            <w:pPr>
              <w:pStyle w:val="TableParagraph"/>
              <w:ind w:left="85" w:right="9"/>
              <w:jc w:val="center"/>
              <w:rPr>
                <w:sz w:val="18"/>
              </w:rPr>
            </w:pPr>
            <w:r>
              <w:rPr>
                <w:spacing w:val="-2"/>
                <w:sz w:val="18"/>
              </w:rPr>
              <w:t>TxDOT</w:t>
            </w:r>
          </w:p>
        </w:tc>
        <w:tc>
          <w:tcPr>
            <w:tcW w:w="685" w:type="dxa"/>
          </w:tcPr>
          <w:p>
            <w:pPr>
              <w:pStyle w:val="TableParagraph"/>
              <w:ind w:left="5" w:right="33"/>
              <w:jc w:val="center"/>
              <w:rPr>
                <w:sz w:val="18"/>
              </w:rPr>
            </w:pPr>
            <w:r>
              <w:rPr>
                <w:spacing w:val="-5"/>
                <w:sz w:val="18"/>
              </w:rPr>
              <w:t>24</w:t>
            </w:r>
          </w:p>
        </w:tc>
        <w:tc>
          <w:tcPr>
            <w:tcW w:w="771" w:type="dxa"/>
          </w:tcPr>
          <w:p>
            <w:pPr>
              <w:pStyle w:val="TableParagraph"/>
              <w:ind w:left="1" w:right="18"/>
              <w:jc w:val="center"/>
              <w:rPr>
                <w:sz w:val="18"/>
              </w:rPr>
            </w:pPr>
            <w:r>
              <w:rPr>
                <w:spacing w:val="-5"/>
                <w:sz w:val="18"/>
              </w:rPr>
              <w:t>ILT</w:t>
            </w:r>
          </w:p>
        </w:tc>
      </w:tr>
      <w:tr>
        <w:trPr>
          <w:trHeight w:val="230" w:hRule="atLeast"/>
        </w:trPr>
        <w:tc>
          <w:tcPr>
            <w:tcW w:w="1354" w:type="dxa"/>
          </w:tcPr>
          <w:p>
            <w:pPr>
              <w:pStyle w:val="TableParagraph"/>
              <w:spacing w:line="210" w:lineRule="exact"/>
              <w:ind w:left="50"/>
              <w:rPr>
                <w:sz w:val="18"/>
              </w:rPr>
            </w:pPr>
            <w:r>
              <w:rPr>
                <w:spacing w:val="-2"/>
                <w:sz w:val="18"/>
              </w:rPr>
              <w:t>MNT127</w:t>
            </w:r>
          </w:p>
        </w:tc>
        <w:tc>
          <w:tcPr>
            <w:tcW w:w="4418" w:type="dxa"/>
          </w:tcPr>
          <w:p>
            <w:pPr>
              <w:pStyle w:val="TableParagraph"/>
              <w:spacing w:line="210" w:lineRule="exact"/>
              <w:ind w:left="71"/>
              <w:rPr>
                <w:sz w:val="18"/>
              </w:rPr>
            </w:pPr>
            <w:r>
              <w:rPr>
                <w:spacing w:val="-2"/>
                <w:sz w:val="18"/>
              </w:rPr>
              <w:t>Maintenance</w:t>
            </w:r>
            <w:r>
              <w:rPr>
                <w:spacing w:val="5"/>
                <w:sz w:val="18"/>
              </w:rPr>
              <w:t> </w:t>
            </w:r>
            <w:r>
              <w:rPr>
                <w:spacing w:val="-2"/>
                <w:sz w:val="18"/>
              </w:rPr>
              <w:t>Bridge</w:t>
            </w:r>
            <w:r>
              <w:rPr>
                <w:spacing w:val="6"/>
                <w:sz w:val="18"/>
              </w:rPr>
              <w:t> </w:t>
            </w:r>
            <w:r>
              <w:rPr>
                <w:spacing w:val="-2"/>
                <w:sz w:val="18"/>
              </w:rPr>
              <w:t>Inspectors</w:t>
            </w:r>
            <w:r>
              <w:rPr>
                <w:spacing w:val="6"/>
                <w:sz w:val="18"/>
              </w:rPr>
              <w:t> </w:t>
            </w:r>
            <w:r>
              <w:rPr>
                <w:spacing w:val="-2"/>
                <w:sz w:val="18"/>
              </w:rPr>
              <w:t>Course</w:t>
            </w:r>
          </w:p>
        </w:tc>
        <w:tc>
          <w:tcPr>
            <w:tcW w:w="1189" w:type="dxa"/>
          </w:tcPr>
          <w:p>
            <w:pPr>
              <w:pStyle w:val="TableParagraph"/>
              <w:spacing w:line="210" w:lineRule="exact"/>
              <w:ind w:left="85" w:right="9"/>
              <w:jc w:val="center"/>
              <w:rPr>
                <w:sz w:val="18"/>
              </w:rPr>
            </w:pPr>
            <w:r>
              <w:rPr>
                <w:spacing w:val="-2"/>
                <w:sz w:val="18"/>
              </w:rPr>
              <w:t>TxDOT</w:t>
            </w:r>
          </w:p>
        </w:tc>
        <w:tc>
          <w:tcPr>
            <w:tcW w:w="685" w:type="dxa"/>
          </w:tcPr>
          <w:p>
            <w:pPr>
              <w:pStyle w:val="TableParagraph"/>
              <w:spacing w:line="210" w:lineRule="exact"/>
              <w:ind w:left="5" w:right="33"/>
              <w:jc w:val="center"/>
              <w:rPr>
                <w:sz w:val="18"/>
              </w:rPr>
            </w:pPr>
            <w:r>
              <w:rPr>
                <w:spacing w:val="-5"/>
                <w:sz w:val="18"/>
              </w:rPr>
              <w:t>16</w:t>
            </w:r>
          </w:p>
        </w:tc>
        <w:tc>
          <w:tcPr>
            <w:tcW w:w="771" w:type="dxa"/>
          </w:tcPr>
          <w:p>
            <w:pPr>
              <w:pStyle w:val="TableParagraph"/>
              <w:spacing w:line="210" w:lineRule="exact"/>
              <w:ind w:left="1" w:right="18"/>
              <w:jc w:val="center"/>
              <w:rPr>
                <w:sz w:val="18"/>
              </w:rPr>
            </w:pPr>
            <w:r>
              <w:rPr>
                <w:spacing w:val="-5"/>
                <w:sz w:val="18"/>
              </w:rPr>
              <w:t>ILT</w:t>
            </w:r>
          </w:p>
        </w:tc>
      </w:tr>
      <w:tr>
        <w:trPr>
          <w:trHeight w:val="200" w:hRule="atLeast"/>
        </w:trPr>
        <w:tc>
          <w:tcPr>
            <w:tcW w:w="1354" w:type="dxa"/>
          </w:tcPr>
          <w:p>
            <w:pPr>
              <w:pStyle w:val="TableParagraph"/>
              <w:spacing w:line="180" w:lineRule="exact"/>
              <w:ind w:left="50"/>
              <w:rPr>
                <w:sz w:val="18"/>
              </w:rPr>
            </w:pPr>
            <w:r>
              <w:rPr>
                <w:spacing w:val="-2"/>
                <w:sz w:val="18"/>
              </w:rPr>
              <w:t>MNT702</w:t>
            </w:r>
          </w:p>
        </w:tc>
        <w:tc>
          <w:tcPr>
            <w:tcW w:w="4418" w:type="dxa"/>
          </w:tcPr>
          <w:p>
            <w:pPr>
              <w:pStyle w:val="TableParagraph"/>
              <w:spacing w:line="180" w:lineRule="exact"/>
              <w:ind w:left="71"/>
              <w:rPr>
                <w:sz w:val="18"/>
              </w:rPr>
            </w:pPr>
            <w:r>
              <w:rPr>
                <w:spacing w:val="-2"/>
                <w:sz w:val="18"/>
              </w:rPr>
              <w:t>Seal Coat</w:t>
            </w:r>
            <w:r>
              <w:rPr>
                <w:spacing w:val="-8"/>
                <w:sz w:val="18"/>
              </w:rPr>
              <w:t> </w:t>
            </w:r>
            <w:r>
              <w:rPr>
                <w:spacing w:val="-2"/>
                <w:sz w:val="18"/>
              </w:rPr>
              <w:t>Inspection</w:t>
            </w:r>
            <w:r>
              <w:rPr>
                <w:spacing w:val="-5"/>
                <w:sz w:val="18"/>
              </w:rPr>
              <w:t> </w:t>
            </w:r>
            <w:r>
              <w:rPr>
                <w:spacing w:val="-2"/>
                <w:sz w:val="18"/>
              </w:rPr>
              <w:t>&amp;</w:t>
            </w:r>
            <w:r>
              <w:rPr>
                <w:spacing w:val="-1"/>
                <w:sz w:val="18"/>
              </w:rPr>
              <w:t> </w:t>
            </w:r>
            <w:r>
              <w:rPr>
                <w:spacing w:val="-2"/>
                <w:sz w:val="18"/>
              </w:rPr>
              <w:t>Applications</w:t>
            </w:r>
          </w:p>
        </w:tc>
        <w:tc>
          <w:tcPr>
            <w:tcW w:w="1189" w:type="dxa"/>
          </w:tcPr>
          <w:p>
            <w:pPr>
              <w:pStyle w:val="TableParagraph"/>
              <w:spacing w:line="180" w:lineRule="exact"/>
              <w:ind w:left="85" w:right="9"/>
              <w:jc w:val="center"/>
              <w:rPr>
                <w:sz w:val="18"/>
              </w:rPr>
            </w:pPr>
            <w:r>
              <w:rPr>
                <w:spacing w:val="-2"/>
                <w:sz w:val="18"/>
              </w:rPr>
              <w:t>TxDOT</w:t>
            </w:r>
          </w:p>
        </w:tc>
        <w:tc>
          <w:tcPr>
            <w:tcW w:w="685" w:type="dxa"/>
          </w:tcPr>
          <w:p>
            <w:pPr>
              <w:pStyle w:val="TableParagraph"/>
              <w:spacing w:line="180" w:lineRule="exact"/>
              <w:ind w:left="5" w:right="33"/>
              <w:jc w:val="center"/>
              <w:rPr>
                <w:sz w:val="18"/>
              </w:rPr>
            </w:pPr>
            <w:r>
              <w:rPr>
                <w:spacing w:val="-10"/>
                <w:sz w:val="18"/>
              </w:rPr>
              <w:t>8</w:t>
            </w:r>
          </w:p>
        </w:tc>
        <w:tc>
          <w:tcPr>
            <w:tcW w:w="771" w:type="dxa"/>
          </w:tcPr>
          <w:p>
            <w:pPr>
              <w:pStyle w:val="TableParagraph"/>
              <w:spacing w:line="180" w:lineRule="exact"/>
              <w:ind w:left="1" w:right="18"/>
              <w:jc w:val="center"/>
              <w:rPr>
                <w:sz w:val="18"/>
              </w:rPr>
            </w:pPr>
            <w:r>
              <w:rPr>
                <w:spacing w:val="-5"/>
                <w:sz w:val="18"/>
              </w:rPr>
              <w:t>ILT</w:t>
            </w:r>
          </w:p>
        </w:tc>
      </w:tr>
    </w:tbl>
    <w:p>
      <w:pPr>
        <w:spacing w:after="0" w:line="180" w:lineRule="exact"/>
        <w:jc w:val="center"/>
        <w:rPr>
          <w:sz w:val="18"/>
        </w:rPr>
        <w:sectPr>
          <w:headerReference w:type="default" r:id="rId153"/>
          <w:footerReference w:type="default" r:id="rId154"/>
          <w:pgSz w:w="10800" w:h="14400"/>
          <w:pgMar w:header="981" w:footer="657" w:top="3320" w:bottom="840" w:left="200" w:right="160"/>
        </w:sectPr>
      </w:pPr>
    </w:p>
    <w:p>
      <w:pPr>
        <w:pStyle w:val="BodyText"/>
      </w:pPr>
    </w:p>
    <w:p>
      <w:pPr>
        <w:pStyle w:val="BodyText"/>
      </w:pPr>
    </w:p>
    <w:p>
      <w:pPr>
        <w:pStyle w:val="BodyText"/>
        <w:spacing w:before="89"/>
      </w:pPr>
    </w:p>
    <w:tbl>
      <w:tblPr>
        <w:tblW w:w="0" w:type="auto"/>
        <w:jc w:val="left"/>
        <w:tblInd w:w="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15"/>
        <w:gridCol w:w="4497"/>
        <w:gridCol w:w="1641"/>
        <w:gridCol w:w="729"/>
        <w:gridCol w:w="785"/>
      </w:tblGrid>
      <w:tr>
        <w:trPr>
          <w:trHeight w:val="552" w:hRule="atLeast"/>
        </w:trPr>
        <w:tc>
          <w:tcPr>
            <w:tcW w:w="1415" w:type="dxa"/>
          </w:tcPr>
          <w:p>
            <w:pPr>
              <w:pStyle w:val="TableParagraph"/>
              <w:spacing w:line="178" w:lineRule="exact"/>
              <w:ind w:right="73"/>
              <w:jc w:val="center"/>
              <w:rPr>
                <w:b/>
                <w:sz w:val="18"/>
              </w:rPr>
            </w:pPr>
            <w:r>
              <w:rPr>
                <w:b/>
                <w:spacing w:val="-2"/>
                <w:sz w:val="18"/>
              </w:rPr>
              <w:t>Course</w:t>
            </w:r>
            <w:r>
              <w:rPr>
                <w:b/>
                <w:spacing w:val="-5"/>
                <w:sz w:val="18"/>
              </w:rPr>
              <w:t> </w:t>
            </w:r>
            <w:r>
              <w:rPr>
                <w:b/>
                <w:spacing w:val="-2"/>
                <w:sz w:val="18"/>
              </w:rPr>
              <w:t>Code</w:t>
            </w:r>
            <w:r>
              <w:rPr>
                <w:b/>
                <w:spacing w:val="-13"/>
                <w:sz w:val="18"/>
              </w:rPr>
              <w:t> </w:t>
            </w:r>
            <w:r>
              <w:rPr>
                <w:b/>
                <w:spacing w:val="-5"/>
                <w:sz w:val="18"/>
              </w:rPr>
              <w:t>(if</w:t>
            </w:r>
          </w:p>
          <w:p>
            <w:pPr>
              <w:pStyle w:val="TableParagraph"/>
              <w:spacing w:line="215" w:lineRule="exact"/>
              <w:ind w:left="213" w:right="73"/>
              <w:jc w:val="center"/>
              <w:rPr>
                <w:b/>
                <w:sz w:val="18"/>
              </w:rPr>
            </w:pPr>
            <w:r>
              <w:rPr>
                <w:b/>
                <w:spacing w:val="-4"/>
                <w:sz w:val="18"/>
              </w:rPr>
              <w:t>any)</w:t>
            </w:r>
          </w:p>
        </w:tc>
        <w:tc>
          <w:tcPr>
            <w:tcW w:w="4497" w:type="dxa"/>
          </w:tcPr>
          <w:p>
            <w:pPr>
              <w:pStyle w:val="TableParagraph"/>
              <w:spacing w:line="240" w:lineRule="auto" w:before="71"/>
              <w:ind w:left="507"/>
              <w:jc w:val="center"/>
              <w:rPr>
                <w:b/>
                <w:sz w:val="18"/>
              </w:rPr>
            </w:pPr>
            <w:r>
              <w:rPr>
                <w:b/>
                <w:spacing w:val="-2"/>
                <w:sz w:val="18"/>
              </w:rPr>
              <w:t>Course</w:t>
            </w:r>
            <w:r>
              <w:rPr>
                <w:b/>
                <w:spacing w:val="-1"/>
                <w:sz w:val="18"/>
              </w:rPr>
              <w:t> </w:t>
            </w:r>
            <w:r>
              <w:rPr>
                <w:b/>
                <w:spacing w:val="-4"/>
                <w:sz w:val="18"/>
              </w:rPr>
              <w:t>Name</w:t>
            </w:r>
          </w:p>
        </w:tc>
        <w:tc>
          <w:tcPr>
            <w:tcW w:w="1641" w:type="dxa"/>
          </w:tcPr>
          <w:p>
            <w:pPr>
              <w:pStyle w:val="TableParagraph"/>
              <w:spacing w:line="240" w:lineRule="auto" w:before="71"/>
              <w:ind w:left="479" w:right="3"/>
              <w:jc w:val="center"/>
              <w:rPr>
                <w:b/>
                <w:sz w:val="18"/>
              </w:rPr>
            </w:pPr>
            <w:r>
              <w:rPr>
                <w:b/>
                <w:spacing w:val="-2"/>
                <w:sz w:val="18"/>
              </w:rPr>
              <w:t>Provider</w:t>
            </w:r>
          </w:p>
        </w:tc>
        <w:tc>
          <w:tcPr>
            <w:tcW w:w="729" w:type="dxa"/>
          </w:tcPr>
          <w:p>
            <w:pPr>
              <w:pStyle w:val="TableParagraph"/>
              <w:spacing w:line="240" w:lineRule="auto" w:before="71"/>
              <w:ind w:left="1" w:right="10"/>
              <w:jc w:val="center"/>
              <w:rPr>
                <w:b/>
                <w:sz w:val="18"/>
              </w:rPr>
            </w:pPr>
            <w:r>
              <w:rPr>
                <w:b/>
                <w:spacing w:val="-2"/>
                <w:sz w:val="18"/>
              </w:rPr>
              <w:t>Length</w:t>
            </w:r>
          </w:p>
        </w:tc>
        <w:tc>
          <w:tcPr>
            <w:tcW w:w="785" w:type="dxa"/>
          </w:tcPr>
          <w:p>
            <w:pPr>
              <w:pStyle w:val="TableParagraph"/>
              <w:spacing w:line="178" w:lineRule="exact"/>
              <w:ind w:left="117"/>
              <w:rPr>
                <w:b/>
                <w:sz w:val="18"/>
              </w:rPr>
            </w:pPr>
            <w:r>
              <w:rPr>
                <w:b/>
                <w:spacing w:val="-2"/>
                <w:sz w:val="18"/>
              </w:rPr>
              <w:t>Delivery</w:t>
            </w:r>
          </w:p>
          <w:p>
            <w:pPr>
              <w:pStyle w:val="TableParagraph"/>
              <w:spacing w:line="215" w:lineRule="exact"/>
              <w:ind w:left="128"/>
              <w:rPr>
                <w:b/>
                <w:sz w:val="18"/>
              </w:rPr>
            </w:pPr>
            <w:r>
              <w:rPr>
                <w:b/>
                <w:spacing w:val="-2"/>
                <w:sz w:val="18"/>
              </w:rPr>
              <w:t>Method</w:t>
            </w:r>
          </w:p>
        </w:tc>
      </w:tr>
      <w:tr>
        <w:trPr>
          <w:trHeight w:val="383" w:hRule="atLeast"/>
        </w:trPr>
        <w:tc>
          <w:tcPr>
            <w:tcW w:w="1415" w:type="dxa"/>
          </w:tcPr>
          <w:p>
            <w:pPr>
              <w:pStyle w:val="TableParagraph"/>
              <w:spacing w:line="240" w:lineRule="auto"/>
              <w:rPr>
                <w:rFonts w:ascii="Times New Roman"/>
                <w:sz w:val="18"/>
              </w:rPr>
            </w:pPr>
          </w:p>
        </w:tc>
        <w:tc>
          <w:tcPr>
            <w:tcW w:w="4497" w:type="dxa"/>
          </w:tcPr>
          <w:p>
            <w:pPr>
              <w:pStyle w:val="TableParagraph"/>
              <w:spacing w:line="240" w:lineRule="auto" w:before="125"/>
              <w:ind w:left="1925"/>
              <w:rPr>
                <w:b/>
                <w:sz w:val="18"/>
              </w:rPr>
            </w:pPr>
            <w:r>
              <w:rPr>
                <w:b/>
                <w:color w:val="006DC0"/>
                <w:spacing w:val="-2"/>
                <w:sz w:val="18"/>
              </w:rPr>
              <w:t>Category:</w:t>
            </w:r>
            <w:r>
              <w:rPr>
                <w:b/>
                <w:color w:val="006DC0"/>
                <w:spacing w:val="-10"/>
                <w:sz w:val="18"/>
              </w:rPr>
              <w:t> </w:t>
            </w:r>
            <w:r>
              <w:rPr>
                <w:b/>
                <w:color w:val="006DC0"/>
                <w:spacing w:val="-2"/>
                <w:sz w:val="18"/>
              </w:rPr>
              <w:t>Optional</w:t>
            </w:r>
            <w:r>
              <w:rPr>
                <w:b/>
                <w:color w:val="006DC0"/>
                <w:spacing w:val="7"/>
                <w:sz w:val="18"/>
              </w:rPr>
              <w:t> </w:t>
            </w:r>
            <w:r>
              <w:rPr>
                <w:b/>
                <w:color w:val="006DC0"/>
                <w:spacing w:val="-2"/>
                <w:sz w:val="18"/>
              </w:rPr>
              <w:t>Development</w:t>
            </w:r>
          </w:p>
        </w:tc>
        <w:tc>
          <w:tcPr>
            <w:tcW w:w="1641" w:type="dxa"/>
          </w:tcPr>
          <w:p>
            <w:pPr>
              <w:pStyle w:val="TableParagraph"/>
              <w:spacing w:line="240" w:lineRule="auto"/>
              <w:rPr>
                <w:rFonts w:ascii="Times New Roman"/>
                <w:sz w:val="18"/>
              </w:rPr>
            </w:pPr>
          </w:p>
        </w:tc>
        <w:tc>
          <w:tcPr>
            <w:tcW w:w="729" w:type="dxa"/>
          </w:tcPr>
          <w:p>
            <w:pPr>
              <w:pStyle w:val="TableParagraph"/>
              <w:spacing w:line="240" w:lineRule="auto"/>
              <w:rPr>
                <w:rFonts w:ascii="Times New Roman"/>
                <w:sz w:val="18"/>
              </w:rPr>
            </w:pPr>
          </w:p>
        </w:tc>
        <w:tc>
          <w:tcPr>
            <w:tcW w:w="785" w:type="dxa"/>
          </w:tcPr>
          <w:p>
            <w:pPr>
              <w:pStyle w:val="TableParagraph"/>
              <w:spacing w:line="240" w:lineRule="auto"/>
              <w:rPr>
                <w:rFonts w:ascii="Times New Roman"/>
                <w:sz w:val="18"/>
              </w:rPr>
            </w:pPr>
          </w:p>
        </w:tc>
      </w:tr>
      <w:tr>
        <w:trPr>
          <w:trHeight w:val="254" w:hRule="atLeast"/>
        </w:trPr>
        <w:tc>
          <w:tcPr>
            <w:tcW w:w="1415" w:type="dxa"/>
          </w:tcPr>
          <w:p>
            <w:pPr>
              <w:pStyle w:val="TableParagraph"/>
              <w:spacing w:line="240" w:lineRule="auto" w:before="5"/>
              <w:ind w:left="50"/>
              <w:rPr>
                <w:sz w:val="18"/>
              </w:rPr>
            </w:pPr>
            <w:r>
              <w:rPr>
                <w:color w:val="1F2229"/>
                <w:spacing w:val="-2"/>
                <w:sz w:val="18"/>
              </w:rPr>
              <w:t>TC3CN001-15-</w:t>
            </w:r>
            <w:r>
              <w:rPr>
                <w:color w:val="1F2229"/>
                <w:spacing w:val="-5"/>
                <w:sz w:val="18"/>
              </w:rPr>
              <w:t>T1</w:t>
            </w:r>
          </w:p>
        </w:tc>
        <w:tc>
          <w:tcPr>
            <w:tcW w:w="4497" w:type="dxa"/>
          </w:tcPr>
          <w:p>
            <w:pPr>
              <w:pStyle w:val="TableParagraph"/>
              <w:spacing w:line="240" w:lineRule="auto" w:before="5"/>
              <w:ind w:left="132"/>
              <w:rPr>
                <w:sz w:val="18"/>
              </w:rPr>
            </w:pPr>
            <w:r>
              <w:rPr>
                <w:sz w:val="18"/>
              </w:rPr>
              <w:t>Daily</w:t>
            </w:r>
            <w:r>
              <w:rPr>
                <w:spacing w:val="-9"/>
                <w:sz w:val="18"/>
              </w:rPr>
              <w:t> </w:t>
            </w:r>
            <w:r>
              <w:rPr>
                <w:sz w:val="18"/>
              </w:rPr>
              <w:t>Diary</w:t>
            </w:r>
            <w:r>
              <w:rPr>
                <w:spacing w:val="-10"/>
                <w:sz w:val="18"/>
              </w:rPr>
              <w:t> </w:t>
            </w:r>
            <w:r>
              <w:rPr>
                <w:spacing w:val="-2"/>
                <w:sz w:val="18"/>
              </w:rPr>
              <w:t>Basics</w:t>
            </w:r>
          </w:p>
        </w:tc>
        <w:tc>
          <w:tcPr>
            <w:tcW w:w="1641" w:type="dxa"/>
          </w:tcPr>
          <w:p>
            <w:pPr>
              <w:pStyle w:val="TableParagraph"/>
              <w:spacing w:line="240" w:lineRule="auto" w:before="5"/>
              <w:ind w:left="479"/>
              <w:jc w:val="center"/>
              <w:rPr>
                <w:sz w:val="18"/>
              </w:rPr>
            </w:pPr>
            <w:r>
              <w:rPr>
                <w:spacing w:val="-2"/>
                <w:sz w:val="18"/>
              </w:rPr>
              <w:t>AASHTO/TC3</w:t>
            </w:r>
          </w:p>
        </w:tc>
        <w:tc>
          <w:tcPr>
            <w:tcW w:w="729" w:type="dxa"/>
          </w:tcPr>
          <w:p>
            <w:pPr>
              <w:pStyle w:val="TableParagraph"/>
              <w:spacing w:line="240" w:lineRule="auto" w:before="5"/>
              <w:ind w:left="2" w:right="10"/>
              <w:jc w:val="center"/>
              <w:rPr>
                <w:sz w:val="18"/>
              </w:rPr>
            </w:pPr>
            <w:r>
              <w:rPr>
                <w:spacing w:val="-10"/>
                <w:sz w:val="18"/>
              </w:rPr>
              <w:t>1</w:t>
            </w:r>
          </w:p>
        </w:tc>
        <w:tc>
          <w:tcPr>
            <w:tcW w:w="785" w:type="dxa"/>
          </w:tcPr>
          <w:p>
            <w:pPr>
              <w:pStyle w:val="TableParagraph"/>
              <w:spacing w:line="240" w:lineRule="auto" w:before="5"/>
              <w:ind w:left="99" w:right="28"/>
              <w:jc w:val="center"/>
              <w:rPr>
                <w:sz w:val="18"/>
              </w:rPr>
            </w:pPr>
            <w:r>
              <w:rPr>
                <w:spacing w:val="-5"/>
                <w:sz w:val="18"/>
              </w:rPr>
              <w:t>WBT</w:t>
            </w:r>
          </w:p>
        </w:tc>
      </w:tr>
      <w:tr>
        <w:trPr>
          <w:trHeight w:val="242" w:hRule="atLeast"/>
        </w:trPr>
        <w:tc>
          <w:tcPr>
            <w:tcW w:w="1415" w:type="dxa"/>
          </w:tcPr>
          <w:p>
            <w:pPr>
              <w:pStyle w:val="TableParagraph"/>
              <w:spacing w:line="216" w:lineRule="exact"/>
              <w:ind w:left="50"/>
              <w:rPr>
                <w:sz w:val="18"/>
              </w:rPr>
            </w:pPr>
            <w:r>
              <w:rPr>
                <w:color w:val="1F2229"/>
                <w:spacing w:val="-2"/>
                <w:sz w:val="18"/>
              </w:rPr>
              <w:t>TC3CN005-15-</w:t>
            </w:r>
            <w:r>
              <w:rPr>
                <w:color w:val="1F2229"/>
                <w:spacing w:val="-5"/>
                <w:sz w:val="18"/>
              </w:rPr>
              <w:t>T1</w:t>
            </w:r>
          </w:p>
        </w:tc>
        <w:tc>
          <w:tcPr>
            <w:tcW w:w="4497" w:type="dxa"/>
          </w:tcPr>
          <w:p>
            <w:pPr>
              <w:pStyle w:val="TableParagraph"/>
              <w:spacing w:line="216" w:lineRule="exact"/>
              <w:ind w:left="132"/>
              <w:rPr>
                <w:sz w:val="18"/>
              </w:rPr>
            </w:pPr>
            <w:r>
              <w:rPr>
                <w:sz w:val="18"/>
              </w:rPr>
              <w:t>HMA</w:t>
            </w:r>
            <w:r>
              <w:rPr>
                <w:spacing w:val="-3"/>
                <w:sz w:val="18"/>
              </w:rPr>
              <w:t> </w:t>
            </w:r>
            <w:r>
              <w:rPr>
                <w:sz w:val="18"/>
              </w:rPr>
              <w:t>Paving</w:t>
            </w:r>
            <w:r>
              <w:rPr>
                <w:spacing w:val="-10"/>
                <w:sz w:val="18"/>
              </w:rPr>
              <w:t> </w:t>
            </w:r>
            <w:r>
              <w:rPr>
                <w:sz w:val="18"/>
              </w:rPr>
              <w:t>Field</w:t>
            </w:r>
            <w:r>
              <w:rPr>
                <w:spacing w:val="-5"/>
                <w:sz w:val="18"/>
              </w:rPr>
              <w:t> </w:t>
            </w:r>
            <w:r>
              <w:rPr>
                <w:spacing w:val="-2"/>
                <w:sz w:val="18"/>
              </w:rPr>
              <w:t>Inspection</w:t>
            </w:r>
          </w:p>
        </w:tc>
        <w:tc>
          <w:tcPr>
            <w:tcW w:w="1641" w:type="dxa"/>
          </w:tcPr>
          <w:p>
            <w:pPr>
              <w:pStyle w:val="TableParagraph"/>
              <w:spacing w:line="216" w:lineRule="exact"/>
              <w:ind w:left="479"/>
              <w:jc w:val="center"/>
              <w:rPr>
                <w:sz w:val="18"/>
              </w:rPr>
            </w:pPr>
            <w:r>
              <w:rPr>
                <w:spacing w:val="-2"/>
                <w:sz w:val="18"/>
              </w:rPr>
              <w:t>AASHTO/TC3</w:t>
            </w:r>
          </w:p>
        </w:tc>
        <w:tc>
          <w:tcPr>
            <w:tcW w:w="729" w:type="dxa"/>
          </w:tcPr>
          <w:p>
            <w:pPr>
              <w:pStyle w:val="TableParagraph"/>
              <w:spacing w:line="216" w:lineRule="exact"/>
              <w:ind w:right="10"/>
              <w:jc w:val="center"/>
              <w:rPr>
                <w:sz w:val="18"/>
              </w:rPr>
            </w:pPr>
            <w:r>
              <w:rPr>
                <w:spacing w:val="-5"/>
                <w:sz w:val="18"/>
              </w:rPr>
              <w:t>4.5</w:t>
            </w:r>
          </w:p>
        </w:tc>
        <w:tc>
          <w:tcPr>
            <w:tcW w:w="785" w:type="dxa"/>
          </w:tcPr>
          <w:p>
            <w:pPr>
              <w:pStyle w:val="TableParagraph"/>
              <w:spacing w:line="216" w:lineRule="exact"/>
              <w:ind w:left="99" w:right="28"/>
              <w:jc w:val="center"/>
              <w:rPr>
                <w:sz w:val="18"/>
              </w:rPr>
            </w:pPr>
            <w:r>
              <w:rPr>
                <w:spacing w:val="-5"/>
                <w:sz w:val="18"/>
              </w:rPr>
              <w:t>WBT</w:t>
            </w:r>
          </w:p>
        </w:tc>
      </w:tr>
      <w:tr>
        <w:trPr>
          <w:trHeight w:val="233" w:hRule="atLeast"/>
        </w:trPr>
        <w:tc>
          <w:tcPr>
            <w:tcW w:w="1415" w:type="dxa"/>
          </w:tcPr>
          <w:p>
            <w:pPr>
              <w:pStyle w:val="TableParagraph"/>
              <w:ind w:left="50"/>
              <w:rPr>
                <w:sz w:val="18"/>
              </w:rPr>
            </w:pPr>
            <w:r>
              <w:rPr>
                <w:color w:val="1F2229"/>
                <w:spacing w:val="-2"/>
                <w:sz w:val="18"/>
              </w:rPr>
              <w:t>TC3CN043-17-</w:t>
            </w:r>
            <w:r>
              <w:rPr>
                <w:color w:val="1F2229"/>
                <w:spacing w:val="-5"/>
                <w:sz w:val="18"/>
              </w:rPr>
              <w:t>T1</w:t>
            </w:r>
          </w:p>
        </w:tc>
        <w:tc>
          <w:tcPr>
            <w:tcW w:w="4497" w:type="dxa"/>
          </w:tcPr>
          <w:p>
            <w:pPr>
              <w:pStyle w:val="TableParagraph"/>
              <w:ind w:left="132"/>
              <w:rPr>
                <w:sz w:val="18"/>
              </w:rPr>
            </w:pPr>
            <w:r>
              <w:rPr>
                <w:spacing w:val="-2"/>
                <w:sz w:val="18"/>
              </w:rPr>
              <w:t>Materials</w:t>
            </w:r>
            <w:r>
              <w:rPr>
                <w:spacing w:val="-8"/>
                <w:sz w:val="18"/>
              </w:rPr>
              <w:t> </w:t>
            </w:r>
            <w:r>
              <w:rPr>
                <w:spacing w:val="-2"/>
                <w:sz w:val="18"/>
              </w:rPr>
              <w:t>Testing for</w:t>
            </w:r>
            <w:r>
              <w:rPr>
                <w:spacing w:val="3"/>
                <w:sz w:val="18"/>
              </w:rPr>
              <w:t> </w:t>
            </w:r>
            <w:r>
              <w:rPr>
                <w:spacing w:val="-2"/>
                <w:sz w:val="18"/>
              </w:rPr>
              <w:t>Inspectors</w:t>
            </w:r>
          </w:p>
        </w:tc>
        <w:tc>
          <w:tcPr>
            <w:tcW w:w="1641" w:type="dxa"/>
          </w:tcPr>
          <w:p>
            <w:pPr>
              <w:pStyle w:val="TableParagraph"/>
              <w:ind w:left="479"/>
              <w:jc w:val="center"/>
              <w:rPr>
                <w:sz w:val="18"/>
              </w:rPr>
            </w:pPr>
            <w:r>
              <w:rPr>
                <w:spacing w:val="-2"/>
                <w:sz w:val="18"/>
              </w:rPr>
              <w:t>AASHTO/TC3</w:t>
            </w:r>
          </w:p>
        </w:tc>
        <w:tc>
          <w:tcPr>
            <w:tcW w:w="729" w:type="dxa"/>
          </w:tcPr>
          <w:p>
            <w:pPr>
              <w:pStyle w:val="TableParagraph"/>
              <w:ind w:left="2" w:right="10"/>
              <w:jc w:val="center"/>
              <w:rPr>
                <w:sz w:val="18"/>
              </w:rPr>
            </w:pPr>
            <w:r>
              <w:rPr>
                <w:spacing w:val="-10"/>
                <w:sz w:val="18"/>
              </w:rPr>
              <w:t>5</w:t>
            </w:r>
          </w:p>
        </w:tc>
        <w:tc>
          <w:tcPr>
            <w:tcW w:w="785" w:type="dxa"/>
          </w:tcPr>
          <w:p>
            <w:pPr>
              <w:pStyle w:val="TableParagraph"/>
              <w:ind w:left="99" w:right="28"/>
              <w:jc w:val="center"/>
              <w:rPr>
                <w:sz w:val="18"/>
              </w:rPr>
            </w:pPr>
            <w:r>
              <w:rPr>
                <w:spacing w:val="-5"/>
                <w:sz w:val="18"/>
              </w:rPr>
              <w:t>WBT</w:t>
            </w:r>
          </w:p>
        </w:tc>
      </w:tr>
      <w:tr>
        <w:trPr>
          <w:trHeight w:val="451" w:hRule="atLeast"/>
        </w:trPr>
        <w:tc>
          <w:tcPr>
            <w:tcW w:w="1415" w:type="dxa"/>
          </w:tcPr>
          <w:p>
            <w:pPr>
              <w:pStyle w:val="TableParagraph"/>
              <w:spacing w:line="207" w:lineRule="exact"/>
              <w:ind w:left="50"/>
              <w:rPr>
                <w:sz w:val="18"/>
              </w:rPr>
            </w:pPr>
            <w:r>
              <w:rPr>
                <w:color w:val="1F2229"/>
                <w:spacing w:val="-2"/>
                <w:sz w:val="18"/>
              </w:rPr>
              <w:t>TC3MS046-</w:t>
            </w:r>
            <w:r>
              <w:rPr>
                <w:color w:val="1F2229"/>
                <w:spacing w:val="-5"/>
                <w:sz w:val="18"/>
              </w:rPr>
              <w:t>19-</w:t>
            </w:r>
          </w:p>
          <w:p>
            <w:pPr>
              <w:pStyle w:val="TableParagraph"/>
              <w:spacing w:line="240" w:lineRule="auto" w:before="1"/>
              <w:ind w:left="50"/>
              <w:rPr>
                <w:sz w:val="18"/>
              </w:rPr>
            </w:pPr>
            <w:r>
              <w:rPr>
                <w:color w:val="1F2229"/>
                <w:spacing w:val="-5"/>
                <w:sz w:val="18"/>
              </w:rPr>
              <w:t>T1</w:t>
            </w:r>
          </w:p>
        </w:tc>
        <w:tc>
          <w:tcPr>
            <w:tcW w:w="4497" w:type="dxa"/>
          </w:tcPr>
          <w:p>
            <w:pPr>
              <w:pStyle w:val="TableParagraph"/>
              <w:spacing w:line="240" w:lineRule="auto" w:before="167"/>
              <w:ind w:left="132"/>
              <w:rPr>
                <w:sz w:val="18"/>
              </w:rPr>
            </w:pPr>
            <w:r>
              <w:rPr>
                <w:spacing w:val="-2"/>
                <w:sz w:val="18"/>
              </w:rPr>
              <w:t>QA:</w:t>
            </w:r>
            <w:r>
              <w:rPr>
                <w:spacing w:val="3"/>
                <w:sz w:val="18"/>
              </w:rPr>
              <w:t> </w:t>
            </w:r>
            <w:r>
              <w:rPr>
                <w:spacing w:val="-2"/>
                <w:sz w:val="18"/>
              </w:rPr>
              <w:t>Introduction</w:t>
            </w:r>
            <w:r>
              <w:rPr>
                <w:spacing w:val="-4"/>
                <w:sz w:val="18"/>
              </w:rPr>
              <w:t> </w:t>
            </w:r>
            <w:r>
              <w:rPr>
                <w:spacing w:val="-2"/>
                <w:sz w:val="18"/>
              </w:rPr>
              <w:t>to</w:t>
            </w:r>
            <w:r>
              <w:rPr>
                <w:sz w:val="18"/>
              </w:rPr>
              <w:t> </w:t>
            </w:r>
            <w:r>
              <w:rPr>
                <w:spacing w:val="-2"/>
                <w:sz w:val="18"/>
              </w:rPr>
              <w:t>Quality</w:t>
            </w:r>
            <w:r>
              <w:rPr>
                <w:spacing w:val="1"/>
                <w:sz w:val="18"/>
              </w:rPr>
              <w:t> </w:t>
            </w:r>
            <w:r>
              <w:rPr>
                <w:spacing w:val="-2"/>
                <w:sz w:val="18"/>
              </w:rPr>
              <w:t>Assurance</w:t>
            </w:r>
            <w:r>
              <w:rPr>
                <w:spacing w:val="12"/>
                <w:sz w:val="18"/>
              </w:rPr>
              <w:t> </w:t>
            </w:r>
            <w:r>
              <w:rPr>
                <w:spacing w:val="-2"/>
                <w:sz w:val="18"/>
              </w:rPr>
              <w:t>Specifications</w:t>
            </w:r>
          </w:p>
        </w:tc>
        <w:tc>
          <w:tcPr>
            <w:tcW w:w="1641" w:type="dxa"/>
          </w:tcPr>
          <w:p>
            <w:pPr>
              <w:pStyle w:val="TableParagraph"/>
              <w:spacing w:line="240" w:lineRule="auto" w:before="167"/>
              <w:ind w:left="479" w:right="3"/>
              <w:jc w:val="center"/>
              <w:rPr>
                <w:sz w:val="18"/>
              </w:rPr>
            </w:pPr>
            <w:r>
              <w:rPr>
                <w:spacing w:val="-2"/>
                <w:sz w:val="18"/>
              </w:rPr>
              <w:t>AASHTO/TC3</w:t>
            </w:r>
          </w:p>
        </w:tc>
        <w:tc>
          <w:tcPr>
            <w:tcW w:w="729" w:type="dxa"/>
          </w:tcPr>
          <w:p>
            <w:pPr>
              <w:pStyle w:val="TableParagraph"/>
              <w:spacing w:line="240" w:lineRule="auto" w:before="167"/>
              <w:ind w:right="10"/>
              <w:jc w:val="center"/>
              <w:rPr>
                <w:sz w:val="18"/>
              </w:rPr>
            </w:pPr>
            <w:r>
              <w:rPr>
                <w:spacing w:val="-10"/>
                <w:sz w:val="18"/>
              </w:rPr>
              <w:t>1</w:t>
            </w:r>
          </w:p>
        </w:tc>
        <w:tc>
          <w:tcPr>
            <w:tcW w:w="785" w:type="dxa"/>
          </w:tcPr>
          <w:p>
            <w:pPr>
              <w:pStyle w:val="TableParagraph"/>
              <w:spacing w:line="240" w:lineRule="auto" w:before="167"/>
              <w:ind w:left="99" w:right="28"/>
              <w:jc w:val="center"/>
              <w:rPr>
                <w:sz w:val="18"/>
              </w:rPr>
            </w:pPr>
            <w:r>
              <w:rPr>
                <w:spacing w:val="-5"/>
                <w:sz w:val="18"/>
              </w:rPr>
              <w:t>WBT</w:t>
            </w:r>
          </w:p>
        </w:tc>
      </w:tr>
      <w:tr>
        <w:trPr>
          <w:trHeight w:val="235" w:hRule="atLeast"/>
        </w:trPr>
        <w:tc>
          <w:tcPr>
            <w:tcW w:w="1415" w:type="dxa"/>
          </w:tcPr>
          <w:p>
            <w:pPr>
              <w:pStyle w:val="TableParagraph"/>
              <w:spacing w:line="210" w:lineRule="exact"/>
              <w:ind w:left="50"/>
              <w:rPr>
                <w:sz w:val="18"/>
              </w:rPr>
            </w:pPr>
            <w:r>
              <w:rPr>
                <w:spacing w:val="-2"/>
                <w:sz w:val="18"/>
              </w:rPr>
              <w:t>DEV103</w:t>
            </w:r>
          </w:p>
        </w:tc>
        <w:tc>
          <w:tcPr>
            <w:tcW w:w="4497" w:type="dxa"/>
          </w:tcPr>
          <w:p>
            <w:pPr>
              <w:pStyle w:val="TableParagraph"/>
              <w:spacing w:line="210" w:lineRule="exact"/>
              <w:ind w:left="132"/>
              <w:rPr>
                <w:sz w:val="18"/>
              </w:rPr>
            </w:pPr>
            <w:r>
              <w:rPr>
                <w:sz w:val="18"/>
              </w:rPr>
              <w:t>Success</w:t>
            </w:r>
            <w:r>
              <w:rPr>
                <w:spacing w:val="-13"/>
                <w:sz w:val="18"/>
              </w:rPr>
              <w:t> </w:t>
            </w:r>
            <w:r>
              <w:rPr>
                <w:sz w:val="18"/>
              </w:rPr>
              <w:t>at</w:t>
            </w:r>
            <w:r>
              <w:rPr>
                <w:spacing w:val="-8"/>
                <w:sz w:val="18"/>
              </w:rPr>
              <w:t> </w:t>
            </w:r>
            <w:r>
              <w:rPr>
                <w:spacing w:val="-4"/>
                <w:sz w:val="18"/>
              </w:rPr>
              <w:t>Work</w:t>
            </w:r>
          </w:p>
        </w:tc>
        <w:tc>
          <w:tcPr>
            <w:tcW w:w="1641" w:type="dxa"/>
          </w:tcPr>
          <w:p>
            <w:pPr>
              <w:pStyle w:val="TableParagraph"/>
              <w:spacing w:line="210" w:lineRule="exact"/>
              <w:ind w:left="479" w:right="9"/>
              <w:jc w:val="center"/>
              <w:rPr>
                <w:sz w:val="18"/>
              </w:rPr>
            </w:pPr>
            <w:r>
              <w:rPr>
                <w:spacing w:val="-2"/>
                <w:sz w:val="18"/>
              </w:rPr>
              <w:t>TxDOT</w:t>
            </w:r>
          </w:p>
        </w:tc>
        <w:tc>
          <w:tcPr>
            <w:tcW w:w="729" w:type="dxa"/>
          </w:tcPr>
          <w:p>
            <w:pPr>
              <w:pStyle w:val="TableParagraph"/>
              <w:spacing w:line="210" w:lineRule="exact"/>
              <w:ind w:right="10"/>
              <w:jc w:val="center"/>
              <w:rPr>
                <w:sz w:val="18"/>
              </w:rPr>
            </w:pPr>
            <w:r>
              <w:rPr>
                <w:spacing w:val="-5"/>
                <w:sz w:val="18"/>
              </w:rPr>
              <w:t>12</w:t>
            </w:r>
          </w:p>
        </w:tc>
        <w:tc>
          <w:tcPr>
            <w:tcW w:w="785" w:type="dxa"/>
          </w:tcPr>
          <w:p>
            <w:pPr>
              <w:pStyle w:val="TableParagraph"/>
              <w:spacing w:line="210" w:lineRule="exact"/>
              <w:ind w:left="99" w:right="23"/>
              <w:jc w:val="center"/>
              <w:rPr>
                <w:sz w:val="18"/>
              </w:rPr>
            </w:pPr>
            <w:r>
              <w:rPr>
                <w:spacing w:val="-5"/>
                <w:sz w:val="18"/>
              </w:rPr>
              <w:t>ILT</w:t>
            </w:r>
          </w:p>
        </w:tc>
      </w:tr>
      <w:tr>
        <w:trPr>
          <w:trHeight w:val="238" w:hRule="atLeast"/>
        </w:trPr>
        <w:tc>
          <w:tcPr>
            <w:tcW w:w="1415" w:type="dxa"/>
          </w:tcPr>
          <w:p>
            <w:pPr>
              <w:pStyle w:val="TableParagraph"/>
              <w:spacing w:line="212" w:lineRule="exact"/>
              <w:ind w:left="50"/>
              <w:rPr>
                <w:sz w:val="18"/>
              </w:rPr>
            </w:pPr>
            <w:r>
              <w:rPr>
                <w:spacing w:val="-2"/>
                <w:sz w:val="18"/>
              </w:rPr>
              <w:t>DEV151</w:t>
            </w:r>
          </w:p>
        </w:tc>
        <w:tc>
          <w:tcPr>
            <w:tcW w:w="4497" w:type="dxa"/>
          </w:tcPr>
          <w:p>
            <w:pPr>
              <w:pStyle w:val="TableParagraph"/>
              <w:spacing w:line="212" w:lineRule="exact"/>
              <w:ind w:left="132"/>
              <w:rPr>
                <w:sz w:val="18"/>
              </w:rPr>
            </w:pPr>
            <w:r>
              <w:rPr>
                <w:spacing w:val="-2"/>
                <w:sz w:val="18"/>
              </w:rPr>
              <w:t>Personal</w:t>
            </w:r>
            <w:r>
              <w:rPr>
                <w:spacing w:val="-8"/>
                <w:sz w:val="18"/>
              </w:rPr>
              <w:t> </w:t>
            </w:r>
            <w:r>
              <w:rPr>
                <w:spacing w:val="-2"/>
                <w:sz w:val="18"/>
              </w:rPr>
              <w:t>Empowerment</w:t>
            </w:r>
            <w:r>
              <w:rPr>
                <w:spacing w:val="-6"/>
                <w:sz w:val="18"/>
              </w:rPr>
              <w:t> </w:t>
            </w:r>
            <w:r>
              <w:rPr>
                <w:spacing w:val="-2"/>
                <w:sz w:val="18"/>
              </w:rPr>
              <w:t>in</w:t>
            </w:r>
            <w:r>
              <w:rPr>
                <w:spacing w:val="8"/>
                <w:sz w:val="18"/>
              </w:rPr>
              <w:t> </w:t>
            </w:r>
            <w:r>
              <w:rPr>
                <w:spacing w:val="-2"/>
                <w:sz w:val="18"/>
              </w:rPr>
              <w:t>the</w:t>
            </w:r>
            <w:r>
              <w:rPr>
                <w:spacing w:val="10"/>
                <w:sz w:val="18"/>
              </w:rPr>
              <w:t> </w:t>
            </w:r>
            <w:r>
              <w:rPr>
                <w:spacing w:val="-2"/>
                <w:sz w:val="18"/>
              </w:rPr>
              <w:t>Workplace</w:t>
            </w:r>
          </w:p>
        </w:tc>
        <w:tc>
          <w:tcPr>
            <w:tcW w:w="1641" w:type="dxa"/>
          </w:tcPr>
          <w:p>
            <w:pPr>
              <w:pStyle w:val="TableParagraph"/>
              <w:spacing w:line="212" w:lineRule="exact"/>
              <w:ind w:left="479" w:right="9"/>
              <w:jc w:val="center"/>
              <w:rPr>
                <w:sz w:val="18"/>
              </w:rPr>
            </w:pPr>
            <w:r>
              <w:rPr>
                <w:spacing w:val="-2"/>
                <w:sz w:val="18"/>
              </w:rPr>
              <w:t>TxDOT</w:t>
            </w:r>
          </w:p>
        </w:tc>
        <w:tc>
          <w:tcPr>
            <w:tcW w:w="729" w:type="dxa"/>
          </w:tcPr>
          <w:p>
            <w:pPr>
              <w:pStyle w:val="TableParagraph"/>
              <w:spacing w:line="212" w:lineRule="exact"/>
              <w:ind w:right="10"/>
              <w:jc w:val="center"/>
              <w:rPr>
                <w:sz w:val="18"/>
              </w:rPr>
            </w:pPr>
            <w:r>
              <w:rPr>
                <w:spacing w:val="-5"/>
                <w:sz w:val="18"/>
              </w:rPr>
              <w:t>16</w:t>
            </w:r>
          </w:p>
        </w:tc>
        <w:tc>
          <w:tcPr>
            <w:tcW w:w="785" w:type="dxa"/>
          </w:tcPr>
          <w:p>
            <w:pPr>
              <w:pStyle w:val="TableParagraph"/>
              <w:spacing w:line="212" w:lineRule="exact"/>
              <w:ind w:left="99" w:right="23"/>
              <w:jc w:val="center"/>
              <w:rPr>
                <w:sz w:val="18"/>
              </w:rPr>
            </w:pPr>
            <w:r>
              <w:rPr>
                <w:spacing w:val="-5"/>
                <w:sz w:val="18"/>
              </w:rPr>
              <w:t>ILT</w:t>
            </w:r>
          </w:p>
        </w:tc>
      </w:tr>
      <w:tr>
        <w:trPr>
          <w:trHeight w:val="229" w:hRule="atLeast"/>
        </w:trPr>
        <w:tc>
          <w:tcPr>
            <w:tcW w:w="1415" w:type="dxa"/>
          </w:tcPr>
          <w:p>
            <w:pPr>
              <w:pStyle w:val="TableParagraph"/>
              <w:spacing w:line="210" w:lineRule="exact"/>
              <w:ind w:left="50"/>
              <w:rPr>
                <w:sz w:val="18"/>
              </w:rPr>
            </w:pPr>
            <w:r>
              <w:rPr>
                <w:spacing w:val="-2"/>
                <w:sz w:val="18"/>
              </w:rPr>
              <w:t>DEV152</w:t>
            </w:r>
          </w:p>
        </w:tc>
        <w:tc>
          <w:tcPr>
            <w:tcW w:w="4497" w:type="dxa"/>
          </w:tcPr>
          <w:p>
            <w:pPr>
              <w:pStyle w:val="TableParagraph"/>
              <w:spacing w:line="210" w:lineRule="exact"/>
              <w:ind w:left="132"/>
              <w:rPr>
                <w:sz w:val="18"/>
              </w:rPr>
            </w:pPr>
            <w:r>
              <w:rPr>
                <w:spacing w:val="-2"/>
                <w:sz w:val="18"/>
              </w:rPr>
              <w:t>Time</w:t>
            </w:r>
            <w:r>
              <w:rPr>
                <w:spacing w:val="8"/>
                <w:sz w:val="18"/>
              </w:rPr>
              <w:t> </w:t>
            </w:r>
            <w:r>
              <w:rPr>
                <w:spacing w:val="-2"/>
                <w:sz w:val="18"/>
              </w:rPr>
              <w:t>Management</w:t>
            </w:r>
            <w:r>
              <w:rPr>
                <w:spacing w:val="-6"/>
                <w:sz w:val="18"/>
              </w:rPr>
              <w:t> </w:t>
            </w:r>
            <w:r>
              <w:rPr>
                <w:spacing w:val="-2"/>
                <w:sz w:val="18"/>
              </w:rPr>
              <w:t>Strategies</w:t>
            </w:r>
          </w:p>
        </w:tc>
        <w:tc>
          <w:tcPr>
            <w:tcW w:w="1641" w:type="dxa"/>
          </w:tcPr>
          <w:p>
            <w:pPr>
              <w:pStyle w:val="TableParagraph"/>
              <w:spacing w:line="210" w:lineRule="exact"/>
              <w:ind w:left="479" w:right="9"/>
              <w:jc w:val="center"/>
              <w:rPr>
                <w:sz w:val="18"/>
              </w:rPr>
            </w:pPr>
            <w:r>
              <w:rPr>
                <w:spacing w:val="-2"/>
                <w:sz w:val="18"/>
              </w:rPr>
              <w:t>TxDOT</w:t>
            </w:r>
          </w:p>
        </w:tc>
        <w:tc>
          <w:tcPr>
            <w:tcW w:w="729" w:type="dxa"/>
          </w:tcPr>
          <w:p>
            <w:pPr>
              <w:pStyle w:val="TableParagraph"/>
              <w:spacing w:line="210" w:lineRule="exact"/>
              <w:ind w:left="2" w:right="10"/>
              <w:jc w:val="center"/>
              <w:rPr>
                <w:sz w:val="18"/>
              </w:rPr>
            </w:pPr>
            <w:r>
              <w:rPr>
                <w:spacing w:val="-10"/>
                <w:sz w:val="18"/>
              </w:rPr>
              <w:t>5</w:t>
            </w:r>
          </w:p>
        </w:tc>
        <w:tc>
          <w:tcPr>
            <w:tcW w:w="785" w:type="dxa"/>
          </w:tcPr>
          <w:p>
            <w:pPr>
              <w:pStyle w:val="TableParagraph"/>
              <w:spacing w:line="210" w:lineRule="exact"/>
              <w:ind w:left="99" w:right="23"/>
              <w:jc w:val="center"/>
              <w:rPr>
                <w:sz w:val="18"/>
              </w:rPr>
            </w:pPr>
            <w:r>
              <w:rPr>
                <w:spacing w:val="-5"/>
                <w:sz w:val="18"/>
              </w:rPr>
              <w:t>ILT</w:t>
            </w:r>
          </w:p>
        </w:tc>
      </w:tr>
      <w:tr>
        <w:trPr>
          <w:trHeight w:val="200" w:hRule="atLeast"/>
        </w:trPr>
        <w:tc>
          <w:tcPr>
            <w:tcW w:w="1415" w:type="dxa"/>
          </w:tcPr>
          <w:p>
            <w:pPr>
              <w:pStyle w:val="TableParagraph"/>
              <w:spacing w:line="180" w:lineRule="exact"/>
              <w:ind w:left="50"/>
              <w:rPr>
                <w:sz w:val="18"/>
              </w:rPr>
            </w:pPr>
            <w:r>
              <w:rPr>
                <w:spacing w:val="-2"/>
                <w:sz w:val="18"/>
              </w:rPr>
              <w:t>DEV234</w:t>
            </w:r>
          </w:p>
        </w:tc>
        <w:tc>
          <w:tcPr>
            <w:tcW w:w="4497" w:type="dxa"/>
          </w:tcPr>
          <w:p>
            <w:pPr>
              <w:pStyle w:val="TableParagraph"/>
              <w:spacing w:line="180" w:lineRule="exact"/>
              <w:ind w:left="132"/>
              <w:rPr>
                <w:sz w:val="18"/>
              </w:rPr>
            </w:pPr>
            <w:r>
              <w:rPr>
                <w:spacing w:val="-2"/>
                <w:sz w:val="18"/>
              </w:rPr>
              <w:t>Workplace</w:t>
            </w:r>
            <w:r>
              <w:rPr>
                <w:spacing w:val="3"/>
                <w:sz w:val="18"/>
              </w:rPr>
              <w:t> </w:t>
            </w:r>
            <w:r>
              <w:rPr>
                <w:spacing w:val="-2"/>
                <w:sz w:val="18"/>
              </w:rPr>
              <w:t>Inclusion</w:t>
            </w:r>
          </w:p>
        </w:tc>
        <w:tc>
          <w:tcPr>
            <w:tcW w:w="1641" w:type="dxa"/>
          </w:tcPr>
          <w:p>
            <w:pPr>
              <w:pStyle w:val="TableParagraph"/>
              <w:spacing w:line="180" w:lineRule="exact"/>
              <w:ind w:left="479" w:right="9"/>
              <w:jc w:val="center"/>
              <w:rPr>
                <w:sz w:val="18"/>
              </w:rPr>
            </w:pPr>
            <w:r>
              <w:rPr>
                <w:spacing w:val="-2"/>
                <w:sz w:val="18"/>
              </w:rPr>
              <w:t>TxDOT</w:t>
            </w:r>
          </w:p>
        </w:tc>
        <w:tc>
          <w:tcPr>
            <w:tcW w:w="729" w:type="dxa"/>
          </w:tcPr>
          <w:p>
            <w:pPr>
              <w:pStyle w:val="TableParagraph"/>
              <w:spacing w:line="180" w:lineRule="exact"/>
              <w:ind w:left="2" w:right="10"/>
              <w:jc w:val="center"/>
              <w:rPr>
                <w:sz w:val="18"/>
              </w:rPr>
            </w:pPr>
            <w:r>
              <w:rPr>
                <w:spacing w:val="-10"/>
                <w:sz w:val="18"/>
              </w:rPr>
              <w:t>8</w:t>
            </w:r>
          </w:p>
        </w:tc>
        <w:tc>
          <w:tcPr>
            <w:tcW w:w="785" w:type="dxa"/>
          </w:tcPr>
          <w:p>
            <w:pPr>
              <w:pStyle w:val="TableParagraph"/>
              <w:spacing w:line="180" w:lineRule="exact"/>
              <w:ind w:left="99" w:right="23"/>
              <w:jc w:val="center"/>
              <w:rPr>
                <w:sz w:val="18"/>
              </w:rPr>
            </w:pPr>
            <w:r>
              <w:rPr>
                <w:spacing w:val="-5"/>
                <w:sz w:val="18"/>
              </w:rPr>
              <w:t>ILT</w:t>
            </w:r>
          </w:p>
        </w:tc>
      </w:tr>
    </w:tbl>
    <w:p>
      <w:pPr>
        <w:spacing w:after="0" w:line="180" w:lineRule="exact"/>
        <w:jc w:val="center"/>
        <w:rPr>
          <w:sz w:val="18"/>
        </w:rPr>
        <w:sectPr>
          <w:pgSz w:w="10800" w:h="14400"/>
          <w:pgMar w:header="981" w:footer="657" w:top="3320" w:bottom="840" w:left="200" w:right="160"/>
        </w:sectPr>
      </w:pPr>
    </w:p>
    <w:p>
      <w:pPr>
        <w:pStyle w:val="BodyText"/>
        <w:ind w:left="179"/>
      </w:pPr>
      <w:r>
        <w:rPr/>
        <mc:AlternateContent>
          <mc:Choice Requires="wps">
            <w:drawing>
              <wp:inline distT="0" distB="0" distL="0" distR="0">
                <wp:extent cx="6376670" cy="1403985"/>
                <wp:effectExtent l="0" t="0" r="0" b="5715"/>
                <wp:docPr id="446" name="Group 446"/>
                <wp:cNvGraphicFramePr>
                  <a:graphicFrameLocks/>
                </wp:cNvGraphicFramePr>
                <a:graphic>
                  <a:graphicData uri="http://schemas.microsoft.com/office/word/2010/wordprocessingGroup">
                    <wpg:wgp>
                      <wpg:cNvPr id="446" name="Group 446"/>
                      <wpg:cNvGrpSpPr/>
                      <wpg:grpSpPr>
                        <a:xfrm>
                          <a:off x="0" y="0"/>
                          <a:ext cx="6376670" cy="1403985"/>
                          <a:chExt cx="6376670" cy="1403985"/>
                        </a:xfrm>
                      </wpg:grpSpPr>
                      <pic:pic>
                        <pic:nvPicPr>
                          <pic:cNvPr id="447" name="Image 447"/>
                          <pic:cNvPicPr/>
                        </pic:nvPicPr>
                        <pic:blipFill>
                          <a:blip r:embed="rId157" cstate="print"/>
                          <a:stretch>
                            <a:fillRect/>
                          </a:stretch>
                        </pic:blipFill>
                        <pic:spPr>
                          <a:xfrm>
                            <a:off x="0" y="152400"/>
                            <a:ext cx="6376657" cy="594359"/>
                          </a:xfrm>
                          <a:prstGeom prst="rect">
                            <a:avLst/>
                          </a:prstGeom>
                        </pic:spPr>
                      </pic:pic>
                      <pic:pic>
                        <pic:nvPicPr>
                          <pic:cNvPr id="448" name="Image 448"/>
                          <pic:cNvPicPr/>
                        </pic:nvPicPr>
                        <pic:blipFill>
                          <a:blip r:embed="rId158" cstate="print"/>
                          <a:stretch>
                            <a:fillRect/>
                          </a:stretch>
                        </pic:blipFill>
                        <pic:spPr>
                          <a:xfrm>
                            <a:off x="1185544" y="0"/>
                            <a:ext cx="4005578" cy="1403984"/>
                          </a:xfrm>
                          <a:prstGeom prst="rect">
                            <a:avLst/>
                          </a:prstGeom>
                        </pic:spPr>
                      </pic:pic>
                    </wpg:wgp>
                  </a:graphicData>
                </a:graphic>
              </wp:inline>
            </w:drawing>
          </mc:Choice>
          <mc:Fallback>
            <w:pict>
              <v:group style="width:502.1pt;height:110.55pt;mso-position-horizontal-relative:char;mso-position-vertical-relative:line" id="docshapegroup370" coordorigin="0,0" coordsize="10042,2211">
                <v:shape style="position:absolute;left:0;top:240;width:10042;height:936" type="#_x0000_t75" id="docshape371" stroked="false">
                  <v:imagedata r:id="rId157" o:title=""/>
                </v:shape>
                <v:shape style="position:absolute;left:1867;top:0;width:6308;height:2211" type="#_x0000_t75" id="docshape372" stroked="false">
                  <v:imagedata r:id="rId158" o:title=""/>
                </v:shape>
              </v:group>
            </w:pict>
          </mc:Fallback>
        </mc:AlternateContent>
      </w:r>
      <w:r>
        <w:rPr/>
      </w: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spacing w:before="177"/>
        <w:rPr>
          <w:sz w:val="36"/>
        </w:rPr>
      </w:pPr>
    </w:p>
    <w:p>
      <w:pPr>
        <w:spacing w:line="252" w:lineRule="auto" w:before="0"/>
        <w:ind w:left="2009" w:right="2049" w:firstLine="0"/>
        <w:jc w:val="center"/>
        <w:rPr>
          <w:sz w:val="36"/>
        </w:rPr>
      </w:pPr>
      <w:r>
        <w:rPr>
          <w:w w:val="110"/>
          <w:sz w:val="36"/>
        </w:rPr>
        <w:t>For</w:t>
      </w:r>
      <w:r>
        <w:rPr>
          <w:spacing w:val="-12"/>
          <w:w w:val="110"/>
          <w:sz w:val="36"/>
        </w:rPr>
        <w:t> </w:t>
      </w:r>
      <w:r>
        <w:rPr>
          <w:w w:val="110"/>
          <w:sz w:val="36"/>
        </w:rPr>
        <w:t>more</w:t>
      </w:r>
      <w:r>
        <w:rPr>
          <w:spacing w:val="-14"/>
          <w:w w:val="110"/>
          <w:sz w:val="36"/>
        </w:rPr>
        <w:t> </w:t>
      </w:r>
      <w:r>
        <w:rPr>
          <w:w w:val="110"/>
          <w:sz w:val="36"/>
        </w:rPr>
        <w:t>information,</w:t>
      </w:r>
      <w:r>
        <w:rPr>
          <w:spacing w:val="-9"/>
          <w:w w:val="110"/>
          <w:sz w:val="36"/>
        </w:rPr>
        <w:t> </w:t>
      </w:r>
      <w:r>
        <w:rPr>
          <w:w w:val="110"/>
          <w:sz w:val="36"/>
        </w:rPr>
        <w:t>please</w:t>
      </w:r>
      <w:r>
        <w:rPr>
          <w:spacing w:val="-11"/>
          <w:w w:val="110"/>
          <w:sz w:val="36"/>
        </w:rPr>
        <w:t> </w:t>
      </w:r>
      <w:r>
        <w:rPr>
          <w:w w:val="110"/>
          <w:sz w:val="36"/>
        </w:rPr>
        <w:t>visit</w:t>
      </w:r>
      <w:r>
        <w:rPr>
          <w:spacing w:val="-13"/>
          <w:w w:val="110"/>
          <w:sz w:val="36"/>
        </w:rPr>
        <w:t> </w:t>
      </w:r>
      <w:r>
        <w:rPr>
          <w:w w:val="110"/>
          <w:sz w:val="36"/>
        </w:rPr>
        <w:t>and contact us:</w:t>
      </w:r>
    </w:p>
    <w:p>
      <w:pPr>
        <w:pStyle w:val="BodyText"/>
        <w:spacing w:before="151"/>
        <w:rPr>
          <w:sz w:val="36"/>
        </w:rPr>
      </w:pPr>
    </w:p>
    <w:p>
      <w:pPr>
        <w:spacing w:line="376" w:lineRule="auto" w:before="0"/>
        <w:ind w:left="3051" w:right="3089" w:firstLine="0"/>
        <w:jc w:val="center"/>
        <w:rPr>
          <w:sz w:val="36"/>
        </w:rPr>
      </w:pPr>
      <w:r>
        <w:rPr>
          <w:w w:val="110"/>
          <w:sz w:val="36"/>
        </w:rPr>
        <w:t>Website</w:t>
      </w:r>
      <w:r>
        <w:rPr>
          <w:spacing w:val="-20"/>
          <w:w w:val="110"/>
          <w:sz w:val="36"/>
        </w:rPr>
        <w:t> </w:t>
      </w:r>
      <w:r>
        <w:rPr>
          <w:w w:val="110"/>
          <w:sz w:val="36"/>
        </w:rPr>
        <w:t>|</w:t>
      </w:r>
      <w:r>
        <w:rPr>
          <w:spacing w:val="-20"/>
          <w:w w:val="110"/>
          <w:sz w:val="36"/>
        </w:rPr>
        <w:t> </w:t>
      </w:r>
      <w:hyperlink r:id="rId159">
        <w:r>
          <w:rPr>
            <w:color w:val="0461C1"/>
            <w:w w:val="110"/>
            <w:sz w:val="36"/>
            <w:u w:val="single" w:color="0461C1"/>
          </w:rPr>
          <w:t>www.txltap.org</w:t>
        </w:r>
      </w:hyperlink>
      <w:r>
        <w:rPr>
          <w:color w:val="0461C1"/>
          <w:w w:val="110"/>
          <w:sz w:val="36"/>
          <w:u w:val="none"/>
        </w:rPr>
        <w:t> </w:t>
      </w:r>
      <w:r>
        <w:rPr>
          <w:w w:val="110"/>
          <w:sz w:val="36"/>
          <w:u w:val="none"/>
        </w:rPr>
        <w:t>Email | </w:t>
      </w:r>
      <w:hyperlink r:id="rId160">
        <w:r>
          <w:rPr>
            <w:color w:val="0461C1"/>
            <w:w w:val="110"/>
            <w:sz w:val="36"/>
            <w:u w:val="single" w:color="0461C1"/>
          </w:rPr>
          <w:t>txltap@uta.edu</w:t>
        </w:r>
      </w:hyperlink>
      <w:r>
        <w:rPr>
          <w:color w:val="0461C1"/>
          <w:w w:val="110"/>
          <w:sz w:val="36"/>
          <w:u w:val="none"/>
        </w:rPr>
        <w:t> </w:t>
      </w:r>
      <w:r>
        <w:rPr>
          <w:w w:val="110"/>
          <w:sz w:val="36"/>
          <w:u w:val="none"/>
        </w:rPr>
        <w:t>Contact | 817-272-9678</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4"/>
      </w:pPr>
      <w:r>
        <w:rPr/>
        <mc:AlternateContent>
          <mc:Choice Requires="wps">
            <w:drawing>
              <wp:anchor distT="0" distB="0" distL="0" distR="0" allowOverlap="1" layoutInCell="1" locked="0" behindDoc="1" simplePos="0" relativeHeight="487638528">
                <wp:simplePos x="0" y="0"/>
                <wp:positionH relativeFrom="page">
                  <wp:posOffset>205105</wp:posOffset>
                </wp:positionH>
                <wp:positionV relativeFrom="paragraph">
                  <wp:posOffset>265659</wp:posOffset>
                </wp:positionV>
                <wp:extent cx="6451600" cy="672465"/>
                <wp:effectExtent l="0" t="0" r="0" b="0"/>
                <wp:wrapTopAndBottom/>
                <wp:docPr id="449" name="Group 449"/>
                <wp:cNvGraphicFramePr>
                  <a:graphicFrameLocks/>
                </wp:cNvGraphicFramePr>
                <a:graphic>
                  <a:graphicData uri="http://schemas.microsoft.com/office/word/2010/wordprocessingGroup">
                    <wpg:wgp>
                      <wpg:cNvPr id="449" name="Group 449"/>
                      <wpg:cNvGrpSpPr/>
                      <wpg:grpSpPr>
                        <a:xfrm>
                          <a:off x="0" y="0"/>
                          <a:ext cx="6451600" cy="672465"/>
                          <a:chExt cx="6451600" cy="672465"/>
                        </a:xfrm>
                      </wpg:grpSpPr>
                      <pic:pic>
                        <pic:nvPicPr>
                          <pic:cNvPr id="450" name="Image 450"/>
                          <pic:cNvPicPr/>
                        </pic:nvPicPr>
                        <pic:blipFill>
                          <a:blip r:embed="rId161" cstate="print"/>
                          <a:stretch>
                            <a:fillRect/>
                          </a:stretch>
                        </pic:blipFill>
                        <pic:spPr>
                          <a:xfrm>
                            <a:off x="0" y="2538"/>
                            <a:ext cx="6451597" cy="669923"/>
                          </a:xfrm>
                          <a:prstGeom prst="rect">
                            <a:avLst/>
                          </a:prstGeom>
                        </pic:spPr>
                      </pic:pic>
                      <pic:pic>
                        <pic:nvPicPr>
                          <pic:cNvPr id="451" name="Image 451"/>
                          <pic:cNvPicPr/>
                        </pic:nvPicPr>
                        <pic:blipFill>
                          <a:blip r:embed="rId162" cstate="print"/>
                          <a:stretch>
                            <a:fillRect/>
                          </a:stretch>
                        </pic:blipFill>
                        <pic:spPr>
                          <a:xfrm>
                            <a:off x="35559" y="0"/>
                            <a:ext cx="6376657" cy="594357"/>
                          </a:xfrm>
                          <a:prstGeom prst="rect">
                            <a:avLst/>
                          </a:prstGeom>
                        </pic:spPr>
                      </pic:pic>
                    </wpg:wgp>
                  </a:graphicData>
                </a:graphic>
              </wp:anchor>
            </w:drawing>
          </mc:Choice>
          <mc:Fallback>
            <w:pict>
              <v:group style="position:absolute;margin-left:16.150015pt;margin-top:20.918066pt;width:508pt;height:52.95pt;mso-position-horizontal-relative:page;mso-position-vertical-relative:paragraph;z-index:-15677952;mso-wrap-distance-left:0;mso-wrap-distance-right:0" id="docshapegroup373" coordorigin="323,418" coordsize="10160,1059">
                <v:shape style="position:absolute;left:323;top:422;width:10160;height:1055" type="#_x0000_t75" id="docshape374" stroked="false">
                  <v:imagedata r:id="rId161" o:title=""/>
                </v:shape>
                <v:shape style="position:absolute;left:379;top:418;width:10042;height:936" type="#_x0000_t75" id="docshape375" stroked="false">
                  <v:imagedata r:id="rId162" o:title=""/>
                </v:shape>
                <w10:wrap type="topAndBottom"/>
              </v:group>
            </w:pict>
          </mc:Fallback>
        </mc:AlternateContent>
      </w:r>
    </w:p>
    <w:p>
      <w:pPr>
        <w:pStyle w:val="BodyText"/>
      </w:pPr>
    </w:p>
    <w:p>
      <w:pPr>
        <w:pStyle w:val="BodyText"/>
        <w:spacing w:before="225"/>
      </w:pPr>
    </w:p>
    <w:p>
      <w:pPr>
        <w:pStyle w:val="BodyText"/>
        <w:ind w:left="570"/>
      </w:pPr>
      <w:r>
        <w:rPr>
          <w:color w:val="BDBDBD"/>
          <w:w w:val="105"/>
        </w:rPr>
        <w:t>JAN</w:t>
      </w:r>
      <w:r>
        <w:rPr>
          <w:color w:val="BDBDBD"/>
          <w:spacing w:val="8"/>
          <w:w w:val="105"/>
        </w:rPr>
        <w:t> </w:t>
      </w:r>
      <w:r>
        <w:rPr>
          <w:color w:val="BDBDBD"/>
          <w:spacing w:val="-4"/>
          <w:w w:val="105"/>
        </w:rPr>
        <w:t>2021</w:t>
      </w:r>
    </w:p>
    <w:sectPr>
      <w:headerReference w:type="default" r:id="rId155"/>
      <w:footerReference w:type="default" r:id="rId156"/>
      <w:pgSz w:w="10800" w:h="14400"/>
      <w:pgMar w:header="0" w:footer="0" w:top="800" w:bottom="280" w:left="200" w:right="160"/>
      <w:pgBorders w:offsetFrom="page">
        <w:top w:val="single" w:color="2D528F" w:space="18" w:sz="24"/>
        <w:left w:val="single" w:color="2D528F" w:space="18" w:sz="24"/>
        <w:bottom w:val="single" w:color="2D528F" w:space="17" w:sz="24"/>
        <w:right w:val="single" w:color="2D528F" w:space="17" w:sz="24"/>
      </w:pgBorder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Narrow">
    <w:altName w:val="Arial Narrow"/>
    <w:charset w:val="0"/>
    <w:family w:val="swiss"/>
    <w:pitch w:val="variable"/>
  </w:font>
  <w:font w:name="Calibri">
    <w:altName w:val="Calibri"/>
    <w:charset w:val="0"/>
    <w:family w:val="swiss"/>
    <w:pitch w:val="variable"/>
  </w:font>
  <w:font w:name="Segoe UI Emoji">
    <w:altName w:val="Segoe UI Emoji"/>
    <w:charset w:val="0"/>
    <w:family w:val="swiss"/>
    <w:pitch w:val="variable"/>
  </w:font>
  <w:font w:name="Wingdings">
    <w:altName w:val="Wingdings"/>
    <w:charset w:val="2"/>
    <w:family w:val="auto"/>
    <w:pitch w:val="variable"/>
  </w:font>
  <w:font w:name="Arial">
    <w:altName w:val="Arial"/>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379008">
              <wp:simplePos x="0" y="0"/>
              <wp:positionH relativeFrom="page">
                <wp:posOffset>2378011</wp:posOffset>
              </wp:positionH>
              <wp:positionV relativeFrom="page">
                <wp:posOffset>8586978</wp:posOffset>
              </wp:positionV>
              <wp:extent cx="2112645" cy="29464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2112645" cy="294640"/>
                      </a:xfrm>
                      <a:prstGeom prst="rect">
                        <a:avLst/>
                      </a:prstGeom>
                    </wps:spPr>
                    <wps:txbx>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244995pt;margin-top:676.140076pt;width:166.35pt;height:23.2pt;mso-position-horizontal-relative:page;mso-position-vertical-relative:page;z-index:-24937472" type="#_x0000_t202" id="docshape9" filled="false" stroked="false">
              <v:textbox inset="0,0,0,0">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379520">
              <wp:simplePos x="0" y="0"/>
              <wp:positionH relativeFrom="page">
                <wp:posOffset>590041</wp:posOffset>
              </wp:positionH>
              <wp:positionV relativeFrom="page">
                <wp:posOffset>8647545</wp:posOffset>
              </wp:positionV>
              <wp:extent cx="1122680" cy="149860"/>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1122680" cy="149860"/>
                      </a:xfrm>
                      <a:prstGeom prst="rect">
                        <a:avLst/>
                      </a:prstGeom>
                    </wps:spPr>
                    <wps:txbx>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wps:txbx>
                    <wps:bodyPr wrap="square" lIns="0" tIns="0" rIns="0" bIns="0" rtlCol="0">
                      <a:noAutofit/>
                    </wps:bodyPr>
                  </wps:wsp>
                </a:graphicData>
              </a:graphic>
            </wp:anchor>
          </w:drawing>
        </mc:Choice>
        <mc:Fallback>
          <w:pict>
            <v:shape style="position:absolute;margin-left:46.459999pt;margin-top:680.909119pt;width:88.4pt;height:11.8pt;mso-position-horizontal-relative:page;mso-position-vertical-relative:page;z-index:-24936960" type="#_x0000_t202" id="docshape10" filled="false" stroked="false">
              <v:textbox inset="0,0,0,0">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380032">
              <wp:simplePos x="0" y="0"/>
              <wp:positionH relativeFrom="page">
                <wp:posOffset>6179820</wp:posOffset>
              </wp:positionH>
              <wp:positionV relativeFrom="page">
                <wp:posOffset>8652002</wp:posOffset>
              </wp:positionV>
              <wp:extent cx="166370" cy="177800"/>
              <wp:effectExtent l="0" t="0" r="0" b="0"/>
              <wp:wrapNone/>
              <wp:docPr id="14" name="Textbox 14"/>
              <wp:cNvGraphicFramePr>
                <a:graphicFrameLocks/>
              </wp:cNvGraphicFramePr>
              <a:graphic>
                <a:graphicData uri="http://schemas.microsoft.com/office/word/2010/wordprocessingShape">
                  <wps:wsp>
                    <wps:cNvPr id="14" name="Textbox 14"/>
                    <wps:cNvSpPr txBox="1"/>
                    <wps:spPr>
                      <a:xfrm>
                        <a:off x="0" y="0"/>
                        <a:ext cx="166370"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10"/>
                              <w:sz w:val="24"/>
                            </w:rPr>
                            <w:fldChar w:fldCharType="begin"/>
                          </w:r>
                          <w:r>
                            <w:rPr>
                              <w:rFonts w:ascii="Calibri"/>
                              <w:color w:val="878787"/>
                              <w:spacing w:val="-10"/>
                              <w:sz w:val="24"/>
                            </w:rPr>
                            <w:instrText> PAGE </w:instrText>
                          </w:r>
                          <w:r>
                            <w:rPr>
                              <w:rFonts w:ascii="Calibri"/>
                              <w:color w:val="878787"/>
                              <w:spacing w:val="-10"/>
                              <w:sz w:val="24"/>
                            </w:rPr>
                            <w:fldChar w:fldCharType="separate"/>
                          </w:r>
                          <w:r>
                            <w:rPr>
                              <w:rFonts w:ascii="Calibri"/>
                              <w:color w:val="878787"/>
                              <w:spacing w:val="-10"/>
                              <w:sz w:val="24"/>
                            </w:rPr>
                            <w:t>2</w:t>
                          </w:r>
                          <w:r>
                            <w:rPr>
                              <w:rFonts w:ascii="Calibri"/>
                              <w:color w:val="878787"/>
                              <w:spacing w:val="-10"/>
                              <w:sz w:val="24"/>
                            </w:rPr>
                            <w:fldChar w:fldCharType="end"/>
                          </w:r>
                        </w:p>
                      </w:txbxContent>
                    </wps:txbx>
                    <wps:bodyPr wrap="square" lIns="0" tIns="0" rIns="0" bIns="0" rtlCol="0">
                      <a:noAutofit/>
                    </wps:bodyPr>
                  </wps:wsp>
                </a:graphicData>
              </a:graphic>
            </wp:anchor>
          </w:drawing>
        </mc:Choice>
        <mc:Fallback>
          <w:pict>
            <v:shape style="position:absolute;margin-left:486.600006pt;margin-top:681.26001pt;width:13.1pt;height:14pt;mso-position-horizontal-relative:page;mso-position-vertical-relative:page;z-index:-24936448" type="#_x0000_t202" id="docshape11" filled="false" stroked="false">
              <v:textbox inset="0,0,0,0">
                <w:txbxContent>
                  <w:p>
                    <w:pPr>
                      <w:spacing w:line="264" w:lineRule="exact" w:before="0"/>
                      <w:ind w:left="60" w:right="0" w:firstLine="0"/>
                      <w:jc w:val="left"/>
                      <w:rPr>
                        <w:rFonts w:ascii="Calibri"/>
                        <w:sz w:val="24"/>
                      </w:rPr>
                    </w:pPr>
                    <w:r>
                      <w:rPr>
                        <w:rFonts w:ascii="Calibri"/>
                        <w:color w:val="878787"/>
                        <w:spacing w:val="-10"/>
                        <w:sz w:val="24"/>
                      </w:rPr>
                      <w:fldChar w:fldCharType="begin"/>
                    </w:r>
                    <w:r>
                      <w:rPr>
                        <w:rFonts w:ascii="Calibri"/>
                        <w:color w:val="878787"/>
                        <w:spacing w:val="-10"/>
                        <w:sz w:val="24"/>
                      </w:rPr>
                      <w:instrText> PAGE </w:instrText>
                    </w:r>
                    <w:r>
                      <w:rPr>
                        <w:rFonts w:ascii="Calibri"/>
                        <w:color w:val="878787"/>
                        <w:spacing w:val="-10"/>
                        <w:sz w:val="24"/>
                      </w:rPr>
                      <w:fldChar w:fldCharType="separate"/>
                    </w:r>
                    <w:r>
                      <w:rPr>
                        <w:rFonts w:ascii="Calibri"/>
                        <w:color w:val="878787"/>
                        <w:spacing w:val="-10"/>
                        <w:sz w:val="24"/>
                      </w:rPr>
                      <w:t>2</w:t>
                    </w:r>
                    <w:r>
                      <w:rPr>
                        <w:rFonts w:ascii="Calibri"/>
                        <w:color w:val="878787"/>
                        <w:spacing w:val="-10"/>
                        <w:sz w:val="24"/>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403072">
              <wp:simplePos x="0" y="0"/>
              <wp:positionH relativeFrom="page">
                <wp:posOffset>2378011</wp:posOffset>
              </wp:positionH>
              <wp:positionV relativeFrom="page">
                <wp:posOffset>8586978</wp:posOffset>
              </wp:positionV>
              <wp:extent cx="2112645" cy="294640"/>
              <wp:effectExtent l="0" t="0" r="0" b="0"/>
              <wp:wrapNone/>
              <wp:docPr id="187" name="Textbox 187"/>
              <wp:cNvGraphicFramePr>
                <a:graphicFrameLocks/>
              </wp:cNvGraphicFramePr>
              <a:graphic>
                <a:graphicData uri="http://schemas.microsoft.com/office/word/2010/wordprocessingShape">
                  <wps:wsp>
                    <wps:cNvPr id="187" name="Textbox 187"/>
                    <wps:cNvSpPr txBox="1"/>
                    <wps:spPr>
                      <a:xfrm>
                        <a:off x="0" y="0"/>
                        <a:ext cx="2112645" cy="294640"/>
                      </a:xfrm>
                      <a:prstGeom prst="rect">
                        <a:avLst/>
                      </a:prstGeom>
                    </wps:spPr>
                    <wps:txbx>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244995pt;margin-top:676.140076pt;width:166.35pt;height:23.2pt;mso-position-horizontal-relative:page;mso-position-vertical-relative:page;z-index:-24913408" type="#_x0000_t202" id="docshape158" filled="false" stroked="false">
              <v:textbox inset="0,0,0,0">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403584">
              <wp:simplePos x="0" y="0"/>
              <wp:positionH relativeFrom="page">
                <wp:posOffset>590041</wp:posOffset>
              </wp:positionH>
              <wp:positionV relativeFrom="page">
                <wp:posOffset>8647545</wp:posOffset>
              </wp:positionV>
              <wp:extent cx="1122680" cy="149860"/>
              <wp:effectExtent l="0" t="0" r="0" b="0"/>
              <wp:wrapNone/>
              <wp:docPr id="188" name="Textbox 188"/>
              <wp:cNvGraphicFramePr>
                <a:graphicFrameLocks/>
              </wp:cNvGraphicFramePr>
              <a:graphic>
                <a:graphicData uri="http://schemas.microsoft.com/office/word/2010/wordprocessingShape">
                  <wps:wsp>
                    <wps:cNvPr id="188" name="Textbox 188"/>
                    <wps:cNvSpPr txBox="1"/>
                    <wps:spPr>
                      <a:xfrm>
                        <a:off x="0" y="0"/>
                        <a:ext cx="1122680" cy="149860"/>
                      </a:xfrm>
                      <a:prstGeom prst="rect">
                        <a:avLst/>
                      </a:prstGeom>
                    </wps:spPr>
                    <wps:txbx>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wps:txbx>
                    <wps:bodyPr wrap="square" lIns="0" tIns="0" rIns="0" bIns="0" rtlCol="0">
                      <a:noAutofit/>
                    </wps:bodyPr>
                  </wps:wsp>
                </a:graphicData>
              </a:graphic>
            </wp:anchor>
          </w:drawing>
        </mc:Choice>
        <mc:Fallback>
          <w:pict>
            <v:shape style="position:absolute;margin-left:46.459999pt;margin-top:680.909119pt;width:88.4pt;height:11.8pt;mso-position-horizontal-relative:page;mso-position-vertical-relative:page;z-index:-24912896" type="#_x0000_t202" id="docshape159" filled="false" stroked="false">
              <v:textbox inset="0,0,0,0">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404096">
              <wp:simplePos x="0" y="0"/>
              <wp:positionH relativeFrom="page">
                <wp:posOffset>6334505</wp:posOffset>
              </wp:positionH>
              <wp:positionV relativeFrom="page">
                <wp:posOffset>8652002</wp:posOffset>
              </wp:positionV>
              <wp:extent cx="243204" cy="177800"/>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a:off x="0" y="0"/>
                        <a:ext cx="243204"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77</w:t>
                          </w:r>
                          <w:r>
                            <w:rPr>
                              <w:rFonts w:ascii="Calibri"/>
                              <w:color w:val="878787"/>
                              <w:spacing w:val="-5"/>
                              <w:sz w:val="24"/>
                            </w:rPr>
                            <w:fldChar w:fldCharType="end"/>
                          </w:r>
                        </w:p>
                      </w:txbxContent>
                    </wps:txbx>
                    <wps:bodyPr wrap="square" lIns="0" tIns="0" rIns="0" bIns="0" rtlCol="0">
                      <a:noAutofit/>
                    </wps:bodyPr>
                  </wps:wsp>
                </a:graphicData>
              </a:graphic>
            </wp:anchor>
          </w:drawing>
        </mc:Choice>
        <mc:Fallback>
          <w:pict>
            <v:shape style="position:absolute;margin-left:498.779999pt;margin-top:681.26001pt;width:19.150pt;height:14pt;mso-position-horizontal-relative:page;mso-position-vertical-relative:page;z-index:-24912384" type="#_x0000_t202" id="docshape160" filled="false" stroked="false">
              <v:textbox inset="0,0,0,0">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77</w:t>
                    </w:r>
                    <w:r>
                      <w:rPr>
                        <w:rFonts w:ascii="Calibri"/>
                        <w:color w:val="878787"/>
                        <w:spacing w:val="-5"/>
                        <w:sz w:val="24"/>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405120">
              <wp:simplePos x="0" y="0"/>
              <wp:positionH relativeFrom="page">
                <wp:posOffset>2378011</wp:posOffset>
              </wp:positionH>
              <wp:positionV relativeFrom="page">
                <wp:posOffset>8586978</wp:posOffset>
              </wp:positionV>
              <wp:extent cx="2112645" cy="294640"/>
              <wp:effectExtent l="0" t="0" r="0" b="0"/>
              <wp:wrapNone/>
              <wp:docPr id="240" name="Textbox 240"/>
              <wp:cNvGraphicFramePr>
                <a:graphicFrameLocks/>
              </wp:cNvGraphicFramePr>
              <a:graphic>
                <a:graphicData uri="http://schemas.microsoft.com/office/word/2010/wordprocessingShape">
                  <wps:wsp>
                    <wps:cNvPr id="240" name="Textbox 240"/>
                    <wps:cNvSpPr txBox="1"/>
                    <wps:spPr>
                      <a:xfrm>
                        <a:off x="0" y="0"/>
                        <a:ext cx="2112645" cy="294640"/>
                      </a:xfrm>
                      <a:prstGeom prst="rect">
                        <a:avLst/>
                      </a:prstGeom>
                    </wps:spPr>
                    <wps:txbx>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244995pt;margin-top:676.140076pt;width:166.35pt;height:23.2pt;mso-position-horizontal-relative:page;mso-position-vertical-relative:page;z-index:-24911360" type="#_x0000_t202" id="docshape203" filled="false" stroked="false">
              <v:textbox inset="0,0,0,0">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405632">
              <wp:simplePos x="0" y="0"/>
              <wp:positionH relativeFrom="page">
                <wp:posOffset>590041</wp:posOffset>
              </wp:positionH>
              <wp:positionV relativeFrom="page">
                <wp:posOffset>8647545</wp:posOffset>
              </wp:positionV>
              <wp:extent cx="1122680" cy="149860"/>
              <wp:effectExtent l="0" t="0" r="0" b="0"/>
              <wp:wrapNone/>
              <wp:docPr id="241" name="Textbox 241"/>
              <wp:cNvGraphicFramePr>
                <a:graphicFrameLocks/>
              </wp:cNvGraphicFramePr>
              <a:graphic>
                <a:graphicData uri="http://schemas.microsoft.com/office/word/2010/wordprocessingShape">
                  <wps:wsp>
                    <wps:cNvPr id="241" name="Textbox 241"/>
                    <wps:cNvSpPr txBox="1"/>
                    <wps:spPr>
                      <a:xfrm>
                        <a:off x="0" y="0"/>
                        <a:ext cx="1122680" cy="149860"/>
                      </a:xfrm>
                      <a:prstGeom prst="rect">
                        <a:avLst/>
                      </a:prstGeom>
                    </wps:spPr>
                    <wps:txbx>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wps:txbx>
                    <wps:bodyPr wrap="square" lIns="0" tIns="0" rIns="0" bIns="0" rtlCol="0">
                      <a:noAutofit/>
                    </wps:bodyPr>
                  </wps:wsp>
                </a:graphicData>
              </a:graphic>
            </wp:anchor>
          </w:drawing>
        </mc:Choice>
        <mc:Fallback>
          <w:pict>
            <v:shape style="position:absolute;margin-left:46.459999pt;margin-top:680.909119pt;width:88.4pt;height:11.8pt;mso-position-horizontal-relative:page;mso-position-vertical-relative:page;z-index:-24910848" type="#_x0000_t202" id="docshape204" filled="false" stroked="false">
              <v:textbox inset="0,0,0,0">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406144">
              <wp:simplePos x="0" y="0"/>
              <wp:positionH relativeFrom="page">
                <wp:posOffset>6334505</wp:posOffset>
              </wp:positionH>
              <wp:positionV relativeFrom="page">
                <wp:posOffset>8652002</wp:posOffset>
              </wp:positionV>
              <wp:extent cx="243204" cy="177800"/>
              <wp:effectExtent l="0" t="0" r="0" b="0"/>
              <wp:wrapNone/>
              <wp:docPr id="242" name="Textbox 242"/>
              <wp:cNvGraphicFramePr>
                <a:graphicFrameLocks/>
              </wp:cNvGraphicFramePr>
              <a:graphic>
                <a:graphicData uri="http://schemas.microsoft.com/office/word/2010/wordprocessingShape">
                  <wps:wsp>
                    <wps:cNvPr id="242" name="Textbox 242"/>
                    <wps:cNvSpPr txBox="1"/>
                    <wps:spPr>
                      <a:xfrm>
                        <a:off x="0" y="0"/>
                        <a:ext cx="243204"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81</w:t>
                          </w:r>
                          <w:r>
                            <w:rPr>
                              <w:rFonts w:ascii="Calibri"/>
                              <w:color w:val="878787"/>
                              <w:spacing w:val="-5"/>
                              <w:sz w:val="24"/>
                            </w:rPr>
                            <w:fldChar w:fldCharType="end"/>
                          </w:r>
                        </w:p>
                      </w:txbxContent>
                    </wps:txbx>
                    <wps:bodyPr wrap="square" lIns="0" tIns="0" rIns="0" bIns="0" rtlCol="0">
                      <a:noAutofit/>
                    </wps:bodyPr>
                  </wps:wsp>
                </a:graphicData>
              </a:graphic>
            </wp:anchor>
          </w:drawing>
        </mc:Choice>
        <mc:Fallback>
          <w:pict>
            <v:shape style="position:absolute;margin-left:498.779999pt;margin-top:681.26001pt;width:19.150pt;height:14pt;mso-position-horizontal-relative:page;mso-position-vertical-relative:page;z-index:-24910336" type="#_x0000_t202" id="docshape205" filled="false" stroked="false">
              <v:textbox inset="0,0,0,0">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81</w:t>
                    </w:r>
                    <w:r>
                      <w:rPr>
                        <w:rFonts w:ascii="Calibri"/>
                        <w:color w:val="878787"/>
                        <w:spacing w:val="-5"/>
                        <w:sz w:val="24"/>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408192">
              <wp:simplePos x="0" y="0"/>
              <wp:positionH relativeFrom="page">
                <wp:posOffset>2378011</wp:posOffset>
              </wp:positionH>
              <wp:positionV relativeFrom="page">
                <wp:posOffset>8586978</wp:posOffset>
              </wp:positionV>
              <wp:extent cx="2112645" cy="294640"/>
              <wp:effectExtent l="0" t="0" r="0" b="0"/>
              <wp:wrapNone/>
              <wp:docPr id="271" name="Textbox 271"/>
              <wp:cNvGraphicFramePr>
                <a:graphicFrameLocks/>
              </wp:cNvGraphicFramePr>
              <a:graphic>
                <a:graphicData uri="http://schemas.microsoft.com/office/word/2010/wordprocessingShape">
                  <wps:wsp>
                    <wps:cNvPr id="271" name="Textbox 271"/>
                    <wps:cNvSpPr txBox="1"/>
                    <wps:spPr>
                      <a:xfrm>
                        <a:off x="0" y="0"/>
                        <a:ext cx="2112645" cy="294640"/>
                      </a:xfrm>
                      <a:prstGeom prst="rect">
                        <a:avLst/>
                      </a:prstGeom>
                    </wps:spPr>
                    <wps:txbx>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244995pt;margin-top:676.140076pt;width:166.35pt;height:23.2pt;mso-position-horizontal-relative:page;mso-position-vertical-relative:page;z-index:-24908288" type="#_x0000_t202" id="docshape232" filled="false" stroked="false">
              <v:textbox inset="0,0,0,0">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408704">
              <wp:simplePos x="0" y="0"/>
              <wp:positionH relativeFrom="page">
                <wp:posOffset>590041</wp:posOffset>
              </wp:positionH>
              <wp:positionV relativeFrom="page">
                <wp:posOffset>8647545</wp:posOffset>
              </wp:positionV>
              <wp:extent cx="1122680" cy="149860"/>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1122680" cy="149860"/>
                      </a:xfrm>
                      <a:prstGeom prst="rect">
                        <a:avLst/>
                      </a:prstGeom>
                    </wps:spPr>
                    <wps:txbx>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wps:txbx>
                    <wps:bodyPr wrap="square" lIns="0" tIns="0" rIns="0" bIns="0" rtlCol="0">
                      <a:noAutofit/>
                    </wps:bodyPr>
                  </wps:wsp>
                </a:graphicData>
              </a:graphic>
            </wp:anchor>
          </w:drawing>
        </mc:Choice>
        <mc:Fallback>
          <w:pict>
            <v:shape style="position:absolute;margin-left:46.459999pt;margin-top:680.909119pt;width:88.4pt;height:11.8pt;mso-position-horizontal-relative:page;mso-position-vertical-relative:page;z-index:-24907776" type="#_x0000_t202" id="docshape233" filled="false" stroked="false">
              <v:textbox inset="0,0,0,0">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409216">
              <wp:simplePos x="0" y="0"/>
              <wp:positionH relativeFrom="page">
                <wp:posOffset>6334505</wp:posOffset>
              </wp:positionH>
              <wp:positionV relativeFrom="page">
                <wp:posOffset>8652002</wp:posOffset>
              </wp:positionV>
              <wp:extent cx="243204" cy="177800"/>
              <wp:effectExtent l="0" t="0" r="0" b="0"/>
              <wp:wrapNone/>
              <wp:docPr id="273" name="Textbox 273"/>
              <wp:cNvGraphicFramePr>
                <a:graphicFrameLocks/>
              </wp:cNvGraphicFramePr>
              <a:graphic>
                <a:graphicData uri="http://schemas.microsoft.com/office/word/2010/wordprocessingShape">
                  <wps:wsp>
                    <wps:cNvPr id="273" name="Textbox 273"/>
                    <wps:cNvSpPr txBox="1"/>
                    <wps:spPr>
                      <a:xfrm>
                        <a:off x="0" y="0"/>
                        <a:ext cx="243204"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83</w:t>
                          </w:r>
                          <w:r>
                            <w:rPr>
                              <w:rFonts w:ascii="Calibri"/>
                              <w:color w:val="878787"/>
                              <w:spacing w:val="-5"/>
                              <w:sz w:val="24"/>
                            </w:rPr>
                            <w:fldChar w:fldCharType="end"/>
                          </w:r>
                        </w:p>
                      </w:txbxContent>
                    </wps:txbx>
                    <wps:bodyPr wrap="square" lIns="0" tIns="0" rIns="0" bIns="0" rtlCol="0">
                      <a:noAutofit/>
                    </wps:bodyPr>
                  </wps:wsp>
                </a:graphicData>
              </a:graphic>
            </wp:anchor>
          </w:drawing>
        </mc:Choice>
        <mc:Fallback>
          <w:pict>
            <v:shape style="position:absolute;margin-left:498.779999pt;margin-top:681.26001pt;width:19.150pt;height:14pt;mso-position-horizontal-relative:page;mso-position-vertical-relative:page;z-index:-24907264" type="#_x0000_t202" id="docshape234" filled="false" stroked="false">
              <v:textbox inset="0,0,0,0">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83</w:t>
                    </w:r>
                    <w:r>
                      <w:rPr>
                        <w:rFonts w:ascii="Calibri"/>
                        <w:color w:val="878787"/>
                        <w:spacing w:val="-5"/>
                        <w:sz w:val="24"/>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411264">
              <wp:simplePos x="0" y="0"/>
              <wp:positionH relativeFrom="page">
                <wp:posOffset>2378011</wp:posOffset>
              </wp:positionH>
              <wp:positionV relativeFrom="page">
                <wp:posOffset>8586978</wp:posOffset>
              </wp:positionV>
              <wp:extent cx="2112645" cy="294640"/>
              <wp:effectExtent l="0" t="0" r="0" b="0"/>
              <wp:wrapNone/>
              <wp:docPr id="284" name="Textbox 284"/>
              <wp:cNvGraphicFramePr>
                <a:graphicFrameLocks/>
              </wp:cNvGraphicFramePr>
              <a:graphic>
                <a:graphicData uri="http://schemas.microsoft.com/office/word/2010/wordprocessingShape">
                  <wps:wsp>
                    <wps:cNvPr id="284" name="Textbox 284"/>
                    <wps:cNvSpPr txBox="1"/>
                    <wps:spPr>
                      <a:xfrm>
                        <a:off x="0" y="0"/>
                        <a:ext cx="2112645" cy="294640"/>
                      </a:xfrm>
                      <a:prstGeom prst="rect">
                        <a:avLst/>
                      </a:prstGeom>
                    </wps:spPr>
                    <wps:txbx>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244995pt;margin-top:676.140076pt;width:166.35pt;height:23.2pt;mso-position-horizontal-relative:page;mso-position-vertical-relative:page;z-index:-24905216" type="#_x0000_t202" id="docshape244" filled="false" stroked="false">
              <v:textbox inset="0,0,0,0">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411776">
              <wp:simplePos x="0" y="0"/>
              <wp:positionH relativeFrom="page">
                <wp:posOffset>590041</wp:posOffset>
              </wp:positionH>
              <wp:positionV relativeFrom="page">
                <wp:posOffset>8647545</wp:posOffset>
              </wp:positionV>
              <wp:extent cx="1122680" cy="149860"/>
              <wp:effectExtent l="0" t="0" r="0" b="0"/>
              <wp:wrapNone/>
              <wp:docPr id="285" name="Textbox 285"/>
              <wp:cNvGraphicFramePr>
                <a:graphicFrameLocks/>
              </wp:cNvGraphicFramePr>
              <a:graphic>
                <a:graphicData uri="http://schemas.microsoft.com/office/word/2010/wordprocessingShape">
                  <wps:wsp>
                    <wps:cNvPr id="285" name="Textbox 285"/>
                    <wps:cNvSpPr txBox="1"/>
                    <wps:spPr>
                      <a:xfrm>
                        <a:off x="0" y="0"/>
                        <a:ext cx="1122680" cy="149860"/>
                      </a:xfrm>
                      <a:prstGeom prst="rect">
                        <a:avLst/>
                      </a:prstGeom>
                    </wps:spPr>
                    <wps:txbx>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wps:txbx>
                    <wps:bodyPr wrap="square" lIns="0" tIns="0" rIns="0" bIns="0" rtlCol="0">
                      <a:noAutofit/>
                    </wps:bodyPr>
                  </wps:wsp>
                </a:graphicData>
              </a:graphic>
            </wp:anchor>
          </w:drawing>
        </mc:Choice>
        <mc:Fallback>
          <w:pict>
            <v:shape style="position:absolute;margin-left:46.459999pt;margin-top:680.909119pt;width:88.4pt;height:11.8pt;mso-position-horizontal-relative:page;mso-position-vertical-relative:page;z-index:-24904704" type="#_x0000_t202" id="docshape245" filled="false" stroked="false">
              <v:textbox inset="0,0,0,0">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412288">
              <wp:simplePos x="0" y="0"/>
              <wp:positionH relativeFrom="page">
                <wp:posOffset>6334505</wp:posOffset>
              </wp:positionH>
              <wp:positionV relativeFrom="page">
                <wp:posOffset>8652002</wp:posOffset>
              </wp:positionV>
              <wp:extent cx="243204" cy="177800"/>
              <wp:effectExtent l="0" t="0" r="0" b="0"/>
              <wp:wrapNone/>
              <wp:docPr id="286" name="Textbox 286"/>
              <wp:cNvGraphicFramePr>
                <a:graphicFrameLocks/>
              </wp:cNvGraphicFramePr>
              <a:graphic>
                <a:graphicData uri="http://schemas.microsoft.com/office/word/2010/wordprocessingShape">
                  <wps:wsp>
                    <wps:cNvPr id="286" name="Textbox 286"/>
                    <wps:cNvSpPr txBox="1"/>
                    <wps:spPr>
                      <a:xfrm>
                        <a:off x="0" y="0"/>
                        <a:ext cx="243204"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85</w:t>
                          </w:r>
                          <w:r>
                            <w:rPr>
                              <w:rFonts w:ascii="Calibri"/>
                              <w:color w:val="878787"/>
                              <w:spacing w:val="-5"/>
                              <w:sz w:val="24"/>
                            </w:rPr>
                            <w:fldChar w:fldCharType="end"/>
                          </w:r>
                        </w:p>
                      </w:txbxContent>
                    </wps:txbx>
                    <wps:bodyPr wrap="square" lIns="0" tIns="0" rIns="0" bIns="0" rtlCol="0">
                      <a:noAutofit/>
                    </wps:bodyPr>
                  </wps:wsp>
                </a:graphicData>
              </a:graphic>
            </wp:anchor>
          </w:drawing>
        </mc:Choice>
        <mc:Fallback>
          <w:pict>
            <v:shape style="position:absolute;margin-left:498.779999pt;margin-top:681.26001pt;width:19.150pt;height:14pt;mso-position-horizontal-relative:page;mso-position-vertical-relative:page;z-index:-24904192" type="#_x0000_t202" id="docshape246" filled="false" stroked="false">
              <v:textbox inset="0,0,0,0">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85</w:t>
                    </w:r>
                    <w:r>
                      <w:rPr>
                        <w:rFonts w:ascii="Calibri"/>
                        <w:color w:val="878787"/>
                        <w:spacing w:val="-5"/>
                        <w:sz w:val="24"/>
                      </w:rPr>
                      <w:fldChar w:fldCharType="end"/>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414848">
              <wp:simplePos x="0" y="0"/>
              <wp:positionH relativeFrom="page">
                <wp:posOffset>2378011</wp:posOffset>
              </wp:positionH>
              <wp:positionV relativeFrom="page">
                <wp:posOffset>8586978</wp:posOffset>
              </wp:positionV>
              <wp:extent cx="2112645" cy="294640"/>
              <wp:effectExtent l="0" t="0" r="0" b="0"/>
              <wp:wrapNone/>
              <wp:docPr id="296" name="Textbox 296"/>
              <wp:cNvGraphicFramePr>
                <a:graphicFrameLocks/>
              </wp:cNvGraphicFramePr>
              <a:graphic>
                <a:graphicData uri="http://schemas.microsoft.com/office/word/2010/wordprocessingShape">
                  <wps:wsp>
                    <wps:cNvPr id="296" name="Textbox 296"/>
                    <wps:cNvSpPr txBox="1"/>
                    <wps:spPr>
                      <a:xfrm>
                        <a:off x="0" y="0"/>
                        <a:ext cx="2112645" cy="294640"/>
                      </a:xfrm>
                      <a:prstGeom prst="rect">
                        <a:avLst/>
                      </a:prstGeom>
                    </wps:spPr>
                    <wps:txbx>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244995pt;margin-top:676.140076pt;width:166.35pt;height:23.2pt;mso-position-horizontal-relative:page;mso-position-vertical-relative:page;z-index:-24901632" type="#_x0000_t202" id="docshape254" filled="false" stroked="false">
              <v:textbox inset="0,0,0,0">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415360">
              <wp:simplePos x="0" y="0"/>
              <wp:positionH relativeFrom="page">
                <wp:posOffset>590041</wp:posOffset>
              </wp:positionH>
              <wp:positionV relativeFrom="page">
                <wp:posOffset>8647545</wp:posOffset>
              </wp:positionV>
              <wp:extent cx="1122680" cy="149860"/>
              <wp:effectExtent l="0" t="0" r="0" b="0"/>
              <wp:wrapNone/>
              <wp:docPr id="297" name="Textbox 297"/>
              <wp:cNvGraphicFramePr>
                <a:graphicFrameLocks/>
              </wp:cNvGraphicFramePr>
              <a:graphic>
                <a:graphicData uri="http://schemas.microsoft.com/office/word/2010/wordprocessingShape">
                  <wps:wsp>
                    <wps:cNvPr id="297" name="Textbox 297"/>
                    <wps:cNvSpPr txBox="1"/>
                    <wps:spPr>
                      <a:xfrm>
                        <a:off x="0" y="0"/>
                        <a:ext cx="1122680" cy="149860"/>
                      </a:xfrm>
                      <a:prstGeom prst="rect">
                        <a:avLst/>
                      </a:prstGeom>
                    </wps:spPr>
                    <wps:txbx>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wps:txbx>
                    <wps:bodyPr wrap="square" lIns="0" tIns="0" rIns="0" bIns="0" rtlCol="0">
                      <a:noAutofit/>
                    </wps:bodyPr>
                  </wps:wsp>
                </a:graphicData>
              </a:graphic>
            </wp:anchor>
          </w:drawing>
        </mc:Choice>
        <mc:Fallback>
          <w:pict>
            <v:shape style="position:absolute;margin-left:46.459999pt;margin-top:680.909119pt;width:88.4pt;height:11.8pt;mso-position-horizontal-relative:page;mso-position-vertical-relative:page;z-index:-24901120" type="#_x0000_t202" id="docshape255" filled="false" stroked="false">
              <v:textbox inset="0,0,0,0">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415872">
              <wp:simplePos x="0" y="0"/>
              <wp:positionH relativeFrom="page">
                <wp:posOffset>6334505</wp:posOffset>
              </wp:positionH>
              <wp:positionV relativeFrom="page">
                <wp:posOffset>8652002</wp:posOffset>
              </wp:positionV>
              <wp:extent cx="243204" cy="177800"/>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243204"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87</w:t>
                          </w:r>
                          <w:r>
                            <w:rPr>
                              <w:rFonts w:ascii="Calibri"/>
                              <w:color w:val="878787"/>
                              <w:spacing w:val="-5"/>
                              <w:sz w:val="24"/>
                            </w:rPr>
                            <w:fldChar w:fldCharType="end"/>
                          </w:r>
                        </w:p>
                      </w:txbxContent>
                    </wps:txbx>
                    <wps:bodyPr wrap="square" lIns="0" tIns="0" rIns="0" bIns="0" rtlCol="0">
                      <a:noAutofit/>
                    </wps:bodyPr>
                  </wps:wsp>
                </a:graphicData>
              </a:graphic>
            </wp:anchor>
          </w:drawing>
        </mc:Choice>
        <mc:Fallback>
          <w:pict>
            <v:shape style="position:absolute;margin-left:498.779999pt;margin-top:681.26001pt;width:19.150pt;height:14pt;mso-position-horizontal-relative:page;mso-position-vertical-relative:page;z-index:-24900608" type="#_x0000_t202" id="docshape256" filled="false" stroked="false">
              <v:textbox inset="0,0,0,0">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87</w:t>
                    </w:r>
                    <w:r>
                      <w:rPr>
                        <w:rFonts w:ascii="Calibri"/>
                        <w:color w:val="878787"/>
                        <w:spacing w:val="-5"/>
                        <w:sz w:val="24"/>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418432">
              <wp:simplePos x="0" y="0"/>
              <wp:positionH relativeFrom="page">
                <wp:posOffset>2378011</wp:posOffset>
              </wp:positionH>
              <wp:positionV relativeFrom="page">
                <wp:posOffset>8586978</wp:posOffset>
              </wp:positionV>
              <wp:extent cx="2112645" cy="294640"/>
              <wp:effectExtent l="0" t="0" r="0" b="0"/>
              <wp:wrapNone/>
              <wp:docPr id="308" name="Textbox 308"/>
              <wp:cNvGraphicFramePr>
                <a:graphicFrameLocks/>
              </wp:cNvGraphicFramePr>
              <a:graphic>
                <a:graphicData uri="http://schemas.microsoft.com/office/word/2010/wordprocessingShape">
                  <wps:wsp>
                    <wps:cNvPr id="308" name="Textbox 308"/>
                    <wps:cNvSpPr txBox="1"/>
                    <wps:spPr>
                      <a:xfrm>
                        <a:off x="0" y="0"/>
                        <a:ext cx="2112645" cy="294640"/>
                      </a:xfrm>
                      <a:prstGeom prst="rect">
                        <a:avLst/>
                      </a:prstGeom>
                    </wps:spPr>
                    <wps:txbx>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244995pt;margin-top:676.140076pt;width:166.35pt;height:23.2pt;mso-position-horizontal-relative:page;mso-position-vertical-relative:page;z-index:-24898048" type="#_x0000_t202" id="docshape264" filled="false" stroked="false">
              <v:textbox inset="0,0,0,0">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418944">
              <wp:simplePos x="0" y="0"/>
              <wp:positionH relativeFrom="page">
                <wp:posOffset>590041</wp:posOffset>
              </wp:positionH>
              <wp:positionV relativeFrom="page">
                <wp:posOffset>8647545</wp:posOffset>
              </wp:positionV>
              <wp:extent cx="1122680" cy="149860"/>
              <wp:effectExtent l="0" t="0" r="0" b="0"/>
              <wp:wrapNone/>
              <wp:docPr id="309" name="Textbox 309"/>
              <wp:cNvGraphicFramePr>
                <a:graphicFrameLocks/>
              </wp:cNvGraphicFramePr>
              <a:graphic>
                <a:graphicData uri="http://schemas.microsoft.com/office/word/2010/wordprocessingShape">
                  <wps:wsp>
                    <wps:cNvPr id="309" name="Textbox 309"/>
                    <wps:cNvSpPr txBox="1"/>
                    <wps:spPr>
                      <a:xfrm>
                        <a:off x="0" y="0"/>
                        <a:ext cx="1122680" cy="149860"/>
                      </a:xfrm>
                      <a:prstGeom prst="rect">
                        <a:avLst/>
                      </a:prstGeom>
                    </wps:spPr>
                    <wps:txbx>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wps:txbx>
                    <wps:bodyPr wrap="square" lIns="0" tIns="0" rIns="0" bIns="0" rtlCol="0">
                      <a:noAutofit/>
                    </wps:bodyPr>
                  </wps:wsp>
                </a:graphicData>
              </a:graphic>
            </wp:anchor>
          </w:drawing>
        </mc:Choice>
        <mc:Fallback>
          <w:pict>
            <v:shape style="position:absolute;margin-left:46.459999pt;margin-top:680.909119pt;width:88.4pt;height:11.8pt;mso-position-horizontal-relative:page;mso-position-vertical-relative:page;z-index:-24897536" type="#_x0000_t202" id="docshape265" filled="false" stroked="false">
              <v:textbox inset="0,0,0,0">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419456">
              <wp:simplePos x="0" y="0"/>
              <wp:positionH relativeFrom="page">
                <wp:posOffset>6334505</wp:posOffset>
              </wp:positionH>
              <wp:positionV relativeFrom="page">
                <wp:posOffset>8652002</wp:posOffset>
              </wp:positionV>
              <wp:extent cx="243204" cy="177800"/>
              <wp:effectExtent l="0" t="0" r="0" b="0"/>
              <wp:wrapNone/>
              <wp:docPr id="310" name="Textbox 310"/>
              <wp:cNvGraphicFramePr>
                <a:graphicFrameLocks/>
              </wp:cNvGraphicFramePr>
              <a:graphic>
                <a:graphicData uri="http://schemas.microsoft.com/office/word/2010/wordprocessingShape">
                  <wps:wsp>
                    <wps:cNvPr id="310" name="Textbox 310"/>
                    <wps:cNvSpPr txBox="1"/>
                    <wps:spPr>
                      <a:xfrm>
                        <a:off x="0" y="0"/>
                        <a:ext cx="243204"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90</w:t>
                          </w:r>
                          <w:r>
                            <w:rPr>
                              <w:rFonts w:ascii="Calibri"/>
                              <w:color w:val="878787"/>
                              <w:spacing w:val="-5"/>
                              <w:sz w:val="24"/>
                            </w:rPr>
                            <w:fldChar w:fldCharType="end"/>
                          </w:r>
                        </w:p>
                      </w:txbxContent>
                    </wps:txbx>
                    <wps:bodyPr wrap="square" lIns="0" tIns="0" rIns="0" bIns="0" rtlCol="0">
                      <a:noAutofit/>
                    </wps:bodyPr>
                  </wps:wsp>
                </a:graphicData>
              </a:graphic>
            </wp:anchor>
          </w:drawing>
        </mc:Choice>
        <mc:Fallback>
          <w:pict>
            <v:shape style="position:absolute;margin-left:498.779999pt;margin-top:681.26001pt;width:19.150pt;height:14pt;mso-position-horizontal-relative:page;mso-position-vertical-relative:page;z-index:-24897024" type="#_x0000_t202" id="docshape266" filled="false" stroked="false">
              <v:textbox inset="0,0,0,0">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90</w:t>
                    </w:r>
                    <w:r>
                      <w:rPr>
                        <w:rFonts w:ascii="Calibri"/>
                        <w:color w:val="878787"/>
                        <w:spacing w:val="-5"/>
                        <w:sz w:val="24"/>
                      </w:rPr>
                      <w:fldChar w:fldCharType="end"/>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422016">
              <wp:simplePos x="0" y="0"/>
              <wp:positionH relativeFrom="page">
                <wp:posOffset>2378011</wp:posOffset>
              </wp:positionH>
              <wp:positionV relativeFrom="page">
                <wp:posOffset>8586978</wp:posOffset>
              </wp:positionV>
              <wp:extent cx="2112645" cy="294640"/>
              <wp:effectExtent l="0" t="0" r="0" b="0"/>
              <wp:wrapNone/>
              <wp:docPr id="319" name="Textbox 319"/>
              <wp:cNvGraphicFramePr>
                <a:graphicFrameLocks/>
              </wp:cNvGraphicFramePr>
              <a:graphic>
                <a:graphicData uri="http://schemas.microsoft.com/office/word/2010/wordprocessingShape">
                  <wps:wsp>
                    <wps:cNvPr id="319" name="Textbox 319"/>
                    <wps:cNvSpPr txBox="1"/>
                    <wps:spPr>
                      <a:xfrm>
                        <a:off x="0" y="0"/>
                        <a:ext cx="2112645" cy="294640"/>
                      </a:xfrm>
                      <a:prstGeom prst="rect">
                        <a:avLst/>
                      </a:prstGeom>
                    </wps:spPr>
                    <wps:txbx>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244995pt;margin-top:676.140076pt;width:166.35pt;height:23.2pt;mso-position-horizontal-relative:page;mso-position-vertical-relative:page;z-index:-24894464" type="#_x0000_t202" id="docshape273" filled="false" stroked="false">
              <v:textbox inset="0,0,0,0">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422528">
              <wp:simplePos x="0" y="0"/>
              <wp:positionH relativeFrom="page">
                <wp:posOffset>590041</wp:posOffset>
              </wp:positionH>
              <wp:positionV relativeFrom="page">
                <wp:posOffset>8647545</wp:posOffset>
              </wp:positionV>
              <wp:extent cx="1122680" cy="149860"/>
              <wp:effectExtent l="0" t="0" r="0" b="0"/>
              <wp:wrapNone/>
              <wp:docPr id="320" name="Textbox 320"/>
              <wp:cNvGraphicFramePr>
                <a:graphicFrameLocks/>
              </wp:cNvGraphicFramePr>
              <a:graphic>
                <a:graphicData uri="http://schemas.microsoft.com/office/word/2010/wordprocessingShape">
                  <wps:wsp>
                    <wps:cNvPr id="320" name="Textbox 320"/>
                    <wps:cNvSpPr txBox="1"/>
                    <wps:spPr>
                      <a:xfrm>
                        <a:off x="0" y="0"/>
                        <a:ext cx="1122680" cy="149860"/>
                      </a:xfrm>
                      <a:prstGeom prst="rect">
                        <a:avLst/>
                      </a:prstGeom>
                    </wps:spPr>
                    <wps:txbx>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wps:txbx>
                    <wps:bodyPr wrap="square" lIns="0" tIns="0" rIns="0" bIns="0" rtlCol="0">
                      <a:noAutofit/>
                    </wps:bodyPr>
                  </wps:wsp>
                </a:graphicData>
              </a:graphic>
            </wp:anchor>
          </w:drawing>
        </mc:Choice>
        <mc:Fallback>
          <w:pict>
            <v:shape style="position:absolute;margin-left:46.459999pt;margin-top:680.909119pt;width:88.4pt;height:11.8pt;mso-position-horizontal-relative:page;mso-position-vertical-relative:page;z-index:-24893952" type="#_x0000_t202" id="docshape274" filled="false" stroked="false">
              <v:textbox inset="0,0,0,0">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423040">
              <wp:simplePos x="0" y="0"/>
              <wp:positionH relativeFrom="page">
                <wp:posOffset>6334505</wp:posOffset>
              </wp:positionH>
              <wp:positionV relativeFrom="page">
                <wp:posOffset>8652002</wp:posOffset>
              </wp:positionV>
              <wp:extent cx="243204" cy="177800"/>
              <wp:effectExtent l="0" t="0" r="0" b="0"/>
              <wp:wrapNone/>
              <wp:docPr id="321" name="Textbox 321"/>
              <wp:cNvGraphicFramePr>
                <a:graphicFrameLocks/>
              </wp:cNvGraphicFramePr>
              <a:graphic>
                <a:graphicData uri="http://schemas.microsoft.com/office/word/2010/wordprocessingShape">
                  <wps:wsp>
                    <wps:cNvPr id="321" name="Textbox 321"/>
                    <wps:cNvSpPr txBox="1"/>
                    <wps:spPr>
                      <a:xfrm>
                        <a:off x="0" y="0"/>
                        <a:ext cx="243204"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93</w:t>
                          </w:r>
                          <w:r>
                            <w:rPr>
                              <w:rFonts w:ascii="Calibri"/>
                              <w:color w:val="878787"/>
                              <w:spacing w:val="-5"/>
                              <w:sz w:val="24"/>
                            </w:rPr>
                            <w:fldChar w:fldCharType="end"/>
                          </w:r>
                        </w:p>
                      </w:txbxContent>
                    </wps:txbx>
                    <wps:bodyPr wrap="square" lIns="0" tIns="0" rIns="0" bIns="0" rtlCol="0">
                      <a:noAutofit/>
                    </wps:bodyPr>
                  </wps:wsp>
                </a:graphicData>
              </a:graphic>
            </wp:anchor>
          </w:drawing>
        </mc:Choice>
        <mc:Fallback>
          <w:pict>
            <v:shape style="position:absolute;margin-left:498.779999pt;margin-top:681.26001pt;width:19.150pt;height:14pt;mso-position-horizontal-relative:page;mso-position-vertical-relative:page;z-index:-24893440" type="#_x0000_t202" id="docshape275" filled="false" stroked="false">
              <v:textbox inset="0,0,0,0">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93</w:t>
                    </w:r>
                    <w:r>
                      <w:rPr>
                        <w:rFonts w:ascii="Calibri"/>
                        <w:color w:val="878787"/>
                        <w:spacing w:val="-5"/>
                        <w:sz w:val="24"/>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424064">
              <wp:simplePos x="0" y="0"/>
              <wp:positionH relativeFrom="page">
                <wp:posOffset>2378011</wp:posOffset>
              </wp:positionH>
              <wp:positionV relativeFrom="page">
                <wp:posOffset>8586978</wp:posOffset>
              </wp:positionV>
              <wp:extent cx="2112645" cy="294640"/>
              <wp:effectExtent l="0" t="0" r="0" b="0"/>
              <wp:wrapNone/>
              <wp:docPr id="323" name="Textbox 323"/>
              <wp:cNvGraphicFramePr>
                <a:graphicFrameLocks/>
              </wp:cNvGraphicFramePr>
              <a:graphic>
                <a:graphicData uri="http://schemas.microsoft.com/office/word/2010/wordprocessingShape">
                  <wps:wsp>
                    <wps:cNvPr id="323" name="Textbox 323"/>
                    <wps:cNvSpPr txBox="1"/>
                    <wps:spPr>
                      <a:xfrm>
                        <a:off x="0" y="0"/>
                        <a:ext cx="2112645" cy="294640"/>
                      </a:xfrm>
                      <a:prstGeom prst="rect">
                        <a:avLst/>
                      </a:prstGeom>
                    </wps:spPr>
                    <wps:txbx>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244995pt;margin-top:676.140076pt;width:166.35pt;height:23.2pt;mso-position-horizontal-relative:page;mso-position-vertical-relative:page;z-index:-24892416" type="#_x0000_t202" id="docshape276" filled="false" stroked="false">
              <v:textbox inset="0,0,0,0">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424576">
              <wp:simplePos x="0" y="0"/>
              <wp:positionH relativeFrom="page">
                <wp:posOffset>590041</wp:posOffset>
              </wp:positionH>
              <wp:positionV relativeFrom="page">
                <wp:posOffset>8647545</wp:posOffset>
              </wp:positionV>
              <wp:extent cx="1122680" cy="149860"/>
              <wp:effectExtent l="0" t="0" r="0" b="0"/>
              <wp:wrapNone/>
              <wp:docPr id="324" name="Textbox 324"/>
              <wp:cNvGraphicFramePr>
                <a:graphicFrameLocks/>
              </wp:cNvGraphicFramePr>
              <a:graphic>
                <a:graphicData uri="http://schemas.microsoft.com/office/word/2010/wordprocessingShape">
                  <wps:wsp>
                    <wps:cNvPr id="324" name="Textbox 324"/>
                    <wps:cNvSpPr txBox="1"/>
                    <wps:spPr>
                      <a:xfrm>
                        <a:off x="0" y="0"/>
                        <a:ext cx="1122680" cy="149860"/>
                      </a:xfrm>
                      <a:prstGeom prst="rect">
                        <a:avLst/>
                      </a:prstGeom>
                    </wps:spPr>
                    <wps:txbx>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wps:txbx>
                    <wps:bodyPr wrap="square" lIns="0" tIns="0" rIns="0" bIns="0" rtlCol="0">
                      <a:noAutofit/>
                    </wps:bodyPr>
                  </wps:wsp>
                </a:graphicData>
              </a:graphic>
            </wp:anchor>
          </w:drawing>
        </mc:Choice>
        <mc:Fallback>
          <w:pict>
            <v:shape style="position:absolute;margin-left:46.459999pt;margin-top:680.909119pt;width:88.4pt;height:11.8pt;mso-position-horizontal-relative:page;mso-position-vertical-relative:page;z-index:-24891904" type="#_x0000_t202" id="docshape277" filled="false" stroked="false">
              <v:textbox inset="0,0,0,0">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425088">
              <wp:simplePos x="0" y="0"/>
              <wp:positionH relativeFrom="page">
                <wp:posOffset>6334505</wp:posOffset>
              </wp:positionH>
              <wp:positionV relativeFrom="page">
                <wp:posOffset>8652002</wp:posOffset>
              </wp:positionV>
              <wp:extent cx="243204" cy="177800"/>
              <wp:effectExtent l="0" t="0" r="0" b="0"/>
              <wp:wrapNone/>
              <wp:docPr id="325" name="Textbox 325"/>
              <wp:cNvGraphicFramePr>
                <a:graphicFrameLocks/>
              </wp:cNvGraphicFramePr>
              <a:graphic>
                <a:graphicData uri="http://schemas.microsoft.com/office/word/2010/wordprocessingShape">
                  <wps:wsp>
                    <wps:cNvPr id="325" name="Textbox 325"/>
                    <wps:cNvSpPr txBox="1"/>
                    <wps:spPr>
                      <a:xfrm>
                        <a:off x="0" y="0"/>
                        <a:ext cx="243204"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96</w:t>
                          </w:r>
                          <w:r>
                            <w:rPr>
                              <w:rFonts w:ascii="Calibri"/>
                              <w:color w:val="878787"/>
                              <w:spacing w:val="-5"/>
                              <w:sz w:val="24"/>
                            </w:rPr>
                            <w:fldChar w:fldCharType="end"/>
                          </w:r>
                        </w:p>
                      </w:txbxContent>
                    </wps:txbx>
                    <wps:bodyPr wrap="square" lIns="0" tIns="0" rIns="0" bIns="0" rtlCol="0">
                      <a:noAutofit/>
                    </wps:bodyPr>
                  </wps:wsp>
                </a:graphicData>
              </a:graphic>
            </wp:anchor>
          </w:drawing>
        </mc:Choice>
        <mc:Fallback>
          <w:pict>
            <v:shape style="position:absolute;margin-left:498.779999pt;margin-top:681.26001pt;width:19.150pt;height:14pt;mso-position-horizontal-relative:page;mso-position-vertical-relative:page;z-index:-24891392" type="#_x0000_t202" id="docshape278" filled="false" stroked="false">
              <v:textbox inset="0,0,0,0">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96</w:t>
                    </w:r>
                    <w:r>
                      <w:rPr>
                        <w:rFonts w:ascii="Calibri"/>
                        <w:color w:val="878787"/>
                        <w:spacing w:val="-5"/>
                        <w:sz w:val="24"/>
                      </w:rPr>
                      <w:fldChar w:fldCharType="end"/>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426624">
              <wp:simplePos x="0" y="0"/>
              <wp:positionH relativeFrom="page">
                <wp:posOffset>2378011</wp:posOffset>
              </wp:positionH>
              <wp:positionV relativeFrom="page">
                <wp:posOffset>8586978</wp:posOffset>
              </wp:positionV>
              <wp:extent cx="2112645" cy="294640"/>
              <wp:effectExtent l="0" t="0" r="0" b="0"/>
              <wp:wrapNone/>
              <wp:docPr id="362" name="Textbox 362"/>
              <wp:cNvGraphicFramePr>
                <a:graphicFrameLocks/>
              </wp:cNvGraphicFramePr>
              <a:graphic>
                <a:graphicData uri="http://schemas.microsoft.com/office/word/2010/wordprocessingShape">
                  <wps:wsp>
                    <wps:cNvPr id="362" name="Textbox 362"/>
                    <wps:cNvSpPr txBox="1"/>
                    <wps:spPr>
                      <a:xfrm>
                        <a:off x="0" y="0"/>
                        <a:ext cx="2112645" cy="294640"/>
                      </a:xfrm>
                      <a:prstGeom prst="rect">
                        <a:avLst/>
                      </a:prstGeom>
                    </wps:spPr>
                    <wps:txbx>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244995pt;margin-top:676.140076pt;width:166.35pt;height:23.2pt;mso-position-horizontal-relative:page;mso-position-vertical-relative:page;z-index:-24889856" type="#_x0000_t202" id="docshape310" filled="false" stroked="false">
              <v:textbox inset="0,0,0,0">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427136">
              <wp:simplePos x="0" y="0"/>
              <wp:positionH relativeFrom="page">
                <wp:posOffset>590041</wp:posOffset>
              </wp:positionH>
              <wp:positionV relativeFrom="page">
                <wp:posOffset>8647545</wp:posOffset>
              </wp:positionV>
              <wp:extent cx="1122680" cy="149860"/>
              <wp:effectExtent l="0" t="0" r="0" b="0"/>
              <wp:wrapNone/>
              <wp:docPr id="363" name="Textbox 363"/>
              <wp:cNvGraphicFramePr>
                <a:graphicFrameLocks/>
              </wp:cNvGraphicFramePr>
              <a:graphic>
                <a:graphicData uri="http://schemas.microsoft.com/office/word/2010/wordprocessingShape">
                  <wps:wsp>
                    <wps:cNvPr id="363" name="Textbox 363"/>
                    <wps:cNvSpPr txBox="1"/>
                    <wps:spPr>
                      <a:xfrm>
                        <a:off x="0" y="0"/>
                        <a:ext cx="1122680" cy="149860"/>
                      </a:xfrm>
                      <a:prstGeom prst="rect">
                        <a:avLst/>
                      </a:prstGeom>
                    </wps:spPr>
                    <wps:txbx>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wps:txbx>
                    <wps:bodyPr wrap="square" lIns="0" tIns="0" rIns="0" bIns="0" rtlCol="0">
                      <a:noAutofit/>
                    </wps:bodyPr>
                  </wps:wsp>
                </a:graphicData>
              </a:graphic>
            </wp:anchor>
          </w:drawing>
        </mc:Choice>
        <mc:Fallback>
          <w:pict>
            <v:shape style="position:absolute;margin-left:46.459999pt;margin-top:680.909119pt;width:88.4pt;height:11.8pt;mso-position-horizontal-relative:page;mso-position-vertical-relative:page;z-index:-24889344" type="#_x0000_t202" id="docshape311" filled="false" stroked="false">
              <v:textbox inset="0,0,0,0">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427648">
              <wp:simplePos x="0" y="0"/>
              <wp:positionH relativeFrom="page">
                <wp:posOffset>6334505</wp:posOffset>
              </wp:positionH>
              <wp:positionV relativeFrom="page">
                <wp:posOffset>8652002</wp:posOffset>
              </wp:positionV>
              <wp:extent cx="320675" cy="177800"/>
              <wp:effectExtent l="0" t="0" r="0" b="0"/>
              <wp:wrapNone/>
              <wp:docPr id="364" name="Textbox 364"/>
              <wp:cNvGraphicFramePr>
                <a:graphicFrameLocks/>
              </wp:cNvGraphicFramePr>
              <a:graphic>
                <a:graphicData uri="http://schemas.microsoft.com/office/word/2010/wordprocessingShape">
                  <wps:wsp>
                    <wps:cNvPr id="364" name="Textbox 364"/>
                    <wps:cNvSpPr txBox="1"/>
                    <wps:spPr>
                      <a:xfrm>
                        <a:off x="0" y="0"/>
                        <a:ext cx="320675"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100</w:t>
                          </w:r>
                          <w:r>
                            <w:rPr>
                              <w:rFonts w:ascii="Calibri"/>
                              <w:color w:val="878787"/>
                              <w:spacing w:val="-5"/>
                              <w:sz w:val="24"/>
                            </w:rPr>
                            <w:fldChar w:fldCharType="end"/>
                          </w:r>
                        </w:p>
                      </w:txbxContent>
                    </wps:txbx>
                    <wps:bodyPr wrap="square" lIns="0" tIns="0" rIns="0" bIns="0" rtlCol="0">
                      <a:noAutofit/>
                    </wps:bodyPr>
                  </wps:wsp>
                </a:graphicData>
              </a:graphic>
            </wp:anchor>
          </w:drawing>
        </mc:Choice>
        <mc:Fallback>
          <w:pict>
            <v:shape style="position:absolute;margin-left:498.779999pt;margin-top:681.26001pt;width:25.25pt;height:14pt;mso-position-horizontal-relative:page;mso-position-vertical-relative:page;z-index:-24888832" type="#_x0000_t202" id="docshape312" filled="false" stroked="false">
              <v:textbox inset="0,0,0,0">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100</w:t>
                    </w:r>
                    <w:r>
                      <w:rPr>
                        <w:rFonts w:ascii="Calibri"/>
                        <w:color w:val="878787"/>
                        <w:spacing w:val="-5"/>
                        <w:sz w:val="24"/>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430208">
              <wp:simplePos x="0" y="0"/>
              <wp:positionH relativeFrom="page">
                <wp:posOffset>2378011</wp:posOffset>
              </wp:positionH>
              <wp:positionV relativeFrom="page">
                <wp:posOffset>8586978</wp:posOffset>
              </wp:positionV>
              <wp:extent cx="2112645" cy="294640"/>
              <wp:effectExtent l="0" t="0" r="0" b="0"/>
              <wp:wrapNone/>
              <wp:docPr id="381" name="Textbox 381"/>
              <wp:cNvGraphicFramePr>
                <a:graphicFrameLocks/>
              </wp:cNvGraphicFramePr>
              <a:graphic>
                <a:graphicData uri="http://schemas.microsoft.com/office/word/2010/wordprocessingShape">
                  <wps:wsp>
                    <wps:cNvPr id="381" name="Textbox 381"/>
                    <wps:cNvSpPr txBox="1"/>
                    <wps:spPr>
                      <a:xfrm>
                        <a:off x="0" y="0"/>
                        <a:ext cx="2112645" cy="294640"/>
                      </a:xfrm>
                      <a:prstGeom prst="rect">
                        <a:avLst/>
                      </a:prstGeom>
                    </wps:spPr>
                    <wps:txbx>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244995pt;margin-top:676.140076pt;width:166.35pt;height:23.2pt;mso-position-horizontal-relative:page;mso-position-vertical-relative:page;z-index:-24886272" type="#_x0000_t202" id="docshape326" filled="false" stroked="false">
              <v:textbox inset="0,0,0,0">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430720">
              <wp:simplePos x="0" y="0"/>
              <wp:positionH relativeFrom="page">
                <wp:posOffset>590041</wp:posOffset>
              </wp:positionH>
              <wp:positionV relativeFrom="page">
                <wp:posOffset>8647545</wp:posOffset>
              </wp:positionV>
              <wp:extent cx="1122680" cy="149860"/>
              <wp:effectExtent l="0" t="0" r="0" b="0"/>
              <wp:wrapNone/>
              <wp:docPr id="382" name="Textbox 382"/>
              <wp:cNvGraphicFramePr>
                <a:graphicFrameLocks/>
              </wp:cNvGraphicFramePr>
              <a:graphic>
                <a:graphicData uri="http://schemas.microsoft.com/office/word/2010/wordprocessingShape">
                  <wps:wsp>
                    <wps:cNvPr id="382" name="Textbox 382"/>
                    <wps:cNvSpPr txBox="1"/>
                    <wps:spPr>
                      <a:xfrm>
                        <a:off x="0" y="0"/>
                        <a:ext cx="1122680" cy="149860"/>
                      </a:xfrm>
                      <a:prstGeom prst="rect">
                        <a:avLst/>
                      </a:prstGeom>
                    </wps:spPr>
                    <wps:txbx>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wps:txbx>
                    <wps:bodyPr wrap="square" lIns="0" tIns="0" rIns="0" bIns="0" rtlCol="0">
                      <a:noAutofit/>
                    </wps:bodyPr>
                  </wps:wsp>
                </a:graphicData>
              </a:graphic>
            </wp:anchor>
          </w:drawing>
        </mc:Choice>
        <mc:Fallback>
          <w:pict>
            <v:shape style="position:absolute;margin-left:46.459999pt;margin-top:680.909119pt;width:88.4pt;height:11.8pt;mso-position-horizontal-relative:page;mso-position-vertical-relative:page;z-index:-24885760" type="#_x0000_t202" id="docshape327" filled="false" stroked="false">
              <v:textbox inset="0,0,0,0">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431232">
              <wp:simplePos x="0" y="0"/>
              <wp:positionH relativeFrom="page">
                <wp:posOffset>6256782</wp:posOffset>
              </wp:positionH>
              <wp:positionV relativeFrom="page">
                <wp:posOffset>8652002</wp:posOffset>
              </wp:positionV>
              <wp:extent cx="320040" cy="177800"/>
              <wp:effectExtent l="0" t="0" r="0" b="0"/>
              <wp:wrapNone/>
              <wp:docPr id="383" name="Textbox 383"/>
              <wp:cNvGraphicFramePr>
                <a:graphicFrameLocks/>
              </wp:cNvGraphicFramePr>
              <a:graphic>
                <a:graphicData uri="http://schemas.microsoft.com/office/word/2010/wordprocessingShape">
                  <wps:wsp>
                    <wps:cNvPr id="383" name="Textbox 383"/>
                    <wps:cNvSpPr txBox="1"/>
                    <wps:spPr>
                      <a:xfrm>
                        <a:off x="0" y="0"/>
                        <a:ext cx="320040"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101</w:t>
                          </w:r>
                          <w:r>
                            <w:rPr>
                              <w:rFonts w:ascii="Calibri"/>
                              <w:color w:val="878787"/>
                              <w:spacing w:val="-5"/>
                              <w:sz w:val="24"/>
                            </w:rPr>
                            <w:fldChar w:fldCharType="end"/>
                          </w:r>
                        </w:p>
                      </w:txbxContent>
                    </wps:txbx>
                    <wps:bodyPr wrap="square" lIns="0" tIns="0" rIns="0" bIns="0" rtlCol="0">
                      <a:noAutofit/>
                    </wps:bodyPr>
                  </wps:wsp>
                </a:graphicData>
              </a:graphic>
            </wp:anchor>
          </w:drawing>
        </mc:Choice>
        <mc:Fallback>
          <w:pict>
            <v:shape style="position:absolute;margin-left:492.660004pt;margin-top:681.26001pt;width:25.2pt;height:14pt;mso-position-horizontal-relative:page;mso-position-vertical-relative:page;z-index:-24885248" type="#_x0000_t202" id="docshape328" filled="false" stroked="false">
              <v:textbox inset="0,0,0,0">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101</w:t>
                    </w:r>
                    <w:r>
                      <w:rPr>
                        <w:rFonts w:ascii="Calibri"/>
                        <w:color w:val="878787"/>
                        <w:spacing w:val="-5"/>
                        <w:sz w:val="24"/>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381568">
              <wp:simplePos x="0" y="0"/>
              <wp:positionH relativeFrom="page">
                <wp:posOffset>2378011</wp:posOffset>
              </wp:positionH>
              <wp:positionV relativeFrom="page">
                <wp:posOffset>8586978</wp:posOffset>
              </wp:positionV>
              <wp:extent cx="2112645" cy="294640"/>
              <wp:effectExtent l="0" t="0" r="0" b="0"/>
              <wp:wrapNone/>
              <wp:docPr id="17" name="Textbox 17"/>
              <wp:cNvGraphicFramePr>
                <a:graphicFrameLocks/>
              </wp:cNvGraphicFramePr>
              <a:graphic>
                <a:graphicData uri="http://schemas.microsoft.com/office/word/2010/wordprocessingShape">
                  <wps:wsp>
                    <wps:cNvPr id="17" name="Textbox 17"/>
                    <wps:cNvSpPr txBox="1"/>
                    <wps:spPr>
                      <a:xfrm>
                        <a:off x="0" y="0"/>
                        <a:ext cx="2112645" cy="294640"/>
                      </a:xfrm>
                      <a:prstGeom prst="rect">
                        <a:avLst/>
                      </a:prstGeom>
                    </wps:spPr>
                    <wps:txbx>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244995pt;margin-top:676.140076pt;width:166.35pt;height:23.2pt;mso-position-horizontal-relative:page;mso-position-vertical-relative:page;z-index:-24934912" type="#_x0000_t202" id="docshape13" filled="false" stroked="false">
              <v:textbox inset="0,0,0,0">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382080">
              <wp:simplePos x="0" y="0"/>
              <wp:positionH relativeFrom="page">
                <wp:posOffset>590041</wp:posOffset>
              </wp:positionH>
              <wp:positionV relativeFrom="page">
                <wp:posOffset>8647545</wp:posOffset>
              </wp:positionV>
              <wp:extent cx="1122680" cy="149860"/>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1122680" cy="149860"/>
                      </a:xfrm>
                      <a:prstGeom prst="rect">
                        <a:avLst/>
                      </a:prstGeom>
                    </wps:spPr>
                    <wps:txbx>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wps:txbx>
                    <wps:bodyPr wrap="square" lIns="0" tIns="0" rIns="0" bIns="0" rtlCol="0">
                      <a:noAutofit/>
                    </wps:bodyPr>
                  </wps:wsp>
                </a:graphicData>
              </a:graphic>
            </wp:anchor>
          </w:drawing>
        </mc:Choice>
        <mc:Fallback>
          <w:pict>
            <v:shape style="position:absolute;margin-left:46.459999pt;margin-top:680.909119pt;width:88.4pt;height:11.8pt;mso-position-horizontal-relative:page;mso-position-vertical-relative:page;z-index:-24934400" type="#_x0000_t202" id="docshape14" filled="false" stroked="false">
              <v:textbox inset="0,0,0,0">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382592">
              <wp:simplePos x="0" y="0"/>
              <wp:positionH relativeFrom="page">
                <wp:posOffset>6179820</wp:posOffset>
              </wp:positionH>
              <wp:positionV relativeFrom="page">
                <wp:posOffset>8652002</wp:posOffset>
              </wp:positionV>
              <wp:extent cx="166370" cy="17780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66370"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10"/>
                              <w:sz w:val="24"/>
                            </w:rPr>
                            <w:fldChar w:fldCharType="begin"/>
                          </w:r>
                          <w:r>
                            <w:rPr>
                              <w:rFonts w:ascii="Calibri"/>
                              <w:color w:val="878787"/>
                              <w:spacing w:val="-10"/>
                              <w:sz w:val="24"/>
                            </w:rPr>
                            <w:instrText> PAGE </w:instrText>
                          </w:r>
                          <w:r>
                            <w:rPr>
                              <w:rFonts w:ascii="Calibri"/>
                              <w:color w:val="878787"/>
                              <w:spacing w:val="-10"/>
                              <w:sz w:val="24"/>
                            </w:rPr>
                            <w:fldChar w:fldCharType="separate"/>
                          </w:r>
                          <w:r>
                            <w:rPr>
                              <w:rFonts w:ascii="Calibri"/>
                              <w:color w:val="878787"/>
                              <w:spacing w:val="-10"/>
                              <w:sz w:val="24"/>
                            </w:rPr>
                            <w:t>4</w:t>
                          </w:r>
                          <w:r>
                            <w:rPr>
                              <w:rFonts w:ascii="Calibri"/>
                              <w:color w:val="878787"/>
                              <w:spacing w:val="-10"/>
                              <w:sz w:val="24"/>
                            </w:rPr>
                            <w:fldChar w:fldCharType="end"/>
                          </w:r>
                        </w:p>
                      </w:txbxContent>
                    </wps:txbx>
                    <wps:bodyPr wrap="square" lIns="0" tIns="0" rIns="0" bIns="0" rtlCol="0">
                      <a:noAutofit/>
                    </wps:bodyPr>
                  </wps:wsp>
                </a:graphicData>
              </a:graphic>
            </wp:anchor>
          </w:drawing>
        </mc:Choice>
        <mc:Fallback>
          <w:pict>
            <v:shape style="position:absolute;margin-left:486.600006pt;margin-top:681.26001pt;width:13.1pt;height:14pt;mso-position-horizontal-relative:page;mso-position-vertical-relative:page;z-index:-24933888" type="#_x0000_t202" id="docshape15" filled="false" stroked="false">
              <v:textbox inset="0,0,0,0">
                <w:txbxContent>
                  <w:p>
                    <w:pPr>
                      <w:spacing w:line="264" w:lineRule="exact" w:before="0"/>
                      <w:ind w:left="60" w:right="0" w:firstLine="0"/>
                      <w:jc w:val="left"/>
                      <w:rPr>
                        <w:rFonts w:ascii="Calibri"/>
                        <w:sz w:val="24"/>
                      </w:rPr>
                    </w:pPr>
                    <w:r>
                      <w:rPr>
                        <w:rFonts w:ascii="Calibri"/>
                        <w:color w:val="878787"/>
                        <w:spacing w:val="-10"/>
                        <w:sz w:val="24"/>
                      </w:rPr>
                      <w:fldChar w:fldCharType="begin"/>
                    </w:r>
                    <w:r>
                      <w:rPr>
                        <w:rFonts w:ascii="Calibri"/>
                        <w:color w:val="878787"/>
                        <w:spacing w:val="-10"/>
                        <w:sz w:val="24"/>
                      </w:rPr>
                      <w:instrText> PAGE </w:instrText>
                    </w:r>
                    <w:r>
                      <w:rPr>
                        <w:rFonts w:ascii="Calibri"/>
                        <w:color w:val="878787"/>
                        <w:spacing w:val="-10"/>
                        <w:sz w:val="24"/>
                      </w:rPr>
                      <w:fldChar w:fldCharType="separate"/>
                    </w:r>
                    <w:r>
                      <w:rPr>
                        <w:rFonts w:ascii="Calibri"/>
                        <w:color w:val="878787"/>
                        <w:spacing w:val="-10"/>
                        <w:sz w:val="24"/>
                      </w:rPr>
                      <w:t>4</w:t>
                    </w:r>
                    <w:r>
                      <w:rPr>
                        <w:rFonts w:ascii="Calibri"/>
                        <w:color w:val="878787"/>
                        <w:spacing w:val="-10"/>
                        <w:sz w:val="24"/>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433792">
              <wp:simplePos x="0" y="0"/>
              <wp:positionH relativeFrom="page">
                <wp:posOffset>2378011</wp:posOffset>
              </wp:positionH>
              <wp:positionV relativeFrom="page">
                <wp:posOffset>8586978</wp:posOffset>
              </wp:positionV>
              <wp:extent cx="2112645" cy="294640"/>
              <wp:effectExtent l="0" t="0" r="0" b="0"/>
              <wp:wrapNone/>
              <wp:docPr id="393" name="Textbox 393"/>
              <wp:cNvGraphicFramePr>
                <a:graphicFrameLocks/>
              </wp:cNvGraphicFramePr>
              <a:graphic>
                <a:graphicData uri="http://schemas.microsoft.com/office/word/2010/wordprocessingShape">
                  <wps:wsp>
                    <wps:cNvPr id="393" name="Textbox 393"/>
                    <wps:cNvSpPr txBox="1"/>
                    <wps:spPr>
                      <a:xfrm>
                        <a:off x="0" y="0"/>
                        <a:ext cx="2112645" cy="294640"/>
                      </a:xfrm>
                      <a:prstGeom prst="rect">
                        <a:avLst/>
                      </a:prstGeom>
                    </wps:spPr>
                    <wps:txbx>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244995pt;margin-top:676.140076pt;width:166.35pt;height:23.2pt;mso-position-horizontal-relative:page;mso-position-vertical-relative:page;z-index:-24882688" type="#_x0000_t202" id="docshape336" filled="false" stroked="false">
              <v:textbox inset="0,0,0,0">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434304">
              <wp:simplePos x="0" y="0"/>
              <wp:positionH relativeFrom="page">
                <wp:posOffset>590041</wp:posOffset>
              </wp:positionH>
              <wp:positionV relativeFrom="page">
                <wp:posOffset>8647545</wp:posOffset>
              </wp:positionV>
              <wp:extent cx="1122680" cy="149860"/>
              <wp:effectExtent l="0" t="0" r="0" b="0"/>
              <wp:wrapNone/>
              <wp:docPr id="394" name="Textbox 394"/>
              <wp:cNvGraphicFramePr>
                <a:graphicFrameLocks/>
              </wp:cNvGraphicFramePr>
              <a:graphic>
                <a:graphicData uri="http://schemas.microsoft.com/office/word/2010/wordprocessingShape">
                  <wps:wsp>
                    <wps:cNvPr id="394" name="Textbox 394"/>
                    <wps:cNvSpPr txBox="1"/>
                    <wps:spPr>
                      <a:xfrm>
                        <a:off x="0" y="0"/>
                        <a:ext cx="1122680" cy="149860"/>
                      </a:xfrm>
                      <a:prstGeom prst="rect">
                        <a:avLst/>
                      </a:prstGeom>
                    </wps:spPr>
                    <wps:txbx>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wps:txbx>
                    <wps:bodyPr wrap="square" lIns="0" tIns="0" rIns="0" bIns="0" rtlCol="0">
                      <a:noAutofit/>
                    </wps:bodyPr>
                  </wps:wsp>
                </a:graphicData>
              </a:graphic>
            </wp:anchor>
          </w:drawing>
        </mc:Choice>
        <mc:Fallback>
          <w:pict>
            <v:shape style="position:absolute;margin-left:46.459999pt;margin-top:680.909119pt;width:88.4pt;height:11.8pt;mso-position-horizontal-relative:page;mso-position-vertical-relative:page;z-index:-24882176" type="#_x0000_t202" id="docshape337" filled="false" stroked="false">
              <v:textbox inset="0,0,0,0">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434816">
              <wp:simplePos x="0" y="0"/>
              <wp:positionH relativeFrom="page">
                <wp:posOffset>6256782</wp:posOffset>
              </wp:positionH>
              <wp:positionV relativeFrom="page">
                <wp:posOffset>8652002</wp:posOffset>
              </wp:positionV>
              <wp:extent cx="320040" cy="177800"/>
              <wp:effectExtent l="0" t="0" r="0" b="0"/>
              <wp:wrapNone/>
              <wp:docPr id="395" name="Textbox 395"/>
              <wp:cNvGraphicFramePr>
                <a:graphicFrameLocks/>
              </wp:cNvGraphicFramePr>
              <a:graphic>
                <a:graphicData uri="http://schemas.microsoft.com/office/word/2010/wordprocessingShape">
                  <wps:wsp>
                    <wps:cNvPr id="395" name="Textbox 395"/>
                    <wps:cNvSpPr txBox="1"/>
                    <wps:spPr>
                      <a:xfrm>
                        <a:off x="0" y="0"/>
                        <a:ext cx="320040"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103</w:t>
                          </w:r>
                          <w:r>
                            <w:rPr>
                              <w:rFonts w:ascii="Calibri"/>
                              <w:color w:val="878787"/>
                              <w:spacing w:val="-5"/>
                              <w:sz w:val="24"/>
                            </w:rPr>
                            <w:fldChar w:fldCharType="end"/>
                          </w:r>
                        </w:p>
                      </w:txbxContent>
                    </wps:txbx>
                    <wps:bodyPr wrap="square" lIns="0" tIns="0" rIns="0" bIns="0" rtlCol="0">
                      <a:noAutofit/>
                    </wps:bodyPr>
                  </wps:wsp>
                </a:graphicData>
              </a:graphic>
            </wp:anchor>
          </w:drawing>
        </mc:Choice>
        <mc:Fallback>
          <w:pict>
            <v:shape style="position:absolute;margin-left:492.660004pt;margin-top:681.26001pt;width:25.2pt;height:14pt;mso-position-horizontal-relative:page;mso-position-vertical-relative:page;z-index:-24881664" type="#_x0000_t202" id="docshape338" filled="false" stroked="false">
              <v:textbox inset="0,0,0,0">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103</w:t>
                    </w:r>
                    <w:r>
                      <w:rPr>
                        <w:rFonts w:ascii="Calibri"/>
                        <w:color w:val="878787"/>
                        <w:spacing w:val="-5"/>
                        <w:sz w:val="24"/>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436864">
              <wp:simplePos x="0" y="0"/>
              <wp:positionH relativeFrom="page">
                <wp:posOffset>2378011</wp:posOffset>
              </wp:positionH>
              <wp:positionV relativeFrom="page">
                <wp:posOffset>8586978</wp:posOffset>
              </wp:positionV>
              <wp:extent cx="2112645" cy="294640"/>
              <wp:effectExtent l="0" t="0" r="0" b="0"/>
              <wp:wrapNone/>
              <wp:docPr id="406" name="Textbox 406"/>
              <wp:cNvGraphicFramePr>
                <a:graphicFrameLocks/>
              </wp:cNvGraphicFramePr>
              <a:graphic>
                <a:graphicData uri="http://schemas.microsoft.com/office/word/2010/wordprocessingShape">
                  <wps:wsp>
                    <wps:cNvPr id="406" name="Textbox 406"/>
                    <wps:cNvSpPr txBox="1"/>
                    <wps:spPr>
                      <a:xfrm>
                        <a:off x="0" y="0"/>
                        <a:ext cx="2112645" cy="294640"/>
                      </a:xfrm>
                      <a:prstGeom prst="rect">
                        <a:avLst/>
                      </a:prstGeom>
                    </wps:spPr>
                    <wps:txbx>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244995pt;margin-top:676.140076pt;width:166.35pt;height:23.2pt;mso-position-horizontal-relative:page;mso-position-vertical-relative:page;z-index:-24879616" type="#_x0000_t202" id="docshape348" filled="false" stroked="false">
              <v:textbox inset="0,0,0,0">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437376">
              <wp:simplePos x="0" y="0"/>
              <wp:positionH relativeFrom="page">
                <wp:posOffset>590041</wp:posOffset>
              </wp:positionH>
              <wp:positionV relativeFrom="page">
                <wp:posOffset>8647545</wp:posOffset>
              </wp:positionV>
              <wp:extent cx="1122680" cy="149860"/>
              <wp:effectExtent l="0" t="0" r="0" b="0"/>
              <wp:wrapNone/>
              <wp:docPr id="407" name="Textbox 407"/>
              <wp:cNvGraphicFramePr>
                <a:graphicFrameLocks/>
              </wp:cNvGraphicFramePr>
              <a:graphic>
                <a:graphicData uri="http://schemas.microsoft.com/office/word/2010/wordprocessingShape">
                  <wps:wsp>
                    <wps:cNvPr id="407" name="Textbox 407"/>
                    <wps:cNvSpPr txBox="1"/>
                    <wps:spPr>
                      <a:xfrm>
                        <a:off x="0" y="0"/>
                        <a:ext cx="1122680" cy="149860"/>
                      </a:xfrm>
                      <a:prstGeom prst="rect">
                        <a:avLst/>
                      </a:prstGeom>
                    </wps:spPr>
                    <wps:txbx>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wps:txbx>
                    <wps:bodyPr wrap="square" lIns="0" tIns="0" rIns="0" bIns="0" rtlCol="0">
                      <a:noAutofit/>
                    </wps:bodyPr>
                  </wps:wsp>
                </a:graphicData>
              </a:graphic>
            </wp:anchor>
          </w:drawing>
        </mc:Choice>
        <mc:Fallback>
          <w:pict>
            <v:shape style="position:absolute;margin-left:46.459999pt;margin-top:680.909119pt;width:88.4pt;height:11.8pt;mso-position-horizontal-relative:page;mso-position-vertical-relative:page;z-index:-24879104" type="#_x0000_t202" id="docshape349" filled="false" stroked="false">
              <v:textbox inset="0,0,0,0">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437888">
              <wp:simplePos x="0" y="0"/>
              <wp:positionH relativeFrom="page">
                <wp:posOffset>6256782</wp:posOffset>
              </wp:positionH>
              <wp:positionV relativeFrom="page">
                <wp:posOffset>8652002</wp:posOffset>
              </wp:positionV>
              <wp:extent cx="320040" cy="177800"/>
              <wp:effectExtent l="0" t="0" r="0" b="0"/>
              <wp:wrapNone/>
              <wp:docPr id="408" name="Textbox 408"/>
              <wp:cNvGraphicFramePr>
                <a:graphicFrameLocks/>
              </wp:cNvGraphicFramePr>
              <a:graphic>
                <a:graphicData uri="http://schemas.microsoft.com/office/word/2010/wordprocessingShape">
                  <wps:wsp>
                    <wps:cNvPr id="408" name="Textbox 408"/>
                    <wps:cNvSpPr txBox="1"/>
                    <wps:spPr>
                      <a:xfrm>
                        <a:off x="0" y="0"/>
                        <a:ext cx="320040"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105</w:t>
                          </w:r>
                          <w:r>
                            <w:rPr>
                              <w:rFonts w:ascii="Calibri"/>
                              <w:color w:val="878787"/>
                              <w:spacing w:val="-5"/>
                              <w:sz w:val="24"/>
                            </w:rPr>
                            <w:fldChar w:fldCharType="end"/>
                          </w:r>
                        </w:p>
                      </w:txbxContent>
                    </wps:txbx>
                    <wps:bodyPr wrap="square" lIns="0" tIns="0" rIns="0" bIns="0" rtlCol="0">
                      <a:noAutofit/>
                    </wps:bodyPr>
                  </wps:wsp>
                </a:graphicData>
              </a:graphic>
            </wp:anchor>
          </w:drawing>
        </mc:Choice>
        <mc:Fallback>
          <w:pict>
            <v:shape style="position:absolute;margin-left:492.660004pt;margin-top:681.26001pt;width:25.2pt;height:14pt;mso-position-horizontal-relative:page;mso-position-vertical-relative:page;z-index:-24878592" type="#_x0000_t202" id="docshape350" filled="false" stroked="false">
              <v:textbox inset="0,0,0,0">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105</w:t>
                    </w:r>
                    <w:r>
                      <w:rPr>
                        <w:rFonts w:ascii="Calibri"/>
                        <w:color w:val="878787"/>
                        <w:spacing w:val="-5"/>
                        <w:sz w:val="24"/>
                      </w:rPr>
                      <w:fldChar w:fldCharType="end"/>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440960">
              <wp:simplePos x="0" y="0"/>
              <wp:positionH relativeFrom="page">
                <wp:posOffset>2378011</wp:posOffset>
              </wp:positionH>
              <wp:positionV relativeFrom="page">
                <wp:posOffset>8586978</wp:posOffset>
              </wp:positionV>
              <wp:extent cx="2112645" cy="294640"/>
              <wp:effectExtent l="0" t="0" r="0" b="0"/>
              <wp:wrapNone/>
              <wp:docPr id="414" name="Textbox 414"/>
              <wp:cNvGraphicFramePr>
                <a:graphicFrameLocks/>
              </wp:cNvGraphicFramePr>
              <a:graphic>
                <a:graphicData uri="http://schemas.microsoft.com/office/word/2010/wordprocessingShape">
                  <wps:wsp>
                    <wps:cNvPr id="414" name="Textbox 414"/>
                    <wps:cNvSpPr txBox="1"/>
                    <wps:spPr>
                      <a:xfrm>
                        <a:off x="0" y="0"/>
                        <a:ext cx="2112645" cy="294640"/>
                      </a:xfrm>
                      <a:prstGeom prst="rect">
                        <a:avLst/>
                      </a:prstGeom>
                    </wps:spPr>
                    <wps:txbx>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244995pt;margin-top:676.140076pt;width:166.35pt;height:23.2pt;mso-position-horizontal-relative:page;mso-position-vertical-relative:page;z-index:-24875520" type="#_x0000_t202" id="docshape352" filled="false" stroked="false">
              <v:textbox inset="0,0,0,0">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441472">
              <wp:simplePos x="0" y="0"/>
              <wp:positionH relativeFrom="page">
                <wp:posOffset>590041</wp:posOffset>
              </wp:positionH>
              <wp:positionV relativeFrom="page">
                <wp:posOffset>8647545</wp:posOffset>
              </wp:positionV>
              <wp:extent cx="1122680" cy="149860"/>
              <wp:effectExtent l="0" t="0" r="0" b="0"/>
              <wp:wrapNone/>
              <wp:docPr id="415" name="Textbox 415"/>
              <wp:cNvGraphicFramePr>
                <a:graphicFrameLocks/>
              </wp:cNvGraphicFramePr>
              <a:graphic>
                <a:graphicData uri="http://schemas.microsoft.com/office/word/2010/wordprocessingShape">
                  <wps:wsp>
                    <wps:cNvPr id="415" name="Textbox 415"/>
                    <wps:cNvSpPr txBox="1"/>
                    <wps:spPr>
                      <a:xfrm>
                        <a:off x="0" y="0"/>
                        <a:ext cx="1122680" cy="149860"/>
                      </a:xfrm>
                      <a:prstGeom prst="rect">
                        <a:avLst/>
                      </a:prstGeom>
                    </wps:spPr>
                    <wps:txbx>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wps:txbx>
                    <wps:bodyPr wrap="square" lIns="0" tIns="0" rIns="0" bIns="0" rtlCol="0">
                      <a:noAutofit/>
                    </wps:bodyPr>
                  </wps:wsp>
                </a:graphicData>
              </a:graphic>
            </wp:anchor>
          </w:drawing>
        </mc:Choice>
        <mc:Fallback>
          <w:pict>
            <v:shape style="position:absolute;margin-left:46.459999pt;margin-top:680.909119pt;width:88.4pt;height:11.8pt;mso-position-horizontal-relative:page;mso-position-vertical-relative:page;z-index:-24875008" type="#_x0000_t202" id="docshape353" filled="false" stroked="false">
              <v:textbox inset="0,0,0,0">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441984">
              <wp:simplePos x="0" y="0"/>
              <wp:positionH relativeFrom="page">
                <wp:posOffset>6256782</wp:posOffset>
              </wp:positionH>
              <wp:positionV relativeFrom="page">
                <wp:posOffset>8652002</wp:posOffset>
              </wp:positionV>
              <wp:extent cx="320040" cy="177800"/>
              <wp:effectExtent l="0" t="0" r="0" b="0"/>
              <wp:wrapNone/>
              <wp:docPr id="416" name="Textbox 416"/>
              <wp:cNvGraphicFramePr>
                <a:graphicFrameLocks/>
              </wp:cNvGraphicFramePr>
              <a:graphic>
                <a:graphicData uri="http://schemas.microsoft.com/office/word/2010/wordprocessingShape">
                  <wps:wsp>
                    <wps:cNvPr id="416" name="Textbox 416"/>
                    <wps:cNvSpPr txBox="1"/>
                    <wps:spPr>
                      <a:xfrm>
                        <a:off x="0" y="0"/>
                        <a:ext cx="320040"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107</w:t>
                          </w:r>
                          <w:r>
                            <w:rPr>
                              <w:rFonts w:ascii="Calibri"/>
                              <w:color w:val="878787"/>
                              <w:spacing w:val="-5"/>
                              <w:sz w:val="24"/>
                            </w:rPr>
                            <w:fldChar w:fldCharType="end"/>
                          </w:r>
                        </w:p>
                      </w:txbxContent>
                    </wps:txbx>
                    <wps:bodyPr wrap="square" lIns="0" tIns="0" rIns="0" bIns="0" rtlCol="0">
                      <a:noAutofit/>
                    </wps:bodyPr>
                  </wps:wsp>
                </a:graphicData>
              </a:graphic>
            </wp:anchor>
          </w:drawing>
        </mc:Choice>
        <mc:Fallback>
          <w:pict>
            <v:shape style="position:absolute;margin-left:492.660004pt;margin-top:681.26001pt;width:25.2pt;height:14pt;mso-position-horizontal-relative:page;mso-position-vertical-relative:page;z-index:-24874496" type="#_x0000_t202" id="docshape354" filled="false" stroked="false">
              <v:textbox inset="0,0,0,0">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107</w:t>
                    </w:r>
                    <w:r>
                      <w:rPr>
                        <w:rFonts w:ascii="Calibri"/>
                        <w:color w:val="878787"/>
                        <w:spacing w:val="-5"/>
                        <w:sz w:val="24"/>
                      </w:rPr>
                      <w:fldChar w:fldCharType="end"/>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443520">
              <wp:simplePos x="0" y="0"/>
              <wp:positionH relativeFrom="page">
                <wp:posOffset>2378011</wp:posOffset>
              </wp:positionH>
              <wp:positionV relativeFrom="page">
                <wp:posOffset>8586978</wp:posOffset>
              </wp:positionV>
              <wp:extent cx="2112645" cy="294640"/>
              <wp:effectExtent l="0" t="0" r="0" b="0"/>
              <wp:wrapNone/>
              <wp:docPr id="419" name="Textbox 419"/>
              <wp:cNvGraphicFramePr>
                <a:graphicFrameLocks/>
              </wp:cNvGraphicFramePr>
              <a:graphic>
                <a:graphicData uri="http://schemas.microsoft.com/office/word/2010/wordprocessingShape">
                  <wps:wsp>
                    <wps:cNvPr id="419" name="Textbox 419"/>
                    <wps:cNvSpPr txBox="1"/>
                    <wps:spPr>
                      <a:xfrm>
                        <a:off x="0" y="0"/>
                        <a:ext cx="2112645" cy="294640"/>
                      </a:xfrm>
                      <a:prstGeom prst="rect">
                        <a:avLst/>
                      </a:prstGeom>
                    </wps:spPr>
                    <wps:txbx>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244995pt;margin-top:676.140076pt;width:166.35pt;height:23.2pt;mso-position-horizontal-relative:page;mso-position-vertical-relative:page;z-index:-24872960" type="#_x0000_t202" id="docshape356" filled="false" stroked="false">
              <v:textbox inset="0,0,0,0">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444032">
              <wp:simplePos x="0" y="0"/>
              <wp:positionH relativeFrom="page">
                <wp:posOffset>590041</wp:posOffset>
              </wp:positionH>
              <wp:positionV relativeFrom="page">
                <wp:posOffset>8647545</wp:posOffset>
              </wp:positionV>
              <wp:extent cx="1122680" cy="149860"/>
              <wp:effectExtent l="0" t="0" r="0" b="0"/>
              <wp:wrapNone/>
              <wp:docPr id="420" name="Textbox 420"/>
              <wp:cNvGraphicFramePr>
                <a:graphicFrameLocks/>
              </wp:cNvGraphicFramePr>
              <a:graphic>
                <a:graphicData uri="http://schemas.microsoft.com/office/word/2010/wordprocessingShape">
                  <wps:wsp>
                    <wps:cNvPr id="420" name="Textbox 420"/>
                    <wps:cNvSpPr txBox="1"/>
                    <wps:spPr>
                      <a:xfrm>
                        <a:off x="0" y="0"/>
                        <a:ext cx="1122680" cy="149860"/>
                      </a:xfrm>
                      <a:prstGeom prst="rect">
                        <a:avLst/>
                      </a:prstGeom>
                    </wps:spPr>
                    <wps:txbx>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wps:txbx>
                    <wps:bodyPr wrap="square" lIns="0" tIns="0" rIns="0" bIns="0" rtlCol="0">
                      <a:noAutofit/>
                    </wps:bodyPr>
                  </wps:wsp>
                </a:graphicData>
              </a:graphic>
            </wp:anchor>
          </w:drawing>
        </mc:Choice>
        <mc:Fallback>
          <w:pict>
            <v:shape style="position:absolute;margin-left:46.459999pt;margin-top:680.909119pt;width:88.4pt;height:11.8pt;mso-position-horizontal-relative:page;mso-position-vertical-relative:page;z-index:-24872448" type="#_x0000_t202" id="docshape357" filled="false" stroked="false">
              <v:textbox inset="0,0,0,0">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444544">
              <wp:simplePos x="0" y="0"/>
              <wp:positionH relativeFrom="page">
                <wp:posOffset>6256782</wp:posOffset>
              </wp:positionH>
              <wp:positionV relativeFrom="page">
                <wp:posOffset>8652002</wp:posOffset>
              </wp:positionV>
              <wp:extent cx="320040" cy="177800"/>
              <wp:effectExtent l="0" t="0" r="0" b="0"/>
              <wp:wrapNone/>
              <wp:docPr id="421" name="Textbox 421"/>
              <wp:cNvGraphicFramePr>
                <a:graphicFrameLocks/>
              </wp:cNvGraphicFramePr>
              <a:graphic>
                <a:graphicData uri="http://schemas.microsoft.com/office/word/2010/wordprocessingShape">
                  <wps:wsp>
                    <wps:cNvPr id="421" name="Textbox 421"/>
                    <wps:cNvSpPr txBox="1"/>
                    <wps:spPr>
                      <a:xfrm>
                        <a:off x="0" y="0"/>
                        <a:ext cx="320040"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109</w:t>
                          </w:r>
                          <w:r>
                            <w:rPr>
                              <w:rFonts w:ascii="Calibri"/>
                              <w:color w:val="878787"/>
                              <w:spacing w:val="-5"/>
                              <w:sz w:val="24"/>
                            </w:rPr>
                            <w:fldChar w:fldCharType="end"/>
                          </w:r>
                        </w:p>
                      </w:txbxContent>
                    </wps:txbx>
                    <wps:bodyPr wrap="square" lIns="0" tIns="0" rIns="0" bIns="0" rtlCol="0">
                      <a:noAutofit/>
                    </wps:bodyPr>
                  </wps:wsp>
                </a:graphicData>
              </a:graphic>
            </wp:anchor>
          </w:drawing>
        </mc:Choice>
        <mc:Fallback>
          <w:pict>
            <v:shape style="position:absolute;margin-left:492.660004pt;margin-top:681.26001pt;width:25.2pt;height:14pt;mso-position-horizontal-relative:page;mso-position-vertical-relative:page;z-index:-24871936" type="#_x0000_t202" id="docshape358" filled="false" stroked="false">
              <v:textbox inset="0,0,0,0">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109</w:t>
                    </w:r>
                    <w:r>
                      <w:rPr>
                        <w:rFonts w:ascii="Calibri"/>
                        <w:color w:val="878787"/>
                        <w:spacing w:val="-5"/>
                        <w:sz w:val="24"/>
                      </w:rPr>
                      <w:fldChar w:fldCharType="end"/>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447616">
              <wp:simplePos x="0" y="0"/>
              <wp:positionH relativeFrom="page">
                <wp:posOffset>2378011</wp:posOffset>
              </wp:positionH>
              <wp:positionV relativeFrom="page">
                <wp:posOffset>8586978</wp:posOffset>
              </wp:positionV>
              <wp:extent cx="2112645" cy="294640"/>
              <wp:effectExtent l="0" t="0" r="0" b="0"/>
              <wp:wrapNone/>
              <wp:docPr id="435" name="Textbox 435"/>
              <wp:cNvGraphicFramePr>
                <a:graphicFrameLocks/>
              </wp:cNvGraphicFramePr>
              <a:graphic>
                <a:graphicData uri="http://schemas.microsoft.com/office/word/2010/wordprocessingShape">
                  <wps:wsp>
                    <wps:cNvPr id="435" name="Textbox 435"/>
                    <wps:cNvSpPr txBox="1"/>
                    <wps:spPr>
                      <a:xfrm>
                        <a:off x="0" y="0"/>
                        <a:ext cx="2112645" cy="294640"/>
                      </a:xfrm>
                      <a:prstGeom prst="rect">
                        <a:avLst/>
                      </a:prstGeom>
                    </wps:spPr>
                    <wps:txbx>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244995pt;margin-top:676.140076pt;width:166.35pt;height:23.2pt;mso-position-horizontal-relative:page;mso-position-vertical-relative:page;z-index:-24868864" type="#_x0000_t202" id="docshape363" filled="false" stroked="false">
              <v:textbox inset="0,0,0,0">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448128">
              <wp:simplePos x="0" y="0"/>
              <wp:positionH relativeFrom="page">
                <wp:posOffset>590041</wp:posOffset>
              </wp:positionH>
              <wp:positionV relativeFrom="page">
                <wp:posOffset>8647545</wp:posOffset>
              </wp:positionV>
              <wp:extent cx="1122680" cy="149860"/>
              <wp:effectExtent l="0" t="0" r="0" b="0"/>
              <wp:wrapNone/>
              <wp:docPr id="436" name="Textbox 436"/>
              <wp:cNvGraphicFramePr>
                <a:graphicFrameLocks/>
              </wp:cNvGraphicFramePr>
              <a:graphic>
                <a:graphicData uri="http://schemas.microsoft.com/office/word/2010/wordprocessingShape">
                  <wps:wsp>
                    <wps:cNvPr id="436" name="Textbox 436"/>
                    <wps:cNvSpPr txBox="1"/>
                    <wps:spPr>
                      <a:xfrm>
                        <a:off x="0" y="0"/>
                        <a:ext cx="1122680" cy="149860"/>
                      </a:xfrm>
                      <a:prstGeom prst="rect">
                        <a:avLst/>
                      </a:prstGeom>
                    </wps:spPr>
                    <wps:txbx>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wps:txbx>
                    <wps:bodyPr wrap="square" lIns="0" tIns="0" rIns="0" bIns="0" rtlCol="0">
                      <a:noAutofit/>
                    </wps:bodyPr>
                  </wps:wsp>
                </a:graphicData>
              </a:graphic>
            </wp:anchor>
          </w:drawing>
        </mc:Choice>
        <mc:Fallback>
          <w:pict>
            <v:shape style="position:absolute;margin-left:46.459999pt;margin-top:680.909119pt;width:88.4pt;height:11.8pt;mso-position-horizontal-relative:page;mso-position-vertical-relative:page;z-index:-24868352" type="#_x0000_t202" id="docshape364" filled="false" stroked="false">
              <v:textbox inset="0,0,0,0">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448640">
              <wp:simplePos x="0" y="0"/>
              <wp:positionH relativeFrom="page">
                <wp:posOffset>6256782</wp:posOffset>
              </wp:positionH>
              <wp:positionV relativeFrom="page">
                <wp:posOffset>8652002</wp:posOffset>
              </wp:positionV>
              <wp:extent cx="320040" cy="177800"/>
              <wp:effectExtent l="0" t="0" r="0" b="0"/>
              <wp:wrapNone/>
              <wp:docPr id="437" name="Textbox 437"/>
              <wp:cNvGraphicFramePr>
                <a:graphicFrameLocks/>
              </wp:cNvGraphicFramePr>
              <a:graphic>
                <a:graphicData uri="http://schemas.microsoft.com/office/word/2010/wordprocessingShape">
                  <wps:wsp>
                    <wps:cNvPr id="437" name="Textbox 437"/>
                    <wps:cNvSpPr txBox="1"/>
                    <wps:spPr>
                      <a:xfrm>
                        <a:off x="0" y="0"/>
                        <a:ext cx="320040"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111</w:t>
                          </w:r>
                          <w:r>
                            <w:rPr>
                              <w:rFonts w:ascii="Calibri"/>
                              <w:color w:val="878787"/>
                              <w:spacing w:val="-5"/>
                              <w:sz w:val="24"/>
                            </w:rPr>
                            <w:fldChar w:fldCharType="end"/>
                          </w:r>
                        </w:p>
                      </w:txbxContent>
                    </wps:txbx>
                    <wps:bodyPr wrap="square" lIns="0" tIns="0" rIns="0" bIns="0" rtlCol="0">
                      <a:noAutofit/>
                    </wps:bodyPr>
                  </wps:wsp>
                </a:graphicData>
              </a:graphic>
            </wp:anchor>
          </w:drawing>
        </mc:Choice>
        <mc:Fallback>
          <w:pict>
            <v:shape style="position:absolute;margin-left:492.660004pt;margin-top:681.26001pt;width:25.2pt;height:14pt;mso-position-horizontal-relative:page;mso-position-vertical-relative:page;z-index:-24867840" type="#_x0000_t202" id="docshape365" filled="false" stroked="false">
              <v:textbox inset="0,0,0,0">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111</w:t>
                    </w:r>
                    <w:r>
                      <w:rPr>
                        <w:rFonts w:ascii="Calibri"/>
                        <w:color w:val="878787"/>
                        <w:spacing w:val="-5"/>
                        <w:sz w:val="24"/>
                      </w:rPr>
                      <w:fldChar w:fldCharType="end"/>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451712">
              <wp:simplePos x="0" y="0"/>
              <wp:positionH relativeFrom="page">
                <wp:posOffset>2378011</wp:posOffset>
              </wp:positionH>
              <wp:positionV relativeFrom="page">
                <wp:posOffset>8586978</wp:posOffset>
              </wp:positionV>
              <wp:extent cx="2112645" cy="294640"/>
              <wp:effectExtent l="0" t="0" r="0" b="0"/>
              <wp:wrapNone/>
              <wp:docPr id="443" name="Textbox 443"/>
              <wp:cNvGraphicFramePr>
                <a:graphicFrameLocks/>
              </wp:cNvGraphicFramePr>
              <a:graphic>
                <a:graphicData uri="http://schemas.microsoft.com/office/word/2010/wordprocessingShape">
                  <wps:wsp>
                    <wps:cNvPr id="443" name="Textbox 443"/>
                    <wps:cNvSpPr txBox="1"/>
                    <wps:spPr>
                      <a:xfrm>
                        <a:off x="0" y="0"/>
                        <a:ext cx="2112645" cy="294640"/>
                      </a:xfrm>
                      <a:prstGeom prst="rect">
                        <a:avLst/>
                      </a:prstGeom>
                    </wps:spPr>
                    <wps:txbx>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244995pt;margin-top:676.140076pt;width:166.35pt;height:23.2pt;mso-position-horizontal-relative:page;mso-position-vertical-relative:page;z-index:-24864768" type="#_x0000_t202" id="docshape367" filled="false" stroked="false">
              <v:textbox inset="0,0,0,0">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452224">
              <wp:simplePos x="0" y="0"/>
              <wp:positionH relativeFrom="page">
                <wp:posOffset>590041</wp:posOffset>
              </wp:positionH>
              <wp:positionV relativeFrom="page">
                <wp:posOffset>8647545</wp:posOffset>
              </wp:positionV>
              <wp:extent cx="1122680" cy="149860"/>
              <wp:effectExtent l="0" t="0" r="0" b="0"/>
              <wp:wrapNone/>
              <wp:docPr id="444" name="Textbox 444"/>
              <wp:cNvGraphicFramePr>
                <a:graphicFrameLocks/>
              </wp:cNvGraphicFramePr>
              <a:graphic>
                <a:graphicData uri="http://schemas.microsoft.com/office/word/2010/wordprocessingShape">
                  <wps:wsp>
                    <wps:cNvPr id="444" name="Textbox 444"/>
                    <wps:cNvSpPr txBox="1"/>
                    <wps:spPr>
                      <a:xfrm>
                        <a:off x="0" y="0"/>
                        <a:ext cx="1122680" cy="149860"/>
                      </a:xfrm>
                      <a:prstGeom prst="rect">
                        <a:avLst/>
                      </a:prstGeom>
                    </wps:spPr>
                    <wps:txbx>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wps:txbx>
                    <wps:bodyPr wrap="square" lIns="0" tIns="0" rIns="0" bIns="0" rtlCol="0">
                      <a:noAutofit/>
                    </wps:bodyPr>
                  </wps:wsp>
                </a:graphicData>
              </a:graphic>
            </wp:anchor>
          </w:drawing>
        </mc:Choice>
        <mc:Fallback>
          <w:pict>
            <v:shape style="position:absolute;margin-left:46.459999pt;margin-top:680.909119pt;width:88.4pt;height:11.8pt;mso-position-horizontal-relative:page;mso-position-vertical-relative:page;z-index:-24864256" type="#_x0000_t202" id="docshape368" filled="false" stroked="false">
              <v:textbox inset="0,0,0,0">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452736">
              <wp:simplePos x="0" y="0"/>
              <wp:positionH relativeFrom="page">
                <wp:posOffset>6256782</wp:posOffset>
              </wp:positionH>
              <wp:positionV relativeFrom="page">
                <wp:posOffset>8652002</wp:posOffset>
              </wp:positionV>
              <wp:extent cx="320040" cy="177800"/>
              <wp:effectExtent l="0" t="0" r="0" b="0"/>
              <wp:wrapNone/>
              <wp:docPr id="445" name="Textbox 445"/>
              <wp:cNvGraphicFramePr>
                <a:graphicFrameLocks/>
              </wp:cNvGraphicFramePr>
              <a:graphic>
                <a:graphicData uri="http://schemas.microsoft.com/office/word/2010/wordprocessingShape">
                  <wps:wsp>
                    <wps:cNvPr id="445" name="Textbox 445"/>
                    <wps:cNvSpPr txBox="1"/>
                    <wps:spPr>
                      <a:xfrm>
                        <a:off x="0" y="0"/>
                        <a:ext cx="320040"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113</w:t>
                          </w:r>
                          <w:r>
                            <w:rPr>
                              <w:rFonts w:ascii="Calibri"/>
                              <w:color w:val="878787"/>
                              <w:spacing w:val="-5"/>
                              <w:sz w:val="24"/>
                            </w:rPr>
                            <w:fldChar w:fldCharType="end"/>
                          </w:r>
                        </w:p>
                      </w:txbxContent>
                    </wps:txbx>
                    <wps:bodyPr wrap="square" lIns="0" tIns="0" rIns="0" bIns="0" rtlCol="0">
                      <a:noAutofit/>
                    </wps:bodyPr>
                  </wps:wsp>
                </a:graphicData>
              </a:graphic>
            </wp:anchor>
          </w:drawing>
        </mc:Choice>
        <mc:Fallback>
          <w:pict>
            <v:shape style="position:absolute;margin-left:492.660004pt;margin-top:681.26001pt;width:25.2pt;height:14pt;mso-position-horizontal-relative:page;mso-position-vertical-relative:page;z-index:-24863744" type="#_x0000_t202" id="docshape369" filled="false" stroked="false">
              <v:textbox inset="0,0,0,0">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113</w:t>
                    </w:r>
                    <w:r>
                      <w:rPr>
                        <w:rFonts w:ascii="Calibri"/>
                        <w:color w:val="878787"/>
                        <w:spacing w:val="-5"/>
                        <w:sz w:val="24"/>
                      </w:rPr>
                      <w:fldChar w:fldCharType="end"/>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383104">
              <wp:simplePos x="0" y="0"/>
              <wp:positionH relativeFrom="page">
                <wp:posOffset>2378011</wp:posOffset>
              </wp:positionH>
              <wp:positionV relativeFrom="page">
                <wp:posOffset>8586978</wp:posOffset>
              </wp:positionV>
              <wp:extent cx="2112645" cy="294640"/>
              <wp:effectExtent l="0" t="0" r="0" b="0"/>
              <wp:wrapNone/>
              <wp:docPr id="26" name="Textbox 26"/>
              <wp:cNvGraphicFramePr>
                <a:graphicFrameLocks/>
              </wp:cNvGraphicFramePr>
              <a:graphic>
                <a:graphicData uri="http://schemas.microsoft.com/office/word/2010/wordprocessingShape">
                  <wps:wsp>
                    <wps:cNvPr id="26" name="Textbox 26"/>
                    <wps:cNvSpPr txBox="1"/>
                    <wps:spPr>
                      <a:xfrm>
                        <a:off x="0" y="0"/>
                        <a:ext cx="2112645" cy="294640"/>
                      </a:xfrm>
                      <a:prstGeom prst="rect">
                        <a:avLst/>
                      </a:prstGeom>
                    </wps:spPr>
                    <wps:txbx>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244995pt;margin-top:676.140076pt;width:166.35pt;height:23.2pt;mso-position-horizontal-relative:page;mso-position-vertical-relative:page;z-index:-24933376" type="#_x0000_t202" id="docshape21" filled="false" stroked="false">
              <v:textbox inset="0,0,0,0">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383616">
              <wp:simplePos x="0" y="0"/>
              <wp:positionH relativeFrom="page">
                <wp:posOffset>590041</wp:posOffset>
              </wp:positionH>
              <wp:positionV relativeFrom="page">
                <wp:posOffset>8647545</wp:posOffset>
              </wp:positionV>
              <wp:extent cx="1122680" cy="149860"/>
              <wp:effectExtent l="0" t="0" r="0" b="0"/>
              <wp:wrapNone/>
              <wp:docPr id="27" name="Textbox 27"/>
              <wp:cNvGraphicFramePr>
                <a:graphicFrameLocks/>
              </wp:cNvGraphicFramePr>
              <a:graphic>
                <a:graphicData uri="http://schemas.microsoft.com/office/word/2010/wordprocessingShape">
                  <wps:wsp>
                    <wps:cNvPr id="27" name="Textbox 27"/>
                    <wps:cNvSpPr txBox="1"/>
                    <wps:spPr>
                      <a:xfrm>
                        <a:off x="0" y="0"/>
                        <a:ext cx="1122680" cy="149860"/>
                      </a:xfrm>
                      <a:prstGeom prst="rect">
                        <a:avLst/>
                      </a:prstGeom>
                    </wps:spPr>
                    <wps:txbx>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wps:txbx>
                    <wps:bodyPr wrap="square" lIns="0" tIns="0" rIns="0" bIns="0" rtlCol="0">
                      <a:noAutofit/>
                    </wps:bodyPr>
                  </wps:wsp>
                </a:graphicData>
              </a:graphic>
            </wp:anchor>
          </w:drawing>
        </mc:Choice>
        <mc:Fallback>
          <w:pict>
            <v:shape style="position:absolute;margin-left:46.459999pt;margin-top:680.909119pt;width:88.4pt;height:11.8pt;mso-position-horizontal-relative:page;mso-position-vertical-relative:page;z-index:-24932864" type="#_x0000_t202" id="docshape22" filled="false" stroked="false">
              <v:textbox inset="0,0,0,0">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384128">
              <wp:simplePos x="0" y="0"/>
              <wp:positionH relativeFrom="page">
                <wp:posOffset>6179820</wp:posOffset>
              </wp:positionH>
              <wp:positionV relativeFrom="page">
                <wp:posOffset>8652002</wp:posOffset>
              </wp:positionV>
              <wp:extent cx="166370" cy="177800"/>
              <wp:effectExtent l="0" t="0" r="0" b="0"/>
              <wp:wrapNone/>
              <wp:docPr id="28" name="Textbox 28"/>
              <wp:cNvGraphicFramePr>
                <a:graphicFrameLocks/>
              </wp:cNvGraphicFramePr>
              <a:graphic>
                <a:graphicData uri="http://schemas.microsoft.com/office/word/2010/wordprocessingShape">
                  <wps:wsp>
                    <wps:cNvPr id="28" name="Textbox 28"/>
                    <wps:cNvSpPr txBox="1"/>
                    <wps:spPr>
                      <a:xfrm>
                        <a:off x="0" y="0"/>
                        <a:ext cx="166370"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10"/>
                              <w:sz w:val="24"/>
                            </w:rPr>
                            <w:fldChar w:fldCharType="begin"/>
                          </w:r>
                          <w:r>
                            <w:rPr>
                              <w:rFonts w:ascii="Calibri"/>
                              <w:color w:val="878787"/>
                              <w:spacing w:val="-10"/>
                              <w:sz w:val="24"/>
                            </w:rPr>
                            <w:instrText> PAGE </w:instrText>
                          </w:r>
                          <w:r>
                            <w:rPr>
                              <w:rFonts w:ascii="Calibri"/>
                              <w:color w:val="878787"/>
                              <w:spacing w:val="-10"/>
                              <w:sz w:val="24"/>
                            </w:rPr>
                            <w:fldChar w:fldCharType="separate"/>
                          </w:r>
                          <w:r>
                            <w:rPr>
                              <w:rFonts w:ascii="Calibri"/>
                              <w:color w:val="878787"/>
                              <w:spacing w:val="-10"/>
                              <w:sz w:val="24"/>
                            </w:rPr>
                            <w:t>5</w:t>
                          </w:r>
                          <w:r>
                            <w:rPr>
                              <w:rFonts w:ascii="Calibri"/>
                              <w:color w:val="878787"/>
                              <w:spacing w:val="-10"/>
                              <w:sz w:val="24"/>
                            </w:rPr>
                            <w:fldChar w:fldCharType="end"/>
                          </w:r>
                        </w:p>
                      </w:txbxContent>
                    </wps:txbx>
                    <wps:bodyPr wrap="square" lIns="0" tIns="0" rIns="0" bIns="0" rtlCol="0">
                      <a:noAutofit/>
                    </wps:bodyPr>
                  </wps:wsp>
                </a:graphicData>
              </a:graphic>
            </wp:anchor>
          </w:drawing>
        </mc:Choice>
        <mc:Fallback>
          <w:pict>
            <v:shape style="position:absolute;margin-left:486.600006pt;margin-top:681.26001pt;width:13.1pt;height:14pt;mso-position-horizontal-relative:page;mso-position-vertical-relative:page;z-index:-24932352" type="#_x0000_t202" id="docshape23" filled="false" stroked="false">
              <v:textbox inset="0,0,0,0">
                <w:txbxContent>
                  <w:p>
                    <w:pPr>
                      <w:spacing w:line="264" w:lineRule="exact" w:before="0"/>
                      <w:ind w:left="60" w:right="0" w:firstLine="0"/>
                      <w:jc w:val="left"/>
                      <w:rPr>
                        <w:rFonts w:ascii="Calibri"/>
                        <w:sz w:val="24"/>
                      </w:rPr>
                    </w:pPr>
                    <w:r>
                      <w:rPr>
                        <w:rFonts w:ascii="Calibri"/>
                        <w:color w:val="878787"/>
                        <w:spacing w:val="-10"/>
                        <w:sz w:val="24"/>
                      </w:rPr>
                      <w:fldChar w:fldCharType="begin"/>
                    </w:r>
                    <w:r>
                      <w:rPr>
                        <w:rFonts w:ascii="Calibri"/>
                        <w:color w:val="878787"/>
                        <w:spacing w:val="-10"/>
                        <w:sz w:val="24"/>
                      </w:rPr>
                      <w:instrText> PAGE </w:instrText>
                    </w:r>
                    <w:r>
                      <w:rPr>
                        <w:rFonts w:ascii="Calibri"/>
                        <w:color w:val="878787"/>
                        <w:spacing w:val="-10"/>
                        <w:sz w:val="24"/>
                      </w:rPr>
                      <w:fldChar w:fldCharType="separate"/>
                    </w:r>
                    <w:r>
                      <w:rPr>
                        <w:rFonts w:ascii="Calibri"/>
                        <w:color w:val="878787"/>
                        <w:spacing w:val="-10"/>
                        <w:sz w:val="24"/>
                      </w:rPr>
                      <w:t>5</w:t>
                    </w:r>
                    <w:r>
                      <w:rPr>
                        <w:rFonts w:ascii="Calibri"/>
                        <w:color w:val="878787"/>
                        <w:spacing w:val="-10"/>
                        <w:sz w:val="24"/>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385152">
              <wp:simplePos x="0" y="0"/>
              <wp:positionH relativeFrom="page">
                <wp:posOffset>2378011</wp:posOffset>
              </wp:positionH>
              <wp:positionV relativeFrom="page">
                <wp:posOffset>8586978</wp:posOffset>
              </wp:positionV>
              <wp:extent cx="2112645" cy="294640"/>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2112645" cy="294640"/>
                      </a:xfrm>
                      <a:prstGeom prst="rect">
                        <a:avLst/>
                      </a:prstGeom>
                    </wps:spPr>
                    <wps:txbx>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244995pt;margin-top:676.140076pt;width:166.35pt;height:23.2pt;mso-position-horizontal-relative:page;mso-position-vertical-relative:page;z-index:-24931328" type="#_x0000_t202" id="docshape32" filled="false" stroked="false">
              <v:textbox inset="0,0,0,0">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385664">
              <wp:simplePos x="0" y="0"/>
              <wp:positionH relativeFrom="page">
                <wp:posOffset>590041</wp:posOffset>
              </wp:positionH>
              <wp:positionV relativeFrom="page">
                <wp:posOffset>8647545</wp:posOffset>
              </wp:positionV>
              <wp:extent cx="1122680" cy="149860"/>
              <wp:effectExtent l="0" t="0" r="0" b="0"/>
              <wp:wrapNone/>
              <wp:docPr id="41" name="Textbox 41"/>
              <wp:cNvGraphicFramePr>
                <a:graphicFrameLocks/>
              </wp:cNvGraphicFramePr>
              <a:graphic>
                <a:graphicData uri="http://schemas.microsoft.com/office/word/2010/wordprocessingShape">
                  <wps:wsp>
                    <wps:cNvPr id="41" name="Textbox 41"/>
                    <wps:cNvSpPr txBox="1"/>
                    <wps:spPr>
                      <a:xfrm>
                        <a:off x="0" y="0"/>
                        <a:ext cx="1122680" cy="149860"/>
                      </a:xfrm>
                      <a:prstGeom prst="rect">
                        <a:avLst/>
                      </a:prstGeom>
                    </wps:spPr>
                    <wps:txbx>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wps:txbx>
                    <wps:bodyPr wrap="square" lIns="0" tIns="0" rIns="0" bIns="0" rtlCol="0">
                      <a:noAutofit/>
                    </wps:bodyPr>
                  </wps:wsp>
                </a:graphicData>
              </a:graphic>
            </wp:anchor>
          </w:drawing>
        </mc:Choice>
        <mc:Fallback>
          <w:pict>
            <v:shape style="position:absolute;margin-left:46.459999pt;margin-top:680.909119pt;width:88.4pt;height:11.8pt;mso-position-horizontal-relative:page;mso-position-vertical-relative:page;z-index:-24930816" type="#_x0000_t202" id="docshape33" filled="false" stroked="false">
              <v:textbox inset="0,0,0,0">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386176">
              <wp:simplePos x="0" y="0"/>
              <wp:positionH relativeFrom="page">
                <wp:posOffset>6179820</wp:posOffset>
              </wp:positionH>
              <wp:positionV relativeFrom="page">
                <wp:posOffset>8652002</wp:posOffset>
              </wp:positionV>
              <wp:extent cx="166370" cy="177800"/>
              <wp:effectExtent l="0" t="0" r="0" b="0"/>
              <wp:wrapNone/>
              <wp:docPr id="42" name="Textbox 42"/>
              <wp:cNvGraphicFramePr>
                <a:graphicFrameLocks/>
              </wp:cNvGraphicFramePr>
              <a:graphic>
                <a:graphicData uri="http://schemas.microsoft.com/office/word/2010/wordprocessingShape">
                  <wps:wsp>
                    <wps:cNvPr id="42" name="Textbox 42"/>
                    <wps:cNvSpPr txBox="1"/>
                    <wps:spPr>
                      <a:xfrm>
                        <a:off x="0" y="0"/>
                        <a:ext cx="166370"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10"/>
                              <w:sz w:val="24"/>
                            </w:rPr>
                            <w:fldChar w:fldCharType="begin"/>
                          </w:r>
                          <w:r>
                            <w:rPr>
                              <w:rFonts w:ascii="Calibri"/>
                              <w:color w:val="878787"/>
                              <w:spacing w:val="-10"/>
                              <w:sz w:val="24"/>
                            </w:rPr>
                            <w:instrText> PAGE </w:instrText>
                          </w:r>
                          <w:r>
                            <w:rPr>
                              <w:rFonts w:ascii="Calibri"/>
                              <w:color w:val="878787"/>
                              <w:spacing w:val="-10"/>
                              <w:sz w:val="24"/>
                            </w:rPr>
                            <w:fldChar w:fldCharType="separate"/>
                          </w:r>
                          <w:r>
                            <w:rPr>
                              <w:rFonts w:ascii="Calibri"/>
                              <w:color w:val="878787"/>
                              <w:spacing w:val="-10"/>
                              <w:sz w:val="24"/>
                            </w:rPr>
                            <w:t>6</w:t>
                          </w:r>
                          <w:r>
                            <w:rPr>
                              <w:rFonts w:ascii="Calibri"/>
                              <w:color w:val="878787"/>
                              <w:spacing w:val="-10"/>
                              <w:sz w:val="24"/>
                            </w:rPr>
                            <w:fldChar w:fldCharType="end"/>
                          </w:r>
                        </w:p>
                      </w:txbxContent>
                    </wps:txbx>
                    <wps:bodyPr wrap="square" lIns="0" tIns="0" rIns="0" bIns="0" rtlCol="0">
                      <a:noAutofit/>
                    </wps:bodyPr>
                  </wps:wsp>
                </a:graphicData>
              </a:graphic>
            </wp:anchor>
          </w:drawing>
        </mc:Choice>
        <mc:Fallback>
          <w:pict>
            <v:shape style="position:absolute;margin-left:486.600006pt;margin-top:681.26001pt;width:13.1pt;height:14pt;mso-position-horizontal-relative:page;mso-position-vertical-relative:page;z-index:-24930304" type="#_x0000_t202" id="docshape34" filled="false" stroked="false">
              <v:textbox inset="0,0,0,0">
                <w:txbxContent>
                  <w:p>
                    <w:pPr>
                      <w:spacing w:line="264" w:lineRule="exact" w:before="0"/>
                      <w:ind w:left="60" w:right="0" w:firstLine="0"/>
                      <w:jc w:val="left"/>
                      <w:rPr>
                        <w:rFonts w:ascii="Calibri"/>
                        <w:sz w:val="24"/>
                      </w:rPr>
                    </w:pPr>
                    <w:r>
                      <w:rPr>
                        <w:rFonts w:ascii="Calibri"/>
                        <w:color w:val="878787"/>
                        <w:spacing w:val="-10"/>
                        <w:sz w:val="24"/>
                      </w:rPr>
                      <w:fldChar w:fldCharType="begin"/>
                    </w:r>
                    <w:r>
                      <w:rPr>
                        <w:rFonts w:ascii="Calibri"/>
                        <w:color w:val="878787"/>
                        <w:spacing w:val="-10"/>
                        <w:sz w:val="24"/>
                      </w:rPr>
                      <w:instrText> PAGE </w:instrText>
                    </w:r>
                    <w:r>
                      <w:rPr>
                        <w:rFonts w:ascii="Calibri"/>
                        <w:color w:val="878787"/>
                        <w:spacing w:val="-10"/>
                        <w:sz w:val="24"/>
                      </w:rPr>
                      <w:fldChar w:fldCharType="separate"/>
                    </w:r>
                    <w:r>
                      <w:rPr>
                        <w:rFonts w:ascii="Calibri"/>
                        <w:color w:val="878787"/>
                        <w:spacing w:val="-10"/>
                        <w:sz w:val="24"/>
                      </w:rPr>
                      <w:t>6</w:t>
                    </w:r>
                    <w:r>
                      <w:rPr>
                        <w:rFonts w:ascii="Calibri"/>
                        <w:color w:val="878787"/>
                        <w:spacing w:val="-10"/>
                        <w:sz w:val="24"/>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388736">
              <wp:simplePos x="0" y="0"/>
              <wp:positionH relativeFrom="page">
                <wp:posOffset>2378011</wp:posOffset>
              </wp:positionH>
              <wp:positionV relativeFrom="page">
                <wp:posOffset>8586978</wp:posOffset>
              </wp:positionV>
              <wp:extent cx="2112645" cy="294640"/>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2112645" cy="294640"/>
                      </a:xfrm>
                      <a:prstGeom prst="rect">
                        <a:avLst/>
                      </a:prstGeom>
                    </wps:spPr>
                    <wps:txbx>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244995pt;margin-top:676.140076pt;width:166.35pt;height:23.2pt;mso-position-horizontal-relative:page;mso-position-vertical-relative:page;z-index:-24927744" type="#_x0000_t202" id="docshape45" filled="false" stroked="false">
              <v:textbox inset="0,0,0,0">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389248">
              <wp:simplePos x="0" y="0"/>
              <wp:positionH relativeFrom="page">
                <wp:posOffset>590041</wp:posOffset>
              </wp:positionH>
              <wp:positionV relativeFrom="page">
                <wp:posOffset>8647545</wp:posOffset>
              </wp:positionV>
              <wp:extent cx="1122680" cy="149860"/>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1122680" cy="149860"/>
                      </a:xfrm>
                      <a:prstGeom prst="rect">
                        <a:avLst/>
                      </a:prstGeom>
                    </wps:spPr>
                    <wps:txbx>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wps:txbx>
                    <wps:bodyPr wrap="square" lIns="0" tIns="0" rIns="0" bIns="0" rtlCol="0">
                      <a:noAutofit/>
                    </wps:bodyPr>
                  </wps:wsp>
                </a:graphicData>
              </a:graphic>
            </wp:anchor>
          </w:drawing>
        </mc:Choice>
        <mc:Fallback>
          <w:pict>
            <v:shape style="position:absolute;margin-left:46.459999pt;margin-top:680.909119pt;width:88.4pt;height:11.8pt;mso-position-horizontal-relative:page;mso-position-vertical-relative:page;z-index:-24927232" type="#_x0000_t202" id="docshape46" filled="false" stroked="false">
              <v:textbox inset="0,0,0,0">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389760">
              <wp:simplePos x="0" y="0"/>
              <wp:positionH relativeFrom="page">
                <wp:posOffset>6179820</wp:posOffset>
              </wp:positionH>
              <wp:positionV relativeFrom="page">
                <wp:posOffset>8652002</wp:posOffset>
              </wp:positionV>
              <wp:extent cx="166370" cy="17780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166370"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10"/>
                              <w:sz w:val="24"/>
                            </w:rPr>
                            <w:fldChar w:fldCharType="begin"/>
                          </w:r>
                          <w:r>
                            <w:rPr>
                              <w:rFonts w:ascii="Calibri"/>
                              <w:color w:val="878787"/>
                              <w:spacing w:val="-10"/>
                              <w:sz w:val="24"/>
                            </w:rPr>
                            <w:instrText> PAGE </w:instrText>
                          </w:r>
                          <w:r>
                            <w:rPr>
                              <w:rFonts w:ascii="Calibri"/>
                              <w:color w:val="878787"/>
                              <w:spacing w:val="-10"/>
                              <w:sz w:val="24"/>
                            </w:rPr>
                            <w:fldChar w:fldCharType="separate"/>
                          </w:r>
                          <w:r>
                            <w:rPr>
                              <w:rFonts w:ascii="Calibri"/>
                              <w:color w:val="878787"/>
                              <w:spacing w:val="-10"/>
                              <w:sz w:val="24"/>
                            </w:rPr>
                            <w:t>7</w:t>
                          </w:r>
                          <w:r>
                            <w:rPr>
                              <w:rFonts w:ascii="Calibri"/>
                              <w:color w:val="878787"/>
                              <w:spacing w:val="-10"/>
                              <w:sz w:val="24"/>
                            </w:rPr>
                            <w:fldChar w:fldCharType="end"/>
                          </w:r>
                        </w:p>
                      </w:txbxContent>
                    </wps:txbx>
                    <wps:bodyPr wrap="square" lIns="0" tIns="0" rIns="0" bIns="0" rtlCol="0">
                      <a:noAutofit/>
                    </wps:bodyPr>
                  </wps:wsp>
                </a:graphicData>
              </a:graphic>
            </wp:anchor>
          </w:drawing>
        </mc:Choice>
        <mc:Fallback>
          <w:pict>
            <v:shape style="position:absolute;margin-left:486.600006pt;margin-top:681.26001pt;width:13.1pt;height:14pt;mso-position-horizontal-relative:page;mso-position-vertical-relative:page;z-index:-24926720" type="#_x0000_t202" id="docshape47" filled="false" stroked="false">
              <v:textbox inset="0,0,0,0">
                <w:txbxContent>
                  <w:p>
                    <w:pPr>
                      <w:spacing w:line="264" w:lineRule="exact" w:before="0"/>
                      <w:ind w:left="60" w:right="0" w:firstLine="0"/>
                      <w:jc w:val="left"/>
                      <w:rPr>
                        <w:rFonts w:ascii="Calibri"/>
                        <w:sz w:val="24"/>
                      </w:rPr>
                    </w:pPr>
                    <w:r>
                      <w:rPr>
                        <w:rFonts w:ascii="Calibri"/>
                        <w:color w:val="878787"/>
                        <w:spacing w:val="-10"/>
                        <w:sz w:val="24"/>
                      </w:rPr>
                      <w:fldChar w:fldCharType="begin"/>
                    </w:r>
                    <w:r>
                      <w:rPr>
                        <w:rFonts w:ascii="Calibri"/>
                        <w:color w:val="878787"/>
                        <w:spacing w:val="-10"/>
                        <w:sz w:val="24"/>
                      </w:rPr>
                      <w:instrText> PAGE </w:instrText>
                    </w:r>
                    <w:r>
                      <w:rPr>
                        <w:rFonts w:ascii="Calibri"/>
                        <w:color w:val="878787"/>
                        <w:spacing w:val="-10"/>
                        <w:sz w:val="24"/>
                      </w:rPr>
                      <w:fldChar w:fldCharType="separate"/>
                    </w:r>
                    <w:r>
                      <w:rPr>
                        <w:rFonts w:ascii="Calibri"/>
                        <w:color w:val="878787"/>
                        <w:spacing w:val="-10"/>
                        <w:sz w:val="24"/>
                      </w:rPr>
                      <w:t>7</w:t>
                    </w:r>
                    <w:r>
                      <w:rPr>
                        <w:rFonts w:ascii="Calibri"/>
                        <w:color w:val="878787"/>
                        <w:spacing w:val="-10"/>
                        <w:sz w:val="24"/>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391808">
              <wp:simplePos x="0" y="0"/>
              <wp:positionH relativeFrom="page">
                <wp:posOffset>2378011</wp:posOffset>
              </wp:positionH>
              <wp:positionV relativeFrom="page">
                <wp:posOffset>8586978</wp:posOffset>
              </wp:positionV>
              <wp:extent cx="2112645" cy="294640"/>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2112645" cy="294640"/>
                      </a:xfrm>
                      <a:prstGeom prst="rect">
                        <a:avLst/>
                      </a:prstGeom>
                    </wps:spPr>
                    <wps:txbx>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244995pt;margin-top:676.140076pt;width:166.35pt;height:23.2pt;mso-position-horizontal-relative:page;mso-position-vertical-relative:page;z-index:-24924672" type="#_x0000_t202" id="docshape57" filled="false" stroked="false">
              <v:textbox inset="0,0,0,0">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392320">
              <wp:simplePos x="0" y="0"/>
              <wp:positionH relativeFrom="page">
                <wp:posOffset>590041</wp:posOffset>
              </wp:positionH>
              <wp:positionV relativeFrom="page">
                <wp:posOffset>8647545</wp:posOffset>
              </wp:positionV>
              <wp:extent cx="1122680" cy="149860"/>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1122680" cy="149860"/>
                      </a:xfrm>
                      <a:prstGeom prst="rect">
                        <a:avLst/>
                      </a:prstGeom>
                    </wps:spPr>
                    <wps:txbx>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wps:txbx>
                    <wps:bodyPr wrap="square" lIns="0" tIns="0" rIns="0" bIns="0" rtlCol="0">
                      <a:noAutofit/>
                    </wps:bodyPr>
                  </wps:wsp>
                </a:graphicData>
              </a:graphic>
            </wp:anchor>
          </w:drawing>
        </mc:Choice>
        <mc:Fallback>
          <w:pict>
            <v:shape style="position:absolute;margin-left:46.459999pt;margin-top:680.909119pt;width:88.4pt;height:11.8pt;mso-position-horizontal-relative:page;mso-position-vertical-relative:page;z-index:-24924160" type="#_x0000_t202" id="docshape58" filled="false" stroked="false">
              <v:textbox inset="0,0,0,0">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392832">
              <wp:simplePos x="0" y="0"/>
              <wp:positionH relativeFrom="page">
                <wp:posOffset>6102096</wp:posOffset>
              </wp:positionH>
              <wp:positionV relativeFrom="page">
                <wp:posOffset>8652002</wp:posOffset>
              </wp:positionV>
              <wp:extent cx="243204" cy="177800"/>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243204"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10</w:t>
                          </w:r>
                          <w:r>
                            <w:rPr>
                              <w:rFonts w:ascii="Calibri"/>
                              <w:color w:val="878787"/>
                              <w:spacing w:val="-5"/>
                              <w:sz w:val="24"/>
                            </w:rPr>
                            <w:fldChar w:fldCharType="end"/>
                          </w:r>
                        </w:p>
                      </w:txbxContent>
                    </wps:txbx>
                    <wps:bodyPr wrap="square" lIns="0" tIns="0" rIns="0" bIns="0" rtlCol="0">
                      <a:noAutofit/>
                    </wps:bodyPr>
                  </wps:wsp>
                </a:graphicData>
              </a:graphic>
            </wp:anchor>
          </w:drawing>
        </mc:Choice>
        <mc:Fallback>
          <w:pict>
            <v:shape style="position:absolute;margin-left:480.480011pt;margin-top:681.26001pt;width:19.150pt;height:14pt;mso-position-horizontal-relative:page;mso-position-vertical-relative:page;z-index:-24923648" type="#_x0000_t202" id="docshape59" filled="false" stroked="false">
              <v:textbox inset="0,0,0,0">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10</w:t>
                    </w:r>
                    <w:r>
                      <w:rPr>
                        <w:rFonts w:ascii="Calibri"/>
                        <w:color w:val="878787"/>
                        <w:spacing w:val="-5"/>
                        <w:sz w:val="24"/>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394880">
              <wp:simplePos x="0" y="0"/>
              <wp:positionH relativeFrom="page">
                <wp:posOffset>2378011</wp:posOffset>
              </wp:positionH>
              <wp:positionV relativeFrom="page">
                <wp:posOffset>8586978</wp:posOffset>
              </wp:positionV>
              <wp:extent cx="2112645" cy="294640"/>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2112645" cy="294640"/>
                      </a:xfrm>
                      <a:prstGeom prst="rect">
                        <a:avLst/>
                      </a:prstGeom>
                    </wps:spPr>
                    <wps:txbx>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244995pt;margin-top:676.140076pt;width:166.35pt;height:23.2pt;mso-position-horizontal-relative:page;mso-position-vertical-relative:page;z-index:-24921600" type="#_x0000_t202" id="docshape71" filled="false" stroked="false">
              <v:textbox inset="0,0,0,0">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395392">
              <wp:simplePos x="0" y="0"/>
              <wp:positionH relativeFrom="page">
                <wp:posOffset>590041</wp:posOffset>
              </wp:positionH>
              <wp:positionV relativeFrom="page">
                <wp:posOffset>8647545</wp:posOffset>
              </wp:positionV>
              <wp:extent cx="1122680" cy="14986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1122680" cy="149860"/>
                      </a:xfrm>
                      <a:prstGeom prst="rect">
                        <a:avLst/>
                      </a:prstGeom>
                    </wps:spPr>
                    <wps:txbx>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wps:txbx>
                    <wps:bodyPr wrap="square" lIns="0" tIns="0" rIns="0" bIns="0" rtlCol="0">
                      <a:noAutofit/>
                    </wps:bodyPr>
                  </wps:wsp>
                </a:graphicData>
              </a:graphic>
            </wp:anchor>
          </w:drawing>
        </mc:Choice>
        <mc:Fallback>
          <w:pict>
            <v:shape style="position:absolute;margin-left:46.459999pt;margin-top:680.909119pt;width:88.4pt;height:11.8pt;mso-position-horizontal-relative:page;mso-position-vertical-relative:page;z-index:-24921088" type="#_x0000_t202" id="docshape72" filled="false" stroked="false">
              <v:textbox inset="0,0,0,0">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395904">
              <wp:simplePos x="0" y="0"/>
              <wp:positionH relativeFrom="page">
                <wp:posOffset>6102096</wp:posOffset>
              </wp:positionH>
              <wp:positionV relativeFrom="page">
                <wp:posOffset>8652002</wp:posOffset>
              </wp:positionV>
              <wp:extent cx="243204" cy="177800"/>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243204"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12</w:t>
                          </w:r>
                          <w:r>
                            <w:rPr>
                              <w:rFonts w:ascii="Calibri"/>
                              <w:color w:val="878787"/>
                              <w:spacing w:val="-5"/>
                              <w:sz w:val="24"/>
                            </w:rPr>
                            <w:fldChar w:fldCharType="end"/>
                          </w:r>
                        </w:p>
                      </w:txbxContent>
                    </wps:txbx>
                    <wps:bodyPr wrap="square" lIns="0" tIns="0" rIns="0" bIns="0" rtlCol="0">
                      <a:noAutofit/>
                    </wps:bodyPr>
                  </wps:wsp>
                </a:graphicData>
              </a:graphic>
            </wp:anchor>
          </w:drawing>
        </mc:Choice>
        <mc:Fallback>
          <w:pict>
            <v:shape style="position:absolute;margin-left:480.480011pt;margin-top:681.26001pt;width:19.150pt;height:14pt;mso-position-horizontal-relative:page;mso-position-vertical-relative:page;z-index:-24920576" type="#_x0000_t202" id="docshape73" filled="false" stroked="false">
              <v:textbox inset="0,0,0,0">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12</w:t>
                    </w:r>
                    <w:r>
                      <w:rPr>
                        <w:rFonts w:ascii="Calibri"/>
                        <w:color w:val="878787"/>
                        <w:spacing w:val="-5"/>
                        <w:sz w:val="24"/>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398976">
              <wp:simplePos x="0" y="0"/>
              <wp:positionH relativeFrom="page">
                <wp:posOffset>2378011</wp:posOffset>
              </wp:positionH>
              <wp:positionV relativeFrom="page">
                <wp:posOffset>8586978</wp:posOffset>
              </wp:positionV>
              <wp:extent cx="2112645" cy="294640"/>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2112645" cy="294640"/>
                      </a:xfrm>
                      <a:prstGeom prst="rect">
                        <a:avLst/>
                      </a:prstGeom>
                    </wps:spPr>
                    <wps:txbx>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244995pt;margin-top:676.140076pt;width:166.35pt;height:23.2pt;mso-position-horizontal-relative:page;mso-position-vertical-relative:page;z-index:-24917504" type="#_x0000_t202" id="docshape80" filled="false" stroked="false">
              <v:textbox inset="0,0,0,0">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399488">
              <wp:simplePos x="0" y="0"/>
              <wp:positionH relativeFrom="page">
                <wp:posOffset>590041</wp:posOffset>
              </wp:positionH>
              <wp:positionV relativeFrom="page">
                <wp:posOffset>8647545</wp:posOffset>
              </wp:positionV>
              <wp:extent cx="1122680" cy="149860"/>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1122680" cy="149860"/>
                      </a:xfrm>
                      <a:prstGeom prst="rect">
                        <a:avLst/>
                      </a:prstGeom>
                    </wps:spPr>
                    <wps:txbx>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wps:txbx>
                    <wps:bodyPr wrap="square" lIns="0" tIns="0" rIns="0" bIns="0" rtlCol="0">
                      <a:noAutofit/>
                    </wps:bodyPr>
                  </wps:wsp>
                </a:graphicData>
              </a:graphic>
            </wp:anchor>
          </w:drawing>
        </mc:Choice>
        <mc:Fallback>
          <w:pict>
            <v:shape style="position:absolute;margin-left:46.459999pt;margin-top:680.909119pt;width:88.4pt;height:11.8pt;mso-position-horizontal-relative:page;mso-position-vertical-relative:page;z-index:-24916992" type="#_x0000_t202" id="docshape81" filled="false" stroked="false">
              <v:textbox inset="0,0,0,0">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400000">
              <wp:simplePos x="0" y="0"/>
              <wp:positionH relativeFrom="page">
                <wp:posOffset>6102096</wp:posOffset>
              </wp:positionH>
              <wp:positionV relativeFrom="page">
                <wp:posOffset>8652002</wp:posOffset>
              </wp:positionV>
              <wp:extent cx="243204" cy="177800"/>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243204"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68</w:t>
                          </w:r>
                          <w:r>
                            <w:rPr>
                              <w:rFonts w:ascii="Calibri"/>
                              <w:color w:val="878787"/>
                              <w:spacing w:val="-5"/>
                              <w:sz w:val="24"/>
                            </w:rPr>
                            <w:fldChar w:fldCharType="end"/>
                          </w:r>
                        </w:p>
                      </w:txbxContent>
                    </wps:txbx>
                    <wps:bodyPr wrap="square" lIns="0" tIns="0" rIns="0" bIns="0" rtlCol="0">
                      <a:noAutofit/>
                    </wps:bodyPr>
                  </wps:wsp>
                </a:graphicData>
              </a:graphic>
            </wp:anchor>
          </w:drawing>
        </mc:Choice>
        <mc:Fallback>
          <w:pict>
            <v:shape style="position:absolute;margin-left:480.480011pt;margin-top:681.26001pt;width:19.150pt;height:14pt;mso-position-horizontal-relative:page;mso-position-vertical-relative:page;z-index:-24916480" type="#_x0000_t202" id="docshape82" filled="false" stroked="false">
              <v:textbox inset="0,0,0,0">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68</w:t>
                    </w:r>
                    <w:r>
                      <w:rPr>
                        <w:rFonts w:ascii="Calibri"/>
                        <w:color w:val="878787"/>
                        <w:spacing w:val="-5"/>
                        <w:sz w:val="24"/>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mc:AlternateContent>
        <mc:Choice Requires="wps">
          <w:drawing>
            <wp:anchor distT="0" distB="0" distL="0" distR="0" allowOverlap="1" layoutInCell="1" locked="0" behindDoc="1" simplePos="0" relativeHeight="478401024">
              <wp:simplePos x="0" y="0"/>
              <wp:positionH relativeFrom="page">
                <wp:posOffset>2378011</wp:posOffset>
              </wp:positionH>
              <wp:positionV relativeFrom="page">
                <wp:posOffset>8586978</wp:posOffset>
              </wp:positionV>
              <wp:extent cx="2112645" cy="294640"/>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2112645" cy="294640"/>
                      </a:xfrm>
                      <a:prstGeom prst="rect">
                        <a:avLst/>
                      </a:prstGeom>
                    </wps:spPr>
                    <wps:txbx>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wps:txbx>
                    <wps:bodyPr wrap="square" lIns="0" tIns="0" rIns="0" bIns="0" rtlCol="0">
                      <a:noAutofit/>
                    </wps:bodyPr>
                  </wps:wsp>
                </a:graphicData>
              </a:graphic>
            </wp:anchor>
          </w:drawing>
        </mc:Choice>
        <mc:Fallback>
          <w:pict>
            <v:shape style="position:absolute;margin-left:187.244995pt;margin-top:676.140076pt;width:166.35pt;height:23.2pt;mso-position-horizontal-relative:page;mso-position-vertical-relative:page;z-index:-24915456" type="#_x0000_t202" id="docshape144" filled="false" stroked="false">
              <v:textbox inset="0,0,0,0">
                <w:txbxContent>
                  <w:p>
                    <w:pPr>
                      <w:spacing w:line="252" w:lineRule="auto" w:before="19"/>
                      <w:ind w:left="106" w:right="0" w:hanging="87"/>
                      <w:jc w:val="left"/>
                      <w:rPr>
                        <w:sz w:val="18"/>
                      </w:rPr>
                    </w:pPr>
                    <w:r>
                      <w:rPr>
                        <w:sz w:val="18"/>
                      </w:rPr>
                      <w:t>UT</w:t>
                    </w:r>
                    <w:r>
                      <w:rPr>
                        <w:spacing w:val="-5"/>
                        <w:sz w:val="18"/>
                      </w:rPr>
                      <w:t> </w:t>
                    </w:r>
                    <w:r>
                      <w:rPr>
                        <w:sz w:val="18"/>
                      </w:rPr>
                      <w:t>ARLINGTON</w:t>
                    </w:r>
                    <w:r>
                      <w:rPr>
                        <w:spacing w:val="-3"/>
                        <w:sz w:val="18"/>
                      </w:rPr>
                      <w:t> </w:t>
                    </w:r>
                    <w:r>
                      <w:rPr>
                        <w:sz w:val="18"/>
                      </w:rPr>
                      <w:t>| EXTENSION</w:t>
                    </w:r>
                    <w:r>
                      <w:rPr>
                        <w:spacing w:val="-7"/>
                        <w:sz w:val="18"/>
                      </w:rPr>
                      <w:t> </w:t>
                    </w:r>
                    <w:r>
                      <w:rPr>
                        <w:sz w:val="18"/>
                      </w:rPr>
                      <w:t>AND</w:t>
                    </w:r>
                    <w:r>
                      <w:rPr>
                        <w:spacing w:val="-7"/>
                        <w:sz w:val="18"/>
                      </w:rPr>
                      <w:t> </w:t>
                    </w:r>
                    <w:r>
                      <w:rPr>
                        <w:sz w:val="18"/>
                      </w:rPr>
                      <w:t>EXTENDED CAMPUS | TXLTAP.ORG</w:t>
                    </w:r>
                    <w:r>
                      <w:rPr>
                        <w:spacing w:val="40"/>
                        <w:sz w:val="18"/>
                      </w:rPr>
                      <w:t> </w:t>
                    </w:r>
                    <w:hyperlink r:id="rId1">
                      <w:r>
                        <w:rPr>
                          <w:color w:val="0000FF"/>
                          <w:sz w:val="18"/>
                          <w:u w:val="single" w:color="0000FF"/>
                        </w:rPr>
                        <w:t>TXLTAP@UTA.EDU</w:t>
                      </w:r>
                    </w:hyperlink>
                  </w:p>
                </w:txbxContent>
              </v:textbox>
              <w10:wrap type="none"/>
            </v:shape>
          </w:pict>
        </mc:Fallback>
      </mc:AlternateContent>
    </w:r>
    <w:r>
      <w:rPr/>
      <mc:AlternateContent>
        <mc:Choice Requires="wps">
          <w:drawing>
            <wp:anchor distT="0" distB="0" distL="0" distR="0" allowOverlap="1" layoutInCell="1" locked="0" behindDoc="1" simplePos="0" relativeHeight="478401536">
              <wp:simplePos x="0" y="0"/>
              <wp:positionH relativeFrom="page">
                <wp:posOffset>590041</wp:posOffset>
              </wp:positionH>
              <wp:positionV relativeFrom="page">
                <wp:posOffset>8647545</wp:posOffset>
              </wp:positionV>
              <wp:extent cx="1122680" cy="149860"/>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1122680" cy="149860"/>
                      </a:xfrm>
                      <a:prstGeom prst="rect">
                        <a:avLst/>
                      </a:prstGeom>
                    </wps:spPr>
                    <wps:txbx>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wps:txbx>
                    <wps:bodyPr wrap="square" lIns="0" tIns="0" rIns="0" bIns="0" rtlCol="0">
                      <a:noAutofit/>
                    </wps:bodyPr>
                  </wps:wsp>
                </a:graphicData>
              </a:graphic>
            </wp:anchor>
          </w:drawing>
        </mc:Choice>
        <mc:Fallback>
          <w:pict>
            <v:shape style="position:absolute;margin-left:46.459999pt;margin-top:680.909119pt;width:88.4pt;height:11.8pt;mso-position-horizontal-relative:page;mso-position-vertical-relative:page;z-index:-24914944" type="#_x0000_t202" id="docshape145" filled="false" stroked="false">
              <v:textbox inset="0,0,0,0">
                <w:txbxContent>
                  <w:p>
                    <w:pPr>
                      <w:spacing w:before="20"/>
                      <w:ind w:left="20" w:right="0" w:firstLine="0"/>
                      <w:jc w:val="left"/>
                      <w:rPr>
                        <w:sz w:val="17"/>
                      </w:rPr>
                    </w:pPr>
                    <w:r>
                      <w:rPr>
                        <w:w w:val="110"/>
                        <w:sz w:val="17"/>
                      </w:rPr>
                      <w:t>Ed.</w:t>
                    </w:r>
                    <w:r>
                      <w:rPr>
                        <w:spacing w:val="-5"/>
                        <w:w w:val="110"/>
                        <w:sz w:val="17"/>
                      </w:rPr>
                      <w:t> </w:t>
                    </w:r>
                    <w:r>
                      <w:rPr>
                        <w:w w:val="110"/>
                        <w:sz w:val="17"/>
                      </w:rPr>
                      <w:t>V1.2</w:t>
                    </w:r>
                    <w:r>
                      <w:rPr>
                        <w:spacing w:val="-1"/>
                        <w:w w:val="110"/>
                        <w:sz w:val="17"/>
                      </w:rPr>
                      <w:t> </w:t>
                    </w:r>
                    <w:r>
                      <w:rPr>
                        <w:w w:val="110"/>
                        <w:sz w:val="17"/>
                      </w:rPr>
                      <w:t>December</w:t>
                    </w:r>
                    <w:r>
                      <w:rPr>
                        <w:spacing w:val="1"/>
                        <w:w w:val="110"/>
                        <w:sz w:val="17"/>
                      </w:rPr>
                      <w:t> </w:t>
                    </w:r>
                    <w:r>
                      <w:rPr>
                        <w:spacing w:val="-4"/>
                        <w:w w:val="110"/>
                        <w:sz w:val="17"/>
                      </w:rPr>
                      <w:t>2020</w:t>
                    </w:r>
                  </w:p>
                </w:txbxContent>
              </v:textbox>
              <w10:wrap type="none"/>
            </v:shape>
          </w:pict>
        </mc:Fallback>
      </mc:AlternateContent>
    </w:r>
    <w:r>
      <w:rPr/>
      <mc:AlternateContent>
        <mc:Choice Requires="wps">
          <w:drawing>
            <wp:anchor distT="0" distB="0" distL="0" distR="0" allowOverlap="1" layoutInCell="1" locked="0" behindDoc="1" simplePos="0" relativeHeight="478402048">
              <wp:simplePos x="0" y="0"/>
              <wp:positionH relativeFrom="page">
                <wp:posOffset>6102096</wp:posOffset>
              </wp:positionH>
              <wp:positionV relativeFrom="page">
                <wp:posOffset>8652002</wp:posOffset>
              </wp:positionV>
              <wp:extent cx="243204" cy="177800"/>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243204" cy="177800"/>
                      </a:xfrm>
                      <a:prstGeom prst="rect">
                        <a:avLst/>
                      </a:prstGeom>
                    </wps:spPr>
                    <wps:txbx>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76</w:t>
                          </w:r>
                          <w:r>
                            <w:rPr>
                              <w:rFonts w:ascii="Calibri"/>
                              <w:color w:val="878787"/>
                              <w:spacing w:val="-5"/>
                              <w:sz w:val="24"/>
                            </w:rPr>
                            <w:fldChar w:fldCharType="end"/>
                          </w:r>
                        </w:p>
                      </w:txbxContent>
                    </wps:txbx>
                    <wps:bodyPr wrap="square" lIns="0" tIns="0" rIns="0" bIns="0" rtlCol="0">
                      <a:noAutofit/>
                    </wps:bodyPr>
                  </wps:wsp>
                </a:graphicData>
              </a:graphic>
            </wp:anchor>
          </w:drawing>
        </mc:Choice>
        <mc:Fallback>
          <w:pict>
            <v:shape style="position:absolute;margin-left:480.480011pt;margin-top:681.26001pt;width:19.150pt;height:14pt;mso-position-horizontal-relative:page;mso-position-vertical-relative:page;z-index:-24914432" type="#_x0000_t202" id="docshape146" filled="false" stroked="false">
              <v:textbox inset="0,0,0,0">
                <w:txbxContent>
                  <w:p>
                    <w:pPr>
                      <w:spacing w:line="264" w:lineRule="exact" w:before="0"/>
                      <w:ind w:left="60" w:right="0" w:firstLine="0"/>
                      <w:jc w:val="left"/>
                      <w:rPr>
                        <w:rFonts w:ascii="Calibri"/>
                        <w:sz w:val="24"/>
                      </w:rPr>
                    </w:pPr>
                    <w:r>
                      <w:rPr>
                        <w:rFonts w:ascii="Calibri"/>
                        <w:color w:val="878787"/>
                        <w:spacing w:val="-5"/>
                        <w:sz w:val="24"/>
                      </w:rPr>
                      <w:fldChar w:fldCharType="begin"/>
                    </w:r>
                    <w:r>
                      <w:rPr>
                        <w:rFonts w:ascii="Calibri"/>
                        <w:color w:val="878787"/>
                        <w:spacing w:val="-5"/>
                        <w:sz w:val="24"/>
                      </w:rPr>
                      <w:instrText> PAGE </w:instrText>
                    </w:r>
                    <w:r>
                      <w:rPr>
                        <w:rFonts w:ascii="Calibri"/>
                        <w:color w:val="878787"/>
                        <w:spacing w:val="-5"/>
                        <w:sz w:val="24"/>
                      </w:rPr>
                      <w:fldChar w:fldCharType="separate"/>
                    </w:r>
                    <w:r>
                      <w:rPr>
                        <w:rFonts w:ascii="Calibri"/>
                        <w:color w:val="878787"/>
                        <w:spacing w:val="-5"/>
                        <w:sz w:val="24"/>
                      </w:rPr>
                      <w:t>76</w:t>
                    </w:r>
                    <w:r>
                      <w:rPr>
                        <w:rFonts w:ascii="Calibri"/>
                        <w:color w:val="878787"/>
                        <w:spacing w:val="-5"/>
                        <w:sz w:val="24"/>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376960">
          <wp:simplePos x="0" y="0"/>
          <wp:positionH relativeFrom="page">
            <wp:posOffset>470539</wp:posOffset>
          </wp:positionH>
          <wp:positionV relativeFrom="page">
            <wp:posOffset>618831</wp:posOffset>
          </wp:positionV>
          <wp:extent cx="2190441" cy="441278"/>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1" cstate="print"/>
                  <a:stretch>
                    <a:fillRect/>
                  </a:stretch>
                </pic:blipFill>
                <pic:spPr>
                  <a:xfrm>
                    <a:off x="0" y="0"/>
                    <a:ext cx="2190441" cy="441278"/>
                  </a:xfrm>
                  <a:prstGeom prst="rect">
                    <a:avLst/>
                  </a:prstGeom>
                </pic:spPr>
              </pic:pic>
            </a:graphicData>
          </a:graphic>
        </wp:anchor>
      </w:drawing>
    </w:r>
    <w:r>
      <w:rPr/>
      <w:drawing>
        <wp:anchor distT="0" distB="0" distL="0" distR="0" allowOverlap="1" layoutInCell="1" locked="0" behindDoc="1" simplePos="0" relativeHeight="478377472">
          <wp:simplePos x="0" y="0"/>
          <wp:positionH relativeFrom="page">
            <wp:posOffset>494030</wp:posOffset>
          </wp:positionH>
          <wp:positionV relativeFrom="page">
            <wp:posOffset>1225550</wp:posOffset>
          </wp:positionV>
          <wp:extent cx="2577477" cy="868679"/>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2" cstate="print"/>
                  <a:stretch>
                    <a:fillRect/>
                  </a:stretch>
                </pic:blipFill>
                <pic:spPr>
                  <a:xfrm>
                    <a:off x="0" y="0"/>
                    <a:ext cx="2577477" cy="868679"/>
                  </a:xfrm>
                  <a:prstGeom prst="rect">
                    <a:avLst/>
                  </a:prstGeom>
                </pic:spPr>
              </pic:pic>
            </a:graphicData>
          </a:graphic>
        </wp:anchor>
      </w:drawing>
    </w:r>
    <w:r>
      <w:rPr/>
      <mc:AlternateContent>
        <mc:Choice Requires="wps">
          <w:drawing>
            <wp:anchor distT="0" distB="0" distL="0" distR="0" allowOverlap="1" layoutInCell="1" locked="0" behindDoc="1" simplePos="0" relativeHeight="478377984">
              <wp:simplePos x="0" y="0"/>
              <wp:positionH relativeFrom="page">
                <wp:posOffset>4033518</wp:posOffset>
              </wp:positionH>
              <wp:positionV relativeFrom="page">
                <wp:posOffset>1340484</wp:posOffset>
              </wp:positionV>
              <wp:extent cx="2484120" cy="307340"/>
              <wp:effectExtent l="0" t="0" r="0" b="0"/>
              <wp:wrapNone/>
              <wp:docPr id="4" name="Group 4"/>
              <wp:cNvGraphicFramePr>
                <a:graphicFrameLocks/>
              </wp:cNvGraphicFramePr>
              <a:graphic>
                <a:graphicData uri="http://schemas.microsoft.com/office/word/2010/wordprocessingGroup">
                  <wpg:wgp>
                    <wpg:cNvPr id="4" name="Group 4"/>
                    <wpg:cNvGrpSpPr/>
                    <wpg:grpSpPr>
                      <a:xfrm>
                        <a:off x="0" y="0"/>
                        <a:ext cx="2484120" cy="307340"/>
                        <a:chExt cx="2484120" cy="307340"/>
                      </a:xfrm>
                    </wpg:grpSpPr>
                    <pic:pic>
                      <pic:nvPicPr>
                        <pic:cNvPr id="5" name="Image 5"/>
                        <pic:cNvPicPr/>
                      </pic:nvPicPr>
                      <pic:blipFill>
                        <a:blip r:embed="rId3" cstate="print"/>
                        <a:stretch>
                          <a:fillRect/>
                        </a:stretch>
                      </pic:blipFill>
                      <pic:spPr>
                        <a:xfrm>
                          <a:off x="7619" y="72390"/>
                          <a:ext cx="247015" cy="135889"/>
                        </a:xfrm>
                        <a:prstGeom prst="rect">
                          <a:avLst/>
                        </a:prstGeom>
                      </pic:spPr>
                    </pic:pic>
                    <pic:pic>
                      <pic:nvPicPr>
                        <pic:cNvPr id="6" name="Image 6"/>
                        <pic:cNvPicPr/>
                      </pic:nvPicPr>
                      <pic:blipFill>
                        <a:blip r:embed="rId4" cstate="print"/>
                        <a:stretch>
                          <a:fillRect/>
                        </a:stretch>
                      </pic:blipFill>
                      <pic:spPr>
                        <a:xfrm>
                          <a:off x="0" y="47625"/>
                          <a:ext cx="999490" cy="227964"/>
                        </a:xfrm>
                        <a:prstGeom prst="rect">
                          <a:avLst/>
                        </a:prstGeom>
                      </pic:spPr>
                    </pic:pic>
                    <pic:pic>
                      <pic:nvPicPr>
                        <pic:cNvPr id="7" name="Image 7"/>
                        <pic:cNvPicPr/>
                      </pic:nvPicPr>
                      <pic:blipFill>
                        <a:blip r:embed="rId5" cstate="print"/>
                        <a:stretch>
                          <a:fillRect/>
                        </a:stretch>
                      </pic:blipFill>
                      <pic:spPr>
                        <a:xfrm>
                          <a:off x="378459" y="0"/>
                          <a:ext cx="1076959" cy="307339"/>
                        </a:xfrm>
                        <a:prstGeom prst="rect">
                          <a:avLst/>
                        </a:prstGeom>
                      </pic:spPr>
                    </pic:pic>
                    <pic:pic>
                      <pic:nvPicPr>
                        <pic:cNvPr id="8" name="Image 8"/>
                        <pic:cNvPicPr/>
                      </pic:nvPicPr>
                      <pic:blipFill>
                        <a:blip r:embed="rId6" cstate="print"/>
                        <a:stretch>
                          <a:fillRect/>
                        </a:stretch>
                      </pic:blipFill>
                      <pic:spPr>
                        <a:xfrm>
                          <a:off x="753109" y="47625"/>
                          <a:ext cx="656589" cy="227964"/>
                        </a:xfrm>
                        <a:prstGeom prst="rect">
                          <a:avLst/>
                        </a:prstGeom>
                      </pic:spPr>
                    </pic:pic>
                    <pic:pic>
                      <pic:nvPicPr>
                        <pic:cNvPr id="9" name="Image 9"/>
                        <pic:cNvPicPr/>
                      </pic:nvPicPr>
                      <pic:blipFill>
                        <a:blip r:embed="rId7" cstate="print"/>
                        <a:stretch>
                          <a:fillRect/>
                        </a:stretch>
                      </pic:blipFill>
                      <pic:spPr>
                        <a:xfrm>
                          <a:off x="788035" y="0"/>
                          <a:ext cx="1054099" cy="307339"/>
                        </a:xfrm>
                        <a:prstGeom prst="rect">
                          <a:avLst/>
                        </a:prstGeom>
                      </pic:spPr>
                    </pic:pic>
                    <pic:pic>
                      <pic:nvPicPr>
                        <pic:cNvPr id="10" name="Image 10"/>
                        <pic:cNvPicPr/>
                      </pic:nvPicPr>
                      <pic:blipFill>
                        <a:blip r:embed="rId8" cstate="print"/>
                        <a:stretch>
                          <a:fillRect/>
                        </a:stretch>
                      </pic:blipFill>
                      <pic:spPr>
                        <a:xfrm>
                          <a:off x="1140461" y="47625"/>
                          <a:ext cx="1343647" cy="227964"/>
                        </a:xfrm>
                        <a:prstGeom prst="rect">
                          <a:avLst/>
                        </a:prstGeom>
                      </pic:spPr>
                    </pic:pic>
                  </wpg:wgp>
                </a:graphicData>
              </a:graphic>
            </wp:anchor>
          </w:drawing>
        </mc:Choice>
        <mc:Fallback>
          <w:pict>
            <v:group style="position:absolute;margin-left:317.599915pt;margin-top:105.549988pt;width:195.6pt;height:24.2pt;mso-position-horizontal-relative:page;mso-position-vertical-relative:page;z-index:-24938496" id="docshapegroup1" coordorigin="6352,2111" coordsize="3912,484">
              <v:shape style="position:absolute;left:6364;top:2225;width:389;height:214" type="#_x0000_t75" id="docshape2" stroked="false">
                <v:imagedata r:id="rId3" o:title=""/>
              </v:shape>
              <v:shape style="position:absolute;left:6352;top:2186;width:1574;height:359" type="#_x0000_t75" id="docshape3" stroked="false">
                <v:imagedata r:id="rId4" o:title=""/>
              </v:shape>
              <v:shape style="position:absolute;left:6948;top:2111;width:1696;height:484" type="#_x0000_t75" id="docshape4" stroked="false">
                <v:imagedata r:id="rId5" o:title=""/>
              </v:shape>
              <v:shape style="position:absolute;left:7538;top:2186;width:1034;height:359" type="#_x0000_t75" id="docshape5" stroked="false">
                <v:imagedata r:id="rId6" o:title=""/>
              </v:shape>
              <v:shape style="position:absolute;left:7593;top:2111;width:1660;height:484" type="#_x0000_t75" id="docshape6" stroked="false">
                <v:imagedata r:id="rId7" o:title=""/>
              </v:shape>
              <v:shape style="position:absolute;left:8148;top:2186;width:2116;height:359" type="#_x0000_t75" id="docshape7" stroked="false">
                <v:imagedata r:id="rId8" o:title=""/>
              </v:shape>
              <w10:wrap type="none"/>
            </v:group>
          </w:pict>
        </mc:Fallback>
      </mc:AlternateContent>
    </w:r>
    <w:r>
      <w:rPr/>
      <mc:AlternateContent>
        <mc:Choice Requires="wps">
          <w:drawing>
            <wp:anchor distT="0" distB="0" distL="0" distR="0" allowOverlap="1" layoutInCell="1" locked="0" behindDoc="1" simplePos="0" relativeHeight="478378496">
              <wp:simplePos x="0" y="0"/>
              <wp:positionH relativeFrom="page">
                <wp:posOffset>4192778</wp:posOffset>
              </wp:positionH>
              <wp:positionV relativeFrom="page">
                <wp:posOffset>1122090</wp:posOffset>
              </wp:positionV>
              <wp:extent cx="2110105" cy="46291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2110105" cy="462915"/>
                      </a:xfrm>
                      <a:prstGeom prst="rect">
                        <a:avLst/>
                      </a:prstGeom>
                    </wps:spPr>
                    <wps:txbx>
                      <w:txbxContent>
                        <w:p>
                          <w:pPr>
                            <w:spacing w:before="19"/>
                            <w:ind w:left="20" w:right="0" w:firstLine="0"/>
                            <w:jc w:val="left"/>
                            <w:rPr>
                              <w:sz w:val="40"/>
                            </w:rPr>
                          </w:pPr>
                          <w:r>
                            <w:rPr>
                              <w:w w:val="105"/>
                              <w:sz w:val="60"/>
                            </w:rPr>
                            <w:t>T</w:t>
                          </w:r>
                          <w:r>
                            <w:rPr>
                              <w:w w:val="105"/>
                              <w:sz w:val="40"/>
                            </w:rPr>
                            <w:t>able</w:t>
                          </w:r>
                          <w:r>
                            <w:rPr>
                              <w:spacing w:val="52"/>
                              <w:w w:val="105"/>
                              <w:sz w:val="40"/>
                            </w:rPr>
                            <w:t> </w:t>
                          </w:r>
                          <w:r>
                            <w:rPr>
                              <w:w w:val="105"/>
                              <w:sz w:val="60"/>
                            </w:rPr>
                            <w:t>O</w:t>
                          </w:r>
                          <w:r>
                            <w:rPr>
                              <w:w w:val="105"/>
                              <w:sz w:val="40"/>
                            </w:rPr>
                            <w:t>f</w:t>
                          </w:r>
                          <w:r>
                            <w:rPr>
                              <w:spacing w:val="54"/>
                              <w:w w:val="105"/>
                              <w:sz w:val="40"/>
                            </w:rPr>
                            <w:t> </w:t>
                          </w:r>
                          <w:r>
                            <w:rPr>
                              <w:spacing w:val="-2"/>
                              <w:w w:val="105"/>
                              <w:sz w:val="60"/>
                            </w:rPr>
                            <w:t>C</w:t>
                          </w:r>
                          <w:r>
                            <w:rPr>
                              <w:spacing w:val="-2"/>
                              <w:w w:val="105"/>
                              <w:sz w:val="40"/>
                            </w:rPr>
                            <w:t>ontents</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30.140015pt;margin-top:88.353592pt;width:166.15pt;height:36.450pt;mso-position-horizontal-relative:page;mso-position-vertical-relative:page;z-index:-24937984" type="#_x0000_t202" id="docshape8" filled="false" stroked="false">
              <v:textbox inset="0,0,0,0">
                <w:txbxContent>
                  <w:p>
                    <w:pPr>
                      <w:spacing w:before="19"/>
                      <w:ind w:left="20" w:right="0" w:firstLine="0"/>
                      <w:jc w:val="left"/>
                      <w:rPr>
                        <w:sz w:val="40"/>
                      </w:rPr>
                    </w:pPr>
                    <w:r>
                      <w:rPr>
                        <w:w w:val="105"/>
                        <w:sz w:val="60"/>
                      </w:rPr>
                      <w:t>T</w:t>
                    </w:r>
                    <w:r>
                      <w:rPr>
                        <w:w w:val="105"/>
                        <w:sz w:val="40"/>
                      </w:rPr>
                      <w:t>able</w:t>
                    </w:r>
                    <w:r>
                      <w:rPr>
                        <w:spacing w:val="52"/>
                        <w:w w:val="105"/>
                        <w:sz w:val="40"/>
                      </w:rPr>
                      <w:t> </w:t>
                    </w:r>
                    <w:r>
                      <w:rPr>
                        <w:w w:val="105"/>
                        <w:sz w:val="60"/>
                      </w:rPr>
                      <w:t>O</w:t>
                    </w:r>
                    <w:r>
                      <w:rPr>
                        <w:w w:val="105"/>
                        <w:sz w:val="40"/>
                      </w:rPr>
                      <w:t>f</w:t>
                    </w:r>
                    <w:r>
                      <w:rPr>
                        <w:spacing w:val="54"/>
                        <w:w w:val="105"/>
                        <w:sz w:val="40"/>
                      </w:rPr>
                      <w:t> </w:t>
                    </w:r>
                    <w:r>
                      <w:rPr>
                        <w:spacing w:val="-2"/>
                        <w:w w:val="105"/>
                        <w:sz w:val="60"/>
                      </w:rPr>
                      <w:t>C</w:t>
                    </w:r>
                    <w:r>
                      <w:rPr>
                        <w:spacing w:val="-2"/>
                        <w:w w:val="105"/>
                        <w:sz w:val="40"/>
                      </w:rPr>
                      <w:t>ontents</w:t>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402560">
          <wp:simplePos x="0" y="0"/>
          <wp:positionH relativeFrom="page">
            <wp:posOffset>470530</wp:posOffset>
          </wp:positionH>
          <wp:positionV relativeFrom="page">
            <wp:posOffset>630468</wp:posOffset>
          </wp:positionV>
          <wp:extent cx="2188295" cy="440845"/>
          <wp:effectExtent l="0" t="0" r="0" b="0"/>
          <wp:wrapNone/>
          <wp:docPr id="186" name="Image 186"/>
          <wp:cNvGraphicFramePr>
            <a:graphicFrameLocks/>
          </wp:cNvGraphicFramePr>
          <a:graphic>
            <a:graphicData uri="http://schemas.openxmlformats.org/drawingml/2006/picture">
              <pic:pic>
                <pic:nvPicPr>
                  <pic:cNvPr id="186" name="Image 186"/>
                  <pic:cNvPicPr/>
                </pic:nvPicPr>
                <pic:blipFill>
                  <a:blip r:embed="rId1" cstate="print"/>
                  <a:stretch>
                    <a:fillRect/>
                  </a:stretch>
                </pic:blipFill>
                <pic:spPr>
                  <a:xfrm>
                    <a:off x="0" y="0"/>
                    <a:ext cx="2188295" cy="440845"/>
                  </a:xfrm>
                  <a:prstGeom prst="rect">
                    <a:avLst/>
                  </a:prstGeom>
                </pic:spPr>
              </pic:pic>
            </a:graphicData>
          </a:graphic>
        </wp:anchor>
      </w:drawing>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404608">
          <wp:simplePos x="0" y="0"/>
          <wp:positionH relativeFrom="page">
            <wp:posOffset>470547</wp:posOffset>
          </wp:positionH>
          <wp:positionV relativeFrom="page">
            <wp:posOffset>622799</wp:posOffset>
          </wp:positionV>
          <wp:extent cx="1883127" cy="379367"/>
          <wp:effectExtent l="0" t="0" r="0" b="0"/>
          <wp:wrapNone/>
          <wp:docPr id="239" name="Image 239"/>
          <wp:cNvGraphicFramePr>
            <a:graphicFrameLocks/>
          </wp:cNvGraphicFramePr>
          <a:graphic>
            <a:graphicData uri="http://schemas.openxmlformats.org/drawingml/2006/picture">
              <pic:pic>
                <pic:nvPicPr>
                  <pic:cNvPr id="239" name="Image 239"/>
                  <pic:cNvPicPr/>
                </pic:nvPicPr>
                <pic:blipFill>
                  <a:blip r:embed="rId1" cstate="print"/>
                  <a:stretch>
                    <a:fillRect/>
                  </a:stretch>
                </pic:blipFill>
                <pic:spPr>
                  <a:xfrm>
                    <a:off x="0" y="0"/>
                    <a:ext cx="1883127" cy="379367"/>
                  </a:xfrm>
                  <a:prstGeom prst="rect">
                    <a:avLst/>
                  </a:prstGeom>
                </pic:spPr>
              </pic:pic>
            </a:graphicData>
          </a:graphic>
        </wp:anchor>
      </w:drawing>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406656">
          <wp:simplePos x="0" y="0"/>
          <wp:positionH relativeFrom="page">
            <wp:posOffset>470547</wp:posOffset>
          </wp:positionH>
          <wp:positionV relativeFrom="page">
            <wp:posOffset>622799</wp:posOffset>
          </wp:positionV>
          <wp:extent cx="1883127" cy="379367"/>
          <wp:effectExtent l="0" t="0" r="0" b="0"/>
          <wp:wrapNone/>
          <wp:docPr id="261" name="Image 261"/>
          <wp:cNvGraphicFramePr>
            <a:graphicFrameLocks/>
          </wp:cNvGraphicFramePr>
          <a:graphic>
            <a:graphicData uri="http://schemas.openxmlformats.org/drawingml/2006/picture">
              <pic:pic>
                <pic:nvPicPr>
                  <pic:cNvPr id="261" name="Image 261"/>
                  <pic:cNvPicPr/>
                </pic:nvPicPr>
                <pic:blipFill>
                  <a:blip r:embed="rId1" cstate="print"/>
                  <a:stretch>
                    <a:fillRect/>
                  </a:stretch>
                </pic:blipFill>
                <pic:spPr>
                  <a:xfrm>
                    <a:off x="0" y="0"/>
                    <a:ext cx="1883127" cy="379367"/>
                  </a:xfrm>
                  <a:prstGeom prst="rect">
                    <a:avLst/>
                  </a:prstGeom>
                </pic:spPr>
              </pic:pic>
            </a:graphicData>
          </a:graphic>
        </wp:anchor>
      </w:drawing>
    </w:r>
    <w:r>
      <w:rPr/>
      <mc:AlternateContent>
        <mc:Choice Requires="wps">
          <w:drawing>
            <wp:anchor distT="0" distB="0" distL="0" distR="0" allowOverlap="1" layoutInCell="1" locked="0" behindDoc="1" simplePos="0" relativeHeight="478407168">
              <wp:simplePos x="0" y="0"/>
              <wp:positionH relativeFrom="page">
                <wp:posOffset>499744</wp:posOffset>
              </wp:positionH>
              <wp:positionV relativeFrom="page">
                <wp:posOffset>1333500</wp:posOffset>
              </wp:positionV>
              <wp:extent cx="5756910" cy="776605"/>
              <wp:effectExtent l="0" t="0" r="0" b="0"/>
              <wp:wrapNone/>
              <wp:docPr id="262" name="Group 262"/>
              <wp:cNvGraphicFramePr>
                <a:graphicFrameLocks/>
              </wp:cNvGraphicFramePr>
              <a:graphic>
                <a:graphicData uri="http://schemas.microsoft.com/office/word/2010/wordprocessingGroup">
                  <wpg:wgp>
                    <wpg:cNvPr id="262" name="Group 262"/>
                    <wpg:cNvGrpSpPr/>
                    <wpg:grpSpPr>
                      <a:xfrm>
                        <a:off x="0" y="0"/>
                        <a:ext cx="5756910" cy="776605"/>
                        <a:chExt cx="5756910" cy="776605"/>
                      </a:xfrm>
                    </wpg:grpSpPr>
                    <pic:pic>
                      <pic:nvPicPr>
                        <pic:cNvPr id="263" name="Image 263"/>
                        <pic:cNvPicPr/>
                      </pic:nvPicPr>
                      <pic:blipFill>
                        <a:blip r:embed="rId2" cstate="print"/>
                        <a:stretch>
                          <a:fillRect/>
                        </a:stretch>
                      </pic:blipFill>
                      <pic:spPr>
                        <a:xfrm>
                          <a:off x="0" y="29844"/>
                          <a:ext cx="2214879" cy="746759"/>
                        </a:xfrm>
                        <a:prstGeom prst="rect">
                          <a:avLst/>
                        </a:prstGeom>
                      </pic:spPr>
                    </pic:pic>
                    <pic:pic>
                      <pic:nvPicPr>
                        <pic:cNvPr id="264" name="Image 264"/>
                        <pic:cNvPicPr/>
                      </pic:nvPicPr>
                      <pic:blipFill>
                        <a:blip r:embed="rId3" cstate="print"/>
                        <a:stretch>
                          <a:fillRect/>
                        </a:stretch>
                      </pic:blipFill>
                      <pic:spPr>
                        <a:xfrm>
                          <a:off x="1906269" y="0"/>
                          <a:ext cx="1061719" cy="308610"/>
                        </a:xfrm>
                        <a:prstGeom prst="rect">
                          <a:avLst/>
                        </a:prstGeom>
                      </pic:spPr>
                    </pic:pic>
                    <pic:pic>
                      <pic:nvPicPr>
                        <pic:cNvPr id="265" name="Image 265"/>
                        <pic:cNvPicPr/>
                      </pic:nvPicPr>
                      <pic:blipFill>
                        <a:blip r:embed="rId4" cstate="print"/>
                        <a:stretch>
                          <a:fillRect/>
                        </a:stretch>
                      </pic:blipFill>
                      <pic:spPr>
                        <a:xfrm>
                          <a:off x="2266314" y="48259"/>
                          <a:ext cx="744854" cy="227964"/>
                        </a:xfrm>
                        <a:prstGeom prst="rect">
                          <a:avLst/>
                        </a:prstGeom>
                      </pic:spPr>
                    </pic:pic>
                    <pic:pic>
                      <pic:nvPicPr>
                        <pic:cNvPr id="266" name="Image 266"/>
                        <pic:cNvPicPr/>
                      </pic:nvPicPr>
                      <pic:blipFill>
                        <a:blip r:embed="rId5" cstate="print"/>
                        <a:stretch>
                          <a:fillRect/>
                        </a:stretch>
                      </pic:blipFill>
                      <pic:spPr>
                        <a:xfrm>
                          <a:off x="2285999" y="0"/>
                          <a:ext cx="1351279" cy="308610"/>
                        </a:xfrm>
                        <a:prstGeom prst="rect">
                          <a:avLst/>
                        </a:prstGeom>
                      </pic:spPr>
                    </pic:pic>
                    <pic:pic>
                      <pic:nvPicPr>
                        <pic:cNvPr id="267" name="Image 267"/>
                        <pic:cNvPicPr/>
                      </pic:nvPicPr>
                      <pic:blipFill>
                        <a:blip r:embed="rId6" cstate="print"/>
                        <a:stretch>
                          <a:fillRect/>
                        </a:stretch>
                      </pic:blipFill>
                      <pic:spPr>
                        <a:xfrm>
                          <a:off x="2934969" y="48259"/>
                          <a:ext cx="1535429" cy="227964"/>
                        </a:xfrm>
                        <a:prstGeom prst="rect">
                          <a:avLst/>
                        </a:prstGeom>
                      </pic:spPr>
                    </pic:pic>
                    <pic:pic>
                      <pic:nvPicPr>
                        <pic:cNvPr id="268" name="Image 268"/>
                        <pic:cNvPicPr/>
                      </pic:nvPicPr>
                      <pic:blipFill>
                        <a:blip r:embed="rId7" cstate="print"/>
                        <a:stretch>
                          <a:fillRect/>
                        </a:stretch>
                      </pic:blipFill>
                      <pic:spPr>
                        <a:xfrm>
                          <a:off x="3846193" y="0"/>
                          <a:ext cx="1076959" cy="308609"/>
                        </a:xfrm>
                        <a:prstGeom prst="rect">
                          <a:avLst/>
                        </a:prstGeom>
                      </pic:spPr>
                    </pic:pic>
                    <pic:pic>
                      <pic:nvPicPr>
                        <pic:cNvPr id="269" name="Image 269"/>
                        <pic:cNvPicPr/>
                      </pic:nvPicPr>
                      <pic:blipFill>
                        <a:blip r:embed="rId8" cstate="print"/>
                        <a:stretch>
                          <a:fillRect/>
                        </a:stretch>
                      </pic:blipFill>
                      <pic:spPr>
                        <a:xfrm>
                          <a:off x="4221479" y="48259"/>
                          <a:ext cx="1535429" cy="227964"/>
                        </a:xfrm>
                        <a:prstGeom prst="rect">
                          <a:avLst/>
                        </a:prstGeom>
                      </pic:spPr>
                    </pic:pic>
                  </wpg:wgp>
                </a:graphicData>
              </a:graphic>
            </wp:anchor>
          </w:drawing>
        </mc:Choice>
        <mc:Fallback>
          <w:pict>
            <v:group style="position:absolute;margin-left:39.349987pt;margin-top:105pt;width:453.3pt;height:61.15pt;mso-position-horizontal-relative:page;mso-position-vertical-relative:page;z-index:-24909312" id="docshapegroup223" coordorigin="787,2100" coordsize="9066,1223">
              <v:shape style="position:absolute;left:787;top:2147;width:3488;height:1176" type="#_x0000_t75" id="docshape224" stroked="false">
                <v:imagedata r:id="rId2" o:title=""/>
              </v:shape>
              <v:shape style="position:absolute;left:3789;top:2100;width:1672;height:486" type="#_x0000_t75" id="docshape225" stroked="false">
                <v:imagedata r:id="rId3" o:title=""/>
              </v:shape>
              <v:shape style="position:absolute;left:4356;top:2176;width:1173;height:359" type="#_x0000_t75" id="docshape226" stroked="false">
                <v:imagedata r:id="rId4" o:title=""/>
              </v:shape>
              <v:shape style="position:absolute;left:4387;top:2100;width:2128;height:486" type="#_x0000_t75" id="docshape227" stroked="false">
                <v:imagedata r:id="rId5" o:title=""/>
              </v:shape>
              <v:shape style="position:absolute;left:5409;top:2176;width:2418;height:359" type="#_x0000_t75" id="docshape228" stroked="false">
                <v:imagedata r:id="rId6" o:title=""/>
              </v:shape>
              <v:shape style="position:absolute;left:6844;top:2100;width:1696;height:486" type="#_x0000_t75" id="docshape229" stroked="false">
                <v:imagedata r:id="rId7" o:title=""/>
              </v:shape>
              <v:shape style="position:absolute;left:7435;top:2176;width:2418;height:359" type="#_x0000_t75" id="docshape230" stroked="false">
                <v:imagedata r:id="rId8" o:title=""/>
              </v:shape>
              <w10:wrap type="none"/>
            </v:group>
          </w:pict>
        </mc:Fallback>
      </mc:AlternateContent>
    </w:r>
    <w:r>
      <w:rPr/>
      <mc:AlternateContent>
        <mc:Choice Requires="wps">
          <w:drawing>
            <wp:anchor distT="0" distB="0" distL="0" distR="0" allowOverlap="1" layoutInCell="1" locked="0" behindDoc="1" simplePos="0" relativeHeight="478407680">
              <wp:simplePos x="0" y="0"/>
              <wp:positionH relativeFrom="page">
                <wp:posOffset>2895092</wp:posOffset>
              </wp:positionH>
              <wp:positionV relativeFrom="page">
                <wp:posOffset>1115994</wp:posOffset>
              </wp:positionV>
              <wp:extent cx="3143250" cy="462915"/>
              <wp:effectExtent l="0" t="0" r="0" b="0"/>
              <wp:wrapNone/>
              <wp:docPr id="270" name="Textbox 270"/>
              <wp:cNvGraphicFramePr>
                <a:graphicFrameLocks/>
              </wp:cNvGraphicFramePr>
              <a:graphic>
                <a:graphicData uri="http://schemas.microsoft.com/office/word/2010/wordprocessingShape">
                  <wps:wsp>
                    <wps:cNvPr id="270" name="Textbox 270"/>
                    <wps:cNvSpPr txBox="1"/>
                    <wps:spPr>
                      <a:xfrm>
                        <a:off x="0" y="0"/>
                        <a:ext cx="3143250" cy="462915"/>
                      </a:xfrm>
                      <a:prstGeom prst="rect">
                        <a:avLst/>
                      </a:prstGeom>
                    </wps:spPr>
                    <wps:txbx>
                      <w:txbxContent>
                        <w:p>
                          <w:pPr>
                            <w:spacing w:before="19"/>
                            <w:ind w:left="20" w:right="0" w:firstLine="0"/>
                            <w:jc w:val="left"/>
                            <w:rPr>
                              <w:sz w:val="40"/>
                            </w:rPr>
                          </w:pPr>
                          <w:r>
                            <w:rPr>
                              <w:w w:val="105"/>
                              <w:sz w:val="60"/>
                            </w:rPr>
                            <w:t>R</w:t>
                          </w:r>
                          <w:r>
                            <w:rPr>
                              <w:w w:val="105"/>
                              <w:sz w:val="40"/>
                            </w:rPr>
                            <w:t>&amp;</w:t>
                          </w:r>
                          <w:r>
                            <w:rPr>
                              <w:w w:val="105"/>
                              <w:sz w:val="60"/>
                            </w:rPr>
                            <w:t>B</w:t>
                          </w:r>
                          <w:r>
                            <w:rPr>
                              <w:spacing w:val="24"/>
                              <w:w w:val="105"/>
                              <w:sz w:val="60"/>
                            </w:rPr>
                            <w:t> </w:t>
                          </w:r>
                          <w:r>
                            <w:rPr>
                              <w:w w:val="105"/>
                              <w:sz w:val="60"/>
                            </w:rPr>
                            <w:t>E</w:t>
                          </w:r>
                          <w:r>
                            <w:rPr>
                              <w:w w:val="105"/>
                              <w:sz w:val="40"/>
                            </w:rPr>
                            <w:t>quipment</w:t>
                          </w:r>
                          <w:r>
                            <w:rPr>
                              <w:spacing w:val="63"/>
                              <w:w w:val="105"/>
                              <w:sz w:val="40"/>
                            </w:rPr>
                            <w:t> </w:t>
                          </w:r>
                          <w:r>
                            <w:rPr>
                              <w:w w:val="105"/>
                              <w:sz w:val="60"/>
                            </w:rPr>
                            <w:t>O</w:t>
                          </w:r>
                          <w:r>
                            <w:rPr>
                              <w:w w:val="105"/>
                              <w:sz w:val="40"/>
                            </w:rPr>
                            <w:t>perator</w:t>
                          </w:r>
                          <w:r>
                            <w:rPr>
                              <w:spacing w:val="6"/>
                              <w:w w:val="105"/>
                              <w:sz w:val="40"/>
                            </w:rPr>
                            <w:t> </w:t>
                          </w:r>
                          <w:r>
                            <w:rPr>
                              <w:spacing w:val="-5"/>
                              <w:w w:val="105"/>
                              <w:sz w:val="40"/>
                            </w:rPr>
                            <w:t>lll</w:t>
                          </w:r>
                        </w:p>
                      </w:txbxContent>
                    </wps:txbx>
                    <wps:bodyPr wrap="square" lIns="0" tIns="0" rIns="0" bIns="0" rtlCol="0">
                      <a:noAutofit/>
                    </wps:bodyPr>
                  </wps:wsp>
                </a:graphicData>
              </a:graphic>
            </wp:anchor>
          </w:drawing>
        </mc:Choice>
        <mc:Fallback>
          <w:pict>
            <v:shape style="position:absolute;margin-left:227.960007pt;margin-top:87.873596pt;width:247.5pt;height:36.450pt;mso-position-horizontal-relative:page;mso-position-vertical-relative:page;z-index:-24908800" type="#_x0000_t202" id="docshape231" filled="false" stroked="false">
              <v:textbox inset="0,0,0,0">
                <w:txbxContent>
                  <w:p>
                    <w:pPr>
                      <w:spacing w:before="19"/>
                      <w:ind w:left="20" w:right="0" w:firstLine="0"/>
                      <w:jc w:val="left"/>
                      <w:rPr>
                        <w:sz w:val="40"/>
                      </w:rPr>
                    </w:pPr>
                    <w:r>
                      <w:rPr>
                        <w:w w:val="105"/>
                        <w:sz w:val="60"/>
                      </w:rPr>
                      <w:t>R</w:t>
                    </w:r>
                    <w:r>
                      <w:rPr>
                        <w:w w:val="105"/>
                        <w:sz w:val="40"/>
                      </w:rPr>
                      <w:t>&amp;</w:t>
                    </w:r>
                    <w:r>
                      <w:rPr>
                        <w:w w:val="105"/>
                        <w:sz w:val="60"/>
                      </w:rPr>
                      <w:t>B</w:t>
                    </w:r>
                    <w:r>
                      <w:rPr>
                        <w:spacing w:val="24"/>
                        <w:w w:val="105"/>
                        <w:sz w:val="60"/>
                      </w:rPr>
                      <w:t> </w:t>
                    </w:r>
                    <w:r>
                      <w:rPr>
                        <w:w w:val="105"/>
                        <w:sz w:val="60"/>
                      </w:rPr>
                      <w:t>E</w:t>
                    </w:r>
                    <w:r>
                      <w:rPr>
                        <w:w w:val="105"/>
                        <w:sz w:val="40"/>
                      </w:rPr>
                      <w:t>quipment</w:t>
                    </w:r>
                    <w:r>
                      <w:rPr>
                        <w:spacing w:val="63"/>
                        <w:w w:val="105"/>
                        <w:sz w:val="40"/>
                      </w:rPr>
                      <w:t> </w:t>
                    </w:r>
                    <w:r>
                      <w:rPr>
                        <w:w w:val="105"/>
                        <w:sz w:val="60"/>
                      </w:rPr>
                      <w:t>O</w:t>
                    </w:r>
                    <w:r>
                      <w:rPr>
                        <w:w w:val="105"/>
                        <w:sz w:val="40"/>
                      </w:rPr>
                      <w:t>perator</w:t>
                    </w:r>
                    <w:r>
                      <w:rPr>
                        <w:spacing w:val="6"/>
                        <w:w w:val="105"/>
                        <w:sz w:val="40"/>
                      </w:rPr>
                      <w:t> </w:t>
                    </w:r>
                    <w:r>
                      <w:rPr>
                        <w:spacing w:val="-5"/>
                        <w:w w:val="105"/>
                        <w:sz w:val="40"/>
                      </w:rPr>
                      <w:t>lll</w:t>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409728">
          <wp:simplePos x="0" y="0"/>
          <wp:positionH relativeFrom="page">
            <wp:posOffset>470547</wp:posOffset>
          </wp:positionH>
          <wp:positionV relativeFrom="page">
            <wp:posOffset>622799</wp:posOffset>
          </wp:positionV>
          <wp:extent cx="1883127" cy="379367"/>
          <wp:effectExtent l="0" t="0" r="0" b="0"/>
          <wp:wrapNone/>
          <wp:docPr id="274" name="Image 274"/>
          <wp:cNvGraphicFramePr>
            <a:graphicFrameLocks/>
          </wp:cNvGraphicFramePr>
          <a:graphic>
            <a:graphicData uri="http://schemas.openxmlformats.org/drawingml/2006/picture">
              <pic:pic>
                <pic:nvPicPr>
                  <pic:cNvPr id="274" name="Image 274"/>
                  <pic:cNvPicPr/>
                </pic:nvPicPr>
                <pic:blipFill>
                  <a:blip r:embed="rId1" cstate="print"/>
                  <a:stretch>
                    <a:fillRect/>
                  </a:stretch>
                </pic:blipFill>
                <pic:spPr>
                  <a:xfrm>
                    <a:off x="0" y="0"/>
                    <a:ext cx="1883127" cy="379367"/>
                  </a:xfrm>
                  <a:prstGeom prst="rect">
                    <a:avLst/>
                  </a:prstGeom>
                </pic:spPr>
              </pic:pic>
            </a:graphicData>
          </a:graphic>
        </wp:anchor>
      </w:drawing>
    </w:r>
    <w:r>
      <w:rPr/>
      <mc:AlternateContent>
        <mc:Choice Requires="wps">
          <w:drawing>
            <wp:anchor distT="0" distB="0" distL="0" distR="0" allowOverlap="1" layoutInCell="1" locked="0" behindDoc="1" simplePos="0" relativeHeight="478410240">
              <wp:simplePos x="0" y="0"/>
              <wp:positionH relativeFrom="page">
                <wp:posOffset>499744</wp:posOffset>
              </wp:positionH>
              <wp:positionV relativeFrom="page">
                <wp:posOffset>1333500</wp:posOffset>
              </wp:positionV>
              <wp:extent cx="5773420" cy="776605"/>
              <wp:effectExtent l="0" t="0" r="0" b="0"/>
              <wp:wrapNone/>
              <wp:docPr id="275" name="Group 275"/>
              <wp:cNvGraphicFramePr>
                <a:graphicFrameLocks/>
              </wp:cNvGraphicFramePr>
              <a:graphic>
                <a:graphicData uri="http://schemas.microsoft.com/office/word/2010/wordprocessingGroup">
                  <wpg:wgp>
                    <wpg:cNvPr id="275" name="Group 275"/>
                    <wpg:cNvGrpSpPr/>
                    <wpg:grpSpPr>
                      <a:xfrm>
                        <a:off x="0" y="0"/>
                        <a:ext cx="5773420" cy="776605"/>
                        <a:chExt cx="5773420" cy="776605"/>
                      </a:xfrm>
                    </wpg:grpSpPr>
                    <pic:pic>
                      <pic:nvPicPr>
                        <pic:cNvPr id="276" name="Image 276"/>
                        <pic:cNvPicPr/>
                      </pic:nvPicPr>
                      <pic:blipFill>
                        <a:blip r:embed="rId2" cstate="print"/>
                        <a:stretch>
                          <a:fillRect/>
                        </a:stretch>
                      </pic:blipFill>
                      <pic:spPr>
                        <a:xfrm>
                          <a:off x="0" y="29844"/>
                          <a:ext cx="2214879" cy="746759"/>
                        </a:xfrm>
                        <a:prstGeom prst="rect">
                          <a:avLst/>
                        </a:prstGeom>
                      </pic:spPr>
                    </pic:pic>
                    <pic:pic>
                      <pic:nvPicPr>
                        <pic:cNvPr id="277" name="Image 277"/>
                        <pic:cNvPicPr/>
                      </pic:nvPicPr>
                      <pic:blipFill>
                        <a:blip r:embed="rId3" cstate="print"/>
                        <a:stretch>
                          <a:fillRect/>
                        </a:stretch>
                      </pic:blipFill>
                      <pic:spPr>
                        <a:xfrm>
                          <a:off x="1889760" y="0"/>
                          <a:ext cx="1061707" cy="308609"/>
                        </a:xfrm>
                        <a:prstGeom prst="rect">
                          <a:avLst/>
                        </a:prstGeom>
                      </pic:spPr>
                    </pic:pic>
                    <pic:pic>
                      <pic:nvPicPr>
                        <pic:cNvPr id="278" name="Image 278"/>
                        <pic:cNvPicPr/>
                      </pic:nvPicPr>
                      <pic:blipFill>
                        <a:blip r:embed="rId4" cstate="print"/>
                        <a:stretch>
                          <a:fillRect/>
                        </a:stretch>
                      </pic:blipFill>
                      <pic:spPr>
                        <a:xfrm>
                          <a:off x="2249169" y="48259"/>
                          <a:ext cx="744854" cy="227964"/>
                        </a:xfrm>
                        <a:prstGeom prst="rect">
                          <a:avLst/>
                        </a:prstGeom>
                      </pic:spPr>
                    </pic:pic>
                    <pic:pic>
                      <pic:nvPicPr>
                        <pic:cNvPr id="279" name="Image 279"/>
                        <pic:cNvPicPr/>
                      </pic:nvPicPr>
                      <pic:blipFill>
                        <a:blip r:embed="rId5" cstate="print"/>
                        <a:stretch>
                          <a:fillRect/>
                        </a:stretch>
                      </pic:blipFill>
                      <pic:spPr>
                        <a:xfrm>
                          <a:off x="2268854" y="0"/>
                          <a:ext cx="1351279" cy="308610"/>
                        </a:xfrm>
                        <a:prstGeom prst="rect">
                          <a:avLst/>
                        </a:prstGeom>
                      </pic:spPr>
                    </pic:pic>
                    <pic:pic>
                      <pic:nvPicPr>
                        <pic:cNvPr id="280" name="Image 280"/>
                        <pic:cNvPicPr/>
                      </pic:nvPicPr>
                      <pic:blipFill>
                        <a:blip r:embed="rId6" cstate="print"/>
                        <a:stretch>
                          <a:fillRect/>
                        </a:stretch>
                      </pic:blipFill>
                      <pic:spPr>
                        <a:xfrm>
                          <a:off x="2918458" y="48259"/>
                          <a:ext cx="1535429" cy="227964"/>
                        </a:xfrm>
                        <a:prstGeom prst="rect">
                          <a:avLst/>
                        </a:prstGeom>
                      </pic:spPr>
                    </pic:pic>
                    <pic:pic>
                      <pic:nvPicPr>
                        <pic:cNvPr id="281" name="Image 281"/>
                        <pic:cNvPicPr/>
                      </pic:nvPicPr>
                      <pic:blipFill>
                        <a:blip r:embed="rId7" cstate="print"/>
                        <a:stretch>
                          <a:fillRect/>
                        </a:stretch>
                      </pic:blipFill>
                      <pic:spPr>
                        <a:xfrm>
                          <a:off x="3829684" y="0"/>
                          <a:ext cx="1076959" cy="308609"/>
                        </a:xfrm>
                        <a:prstGeom prst="rect">
                          <a:avLst/>
                        </a:prstGeom>
                      </pic:spPr>
                    </pic:pic>
                    <pic:pic>
                      <pic:nvPicPr>
                        <pic:cNvPr id="282" name="Image 282"/>
                        <pic:cNvPicPr/>
                      </pic:nvPicPr>
                      <pic:blipFill>
                        <a:blip r:embed="rId8" cstate="print"/>
                        <a:stretch>
                          <a:fillRect/>
                        </a:stretch>
                      </pic:blipFill>
                      <pic:spPr>
                        <a:xfrm>
                          <a:off x="4204333" y="48259"/>
                          <a:ext cx="1569084" cy="227964"/>
                        </a:xfrm>
                        <a:prstGeom prst="rect">
                          <a:avLst/>
                        </a:prstGeom>
                      </pic:spPr>
                    </pic:pic>
                  </wpg:wgp>
                </a:graphicData>
              </a:graphic>
            </wp:anchor>
          </w:drawing>
        </mc:Choice>
        <mc:Fallback>
          <w:pict>
            <v:group style="position:absolute;margin-left:39.349987pt;margin-top:105pt;width:454.6pt;height:61.15pt;mso-position-horizontal-relative:page;mso-position-vertical-relative:page;z-index:-24906240" id="docshapegroup235" coordorigin="787,2100" coordsize="9092,1223">
              <v:shape style="position:absolute;left:787;top:2147;width:3488;height:1176" type="#_x0000_t75" id="docshape236" stroked="false">
                <v:imagedata r:id="rId2" o:title=""/>
              </v:shape>
              <v:shape style="position:absolute;left:3763;top:2100;width:1672;height:486" type="#_x0000_t75" id="docshape237" stroked="false">
                <v:imagedata r:id="rId3" o:title=""/>
              </v:shape>
              <v:shape style="position:absolute;left:4329;top:2176;width:1173;height:359" type="#_x0000_t75" id="docshape238" stroked="false">
                <v:imagedata r:id="rId4" o:title=""/>
              </v:shape>
              <v:shape style="position:absolute;left:4360;top:2100;width:2128;height:486" type="#_x0000_t75" id="docshape239" stroked="false">
                <v:imagedata r:id="rId5" o:title=""/>
              </v:shape>
              <v:shape style="position:absolute;left:5383;top:2176;width:2418;height:359" type="#_x0000_t75" id="docshape240" stroked="false">
                <v:imagedata r:id="rId6" o:title=""/>
              </v:shape>
              <v:shape style="position:absolute;left:6818;top:2100;width:1696;height:486" type="#_x0000_t75" id="docshape241" stroked="false">
                <v:imagedata r:id="rId7" o:title=""/>
              </v:shape>
              <v:shape style="position:absolute;left:7408;top:2176;width:2471;height:359" type="#_x0000_t75" id="docshape242" stroked="false">
                <v:imagedata r:id="rId8" o:title=""/>
              </v:shape>
              <w10:wrap type="none"/>
            </v:group>
          </w:pict>
        </mc:Fallback>
      </mc:AlternateContent>
    </w:r>
    <w:r>
      <w:rPr/>
      <mc:AlternateContent>
        <mc:Choice Requires="wps">
          <w:drawing>
            <wp:anchor distT="0" distB="0" distL="0" distR="0" allowOverlap="1" layoutInCell="1" locked="0" behindDoc="1" simplePos="0" relativeHeight="478410752">
              <wp:simplePos x="0" y="0"/>
              <wp:positionH relativeFrom="page">
                <wp:posOffset>2878327</wp:posOffset>
              </wp:positionH>
              <wp:positionV relativeFrom="page">
                <wp:posOffset>1115994</wp:posOffset>
              </wp:positionV>
              <wp:extent cx="3178810" cy="462915"/>
              <wp:effectExtent l="0" t="0" r="0" b="0"/>
              <wp:wrapNone/>
              <wp:docPr id="283" name="Textbox 283"/>
              <wp:cNvGraphicFramePr>
                <a:graphicFrameLocks/>
              </wp:cNvGraphicFramePr>
              <a:graphic>
                <a:graphicData uri="http://schemas.microsoft.com/office/word/2010/wordprocessingShape">
                  <wps:wsp>
                    <wps:cNvPr id="283" name="Textbox 283"/>
                    <wps:cNvSpPr txBox="1"/>
                    <wps:spPr>
                      <a:xfrm>
                        <a:off x="0" y="0"/>
                        <a:ext cx="3178810" cy="462915"/>
                      </a:xfrm>
                      <a:prstGeom prst="rect">
                        <a:avLst/>
                      </a:prstGeom>
                    </wps:spPr>
                    <wps:txbx>
                      <w:txbxContent>
                        <w:p>
                          <w:pPr>
                            <w:spacing w:before="19"/>
                            <w:ind w:left="20" w:right="0" w:firstLine="0"/>
                            <w:jc w:val="left"/>
                            <w:rPr>
                              <w:sz w:val="40"/>
                            </w:rPr>
                          </w:pPr>
                          <w:r>
                            <w:rPr>
                              <w:w w:val="105"/>
                              <w:sz w:val="60"/>
                            </w:rPr>
                            <w:t>R</w:t>
                          </w:r>
                          <w:r>
                            <w:rPr>
                              <w:w w:val="105"/>
                              <w:sz w:val="40"/>
                            </w:rPr>
                            <w:t>&amp;</w:t>
                          </w:r>
                          <w:r>
                            <w:rPr>
                              <w:w w:val="105"/>
                              <w:sz w:val="60"/>
                            </w:rPr>
                            <w:t>B</w:t>
                          </w:r>
                          <w:r>
                            <w:rPr>
                              <w:spacing w:val="15"/>
                              <w:w w:val="105"/>
                              <w:sz w:val="60"/>
                            </w:rPr>
                            <w:t> </w:t>
                          </w:r>
                          <w:r>
                            <w:rPr>
                              <w:w w:val="105"/>
                              <w:sz w:val="60"/>
                            </w:rPr>
                            <w:t>E</w:t>
                          </w:r>
                          <w:r>
                            <w:rPr>
                              <w:w w:val="105"/>
                              <w:sz w:val="40"/>
                            </w:rPr>
                            <w:t>quipment</w:t>
                          </w:r>
                          <w:r>
                            <w:rPr>
                              <w:spacing w:val="56"/>
                              <w:w w:val="105"/>
                              <w:sz w:val="40"/>
                            </w:rPr>
                            <w:t> </w:t>
                          </w:r>
                          <w:r>
                            <w:rPr>
                              <w:w w:val="105"/>
                              <w:sz w:val="60"/>
                            </w:rPr>
                            <w:t>O</w:t>
                          </w:r>
                          <w:r>
                            <w:rPr>
                              <w:w w:val="105"/>
                              <w:sz w:val="40"/>
                            </w:rPr>
                            <w:t>perator</w:t>
                          </w:r>
                          <w:r>
                            <w:rPr>
                              <w:spacing w:val="1"/>
                              <w:w w:val="105"/>
                              <w:sz w:val="40"/>
                            </w:rPr>
                            <w:t> </w:t>
                          </w:r>
                          <w:r>
                            <w:rPr>
                              <w:spacing w:val="-7"/>
                              <w:w w:val="105"/>
                              <w:sz w:val="40"/>
                            </w:rPr>
                            <w:t>lV</w:t>
                          </w:r>
                        </w:p>
                      </w:txbxContent>
                    </wps:txbx>
                    <wps:bodyPr wrap="square" lIns="0" tIns="0" rIns="0" bIns="0" rtlCol="0">
                      <a:noAutofit/>
                    </wps:bodyPr>
                  </wps:wsp>
                </a:graphicData>
              </a:graphic>
            </wp:anchor>
          </w:drawing>
        </mc:Choice>
        <mc:Fallback>
          <w:pict>
            <v:shape style="position:absolute;margin-left:226.639999pt;margin-top:87.873596pt;width:250.3pt;height:36.450pt;mso-position-horizontal-relative:page;mso-position-vertical-relative:page;z-index:-24905728" type="#_x0000_t202" id="docshape243" filled="false" stroked="false">
              <v:textbox inset="0,0,0,0">
                <w:txbxContent>
                  <w:p>
                    <w:pPr>
                      <w:spacing w:before="19"/>
                      <w:ind w:left="20" w:right="0" w:firstLine="0"/>
                      <w:jc w:val="left"/>
                      <w:rPr>
                        <w:sz w:val="40"/>
                      </w:rPr>
                    </w:pPr>
                    <w:r>
                      <w:rPr>
                        <w:w w:val="105"/>
                        <w:sz w:val="60"/>
                      </w:rPr>
                      <w:t>R</w:t>
                    </w:r>
                    <w:r>
                      <w:rPr>
                        <w:w w:val="105"/>
                        <w:sz w:val="40"/>
                      </w:rPr>
                      <w:t>&amp;</w:t>
                    </w:r>
                    <w:r>
                      <w:rPr>
                        <w:w w:val="105"/>
                        <w:sz w:val="60"/>
                      </w:rPr>
                      <w:t>B</w:t>
                    </w:r>
                    <w:r>
                      <w:rPr>
                        <w:spacing w:val="15"/>
                        <w:w w:val="105"/>
                        <w:sz w:val="60"/>
                      </w:rPr>
                      <w:t> </w:t>
                    </w:r>
                    <w:r>
                      <w:rPr>
                        <w:w w:val="105"/>
                        <w:sz w:val="60"/>
                      </w:rPr>
                      <w:t>E</w:t>
                    </w:r>
                    <w:r>
                      <w:rPr>
                        <w:w w:val="105"/>
                        <w:sz w:val="40"/>
                      </w:rPr>
                      <w:t>quipment</w:t>
                    </w:r>
                    <w:r>
                      <w:rPr>
                        <w:spacing w:val="56"/>
                        <w:w w:val="105"/>
                        <w:sz w:val="40"/>
                      </w:rPr>
                      <w:t> </w:t>
                    </w:r>
                    <w:r>
                      <w:rPr>
                        <w:w w:val="105"/>
                        <w:sz w:val="60"/>
                      </w:rPr>
                      <w:t>O</w:t>
                    </w:r>
                    <w:r>
                      <w:rPr>
                        <w:w w:val="105"/>
                        <w:sz w:val="40"/>
                      </w:rPr>
                      <w:t>perator</w:t>
                    </w:r>
                    <w:r>
                      <w:rPr>
                        <w:spacing w:val="1"/>
                        <w:w w:val="105"/>
                        <w:sz w:val="40"/>
                      </w:rPr>
                      <w:t> </w:t>
                    </w:r>
                    <w:r>
                      <w:rPr>
                        <w:spacing w:val="-7"/>
                        <w:w w:val="105"/>
                        <w:sz w:val="40"/>
                      </w:rPr>
                      <w:t>lV</w:t>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412800">
          <wp:simplePos x="0" y="0"/>
          <wp:positionH relativeFrom="page">
            <wp:posOffset>470547</wp:posOffset>
          </wp:positionH>
          <wp:positionV relativeFrom="page">
            <wp:posOffset>622799</wp:posOffset>
          </wp:positionV>
          <wp:extent cx="1883127" cy="379367"/>
          <wp:effectExtent l="0" t="0" r="0" b="0"/>
          <wp:wrapNone/>
          <wp:docPr id="287" name="Image 287"/>
          <wp:cNvGraphicFramePr>
            <a:graphicFrameLocks/>
          </wp:cNvGraphicFramePr>
          <a:graphic>
            <a:graphicData uri="http://schemas.openxmlformats.org/drawingml/2006/picture">
              <pic:pic>
                <pic:nvPicPr>
                  <pic:cNvPr id="287" name="Image 287"/>
                  <pic:cNvPicPr/>
                </pic:nvPicPr>
                <pic:blipFill>
                  <a:blip r:embed="rId1" cstate="print"/>
                  <a:stretch>
                    <a:fillRect/>
                  </a:stretch>
                </pic:blipFill>
                <pic:spPr>
                  <a:xfrm>
                    <a:off x="0" y="0"/>
                    <a:ext cx="1883127" cy="379367"/>
                  </a:xfrm>
                  <a:prstGeom prst="rect">
                    <a:avLst/>
                  </a:prstGeom>
                </pic:spPr>
              </pic:pic>
            </a:graphicData>
          </a:graphic>
        </wp:anchor>
      </w:drawing>
    </w:r>
    <w:r>
      <w:rPr/>
      <mc:AlternateContent>
        <mc:Choice Requires="wps">
          <w:drawing>
            <wp:anchor distT="0" distB="0" distL="0" distR="0" allowOverlap="1" layoutInCell="1" locked="0" behindDoc="1" simplePos="0" relativeHeight="478413312">
              <wp:simplePos x="0" y="0"/>
              <wp:positionH relativeFrom="page">
                <wp:posOffset>3430268</wp:posOffset>
              </wp:positionH>
              <wp:positionV relativeFrom="page">
                <wp:posOffset>1333500</wp:posOffset>
              </wp:positionV>
              <wp:extent cx="2160905" cy="308610"/>
              <wp:effectExtent l="0" t="0" r="0" b="0"/>
              <wp:wrapNone/>
              <wp:docPr id="288" name="Group 288"/>
              <wp:cNvGraphicFramePr>
                <a:graphicFrameLocks/>
              </wp:cNvGraphicFramePr>
              <a:graphic>
                <a:graphicData uri="http://schemas.microsoft.com/office/word/2010/wordprocessingGroup">
                  <wpg:wgp>
                    <wpg:cNvPr id="288" name="Group 288"/>
                    <wpg:cNvGrpSpPr/>
                    <wpg:grpSpPr>
                      <a:xfrm>
                        <a:off x="0" y="0"/>
                        <a:ext cx="2160905" cy="308610"/>
                        <a:chExt cx="2160905" cy="308610"/>
                      </a:xfrm>
                    </wpg:grpSpPr>
                    <pic:pic>
                      <pic:nvPicPr>
                        <pic:cNvPr id="289" name="Image 289"/>
                        <pic:cNvPicPr/>
                      </pic:nvPicPr>
                      <pic:blipFill>
                        <a:blip r:embed="rId2" cstate="print"/>
                        <a:stretch>
                          <a:fillRect/>
                        </a:stretch>
                      </pic:blipFill>
                      <pic:spPr>
                        <a:xfrm>
                          <a:off x="1" y="72389"/>
                          <a:ext cx="323848" cy="132067"/>
                        </a:xfrm>
                        <a:prstGeom prst="rect">
                          <a:avLst/>
                        </a:prstGeom>
                      </pic:spPr>
                    </pic:pic>
                    <pic:pic>
                      <pic:nvPicPr>
                        <pic:cNvPr id="290" name="Image 290"/>
                        <pic:cNvPicPr/>
                      </pic:nvPicPr>
                      <pic:blipFill>
                        <a:blip r:embed="rId3" cstate="print"/>
                        <a:stretch>
                          <a:fillRect/>
                        </a:stretch>
                      </pic:blipFill>
                      <pic:spPr>
                        <a:xfrm>
                          <a:off x="0" y="48259"/>
                          <a:ext cx="744854" cy="227964"/>
                        </a:xfrm>
                        <a:prstGeom prst="rect">
                          <a:avLst/>
                        </a:prstGeom>
                      </pic:spPr>
                    </pic:pic>
                    <pic:pic>
                      <pic:nvPicPr>
                        <pic:cNvPr id="291" name="Image 291"/>
                        <pic:cNvPicPr/>
                      </pic:nvPicPr>
                      <pic:blipFill>
                        <a:blip r:embed="rId4" cstate="print"/>
                        <a:stretch>
                          <a:fillRect/>
                        </a:stretch>
                      </pic:blipFill>
                      <pic:spPr>
                        <a:xfrm>
                          <a:off x="19685" y="0"/>
                          <a:ext cx="1332865" cy="308610"/>
                        </a:xfrm>
                        <a:prstGeom prst="rect">
                          <a:avLst/>
                        </a:prstGeom>
                      </pic:spPr>
                    </pic:pic>
                    <pic:pic>
                      <pic:nvPicPr>
                        <pic:cNvPr id="292" name="Image 292"/>
                        <pic:cNvPicPr/>
                      </pic:nvPicPr>
                      <pic:blipFill>
                        <a:blip r:embed="rId5" cstate="print"/>
                        <a:stretch>
                          <a:fillRect/>
                        </a:stretch>
                      </pic:blipFill>
                      <pic:spPr>
                        <a:xfrm>
                          <a:off x="650875" y="48259"/>
                          <a:ext cx="1354443" cy="227964"/>
                        </a:xfrm>
                        <a:prstGeom prst="rect">
                          <a:avLst/>
                        </a:prstGeom>
                      </pic:spPr>
                    </pic:pic>
                    <pic:pic>
                      <pic:nvPicPr>
                        <pic:cNvPr id="293" name="Image 293"/>
                        <pic:cNvPicPr/>
                      </pic:nvPicPr>
                      <pic:blipFill>
                        <a:blip r:embed="rId6" cstate="print"/>
                        <a:stretch>
                          <a:fillRect/>
                        </a:stretch>
                      </pic:blipFill>
                      <pic:spPr>
                        <a:xfrm>
                          <a:off x="1522730" y="48259"/>
                          <a:ext cx="638174" cy="227964"/>
                        </a:xfrm>
                        <a:prstGeom prst="rect">
                          <a:avLst/>
                        </a:prstGeom>
                      </pic:spPr>
                    </pic:pic>
                  </wpg:wgp>
                </a:graphicData>
              </a:graphic>
            </wp:anchor>
          </w:drawing>
        </mc:Choice>
        <mc:Fallback>
          <w:pict>
            <v:group style="position:absolute;margin-left:270.099884pt;margin-top:105pt;width:170.15pt;height:24.3pt;mso-position-horizontal-relative:page;mso-position-vertical-relative:page;z-index:-24903168" id="docshapegroup247" coordorigin="5402,2100" coordsize="3403,486">
              <v:shape style="position:absolute;left:5402;top:2214;width:510;height:208" type="#_x0000_t75" id="docshape248" stroked="false">
                <v:imagedata r:id="rId2" o:title=""/>
              </v:shape>
              <v:shape style="position:absolute;left:5402;top:2176;width:1173;height:359" type="#_x0000_t75" id="docshape249" stroked="false">
                <v:imagedata r:id="rId3" o:title=""/>
              </v:shape>
              <v:shape style="position:absolute;left:5433;top:2100;width:2099;height:486" type="#_x0000_t75" id="docshape250" stroked="false">
                <v:imagedata r:id="rId4" o:title=""/>
              </v:shape>
              <v:shape style="position:absolute;left:6427;top:2176;width:2133;height:359" type="#_x0000_t75" id="docshape251" stroked="false">
                <v:imagedata r:id="rId5" o:title=""/>
              </v:shape>
              <v:shape style="position:absolute;left:7800;top:2176;width:1005;height:359" type="#_x0000_t75" id="docshape252" stroked="false">
                <v:imagedata r:id="rId6" o:title=""/>
              </v:shape>
              <w10:wrap type="none"/>
            </v:group>
          </w:pict>
        </mc:Fallback>
      </mc:AlternateContent>
    </w:r>
    <w:r>
      <w:rPr/>
      <w:drawing>
        <wp:anchor distT="0" distB="0" distL="0" distR="0" allowOverlap="1" layoutInCell="1" locked="0" behindDoc="1" simplePos="0" relativeHeight="478413824">
          <wp:simplePos x="0" y="0"/>
          <wp:positionH relativeFrom="page">
            <wp:posOffset>499745</wp:posOffset>
          </wp:positionH>
          <wp:positionV relativeFrom="page">
            <wp:posOffset>1363345</wp:posOffset>
          </wp:positionV>
          <wp:extent cx="2213570" cy="746124"/>
          <wp:effectExtent l="0" t="0" r="0" b="0"/>
          <wp:wrapNone/>
          <wp:docPr id="294" name="Image 294"/>
          <wp:cNvGraphicFramePr>
            <a:graphicFrameLocks/>
          </wp:cNvGraphicFramePr>
          <a:graphic>
            <a:graphicData uri="http://schemas.openxmlformats.org/drawingml/2006/picture">
              <pic:pic>
                <pic:nvPicPr>
                  <pic:cNvPr id="294" name="Image 294"/>
                  <pic:cNvPicPr/>
                </pic:nvPicPr>
                <pic:blipFill>
                  <a:blip r:embed="rId7" cstate="print"/>
                  <a:stretch>
                    <a:fillRect/>
                  </a:stretch>
                </pic:blipFill>
                <pic:spPr>
                  <a:xfrm>
                    <a:off x="0" y="0"/>
                    <a:ext cx="2213570" cy="746124"/>
                  </a:xfrm>
                  <a:prstGeom prst="rect">
                    <a:avLst/>
                  </a:prstGeom>
                </pic:spPr>
              </pic:pic>
            </a:graphicData>
          </a:graphic>
        </wp:anchor>
      </w:drawing>
    </w:r>
    <w:r>
      <w:rPr/>
      <mc:AlternateContent>
        <mc:Choice Requires="wps">
          <w:drawing>
            <wp:anchor distT="0" distB="0" distL="0" distR="0" allowOverlap="1" layoutInCell="1" locked="0" behindDoc="1" simplePos="0" relativeHeight="478414336">
              <wp:simplePos x="0" y="0"/>
              <wp:positionH relativeFrom="page">
                <wp:posOffset>3560317</wp:posOffset>
              </wp:positionH>
              <wp:positionV relativeFrom="page">
                <wp:posOffset>1115994</wp:posOffset>
              </wp:positionV>
              <wp:extent cx="1816735" cy="462915"/>
              <wp:effectExtent l="0" t="0" r="0" b="0"/>
              <wp:wrapNone/>
              <wp:docPr id="295" name="Textbox 295"/>
              <wp:cNvGraphicFramePr>
                <a:graphicFrameLocks/>
              </wp:cNvGraphicFramePr>
              <a:graphic>
                <a:graphicData uri="http://schemas.microsoft.com/office/word/2010/wordprocessingShape">
                  <wps:wsp>
                    <wps:cNvPr id="295" name="Textbox 295"/>
                    <wps:cNvSpPr txBox="1"/>
                    <wps:spPr>
                      <a:xfrm>
                        <a:off x="0" y="0"/>
                        <a:ext cx="1816735" cy="462915"/>
                      </a:xfrm>
                      <a:prstGeom prst="rect">
                        <a:avLst/>
                      </a:prstGeom>
                    </wps:spPr>
                    <wps:txbx>
                      <w:txbxContent>
                        <w:p>
                          <w:pPr>
                            <w:spacing w:before="19"/>
                            <w:ind w:left="20" w:right="0" w:firstLine="0"/>
                            <w:jc w:val="left"/>
                            <w:rPr>
                              <w:sz w:val="40"/>
                            </w:rPr>
                          </w:pPr>
                          <w:r>
                            <w:rPr>
                              <w:w w:val="105"/>
                              <w:sz w:val="60"/>
                            </w:rPr>
                            <w:t>R</w:t>
                          </w:r>
                          <w:r>
                            <w:rPr>
                              <w:w w:val="105"/>
                              <w:sz w:val="40"/>
                            </w:rPr>
                            <w:t>&amp;</w:t>
                          </w:r>
                          <w:r>
                            <w:rPr>
                              <w:w w:val="105"/>
                              <w:sz w:val="60"/>
                            </w:rPr>
                            <w:t>B F</w:t>
                          </w:r>
                          <w:r>
                            <w:rPr>
                              <w:w w:val="105"/>
                              <w:sz w:val="40"/>
                            </w:rPr>
                            <w:t>oreman</w:t>
                          </w:r>
                          <w:r>
                            <w:rPr>
                              <w:spacing w:val="46"/>
                              <w:w w:val="105"/>
                              <w:sz w:val="40"/>
                            </w:rPr>
                            <w:t> </w:t>
                          </w:r>
                          <w:r>
                            <w:rPr>
                              <w:spacing w:val="-10"/>
                              <w:w w:val="105"/>
                              <w:sz w:val="40"/>
                            </w:rPr>
                            <w:t>l</w:t>
                          </w:r>
                        </w:p>
                      </w:txbxContent>
                    </wps:txbx>
                    <wps:bodyPr wrap="square" lIns="0" tIns="0" rIns="0" bIns="0" rtlCol="0">
                      <a:noAutofit/>
                    </wps:bodyPr>
                  </wps:wsp>
                </a:graphicData>
              </a:graphic>
            </wp:anchor>
          </w:drawing>
        </mc:Choice>
        <mc:Fallback>
          <w:pict>
            <v:shape style="position:absolute;margin-left:280.339996pt;margin-top:87.873596pt;width:143.050pt;height:36.450pt;mso-position-horizontal-relative:page;mso-position-vertical-relative:page;z-index:-24902144" type="#_x0000_t202" id="docshape253" filled="false" stroked="false">
              <v:textbox inset="0,0,0,0">
                <w:txbxContent>
                  <w:p>
                    <w:pPr>
                      <w:spacing w:before="19"/>
                      <w:ind w:left="20" w:right="0" w:firstLine="0"/>
                      <w:jc w:val="left"/>
                      <w:rPr>
                        <w:sz w:val="40"/>
                      </w:rPr>
                    </w:pPr>
                    <w:r>
                      <w:rPr>
                        <w:w w:val="105"/>
                        <w:sz w:val="60"/>
                      </w:rPr>
                      <w:t>R</w:t>
                    </w:r>
                    <w:r>
                      <w:rPr>
                        <w:w w:val="105"/>
                        <w:sz w:val="40"/>
                      </w:rPr>
                      <w:t>&amp;</w:t>
                    </w:r>
                    <w:r>
                      <w:rPr>
                        <w:w w:val="105"/>
                        <w:sz w:val="60"/>
                      </w:rPr>
                      <w:t>B F</w:t>
                    </w:r>
                    <w:r>
                      <w:rPr>
                        <w:w w:val="105"/>
                        <w:sz w:val="40"/>
                      </w:rPr>
                      <w:t>oreman</w:t>
                    </w:r>
                    <w:r>
                      <w:rPr>
                        <w:spacing w:val="46"/>
                        <w:w w:val="105"/>
                        <w:sz w:val="40"/>
                      </w:rPr>
                      <w:t> </w:t>
                    </w:r>
                    <w:r>
                      <w:rPr>
                        <w:spacing w:val="-10"/>
                        <w:w w:val="105"/>
                        <w:sz w:val="40"/>
                      </w:rPr>
                      <w:t>l</w:t>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416384">
          <wp:simplePos x="0" y="0"/>
          <wp:positionH relativeFrom="page">
            <wp:posOffset>470547</wp:posOffset>
          </wp:positionH>
          <wp:positionV relativeFrom="page">
            <wp:posOffset>622799</wp:posOffset>
          </wp:positionV>
          <wp:extent cx="1883127" cy="379367"/>
          <wp:effectExtent l="0" t="0" r="0" b="0"/>
          <wp:wrapNone/>
          <wp:docPr id="299" name="Image 299"/>
          <wp:cNvGraphicFramePr>
            <a:graphicFrameLocks/>
          </wp:cNvGraphicFramePr>
          <a:graphic>
            <a:graphicData uri="http://schemas.openxmlformats.org/drawingml/2006/picture">
              <pic:pic>
                <pic:nvPicPr>
                  <pic:cNvPr id="299" name="Image 299"/>
                  <pic:cNvPicPr/>
                </pic:nvPicPr>
                <pic:blipFill>
                  <a:blip r:embed="rId1" cstate="print"/>
                  <a:stretch>
                    <a:fillRect/>
                  </a:stretch>
                </pic:blipFill>
                <pic:spPr>
                  <a:xfrm>
                    <a:off x="0" y="0"/>
                    <a:ext cx="1883127" cy="379367"/>
                  </a:xfrm>
                  <a:prstGeom prst="rect">
                    <a:avLst/>
                  </a:prstGeom>
                </pic:spPr>
              </pic:pic>
            </a:graphicData>
          </a:graphic>
        </wp:anchor>
      </w:drawing>
    </w:r>
    <w:r>
      <w:rPr/>
      <mc:AlternateContent>
        <mc:Choice Requires="wps">
          <w:drawing>
            <wp:anchor distT="0" distB="0" distL="0" distR="0" allowOverlap="1" layoutInCell="1" locked="0" behindDoc="1" simplePos="0" relativeHeight="478416896">
              <wp:simplePos x="0" y="0"/>
              <wp:positionH relativeFrom="page">
                <wp:posOffset>3404234</wp:posOffset>
              </wp:positionH>
              <wp:positionV relativeFrom="page">
                <wp:posOffset>1333500</wp:posOffset>
              </wp:positionV>
              <wp:extent cx="2214245" cy="308610"/>
              <wp:effectExtent l="0" t="0" r="0" b="0"/>
              <wp:wrapNone/>
              <wp:docPr id="300" name="Group 300"/>
              <wp:cNvGraphicFramePr>
                <a:graphicFrameLocks/>
              </wp:cNvGraphicFramePr>
              <a:graphic>
                <a:graphicData uri="http://schemas.microsoft.com/office/word/2010/wordprocessingGroup">
                  <wpg:wgp>
                    <wpg:cNvPr id="300" name="Group 300"/>
                    <wpg:cNvGrpSpPr/>
                    <wpg:grpSpPr>
                      <a:xfrm>
                        <a:off x="0" y="0"/>
                        <a:ext cx="2214245" cy="308610"/>
                        <a:chExt cx="2214245" cy="308610"/>
                      </a:xfrm>
                    </wpg:grpSpPr>
                    <pic:pic>
                      <pic:nvPicPr>
                        <pic:cNvPr id="301" name="Image 301"/>
                        <pic:cNvPicPr/>
                      </pic:nvPicPr>
                      <pic:blipFill>
                        <a:blip r:embed="rId2" cstate="print"/>
                        <a:stretch>
                          <a:fillRect/>
                        </a:stretch>
                      </pic:blipFill>
                      <pic:spPr>
                        <a:xfrm>
                          <a:off x="0" y="72389"/>
                          <a:ext cx="323849" cy="132067"/>
                        </a:xfrm>
                        <a:prstGeom prst="rect">
                          <a:avLst/>
                        </a:prstGeom>
                      </pic:spPr>
                    </pic:pic>
                    <pic:pic>
                      <pic:nvPicPr>
                        <pic:cNvPr id="302" name="Image 302"/>
                        <pic:cNvPicPr/>
                      </pic:nvPicPr>
                      <pic:blipFill>
                        <a:blip r:embed="rId3" cstate="print"/>
                        <a:stretch>
                          <a:fillRect/>
                        </a:stretch>
                      </pic:blipFill>
                      <pic:spPr>
                        <a:xfrm>
                          <a:off x="0" y="48259"/>
                          <a:ext cx="744854" cy="227964"/>
                        </a:xfrm>
                        <a:prstGeom prst="rect">
                          <a:avLst/>
                        </a:prstGeom>
                      </pic:spPr>
                    </pic:pic>
                    <pic:pic>
                      <pic:nvPicPr>
                        <pic:cNvPr id="303" name="Image 303"/>
                        <pic:cNvPicPr/>
                      </pic:nvPicPr>
                      <pic:blipFill>
                        <a:blip r:embed="rId4" cstate="print"/>
                        <a:stretch>
                          <a:fillRect/>
                        </a:stretch>
                      </pic:blipFill>
                      <pic:spPr>
                        <a:xfrm>
                          <a:off x="19684" y="0"/>
                          <a:ext cx="1332865" cy="308609"/>
                        </a:xfrm>
                        <a:prstGeom prst="rect">
                          <a:avLst/>
                        </a:prstGeom>
                      </pic:spPr>
                    </pic:pic>
                    <pic:pic>
                      <pic:nvPicPr>
                        <pic:cNvPr id="304" name="Image 304"/>
                        <pic:cNvPicPr/>
                      </pic:nvPicPr>
                      <pic:blipFill>
                        <a:blip r:embed="rId5" cstate="print"/>
                        <a:stretch>
                          <a:fillRect/>
                        </a:stretch>
                      </pic:blipFill>
                      <pic:spPr>
                        <a:xfrm>
                          <a:off x="650875" y="48259"/>
                          <a:ext cx="1354454" cy="227964"/>
                        </a:xfrm>
                        <a:prstGeom prst="rect">
                          <a:avLst/>
                        </a:prstGeom>
                      </pic:spPr>
                    </pic:pic>
                    <pic:pic>
                      <pic:nvPicPr>
                        <pic:cNvPr id="305" name="Image 305"/>
                        <pic:cNvPicPr/>
                      </pic:nvPicPr>
                      <pic:blipFill>
                        <a:blip r:embed="rId6" cstate="print"/>
                        <a:stretch>
                          <a:fillRect/>
                        </a:stretch>
                      </pic:blipFill>
                      <pic:spPr>
                        <a:xfrm>
                          <a:off x="1522729" y="48259"/>
                          <a:ext cx="691503" cy="227964"/>
                        </a:xfrm>
                        <a:prstGeom prst="rect">
                          <a:avLst/>
                        </a:prstGeom>
                      </pic:spPr>
                    </pic:pic>
                  </wpg:wgp>
                </a:graphicData>
              </a:graphic>
            </wp:anchor>
          </w:drawing>
        </mc:Choice>
        <mc:Fallback>
          <w:pict>
            <v:group style="position:absolute;margin-left:268.049927pt;margin-top:105pt;width:174.35pt;height:24.3pt;mso-position-horizontal-relative:page;mso-position-vertical-relative:page;z-index:-24899584" id="docshapegroup257" coordorigin="5361,2100" coordsize="3487,486">
              <v:shape style="position:absolute;left:5361;top:2214;width:510;height:208" type="#_x0000_t75" id="docshape258" stroked="false">
                <v:imagedata r:id="rId2" o:title=""/>
              </v:shape>
              <v:shape style="position:absolute;left:5361;top:2176;width:1173;height:359" type="#_x0000_t75" id="docshape259" stroked="false">
                <v:imagedata r:id="rId3" o:title=""/>
              </v:shape>
              <v:shape style="position:absolute;left:5392;top:2100;width:2099;height:486" type="#_x0000_t75" id="docshape260" stroked="false">
                <v:imagedata r:id="rId4" o:title=""/>
              </v:shape>
              <v:shape style="position:absolute;left:6386;top:2176;width:2133;height:359" type="#_x0000_t75" id="docshape261" stroked="false">
                <v:imagedata r:id="rId5" o:title=""/>
              </v:shape>
              <v:shape style="position:absolute;left:7759;top:2176;width:1089;height:359" type="#_x0000_t75" id="docshape262" stroked="false">
                <v:imagedata r:id="rId6" o:title=""/>
              </v:shape>
              <w10:wrap type="none"/>
            </v:group>
          </w:pict>
        </mc:Fallback>
      </mc:AlternateContent>
    </w:r>
    <w:r>
      <w:rPr/>
      <w:drawing>
        <wp:anchor distT="0" distB="0" distL="0" distR="0" allowOverlap="1" layoutInCell="1" locked="0" behindDoc="1" simplePos="0" relativeHeight="478417408">
          <wp:simplePos x="0" y="0"/>
          <wp:positionH relativeFrom="page">
            <wp:posOffset>499745</wp:posOffset>
          </wp:positionH>
          <wp:positionV relativeFrom="page">
            <wp:posOffset>1363345</wp:posOffset>
          </wp:positionV>
          <wp:extent cx="2213570" cy="746124"/>
          <wp:effectExtent l="0" t="0" r="0" b="0"/>
          <wp:wrapNone/>
          <wp:docPr id="306" name="Image 306"/>
          <wp:cNvGraphicFramePr>
            <a:graphicFrameLocks/>
          </wp:cNvGraphicFramePr>
          <a:graphic>
            <a:graphicData uri="http://schemas.openxmlformats.org/drawingml/2006/picture">
              <pic:pic>
                <pic:nvPicPr>
                  <pic:cNvPr id="306" name="Image 306"/>
                  <pic:cNvPicPr/>
                </pic:nvPicPr>
                <pic:blipFill>
                  <a:blip r:embed="rId7" cstate="print"/>
                  <a:stretch>
                    <a:fillRect/>
                  </a:stretch>
                </pic:blipFill>
                <pic:spPr>
                  <a:xfrm>
                    <a:off x="0" y="0"/>
                    <a:ext cx="2213570" cy="746124"/>
                  </a:xfrm>
                  <a:prstGeom prst="rect">
                    <a:avLst/>
                  </a:prstGeom>
                </pic:spPr>
              </pic:pic>
            </a:graphicData>
          </a:graphic>
        </wp:anchor>
      </w:drawing>
    </w:r>
    <w:r>
      <w:rPr/>
      <mc:AlternateContent>
        <mc:Choice Requires="wps">
          <w:drawing>
            <wp:anchor distT="0" distB="0" distL="0" distR="0" allowOverlap="1" layoutInCell="1" locked="0" behindDoc="1" simplePos="0" relativeHeight="478417920">
              <wp:simplePos x="0" y="0"/>
              <wp:positionH relativeFrom="page">
                <wp:posOffset>3534409</wp:posOffset>
              </wp:positionH>
              <wp:positionV relativeFrom="page">
                <wp:posOffset>1115994</wp:posOffset>
              </wp:positionV>
              <wp:extent cx="1868805" cy="462915"/>
              <wp:effectExtent l="0" t="0" r="0" b="0"/>
              <wp:wrapNone/>
              <wp:docPr id="307" name="Textbox 307"/>
              <wp:cNvGraphicFramePr>
                <a:graphicFrameLocks/>
              </wp:cNvGraphicFramePr>
              <a:graphic>
                <a:graphicData uri="http://schemas.microsoft.com/office/word/2010/wordprocessingShape">
                  <wps:wsp>
                    <wps:cNvPr id="307" name="Textbox 307"/>
                    <wps:cNvSpPr txBox="1"/>
                    <wps:spPr>
                      <a:xfrm>
                        <a:off x="0" y="0"/>
                        <a:ext cx="1868805" cy="462915"/>
                      </a:xfrm>
                      <a:prstGeom prst="rect">
                        <a:avLst/>
                      </a:prstGeom>
                    </wps:spPr>
                    <wps:txbx>
                      <w:txbxContent>
                        <w:p>
                          <w:pPr>
                            <w:spacing w:before="19"/>
                            <w:ind w:left="20" w:right="0" w:firstLine="0"/>
                            <w:jc w:val="left"/>
                            <w:rPr>
                              <w:sz w:val="40"/>
                            </w:rPr>
                          </w:pPr>
                          <w:r>
                            <w:rPr>
                              <w:w w:val="105"/>
                              <w:sz w:val="60"/>
                            </w:rPr>
                            <w:t>R</w:t>
                          </w:r>
                          <w:r>
                            <w:rPr>
                              <w:w w:val="105"/>
                              <w:sz w:val="40"/>
                            </w:rPr>
                            <w:t>&amp;</w:t>
                          </w:r>
                          <w:r>
                            <w:rPr>
                              <w:w w:val="105"/>
                              <w:sz w:val="60"/>
                            </w:rPr>
                            <w:t>B</w:t>
                          </w:r>
                          <w:r>
                            <w:rPr>
                              <w:spacing w:val="4"/>
                              <w:w w:val="105"/>
                              <w:sz w:val="60"/>
                            </w:rPr>
                            <w:t> </w:t>
                          </w:r>
                          <w:r>
                            <w:rPr>
                              <w:w w:val="105"/>
                              <w:sz w:val="60"/>
                            </w:rPr>
                            <w:t>F</w:t>
                          </w:r>
                          <w:r>
                            <w:rPr>
                              <w:w w:val="105"/>
                              <w:sz w:val="40"/>
                            </w:rPr>
                            <w:t>oreman</w:t>
                          </w:r>
                          <w:r>
                            <w:rPr>
                              <w:spacing w:val="50"/>
                              <w:w w:val="105"/>
                              <w:sz w:val="40"/>
                            </w:rPr>
                            <w:t> </w:t>
                          </w:r>
                          <w:r>
                            <w:rPr>
                              <w:spacing w:val="-5"/>
                              <w:w w:val="105"/>
                              <w:sz w:val="40"/>
                            </w:rPr>
                            <w:t>ll</w:t>
                          </w:r>
                        </w:p>
                      </w:txbxContent>
                    </wps:txbx>
                    <wps:bodyPr wrap="square" lIns="0" tIns="0" rIns="0" bIns="0" rtlCol="0">
                      <a:noAutofit/>
                    </wps:bodyPr>
                  </wps:wsp>
                </a:graphicData>
              </a:graphic>
            </wp:anchor>
          </w:drawing>
        </mc:Choice>
        <mc:Fallback>
          <w:pict>
            <v:shape style="position:absolute;margin-left:278.299988pt;margin-top:87.873596pt;width:147.15pt;height:36.450pt;mso-position-horizontal-relative:page;mso-position-vertical-relative:page;z-index:-24898560" type="#_x0000_t202" id="docshape263" filled="false" stroked="false">
              <v:textbox inset="0,0,0,0">
                <w:txbxContent>
                  <w:p>
                    <w:pPr>
                      <w:spacing w:before="19"/>
                      <w:ind w:left="20" w:right="0" w:firstLine="0"/>
                      <w:jc w:val="left"/>
                      <w:rPr>
                        <w:sz w:val="40"/>
                      </w:rPr>
                    </w:pPr>
                    <w:r>
                      <w:rPr>
                        <w:w w:val="105"/>
                        <w:sz w:val="60"/>
                      </w:rPr>
                      <w:t>R</w:t>
                    </w:r>
                    <w:r>
                      <w:rPr>
                        <w:w w:val="105"/>
                        <w:sz w:val="40"/>
                      </w:rPr>
                      <w:t>&amp;</w:t>
                    </w:r>
                    <w:r>
                      <w:rPr>
                        <w:w w:val="105"/>
                        <w:sz w:val="60"/>
                      </w:rPr>
                      <w:t>B</w:t>
                    </w:r>
                    <w:r>
                      <w:rPr>
                        <w:spacing w:val="4"/>
                        <w:w w:val="105"/>
                        <w:sz w:val="60"/>
                      </w:rPr>
                      <w:t> </w:t>
                    </w:r>
                    <w:r>
                      <w:rPr>
                        <w:w w:val="105"/>
                        <w:sz w:val="60"/>
                      </w:rPr>
                      <w:t>F</w:t>
                    </w:r>
                    <w:r>
                      <w:rPr>
                        <w:w w:val="105"/>
                        <w:sz w:val="40"/>
                      </w:rPr>
                      <w:t>oreman</w:t>
                    </w:r>
                    <w:r>
                      <w:rPr>
                        <w:spacing w:val="50"/>
                        <w:w w:val="105"/>
                        <w:sz w:val="40"/>
                      </w:rPr>
                      <w:t> </w:t>
                    </w:r>
                    <w:r>
                      <w:rPr>
                        <w:spacing w:val="-5"/>
                        <w:w w:val="105"/>
                        <w:sz w:val="40"/>
                      </w:rPr>
                      <w:t>ll</w:t>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419968">
          <wp:simplePos x="0" y="0"/>
          <wp:positionH relativeFrom="page">
            <wp:posOffset>470547</wp:posOffset>
          </wp:positionH>
          <wp:positionV relativeFrom="page">
            <wp:posOffset>622799</wp:posOffset>
          </wp:positionV>
          <wp:extent cx="1883127" cy="379367"/>
          <wp:effectExtent l="0" t="0" r="0" b="0"/>
          <wp:wrapNone/>
          <wp:docPr id="311" name="Image 311"/>
          <wp:cNvGraphicFramePr>
            <a:graphicFrameLocks/>
          </wp:cNvGraphicFramePr>
          <a:graphic>
            <a:graphicData uri="http://schemas.openxmlformats.org/drawingml/2006/picture">
              <pic:pic>
                <pic:nvPicPr>
                  <pic:cNvPr id="311" name="Image 311"/>
                  <pic:cNvPicPr/>
                </pic:nvPicPr>
                <pic:blipFill>
                  <a:blip r:embed="rId1" cstate="print"/>
                  <a:stretch>
                    <a:fillRect/>
                  </a:stretch>
                </pic:blipFill>
                <pic:spPr>
                  <a:xfrm>
                    <a:off x="0" y="0"/>
                    <a:ext cx="1883127" cy="379367"/>
                  </a:xfrm>
                  <a:prstGeom prst="rect">
                    <a:avLst/>
                  </a:prstGeom>
                </pic:spPr>
              </pic:pic>
            </a:graphicData>
          </a:graphic>
        </wp:anchor>
      </w:drawing>
    </w:r>
    <w:r>
      <w:rPr/>
      <mc:AlternateContent>
        <mc:Choice Requires="wps">
          <w:drawing>
            <wp:anchor distT="0" distB="0" distL="0" distR="0" allowOverlap="1" layoutInCell="1" locked="0" behindDoc="1" simplePos="0" relativeHeight="478420480">
              <wp:simplePos x="0" y="0"/>
              <wp:positionH relativeFrom="page">
                <wp:posOffset>3395343</wp:posOffset>
              </wp:positionH>
              <wp:positionV relativeFrom="page">
                <wp:posOffset>1333500</wp:posOffset>
              </wp:positionV>
              <wp:extent cx="2230120" cy="308610"/>
              <wp:effectExtent l="0" t="0" r="0" b="0"/>
              <wp:wrapNone/>
              <wp:docPr id="312" name="Group 312"/>
              <wp:cNvGraphicFramePr>
                <a:graphicFrameLocks/>
              </wp:cNvGraphicFramePr>
              <a:graphic>
                <a:graphicData uri="http://schemas.microsoft.com/office/word/2010/wordprocessingGroup">
                  <wpg:wgp>
                    <wpg:cNvPr id="312" name="Group 312"/>
                    <wpg:cNvGrpSpPr/>
                    <wpg:grpSpPr>
                      <a:xfrm>
                        <a:off x="0" y="0"/>
                        <a:ext cx="2230120" cy="308610"/>
                        <a:chExt cx="2230120" cy="308610"/>
                      </a:xfrm>
                    </wpg:grpSpPr>
                    <pic:pic>
                      <pic:nvPicPr>
                        <pic:cNvPr id="313" name="Image 313"/>
                        <pic:cNvPicPr/>
                      </pic:nvPicPr>
                      <pic:blipFill>
                        <a:blip r:embed="rId2" cstate="print"/>
                        <a:stretch>
                          <a:fillRect/>
                        </a:stretch>
                      </pic:blipFill>
                      <pic:spPr>
                        <a:xfrm>
                          <a:off x="0" y="72389"/>
                          <a:ext cx="323849" cy="132067"/>
                        </a:xfrm>
                        <a:prstGeom prst="rect">
                          <a:avLst/>
                        </a:prstGeom>
                      </pic:spPr>
                    </pic:pic>
                    <pic:pic>
                      <pic:nvPicPr>
                        <pic:cNvPr id="314" name="Image 314"/>
                        <pic:cNvPicPr/>
                      </pic:nvPicPr>
                      <pic:blipFill>
                        <a:blip r:embed="rId3" cstate="print"/>
                        <a:stretch>
                          <a:fillRect/>
                        </a:stretch>
                      </pic:blipFill>
                      <pic:spPr>
                        <a:xfrm>
                          <a:off x="0" y="48259"/>
                          <a:ext cx="744843" cy="227964"/>
                        </a:xfrm>
                        <a:prstGeom prst="rect">
                          <a:avLst/>
                        </a:prstGeom>
                      </pic:spPr>
                    </pic:pic>
                    <pic:pic>
                      <pic:nvPicPr>
                        <pic:cNvPr id="315" name="Image 315"/>
                        <pic:cNvPicPr/>
                      </pic:nvPicPr>
                      <pic:blipFill>
                        <a:blip r:embed="rId4" cstate="print"/>
                        <a:stretch>
                          <a:fillRect/>
                        </a:stretch>
                      </pic:blipFill>
                      <pic:spPr>
                        <a:xfrm>
                          <a:off x="19685" y="0"/>
                          <a:ext cx="1369694" cy="308610"/>
                        </a:xfrm>
                        <a:prstGeom prst="rect">
                          <a:avLst/>
                        </a:prstGeom>
                      </pic:spPr>
                    </pic:pic>
                    <pic:pic>
                      <pic:nvPicPr>
                        <pic:cNvPr id="316" name="Image 316"/>
                        <pic:cNvPicPr/>
                      </pic:nvPicPr>
                      <pic:blipFill>
                        <a:blip r:embed="rId5" cstate="print"/>
                        <a:stretch>
                          <a:fillRect/>
                        </a:stretch>
                      </pic:blipFill>
                      <pic:spPr>
                        <a:xfrm>
                          <a:off x="687071" y="48259"/>
                          <a:ext cx="1543037" cy="227964"/>
                        </a:xfrm>
                        <a:prstGeom prst="rect">
                          <a:avLst/>
                        </a:prstGeom>
                      </pic:spPr>
                    </pic:pic>
                  </wpg:wgp>
                </a:graphicData>
              </a:graphic>
            </wp:anchor>
          </w:drawing>
        </mc:Choice>
        <mc:Fallback>
          <w:pict>
            <v:group style="position:absolute;margin-left:267.349884pt;margin-top:105pt;width:175.6pt;height:24.3pt;mso-position-horizontal-relative:page;mso-position-vertical-relative:page;z-index:-24896000" id="docshapegroup267" coordorigin="5347,2100" coordsize="3512,486">
              <v:shape style="position:absolute;left:5347;top:2214;width:510;height:208" type="#_x0000_t75" id="docshape268" stroked="false">
                <v:imagedata r:id="rId2" o:title=""/>
              </v:shape>
              <v:shape style="position:absolute;left:5347;top:2176;width:1173;height:359" type="#_x0000_t75" id="docshape269" stroked="false">
                <v:imagedata r:id="rId3" o:title=""/>
              </v:shape>
              <v:shape style="position:absolute;left:5378;top:2100;width:2157;height:486" type="#_x0000_t75" id="docshape270" stroked="false">
                <v:imagedata r:id="rId4" o:title=""/>
              </v:shape>
              <v:shape style="position:absolute;left:6429;top:2176;width:2430;height:359" type="#_x0000_t75" id="docshape271" stroked="false">
                <v:imagedata r:id="rId5" o:title=""/>
              </v:shape>
              <w10:wrap type="none"/>
            </v:group>
          </w:pict>
        </mc:Fallback>
      </mc:AlternateContent>
    </w:r>
    <w:r>
      <w:rPr/>
      <w:drawing>
        <wp:anchor distT="0" distB="0" distL="0" distR="0" allowOverlap="1" layoutInCell="1" locked="0" behindDoc="1" simplePos="0" relativeHeight="478420992">
          <wp:simplePos x="0" y="0"/>
          <wp:positionH relativeFrom="page">
            <wp:posOffset>499745</wp:posOffset>
          </wp:positionH>
          <wp:positionV relativeFrom="page">
            <wp:posOffset>1363345</wp:posOffset>
          </wp:positionV>
          <wp:extent cx="2213570" cy="746124"/>
          <wp:effectExtent l="0" t="0" r="0" b="0"/>
          <wp:wrapNone/>
          <wp:docPr id="317" name="Image 317"/>
          <wp:cNvGraphicFramePr>
            <a:graphicFrameLocks/>
          </wp:cNvGraphicFramePr>
          <a:graphic>
            <a:graphicData uri="http://schemas.openxmlformats.org/drawingml/2006/picture">
              <pic:pic>
                <pic:nvPicPr>
                  <pic:cNvPr id="317" name="Image 317"/>
                  <pic:cNvPicPr/>
                </pic:nvPicPr>
                <pic:blipFill>
                  <a:blip r:embed="rId6" cstate="print"/>
                  <a:stretch>
                    <a:fillRect/>
                  </a:stretch>
                </pic:blipFill>
                <pic:spPr>
                  <a:xfrm>
                    <a:off x="0" y="0"/>
                    <a:ext cx="2213570" cy="746124"/>
                  </a:xfrm>
                  <a:prstGeom prst="rect">
                    <a:avLst/>
                  </a:prstGeom>
                </pic:spPr>
              </pic:pic>
            </a:graphicData>
          </a:graphic>
        </wp:anchor>
      </w:drawing>
    </w:r>
    <w:r>
      <w:rPr/>
      <mc:AlternateContent>
        <mc:Choice Requires="wps">
          <w:drawing>
            <wp:anchor distT="0" distB="0" distL="0" distR="0" allowOverlap="1" layoutInCell="1" locked="0" behindDoc="1" simplePos="0" relativeHeight="478421504">
              <wp:simplePos x="0" y="0"/>
              <wp:positionH relativeFrom="page">
                <wp:posOffset>3524503</wp:posOffset>
              </wp:positionH>
              <wp:positionV relativeFrom="page">
                <wp:posOffset>1115994</wp:posOffset>
              </wp:positionV>
              <wp:extent cx="1882775" cy="462915"/>
              <wp:effectExtent l="0" t="0" r="0" b="0"/>
              <wp:wrapNone/>
              <wp:docPr id="318" name="Textbox 318"/>
              <wp:cNvGraphicFramePr>
                <a:graphicFrameLocks/>
              </wp:cNvGraphicFramePr>
              <a:graphic>
                <a:graphicData uri="http://schemas.microsoft.com/office/word/2010/wordprocessingShape">
                  <wps:wsp>
                    <wps:cNvPr id="318" name="Textbox 318"/>
                    <wps:cNvSpPr txBox="1"/>
                    <wps:spPr>
                      <a:xfrm>
                        <a:off x="0" y="0"/>
                        <a:ext cx="1882775" cy="462915"/>
                      </a:xfrm>
                      <a:prstGeom prst="rect">
                        <a:avLst/>
                      </a:prstGeom>
                    </wps:spPr>
                    <wps:txbx>
                      <w:txbxContent>
                        <w:p>
                          <w:pPr>
                            <w:spacing w:before="19"/>
                            <w:ind w:left="20" w:right="0" w:firstLine="0"/>
                            <w:jc w:val="left"/>
                            <w:rPr>
                              <w:sz w:val="40"/>
                            </w:rPr>
                          </w:pPr>
                          <w:r>
                            <w:rPr>
                              <w:w w:val="105"/>
                              <w:sz w:val="60"/>
                            </w:rPr>
                            <w:t>R</w:t>
                          </w:r>
                          <w:r>
                            <w:rPr>
                              <w:w w:val="105"/>
                              <w:sz w:val="40"/>
                            </w:rPr>
                            <w:t>&amp;</w:t>
                          </w:r>
                          <w:r>
                            <w:rPr>
                              <w:w w:val="105"/>
                              <w:sz w:val="60"/>
                            </w:rPr>
                            <w:t>B</w:t>
                          </w:r>
                          <w:r>
                            <w:rPr>
                              <w:spacing w:val="58"/>
                              <w:w w:val="105"/>
                              <w:sz w:val="60"/>
                            </w:rPr>
                            <w:t> </w:t>
                          </w:r>
                          <w:r>
                            <w:rPr>
                              <w:spacing w:val="-2"/>
                              <w:w w:val="105"/>
                              <w:sz w:val="60"/>
                            </w:rPr>
                            <w:t>S</w:t>
                          </w:r>
                          <w:r>
                            <w:rPr>
                              <w:spacing w:val="-2"/>
                              <w:w w:val="105"/>
                              <w:sz w:val="40"/>
                            </w:rPr>
                            <w:t>upervisor</w:t>
                          </w:r>
                        </w:p>
                      </w:txbxContent>
                    </wps:txbx>
                    <wps:bodyPr wrap="square" lIns="0" tIns="0" rIns="0" bIns="0" rtlCol="0">
                      <a:noAutofit/>
                    </wps:bodyPr>
                  </wps:wsp>
                </a:graphicData>
              </a:graphic>
            </wp:anchor>
          </w:drawing>
        </mc:Choice>
        <mc:Fallback>
          <w:pict>
            <v:shape style="position:absolute;margin-left:277.519989pt;margin-top:87.873596pt;width:148.25pt;height:36.450pt;mso-position-horizontal-relative:page;mso-position-vertical-relative:page;z-index:-24894976" type="#_x0000_t202" id="docshape272" filled="false" stroked="false">
              <v:textbox inset="0,0,0,0">
                <w:txbxContent>
                  <w:p>
                    <w:pPr>
                      <w:spacing w:before="19"/>
                      <w:ind w:left="20" w:right="0" w:firstLine="0"/>
                      <w:jc w:val="left"/>
                      <w:rPr>
                        <w:sz w:val="40"/>
                      </w:rPr>
                    </w:pPr>
                    <w:r>
                      <w:rPr>
                        <w:w w:val="105"/>
                        <w:sz w:val="60"/>
                      </w:rPr>
                      <w:t>R</w:t>
                    </w:r>
                    <w:r>
                      <w:rPr>
                        <w:w w:val="105"/>
                        <w:sz w:val="40"/>
                      </w:rPr>
                      <w:t>&amp;</w:t>
                    </w:r>
                    <w:r>
                      <w:rPr>
                        <w:w w:val="105"/>
                        <w:sz w:val="60"/>
                      </w:rPr>
                      <w:t>B</w:t>
                    </w:r>
                    <w:r>
                      <w:rPr>
                        <w:spacing w:val="58"/>
                        <w:w w:val="105"/>
                        <w:sz w:val="60"/>
                      </w:rPr>
                      <w:t> </w:t>
                    </w:r>
                    <w:r>
                      <w:rPr>
                        <w:spacing w:val="-2"/>
                        <w:w w:val="105"/>
                        <w:sz w:val="60"/>
                      </w:rPr>
                      <w:t>S</w:t>
                    </w:r>
                    <w:r>
                      <w:rPr>
                        <w:spacing w:val="-2"/>
                        <w:w w:val="105"/>
                        <w:sz w:val="40"/>
                      </w:rPr>
                      <w:t>upervisor</w:t>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423552">
          <wp:simplePos x="0" y="0"/>
          <wp:positionH relativeFrom="page">
            <wp:posOffset>470547</wp:posOffset>
          </wp:positionH>
          <wp:positionV relativeFrom="page">
            <wp:posOffset>622799</wp:posOffset>
          </wp:positionV>
          <wp:extent cx="1883127" cy="379367"/>
          <wp:effectExtent l="0" t="0" r="0" b="0"/>
          <wp:wrapNone/>
          <wp:docPr id="322" name="Image 322"/>
          <wp:cNvGraphicFramePr>
            <a:graphicFrameLocks/>
          </wp:cNvGraphicFramePr>
          <a:graphic>
            <a:graphicData uri="http://schemas.openxmlformats.org/drawingml/2006/picture">
              <pic:pic>
                <pic:nvPicPr>
                  <pic:cNvPr id="322" name="Image 322"/>
                  <pic:cNvPicPr/>
                </pic:nvPicPr>
                <pic:blipFill>
                  <a:blip r:embed="rId1" cstate="print"/>
                  <a:stretch>
                    <a:fillRect/>
                  </a:stretch>
                </pic:blipFill>
                <pic:spPr>
                  <a:xfrm>
                    <a:off x="0" y="0"/>
                    <a:ext cx="1883127" cy="379367"/>
                  </a:xfrm>
                  <a:prstGeom prst="rect">
                    <a:avLst/>
                  </a:prstGeom>
                </pic:spPr>
              </pic:pic>
            </a:graphicData>
          </a:graphic>
        </wp:anchor>
      </w:drawing>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425600">
          <wp:simplePos x="0" y="0"/>
          <wp:positionH relativeFrom="page">
            <wp:posOffset>470547</wp:posOffset>
          </wp:positionH>
          <wp:positionV relativeFrom="page">
            <wp:posOffset>622799</wp:posOffset>
          </wp:positionV>
          <wp:extent cx="1883127" cy="379367"/>
          <wp:effectExtent l="0" t="0" r="0" b="0"/>
          <wp:wrapNone/>
          <wp:docPr id="360" name="Image 360"/>
          <wp:cNvGraphicFramePr>
            <a:graphicFrameLocks/>
          </wp:cNvGraphicFramePr>
          <a:graphic>
            <a:graphicData uri="http://schemas.openxmlformats.org/drawingml/2006/picture">
              <pic:pic>
                <pic:nvPicPr>
                  <pic:cNvPr id="360" name="Image 360"/>
                  <pic:cNvPicPr/>
                </pic:nvPicPr>
                <pic:blipFill>
                  <a:blip r:embed="rId1" cstate="print"/>
                  <a:stretch>
                    <a:fillRect/>
                  </a:stretch>
                </pic:blipFill>
                <pic:spPr>
                  <a:xfrm>
                    <a:off x="0" y="0"/>
                    <a:ext cx="1883127" cy="379367"/>
                  </a:xfrm>
                  <a:prstGeom prst="rect">
                    <a:avLst/>
                  </a:prstGeom>
                </pic:spPr>
              </pic:pic>
            </a:graphicData>
          </a:graphic>
        </wp:anchor>
      </w:drawing>
    </w:r>
    <w:r>
      <w:rPr/>
      <mc:AlternateContent>
        <mc:Choice Requires="wps">
          <w:drawing>
            <wp:anchor distT="0" distB="0" distL="0" distR="0" allowOverlap="1" layoutInCell="1" locked="0" behindDoc="1" simplePos="0" relativeHeight="478426112">
              <wp:simplePos x="0" y="0"/>
              <wp:positionH relativeFrom="page">
                <wp:posOffset>3509264</wp:posOffset>
              </wp:positionH>
              <wp:positionV relativeFrom="page">
                <wp:posOffset>1115994</wp:posOffset>
              </wp:positionV>
              <wp:extent cx="1972945" cy="462915"/>
              <wp:effectExtent l="0" t="0" r="0" b="0"/>
              <wp:wrapNone/>
              <wp:docPr id="361" name="Textbox 361"/>
              <wp:cNvGraphicFramePr>
                <a:graphicFrameLocks/>
              </wp:cNvGraphicFramePr>
              <a:graphic>
                <a:graphicData uri="http://schemas.microsoft.com/office/word/2010/wordprocessingShape">
                  <wps:wsp>
                    <wps:cNvPr id="361" name="Textbox 361"/>
                    <wps:cNvSpPr txBox="1"/>
                    <wps:spPr>
                      <a:xfrm>
                        <a:off x="0" y="0"/>
                        <a:ext cx="1972945" cy="462915"/>
                      </a:xfrm>
                      <a:prstGeom prst="rect">
                        <a:avLst/>
                      </a:prstGeom>
                    </wps:spPr>
                    <wps:txbx>
                      <w:txbxContent>
                        <w:p>
                          <w:pPr>
                            <w:spacing w:before="19"/>
                            <w:ind w:left="20" w:right="0" w:firstLine="0"/>
                            <w:jc w:val="left"/>
                            <w:rPr>
                              <w:sz w:val="60"/>
                            </w:rPr>
                          </w:pPr>
                          <w:r>
                            <w:rPr>
                              <w:w w:val="110"/>
                              <w:sz w:val="60"/>
                            </w:rPr>
                            <w:t>R</w:t>
                          </w:r>
                          <w:r>
                            <w:rPr>
                              <w:w w:val="110"/>
                              <w:sz w:val="40"/>
                            </w:rPr>
                            <w:t>&amp;</w:t>
                          </w:r>
                          <w:r>
                            <w:rPr>
                              <w:w w:val="110"/>
                              <w:sz w:val="60"/>
                            </w:rPr>
                            <w:t>B</w:t>
                          </w:r>
                          <w:r>
                            <w:rPr>
                              <w:spacing w:val="-35"/>
                              <w:w w:val="110"/>
                              <w:sz w:val="60"/>
                            </w:rPr>
                            <w:t> </w:t>
                          </w:r>
                          <w:r>
                            <w:rPr>
                              <w:w w:val="110"/>
                              <w:sz w:val="60"/>
                            </w:rPr>
                            <w:t>M</w:t>
                          </w:r>
                          <w:r>
                            <w:rPr>
                              <w:w w:val="110"/>
                              <w:sz w:val="40"/>
                            </w:rPr>
                            <w:t>echanic</w:t>
                          </w:r>
                          <w:r>
                            <w:rPr>
                              <w:spacing w:val="13"/>
                              <w:w w:val="110"/>
                              <w:sz w:val="40"/>
                            </w:rPr>
                            <w:t> </w:t>
                          </w:r>
                          <w:r>
                            <w:rPr>
                              <w:spacing w:val="-10"/>
                              <w:w w:val="110"/>
                              <w:sz w:val="60"/>
                            </w:rPr>
                            <w:t>l</w:t>
                          </w:r>
                        </w:p>
                      </w:txbxContent>
                    </wps:txbx>
                    <wps:bodyPr wrap="square" lIns="0" tIns="0" rIns="0" bIns="0" rtlCol="0">
                      <a:noAutofit/>
                    </wps:bodyPr>
                  </wps:wsp>
                </a:graphicData>
              </a:graphic>
            </wp:anchor>
          </w:drawing>
        </mc:Choice>
        <mc:Fallback>
          <w:pict>
            <v:shape style="position:absolute;margin-left:276.320007pt;margin-top:87.873596pt;width:155.35pt;height:36.450pt;mso-position-horizontal-relative:page;mso-position-vertical-relative:page;z-index:-24890368" type="#_x0000_t202" id="docshape309" filled="false" stroked="false">
              <v:textbox inset="0,0,0,0">
                <w:txbxContent>
                  <w:p>
                    <w:pPr>
                      <w:spacing w:before="19"/>
                      <w:ind w:left="20" w:right="0" w:firstLine="0"/>
                      <w:jc w:val="left"/>
                      <w:rPr>
                        <w:sz w:val="60"/>
                      </w:rPr>
                    </w:pPr>
                    <w:r>
                      <w:rPr>
                        <w:w w:val="110"/>
                        <w:sz w:val="60"/>
                      </w:rPr>
                      <w:t>R</w:t>
                    </w:r>
                    <w:r>
                      <w:rPr>
                        <w:w w:val="110"/>
                        <w:sz w:val="40"/>
                      </w:rPr>
                      <w:t>&amp;</w:t>
                    </w:r>
                    <w:r>
                      <w:rPr>
                        <w:w w:val="110"/>
                        <w:sz w:val="60"/>
                      </w:rPr>
                      <w:t>B</w:t>
                    </w:r>
                    <w:r>
                      <w:rPr>
                        <w:spacing w:val="-35"/>
                        <w:w w:val="110"/>
                        <w:sz w:val="60"/>
                      </w:rPr>
                      <w:t> </w:t>
                    </w:r>
                    <w:r>
                      <w:rPr>
                        <w:w w:val="110"/>
                        <w:sz w:val="60"/>
                      </w:rPr>
                      <w:t>M</w:t>
                    </w:r>
                    <w:r>
                      <w:rPr>
                        <w:w w:val="110"/>
                        <w:sz w:val="40"/>
                      </w:rPr>
                      <w:t>echanic</w:t>
                    </w:r>
                    <w:r>
                      <w:rPr>
                        <w:spacing w:val="13"/>
                        <w:w w:val="110"/>
                        <w:sz w:val="40"/>
                      </w:rPr>
                      <w:t> </w:t>
                    </w:r>
                    <w:r>
                      <w:rPr>
                        <w:spacing w:val="-10"/>
                        <w:w w:val="110"/>
                        <w:sz w:val="60"/>
                      </w:rPr>
                      <w:t>l</w:t>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428160">
          <wp:simplePos x="0" y="0"/>
          <wp:positionH relativeFrom="page">
            <wp:posOffset>470547</wp:posOffset>
          </wp:positionH>
          <wp:positionV relativeFrom="page">
            <wp:posOffset>622799</wp:posOffset>
          </wp:positionV>
          <wp:extent cx="1883127" cy="379367"/>
          <wp:effectExtent l="0" t="0" r="0" b="0"/>
          <wp:wrapNone/>
          <wp:docPr id="372" name="Image 372"/>
          <wp:cNvGraphicFramePr>
            <a:graphicFrameLocks/>
          </wp:cNvGraphicFramePr>
          <a:graphic>
            <a:graphicData uri="http://schemas.openxmlformats.org/drawingml/2006/picture">
              <pic:pic>
                <pic:nvPicPr>
                  <pic:cNvPr id="372" name="Image 372"/>
                  <pic:cNvPicPr/>
                </pic:nvPicPr>
                <pic:blipFill>
                  <a:blip r:embed="rId1" cstate="print"/>
                  <a:stretch>
                    <a:fillRect/>
                  </a:stretch>
                </pic:blipFill>
                <pic:spPr>
                  <a:xfrm>
                    <a:off x="0" y="0"/>
                    <a:ext cx="1883127" cy="379367"/>
                  </a:xfrm>
                  <a:prstGeom prst="rect">
                    <a:avLst/>
                  </a:prstGeom>
                </pic:spPr>
              </pic:pic>
            </a:graphicData>
          </a:graphic>
        </wp:anchor>
      </w:drawing>
    </w:r>
    <w:r>
      <w:rPr/>
      <mc:AlternateContent>
        <mc:Choice Requires="wps">
          <w:drawing>
            <wp:anchor distT="0" distB="0" distL="0" distR="0" allowOverlap="1" layoutInCell="1" locked="0" behindDoc="1" simplePos="0" relativeHeight="478428672">
              <wp:simplePos x="0" y="0"/>
              <wp:positionH relativeFrom="page">
                <wp:posOffset>3340098</wp:posOffset>
              </wp:positionH>
              <wp:positionV relativeFrom="page">
                <wp:posOffset>1333500</wp:posOffset>
              </wp:positionV>
              <wp:extent cx="2509520" cy="308610"/>
              <wp:effectExtent l="0" t="0" r="0" b="0"/>
              <wp:wrapNone/>
              <wp:docPr id="373" name="Group 373"/>
              <wp:cNvGraphicFramePr>
                <a:graphicFrameLocks/>
              </wp:cNvGraphicFramePr>
              <a:graphic>
                <a:graphicData uri="http://schemas.microsoft.com/office/word/2010/wordprocessingGroup">
                  <wpg:wgp>
                    <wpg:cNvPr id="373" name="Group 373"/>
                    <wpg:cNvGrpSpPr/>
                    <wpg:grpSpPr>
                      <a:xfrm>
                        <a:off x="0" y="0"/>
                        <a:ext cx="2509520" cy="308610"/>
                        <a:chExt cx="2509520" cy="308610"/>
                      </a:xfrm>
                    </wpg:grpSpPr>
                    <pic:pic>
                      <pic:nvPicPr>
                        <pic:cNvPr id="374" name="Image 374"/>
                        <pic:cNvPicPr/>
                      </pic:nvPicPr>
                      <pic:blipFill>
                        <a:blip r:embed="rId2" cstate="print"/>
                        <a:stretch>
                          <a:fillRect/>
                        </a:stretch>
                      </pic:blipFill>
                      <pic:spPr>
                        <a:xfrm>
                          <a:off x="636" y="72389"/>
                          <a:ext cx="323848" cy="132067"/>
                        </a:xfrm>
                        <a:prstGeom prst="rect">
                          <a:avLst/>
                        </a:prstGeom>
                      </pic:spPr>
                    </pic:pic>
                    <pic:pic>
                      <pic:nvPicPr>
                        <pic:cNvPr id="375" name="Image 375"/>
                        <pic:cNvPicPr/>
                      </pic:nvPicPr>
                      <pic:blipFill>
                        <a:blip r:embed="rId3" cstate="print"/>
                        <a:stretch>
                          <a:fillRect/>
                        </a:stretch>
                      </pic:blipFill>
                      <pic:spPr>
                        <a:xfrm>
                          <a:off x="0" y="48259"/>
                          <a:ext cx="744854" cy="227964"/>
                        </a:xfrm>
                        <a:prstGeom prst="rect">
                          <a:avLst/>
                        </a:prstGeom>
                      </pic:spPr>
                    </pic:pic>
                    <pic:pic>
                      <pic:nvPicPr>
                        <pic:cNvPr id="376" name="Image 376"/>
                        <pic:cNvPicPr/>
                      </pic:nvPicPr>
                      <pic:blipFill>
                        <a:blip r:embed="rId4" cstate="print"/>
                        <a:stretch>
                          <a:fillRect/>
                        </a:stretch>
                      </pic:blipFill>
                      <pic:spPr>
                        <a:xfrm>
                          <a:off x="20320" y="0"/>
                          <a:ext cx="1456690" cy="308610"/>
                        </a:xfrm>
                        <a:prstGeom prst="rect">
                          <a:avLst/>
                        </a:prstGeom>
                      </pic:spPr>
                    </pic:pic>
                    <pic:pic>
                      <pic:nvPicPr>
                        <pic:cNvPr id="377" name="Image 377"/>
                        <pic:cNvPicPr/>
                      </pic:nvPicPr>
                      <pic:blipFill>
                        <a:blip r:embed="rId5" cstate="print"/>
                        <a:stretch>
                          <a:fillRect/>
                        </a:stretch>
                      </pic:blipFill>
                      <pic:spPr>
                        <a:xfrm>
                          <a:off x="774700" y="48259"/>
                          <a:ext cx="1357629" cy="227964"/>
                        </a:xfrm>
                        <a:prstGeom prst="rect">
                          <a:avLst/>
                        </a:prstGeom>
                      </pic:spPr>
                    </pic:pic>
                    <pic:pic>
                      <pic:nvPicPr>
                        <pic:cNvPr id="378" name="Image 378"/>
                        <pic:cNvPicPr/>
                      </pic:nvPicPr>
                      <pic:blipFill>
                        <a:blip r:embed="rId6" cstate="print"/>
                        <a:stretch>
                          <a:fillRect/>
                        </a:stretch>
                      </pic:blipFill>
                      <pic:spPr>
                        <a:xfrm>
                          <a:off x="1508760" y="0"/>
                          <a:ext cx="1000759" cy="308610"/>
                        </a:xfrm>
                        <a:prstGeom prst="rect">
                          <a:avLst/>
                        </a:prstGeom>
                      </pic:spPr>
                    </pic:pic>
                  </wpg:wgp>
                </a:graphicData>
              </a:graphic>
            </wp:anchor>
          </w:drawing>
        </mc:Choice>
        <mc:Fallback>
          <w:pict>
            <v:group style="position:absolute;margin-left:262.999908pt;margin-top:105pt;width:197.6pt;height:24.3pt;mso-position-horizontal-relative:page;mso-position-vertical-relative:page;z-index:-24887808" id="docshapegroup319" coordorigin="5260,2100" coordsize="3952,486">
              <v:shape style="position:absolute;left:5261;top:2214;width:510;height:208" type="#_x0000_t75" id="docshape320" stroked="false">
                <v:imagedata r:id="rId2" o:title=""/>
              </v:shape>
              <v:shape style="position:absolute;left:5260;top:2176;width:1173;height:359" type="#_x0000_t75" id="docshape321" stroked="false">
                <v:imagedata r:id="rId3" o:title=""/>
              </v:shape>
              <v:shape style="position:absolute;left:5292;top:2100;width:2294;height:486" type="#_x0000_t75" id="docshape322" stroked="false">
                <v:imagedata r:id="rId4" o:title=""/>
              </v:shape>
              <v:shape style="position:absolute;left:6480;top:2176;width:2138;height:359" type="#_x0000_t75" id="docshape323" stroked="false">
                <v:imagedata r:id="rId5" o:title=""/>
              </v:shape>
              <v:shape style="position:absolute;left:7636;top:2100;width:1576;height:486" type="#_x0000_t75" id="docshape324" stroked="false">
                <v:imagedata r:id="rId6" o:title=""/>
              </v:shape>
              <w10:wrap type="none"/>
            </v:group>
          </w:pict>
        </mc:Fallback>
      </mc:AlternateContent>
    </w:r>
    <w:r>
      <w:rPr/>
      <w:drawing>
        <wp:anchor distT="0" distB="0" distL="0" distR="0" allowOverlap="1" layoutInCell="1" locked="0" behindDoc="1" simplePos="0" relativeHeight="478429184">
          <wp:simplePos x="0" y="0"/>
          <wp:positionH relativeFrom="page">
            <wp:posOffset>499745</wp:posOffset>
          </wp:positionH>
          <wp:positionV relativeFrom="page">
            <wp:posOffset>1363345</wp:posOffset>
          </wp:positionV>
          <wp:extent cx="2213570" cy="746124"/>
          <wp:effectExtent l="0" t="0" r="0" b="0"/>
          <wp:wrapNone/>
          <wp:docPr id="379" name="Image 379"/>
          <wp:cNvGraphicFramePr>
            <a:graphicFrameLocks/>
          </wp:cNvGraphicFramePr>
          <a:graphic>
            <a:graphicData uri="http://schemas.openxmlformats.org/drawingml/2006/picture">
              <pic:pic>
                <pic:nvPicPr>
                  <pic:cNvPr id="379" name="Image 379"/>
                  <pic:cNvPicPr/>
                </pic:nvPicPr>
                <pic:blipFill>
                  <a:blip r:embed="rId7" cstate="print"/>
                  <a:stretch>
                    <a:fillRect/>
                  </a:stretch>
                </pic:blipFill>
                <pic:spPr>
                  <a:xfrm>
                    <a:off x="0" y="0"/>
                    <a:ext cx="2213570" cy="746124"/>
                  </a:xfrm>
                  <a:prstGeom prst="rect">
                    <a:avLst/>
                  </a:prstGeom>
                </pic:spPr>
              </pic:pic>
            </a:graphicData>
          </a:graphic>
        </wp:anchor>
      </w:drawing>
    </w:r>
    <w:r>
      <w:rPr/>
      <mc:AlternateContent>
        <mc:Choice Requires="wps">
          <w:drawing>
            <wp:anchor distT="0" distB="0" distL="0" distR="0" allowOverlap="1" layoutInCell="1" locked="0" behindDoc="1" simplePos="0" relativeHeight="478429696">
              <wp:simplePos x="0" y="0"/>
              <wp:positionH relativeFrom="page">
                <wp:posOffset>3469640</wp:posOffset>
              </wp:positionH>
              <wp:positionV relativeFrom="page">
                <wp:posOffset>1115994</wp:posOffset>
              </wp:positionV>
              <wp:extent cx="2051685" cy="462915"/>
              <wp:effectExtent l="0" t="0" r="0" b="0"/>
              <wp:wrapNone/>
              <wp:docPr id="380" name="Textbox 380"/>
              <wp:cNvGraphicFramePr>
                <a:graphicFrameLocks/>
              </wp:cNvGraphicFramePr>
              <a:graphic>
                <a:graphicData uri="http://schemas.microsoft.com/office/word/2010/wordprocessingShape">
                  <wps:wsp>
                    <wps:cNvPr id="380" name="Textbox 380"/>
                    <wps:cNvSpPr txBox="1"/>
                    <wps:spPr>
                      <a:xfrm>
                        <a:off x="0" y="0"/>
                        <a:ext cx="2051685" cy="462915"/>
                      </a:xfrm>
                      <a:prstGeom prst="rect">
                        <a:avLst/>
                      </a:prstGeom>
                    </wps:spPr>
                    <wps:txbx>
                      <w:txbxContent>
                        <w:p>
                          <w:pPr>
                            <w:spacing w:before="19"/>
                            <w:ind w:left="20" w:right="0" w:firstLine="0"/>
                            <w:jc w:val="left"/>
                            <w:rPr>
                              <w:sz w:val="60"/>
                            </w:rPr>
                          </w:pPr>
                          <w:r>
                            <w:rPr>
                              <w:w w:val="110"/>
                              <w:sz w:val="60"/>
                            </w:rPr>
                            <w:t>R</w:t>
                          </w:r>
                          <w:r>
                            <w:rPr>
                              <w:w w:val="110"/>
                              <w:sz w:val="40"/>
                            </w:rPr>
                            <w:t>&amp;</w:t>
                          </w:r>
                          <w:r>
                            <w:rPr>
                              <w:w w:val="110"/>
                              <w:sz w:val="60"/>
                            </w:rPr>
                            <w:t>B</w:t>
                          </w:r>
                          <w:r>
                            <w:rPr>
                              <w:spacing w:val="-33"/>
                              <w:w w:val="110"/>
                              <w:sz w:val="60"/>
                            </w:rPr>
                            <w:t> </w:t>
                          </w:r>
                          <w:r>
                            <w:rPr>
                              <w:w w:val="110"/>
                              <w:sz w:val="60"/>
                            </w:rPr>
                            <w:t>M</w:t>
                          </w:r>
                          <w:r>
                            <w:rPr>
                              <w:w w:val="110"/>
                              <w:sz w:val="40"/>
                            </w:rPr>
                            <w:t>echanic</w:t>
                          </w:r>
                          <w:r>
                            <w:rPr>
                              <w:spacing w:val="15"/>
                              <w:w w:val="110"/>
                              <w:sz w:val="40"/>
                            </w:rPr>
                            <w:t> </w:t>
                          </w:r>
                          <w:r>
                            <w:rPr>
                              <w:spacing w:val="-5"/>
                              <w:w w:val="110"/>
                              <w:sz w:val="60"/>
                            </w:rPr>
                            <w:t>ll</w:t>
                          </w:r>
                        </w:p>
                      </w:txbxContent>
                    </wps:txbx>
                    <wps:bodyPr wrap="square" lIns="0" tIns="0" rIns="0" bIns="0" rtlCol="0">
                      <a:noAutofit/>
                    </wps:bodyPr>
                  </wps:wsp>
                </a:graphicData>
              </a:graphic>
            </wp:anchor>
          </w:drawing>
        </mc:Choice>
        <mc:Fallback>
          <w:pict>
            <v:shape style="position:absolute;margin-left:273.200012pt;margin-top:87.873596pt;width:161.550pt;height:36.450pt;mso-position-horizontal-relative:page;mso-position-vertical-relative:page;z-index:-24886784" type="#_x0000_t202" id="docshape325" filled="false" stroked="false">
              <v:textbox inset="0,0,0,0">
                <w:txbxContent>
                  <w:p>
                    <w:pPr>
                      <w:spacing w:before="19"/>
                      <w:ind w:left="20" w:right="0" w:firstLine="0"/>
                      <w:jc w:val="left"/>
                      <w:rPr>
                        <w:sz w:val="60"/>
                      </w:rPr>
                    </w:pPr>
                    <w:r>
                      <w:rPr>
                        <w:w w:val="110"/>
                        <w:sz w:val="60"/>
                      </w:rPr>
                      <w:t>R</w:t>
                    </w:r>
                    <w:r>
                      <w:rPr>
                        <w:w w:val="110"/>
                        <w:sz w:val="40"/>
                      </w:rPr>
                      <w:t>&amp;</w:t>
                    </w:r>
                    <w:r>
                      <w:rPr>
                        <w:w w:val="110"/>
                        <w:sz w:val="60"/>
                      </w:rPr>
                      <w:t>B</w:t>
                    </w:r>
                    <w:r>
                      <w:rPr>
                        <w:spacing w:val="-33"/>
                        <w:w w:val="110"/>
                        <w:sz w:val="60"/>
                      </w:rPr>
                      <w:t> </w:t>
                    </w:r>
                    <w:r>
                      <w:rPr>
                        <w:w w:val="110"/>
                        <w:sz w:val="60"/>
                      </w:rPr>
                      <w:t>M</w:t>
                    </w:r>
                    <w:r>
                      <w:rPr>
                        <w:w w:val="110"/>
                        <w:sz w:val="40"/>
                      </w:rPr>
                      <w:t>echanic</w:t>
                    </w:r>
                    <w:r>
                      <w:rPr>
                        <w:spacing w:val="15"/>
                        <w:w w:val="110"/>
                        <w:sz w:val="40"/>
                      </w:rPr>
                      <w:t> </w:t>
                    </w:r>
                    <w:r>
                      <w:rPr>
                        <w:spacing w:val="-5"/>
                        <w:w w:val="110"/>
                        <w:sz w:val="60"/>
                      </w:rPr>
                      <w:t>ll</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380544">
          <wp:simplePos x="0" y="0"/>
          <wp:positionH relativeFrom="page">
            <wp:posOffset>470539</wp:posOffset>
          </wp:positionH>
          <wp:positionV relativeFrom="page">
            <wp:posOffset>618831</wp:posOffset>
          </wp:positionV>
          <wp:extent cx="2190441" cy="441278"/>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1" cstate="print"/>
                  <a:stretch>
                    <a:fillRect/>
                  </a:stretch>
                </pic:blipFill>
                <pic:spPr>
                  <a:xfrm>
                    <a:off x="0" y="0"/>
                    <a:ext cx="2190441" cy="441278"/>
                  </a:xfrm>
                  <a:prstGeom prst="rect">
                    <a:avLst/>
                  </a:prstGeom>
                </pic:spPr>
              </pic:pic>
            </a:graphicData>
          </a:graphic>
        </wp:anchor>
      </w:drawing>
    </w:r>
    <w:r>
      <w:rPr/>
      <mc:AlternateContent>
        <mc:Choice Requires="wps">
          <w:drawing>
            <wp:anchor distT="0" distB="0" distL="0" distR="0" allowOverlap="1" layoutInCell="1" locked="0" behindDoc="1" simplePos="0" relativeHeight="478381056">
              <wp:simplePos x="0" y="0"/>
              <wp:positionH relativeFrom="page">
                <wp:posOffset>4492244</wp:posOffset>
              </wp:positionH>
              <wp:positionV relativeFrom="page">
                <wp:posOffset>1122090</wp:posOffset>
              </wp:positionV>
              <wp:extent cx="1815464" cy="46291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1815464" cy="462915"/>
                      </a:xfrm>
                      <a:prstGeom prst="rect">
                        <a:avLst/>
                      </a:prstGeom>
                    </wps:spPr>
                    <wps:txbx>
                      <w:txbxContent>
                        <w:p>
                          <w:pPr>
                            <w:spacing w:before="19"/>
                            <w:ind w:left="20" w:right="0" w:firstLine="0"/>
                            <w:jc w:val="left"/>
                            <w:rPr>
                              <w:sz w:val="40"/>
                            </w:rPr>
                          </w:pPr>
                          <w:r>
                            <w:rPr>
                              <w:w w:val="110"/>
                              <w:sz w:val="60"/>
                            </w:rPr>
                            <w:t>P</w:t>
                          </w:r>
                          <w:r>
                            <w:rPr>
                              <w:w w:val="110"/>
                              <w:sz w:val="40"/>
                            </w:rPr>
                            <w:t>roject</w:t>
                          </w:r>
                          <w:r>
                            <w:rPr>
                              <w:spacing w:val="-4"/>
                              <w:w w:val="110"/>
                              <w:sz w:val="40"/>
                            </w:rPr>
                            <w:t> </w:t>
                          </w:r>
                          <w:r>
                            <w:rPr>
                              <w:spacing w:val="-2"/>
                              <w:w w:val="110"/>
                              <w:sz w:val="60"/>
                            </w:rPr>
                            <w:t>P</w:t>
                          </w:r>
                          <w:r>
                            <w:rPr>
                              <w:spacing w:val="-2"/>
                              <w:w w:val="110"/>
                              <w:sz w:val="40"/>
                            </w:rPr>
                            <w:t>urpose</w:t>
                          </w:r>
                        </w:p>
                      </w:txbxContent>
                    </wps:txbx>
                    <wps:bodyPr wrap="square" lIns="0" tIns="0" rIns="0" bIns="0" rtlCol="0">
                      <a:noAutofit/>
                    </wps:bodyPr>
                  </wps:wsp>
                </a:graphicData>
              </a:graphic>
            </wp:anchor>
          </w:drawing>
        </mc:Choice>
        <mc:Fallback>
          <w:pict>
            <v:shape style="position:absolute;margin-left:353.720001pt;margin-top:88.353592pt;width:142.950pt;height:36.450pt;mso-position-horizontal-relative:page;mso-position-vertical-relative:page;z-index:-24935424" type="#_x0000_t202" id="docshape12" filled="false" stroked="false">
              <v:textbox inset="0,0,0,0">
                <w:txbxContent>
                  <w:p>
                    <w:pPr>
                      <w:spacing w:before="19"/>
                      <w:ind w:left="20" w:right="0" w:firstLine="0"/>
                      <w:jc w:val="left"/>
                      <w:rPr>
                        <w:sz w:val="40"/>
                      </w:rPr>
                    </w:pPr>
                    <w:r>
                      <w:rPr>
                        <w:w w:val="110"/>
                        <w:sz w:val="60"/>
                      </w:rPr>
                      <w:t>P</w:t>
                    </w:r>
                    <w:r>
                      <w:rPr>
                        <w:w w:val="110"/>
                        <w:sz w:val="40"/>
                      </w:rPr>
                      <w:t>roject</w:t>
                    </w:r>
                    <w:r>
                      <w:rPr>
                        <w:spacing w:val="-4"/>
                        <w:w w:val="110"/>
                        <w:sz w:val="40"/>
                      </w:rPr>
                      <w:t> </w:t>
                    </w:r>
                    <w:r>
                      <w:rPr>
                        <w:spacing w:val="-2"/>
                        <w:w w:val="110"/>
                        <w:sz w:val="60"/>
                      </w:rPr>
                      <w:t>P</w:t>
                    </w:r>
                    <w:r>
                      <w:rPr>
                        <w:spacing w:val="-2"/>
                        <w:w w:val="110"/>
                        <w:sz w:val="40"/>
                      </w:rPr>
                      <w:t>urpose</w:t>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431744">
          <wp:simplePos x="0" y="0"/>
          <wp:positionH relativeFrom="page">
            <wp:posOffset>470547</wp:posOffset>
          </wp:positionH>
          <wp:positionV relativeFrom="page">
            <wp:posOffset>622799</wp:posOffset>
          </wp:positionV>
          <wp:extent cx="1883127" cy="379367"/>
          <wp:effectExtent l="0" t="0" r="0" b="0"/>
          <wp:wrapNone/>
          <wp:docPr id="384" name="Image 384"/>
          <wp:cNvGraphicFramePr>
            <a:graphicFrameLocks/>
          </wp:cNvGraphicFramePr>
          <a:graphic>
            <a:graphicData uri="http://schemas.openxmlformats.org/drawingml/2006/picture">
              <pic:pic>
                <pic:nvPicPr>
                  <pic:cNvPr id="384" name="Image 384"/>
                  <pic:cNvPicPr/>
                </pic:nvPicPr>
                <pic:blipFill>
                  <a:blip r:embed="rId1" cstate="print"/>
                  <a:stretch>
                    <a:fillRect/>
                  </a:stretch>
                </pic:blipFill>
                <pic:spPr>
                  <a:xfrm>
                    <a:off x="0" y="0"/>
                    <a:ext cx="1883127" cy="379367"/>
                  </a:xfrm>
                  <a:prstGeom prst="rect">
                    <a:avLst/>
                  </a:prstGeom>
                </pic:spPr>
              </pic:pic>
            </a:graphicData>
          </a:graphic>
        </wp:anchor>
      </w:drawing>
    </w:r>
    <w:r>
      <w:rPr/>
      <mc:AlternateContent>
        <mc:Choice Requires="wps">
          <w:drawing>
            <wp:anchor distT="0" distB="0" distL="0" distR="0" allowOverlap="1" layoutInCell="1" locked="0" behindDoc="1" simplePos="0" relativeHeight="478432256">
              <wp:simplePos x="0" y="0"/>
              <wp:positionH relativeFrom="page">
                <wp:posOffset>3300729</wp:posOffset>
              </wp:positionH>
              <wp:positionV relativeFrom="page">
                <wp:posOffset>1333500</wp:posOffset>
              </wp:positionV>
              <wp:extent cx="2588895" cy="308610"/>
              <wp:effectExtent l="0" t="0" r="0" b="0"/>
              <wp:wrapNone/>
              <wp:docPr id="385" name="Group 385"/>
              <wp:cNvGraphicFramePr>
                <a:graphicFrameLocks/>
              </wp:cNvGraphicFramePr>
              <a:graphic>
                <a:graphicData uri="http://schemas.microsoft.com/office/word/2010/wordprocessingGroup">
                  <wpg:wgp>
                    <wpg:cNvPr id="385" name="Group 385"/>
                    <wpg:cNvGrpSpPr/>
                    <wpg:grpSpPr>
                      <a:xfrm>
                        <a:off x="0" y="0"/>
                        <a:ext cx="2588895" cy="308610"/>
                        <a:chExt cx="2588895" cy="308610"/>
                      </a:xfrm>
                    </wpg:grpSpPr>
                    <pic:pic>
                      <pic:nvPicPr>
                        <pic:cNvPr id="386" name="Image 386"/>
                        <pic:cNvPicPr/>
                      </pic:nvPicPr>
                      <pic:blipFill>
                        <a:blip r:embed="rId2" cstate="print"/>
                        <a:stretch>
                          <a:fillRect/>
                        </a:stretch>
                      </pic:blipFill>
                      <pic:spPr>
                        <a:xfrm>
                          <a:off x="0" y="72389"/>
                          <a:ext cx="323848" cy="132067"/>
                        </a:xfrm>
                        <a:prstGeom prst="rect">
                          <a:avLst/>
                        </a:prstGeom>
                      </pic:spPr>
                    </pic:pic>
                    <pic:pic>
                      <pic:nvPicPr>
                        <pic:cNvPr id="387" name="Image 387"/>
                        <pic:cNvPicPr/>
                      </pic:nvPicPr>
                      <pic:blipFill>
                        <a:blip r:embed="rId3" cstate="print"/>
                        <a:stretch>
                          <a:fillRect/>
                        </a:stretch>
                      </pic:blipFill>
                      <pic:spPr>
                        <a:xfrm>
                          <a:off x="0" y="48259"/>
                          <a:ext cx="744842" cy="227964"/>
                        </a:xfrm>
                        <a:prstGeom prst="rect">
                          <a:avLst/>
                        </a:prstGeom>
                      </pic:spPr>
                    </pic:pic>
                    <pic:pic>
                      <pic:nvPicPr>
                        <pic:cNvPr id="388" name="Image 388"/>
                        <pic:cNvPicPr/>
                      </pic:nvPicPr>
                      <pic:blipFill>
                        <a:blip r:embed="rId4" cstate="print"/>
                        <a:stretch>
                          <a:fillRect/>
                        </a:stretch>
                      </pic:blipFill>
                      <pic:spPr>
                        <a:xfrm>
                          <a:off x="19683" y="0"/>
                          <a:ext cx="1456690" cy="308610"/>
                        </a:xfrm>
                        <a:prstGeom prst="rect">
                          <a:avLst/>
                        </a:prstGeom>
                      </pic:spPr>
                    </pic:pic>
                    <pic:pic>
                      <pic:nvPicPr>
                        <pic:cNvPr id="389" name="Image 389"/>
                        <pic:cNvPicPr/>
                      </pic:nvPicPr>
                      <pic:blipFill>
                        <a:blip r:embed="rId5" cstate="print"/>
                        <a:stretch>
                          <a:fillRect/>
                        </a:stretch>
                      </pic:blipFill>
                      <pic:spPr>
                        <a:xfrm>
                          <a:off x="774063" y="48259"/>
                          <a:ext cx="1357629" cy="227964"/>
                        </a:xfrm>
                        <a:prstGeom prst="rect">
                          <a:avLst/>
                        </a:prstGeom>
                      </pic:spPr>
                    </pic:pic>
                    <pic:pic>
                      <pic:nvPicPr>
                        <pic:cNvPr id="390" name="Image 390"/>
                        <pic:cNvPicPr/>
                      </pic:nvPicPr>
                      <pic:blipFill>
                        <a:blip r:embed="rId6" cstate="print"/>
                        <a:stretch>
                          <a:fillRect/>
                        </a:stretch>
                      </pic:blipFill>
                      <pic:spPr>
                        <a:xfrm>
                          <a:off x="1508758" y="0"/>
                          <a:ext cx="1080134" cy="308609"/>
                        </a:xfrm>
                        <a:prstGeom prst="rect">
                          <a:avLst/>
                        </a:prstGeom>
                      </pic:spPr>
                    </pic:pic>
                  </wpg:wgp>
                </a:graphicData>
              </a:graphic>
            </wp:anchor>
          </w:drawing>
        </mc:Choice>
        <mc:Fallback>
          <w:pict>
            <v:group style="position:absolute;margin-left:259.899994pt;margin-top:105pt;width:203.85pt;height:24.3pt;mso-position-horizontal-relative:page;mso-position-vertical-relative:page;z-index:-24884224" id="docshapegroup329" coordorigin="5198,2100" coordsize="4077,486">
              <v:shape style="position:absolute;left:5198;top:2214;width:510;height:208" type="#_x0000_t75" id="docshape330" stroked="false">
                <v:imagedata r:id="rId2" o:title=""/>
              </v:shape>
              <v:shape style="position:absolute;left:5198;top:2176;width:1173;height:359" type="#_x0000_t75" id="docshape331" stroked="false">
                <v:imagedata r:id="rId3" o:title=""/>
              </v:shape>
              <v:shape style="position:absolute;left:5229;top:2100;width:2294;height:486" type="#_x0000_t75" id="docshape332" stroked="false">
                <v:imagedata r:id="rId4" o:title=""/>
              </v:shape>
              <v:shape style="position:absolute;left:6417;top:2176;width:2138;height:359" type="#_x0000_t75" id="docshape333" stroked="false">
                <v:imagedata r:id="rId5" o:title=""/>
              </v:shape>
              <v:shape style="position:absolute;left:7574;top:2100;width:1701;height:486" type="#_x0000_t75" id="docshape334" stroked="false">
                <v:imagedata r:id="rId6" o:title=""/>
              </v:shape>
              <w10:wrap type="none"/>
            </v:group>
          </w:pict>
        </mc:Fallback>
      </mc:AlternateContent>
    </w:r>
    <w:r>
      <w:rPr/>
      <w:drawing>
        <wp:anchor distT="0" distB="0" distL="0" distR="0" allowOverlap="1" layoutInCell="1" locked="0" behindDoc="1" simplePos="0" relativeHeight="478432768">
          <wp:simplePos x="0" y="0"/>
          <wp:positionH relativeFrom="page">
            <wp:posOffset>499745</wp:posOffset>
          </wp:positionH>
          <wp:positionV relativeFrom="page">
            <wp:posOffset>1363345</wp:posOffset>
          </wp:positionV>
          <wp:extent cx="2213570" cy="746124"/>
          <wp:effectExtent l="0" t="0" r="0" b="0"/>
          <wp:wrapNone/>
          <wp:docPr id="391" name="Image 391"/>
          <wp:cNvGraphicFramePr>
            <a:graphicFrameLocks/>
          </wp:cNvGraphicFramePr>
          <a:graphic>
            <a:graphicData uri="http://schemas.openxmlformats.org/drawingml/2006/picture">
              <pic:pic>
                <pic:nvPicPr>
                  <pic:cNvPr id="391" name="Image 391"/>
                  <pic:cNvPicPr/>
                </pic:nvPicPr>
                <pic:blipFill>
                  <a:blip r:embed="rId7" cstate="print"/>
                  <a:stretch>
                    <a:fillRect/>
                  </a:stretch>
                </pic:blipFill>
                <pic:spPr>
                  <a:xfrm>
                    <a:off x="0" y="0"/>
                    <a:ext cx="2213570" cy="746124"/>
                  </a:xfrm>
                  <a:prstGeom prst="rect">
                    <a:avLst/>
                  </a:prstGeom>
                </pic:spPr>
              </pic:pic>
            </a:graphicData>
          </a:graphic>
        </wp:anchor>
      </w:drawing>
    </w:r>
    <w:r>
      <w:rPr/>
      <mc:AlternateContent>
        <mc:Choice Requires="wps">
          <w:drawing>
            <wp:anchor distT="0" distB="0" distL="0" distR="0" allowOverlap="1" layoutInCell="1" locked="0" behindDoc="1" simplePos="0" relativeHeight="478433280">
              <wp:simplePos x="0" y="0"/>
              <wp:positionH relativeFrom="page">
                <wp:posOffset>3430778</wp:posOffset>
              </wp:positionH>
              <wp:positionV relativeFrom="page">
                <wp:posOffset>1115994</wp:posOffset>
              </wp:positionV>
              <wp:extent cx="2131060" cy="462915"/>
              <wp:effectExtent l="0" t="0" r="0" b="0"/>
              <wp:wrapNone/>
              <wp:docPr id="392" name="Textbox 392"/>
              <wp:cNvGraphicFramePr>
                <a:graphicFrameLocks/>
              </wp:cNvGraphicFramePr>
              <a:graphic>
                <a:graphicData uri="http://schemas.microsoft.com/office/word/2010/wordprocessingShape">
                  <wps:wsp>
                    <wps:cNvPr id="392" name="Textbox 392"/>
                    <wps:cNvSpPr txBox="1"/>
                    <wps:spPr>
                      <a:xfrm>
                        <a:off x="0" y="0"/>
                        <a:ext cx="2131060" cy="462915"/>
                      </a:xfrm>
                      <a:prstGeom prst="rect">
                        <a:avLst/>
                      </a:prstGeom>
                    </wps:spPr>
                    <wps:txbx>
                      <w:txbxContent>
                        <w:p>
                          <w:pPr>
                            <w:spacing w:before="19"/>
                            <w:ind w:left="20" w:right="0" w:firstLine="0"/>
                            <w:jc w:val="left"/>
                            <w:rPr>
                              <w:sz w:val="60"/>
                            </w:rPr>
                          </w:pPr>
                          <w:r>
                            <w:rPr>
                              <w:w w:val="110"/>
                              <w:sz w:val="60"/>
                            </w:rPr>
                            <w:t>R</w:t>
                          </w:r>
                          <w:r>
                            <w:rPr>
                              <w:w w:val="110"/>
                              <w:sz w:val="40"/>
                            </w:rPr>
                            <w:t>&amp;</w:t>
                          </w:r>
                          <w:r>
                            <w:rPr>
                              <w:w w:val="110"/>
                              <w:sz w:val="60"/>
                            </w:rPr>
                            <w:t>B</w:t>
                          </w:r>
                          <w:r>
                            <w:rPr>
                              <w:spacing w:val="-31"/>
                              <w:w w:val="110"/>
                              <w:sz w:val="60"/>
                            </w:rPr>
                            <w:t> </w:t>
                          </w:r>
                          <w:r>
                            <w:rPr>
                              <w:w w:val="110"/>
                              <w:sz w:val="60"/>
                            </w:rPr>
                            <w:t>M</w:t>
                          </w:r>
                          <w:r>
                            <w:rPr>
                              <w:w w:val="110"/>
                              <w:sz w:val="40"/>
                            </w:rPr>
                            <w:t>echanic</w:t>
                          </w:r>
                          <w:r>
                            <w:rPr>
                              <w:spacing w:val="18"/>
                              <w:w w:val="110"/>
                              <w:sz w:val="40"/>
                            </w:rPr>
                            <w:t> </w:t>
                          </w:r>
                          <w:r>
                            <w:rPr>
                              <w:spacing w:val="-5"/>
                              <w:w w:val="110"/>
                              <w:sz w:val="60"/>
                            </w:rPr>
                            <w:t>lll</w:t>
                          </w:r>
                        </w:p>
                      </w:txbxContent>
                    </wps:txbx>
                    <wps:bodyPr wrap="square" lIns="0" tIns="0" rIns="0" bIns="0" rtlCol="0">
                      <a:noAutofit/>
                    </wps:bodyPr>
                  </wps:wsp>
                </a:graphicData>
              </a:graphic>
            </wp:anchor>
          </w:drawing>
        </mc:Choice>
        <mc:Fallback>
          <w:pict>
            <v:shape style="position:absolute;margin-left:270.140015pt;margin-top:87.873596pt;width:167.8pt;height:36.450pt;mso-position-horizontal-relative:page;mso-position-vertical-relative:page;z-index:-24883200" type="#_x0000_t202" id="docshape335" filled="false" stroked="false">
              <v:textbox inset="0,0,0,0">
                <w:txbxContent>
                  <w:p>
                    <w:pPr>
                      <w:spacing w:before="19"/>
                      <w:ind w:left="20" w:right="0" w:firstLine="0"/>
                      <w:jc w:val="left"/>
                      <w:rPr>
                        <w:sz w:val="60"/>
                      </w:rPr>
                    </w:pPr>
                    <w:r>
                      <w:rPr>
                        <w:w w:val="110"/>
                        <w:sz w:val="60"/>
                      </w:rPr>
                      <w:t>R</w:t>
                    </w:r>
                    <w:r>
                      <w:rPr>
                        <w:w w:val="110"/>
                        <w:sz w:val="40"/>
                      </w:rPr>
                      <w:t>&amp;</w:t>
                    </w:r>
                    <w:r>
                      <w:rPr>
                        <w:w w:val="110"/>
                        <w:sz w:val="60"/>
                      </w:rPr>
                      <w:t>B</w:t>
                    </w:r>
                    <w:r>
                      <w:rPr>
                        <w:spacing w:val="-31"/>
                        <w:w w:val="110"/>
                        <w:sz w:val="60"/>
                      </w:rPr>
                      <w:t> </w:t>
                    </w:r>
                    <w:r>
                      <w:rPr>
                        <w:w w:val="110"/>
                        <w:sz w:val="60"/>
                      </w:rPr>
                      <w:t>M</w:t>
                    </w:r>
                    <w:r>
                      <w:rPr>
                        <w:w w:val="110"/>
                        <w:sz w:val="40"/>
                      </w:rPr>
                      <w:t>echanic</w:t>
                    </w:r>
                    <w:r>
                      <w:rPr>
                        <w:spacing w:val="18"/>
                        <w:w w:val="110"/>
                        <w:sz w:val="40"/>
                      </w:rPr>
                      <w:t> </w:t>
                    </w:r>
                    <w:r>
                      <w:rPr>
                        <w:spacing w:val="-5"/>
                        <w:w w:val="110"/>
                        <w:sz w:val="60"/>
                      </w:rPr>
                      <w:t>lll</w:t>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435328">
          <wp:simplePos x="0" y="0"/>
          <wp:positionH relativeFrom="page">
            <wp:posOffset>470547</wp:posOffset>
          </wp:positionH>
          <wp:positionV relativeFrom="page">
            <wp:posOffset>622799</wp:posOffset>
          </wp:positionV>
          <wp:extent cx="1883127" cy="379367"/>
          <wp:effectExtent l="0" t="0" r="0" b="0"/>
          <wp:wrapNone/>
          <wp:docPr id="396" name="Image 396"/>
          <wp:cNvGraphicFramePr>
            <a:graphicFrameLocks/>
          </wp:cNvGraphicFramePr>
          <a:graphic>
            <a:graphicData uri="http://schemas.openxmlformats.org/drawingml/2006/picture">
              <pic:pic>
                <pic:nvPicPr>
                  <pic:cNvPr id="396" name="Image 396"/>
                  <pic:cNvPicPr/>
                </pic:nvPicPr>
                <pic:blipFill>
                  <a:blip r:embed="rId1" cstate="print"/>
                  <a:stretch>
                    <a:fillRect/>
                  </a:stretch>
                </pic:blipFill>
                <pic:spPr>
                  <a:xfrm>
                    <a:off x="0" y="0"/>
                    <a:ext cx="1883127" cy="379367"/>
                  </a:xfrm>
                  <a:prstGeom prst="rect">
                    <a:avLst/>
                  </a:prstGeom>
                </pic:spPr>
              </pic:pic>
            </a:graphicData>
          </a:graphic>
        </wp:anchor>
      </w:drawing>
    </w:r>
    <w:r>
      <w:rPr/>
      <mc:AlternateContent>
        <mc:Choice Requires="wps">
          <w:drawing>
            <wp:anchor distT="0" distB="0" distL="0" distR="0" allowOverlap="1" layoutInCell="1" locked="0" behindDoc="1" simplePos="0" relativeHeight="478435840">
              <wp:simplePos x="0" y="0"/>
              <wp:positionH relativeFrom="page">
                <wp:posOffset>499744</wp:posOffset>
              </wp:positionH>
              <wp:positionV relativeFrom="page">
                <wp:posOffset>1333500</wp:posOffset>
              </wp:positionV>
              <wp:extent cx="5720080" cy="776605"/>
              <wp:effectExtent l="0" t="0" r="0" b="0"/>
              <wp:wrapNone/>
              <wp:docPr id="397" name="Group 397"/>
              <wp:cNvGraphicFramePr>
                <a:graphicFrameLocks/>
              </wp:cNvGraphicFramePr>
              <a:graphic>
                <a:graphicData uri="http://schemas.microsoft.com/office/word/2010/wordprocessingGroup">
                  <wpg:wgp>
                    <wpg:cNvPr id="397" name="Group 397"/>
                    <wpg:cNvGrpSpPr/>
                    <wpg:grpSpPr>
                      <a:xfrm>
                        <a:off x="0" y="0"/>
                        <a:ext cx="5720080" cy="776605"/>
                        <a:chExt cx="5720080" cy="776605"/>
                      </a:xfrm>
                    </wpg:grpSpPr>
                    <pic:pic>
                      <pic:nvPicPr>
                        <pic:cNvPr id="398" name="Image 398"/>
                        <pic:cNvPicPr/>
                      </pic:nvPicPr>
                      <pic:blipFill>
                        <a:blip r:embed="rId2" cstate="print"/>
                        <a:stretch>
                          <a:fillRect/>
                        </a:stretch>
                      </pic:blipFill>
                      <pic:spPr>
                        <a:xfrm>
                          <a:off x="0" y="29844"/>
                          <a:ext cx="2214879" cy="746759"/>
                        </a:xfrm>
                        <a:prstGeom prst="rect">
                          <a:avLst/>
                        </a:prstGeom>
                      </pic:spPr>
                    </pic:pic>
                    <pic:pic>
                      <pic:nvPicPr>
                        <pic:cNvPr id="399" name="Image 399"/>
                        <pic:cNvPicPr/>
                      </pic:nvPicPr>
                      <pic:blipFill>
                        <a:blip r:embed="rId3" cstate="print"/>
                        <a:stretch>
                          <a:fillRect/>
                        </a:stretch>
                      </pic:blipFill>
                      <pic:spPr>
                        <a:xfrm>
                          <a:off x="1993264" y="0"/>
                          <a:ext cx="1061719" cy="308610"/>
                        </a:xfrm>
                        <a:prstGeom prst="rect">
                          <a:avLst/>
                        </a:prstGeom>
                      </pic:spPr>
                    </pic:pic>
                    <pic:pic>
                      <pic:nvPicPr>
                        <pic:cNvPr id="400" name="Image 400"/>
                        <pic:cNvPicPr/>
                      </pic:nvPicPr>
                      <pic:blipFill>
                        <a:blip r:embed="rId4" cstate="print"/>
                        <a:stretch>
                          <a:fillRect/>
                        </a:stretch>
                      </pic:blipFill>
                      <pic:spPr>
                        <a:xfrm>
                          <a:off x="2352674" y="48259"/>
                          <a:ext cx="744854" cy="227964"/>
                        </a:xfrm>
                        <a:prstGeom prst="rect">
                          <a:avLst/>
                        </a:prstGeom>
                      </pic:spPr>
                    </pic:pic>
                    <pic:pic>
                      <pic:nvPicPr>
                        <pic:cNvPr id="401" name="Image 401"/>
                        <pic:cNvPicPr/>
                      </pic:nvPicPr>
                      <pic:blipFill>
                        <a:blip r:embed="rId5" cstate="print"/>
                        <a:stretch>
                          <a:fillRect/>
                        </a:stretch>
                      </pic:blipFill>
                      <pic:spPr>
                        <a:xfrm>
                          <a:off x="2372994" y="0"/>
                          <a:ext cx="1456689" cy="308610"/>
                        </a:xfrm>
                        <a:prstGeom prst="rect">
                          <a:avLst/>
                        </a:prstGeom>
                      </pic:spPr>
                    </pic:pic>
                    <pic:pic>
                      <pic:nvPicPr>
                        <pic:cNvPr id="402" name="Image 402"/>
                        <pic:cNvPicPr/>
                      </pic:nvPicPr>
                      <pic:blipFill>
                        <a:blip r:embed="rId6" cstate="print"/>
                        <a:stretch>
                          <a:fillRect/>
                        </a:stretch>
                      </pic:blipFill>
                      <pic:spPr>
                        <a:xfrm>
                          <a:off x="3127374" y="48259"/>
                          <a:ext cx="1424304" cy="227964"/>
                        </a:xfrm>
                        <a:prstGeom prst="rect">
                          <a:avLst/>
                        </a:prstGeom>
                      </pic:spPr>
                    </pic:pic>
                    <pic:pic>
                      <pic:nvPicPr>
                        <pic:cNvPr id="403" name="Image 403"/>
                        <pic:cNvPicPr/>
                      </pic:nvPicPr>
                      <pic:blipFill>
                        <a:blip r:embed="rId7" cstate="print"/>
                        <a:stretch>
                          <a:fillRect/>
                        </a:stretch>
                      </pic:blipFill>
                      <pic:spPr>
                        <a:xfrm>
                          <a:off x="3826509" y="0"/>
                          <a:ext cx="1052829" cy="308610"/>
                        </a:xfrm>
                        <a:prstGeom prst="rect">
                          <a:avLst/>
                        </a:prstGeom>
                      </pic:spPr>
                    </pic:pic>
                    <pic:pic>
                      <pic:nvPicPr>
                        <pic:cNvPr id="404" name="Image 404"/>
                        <pic:cNvPicPr/>
                      </pic:nvPicPr>
                      <pic:blipFill>
                        <a:blip r:embed="rId8" cstate="print"/>
                        <a:stretch>
                          <a:fillRect/>
                        </a:stretch>
                      </pic:blipFill>
                      <pic:spPr>
                        <a:xfrm>
                          <a:off x="4177029" y="48259"/>
                          <a:ext cx="1543049" cy="227964"/>
                        </a:xfrm>
                        <a:prstGeom prst="rect">
                          <a:avLst/>
                        </a:prstGeom>
                      </pic:spPr>
                    </pic:pic>
                  </wpg:wgp>
                </a:graphicData>
              </a:graphic>
            </wp:anchor>
          </w:drawing>
        </mc:Choice>
        <mc:Fallback>
          <w:pict>
            <v:group style="position:absolute;margin-left:39.349987pt;margin-top:105pt;width:450.4pt;height:61.15pt;mso-position-horizontal-relative:page;mso-position-vertical-relative:page;z-index:-24880640" id="docshapegroup339" coordorigin="787,2100" coordsize="9008,1223">
              <v:shape style="position:absolute;left:787;top:2147;width:3488;height:1176" type="#_x0000_t75" id="docshape340" stroked="false">
                <v:imagedata r:id="rId2" o:title=""/>
              </v:shape>
              <v:shape style="position:absolute;left:3926;top:2100;width:1672;height:486" type="#_x0000_t75" id="docshape341" stroked="false">
                <v:imagedata r:id="rId3" o:title=""/>
              </v:shape>
              <v:shape style="position:absolute;left:4492;top:2176;width:1173;height:359" type="#_x0000_t75" id="docshape342" stroked="false">
                <v:imagedata r:id="rId4" o:title=""/>
              </v:shape>
              <v:shape style="position:absolute;left:4524;top:2100;width:2294;height:486" type="#_x0000_t75" id="docshape343" stroked="false">
                <v:imagedata r:id="rId5" o:title=""/>
              </v:shape>
              <v:shape style="position:absolute;left:5712;top:2176;width:2243;height:359" type="#_x0000_t75" id="docshape344" stroked="false">
                <v:imagedata r:id="rId6" o:title=""/>
              </v:shape>
              <v:shape style="position:absolute;left:6813;top:2100;width:1658;height:486" type="#_x0000_t75" id="docshape345" stroked="false">
                <v:imagedata r:id="rId7" o:title=""/>
              </v:shape>
              <v:shape style="position:absolute;left:7365;top:2176;width:2430;height:359" type="#_x0000_t75" id="docshape346" stroked="false">
                <v:imagedata r:id="rId8" o:title=""/>
              </v:shape>
              <w10:wrap type="none"/>
            </v:group>
          </w:pict>
        </mc:Fallback>
      </mc:AlternateContent>
    </w:r>
    <w:r>
      <w:rPr/>
      <mc:AlternateContent>
        <mc:Choice Requires="wps">
          <w:drawing>
            <wp:anchor distT="0" distB="0" distL="0" distR="0" allowOverlap="1" layoutInCell="1" locked="0" behindDoc="1" simplePos="0" relativeHeight="478436352">
              <wp:simplePos x="0" y="0"/>
              <wp:positionH relativeFrom="page">
                <wp:posOffset>2981960</wp:posOffset>
              </wp:positionH>
              <wp:positionV relativeFrom="page">
                <wp:posOffset>1115994</wp:posOffset>
              </wp:positionV>
              <wp:extent cx="3026410" cy="462915"/>
              <wp:effectExtent l="0" t="0" r="0" b="0"/>
              <wp:wrapNone/>
              <wp:docPr id="405" name="Textbox 405"/>
              <wp:cNvGraphicFramePr>
                <a:graphicFrameLocks/>
              </wp:cNvGraphicFramePr>
              <a:graphic>
                <a:graphicData uri="http://schemas.microsoft.com/office/word/2010/wordprocessingShape">
                  <wps:wsp>
                    <wps:cNvPr id="405" name="Textbox 405"/>
                    <wps:cNvSpPr txBox="1"/>
                    <wps:spPr>
                      <a:xfrm>
                        <a:off x="0" y="0"/>
                        <a:ext cx="3026410" cy="462915"/>
                      </a:xfrm>
                      <a:prstGeom prst="rect">
                        <a:avLst/>
                      </a:prstGeom>
                    </wps:spPr>
                    <wps:txbx>
                      <w:txbxContent>
                        <w:p>
                          <w:pPr>
                            <w:spacing w:before="19"/>
                            <w:ind w:left="20" w:right="0" w:firstLine="0"/>
                            <w:jc w:val="left"/>
                            <w:rPr>
                              <w:sz w:val="40"/>
                            </w:rPr>
                          </w:pPr>
                          <w:r>
                            <w:rPr>
                              <w:spacing w:val="2"/>
                              <w:sz w:val="60"/>
                            </w:rPr>
                            <w:t>R</w:t>
                          </w:r>
                          <w:r>
                            <w:rPr>
                              <w:spacing w:val="2"/>
                              <w:sz w:val="40"/>
                            </w:rPr>
                            <w:t>&amp;</w:t>
                          </w:r>
                          <w:r>
                            <w:rPr>
                              <w:spacing w:val="2"/>
                              <w:sz w:val="60"/>
                            </w:rPr>
                            <w:t>B</w:t>
                          </w:r>
                          <w:r>
                            <w:rPr>
                              <w:spacing w:val="31"/>
                              <w:w w:val="150"/>
                              <w:sz w:val="60"/>
                            </w:rPr>
                            <w:t> </w:t>
                          </w:r>
                          <w:r>
                            <w:rPr>
                              <w:spacing w:val="2"/>
                              <w:sz w:val="60"/>
                            </w:rPr>
                            <w:t>M</w:t>
                          </w:r>
                          <w:r>
                            <w:rPr>
                              <w:spacing w:val="2"/>
                              <w:sz w:val="40"/>
                            </w:rPr>
                            <w:t>echanic</w:t>
                          </w:r>
                          <w:r>
                            <w:rPr>
                              <w:spacing w:val="62"/>
                              <w:sz w:val="40"/>
                            </w:rPr>
                            <w:t> </w:t>
                          </w:r>
                          <w:r>
                            <w:rPr>
                              <w:spacing w:val="-2"/>
                              <w:sz w:val="60"/>
                            </w:rPr>
                            <w:t>S</w:t>
                          </w:r>
                          <w:r>
                            <w:rPr>
                              <w:spacing w:val="-2"/>
                              <w:sz w:val="40"/>
                            </w:rPr>
                            <w:t>upervisor</w:t>
                          </w:r>
                        </w:p>
                      </w:txbxContent>
                    </wps:txbx>
                    <wps:bodyPr wrap="square" lIns="0" tIns="0" rIns="0" bIns="0" rtlCol="0">
                      <a:noAutofit/>
                    </wps:bodyPr>
                  </wps:wsp>
                </a:graphicData>
              </a:graphic>
            </wp:anchor>
          </w:drawing>
        </mc:Choice>
        <mc:Fallback>
          <w:pict>
            <v:shape style="position:absolute;margin-left:234.800003pt;margin-top:87.873596pt;width:238.3pt;height:36.450pt;mso-position-horizontal-relative:page;mso-position-vertical-relative:page;z-index:-24880128" type="#_x0000_t202" id="docshape347" filled="false" stroked="false">
              <v:textbox inset="0,0,0,0">
                <w:txbxContent>
                  <w:p>
                    <w:pPr>
                      <w:spacing w:before="19"/>
                      <w:ind w:left="20" w:right="0" w:firstLine="0"/>
                      <w:jc w:val="left"/>
                      <w:rPr>
                        <w:sz w:val="40"/>
                      </w:rPr>
                    </w:pPr>
                    <w:r>
                      <w:rPr>
                        <w:spacing w:val="2"/>
                        <w:sz w:val="60"/>
                      </w:rPr>
                      <w:t>R</w:t>
                    </w:r>
                    <w:r>
                      <w:rPr>
                        <w:spacing w:val="2"/>
                        <w:sz w:val="40"/>
                      </w:rPr>
                      <w:t>&amp;</w:t>
                    </w:r>
                    <w:r>
                      <w:rPr>
                        <w:spacing w:val="2"/>
                        <w:sz w:val="60"/>
                      </w:rPr>
                      <w:t>B</w:t>
                    </w:r>
                    <w:r>
                      <w:rPr>
                        <w:spacing w:val="31"/>
                        <w:w w:val="150"/>
                        <w:sz w:val="60"/>
                      </w:rPr>
                      <w:t> </w:t>
                    </w:r>
                    <w:r>
                      <w:rPr>
                        <w:spacing w:val="2"/>
                        <w:sz w:val="60"/>
                      </w:rPr>
                      <w:t>M</w:t>
                    </w:r>
                    <w:r>
                      <w:rPr>
                        <w:spacing w:val="2"/>
                        <w:sz w:val="40"/>
                      </w:rPr>
                      <w:t>echanic</w:t>
                    </w:r>
                    <w:r>
                      <w:rPr>
                        <w:spacing w:val="62"/>
                        <w:sz w:val="40"/>
                      </w:rPr>
                      <w:t> </w:t>
                    </w:r>
                    <w:r>
                      <w:rPr>
                        <w:spacing w:val="-2"/>
                        <w:sz w:val="60"/>
                      </w:rPr>
                      <w:t>S</w:t>
                    </w:r>
                    <w:r>
                      <w:rPr>
                        <w:spacing w:val="-2"/>
                        <w:sz w:val="40"/>
                      </w:rPr>
                      <w:t>upervisor</w:t>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438400">
          <wp:simplePos x="0" y="0"/>
          <wp:positionH relativeFrom="page">
            <wp:posOffset>470547</wp:posOffset>
          </wp:positionH>
          <wp:positionV relativeFrom="page">
            <wp:posOffset>622799</wp:posOffset>
          </wp:positionV>
          <wp:extent cx="1883127" cy="379367"/>
          <wp:effectExtent l="0" t="0" r="0" b="0"/>
          <wp:wrapNone/>
          <wp:docPr id="409" name="Image 409"/>
          <wp:cNvGraphicFramePr>
            <a:graphicFrameLocks/>
          </wp:cNvGraphicFramePr>
          <a:graphic>
            <a:graphicData uri="http://schemas.openxmlformats.org/drawingml/2006/picture">
              <pic:pic>
                <pic:nvPicPr>
                  <pic:cNvPr id="409" name="Image 409"/>
                  <pic:cNvPicPr/>
                </pic:nvPicPr>
                <pic:blipFill>
                  <a:blip r:embed="rId1" cstate="print"/>
                  <a:stretch>
                    <a:fillRect/>
                  </a:stretch>
                </pic:blipFill>
                <pic:spPr>
                  <a:xfrm>
                    <a:off x="0" y="0"/>
                    <a:ext cx="1883127" cy="379367"/>
                  </a:xfrm>
                  <a:prstGeom prst="rect">
                    <a:avLst/>
                  </a:prstGeom>
                </pic:spPr>
              </pic:pic>
            </a:graphicData>
          </a:graphic>
        </wp:anchor>
      </w:drawing>
    </w:r>
    <w:r>
      <w:rPr/>
      <w:drawing>
        <wp:anchor distT="0" distB="0" distL="0" distR="0" allowOverlap="1" layoutInCell="1" locked="0" behindDoc="1" simplePos="0" relativeHeight="478438912">
          <wp:simplePos x="0" y="0"/>
          <wp:positionH relativeFrom="page">
            <wp:posOffset>3589654</wp:posOffset>
          </wp:positionH>
          <wp:positionV relativeFrom="page">
            <wp:posOffset>1165225</wp:posOffset>
          </wp:positionV>
          <wp:extent cx="1815045" cy="109219"/>
          <wp:effectExtent l="0" t="0" r="0" b="0"/>
          <wp:wrapNone/>
          <wp:docPr id="410" name="Image 410"/>
          <wp:cNvGraphicFramePr>
            <a:graphicFrameLocks/>
          </wp:cNvGraphicFramePr>
          <a:graphic>
            <a:graphicData uri="http://schemas.openxmlformats.org/drawingml/2006/picture">
              <pic:pic>
                <pic:nvPicPr>
                  <pic:cNvPr id="410" name="Image 410"/>
                  <pic:cNvPicPr/>
                </pic:nvPicPr>
                <pic:blipFill>
                  <a:blip r:embed="rId2" cstate="print"/>
                  <a:stretch>
                    <a:fillRect/>
                  </a:stretch>
                </pic:blipFill>
                <pic:spPr>
                  <a:xfrm>
                    <a:off x="0" y="0"/>
                    <a:ext cx="1815045" cy="109219"/>
                  </a:xfrm>
                  <a:prstGeom prst="rect">
                    <a:avLst/>
                  </a:prstGeom>
                </pic:spPr>
              </pic:pic>
            </a:graphicData>
          </a:graphic>
        </wp:anchor>
      </w:drawing>
    </w:r>
    <w:r>
      <w:rPr/>
      <w:drawing>
        <wp:anchor distT="0" distB="0" distL="0" distR="0" allowOverlap="1" layoutInCell="1" locked="0" behindDoc="1" simplePos="0" relativeHeight="478439424">
          <wp:simplePos x="0" y="0"/>
          <wp:positionH relativeFrom="page">
            <wp:posOffset>499745</wp:posOffset>
          </wp:positionH>
          <wp:positionV relativeFrom="page">
            <wp:posOffset>1363345</wp:posOffset>
          </wp:positionV>
          <wp:extent cx="2213570" cy="746124"/>
          <wp:effectExtent l="0" t="0" r="0" b="0"/>
          <wp:wrapNone/>
          <wp:docPr id="411" name="Image 411"/>
          <wp:cNvGraphicFramePr>
            <a:graphicFrameLocks/>
          </wp:cNvGraphicFramePr>
          <a:graphic>
            <a:graphicData uri="http://schemas.openxmlformats.org/drawingml/2006/picture">
              <pic:pic>
                <pic:nvPicPr>
                  <pic:cNvPr id="411" name="Image 411"/>
                  <pic:cNvPicPr/>
                </pic:nvPicPr>
                <pic:blipFill>
                  <a:blip r:embed="rId3" cstate="print"/>
                  <a:stretch>
                    <a:fillRect/>
                  </a:stretch>
                </pic:blipFill>
                <pic:spPr>
                  <a:xfrm>
                    <a:off x="0" y="0"/>
                    <a:ext cx="2213570" cy="746124"/>
                  </a:xfrm>
                  <a:prstGeom prst="rect">
                    <a:avLst/>
                  </a:prstGeom>
                </pic:spPr>
              </pic:pic>
            </a:graphicData>
          </a:graphic>
        </wp:anchor>
      </w:drawing>
    </w:r>
    <w:r>
      <w:rPr/>
      <w:drawing>
        <wp:anchor distT="0" distB="0" distL="0" distR="0" allowOverlap="1" layoutInCell="1" locked="0" behindDoc="1" simplePos="0" relativeHeight="478439936">
          <wp:simplePos x="0" y="0"/>
          <wp:positionH relativeFrom="page">
            <wp:posOffset>4030345</wp:posOffset>
          </wp:positionH>
          <wp:positionV relativeFrom="page">
            <wp:posOffset>1470025</wp:posOffset>
          </wp:positionV>
          <wp:extent cx="913484" cy="90804"/>
          <wp:effectExtent l="0" t="0" r="0" b="0"/>
          <wp:wrapNone/>
          <wp:docPr id="412" name="Image 412"/>
          <wp:cNvGraphicFramePr>
            <a:graphicFrameLocks/>
          </wp:cNvGraphicFramePr>
          <a:graphic>
            <a:graphicData uri="http://schemas.openxmlformats.org/drawingml/2006/picture">
              <pic:pic>
                <pic:nvPicPr>
                  <pic:cNvPr id="412" name="Image 412"/>
                  <pic:cNvPicPr/>
                </pic:nvPicPr>
                <pic:blipFill>
                  <a:blip r:embed="rId4" cstate="print"/>
                  <a:stretch>
                    <a:fillRect/>
                  </a:stretch>
                </pic:blipFill>
                <pic:spPr>
                  <a:xfrm>
                    <a:off x="0" y="0"/>
                    <a:ext cx="913484" cy="90804"/>
                  </a:xfrm>
                  <a:prstGeom prst="rect">
                    <a:avLst/>
                  </a:prstGeom>
                </pic:spPr>
              </pic:pic>
            </a:graphicData>
          </a:graphic>
        </wp:anchor>
      </w:drawing>
    </w:r>
    <w:r>
      <w:rPr/>
      <mc:AlternateContent>
        <mc:Choice Requires="wps">
          <w:drawing>
            <wp:anchor distT="0" distB="0" distL="0" distR="0" allowOverlap="1" layoutInCell="1" locked="0" behindDoc="1" simplePos="0" relativeHeight="478440448">
              <wp:simplePos x="0" y="0"/>
              <wp:positionH relativeFrom="page">
                <wp:posOffset>3681476</wp:posOffset>
              </wp:positionH>
              <wp:positionV relativeFrom="page">
                <wp:posOffset>956916</wp:posOffset>
              </wp:positionV>
              <wp:extent cx="1775460" cy="622300"/>
              <wp:effectExtent l="0" t="0" r="0" b="0"/>
              <wp:wrapNone/>
              <wp:docPr id="413" name="Textbox 413"/>
              <wp:cNvGraphicFramePr>
                <a:graphicFrameLocks/>
              </wp:cNvGraphicFramePr>
              <a:graphic>
                <a:graphicData uri="http://schemas.microsoft.com/office/word/2010/wordprocessingShape">
                  <wps:wsp>
                    <wps:cNvPr id="413" name="Textbox 413"/>
                    <wps:cNvSpPr txBox="1"/>
                    <wps:spPr>
                      <a:xfrm>
                        <a:off x="0" y="0"/>
                        <a:ext cx="1775460" cy="622300"/>
                      </a:xfrm>
                      <a:prstGeom prst="rect">
                        <a:avLst/>
                      </a:prstGeom>
                    </wps:spPr>
                    <wps:txbx>
                      <w:txbxContent>
                        <w:p>
                          <w:pPr>
                            <w:spacing w:line="252" w:lineRule="auto" w:before="16"/>
                            <w:ind w:left="742" w:right="18" w:hanging="723"/>
                            <w:jc w:val="left"/>
                            <w:rPr>
                              <w:sz w:val="40"/>
                            </w:rPr>
                          </w:pPr>
                          <w:r>
                            <w:rPr>
                              <w:w w:val="105"/>
                              <w:sz w:val="40"/>
                            </w:rPr>
                            <w:t>R&amp;B Traffic</w:t>
                          </w:r>
                          <w:r>
                            <w:rPr>
                              <w:spacing w:val="-3"/>
                              <w:w w:val="105"/>
                              <w:sz w:val="40"/>
                            </w:rPr>
                            <w:t> </w:t>
                          </w:r>
                          <w:r>
                            <w:rPr>
                              <w:w w:val="105"/>
                              <w:sz w:val="40"/>
                            </w:rPr>
                            <w:t>Signs Worker l</w:t>
                          </w:r>
                        </w:p>
                      </w:txbxContent>
                    </wps:txbx>
                    <wps:bodyPr wrap="square" lIns="0" tIns="0" rIns="0" bIns="0" rtlCol="0">
                      <a:noAutofit/>
                    </wps:bodyPr>
                  </wps:wsp>
                </a:graphicData>
              </a:graphic>
            </wp:anchor>
          </w:drawing>
        </mc:Choice>
        <mc:Fallback>
          <w:pict>
            <v:shape style="position:absolute;margin-left:289.880005pt;margin-top:75.347771pt;width:139.8pt;height:49pt;mso-position-horizontal-relative:page;mso-position-vertical-relative:page;z-index:-24876032" type="#_x0000_t202" id="docshape351" filled="false" stroked="false">
              <v:textbox inset="0,0,0,0">
                <w:txbxContent>
                  <w:p>
                    <w:pPr>
                      <w:spacing w:line="252" w:lineRule="auto" w:before="16"/>
                      <w:ind w:left="742" w:right="18" w:hanging="723"/>
                      <w:jc w:val="left"/>
                      <w:rPr>
                        <w:sz w:val="40"/>
                      </w:rPr>
                    </w:pPr>
                    <w:r>
                      <w:rPr>
                        <w:w w:val="105"/>
                        <w:sz w:val="40"/>
                      </w:rPr>
                      <w:t>R&amp;B Traffic</w:t>
                    </w:r>
                    <w:r>
                      <w:rPr>
                        <w:spacing w:val="-3"/>
                        <w:w w:val="105"/>
                        <w:sz w:val="40"/>
                      </w:rPr>
                      <w:t> </w:t>
                    </w:r>
                    <w:r>
                      <w:rPr>
                        <w:w w:val="105"/>
                        <w:sz w:val="40"/>
                      </w:rPr>
                      <w:t>Signs Worker l</w:t>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442496">
          <wp:simplePos x="0" y="0"/>
          <wp:positionH relativeFrom="page">
            <wp:posOffset>470547</wp:posOffset>
          </wp:positionH>
          <wp:positionV relativeFrom="page">
            <wp:posOffset>622799</wp:posOffset>
          </wp:positionV>
          <wp:extent cx="1883127" cy="379367"/>
          <wp:effectExtent l="0" t="0" r="0" b="0"/>
          <wp:wrapNone/>
          <wp:docPr id="417" name="Image 417"/>
          <wp:cNvGraphicFramePr>
            <a:graphicFrameLocks/>
          </wp:cNvGraphicFramePr>
          <a:graphic>
            <a:graphicData uri="http://schemas.openxmlformats.org/drawingml/2006/picture">
              <pic:pic>
                <pic:nvPicPr>
                  <pic:cNvPr id="417" name="Image 417"/>
                  <pic:cNvPicPr/>
                </pic:nvPicPr>
                <pic:blipFill>
                  <a:blip r:embed="rId1" cstate="print"/>
                  <a:stretch>
                    <a:fillRect/>
                  </a:stretch>
                </pic:blipFill>
                <pic:spPr>
                  <a:xfrm>
                    <a:off x="0" y="0"/>
                    <a:ext cx="1883127" cy="379367"/>
                  </a:xfrm>
                  <a:prstGeom prst="rect">
                    <a:avLst/>
                  </a:prstGeom>
                </pic:spPr>
              </pic:pic>
            </a:graphicData>
          </a:graphic>
        </wp:anchor>
      </w:drawing>
    </w:r>
    <w:r>
      <w:rPr/>
      <mc:AlternateContent>
        <mc:Choice Requires="wps">
          <w:drawing>
            <wp:anchor distT="0" distB="0" distL="0" distR="0" allowOverlap="1" layoutInCell="1" locked="0" behindDoc="1" simplePos="0" relativeHeight="478443008">
              <wp:simplePos x="0" y="0"/>
              <wp:positionH relativeFrom="page">
                <wp:posOffset>3605276</wp:posOffset>
              </wp:positionH>
              <wp:positionV relativeFrom="page">
                <wp:posOffset>956916</wp:posOffset>
              </wp:positionV>
              <wp:extent cx="1775460" cy="622300"/>
              <wp:effectExtent l="0" t="0" r="0" b="0"/>
              <wp:wrapNone/>
              <wp:docPr id="418" name="Textbox 418"/>
              <wp:cNvGraphicFramePr>
                <a:graphicFrameLocks/>
              </wp:cNvGraphicFramePr>
              <a:graphic>
                <a:graphicData uri="http://schemas.microsoft.com/office/word/2010/wordprocessingShape">
                  <wps:wsp>
                    <wps:cNvPr id="418" name="Textbox 418"/>
                    <wps:cNvSpPr txBox="1"/>
                    <wps:spPr>
                      <a:xfrm>
                        <a:off x="0" y="0"/>
                        <a:ext cx="1775460" cy="622300"/>
                      </a:xfrm>
                      <a:prstGeom prst="rect">
                        <a:avLst/>
                      </a:prstGeom>
                    </wps:spPr>
                    <wps:txbx>
                      <w:txbxContent>
                        <w:p>
                          <w:pPr>
                            <w:spacing w:line="252" w:lineRule="auto" w:before="16"/>
                            <w:ind w:left="701" w:right="18" w:hanging="682"/>
                            <w:jc w:val="left"/>
                            <w:rPr>
                              <w:sz w:val="40"/>
                            </w:rPr>
                          </w:pPr>
                          <w:r>
                            <w:rPr>
                              <w:w w:val="105"/>
                              <w:sz w:val="40"/>
                            </w:rPr>
                            <w:t>R&amp;B Traffic</w:t>
                          </w:r>
                          <w:r>
                            <w:rPr>
                              <w:spacing w:val="-3"/>
                              <w:w w:val="105"/>
                              <w:sz w:val="40"/>
                            </w:rPr>
                            <w:t> </w:t>
                          </w:r>
                          <w:r>
                            <w:rPr>
                              <w:w w:val="105"/>
                              <w:sz w:val="40"/>
                            </w:rPr>
                            <w:t>Signs Worker ll</w:t>
                          </w:r>
                        </w:p>
                      </w:txbxContent>
                    </wps:txbx>
                    <wps:bodyPr wrap="square" lIns="0" tIns="0" rIns="0" bIns="0" rtlCol="0">
                      <a:noAutofit/>
                    </wps:bodyPr>
                  </wps:wsp>
                </a:graphicData>
              </a:graphic>
            </wp:anchor>
          </w:drawing>
        </mc:Choice>
        <mc:Fallback>
          <w:pict>
            <v:shape style="position:absolute;margin-left:283.880005pt;margin-top:75.347771pt;width:139.8pt;height:49pt;mso-position-horizontal-relative:page;mso-position-vertical-relative:page;z-index:-24873472" type="#_x0000_t202" id="docshape355" filled="false" stroked="false">
              <v:textbox inset="0,0,0,0">
                <w:txbxContent>
                  <w:p>
                    <w:pPr>
                      <w:spacing w:line="252" w:lineRule="auto" w:before="16"/>
                      <w:ind w:left="701" w:right="18" w:hanging="682"/>
                      <w:jc w:val="left"/>
                      <w:rPr>
                        <w:sz w:val="40"/>
                      </w:rPr>
                    </w:pPr>
                    <w:r>
                      <w:rPr>
                        <w:w w:val="105"/>
                        <w:sz w:val="40"/>
                      </w:rPr>
                      <w:t>R&amp;B Traffic</w:t>
                    </w:r>
                    <w:r>
                      <w:rPr>
                        <w:spacing w:val="-3"/>
                        <w:w w:val="105"/>
                        <w:sz w:val="40"/>
                      </w:rPr>
                      <w:t> </w:t>
                    </w:r>
                    <w:r>
                      <w:rPr>
                        <w:w w:val="105"/>
                        <w:sz w:val="40"/>
                      </w:rPr>
                      <w:t>Signs Worker ll</w:t>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445056">
          <wp:simplePos x="0" y="0"/>
          <wp:positionH relativeFrom="page">
            <wp:posOffset>470547</wp:posOffset>
          </wp:positionH>
          <wp:positionV relativeFrom="page">
            <wp:posOffset>622799</wp:posOffset>
          </wp:positionV>
          <wp:extent cx="1883127" cy="379367"/>
          <wp:effectExtent l="0" t="0" r="0" b="0"/>
          <wp:wrapNone/>
          <wp:docPr id="430" name="Image 430"/>
          <wp:cNvGraphicFramePr>
            <a:graphicFrameLocks/>
          </wp:cNvGraphicFramePr>
          <a:graphic>
            <a:graphicData uri="http://schemas.openxmlformats.org/drawingml/2006/picture">
              <pic:pic>
                <pic:nvPicPr>
                  <pic:cNvPr id="430" name="Image 430"/>
                  <pic:cNvPicPr/>
                </pic:nvPicPr>
                <pic:blipFill>
                  <a:blip r:embed="rId1" cstate="print"/>
                  <a:stretch>
                    <a:fillRect/>
                  </a:stretch>
                </pic:blipFill>
                <pic:spPr>
                  <a:xfrm>
                    <a:off x="0" y="0"/>
                    <a:ext cx="1883127" cy="379367"/>
                  </a:xfrm>
                  <a:prstGeom prst="rect">
                    <a:avLst/>
                  </a:prstGeom>
                </pic:spPr>
              </pic:pic>
            </a:graphicData>
          </a:graphic>
        </wp:anchor>
      </w:drawing>
    </w:r>
    <w:r>
      <w:rPr/>
      <w:drawing>
        <wp:anchor distT="0" distB="0" distL="0" distR="0" allowOverlap="1" layoutInCell="1" locked="0" behindDoc="1" simplePos="0" relativeHeight="478445568">
          <wp:simplePos x="0" y="0"/>
          <wp:positionH relativeFrom="page">
            <wp:posOffset>3373754</wp:posOffset>
          </wp:positionH>
          <wp:positionV relativeFrom="page">
            <wp:posOffset>1165225</wp:posOffset>
          </wp:positionV>
          <wp:extent cx="2086521" cy="90804"/>
          <wp:effectExtent l="0" t="0" r="0" b="0"/>
          <wp:wrapNone/>
          <wp:docPr id="431" name="Image 431"/>
          <wp:cNvGraphicFramePr>
            <a:graphicFrameLocks/>
          </wp:cNvGraphicFramePr>
          <a:graphic>
            <a:graphicData uri="http://schemas.openxmlformats.org/drawingml/2006/picture">
              <pic:pic>
                <pic:nvPicPr>
                  <pic:cNvPr id="431" name="Image 431"/>
                  <pic:cNvPicPr/>
                </pic:nvPicPr>
                <pic:blipFill>
                  <a:blip r:embed="rId2" cstate="print"/>
                  <a:stretch>
                    <a:fillRect/>
                  </a:stretch>
                </pic:blipFill>
                <pic:spPr>
                  <a:xfrm>
                    <a:off x="0" y="0"/>
                    <a:ext cx="2086521" cy="90804"/>
                  </a:xfrm>
                  <a:prstGeom prst="rect">
                    <a:avLst/>
                  </a:prstGeom>
                </pic:spPr>
              </pic:pic>
            </a:graphicData>
          </a:graphic>
        </wp:anchor>
      </w:drawing>
    </w:r>
    <w:r>
      <w:rPr/>
      <w:drawing>
        <wp:anchor distT="0" distB="0" distL="0" distR="0" allowOverlap="1" layoutInCell="1" locked="0" behindDoc="1" simplePos="0" relativeHeight="478446080">
          <wp:simplePos x="0" y="0"/>
          <wp:positionH relativeFrom="page">
            <wp:posOffset>499745</wp:posOffset>
          </wp:positionH>
          <wp:positionV relativeFrom="page">
            <wp:posOffset>1363345</wp:posOffset>
          </wp:positionV>
          <wp:extent cx="2213570" cy="746124"/>
          <wp:effectExtent l="0" t="0" r="0" b="0"/>
          <wp:wrapNone/>
          <wp:docPr id="432" name="Image 432"/>
          <wp:cNvGraphicFramePr>
            <a:graphicFrameLocks/>
          </wp:cNvGraphicFramePr>
          <a:graphic>
            <a:graphicData uri="http://schemas.openxmlformats.org/drawingml/2006/picture">
              <pic:pic>
                <pic:nvPicPr>
                  <pic:cNvPr id="432" name="Image 432"/>
                  <pic:cNvPicPr/>
                </pic:nvPicPr>
                <pic:blipFill>
                  <a:blip r:embed="rId3" cstate="print"/>
                  <a:stretch>
                    <a:fillRect/>
                  </a:stretch>
                </pic:blipFill>
                <pic:spPr>
                  <a:xfrm>
                    <a:off x="0" y="0"/>
                    <a:ext cx="2213570" cy="746124"/>
                  </a:xfrm>
                  <a:prstGeom prst="rect">
                    <a:avLst/>
                  </a:prstGeom>
                </pic:spPr>
              </pic:pic>
            </a:graphicData>
          </a:graphic>
        </wp:anchor>
      </w:drawing>
    </w:r>
    <w:r>
      <w:rPr/>
      <w:drawing>
        <wp:anchor distT="0" distB="0" distL="0" distR="0" allowOverlap="1" layoutInCell="1" locked="0" behindDoc="1" simplePos="0" relativeHeight="478446592">
          <wp:simplePos x="0" y="0"/>
          <wp:positionH relativeFrom="page">
            <wp:posOffset>3176904</wp:posOffset>
          </wp:positionH>
          <wp:positionV relativeFrom="page">
            <wp:posOffset>1470025</wp:posOffset>
          </wp:positionV>
          <wp:extent cx="2477094" cy="109219"/>
          <wp:effectExtent l="0" t="0" r="0" b="0"/>
          <wp:wrapNone/>
          <wp:docPr id="433" name="Image 433"/>
          <wp:cNvGraphicFramePr>
            <a:graphicFrameLocks/>
          </wp:cNvGraphicFramePr>
          <a:graphic>
            <a:graphicData uri="http://schemas.openxmlformats.org/drawingml/2006/picture">
              <pic:pic>
                <pic:nvPicPr>
                  <pic:cNvPr id="433" name="Image 433"/>
                  <pic:cNvPicPr/>
                </pic:nvPicPr>
                <pic:blipFill>
                  <a:blip r:embed="rId4" cstate="print"/>
                  <a:stretch>
                    <a:fillRect/>
                  </a:stretch>
                </pic:blipFill>
                <pic:spPr>
                  <a:xfrm>
                    <a:off x="0" y="0"/>
                    <a:ext cx="2477094" cy="109219"/>
                  </a:xfrm>
                  <a:prstGeom prst="rect">
                    <a:avLst/>
                  </a:prstGeom>
                </pic:spPr>
              </pic:pic>
            </a:graphicData>
          </a:graphic>
        </wp:anchor>
      </w:drawing>
    </w:r>
    <w:r>
      <w:rPr/>
      <mc:AlternateContent>
        <mc:Choice Requires="wps">
          <w:drawing>
            <wp:anchor distT="0" distB="0" distL="0" distR="0" allowOverlap="1" layoutInCell="1" locked="0" behindDoc="1" simplePos="0" relativeHeight="478447104">
              <wp:simplePos x="0" y="0"/>
              <wp:positionH relativeFrom="page">
                <wp:posOffset>3269234</wp:posOffset>
              </wp:positionH>
              <wp:positionV relativeFrom="page">
                <wp:posOffset>956916</wp:posOffset>
              </wp:positionV>
              <wp:extent cx="2440940" cy="622300"/>
              <wp:effectExtent l="0" t="0" r="0" b="0"/>
              <wp:wrapNone/>
              <wp:docPr id="434" name="Textbox 434"/>
              <wp:cNvGraphicFramePr>
                <a:graphicFrameLocks/>
              </wp:cNvGraphicFramePr>
              <a:graphic>
                <a:graphicData uri="http://schemas.microsoft.com/office/word/2010/wordprocessingShape">
                  <wps:wsp>
                    <wps:cNvPr id="434" name="Textbox 434"/>
                    <wps:cNvSpPr txBox="1"/>
                    <wps:spPr>
                      <a:xfrm>
                        <a:off x="0" y="0"/>
                        <a:ext cx="2440940" cy="622300"/>
                      </a:xfrm>
                      <a:prstGeom prst="rect">
                        <a:avLst/>
                      </a:prstGeom>
                    </wps:spPr>
                    <wps:txbx>
                      <w:txbxContent>
                        <w:p>
                          <w:pPr>
                            <w:spacing w:line="252" w:lineRule="auto" w:before="16"/>
                            <w:ind w:left="20" w:right="18" w:firstLine="309"/>
                            <w:jc w:val="left"/>
                            <w:rPr>
                              <w:sz w:val="40"/>
                            </w:rPr>
                          </w:pPr>
                          <w:r>
                            <w:rPr>
                              <w:w w:val="110"/>
                              <w:sz w:val="40"/>
                            </w:rPr>
                            <w:t>R&amp;B Construction &amp; Maintenance</w:t>
                          </w:r>
                          <w:r>
                            <w:rPr>
                              <w:spacing w:val="-26"/>
                              <w:w w:val="110"/>
                              <w:sz w:val="40"/>
                            </w:rPr>
                            <w:t> </w:t>
                          </w:r>
                          <w:r>
                            <w:rPr>
                              <w:w w:val="110"/>
                              <w:sz w:val="40"/>
                            </w:rPr>
                            <w:t>Inspector</w:t>
                          </w:r>
                          <w:r>
                            <w:rPr>
                              <w:spacing w:val="-25"/>
                              <w:w w:val="110"/>
                              <w:sz w:val="40"/>
                            </w:rPr>
                            <w:t> </w:t>
                          </w:r>
                          <w:r>
                            <w:rPr>
                              <w:w w:val="110"/>
                              <w:sz w:val="40"/>
                            </w:rPr>
                            <w:t>l</w:t>
                          </w:r>
                        </w:p>
                      </w:txbxContent>
                    </wps:txbx>
                    <wps:bodyPr wrap="square" lIns="0" tIns="0" rIns="0" bIns="0" rtlCol="0">
                      <a:noAutofit/>
                    </wps:bodyPr>
                  </wps:wsp>
                </a:graphicData>
              </a:graphic>
            </wp:anchor>
          </w:drawing>
        </mc:Choice>
        <mc:Fallback>
          <w:pict>
            <v:shape style="position:absolute;margin-left:257.420013pt;margin-top:75.347771pt;width:192.2pt;height:49pt;mso-position-horizontal-relative:page;mso-position-vertical-relative:page;z-index:-24869376" type="#_x0000_t202" id="docshape362" filled="false" stroked="false">
              <v:textbox inset="0,0,0,0">
                <w:txbxContent>
                  <w:p>
                    <w:pPr>
                      <w:spacing w:line="252" w:lineRule="auto" w:before="16"/>
                      <w:ind w:left="20" w:right="18" w:firstLine="309"/>
                      <w:jc w:val="left"/>
                      <w:rPr>
                        <w:sz w:val="40"/>
                      </w:rPr>
                    </w:pPr>
                    <w:r>
                      <w:rPr>
                        <w:w w:val="110"/>
                        <w:sz w:val="40"/>
                      </w:rPr>
                      <w:t>R&amp;B Construction &amp; Maintenance</w:t>
                    </w:r>
                    <w:r>
                      <w:rPr>
                        <w:spacing w:val="-26"/>
                        <w:w w:val="110"/>
                        <w:sz w:val="40"/>
                      </w:rPr>
                      <w:t> </w:t>
                    </w:r>
                    <w:r>
                      <w:rPr>
                        <w:w w:val="110"/>
                        <w:sz w:val="40"/>
                      </w:rPr>
                      <w:t>Inspector</w:t>
                    </w:r>
                    <w:r>
                      <w:rPr>
                        <w:spacing w:val="-25"/>
                        <w:w w:val="110"/>
                        <w:sz w:val="40"/>
                      </w:rPr>
                      <w:t> </w:t>
                    </w:r>
                    <w:r>
                      <w:rPr>
                        <w:w w:val="110"/>
                        <w:sz w:val="40"/>
                      </w:rPr>
                      <w:t>l</w:t>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449152">
          <wp:simplePos x="0" y="0"/>
          <wp:positionH relativeFrom="page">
            <wp:posOffset>470547</wp:posOffset>
          </wp:positionH>
          <wp:positionV relativeFrom="page">
            <wp:posOffset>622799</wp:posOffset>
          </wp:positionV>
          <wp:extent cx="1883127" cy="379367"/>
          <wp:effectExtent l="0" t="0" r="0" b="0"/>
          <wp:wrapNone/>
          <wp:docPr id="438" name="Image 438"/>
          <wp:cNvGraphicFramePr>
            <a:graphicFrameLocks/>
          </wp:cNvGraphicFramePr>
          <a:graphic>
            <a:graphicData uri="http://schemas.openxmlformats.org/drawingml/2006/picture">
              <pic:pic>
                <pic:nvPicPr>
                  <pic:cNvPr id="438" name="Image 438"/>
                  <pic:cNvPicPr/>
                </pic:nvPicPr>
                <pic:blipFill>
                  <a:blip r:embed="rId1" cstate="print"/>
                  <a:stretch>
                    <a:fillRect/>
                  </a:stretch>
                </pic:blipFill>
                <pic:spPr>
                  <a:xfrm>
                    <a:off x="0" y="0"/>
                    <a:ext cx="1883127" cy="379367"/>
                  </a:xfrm>
                  <a:prstGeom prst="rect">
                    <a:avLst/>
                  </a:prstGeom>
                </pic:spPr>
              </pic:pic>
            </a:graphicData>
          </a:graphic>
        </wp:anchor>
      </w:drawing>
    </w:r>
    <w:r>
      <w:rPr/>
      <w:drawing>
        <wp:anchor distT="0" distB="0" distL="0" distR="0" allowOverlap="1" layoutInCell="1" locked="0" behindDoc="1" simplePos="0" relativeHeight="478449664">
          <wp:simplePos x="0" y="0"/>
          <wp:positionH relativeFrom="page">
            <wp:posOffset>3375025</wp:posOffset>
          </wp:positionH>
          <wp:positionV relativeFrom="page">
            <wp:posOffset>1089025</wp:posOffset>
          </wp:positionV>
          <wp:extent cx="2086521" cy="90804"/>
          <wp:effectExtent l="0" t="0" r="0" b="0"/>
          <wp:wrapNone/>
          <wp:docPr id="439" name="Image 439"/>
          <wp:cNvGraphicFramePr>
            <a:graphicFrameLocks/>
          </wp:cNvGraphicFramePr>
          <a:graphic>
            <a:graphicData uri="http://schemas.openxmlformats.org/drawingml/2006/picture">
              <pic:pic>
                <pic:nvPicPr>
                  <pic:cNvPr id="439" name="Image 439"/>
                  <pic:cNvPicPr/>
                </pic:nvPicPr>
                <pic:blipFill>
                  <a:blip r:embed="rId2" cstate="print"/>
                  <a:stretch>
                    <a:fillRect/>
                  </a:stretch>
                </pic:blipFill>
                <pic:spPr>
                  <a:xfrm>
                    <a:off x="0" y="0"/>
                    <a:ext cx="2086521" cy="90804"/>
                  </a:xfrm>
                  <a:prstGeom prst="rect">
                    <a:avLst/>
                  </a:prstGeom>
                </pic:spPr>
              </pic:pic>
            </a:graphicData>
          </a:graphic>
        </wp:anchor>
      </w:drawing>
    </w:r>
    <w:r>
      <w:rPr/>
      <w:drawing>
        <wp:anchor distT="0" distB="0" distL="0" distR="0" allowOverlap="1" layoutInCell="1" locked="0" behindDoc="1" simplePos="0" relativeHeight="478450176">
          <wp:simplePos x="0" y="0"/>
          <wp:positionH relativeFrom="page">
            <wp:posOffset>499745</wp:posOffset>
          </wp:positionH>
          <wp:positionV relativeFrom="page">
            <wp:posOffset>1363345</wp:posOffset>
          </wp:positionV>
          <wp:extent cx="2213570" cy="746124"/>
          <wp:effectExtent l="0" t="0" r="0" b="0"/>
          <wp:wrapNone/>
          <wp:docPr id="440" name="Image 440"/>
          <wp:cNvGraphicFramePr>
            <a:graphicFrameLocks/>
          </wp:cNvGraphicFramePr>
          <a:graphic>
            <a:graphicData uri="http://schemas.openxmlformats.org/drawingml/2006/picture">
              <pic:pic>
                <pic:nvPicPr>
                  <pic:cNvPr id="440" name="Image 440"/>
                  <pic:cNvPicPr/>
                </pic:nvPicPr>
                <pic:blipFill>
                  <a:blip r:embed="rId3" cstate="print"/>
                  <a:stretch>
                    <a:fillRect/>
                  </a:stretch>
                </pic:blipFill>
                <pic:spPr>
                  <a:xfrm>
                    <a:off x="0" y="0"/>
                    <a:ext cx="2213570" cy="746124"/>
                  </a:xfrm>
                  <a:prstGeom prst="rect">
                    <a:avLst/>
                  </a:prstGeom>
                </pic:spPr>
              </pic:pic>
            </a:graphicData>
          </a:graphic>
        </wp:anchor>
      </w:drawing>
    </w:r>
    <w:r>
      <w:rPr/>
      <w:drawing>
        <wp:anchor distT="0" distB="0" distL="0" distR="0" allowOverlap="1" layoutInCell="1" locked="0" behindDoc="1" simplePos="0" relativeHeight="478450688">
          <wp:simplePos x="0" y="0"/>
          <wp:positionH relativeFrom="page">
            <wp:posOffset>3152775</wp:posOffset>
          </wp:positionH>
          <wp:positionV relativeFrom="page">
            <wp:posOffset>1393825</wp:posOffset>
          </wp:positionV>
          <wp:extent cx="2529865" cy="109219"/>
          <wp:effectExtent l="0" t="0" r="0" b="0"/>
          <wp:wrapNone/>
          <wp:docPr id="441" name="Image 441"/>
          <wp:cNvGraphicFramePr>
            <a:graphicFrameLocks/>
          </wp:cNvGraphicFramePr>
          <a:graphic>
            <a:graphicData uri="http://schemas.openxmlformats.org/drawingml/2006/picture">
              <pic:pic>
                <pic:nvPicPr>
                  <pic:cNvPr id="441" name="Image 441"/>
                  <pic:cNvPicPr/>
                </pic:nvPicPr>
                <pic:blipFill>
                  <a:blip r:embed="rId4" cstate="print"/>
                  <a:stretch>
                    <a:fillRect/>
                  </a:stretch>
                </pic:blipFill>
                <pic:spPr>
                  <a:xfrm>
                    <a:off x="0" y="0"/>
                    <a:ext cx="2529865" cy="109219"/>
                  </a:xfrm>
                  <a:prstGeom prst="rect">
                    <a:avLst/>
                  </a:prstGeom>
                </pic:spPr>
              </pic:pic>
            </a:graphicData>
          </a:graphic>
        </wp:anchor>
      </w:drawing>
    </w:r>
    <w:r>
      <w:rPr/>
      <mc:AlternateContent>
        <mc:Choice Requires="wps">
          <w:drawing>
            <wp:anchor distT="0" distB="0" distL="0" distR="0" allowOverlap="1" layoutInCell="1" locked="0" behindDoc="1" simplePos="0" relativeHeight="478451200">
              <wp:simplePos x="0" y="0"/>
              <wp:positionH relativeFrom="page">
                <wp:posOffset>3244850</wp:posOffset>
              </wp:positionH>
              <wp:positionV relativeFrom="page">
                <wp:posOffset>880716</wp:posOffset>
              </wp:positionV>
              <wp:extent cx="2489200" cy="622300"/>
              <wp:effectExtent l="0" t="0" r="0" b="0"/>
              <wp:wrapNone/>
              <wp:docPr id="442" name="Textbox 442"/>
              <wp:cNvGraphicFramePr>
                <a:graphicFrameLocks/>
              </wp:cNvGraphicFramePr>
              <a:graphic>
                <a:graphicData uri="http://schemas.microsoft.com/office/word/2010/wordprocessingShape">
                  <wps:wsp>
                    <wps:cNvPr id="442" name="Textbox 442"/>
                    <wps:cNvSpPr txBox="1"/>
                    <wps:spPr>
                      <a:xfrm>
                        <a:off x="0" y="0"/>
                        <a:ext cx="2489200" cy="622300"/>
                      </a:xfrm>
                      <a:prstGeom prst="rect">
                        <a:avLst/>
                      </a:prstGeom>
                    </wps:spPr>
                    <wps:txbx>
                      <w:txbxContent>
                        <w:p>
                          <w:pPr>
                            <w:spacing w:line="252" w:lineRule="auto" w:before="16"/>
                            <w:ind w:left="20" w:right="18" w:firstLine="349"/>
                            <w:jc w:val="left"/>
                            <w:rPr>
                              <w:sz w:val="40"/>
                            </w:rPr>
                          </w:pPr>
                          <w:r>
                            <w:rPr>
                              <w:w w:val="110"/>
                              <w:sz w:val="40"/>
                            </w:rPr>
                            <w:t>R&amp;B Construction &amp; Maintenance</w:t>
                          </w:r>
                          <w:r>
                            <w:rPr>
                              <w:spacing w:val="-26"/>
                              <w:w w:val="110"/>
                              <w:sz w:val="40"/>
                            </w:rPr>
                            <w:t> </w:t>
                          </w:r>
                          <w:r>
                            <w:rPr>
                              <w:w w:val="110"/>
                              <w:sz w:val="40"/>
                            </w:rPr>
                            <w:t>Inspector</w:t>
                          </w:r>
                          <w:r>
                            <w:rPr>
                              <w:spacing w:val="-25"/>
                              <w:w w:val="110"/>
                              <w:sz w:val="40"/>
                            </w:rPr>
                            <w:t> </w:t>
                          </w:r>
                          <w:r>
                            <w:rPr>
                              <w:w w:val="110"/>
                              <w:sz w:val="40"/>
                            </w:rPr>
                            <w:t>ll</w:t>
                          </w:r>
                        </w:p>
                      </w:txbxContent>
                    </wps:txbx>
                    <wps:bodyPr wrap="square" lIns="0" tIns="0" rIns="0" bIns="0" rtlCol="0">
                      <a:noAutofit/>
                    </wps:bodyPr>
                  </wps:wsp>
                </a:graphicData>
              </a:graphic>
            </wp:anchor>
          </w:drawing>
        </mc:Choice>
        <mc:Fallback>
          <w:pict>
            <v:shape style="position:absolute;margin-left:255.5pt;margin-top:69.347771pt;width:196pt;height:49pt;mso-position-horizontal-relative:page;mso-position-vertical-relative:page;z-index:-24865280" type="#_x0000_t202" id="docshape366" filled="false" stroked="false">
              <v:textbox inset="0,0,0,0">
                <w:txbxContent>
                  <w:p>
                    <w:pPr>
                      <w:spacing w:line="252" w:lineRule="auto" w:before="16"/>
                      <w:ind w:left="20" w:right="18" w:firstLine="349"/>
                      <w:jc w:val="left"/>
                      <w:rPr>
                        <w:sz w:val="40"/>
                      </w:rPr>
                    </w:pPr>
                    <w:r>
                      <w:rPr>
                        <w:w w:val="110"/>
                        <w:sz w:val="40"/>
                      </w:rPr>
                      <w:t>R&amp;B Construction &amp; Maintenance</w:t>
                    </w:r>
                    <w:r>
                      <w:rPr>
                        <w:spacing w:val="-26"/>
                        <w:w w:val="110"/>
                        <w:sz w:val="40"/>
                      </w:rPr>
                      <w:t> </w:t>
                    </w:r>
                    <w:r>
                      <w:rPr>
                        <w:w w:val="110"/>
                        <w:sz w:val="40"/>
                      </w:rPr>
                      <w:t>Inspector</w:t>
                    </w:r>
                    <w:r>
                      <w:rPr>
                        <w:spacing w:val="-25"/>
                        <w:w w:val="110"/>
                        <w:sz w:val="40"/>
                      </w:rPr>
                      <w:t> </w:t>
                    </w:r>
                    <w:r>
                      <w:rPr>
                        <w:w w:val="110"/>
                        <w:sz w:val="40"/>
                      </w:rPr>
                      <w:t>ll</w:t>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
      </w:rPr>
    </w:pP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384640">
          <wp:simplePos x="0" y="0"/>
          <wp:positionH relativeFrom="page">
            <wp:posOffset>470528</wp:posOffset>
          </wp:positionH>
          <wp:positionV relativeFrom="page">
            <wp:posOffset>618598</wp:posOffset>
          </wp:positionV>
          <wp:extent cx="2179826" cy="439139"/>
          <wp:effectExtent l="0" t="0" r="0" b="0"/>
          <wp:wrapNone/>
          <wp:docPr id="39" name="Image 39"/>
          <wp:cNvGraphicFramePr>
            <a:graphicFrameLocks/>
          </wp:cNvGraphicFramePr>
          <a:graphic>
            <a:graphicData uri="http://schemas.openxmlformats.org/drawingml/2006/picture">
              <pic:pic>
                <pic:nvPicPr>
                  <pic:cNvPr id="39" name="Image 39"/>
                  <pic:cNvPicPr/>
                </pic:nvPicPr>
                <pic:blipFill>
                  <a:blip r:embed="rId1" cstate="print"/>
                  <a:stretch>
                    <a:fillRect/>
                  </a:stretch>
                </pic:blipFill>
                <pic:spPr>
                  <a:xfrm>
                    <a:off x="0" y="0"/>
                    <a:ext cx="2179826" cy="439139"/>
                  </a:xfrm>
                  <a:prstGeom prst="rect">
                    <a:avLst/>
                  </a:prstGeom>
                </pic:spPr>
              </pic:pic>
            </a:graphicData>
          </a:graphic>
        </wp:anchor>
      </w:drawing>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386688">
          <wp:simplePos x="0" y="0"/>
          <wp:positionH relativeFrom="page">
            <wp:posOffset>470539</wp:posOffset>
          </wp:positionH>
          <wp:positionV relativeFrom="page">
            <wp:posOffset>618831</wp:posOffset>
          </wp:positionV>
          <wp:extent cx="2190441" cy="441278"/>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1" cstate="print"/>
                  <a:stretch>
                    <a:fillRect/>
                  </a:stretch>
                </pic:blipFill>
                <pic:spPr>
                  <a:xfrm>
                    <a:off x="0" y="0"/>
                    <a:ext cx="2190441" cy="441278"/>
                  </a:xfrm>
                  <a:prstGeom prst="rect">
                    <a:avLst/>
                  </a:prstGeom>
                </pic:spPr>
              </pic:pic>
            </a:graphicData>
          </a:graphic>
        </wp:anchor>
      </w:drawing>
    </w:r>
    <w:r>
      <w:rPr/>
      <w:drawing>
        <wp:anchor distT="0" distB="0" distL="0" distR="0" allowOverlap="1" layoutInCell="1" locked="0" behindDoc="1" simplePos="0" relativeHeight="478387200">
          <wp:simplePos x="0" y="0"/>
          <wp:positionH relativeFrom="page">
            <wp:posOffset>494030</wp:posOffset>
          </wp:positionH>
          <wp:positionV relativeFrom="page">
            <wp:posOffset>1225550</wp:posOffset>
          </wp:positionV>
          <wp:extent cx="2577477" cy="868679"/>
          <wp:effectExtent l="0" t="0" r="0" b="0"/>
          <wp:wrapNone/>
          <wp:docPr id="57" name="Image 57"/>
          <wp:cNvGraphicFramePr>
            <a:graphicFrameLocks/>
          </wp:cNvGraphicFramePr>
          <a:graphic>
            <a:graphicData uri="http://schemas.openxmlformats.org/drawingml/2006/picture">
              <pic:pic>
                <pic:nvPicPr>
                  <pic:cNvPr id="57" name="Image 57"/>
                  <pic:cNvPicPr/>
                </pic:nvPicPr>
                <pic:blipFill>
                  <a:blip r:embed="rId2" cstate="print"/>
                  <a:stretch>
                    <a:fillRect/>
                  </a:stretch>
                </pic:blipFill>
                <pic:spPr>
                  <a:xfrm>
                    <a:off x="0" y="0"/>
                    <a:ext cx="2577477" cy="868679"/>
                  </a:xfrm>
                  <a:prstGeom prst="rect">
                    <a:avLst/>
                  </a:prstGeom>
                </pic:spPr>
              </pic:pic>
            </a:graphicData>
          </a:graphic>
        </wp:anchor>
      </w:drawing>
    </w:r>
    <w:r>
      <w:rPr/>
      <mc:AlternateContent>
        <mc:Choice Requires="wps">
          <w:drawing>
            <wp:anchor distT="0" distB="0" distL="0" distR="0" allowOverlap="1" layoutInCell="1" locked="0" behindDoc="1" simplePos="0" relativeHeight="478387712">
              <wp:simplePos x="0" y="0"/>
              <wp:positionH relativeFrom="page">
                <wp:posOffset>4237988</wp:posOffset>
              </wp:positionH>
              <wp:positionV relativeFrom="page">
                <wp:posOffset>1340484</wp:posOffset>
              </wp:positionV>
              <wp:extent cx="2279650" cy="307340"/>
              <wp:effectExtent l="0" t="0" r="0" b="0"/>
              <wp:wrapNone/>
              <wp:docPr id="58" name="Group 58"/>
              <wp:cNvGraphicFramePr>
                <a:graphicFrameLocks/>
              </wp:cNvGraphicFramePr>
              <a:graphic>
                <a:graphicData uri="http://schemas.microsoft.com/office/word/2010/wordprocessingGroup">
                  <wpg:wgp>
                    <wpg:cNvPr id="58" name="Group 58"/>
                    <wpg:cNvGrpSpPr/>
                    <wpg:grpSpPr>
                      <a:xfrm>
                        <a:off x="0" y="0"/>
                        <a:ext cx="2279650" cy="307340"/>
                        <a:chExt cx="2279650" cy="307340"/>
                      </a:xfrm>
                    </wpg:grpSpPr>
                    <pic:pic>
                      <pic:nvPicPr>
                        <pic:cNvPr id="59" name="Image 59"/>
                        <pic:cNvPicPr/>
                      </pic:nvPicPr>
                      <pic:blipFill>
                        <a:blip r:embed="rId3" cstate="print"/>
                        <a:stretch>
                          <a:fillRect/>
                        </a:stretch>
                      </pic:blipFill>
                      <pic:spPr>
                        <a:xfrm>
                          <a:off x="0" y="72390"/>
                          <a:ext cx="378459" cy="135889"/>
                        </a:xfrm>
                        <a:prstGeom prst="rect">
                          <a:avLst/>
                        </a:prstGeom>
                      </pic:spPr>
                    </pic:pic>
                    <pic:pic>
                      <pic:nvPicPr>
                        <pic:cNvPr id="60" name="Image 60"/>
                        <pic:cNvPicPr/>
                      </pic:nvPicPr>
                      <pic:blipFill>
                        <a:blip r:embed="rId4" cstate="print"/>
                        <a:stretch>
                          <a:fillRect/>
                        </a:stretch>
                      </pic:blipFill>
                      <pic:spPr>
                        <a:xfrm>
                          <a:off x="77470" y="47625"/>
                          <a:ext cx="901687" cy="227964"/>
                        </a:xfrm>
                        <a:prstGeom prst="rect">
                          <a:avLst/>
                        </a:prstGeom>
                      </pic:spPr>
                    </pic:pic>
                    <pic:pic>
                      <pic:nvPicPr>
                        <pic:cNvPr id="61" name="Image 61"/>
                        <pic:cNvPicPr/>
                      </pic:nvPicPr>
                      <pic:blipFill>
                        <a:blip r:embed="rId5" cstate="print"/>
                        <a:stretch>
                          <a:fillRect/>
                        </a:stretch>
                      </pic:blipFill>
                      <pic:spPr>
                        <a:xfrm>
                          <a:off x="359410" y="0"/>
                          <a:ext cx="1508125" cy="307339"/>
                        </a:xfrm>
                        <a:prstGeom prst="rect">
                          <a:avLst/>
                        </a:prstGeom>
                      </pic:spPr>
                    </pic:pic>
                    <pic:pic>
                      <pic:nvPicPr>
                        <pic:cNvPr id="62" name="Image 62"/>
                        <pic:cNvPicPr/>
                      </pic:nvPicPr>
                      <pic:blipFill>
                        <a:blip r:embed="rId6" cstate="print"/>
                        <a:stretch>
                          <a:fillRect/>
                        </a:stretch>
                      </pic:blipFill>
                      <pic:spPr>
                        <a:xfrm>
                          <a:off x="1165859" y="47625"/>
                          <a:ext cx="1113788" cy="227964"/>
                        </a:xfrm>
                        <a:prstGeom prst="rect">
                          <a:avLst/>
                        </a:prstGeom>
                      </pic:spPr>
                    </pic:pic>
                  </wpg:wgp>
                </a:graphicData>
              </a:graphic>
            </wp:anchor>
          </w:drawing>
        </mc:Choice>
        <mc:Fallback>
          <w:pict>
            <v:group style="position:absolute;margin-left:333.69989pt;margin-top:105.549988pt;width:179.5pt;height:24.2pt;mso-position-horizontal-relative:page;mso-position-vertical-relative:page;z-index:-24928768" id="docshapegroup39" coordorigin="6674,2111" coordsize="3590,484">
              <v:shape style="position:absolute;left:6674;top:2225;width:596;height:214" type="#_x0000_t75" id="docshape40" stroked="false">
                <v:imagedata r:id="rId3" o:title=""/>
              </v:shape>
              <v:shape style="position:absolute;left:6796;top:2186;width:1420;height:359" type="#_x0000_t75" id="docshape41" stroked="false">
                <v:imagedata r:id="rId4" o:title=""/>
              </v:shape>
              <v:shape style="position:absolute;left:7240;top:2111;width:2375;height:484" type="#_x0000_t75" id="docshape42" stroked="false">
                <v:imagedata r:id="rId5" o:title=""/>
              </v:shape>
              <v:shape style="position:absolute;left:8510;top:2186;width:1754;height:359" type="#_x0000_t75" id="docshape43" stroked="false">
                <v:imagedata r:id="rId6" o:title=""/>
              </v:shape>
              <w10:wrap type="none"/>
            </v:group>
          </w:pict>
        </mc:Fallback>
      </mc:AlternateContent>
    </w:r>
    <w:r>
      <w:rPr/>
      <mc:AlternateContent>
        <mc:Choice Requires="wps">
          <w:drawing>
            <wp:anchor distT="0" distB="0" distL="0" distR="0" allowOverlap="1" layoutInCell="1" locked="0" behindDoc="1" simplePos="0" relativeHeight="478388224">
              <wp:simplePos x="0" y="0"/>
              <wp:positionH relativeFrom="page">
                <wp:posOffset>4368038</wp:posOffset>
              </wp:positionH>
              <wp:positionV relativeFrom="page">
                <wp:posOffset>1122090</wp:posOffset>
              </wp:positionV>
              <wp:extent cx="1936114" cy="462915"/>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1936114" cy="462915"/>
                      </a:xfrm>
                      <a:prstGeom prst="rect">
                        <a:avLst/>
                      </a:prstGeom>
                    </wps:spPr>
                    <wps:txbx>
                      <w:txbxContent>
                        <w:p>
                          <w:pPr>
                            <w:spacing w:before="19"/>
                            <w:ind w:left="20" w:right="0" w:firstLine="0"/>
                            <w:jc w:val="left"/>
                            <w:rPr>
                              <w:sz w:val="40"/>
                            </w:rPr>
                          </w:pPr>
                          <w:r>
                            <w:rPr>
                              <w:w w:val="110"/>
                              <w:sz w:val="60"/>
                            </w:rPr>
                            <w:t>M</w:t>
                          </w:r>
                          <w:r>
                            <w:rPr>
                              <w:w w:val="110"/>
                              <w:sz w:val="40"/>
                            </w:rPr>
                            <w:t>yth</w:t>
                          </w:r>
                          <w:r>
                            <w:rPr>
                              <w:spacing w:val="41"/>
                              <w:w w:val="110"/>
                              <w:sz w:val="40"/>
                            </w:rPr>
                            <w:t> </w:t>
                          </w:r>
                          <w:r>
                            <w:rPr>
                              <w:w w:val="110"/>
                              <w:sz w:val="60"/>
                            </w:rPr>
                            <w:t>vs</w:t>
                          </w:r>
                          <w:r>
                            <w:rPr>
                              <w:spacing w:val="-8"/>
                              <w:w w:val="110"/>
                              <w:sz w:val="60"/>
                            </w:rPr>
                            <w:t> </w:t>
                          </w:r>
                          <w:r>
                            <w:rPr>
                              <w:spacing w:val="-2"/>
                              <w:w w:val="110"/>
                              <w:sz w:val="60"/>
                            </w:rPr>
                            <w:t>R</w:t>
                          </w:r>
                          <w:r>
                            <w:rPr>
                              <w:spacing w:val="-2"/>
                              <w:w w:val="110"/>
                              <w:sz w:val="40"/>
                            </w:rPr>
                            <w:t>eality</w:t>
                          </w:r>
                        </w:p>
                      </w:txbxContent>
                    </wps:txbx>
                    <wps:bodyPr wrap="square" lIns="0" tIns="0" rIns="0" bIns="0" rtlCol="0">
                      <a:noAutofit/>
                    </wps:bodyPr>
                  </wps:wsp>
                </a:graphicData>
              </a:graphic>
            </wp:anchor>
          </w:drawing>
        </mc:Choice>
        <mc:Fallback>
          <w:pict>
            <v:shape style="position:absolute;margin-left:343.940002pt;margin-top:88.353592pt;width:152.450pt;height:36.450pt;mso-position-horizontal-relative:page;mso-position-vertical-relative:page;z-index:-24928256" type="#_x0000_t202" id="docshape44" filled="false" stroked="false">
              <v:textbox inset="0,0,0,0">
                <w:txbxContent>
                  <w:p>
                    <w:pPr>
                      <w:spacing w:before="19"/>
                      <w:ind w:left="20" w:right="0" w:firstLine="0"/>
                      <w:jc w:val="left"/>
                      <w:rPr>
                        <w:sz w:val="40"/>
                      </w:rPr>
                    </w:pPr>
                    <w:r>
                      <w:rPr>
                        <w:w w:val="110"/>
                        <w:sz w:val="60"/>
                      </w:rPr>
                      <w:t>M</w:t>
                    </w:r>
                    <w:r>
                      <w:rPr>
                        <w:w w:val="110"/>
                        <w:sz w:val="40"/>
                      </w:rPr>
                      <w:t>yth</w:t>
                    </w:r>
                    <w:r>
                      <w:rPr>
                        <w:spacing w:val="41"/>
                        <w:w w:val="110"/>
                        <w:sz w:val="40"/>
                      </w:rPr>
                      <w:t> </w:t>
                    </w:r>
                    <w:r>
                      <w:rPr>
                        <w:w w:val="110"/>
                        <w:sz w:val="60"/>
                      </w:rPr>
                      <w:t>vs</w:t>
                    </w:r>
                    <w:r>
                      <w:rPr>
                        <w:spacing w:val="-8"/>
                        <w:w w:val="110"/>
                        <w:sz w:val="60"/>
                      </w:rPr>
                      <w:t> </w:t>
                    </w:r>
                    <w:r>
                      <w:rPr>
                        <w:spacing w:val="-2"/>
                        <w:w w:val="110"/>
                        <w:sz w:val="60"/>
                      </w:rPr>
                      <w:t>R</w:t>
                    </w:r>
                    <w:r>
                      <w:rPr>
                        <w:spacing w:val="-2"/>
                        <w:w w:val="110"/>
                        <w:sz w:val="40"/>
                      </w:rPr>
                      <w:t>eality</w:t>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390272">
          <wp:simplePos x="0" y="0"/>
          <wp:positionH relativeFrom="page">
            <wp:posOffset>470539</wp:posOffset>
          </wp:positionH>
          <wp:positionV relativeFrom="page">
            <wp:posOffset>618831</wp:posOffset>
          </wp:positionV>
          <wp:extent cx="2190441" cy="441278"/>
          <wp:effectExtent l="0" t="0" r="0" b="0"/>
          <wp:wrapNone/>
          <wp:docPr id="69" name="Image 69"/>
          <wp:cNvGraphicFramePr>
            <a:graphicFrameLocks/>
          </wp:cNvGraphicFramePr>
          <a:graphic>
            <a:graphicData uri="http://schemas.openxmlformats.org/drawingml/2006/picture">
              <pic:pic>
                <pic:nvPicPr>
                  <pic:cNvPr id="69" name="Image 69"/>
                  <pic:cNvPicPr/>
                </pic:nvPicPr>
                <pic:blipFill>
                  <a:blip r:embed="rId1" cstate="print"/>
                  <a:stretch>
                    <a:fillRect/>
                  </a:stretch>
                </pic:blipFill>
                <pic:spPr>
                  <a:xfrm>
                    <a:off x="0" y="0"/>
                    <a:ext cx="2190441" cy="441278"/>
                  </a:xfrm>
                  <a:prstGeom prst="rect">
                    <a:avLst/>
                  </a:prstGeom>
                </pic:spPr>
              </pic:pic>
            </a:graphicData>
          </a:graphic>
        </wp:anchor>
      </w:drawing>
    </w:r>
    <w:r>
      <w:rPr/>
      <mc:AlternateContent>
        <mc:Choice Requires="wps">
          <w:drawing>
            <wp:anchor distT="0" distB="0" distL="0" distR="0" allowOverlap="1" layoutInCell="1" locked="0" behindDoc="1" simplePos="0" relativeHeight="478390784">
              <wp:simplePos x="0" y="0"/>
              <wp:positionH relativeFrom="page">
                <wp:posOffset>494029</wp:posOffset>
              </wp:positionH>
              <wp:positionV relativeFrom="page">
                <wp:posOffset>1225550</wp:posOffset>
              </wp:positionV>
              <wp:extent cx="6023610" cy="869315"/>
              <wp:effectExtent l="0" t="0" r="0" b="0"/>
              <wp:wrapNone/>
              <wp:docPr id="70" name="Group 70"/>
              <wp:cNvGraphicFramePr>
                <a:graphicFrameLocks/>
              </wp:cNvGraphicFramePr>
              <a:graphic>
                <a:graphicData uri="http://schemas.microsoft.com/office/word/2010/wordprocessingGroup">
                  <wpg:wgp>
                    <wpg:cNvPr id="70" name="Group 70"/>
                    <wpg:cNvGrpSpPr/>
                    <wpg:grpSpPr>
                      <a:xfrm>
                        <a:off x="0" y="0"/>
                        <a:ext cx="6023610" cy="869315"/>
                        <a:chExt cx="6023610" cy="869315"/>
                      </a:xfrm>
                    </wpg:grpSpPr>
                    <pic:pic>
                      <pic:nvPicPr>
                        <pic:cNvPr id="71" name="Image 71"/>
                        <pic:cNvPicPr/>
                      </pic:nvPicPr>
                      <pic:blipFill>
                        <a:blip r:embed="rId2" cstate="print"/>
                        <a:stretch>
                          <a:fillRect/>
                        </a:stretch>
                      </pic:blipFill>
                      <pic:spPr>
                        <a:xfrm>
                          <a:off x="0" y="0"/>
                          <a:ext cx="2579369" cy="869314"/>
                        </a:xfrm>
                        <a:prstGeom prst="rect">
                          <a:avLst/>
                        </a:prstGeom>
                      </pic:spPr>
                    </pic:pic>
                    <pic:pic>
                      <pic:nvPicPr>
                        <pic:cNvPr id="72" name="Image 72"/>
                        <pic:cNvPicPr/>
                      </pic:nvPicPr>
                      <pic:blipFill>
                        <a:blip r:embed="rId3" cstate="print"/>
                        <a:stretch>
                          <a:fillRect/>
                        </a:stretch>
                      </pic:blipFill>
                      <pic:spPr>
                        <a:xfrm>
                          <a:off x="2245994" y="114934"/>
                          <a:ext cx="1015999" cy="307339"/>
                        </a:xfrm>
                        <a:prstGeom prst="rect">
                          <a:avLst/>
                        </a:prstGeom>
                      </pic:spPr>
                    </pic:pic>
                    <pic:pic>
                      <pic:nvPicPr>
                        <pic:cNvPr id="73" name="Image 73"/>
                        <pic:cNvPicPr/>
                      </pic:nvPicPr>
                      <pic:blipFill>
                        <a:blip r:embed="rId4" cstate="print"/>
                        <a:stretch>
                          <a:fillRect/>
                        </a:stretch>
                      </pic:blipFill>
                      <pic:spPr>
                        <a:xfrm>
                          <a:off x="2559685" y="162559"/>
                          <a:ext cx="1590662" cy="227964"/>
                        </a:xfrm>
                        <a:prstGeom prst="rect">
                          <a:avLst/>
                        </a:prstGeom>
                      </pic:spPr>
                    </pic:pic>
                    <pic:pic>
                      <pic:nvPicPr>
                        <pic:cNvPr id="74" name="Image 74"/>
                        <pic:cNvPicPr/>
                      </pic:nvPicPr>
                      <pic:blipFill>
                        <a:blip r:embed="rId5" cstate="print"/>
                        <a:stretch>
                          <a:fillRect/>
                        </a:stretch>
                      </pic:blipFill>
                      <pic:spPr>
                        <a:xfrm>
                          <a:off x="3425188" y="114934"/>
                          <a:ext cx="1052829" cy="307339"/>
                        </a:xfrm>
                        <a:prstGeom prst="rect">
                          <a:avLst/>
                        </a:prstGeom>
                      </pic:spPr>
                    </pic:pic>
                    <pic:pic>
                      <pic:nvPicPr>
                        <pic:cNvPr id="75" name="Image 75"/>
                        <pic:cNvPicPr/>
                      </pic:nvPicPr>
                      <pic:blipFill>
                        <a:blip r:embed="rId6" cstate="print"/>
                        <a:stretch>
                          <a:fillRect/>
                        </a:stretch>
                      </pic:blipFill>
                      <pic:spPr>
                        <a:xfrm>
                          <a:off x="3775709" y="162559"/>
                          <a:ext cx="1054099" cy="227964"/>
                        </a:xfrm>
                        <a:prstGeom prst="rect">
                          <a:avLst/>
                        </a:prstGeom>
                      </pic:spPr>
                    </pic:pic>
                    <pic:pic>
                      <pic:nvPicPr>
                        <pic:cNvPr id="76" name="Image 76"/>
                        <pic:cNvPicPr/>
                      </pic:nvPicPr>
                      <pic:blipFill>
                        <a:blip r:embed="rId7" cstate="print"/>
                        <a:stretch>
                          <a:fillRect/>
                        </a:stretch>
                      </pic:blipFill>
                      <pic:spPr>
                        <a:xfrm>
                          <a:off x="4207508" y="114934"/>
                          <a:ext cx="1076959" cy="307339"/>
                        </a:xfrm>
                        <a:prstGeom prst="rect">
                          <a:avLst/>
                        </a:prstGeom>
                      </pic:spPr>
                    </pic:pic>
                    <pic:pic>
                      <pic:nvPicPr>
                        <pic:cNvPr id="77" name="Image 77"/>
                        <pic:cNvPicPr/>
                      </pic:nvPicPr>
                      <pic:blipFill>
                        <a:blip r:embed="rId8" cstate="print"/>
                        <a:stretch>
                          <a:fillRect/>
                        </a:stretch>
                      </pic:blipFill>
                      <pic:spPr>
                        <a:xfrm>
                          <a:off x="4582158" y="162559"/>
                          <a:ext cx="1441448" cy="227964"/>
                        </a:xfrm>
                        <a:prstGeom prst="rect">
                          <a:avLst/>
                        </a:prstGeom>
                      </pic:spPr>
                    </pic:pic>
                  </wpg:wgp>
                </a:graphicData>
              </a:graphic>
            </wp:anchor>
          </w:drawing>
        </mc:Choice>
        <mc:Fallback>
          <w:pict>
            <v:group style="position:absolute;margin-left:38.899986pt;margin-top:96.5pt;width:474.3pt;height:68.45pt;mso-position-horizontal-relative:page;mso-position-vertical-relative:page;z-index:-24925696" id="docshapegroup48" coordorigin="778,1930" coordsize="9486,1369">
              <v:shape style="position:absolute;left:778;top:1930;width:4062;height:1369" type="#_x0000_t75" id="docshape49" stroked="false">
                <v:imagedata r:id="rId2" o:title=""/>
              </v:shape>
              <v:shape style="position:absolute;left:4315;top:2111;width:1600;height:484" type="#_x0000_t75" id="docshape50" stroked="false">
                <v:imagedata r:id="rId3" o:title=""/>
              </v:shape>
              <v:shape style="position:absolute;left:4809;top:2186;width:2505;height:359" type="#_x0000_t75" id="docshape51" stroked="false">
                <v:imagedata r:id="rId4" o:title=""/>
              </v:shape>
              <v:shape style="position:absolute;left:6172;top:2111;width:1658;height:484" type="#_x0000_t75" id="docshape52" stroked="false">
                <v:imagedata r:id="rId5" o:title=""/>
              </v:shape>
              <v:shape style="position:absolute;left:6724;top:2186;width:1660;height:359" type="#_x0000_t75" id="docshape53" stroked="false">
                <v:imagedata r:id="rId6" o:title=""/>
              </v:shape>
              <v:shape style="position:absolute;left:7404;top:2111;width:1696;height:484" type="#_x0000_t75" id="docshape54" stroked="false">
                <v:imagedata r:id="rId7" o:title=""/>
              </v:shape>
              <v:shape style="position:absolute;left:7994;top:2186;width:2270;height:359" type="#_x0000_t75" id="docshape55" stroked="false">
                <v:imagedata r:id="rId8" o:title=""/>
              </v:shape>
              <w10:wrap type="none"/>
            </v:group>
          </w:pict>
        </mc:Fallback>
      </mc:AlternateContent>
    </w:r>
    <w:r>
      <w:rPr/>
      <mc:AlternateContent>
        <mc:Choice Requires="wps">
          <w:drawing>
            <wp:anchor distT="0" distB="0" distL="0" distR="0" allowOverlap="1" layoutInCell="1" locked="0" behindDoc="1" simplePos="0" relativeHeight="478391296">
              <wp:simplePos x="0" y="0"/>
              <wp:positionH relativeFrom="page">
                <wp:posOffset>3228848</wp:posOffset>
              </wp:positionH>
              <wp:positionV relativeFrom="page">
                <wp:posOffset>1122090</wp:posOffset>
              </wp:positionV>
              <wp:extent cx="3067685" cy="462915"/>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3067685" cy="462915"/>
                      </a:xfrm>
                      <a:prstGeom prst="rect">
                        <a:avLst/>
                      </a:prstGeom>
                    </wps:spPr>
                    <wps:txbx>
                      <w:txbxContent>
                        <w:p>
                          <w:pPr>
                            <w:spacing w:before="19"/>
                            <w:ind w:left="20" w:right="0" w:firstLine="0"/>
                            <w:jc w:val="left"/>
                            <w:rPr>
                              <w:sz w:val="40"/>
                            </w:rPr>
                          </w:pPr>
                          <w:r>
                            <w:rPr>
                              <w:w w:val="105"/>
                              <w:sz w:val="60"/>
                            </w:rPr>
                            <w:t>F</w:t>
                          </w:r>
                          <w:r>
                            <w:rPr>
                              <w:w w:val="105"/>
                              <w:sz w:val="40"/>
                            </w:rPr>
                            <w:t>requently</w:t>
                          </w:r>
                          <w:r>
                            <w:rPr>
                              <w:spacing w:val="7"/>
                              <w:w w:val="105"/>
                              <w:sz w:val="40"/>
                            </w:rPr>
                            <w:t> </w:t>
                          </w:r>
                          <w:r>
                            <w:rPr>
                              <w:w w:val="105"/>
                              <w:sz w:val="60"/>
                            </w:rPr>
                            <w:t>A</w:t>
                          </w:r>
                          <w:r>
                            <w:rPr>
                              <w:w w:val="105"/>
                              <w:sz w:val="40"/>
                            </w:rPr>
                            <w:t>sked</w:t>
                          </w:r>
                          <w:r>
                            <w:rPr>
                              <w:spacing w:val="69"/>
                              <w:w w:val="105"/>
                              <w:sz w:val="40"/>
                            </w:rPr>
                            <w:t> </w:t>
                          </w:r>
                          <w:r>
                            <w:rPr>
                              <w:spacing w:val="-2"/>
                              <w:w w:val="105"/>
                              <w:sz w:val="60"/>
                            </w:rPr>
                            <w:t>Q</w:t>
                          </w:r>
                          <w:r>
                            <w:rPr>
                              <w:spacing w:val="-2"/>
                              <w:w w:val="105"/>
                              <w:sz w:val="40"/>
                            </w:rPr>
                            <w:t>uestions</w:t>
                          </w:r>
                        </w:p>
                      </w:txbxContent>
                    </wps:txbx>
                    <wps:bodyPr wrap="square" lIns="0" tIns="0" rIns="0" bIns="0" rtlCol="0">
                      <a:noAutofit/>
                    </wps:bodyPr>
                  </wps:wsp>
                </a:graphicData>
              </a:graphic>
            </wp:anchor>
          </w:drawing>
        </mc:Choice>
        <mc:Fallback>
          <w:pict>
            <v:shape style="position:absolute;margin-left:254.240005pt;margin-top:88.353592pt;width:241.55pt;height:36.450pt;mso-position-horizontal-relative:page;mso-position-vertical-relative:page;z-index:-24925184" type="#_x0000_t202" id="docshape56" filled="false" stroked="false">
              <v:textbox inset="0,0,0,0">
                <w:txbxContent>
                  <w:p>
                    <w:pPr>
                      <w:spacing w:before="19"/>
                      <w:ind w:left="20" w:right="0" w:firstLine="0"/>
                      <w:jc w:val="left"/>
                      <w:rPr>
                        <w:sz w:val="40"/>
                      </w:rPr>
                    </w:pPr>
                    <w:r>
                      <w:rPr>
                        <w:w w:val="105"/>
                        <w:sz w:val="60"/>
                      </w:rPr>
                      <w:t>F</w:t>
                    </w:r>
                    <w:r>
                      <w:rPr>
                        <w:w w:val="105"/>
                        <w:sz w:val="40"/>
                      </w:rPr>
                      <w:t>requently</w:t>
                    </w:r>
                    <w:r>
                      <w:rPr>
                        <w:spacing w:val="7"/>
                        <w:w w:val="105"/>
                        <w:sz w:val="40"/>
                      </w:rPr>
                      <w:t> </w:t>
                    </w:r>
                    <w:r>
                      <w:rPr>
                        <w:w w:val="105"/>
                        <w:sz w:val="60"/>
                      </w:rPr>
                      <w:t>A</w:t>
                    </w:r>
                    <w:r>
                      <w:rPr>
                        <w:w w:val="105"/>
                        <w:sz w:val="40"/>
                      </w:rPr>
                      <w:t>sked</w:t>
                    </w:r>
                    <w:r>
                      <w:rPr>
                        <w:spacing w:val="69"/>
                        <w:w w:val="105"/>
                        <w:sz w:val="40"/>
                      </w:rPr>
                      <w:t> </w:t>
                    </w:r>
                    <w:r>
                      <w:rPr>
                        <w:spacing w:val="-2"/>
                        <w:w w:val="105"/>
                        <w:sz w:val="60"/>
                      </w:rPr>
                      <w:t>Q</w:t>
                    </w:r>
                    <w:r>
                      <w:rPr>
                        <w:spacing w:val="-2"/>
                        <w:w w:val="105"/>
                        <w:sz w:val="40"/>
                      </w:rPr>
                      <w:t>uestions</w:t>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393344">
          <wp:simplePos x="0" y="0"/>
          <wp:positionH relativeFrom="page">
            <wp:posOffset>470539</wp:posOffset>
          </wp:positionH>
          <wp:positionV relativeFrom="page">
            <wp:posOffset>618831</wp:posOffset>
          </wp:positionV>
          <wp:extent cx="2190441" cy="441278"/>
          <wp:effectExtent l="0" t="0" r="0" b="0"/>
          <wp:wrapNone/>
          <wp:docPr id="84" name="Image 84"/>
          <wp:cNvGraphicFramePr>
            <a:graphicFrameLocks/>
          </wp:cNvGraphicFramePr>
          <a:graphic>
            <a:graphicData uri="http://schemas.openxmlformats.org/drawingml/2006/picture">
              <pic:pic>
                <pic:nvPicPr>
                  <pic:cNvPr id="84" name="Image 84"/>
                  <pic:cNvPicPr/>
                </pic:nvPicPr>
                <pic:blipFill>
                  <a:blip r:embed="rId1" cstate="print"/>
                  <a:stretch>
                    <a:fillRect/>
                  </a:stretch>
                </pic:blipFill>
                <pic:spPr>
                  <a:xfrm>
                    <a:off x="0" y="0"/>
                    <a:ext cx="2190441" cy="441278"/>
                  </a:xfrm>
                  <a:prstGeom prst="rect">
                    <a:avLst/>
                  </a:prstGeom>
                </pic:spPr>
              </pic:pic>
            </a:graphicData>
          </a:graphic>
        </wp:anchor>
      </w:drawing>
    </w:r>
    <w:r>
      <w:rPr/>
      <mc:AlternateContent>
        <mc:Choice Requires="wps">
          <w:drawing>
            <wp:anchor distT="0" distB="0" distL="0" distR="0" allowOverlap="1" layoutInCell="1" locked="0" behindDoc="1" simplePos="0" relativeHeight="478393856">
              <wp:simplePos x="0" y="0"/>
              <wp:positionH relativeFrom="page">
                <wp:posOffset>494029</wp:posOffset>
              </wp:positionH>
              <wp:positionV relativeFrom="page">
                <wp:posOffset>1225550</wp:posOffset>
              </wp:positionV>
              <wp:extent cx="6023610" cy="869315"/>
              <wp:effectExtent l="0" t="0" r="0" b="0"/>
              <wp:wrapNone/>
              <wp:docPr id="85" name="Group 85"/>
              <wp:cNvGraphicFramePr>
                <a:graphicFrameLocks/>
              </wp:cNvGraphicFramePr>
              <a:graphic>
                <a:graphicData uri="http://schemas.microsoft.com/office/word/2010/wordprocessingGroup">
                  <wpg:wgp>
                    <wpg:cNvPr id="85" name="Group 85"/>
                    <wpg:cNvGrpSpPr/>
                    <wpg:grpSpPr>
                      <a:xfrm>
                        <a:off x="0" y="0"/>
                        <a:ext cx="6023610" cy="869315"/>
                        <a:chExt cx="6023610" cy="869315"/>
                      </a:xfrm>
                    </wpg:grpSpPr>
                    <pic:pic>
                      <pic:nvPicPr>
                        <pic:cNvPr id="86" name="Image 86"/>
                        <pic:cNvPicPr/>
                      </pic:nvPicPr>
                      <pic:blipFill>
                        <a:blip r:embed="rId2" cstate="print"/>
                        <a:stretch>
                          <a:fillRect/>
                        </a:stretch>
                      </pic:blipFill>
                      <pic:spPr>
                        <a:xfrm>
                          <a:off x="0" y="0"/>
                          <a:ext cx="2579369" cy="869314"/>
                        </a:xfrm>
                        <a:prstGeom prst="rect">
                          <a:avLst/>
                        </a:prstGeom>
                      </pic:spPr>
                    </pic:pic>
                    <pic:pic>
                      <pic:nvPicPr>
                        <pic:cNvPr id="87" name="Image 87"/>
                        <pic:cNvPicPr/>
                      </pic:nvPicPr>
                      <pic:blipFill>
                        <a:blip r:embed="rId3" cstate="print"/>
                        <a:stretch>
                          <a:fillRect/>
                        </a:stretch>
                      </pic:blipFill>
                      <pic:spPr>
                        <a:xfrm>
                          <a:off x="2376804" y="114934"/>
                          <a:ext cx="1012824" cy="307339"/>
                        </a:xfrm>
                        <a:prstGeom prst="rect">
                          <a:avLst/>
                        </a:prstGeom>
                      </pic:spPr>
                    </pic:pic>
                    <pic:pic>
                      <pic:nvPicPr>
                        <pic:cNvPr id="88" name="Image 88"/>
                        <pic:cNvPicPr/>
                      </pic:nvPicPr>
                      <pic:blipFill>
                        <a:blip r:embed="rId4" cstate="print"/>
                        <a:stretch>
                          <a:fillRect/>
                        </a:stretch>
                      </pic:blipFill>
                      <pic:spPr>
                        <a:xfrm>
                          <a:off x="2687953" y="162559"/>
                          <a:ext cx="908049" cy="227964"/>
                        </a:xfrm>
                        <a:prstGeom prst="rect">
                          <a:avLst/>
                        </a:prstGeom>
                      </pic:spPr>
                    </pic:pic>
                    <pic:pic>
                      <pic:nvPicPr>
                        <pic:cNvPr id="89" name="Image 89"/>
                        <pic:cNvPicPr/>
                      </pic:nvPicPr>
                      <pic:blipFill>
                        <a:blip r:embed="rId5" cstate="print"/>
                        <a:stretch>
                          <a:fillRect/>
                        </a:stretch>
                      </pic:blipFill>
                      <pic:spPr>
                        <a:xfrm>
                          <a:off x="2870834" y="114934"/>
                          <a:ext cx="1076959" cy="307339"/>
                        </a:xfrm>
                        <a:prstGeom prst="rect">
                          <a:avLst/>
                        </a:prstGeom>
                      </pic:spPr>
                    </pic:pic>
                    <pic:pic>
                      <pic:nvPicPr>
                        <pic:cNvPr id="90" name="Image 90"/>
                        <pic:cNvPicPr/>
                      </pic:nvPicPr>
                      <pic:blipFill>
                        <a:blip r:embed="rId6" cstate="print"/>
                        <a:stretch>
                          <a:fillRect/>
                        </a:stretch>
                      </pic:blipFill>
                      <pic:spPr>
                        <a:xfrm>
                          <a:off x="3245484" y="162559"/>
                          <a:ext cx="1576704" cy="227964"/>
                        </a:xfrm>
                        <a:prstGeom prst="rect">
                          <a:avLst/>
                        </a:prstGeom>
                      </pic:spPr>
                    </pic:pic>
                    <pic:pic>
                      <pic:nvPicPr>
                        <pic:cNvPr id="91" name="Image 91"/>
                        <pic:cNvPicPr/>
                      </pic:nvPicPr>
                      <pic:blipFill>
                        <a:blip r:embed="rId7" cstate="print"/>
                        <a:stretch>
                          <a:fillRect/>
                        </a:stretch>
                      </pic:blipFill>
                      <pic:spPr>
                        <a:xfrm>
                          <a:off x="4197984" y="114934"/>
                          <a:ext cx="1054099" cy="307339"/>
                        </a:xfrm>
                        <a:prstGeom prst="rect">
                          <a:avLst/>
                        </a:prstGeom>
                      </pic:spPr>
                    </pic:pic>
                    <pic:pic>
                      <pic:nvPicPr>
                        <pic:cNvPr id="92" name="Image 92"/>
                        <pic:cNvPicPr/>
                      </pic:nvPicPr>
                      <pic:blipFill>
                        <a:blip r:embed="rId8" cstate="print"/>
                        <a:stretch>
                          <a:fillRect/>
                        </a:stretch>
                      </pic:blipFill>
                      <pic:spPr>
                        <a:xfrm>
                          <a:off x="4550408" y="162559"/>
                          <a:ext cx="1473199" cy="227964"/>
                        </a:xfrm>
                        <a:prstGeom prst="rect">
                          <a:avLst/>
                        </a:prstGeom>
                      </pic:spPr>
                    </pic:pic>
                  </wpg:wgp>
                </a:graphicData>
              </a:graphic>
            </wp:anchor>
          </w:drawing>
        </mc:Choice>
        <mc:Fallback>
          <w:pict>
            <v:group style="position:absolute;margin-left:38.899986pt;margin-top:96.5pt;width:474.3pt;height:68.45pt;mso-position-horizontal-relative:page;mso-position-vertical-relative:page;z-index:-24922624" id="docshapegroup62" coordorigin="778,1930" coordsize="9486,1369">
              <v:shape style="position:absolute;left:778;top:1930;width:4062;height:1369" type="#_x0000_t75" id="docshape63" stroked="false">
                <v:imagedata r:id="rId2" o:title=""/>
              </v:shape>
              <v:shape style="position:absolute;left:4521;top:2111;width:1595;height:484" type="#_x0000_t75" id="docshape64" stroked="false">
                <v:imagedata r:id="rId3" o:title=""/>
              </v:shape>
              <v:shape style="position:absolute;left:5011;top:2186;width:1430;height:359" type="#_x0000_t75" id="docshape65" stroked="false">
                <v:imagedata r:id="rId4" o:title=""/>
              </v:shape>
              <v:shape style="position:absolute;left:5299;top:2111;width:1696;height:484" type="#_x0000_t75" id="docshape66" stroked="false">
                <v:imagedata r:id="rId5" o:title=""/>
              </v:shape>
              <v:shape style="position:absolute;left:5889;top:2186;width:2483;height:359" type="#_x0000_t75" id="docshape67" stroked="false">
                <v:imagedata r:id="rId6" o:title=""/>
              </v:shape>
              <v:shape style="position:absolute;left:7389;top:2111;width:1660;height:484" type="#_x0000_t75" id="docshape68" stroked="false">
                <v:imagedata r:id="rId7" o:title=""/>
              </v:shape>
              <v:shape style="position:absolute;left:7944;top:2186;width:2320;height:359" type="#_x0000_t75" id="docshape69" stroked="false">
                <v:imagedata r:id="rId8" o:title=""/>
              </v:shape>
              <w10:wrap type="none"/>
            </v:group>
          </w:pict>
        </mc:Fallback>
      </mc:AlternateContent>
    </w:r>
    <w:r>
      <w:rPr/>
      <mc:AlternateContent>
        <mc:Choice Requires="wps">
          <w:drawing>
            <wp:anchor distT="0" distB="0" distL="0" distR="0" allowOverlap="1" layoutInCell="1" locked="0" behindDoc="1" simplePos="0" relativeHeight="478394368">
              <wp:simplePos x="0" y="0"/>
              <wp:positionH relativeFrom="page">
                <wp:posOffset>3359911</wp:posOffset>
              </wp:positionH>
              <wp:positionV relativeFrom="page">
                <wp:posOffset>1122090</wp:posOffset>
              </wp:positionV>
              <wp:extent cx="2943225" cy="462915"/>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2943225" cy="462915"/>
                      </a:xfrm>
                      <a:prstGeom prst="rect">
                        <a:avLst/>
                      </a:prstGeom>
                    </wps:spPr>
                    <wps:txbx>
                      <w:txbxContent>
                        <w:p>
                          <w:pPr>
                            <w:spacing w:before="19"/>
                            <w:ind w:left="20" w:right="0" w:firstLine="0"/>
                            <w:jc w:val="left"/>
                            <w:rPr>
                              <w:sz w:val="40"/>
                            </w:rPr>
                          </w:pPr>
                          <w:r>
                            <w:rPr>
                              <w:w w:val="110"/>
                              <w:sz w:val="60"/>
                            </w:rPr>
                            <w:t>J</w:t>
                          </w:r>
                          <w:r>
                            <w:rPr>
                              <w:w w:val="110"/>
                              <w:sz w:val="40"/>
                            </w:rPr>
                            <w:t>ob</w:t>
                          </w:r>
                          <w:r>
                            <w:rPr>
                              <w:spacing w:val="-26"/>
                              <w:w w:val="110"/>
                              <w:sz w:val="40"/>
                            </w:rPr>
                            <w:t> </w:t>
                          </w:r>
                          <w:r>
                            <w:rPr>
                              <w:w w:val="110"/>
                              <w:sz w:val="60"/>
                            </w:rPr>
                            <w:t>D</w:t>
                          </w:r>
                          <w:r>
                            <w:rPr>
                              <w:w w:val="110"/>
                              <w:sz w:val="40"/>
                            </w:rPr>
                            <w:t>escription</w:t>
                          </w:r>
                          <w:r>
                            <w:rPr>
                              <w:spacing w:val="-12"/>
                              <w:w w:val="110"/>
                              <w:sz w:val="40"/>
                            </w:rPr>
                            <w:t> </w:t>
                          </w:r>
                          <w:r>
                            <w:rPr>
                              <w:spacing w:val="-2"/>
                              <w:w w:val="110"/>
                              <w:sz w:val="60"/>
                            </w:rPr>
                            <w:t>C</w:t>
                          </w:r>
                          <w:r>
                            <w:rPr>
                              <w:spacing w:val="-2"/>
                              <w:w w:val="110"/>
                              <w:sz w:val="40"/>
                            </w:rPr>
                            <w:t>rosswalk</w:t>
                          </w:r>
                        </w:p>
                      </w:txbxContent>
                    </wps:txbx>
                    <wps:bodyPr wrap="square" lIns="0" tIns="0" rIns="0" bIns="0" rtlCol="0">
                      <a:noAutofit/>
                    </wps:bodyPr>
                  </wps:wsp>
                </a:graphicData>
              </a:graphic>
            </wp:anchor>
          </w:drawing>
        </mc:Choice>
        <mc:Fallback>
          <w:pict>
            <v:shape style="position:absolute;margin-left:264.559998pt;margin-top:88.353592pt;width:231.75pt;height:36.450pt;mso-position-horizontal-relative:page;mso-position-vertical-relative:page;z-index:-24922112" type="#_x0000_t202" id="docshape70" filled="false" stroked="false">
              <v:textbox inset="0,0,0,0">
                <w:txbxContent>
                  <w:p>
                    <w:pPr>
                      <w:spacing w:before="19"/>
                      <w:ind w:left="20" w:right="0" w:firstLine="0"/>
                      <w:jc w:val="left"/>
                      <w:rPr>
                        <w:sz w:val="40"/>
                      </w:rPr>
                    </w:pPr>
                    <w:r>
                      <w:rPr>
                        <w:w w:val="110"/>
                        <w:sz w:val="60"/>
                      </w:rPr>
                      <w:t>J</w:t>
                    </w:r>
                    <w:r>
                      <w:rPr>
                        <w:w w:val="110"/>
                        <w:sz w:val="40"/>
                      </w:rPr>
                      <w:t>ob</w:t>
                    </w:r>
                    <w:r>
                      <w:rPr>
                        <w:spacing w:val="-26"/>
                        <w:w w:val="110"/>
                        <w:sz w:val="40"/>
                      </w:rPr>
                      <w:t> </w:t>
                    </w:r>
                    <w:r>
                      <w:rPr>
                        <w:w w:val="110"/>
                        <w:sz w:val="60"/>
                      </w:rPr>
                      <w:t>D</w:t>
                    </w:r>
                    <w:r>
                      <w:rPr>
                        <w:w w:val="110"/>
                        <w:sz w:val="40"/>
                      </w:rPr>
                      <w:t>escription</w:t>
                    </w:r>
                    <w:r>
                      <w:rPr>
                        <w:spacing w:val="-12"/>
                        <w:w w:val="110"/>
                        <w:sz w:val="40"/>
                      </w:rPr>
                      <w:t> </w:t>
                    </w:r>
                    <w:r>
                      <w:rPr>
                        <w:spacing w:val="-2"/>
                        <w:w w:val="110"/>
                        <w:sz w:val="60"/>
                      </w:rPr>
                      <w:t>C</w:t>
                    </w:r>
                    <w:r>
                      <w:rPr>
                        <w:spacing w:val="-2"/>
                        <w:w w:val="110"/>
                        <w:sz w:val="40"/>
                      </w:rPr>
                      <w:t>rosswalk</w:t>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396416">
          <wp:simplePos x="0" y="0"/>
          <wp:positionH relativeFrom="page">
            <wp:posOffset>470539</wp:posOffset>
          </wp:positionH>
          <wp:positionV relativeFrom="page">
            <wp:posOffset>618831</wp:posOffset>
          </wp:positionV>
          <wp:extent cx="2190441" cy="441278"/>
          <wp:effectExtent l="0" t="0" r="0" b="0"/>
          <wp:wrapNone/>
          <wp:docPr id="97" name="Image 97"/>
          <wp:cNvGraphicFramePr>
            <a:graphicFrameLocks/>
          </wp:cNvGraphicFramePr>
          <a:graphic>
            <a:graphicData uri="http://schemas.openxmlformats.org/drawingml/2006/picture">
              <pic:pic>
                <pic:nvPicPr>
                  <pic:cNvPr id="97" name="Image 97"/>
                  <pic:cNvPicPr/>
                </pic:nvPicPr>
                <pic:blipFill>
                  <a:blip r:embed="rId1" cstate="print"/>
                  <a:stretch>
                    <a:fillRect/>
                  </a:stretch>
                </pic:blipFill>
                <pic:spPr>
                  <a:xfrm>
                    <a:off x="0" y="0"/>
                    <a:ext cx="2190441" cy="441278"/>
                  </a:xfrm>
                  <a:prstGeom prst="rect">
                    <a:avLst/>
                  </a:prstGeom>
                </pic:spPr>
              </pic:pic>
            </a:graphicData>
          </a:graphic>
        </wp:anchor>
      </w:drawing>
    </w:r>
    <w:r>
      <w:rPr/>
      <w:drawing>
        <wp:anchor distT="0" distB="0" distL="0" distR="0" allowOverlap="1" layoutInCell="1" locked="0" behindDoc="1" simplePos="0" relativeHeight="478396928">
          <wp:simplePos x="0" y="0"/>
          <wp:positionH relativeFrom="page">
            <wp:posOffset>494030</wp:posOffset>
          </wp:positionH>
          <wp:positionV relativeFrom="page">
            <wp:posOffset>1225550</wp:posOffset>
          </wp:positionV>
          <wp:extent cx="2577477" cy="868679"/>
          <wp:effectExtent l="0" t="0" r="0" b="0"/>
          <wp:wrapNone/>
          <wp:docPr id="98" name="Image 98"/>
          <wp:cNvGraphicFramePr>
            <a:graphicFrameLocks/>
          </wp:cNvGraphicFramePr>
          <a:graphic>
            <a:graphicData uri="http://schemas.openxmlformats.org/drawingml/2006/picture">
              <pic:pic>
                <pic:nvPicPr>
                  <pic:cNvPr id="98" name="Image 98"/>
                  <pic:cNvPicPr/>
                </pic:nvPicPr>
                <pic:blipFill>
                  <a:blip r:embed="rId2" cstate="print"/>
                  <a:stretch>
                    <a:fillRect/>
                  </a:stretch>
                </pic:blipFill>
                <pic:spPr>
                  <a:xfrm>
                    <a:off x="0" y="0"/>
                    <a:ext cx="2577477" cy="868679"/>
                  </a:xfrm>
                  <a:prstGeom prst="rect">
                    <a:avLst/>
                  </a:prstGeom>
                </pic:spPr>
              </pic:pic>
            </a:graphicData>
          </a:graphic>
        </wp:anchor>
      </w:drawing>
    </w:r>
    <w:r>
      <w:rPr/>
      <mc:AlternateContent>
        <mc:Choice Requires="wps">
          <w:drawing>
            <wp:anchor distT="0" distB="0" distL="0" distR="0" allowOverlap="1" layoutInCell="1" locked="0" behindDoc="1" simplePos="0" relativeHeight="478397440">
              <wp:simplePos x="0" y="0"/>
              <wp:positionH relativeFrom="page">
                <wp:posOffset>4320538</wp:posOffset>
              </wp:positionH>
              <wp:positionV relativeFrom="page">
                <wp:posOffset>1336039</wp:posOffset>
              </wp:positionV>
              <wp:extent cx="2196465" cy="327025"/>
              <wp:effectExtent l="0" t="0" r="0" b="0"/>
              <wp:wrapNone/>
              <wp:docPr id="99" name="Group 99"/>
              <wp:cNvGraphicFramePr>
                <a:graphicFrameLocks/>
              </wp:cNvGraphicFramePr>
              <a:graphic>
                <a:graphicData uri="http://schemas.microsoft.com/office/word/2010/wordprocessingGroup">
                  <wpg:wgp>
                    <wpg:cNvPr id="99" name="Group 99"/>
                    <wpg:cNvGrpSpPr/>
                    <wpg:grpSpPr>
                      <a:xfrm>
                        <a:off x="0" y="0"/>
                        <a:ext cx="2196465" cy="327025"/>
                        <a:chExt cx="2196465" cy="327025"/>
                      </a:xfrm>
                    </wpg:grpSpPr>
                    <pic:pic>
                      <pic:nvPicPr>
                        <pic:cNvPr id="100" name="Image 100"/>
                        <pic:cNvPicPr/>
                      </pic:nvPicPr>
                      <pic:blipFill>
                        <a:blip r:embed="rId3" cstate="print"/>
                        <a:stretch>
                          <a:fillRect/>
                        </a:stretch>
                      </pic:blipFill>
                      <pic:spPr>
                        <a:xfrm>
                          <a:off x="94616" y="77470"/>
                          <a:ext cx="191757" cy="145414"/>
                        </a:xfrm>
                        <a:prstGeom prst="rect">
                          <a:avLst/>
                        </a:prstGeom>
                      </pic:spPr>
                    </pic:pic>
                    <pic:pic>
                      <pic:nvPicPr>
                        <pic:cNvPr id="101" name="Image 101"/>
                        <pic:cNvPicPr/>
                      </pic:nvPicPr>
                      <pic:blipFill>
                        <a:blip r:embed="rId4" cstate="print"/>
                        <a:stretch>
                          <a:fillRect/>
                        </a:stretch>
                      </pic:blipFill>
                      <pic:spPr>
                        <a:xfrm>
                          <a:off x="0" y="58420"/>
                          <a:ext cx="842009" cy="231139"/>
                        </a:xfrm>
                        <a:prstGeom prst="rect">
                          <a:avLst/>
                        </a:prstGeom>
                      </pic:spPr>
                    </pic:pic>
                    <pic:pic>
                      <pic:nvPicPr>
                        <pic:cNvPr id="102" name="Image 102"/>
                        <pic:cNvPicPr/>
                      </pic:nvPicPr>
                      <pic:blipFill>
                        <a:blip r:embed="rId5" cstate="print"/>
                        <a:stretch>
                          <a:fillRect/>
                        </a:stretch>
                      </pic:blipFill>
                      <pic:spPr>
                        <a:xfrm>
                          <a:off x="196215" y="0"/>
                          <a:ext cx="1148714" cy="327024"/>
                        </a:xfrm>
                        <a:prstGeom prst="rect">
                          <a:avLst/>
                        </a:prstGeom>
                      </pic:spPr>
                    </pic:pic>
                    <pic:pic>
                      <pic:nvPicPr>
                        <pic:cNvPr id="103" name="Image 103"/>
                        <pic:cNvPicPr/>
                      </pic:nvPicPr>
                      <pic:blipFill>
                        <a:blip r:embed="rId6" cstate="print"/>
                        <a:stretch>
                          <a:fillRect/>
                        </a:stretch>
                      </pic:blipFill>
                      <pic:spPr>
                        <a:xfrm>
                          <a:off x="615315" y="58420"/>
                          <a:ext cx="1581149" cy="231139"/>
                        </a:xfrm>
                        <a:prstGeom prst="rect">
                          <a:avLst/>
                        </a:prstGeom>
                      </pic:spPr>
                    </pic:pic>
                  </wpg:wgp>
                </a:graphicData>
              </a:graphic>
            </wp:anchor>
          </w:drawing>
        </mc:Choice>
        <mc:Fallback>
          <w:pict>
            <v:group style="position:absolute;margin-left:340.199921pt;margin-top:105.199951pt;width:172.95pt;height:25.75pt;mso-position-horizontal-relative:page;mso-position-vertical-relative:page;z-index:-24919040" id="docshapegroup74" coordorigin="6804,2104" coordsize="3459,515">
              <v:shape style="position:absolute;left:6953;top:2226;width:302;height:229" type="#_x0000_t75" id="docshape75" stroked="false">
                <v:imagedata r:id="rId3" o:title=""/>
              </v:shape>
              <v:shape style="position:absolute;left:6804;top:2196;width:1326;height:364" type="#_x0000_t75" id="docshape76" stroked="false">
                <v:imagedata r:id="rId4" o:title=""/>
              </v:shape>
              <v:shape style="position:absolute;left:7113;top:2104;width:1809;height:515" type="#_x0000_t75" id="docshape77" stroked="false">
                <v:imagedata r:id="rId5" o:title=""/>
              </v:shape>
              <v:shape style="position:absolute;left:7773;top:2196;width:2490;height:364" type="#_x0000_t75" id="docshape78" stroked="false">
                <v:imagedata r:id="rId6" o:title=""/>
              </v:shape>
              <w10:wrap type="none"/>
            </v:group>
          </w:pict>
        </mc:Fallback>
      </mc:AlternateContent>
    </w:r>
    <w:r>
      <w:rPr/>
      <w:drawing>
        <wp:anchor distT="0" distB="0" distL="0" distR="0" allowOverlap="1" layoutInCell="1" locked="0" behindDoc="1" simplePos="0" relativeHeight="478397952">
          <wp:simplePos x="0" y="0"/>
          <wp:positionH relativeFrom="page">
            <wp:posOffset>3881120</wp:posOffset>
          </wp:positionH>
          <wp:positionV relativeFrom="page">
            <wp:posOffset>1688464</wp:posOffset>
          </wp:positionV>
          <wp:extent cx="2252572" cy="441324"/>
          <wp:effectExtent l="0" t="0" r="0" b="0"/>
          <wp:wrapNone/>
          <wp:docPr id="104" name="Image 104"/>
          <wp:cNvGraphicFramePr>
            <a:graphicFrameLocks/>
          </wp:cNvGraphicFramePr>
          <a:graphic>
            <a:graphicData uri="http://schemas.openxmlformats.org/drawingml/2006/picture">
              <pic:pic>
                <pic:nvPicPr>
                  <pic:cNvPr id="104" name="Image 104"/>
                  <pic:cNvPicPr/>
                </pic:nvPicPr>
                <pic:blipFill>
                  <a:blip r:embed="rId7" cstate="print"/>
                  <a:stretch>
                    <a:fillRect/>
                  </a:stretch>
                </pic:blipFill>
                <pic:spPr>
                  <a:xfrm>
                    <a:off x="0" y="0"/>
                    <a:ext cx="2252572" cy="441324"/>
                  </a:xfrm>
                  <a:prstGeom prst="rect">
                    <a:avLst/>
                  </a:prstGeom>
                </pic:spPr>
              </pic:pic>
            </a:graphicData>
          </a:graphic>
        </wp:anchor>
      </w:drawing>
    </w:r>
    <w:r>
      <w:rPr/>
      <mc:AlternateContent>
        <mc:Choice Requires="wps">
          <w:drawing>
            <wp:anchor distT="0" distB="0" distL="0" distR="0" allowOverlap="1" layoutInCell="1" locked="0" behindDoc="1" simplePos="0" relativeHeight="478398464">
              <wp:simplePos x="0" y="0"/>
              <wp:positionH relativeFrom="page">
                <wp:posOffset>4489958</wp:posOffset>
              </wp:positionH>
              <wp:positionV relativeFrom="page">
                <wp:posOffset>1106185</wp:posOffset>
              </wp:positionV>
              <wp:extent cx="1814830" cy="491490"/>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1814830" cy="491490"/>
                      </a:xfrm>
                      <a:prstGeom prst="rect">
                        <a:avLst/>
                      </a:prstGeom>
                    </wps:spPr>
                    <wps:txbx>
                      <w:txbxContent>
                        <w:p>
                          <w:pPr>
                            <w:spacing w:before="18"/>
                            <w:ind w:left="20" w:right="0" w:firstLine="0"/>
                            <w:jc w:val="left"/>
                            <w:rPr>
                              <w:sz w:val="40"/>
                            </w:rPr>
                          </w:pPr>
                          <w:r>
                            <w:rPr>
                              <w:w w:val="110"/>
                              <w:sz w:val="64"/>
                            </w:rPr>
                            <w:t>J</w:t>
                          </w:r>
                          <w:r>
                            <w:rPr>
                              <w:w w:val="110"/>
                              <w:sz w:val="40"/>
                            </w:rPr>
                            <w:t>ob</w:t>
                          </w:r>
                          <w:r>
                            <w:rPr>
                              <w:spacing w:val="59"/>
                              <w:w w:val="110"/>
                              <w:sz w:val="40"/>
                            </w:rPr>
                            <w:t> </w:t>
                          </w:r>
                          <w:r>
                            <w:rPr>
                              <w:spacing w:val="-2"/>
                              <w:w w:val="110"/>
                              <w:sz w:val="64"/>
                            </w:rPr>
                            <w:t>D</w:t>
                          </w:r>
                          <w:r>
                            <w:rPr>
                              <w:spacing w:val="-2"/>
                              <w:w w:val="110"/>
                              <w:sz w:val="40"/>
                            </w:rPr>
                            <w:t>escription</w:t>
                          </w:r>
                        </w:p>
                      </w:txbxContent>
                    </wps:txbx>
                    <wps:bodyPr wrap="square" lIns="0" tIns="0" rIns="0" bIns="0" rtlCol="0">
                      <a:noAutofit/>
                    </wps:bodyPr>
                  </wps:wsp>
                </a:graphicData>
              </a:graphic>
            </wp:anchor>
          </w:drawing>
        </mc:Choice>
        <mc:Fallback>
          <w:pict>
            <v:shape style="position:absolute;margin-left:353.540009pt;margin-top:87.101212pt;width:142.9pt;height:38.7pt;mso-position-horizontal-relative:page;mso-position-vertical-relative:page;z-index:-24918016" type="#_x0000_t202" id="docshape79" filled="false" stroked="false">
              <v:textbox inset="0,0,0,0">
                <w:txbxContent>
                  <w:p>
                    <w:pPr>
                      <w:spacing w:before="18"/>
                      <w:ind w:left="20" w:right="0" w:firstLine="0"/>
                      <w:jc w:val="left"/>
                      <w:rPr>
                        <w:sz w:val="40"/>
                      </w:rPr>
                    </w:pPr>
                    <w:r>
                      <w:rPr>
                        <w:w w:val="110"/>
                        <w:sz w:val="64"/>
                      </w:rPr>
                      <w:t>J</w:t>
                    </w:r>
                    <w:r>
                      <w:rPr>
                        <w:w w:val="110"/>
                        <w:sz w:val="40"/>
                      </w:rPr>
                      <w:t>ob</w:t>
                    </w:r>
                    <w:r>
                      <w:rPr>
                        <w:spacing w:val="59"/>
                        <w:w w:val="110"/>
                        <w:sz w:val="40"/>
                      </w:rPr>
                      <w:t> </w:t>
                    </w:r>
                    <w:r>
                      <w:rPr>
                        <w:spacing w:val="-2"/>
                        <w:w w:val="110"/>
                        <w:sz w:val="64"/>
                      </w:rPr>
                      <w:t>D</w:t>
                    </w:r>
                    <w:r>
                      <w:rPr>
                        <w:spacing w:val="-2"/>
                        <w:w w:val="110"/>
                        <w:sz w:val="40"/>
                      </w:rPr>
                      <w:t>escription</w:t>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pPr>
    <w:r>
      <w:rPr/>
      <w:drawing>
        <wp:anchor distT="0" distB="0" distL="0" distR="0" allowOverlap="1" layoutInCell="1" locked="0" behindDoc="1" simplePos="0" relativeHeight="478400512">
          <wp:simplePos x="0" y="0"/>
          <wp:positionH relativeFrom="page">
            <wp:posOffset>470528</wp:posOffset>
          </wp:positionH>
          <wp:positionV relativeFrom="page">
            <wp:posOffset>618598</wp:posOffset>
          </wp:positionV>
          <wp:extent cx="2179826" cy="439139"/>
          <wp:effectExtent l="0" t="0" r="0" b="0"/>
          <wp:wrapNone/>
          <wp:docPr id="170" name="Image 170"/>
          <wp:cNvGraphicFramePr>
            <a:graphicFrameLocks/>
          </wp:cNvGraphicFramePr>
          <a:graphic>
            <a:graphicData uri="http://schemas.openxmlformats.org/drawingml/2006/picture">
              <pic:pic>
                <pic:nvPicPr>
                  <pic:cNvPr id="170" name="Image 170"/>
                  <pic:cNvPicPr/>
                </pic:nvPicPr>
                <pic:blipFill>
                  <a:blip r:embed="rId1" cstate="print"/>
                  <a:stretch>
                    <a:fillRect/>
                  </a:stretch>
                </pic:blipFill>
                <pic:spPr>
                  <a:xfrm>
                    <a:off x="0" y="0"/>
                    <a:ext cx="2179826" cy="439139"/>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9">
    <w:multiLevelType w:val="hybridMultilevel"/>
    <w:lvl w:ilvl="0">
      <w:start w:val="0"/>
      <w:numFmt w:val="bullet"/>
      <w:lvlText w:val="•"/>
      <w:lvlJc w:val="left"/>
      <w:pPr>
        <w:ind w:left="1302" w:hanging="273"/>
      </w:pPr>
      <w:rPr>
        <w:rFonts w:hint="default" w:ascii="Arial" w:hAnsi="Arial" w:eastAsia="Arial" w:cs="Arial"/>
        <w:b w:val="0"/>
        <w:bCs w:val="0"/>
        <w:i w:val="0"/>
        <w:iCs w:val="0"/>
        <w:spacing w:val="0"/>
        <w:w w:val="99"/>
        <w:sz w:val="21"/>
        <w:szCs w:val="21"/>
        <w:lang w:val="en-US" w:eastAsia="en-US" w:bidi="ar-SA"/>
      </w:rPr>
    </w:lvl>
    <w:lvl w:ilvl="1">
      <w:start w:val="0"/>
      <w:numFmt w:val="bullet"/>
      <w:lvlText w:val="•"/>
      <w:lvlJc w:val="left"/>
      <w:pPr>
        <w:ind w:left="2214" w:hanging="273"/>
      </w:pPr>
      <w:rPr>
        <w:rFonts w:hint="default"/>
        <w:lang w:val="en-US" w:eastAsia="en-US" w:bidi="ar-SA"/>
      </w:rPr>
    </w:lvl>
    <w:lvl w:ilvl="2">
      <w:start w:val="0"/>
      <w:numFmt w:val="bullet"/>
      <w:lvlText w:val="•"/>
      <w:lvlJc w:val="left"/>
      <w:pPr>
        <w:ind w:left="3128" w:hanging="273"/>
      </w:pPr>
      <w:rPr>
        <w:rFonts w:hint="default"/>
        <w:lang w:val="en-US" w:eastAsia="en-US" w:bidi="ar-SA"/>
      </w:rPr>
    </w:lvl>
    <w:lvl w:ilvl="3">
      <w:start w:val="0"/>
      <w:numFmt w:val="bullet"/>
      <w:lvlText w:val="•"/>
      <w:lvlJc w:val="left"/>
      <w:pPr>
        <w:ind w:left="4042" w:hanging="273"/>
      </w:pPr>
      <w:rPr>
        <w:rFonts w:hint="default"/>
        <w:lang w:val="en-US" w:eastAsia="en-US" w:bidi="ar-SA"/>
      </w:rPr>
    </w:lvl>
    <w:lvl w:ilvl="4">
      <w:start w:val="0"/>
      <w:numFmt w:val="bullet"/>
      <w:lvlText w:val="•"/>
      <w:lvlJc w:val="left"/>
      <w:pPr>
        <w:ind w:left="4956" w:hanging="273"/>
      </w:pPr>
      <w:rPr>
        <w:rFonts w:hint="default"/>
        <w:lang w:val="en-US" w:eastAsia="en-US" w:bidi="ar-SA"/>
      </w:rPr>
    </w:lvl>
    <w:lvl w:ilvl="5">
      <w:start w:val="0"/>
      <w:numFmt w:val="bullet"/>
      <w:lvlText w:val="•"/>
      <w:lvlJc w:val="left"/>
      <w:pPr>
        <w:ind w:left="5870" w:hanging="273"/>
      </w:pPr>
      <w:rPr>
        <w:rFonts w:hint="default"/>
        <w:lang w:val="en-US" w:eastAsia="en-US" w:bidi="ar-SA"/>
      </w:rPr>
    </w:lvl>
    <w:lvl w:ilvl="6">
      <w:start w:val="0"/>
      <w:numFmt w:val="bullet"/>
      <w:lvlText w:val="•"/>
      <w:lvlJc w:val="left"/>
      <w:pPr>
        <w:ind w:left="6784" w:hanging="273"/>
      </w:pPr>
      <w:rPr>
        <w:rFonts w:hint="default"/>
        <w:lang w:val="en-US" w:eastAsia="en-US" w:bidi="ar-SA"/>
      </w:rPr>
    </w:lvl>
    <w:lvl w:ilvl="7">
      <w:start w:val="0"/>
      <w:numFmt w:val="bullet"/>
      <w:lvlText w:val="•"/>
      <w:lvlJc w:val="left"/>
      <w:pPr>
        <w:ind w:left="7698" w:hanging="273"/>
      </w:pPr>
      <w:rPr>
        <w:rFonts w:hint="default"/>
        <w:lang w:val="en-US" w:eastAsia="en-US" w:bidi="ar-SA"/>
      </w:rPr>
    </w:lvl>
    <w:lvl w:ilvl="8">
      <w:start w:val="0"/>
      <w:numFmt w:val="bullet"/>
      <w:lvlText w:val="•"/>
      <w:lvlJc w:val="left"/>
      <w:pPr>
        <w:ind w:left="8612" w:hanging="273"/>
      </w:pPr>
      <w:rPr>
        <w:rFonts w:hint="default"/>
        <w:lang w:val="en-US" w:eastAsia="en-US" w:bidi="ar-SA"/>
      </w:rPr>
    </w:lvl>
  </w:abstractNum>
  <w:abstractNum w:abstractNumId="28">
    <w:multiLevelType w:val="hybridMultilevel"/>
    <w:lvl w:ilvl="0">
      <w:start w:val="0"/>
      <w:numFmt w:val="bullet"/>
      <w:lvlText w:val="•"/>
      <w:lvlJc w:val="left"/>
      <w:pPr>
        <w:ind w:left="1294" w:hanging="273"/>
      </w:pPr>
      <w:rPr>
        <w:rFonts w:hint="default" w:ascii="Arial" w:hAnsi="Arial" w:eastAsia="Arial" w:cs="Arial"/>
        <w:spacing w:val="0"/>
        <w:w w:val="99"/>
        <w:lang w:val="en-US" w:eastAsia="en-US" w:bidi="ar-SA"/>
      </w:rPr>
    </w:lvl>
    <w:lvl w:ilvl="1">
      <w:start w:val="0"/>
      <w:numFmt w:val="bullet"/>
      <w:lvlText w:val="•"/>
      <w:lvlJc w:val="left"/>
      <w:pPr>
        <w:ind w:left="2214" w:hanging="273"/>
      </w:pPr>
      <w:rPr>
        <w:rFonts w:hint="default"/>
        <w:lang w:val="en-US" w:eastAsia="en-US" w:bidi="ar-SA"/>
      </w:rPr>
    </w:lvl>
    <w:lvl w:ilvl="2">
      <w:start w:val="0"/>
      <w:numFmt w:val="bullet"/>
      <w:lvlText w:val="•"/>
      <w:lvlJc w:val="left"/>
      <w:pPr>
        <w:ind w:left="3128" w:hanging="273"/>
      </w:pPr>
      <w:rPr>
        <w:rFonts w:hint="default"/>
        <w:lang w:val="en-US" w:eastAsia="en-US" w:bidi="ar-SA"/>
      </w:rPr>
    </w:lvl>
    <w:lvl w:ilvl="3">
      <w:start w:val="0"/>
      <w:numFmt w:val="bullet"/>
      <w:lvlText w:val="•"/>
      <w:lvlJc w:val="left"/>
      <w:pPr>
        <w:ind w:left="4042" w:hanging="273"/>
      </w:pPr>
      <w:rPr>
        <w:rFonts w:hint="default"/>
        <w:lang w:val="en-US" w:eastAsia="en-US" w:bidi="ar-SA"/>
      </w:rPr>
    </w:lvl>
    <w:lvl w:ilvl="4">
      <w:start w:val="0"/>
      <w:numFmt w:val="bullet"/>
      <w:lvlText w:val="•"/>
      <w:lvlJc w:val="left"/>
      <w:pPr>
        <w:ind w:left="4956" w:hanging="273"/>
      </w:pPr>
      <w:rPr>
        <w:rFonts w:hint="default"/>
        <w:lang w:val="en-US" w:eastAsia="en-US" w:bidi="ar-SA"/>
      </w:rPr>
    </w:lvl>
    <w:lvl w:ilvl="5">
      <w:start w:val="0"/>
      <w:numFmt w:val="bullet"/>
      <w:lvlText w:val="•"/>
      <w:lvlJc w:val="left"/>
      <w:pPr>
        <w:ind w:left="5870" w:hanging="273"/>
      </w:pPr>
      <w:rPr>
        <w:rFonts w:hint="default"/>
        <w:lang w:val="en-US" w:eastAsia="en-US" w:bidi="ar-SA"/>
      </w:rPr>
    </w:lvl>
    <w:lvl w:ilvl="6">
      <w:start w:val="0"/>
      <w:numFmt w:val="bullet"/>
      <w:lvlText w:val="•"/>
      <w:lvlJc w:val="left"/>
      <w:pPr>
        <w:ind w:left="6784" w:hanging="273"/>
      </w:pPr>
      <w:rPr>
        <w:rFonts w:hint="default"/>
        <w:lang w:val="en-US" w:eastAsia="en-US" w:bidi="ar-SA"/>
      </w:rPr>
    </w:lvl>
    <w:lvl w:ilvl="7">
      <w:start w:val="0"/>
      <w:numFmt w:val="bullet"/>
      <w:lvlText w:val="•"/>
      <w:lvlJc w:val="left"/>
      <w:pPr>
        <w:ind w:left="7698" w:hanging="273"/>
      </w:pPr>
      <w:rPr>
        <w:rFonts w:hint="default"/>
        <w:lang w:val="en-US" w:eastAsia="en-US" w:bidi="ar-SA"/>
      </w:rPr>
    </w:lvl>
    <w:lvl w:ilvl="8">
      <w:start w:val="0"/>
      <w:numFmt w:val="bullet"/>
      <w:lvlText w:val="•"/>
      <w:lvlJc w:val="left"/>
      <w:pPr>
        <w:ind w:left="8612" w:hanging="273"/>
      </w:pPr>
      <w:rPr>
        <w:rFonts w:hint="default"/>
        <w:lang w:val="en-US" w:eastAsia="en-US" w:bidi="ar-SA"/>
      </w:rPr>
    </w:lvl>
  </w:abstractNum>
  <w:abstractNum w:abstractNumId="27">
    <w:multiLevelType w:val="hybridMultilevel"/>
    <w:lvl w:ilvl="0">
      <w:start w:val="1"/>
      <w:numFmt w:val="decimal"/>
      <w:lvlText w:val="%1."/>
      <w:lvlJc w:val="left"/>
      <w:pPr>
        <w:ind w:left="1024" w:hanging="153"/>
        <w:jc w:val="left"/>
      </w:pPr>
      <w:rPr>
        <w:rFonts w:hint="default"/>
        <w:spacing w:val="0"/>
        <w:w w:val="105"/>
        <w:lang w:val="en-US" w:eastAsia="en-US" w:bidi="ar-SA"/>
      </w:rPr>
    </w:lvl>
    <w:lvl w:ilvl="1">
      <w:start w:val="0"/>
      <w:numFmt w:val="bullet"/>
      <w:lvlText w:val="•"/>
      <w:lvlJc w:val="left"/>
      <w:pPr>
        <w:ind w:left="1962" w:hanging="153"/>
      </w:pPr>
      <w:rPr>
        <w:rFonts w:hint="default"/>
        <w:lang w:val="en-US" w:eastAsia="en-US" w:bidi="ar-SA"/>
      </w:rPr>
    </w:lvl>
    <w:lvl w:ilvl="2">
      <w:start w:val="0"/>
      <w:numFmt w:val="bullet"/>
      <w:lvlText w:val="•"/>
      <w:lvlJc w:val="left"/>
      <w:pPr>
        <w:ind w:left="2904" w:hanging="153"/>
      </w:pPr>
      <w:rPr>
        <w:rFonts w:hint="default"/>
        <w:lang w:val="en-US" w:eastAsia="en-US" w:bidi="ar-SA"/>
      </w:rPr>
    </w:lvl>
    <w:lvl w:ilvl="3">
      <w:start w:val="0"/>
      <w:numFmt w:val="bullet"/>
      <w:lvlText w:val="•"/>
      <w:lvlJc w:val="left"/>
      <w:pPr>
        <w:ind w:left="3846" w:hanging="153"/>
      </w:pPr>
      <w:rPr>
        <w:rFonts w:hint="default"/>
        <w:lang w:val="en-US" w:eastAsia="en-US" w:bidi="ar-SA"/>
      </w:rPr>
    </w:lvl>
    <w:lvl w:ilvl="4">
      <w:start w:val="0"/>
      <w:numFmt w:val="bullet"/>
      <w:lvlText w:val="•"/>
      <w:lvlJc w:val="left"/>
      <w:pPr>
        <w:ind w:left="4788" w:hanging="153"/>
      </w:pPr>
      <w:rPr>
        <w:rFonts w:hint="default"/>
        <w:lang w:val="en-US" w:eastAsia="en-US" w:bidi="ar-SA"/>
      </w:rPr>
    </w:lvl>
    <w:lvl w:ilvl="5">
      <w:start w:val="0"/>
      <w:numFmt w:val="bullet"/>
      <w:lvlText w:val="•"/>
      <w:lvlJc w:val="left"/>
      <w:pPr>
        <w:ind w:left="5730" w:hanging="153"/>
      </w:pPr>
      <w:rPr>
        <w:rFonts w:hint="default"/>
        <w:lang w:val="en-US" w:eastAsia="en-US" w:bidi="ar-SA"/>
      </w:rPr>
    </w:lvl>
    <w:lvl w:ilvl="6">
      <w:start w:val="0"/>
      <w:numFmt w:val="bullet"/>
      <w:lvlText w:val="•"/>
      <w:lvlJc w:val="left"/>
      <w:pPr>
        <w:ind w:left="6672" w:hanging="153"/>
      </w:pPr>
      <w:rPr>
        <w:rFonts w:hint="default"/>
        <w:lang w:val="en-US" w:eastAsia="en-US" w:bidi="ar-SA"/>
      </w:rPr>
    </w:lvl>
    <w:lvl w:ilvl="7">
      <w:start w:val="0"/>
      <w:numFmt w:val="bullet"/>
      <w:lvlText w:val="•"/>
      <w:lvlJc w:val="left"/>
      <w:pPr>
        <w:ind w:left="7614" w:hanging="153"/>
      </w:pPr>
      <w:rPr>
        <w:rFonts w:hint="default"/>
        <w:lang w:val="en-US" w:eastAsia="en-US" w:bidi="ar-SA"/>
      </w:rPr>
    </w:lvl>
    <w:lvl w:ilvl="8">
      <w:start w:val="0"/>
      <w:numFmt w:val="bullet"/>
      <w:lvlText w:val="•"/>
      <w:lvlJc w:val="left"/>
      <w:pPr>
        <w:ind w:left="8556" w:hanging="153"/>
      </w:pPr>
      <w:rPr>
        <w:rFonts w:hint="default"/>
        <w:lang w:val="en-US" w:eastAsia="en-US" w:bidi="ar-SA"/>
      </w:rPr>
    </w:lvl>
  </w:abstractNum>
  <w:abstractNum w:abstractNumId="26">
    <w:multiLevelType w:val="hybridMultilevel"/>
    <w:lvl w:ilvl="0">
      <w:start w:val="0"/>
      <w:numFmt w:val="bullet"/>
      <w:lvlText w:val="•"/>
      <w:lvlJc w:val="left"/>
      <w:pPr>
        <w:ind w:left="1294" w:hanging="273"/>
      </w:pPr>
      <w:rPr>
        <w:rFonts w:hint="default" w:ascii="Arial" w:hAnsi="Arial" w:eastAsia="Arial" w:cs="Arial"/>
        <w:b w:val="0"/>
        <w:bCs w:val="0"/>
        <w:i w:val="0"/>
        <w:iCs w:val="0"/>
        <w:color w:val="0D0F1A"/>
        <w:spacing w:val="0"/>
        <w:w w:val="99"/>
        <w:sz w:val="20"/>
        <w:szCs w:val="20"/>
        <w:lang w:val="en-US" w:eastAsia="en-US" w:bidi="ar-SA"/>
      </w:rPr>
    </w:lvl>
    <w:lvl w:ilvl="1">
      <w:start w:val="0"/>
      <w:numFmt w:val="bullet"/>
      <w:lvlText w:val="•"/>
      <w:lvlJc w:val="left"/>
      <w:pPr>
        <w:ind w:left="2214" w:hanging="273"/>
      </w:pPr>
      <w:rPr>
        <w:rFonts w:hint="default"/>
        <w:lang w:val="en-US" w:eastAsia="en-US" w:bidi="ar-SA"/>
      </w:rPr>
    </w:lvl>
    <w:lvl w:ilvl="2">
      <w:start w:val="0"/>
      <w:numFmt w:val="bullet"/>
      <w:lvlText w:val="•"/>
      <w:lvlJc w:val="left"/>
      <w:pPr>
        <w:ind w:left="3128" w:hanging="273"/>
      </w:pPr>
      <w:rPr>
        <w:rFonts w:hint="default"/>
        <w:lang w:val="en-US" w:eastAsia="en-US" w:bidi="ar-SA"/>
      </w:rPr>
    </w:lvl>
    <w:lvl w:ilvl="3">
      <w:start w:val="0"/>
      <w:numFmt w:val="bullet"/>
      <w:lvlText w:val="•"/>
      <w:lvlJc w:val="left"/>
      <w:pPr>
        <w:ind w:left="4042" w:hanging="273"/>
      </w:pPr>
      <w:rPr>
        <w:rFonts w:hint="default"/>
        <w:lang w:val="en-US" w:eastAsia="en-US" w:bidi="ar-SA"/>
      </w:rPr>
    </w:lvl>
    <w:lvl w:ilvl="4">
      <w:start w:val="0"/>
      <w:numFmt w:val="bullet"/>
      <w:lvlText w:val="•"/>
      <w:lvlJc w:val="left"/>
      <w:pPr>
        <w:ind w:left="4956" w:hanging="273"/>
      </w:pPr>
      <w:rPr>
        <w:rFonts w:hint="default"/>
        <w:lang w:val="en-US" w:eastAsia="en-US" w:bidi="ar-SA"/>
      </w:rPr>
    </w:lvl>
    <w:lvl w:ilvl="5">
      <w:start w:val="0"/>
      <w:numFmt w:val="bullet"/>
      <w:lvlText w:val="•"/>
      <w:lvlJc w:val="left"/>
      <w:pPr>
        <w:ind w:left="5870" w:hanging="273"/>
      </w:pPr>
      <w:rPr>
        <w:rFonts w:hint="default"/>
        <w:lang w:val="en-US" w:eastAsia="en-US" w:bidi="ar-SA"/>
      </w:rPr>
    </w:lvl>
    <w:lvl w:ilvl="6">
      <w:start w:val="0"/>
      <w:numFmt w:val="bullet"/>
      <w:lvlText w:val="•"/>
      <w:lvlJc w:val="left"/>
      <w:pPr>
        <w:ind w:left="6784" w:hanging="273"/>
      </w:pPr>
      <w:rPr>
        <w:rFonts w:hint="default"/>
        <w:lang w:val="en-US" w:eastAsia="en-US" w:bidi="ar-SA"/>
      </w:rPr>
    </w:lvl>
    <w:lvl w:ilvl="7">
      <w:start w:val="0"/>
      <w:numFmt w:val="bullet"/>
      <w:lvlText w:val="•"/>
      <w:lvlJc w:val="left"/>
      <w:pPr>
        <w:ind w:left="7698" w:hanging="273"/>
      </w:pPr>
      <w:rPr>
        <w:rFonts w:hint="default"/>
        <w:lang w:val="en-US" w:eastAsia="en-US" w:bidi="ar-SA"/>
      </w:rPr>
    </w:lvl>
    <w:lvl w:ilvl="8">
      <w:start w:val="0"/>
      <w:numFmt w:val="bullet"/>
      <w:lvlText w:val="•"/>
      <w:lvlJc w:val="left"/>
      <w:pPr>
        <w:ind w:left="8612" w:hanging="273"/>
      </w:pPr>
      <w:rPr>
        <w:rFonts w:hint="default"/>
        <w:lang w:val="en-US" w:eastAsia="en-US" w:bidi="ar-SA"/>
      </w:rPr>
    </w:lvl>
  </w:abstractNum>
  <w:abstractNum w:abstractNumId="25">
    <w:multiLevelType w:val="hybridMultilevel"/>
    <w:lvl w:ilvl="0">
      <w:start w:val="1"/>
      <w:numFmt w:val="decimal"/>
      <w:lvlText w:val="%1."/>
      <w:lvlJc w:val="left"/>
      <w:pPr>
        <w:ind w:left="1585" w:hanging="360"/>
        <w:jc w:val="left"/>
      </w:pPr>
      <w:rPr>
        <w:rFonts w:hint="default"/>
        <w:spacing w:val="-1"/>
        <w:w w:val="108"/>
        <w:lang w:val="en-US" w:eastAsia="en-US" w:bidi="ar-SA"/>
      </w:rPr>
    </w:lvl>
    <w:lvl w:ilvl="1">
      <w:start w:val="0"/>
      <w:numFmt w:val="bullet"/>
      <w:lvlText w:val="•"/>
      <w:lvlJc w:val="left"/>
      <w:pPr>
        <w:ind w:left="2466" w:hanging="360"/>
      </w:pPr>
      <w:rPr>
        <w:rFonts w:hint="default"/>
        <w:lang w:val="en-US" w:eastAsia="en-US" w:bidi="ar-SA"/>
      </w:rPr>
    </w:lvl>
    <w:lvl w:ilvl="2">
      <w:start w:val="0"/>
      <w:numFmt w:val="bullet"/>
      <w:lvlText w:val="•"/>
      <w:lvlJc w:val="left"/>
      <w:pPr>
        <w:ind w:left="3352" w:hanging="360"/>
      </w:pPr>
      <w:rPr>
        <w:rFonts w:hint="default"/>
        <w:lang w:val="en-US" w:eastAsia="en-US" w:bidi="ar-SA"/>
      </w:rPr>
    </w:lvl>
    <w:lvl w:ilvl="3">
      <w:start w:val="0"/>
      <w:numFmt w:val="bullet"/>
      <w:lvlText w:val="•"/>
      <w:lvlJc w:val="left"/>
      <w:pPr>
        <w:ind w:left="4238" w:hanging="360"/>
      </w:pPr>
      <w:rPr>
        <w:rFonts w:hint="default"/>
        <w:lang w:val="en-US" w:eastAsia="en-US" w:bidi="ar-SA"/>
      </w:rPr>
    </w:lvl>
    <w:lvl w:ilvl="4">
      <w:start w:val="0"/>
      <w:numFmt w:val="bullet"/>
      <w:lvlText w:val="•"/>
      <w:lvlJc w:val="left"/>
      <w:pPr>
        <w:ind w:left="5124" w:hanging="360"/>
      </w:pPr>
      <w:rPr>
        <w:rFonts w:hint="default"/>
        <w:lang w:val="en-US" w:eastAsia="en-US" w:bidi="ar-SA"/>
      </w:rPr>
    </w:lvl>
    <w:lvl w:ilvl="5">
      <w:start w:val="0"/>
      <w:numFmt w:val="bullet"/>
      <w:lvlText w:val="•"/>
      <w:lvlJc w:val="left"/>
      <w:pPr>
        <w:ind w:left="6010" w:hanging="360"/>
      </w:pPr>
      <w:rPr>
        <w:rFonts w:hint="default"/>
        <w:lang w:val="en-US" w:eastAsia="en-US" w:bidi="ar-SA"/>
      </w:rPr>
    </w:lvl>
    <w:lvl w:ilvl="6">
      <w:start w:val="0"/>
      <w:numFmt w:val="bullet"/>
      <w:lvlText w:val="•"/>
      <w:lvlJc w:val="left"/>
      <w:pPr>
        <w:ind w:left="6896" w:hanging="360"/>
      </w:pPr>
      <w:rPr>
        <w:rFonts w:hint="default"/>
        <w:lang w:val="en-US" w:eastAsia="en-US" w:bidi="ar-SA"/>
      </w:rPr>
    </w:lvl>
    <w:lvl w:ilvl="7">
      <w:start w:val="0"/>
      <w:numFmt w:val="bullet"/>
      <w:lvlText w:val="•"/>
      <w:lvlJc w:val="left"/>
      <w:pPr>
        <w:ind w:left="7782" w:hanging="360"/>
      </w:pPr>
      <w:rPr>
        <w:rFonts w:hint="default"/>
        <w:lang w:val="en-US" w:eastAsia="en-US" w:bidi="ar-SA"/>
      </w:rPr>
    </w:lvl>
    <w:lvl w:ilvl="8">
      <w:start w:val="0"/>
      <w:numFmt w:val="bullet"/>
      <w:lvlText w:val="•"/>
      <w:lvlJc w:val="left"/>
      <w:pPr>
        <w:ind w:left="8668" w:hanging="360"/>
      </w:pPr>
      <w:rPr>
        <w:rFonts w:hint="default"/>
        <w:lang w:val="en-US" w:eastAsia="en-US" w:bidi="ar-SA"/>
      </w:rPr>
    </w:lvl>
  </w:abstractNum>
  <w:abstractNum w:abstractNumId="24">
    <w:multiLevelType w:val="hybridMultilevel"/>
    <w:lvl w:ilvl="0">
      <w:start w:val="1"/>
      <w:numFmt w:val="decimal"/>
      <w:lvlText w:val="%1."/>
      <w:lvlJc w:val="left"/>
      <w:pPr>
        <w:ind w:left="1384" w:hanging="360"/>
        <w:jc w:val="left"/>
      </w:pPr>
      <w:rPr>
        <w:rFonts w:hint="default" w:ascii="Arial Narrow" w:hAnsi="Arial Narrow" w:eastAsia="Arial Narrow" w:cs="Arial Narrow"/>
        <w:b w:val="0"/>
        <w:bCs w:val="0"/>
        <w:i w:val="0"/>
        <w:iCs w:val="0"/>
        <w:color w:val="0D0F1A"/>
        <w:spacing w:val="0"/>
        <w:w w:val="107"/>
        <w:sz w:val="18"/>
        <w:szCs w:val="18"/>
        <w:lang w:val="en-US" w:eastAsia="en-US" w:bidi="ar-SA"/>
      </w:rPr>
    </w:lvl>
    <w:lvl w:ilvl="1">
      <w:start w:val="0"/>
      <w:numFmt w:val="bullet"/>
      <w:lvlText w:val="•"/>
      <w:lvlJc w:val="left"/>
      <w:pPr>
        <w:ind w:left="2286" w:hanging="360"/>
      </w:pPr>
      <w:rPr>
        <w:rFonts w:hint="default"/>
        <w:lang w:val="en-US" w:eastAsia="en-US" w:bidi="ar-SA"/>
      </w:rPr>
    </w:lvl>
    <w:lvl w:ilvl="2">
      <w:start w:val="0"/>
      <w:numFmt w:val="bullet"/>
      <w:lvlText w:val="•"/>
      <w:lvlJc w:val="left"/>
      <w:pPr>
        <w:ind w:left="3192" w:hanging="360"/>
      </w:pPr>
      <w:rPr>
        <w:rFonts w:hint="default"/>
        <w:lang w:val="en-US" w:eastAsia="en-US" w:bidi="ar-SA"/>
      </w:rPr>
    </w:lvl>
    <w:lvl w:ilvl="3">
      <w:start w:val="0"/>
      <w:numFmt w:val="bullet"/>
      <w:lvlText w:val="•"/>
      <w:lvlJc w:val="left"/>
      <w:pPr>
        <w:ind w:left="4098" w:hanging="360"/>
      </w:pPr>
      <w:rPr>
        <w:rFonts w:hint="default"/>
        <w:lang w:val="en-US" w:eastAsia="en-US" w:bidi="ar-SA"/>
      </w:rPr>
    </w:lvl>
    <w:lvl w:ilvl="4">
      <w:start w:val="0"/>
      <w:numFmt w:val="bullet"/>
      <w:lvlText w:val="•"/>
      <w:lvlJc w:val="left"/>
      <w:pPr>
        <w:ind w:left="5004" w:hanging="360"/>
      </w:pPr>
      <w:rPr>
        <w:rFonts w:hint="default"/>
        <w:lang w:val="en-US" w:eastAsia="en-US" w:bidi="ar-SA"/>
      </w:rPr>
    </w:lvl>
    <w:lvl w:ilvl="5">
      <w:start w:val="0"/>
      <w:numFmt w:val="bullet"/>
      <w:lvlText w:val="•"/>
      <w:lvlJc w:val="left"/>
      <w:pPr>
        <w:ind w:left="5910" w:hanging="360"/>
      </w:pPr>
      <w:rPr>
        <w:rFonts w:hint="default"/>
        <w:lang w:val="en-US" w:eastAsia="en-US" w:bidi="ar-SA"/>
      </w:rPr>
    </w:lvl>
    <w:lvl w:ilvl="6">
      <w:start w:val="0"/>
      <w:numFmt w:val="bullet"/>
      <w:lvlText w:val="•"/>
      <w:lvlJc w:val="left"/>
      <w:pPr>
        <w:ind w:left="6816" w:hanging="360"/>
      </w:pPr>
      <w:rPr>
        <w:rFonts w:hint="default"/>
        <w:lang w:val="en-US" w:eastAsia="en-US" w:bidi="ar-SA"/>
      </w:rPr>
    </w:lvl>
    <w:lvl w:ilvl="7">
      <w:start w:val="0"/>
      <w:numFmt w:val="bullet"/>
      <w:lvlText w:val="•"/>
      <w:lvlJc w:val="left"/>
      <w:pPr>
        <w:ind w:left="7722" w:hanging="360"/>
      </w:pPr>
      <w:rPr>
        <w:rFonts w:hint="default"/>
        <w:lang w:val="en-US" w:eastAsia="en-US" w:bidi="ar-SA"/>
      </w:rPr>
    </w:lvl>
    <w:lvl w:ilvl="8">
      <w:start w:val="0"/>
      <w:numFmt w:val="bullet"/>
      <w:lvlText w:val="•"/>
      <w:lvlJc w:val="left"/>
      <w:pPr>
        <w:ind w:left="8628" w:hanging="360"/>
      </w:pPr>
      <w:rPr>
        <w:rFonts w:hint="default"/>
        <w:lang w:val="en-US" w:eastAsia="en-US" w:bidi="ar-SA"/>
      </w:rPr>
    </w:lvl>
  </w:abstractNum>
  <w:abstractNum w:abstractNumId="23">
    <w:multiLevelType w:val="hybridMultilevel"/>
    <w:lvl w:ilvl="0">
      <w:start w:val="1"/>
      <w:numFmt w:val="decimal"/>
      <w:lvlText w:val="%1."/>
      <w:lvlJc w:val="left"/>
      <w:pPr>
        <w:ind w:left="1384" w:hanging="360"/>
        <w:jc w:val="left"/>
      </w:pPr>
      <w:rPr>
        <w:rFonts w:hint="default"/>
        <w:spacing w:val="0"/>
        <w:w w:val="107"/>
        <w:lang w:val="en-US" w:eastAsia="en-US" w:bidi="ar-SA"/>
      </w:rPr>
    </w:lvl>
    <w:lvl w:ilvl="1">
      <w:start w:val="0"/>
      <w:numFmt w:val="bullet"/>
      <w:lvlText w:val="•"/>
      <w:lvlJc w:val="left"/>
      <w:pPr>
        <w:ind w:left="2286" w:hanging="360"/>
      </w:pPr>
      <w:rPr>
        <w:rFonts w:hint="default"/>
        <w:lang w:val="en-US" w:eastAsia="en-US" w:bidi="ar-SA"/>
      </w:rPr>
    </w:lvl>
    <w:lvl w:ilvl="2">
      <w:start w:val="0"/>
      <w:numFmt w:val="bullet"/>
      <w:lvlText w:val="•"/>
      <w:lvlJc w:val="left"/>
      <w:pPr>
        <w:ind w:left="3192" w:hanging="360"/>
      </w:pPr>
      <w:rPr>
        <w:rFonts w:hint="default"/>
        <w:lang w:val="en-US" w:eastAsia="en-US" w:bidi="ar-SA"/>
      </w:rPr>
    </w:lvl>
    <w:lvl w:ilvl="3">
      <w:start w:val="0"/>
      <w:numFmt w:val="bullet"/>
      <w:lvlText w:val="•"/>
      <w:lvlJc w:val="left"/>
      <w:pPr>
        <w:ind w:left="4098" w:hanging="360"/>
      </w:pPr>
      <w:rPr>
        <w:rFonts w:hint="default"/>
        <w:lang w:val="en-US" w:eastAsia="en-US" w:bidi="ar-SA"/>
      </w:rPr>
    </w:lvl>
    <w:lvl w:ilvl="4">
      <w:start w:val="0"/>
      <w:numFmt w:val="bullet"/>
      <w:lvlText w:val="•"/>
      <w:lvlJc w:val="left"/>
      <w:pPr>
        <w:ind w:left="5004" w:hanging="360"/>
      </w:pPr>
      <w:rPr>
        <w:rFonts w:hint="default"/>
        <w:lang w:val="en-US" w:eastAsia="en-US" w:bidi="ar-SA"/>
      </w:rPr>
    </w:lvl>
    <w:lvl w:ilvl="5">
      <w:start w:val="0"/>
      <w:numFmt w:val="bullet"/>
      <w:lvlText w:val="•"/>
      <w:lvlJc w:val="left"/>
      <w:pPr>
        <w:ind w:left="5910" w:hanging="360"/>
      </w:pPr>
      <w:rPr>
        <w:rFonts w:hint="default"/>
        <w:lang w:val="en-US" w:eastAsia="en-US" w:bidi="ar-SA"/>
      </w:rPr>
    </w:lvl>
    <w:lvl w:ilvl="6">
      <w:start w:val="0"/>
      <w:numFmt w:val="bullet"/>
      <w:lvlText w:val="•"/>
      <w:lvlJc w:val="left"/>
      <w:pPr>
        <w:ind w:left="6816" w:hanging="360"/>
      </w:pPr>
      <w:rPr>
        <w:rFonts w:hint="default"/>
        <w:lang w:val="en-US" w:eastAsia="en-US" w:bidi="ar-SA"/>
      </w:rPr>
    </w:lvl>
    <w:lvl w:ilvl="7">
      <w:start w:val="0"/>
      <w:numFmt w:val="bullet"/>
      <w:lvlText w:val="•"/>
      <w:lvlJc w:val="left"/>
      <w:pPr>
        <w:ind w:left="7722" w:hanging="360"/>
      </w:pPr>
      <w:rPr>
        <w:rFonts w:hint="default"/>
        <w:lang w:val="en-US" w:eastAsia="en-US" w:bidi="ar-SA"/>
      </w:rPr>
    </w:lvl>
    <w:lvl w:ilvl="8">
      <w:start w:val="0"/>
      <w:numFmt w:val="bullet"/>
      <w:lvlText w:val="•"/>
      <w:lvlJc w:val="left"/>
      <w:pPr>
        <w:ind w:left="8628" w:hanging="360"/>
      </w:pPr>
      <w:rPr>
        <w:rFonts w:hint="default"/>
        <w:lang w:val="en-US" w:eastAsia="en-US" w:bidi="ar-SA"/>
      </w:rPr>
    </w:lvl>
  </w:abstractNum>
  <w:abstractNum w:abstractNumId="22">
    <w:multiLevelType w:val="hybridMultilevel"/>
    <w:lvl w:ilvl="0">
      <w:start w:val="1"/>
      <w:numFmt w:val="decimal"/>
      <w:lvlText w:val="%1."/>
      <w:lvlJc w:val="left"/>
      <w:pPr>
        <w:ind w:left="1024" w:hanging="228"/>
        <w:jc w:val="left"/>
      </w:pPr>
      <w:rPr>
        <w:rFonts w:hint="default"/>
        <w:spacing w:val="-1"/>
        <w:w w:val="108"/>
        <w:lang w:val="en-US" w:eastAsia="en-US" w:bidi="ar-SA"/>
      </w:rPr>
    </w:lvl>
    <w:lvl w:ilvl="1">
      <w:start w:val="0"/>
      <w:numFmt w:val="bullet"/>
      <w:lvlText w:val="•"/>
      <w:lvlJc w:val="left"/>
      <w:pPr>
        <w:ind w:left="1962" w:hanging="228"/>
      </w:pPr>
      <w:rPr>
        <w:rFonts w:hint="default"/>
        <w:lang w:val="en-US" w:eastAsia="en-US" w:bidi="ar-SA"/>
      </w:rPr>
    </w:lvl>
    <w:lvl w:ilvl="2">
      <w:start w:val="0"/>
      <w:numFmt w:val="bullet"/>
      <w:lvlText w:val="•"/>
      <w:lvlJc w:val="left"/>
      <w:pPr>
        <w:ind w:left="2904" w:hanging="228"/>
      </w:pPr>
      <w:rPr>
        <w:rFonts w:hint="default"/>
        <w:lang w:val="en-US" w:eastAsia="en-US" w:bidi="ar-SA"/>
      </w:rPr>
    </w:lvl>
    <w:lvl w:ilvl="3">
      <w:start w:val="0"/>
      <w:numFmt w:val="bullet"/>
      <w:lvlText w:val="•"/>
      <w:lvlJc w:val="left"/>
      <w:pPr>
        <w:ind w:left="3846" w:hanging="228"/>
      </w:pPr>
      <w:rPr>
        <w:rFonts w:hint="default"/>
        <w:lang w:val="en-US" w:eastAsia="en-US" w:bidi="ar-SA"/>
      </w:rPr>
    </w:lvl>
    <w:lvl w:ilvl="4">
      <w:start w:val="0"/>
      <w:numFmt w:val="bullet"/>
      <w:lvlText w:val="•"/>
      <w:lvlJc w:val="left"/>
      <w:pPr>
        <w:ind w:left="4788" w:hanging="228"/>
      </w:pPr>
      <w:rPr>
        <w:rFonts w:hint="default"/>
        <w:lang w:val="en-US" w:eastAsia="en-US" w:bidi="ar-SA"/>
      </w:rPr>
    </w:lvl>
    <w:lvl w:ilvl="5">
      <w:start w:val="0"/>
      <w:numFmt w:val="bullet"/>
      <w:lvlText w:val="•"/>
      <w:lvlJc w:val="left"/>
      <w:pPr>
        <w:ind w:left="5730" w:hanging="228"/>
      </w:pPr>
      <w:rPr>
        <w:rFonts w:hint="default"/>
        <w:lang w:val="en-US" w:eastAsia="en-US" w:bidi="ar-SA"/>
      </w:rPr>
    </w:lvl>
    <w:lvl w:ilvl="6">
      <w:start w:val="0"/>
      <w:numFmt w:val="bullet"/>
      <w:lvlText w:val="•"/>
      <w:lvlJc w:val="left"/>
      <w:pPr>
        <w:ind w:left="6672" w:hanging="228"/>
      </w:pPr>
      <w:rPr>
        <w:rFonts w:hint="default"/>
        <w:lang w:val="en-US" w:eastAsia="en-US" w:bidi="ar-SA"/>
      </w:rPr>
    </w:lvl>
    <w:lvl w:ilvl="7">
      <w:start w:val="0"/>
      <w:numFmt w:val="bullet"/>
      <w:lvlText w:val="•"/>
      <w:lvlJc w:val="left"/>
      <w:pPr>
        <w:ind w:left="7614" w:hanging="228"/>
      </w:pPr>
      <w:rPr>
        <w:rFonts w:hint="default"/>
        <w:lang w:val="en-US" w:eastAsia="en-US" w:bidi="ar-SA"/>
      </w:rPr>
    </w:lvl>
    <w:lvl w:ilvl="8">
      <w:start w:val="0"/>
      <w:numFmt w:val="bullet"/>
      <w:lvlText w:val="•"/>
      <w:lvlJc w:val="left"/>
      <w:pPr>
        <w:ind w:left="8556" w:hanging="228"/>
      </w:pPr>
      <w:rPr>
        <w:rFonts w:hint="default"/>
        <w:lang w:val="en-US" w:eastAsia="en-US" w:bidi="ar-SA"/>
      </w:rPr>
    </w:lvl>
  </w:abstractNum>
  <w:abstractNum w:abstractNumId="21">
    <w:multiLevelType w:val="hybridMultilevel"/>
    <w:lvl w:ilvl="0">
      <w:start w:val="1"/>
      <w:numFmt w:val="decimal"/>
      <w:lvlText w:val="%1."/>
      <w:lvlJc w:val="left"/>
      <w:pPr>
        <w:ind w:left="1024" w:hanging="263"/>
        <w:jc w:val="left"/>
      </w:pPr>
      <w:rPr>
        <w:rFonts w:hint="default"/>
        <w:spacing w:val="-1"/>
        <w:w w:val="108"/>
        <w:lang w:val="en-US" w:eastAsia="en-US" w:bidi="ar-SA"/>
      </w:rPr>
    </w:lvl>
    <w:lvl w:ilvl="1">
      <w:start w:val="0"/>
      <w:numFmt w:val="bullet"/>
      <w:lvlText w:val="•"/>
      <w:lvlJc w:val="left"/>
      <w:pPr>
        <w:ind w:left="1962" w:hanging="263"/>
      </w:pPr>
      <w:rPr>
        <w:rFonts w:hint="default"/>
        <w:lang w:val="en-US" w:eastAsia="en-US" w:bidi="ar-SA"/>
      </w:rPr>
    </w:lvl>
    <w:lvl w:ilvl="2">
      <w:start w:val="0"/>
      <w:numFmt w:val="bullet"/>
      <w:lvlText w:val="•"/>
      <w:lvlJc w:val="left"/>
      <w:pPr>
        <w:ind w:left="2904" w:hanging="263"/>
      </w:pPr>
      <w:rPr>
        <w:rFonts w:hint="default"/>
        <w:lang w:val="en-US" w:eastAsia="en-US" w:bidi="ar-SA"/>
      </w:rPr>
    </w:lvl>
    <w:lvl w:ilvl="3">
      <w:start w:val="0"/>
      <w:numFmt w:val="bullet"/>
      <w:lvlText w:val="•"/>
      <w:lvlJc w:val="left"/>
      <w:pPr>
        <w:ind w:left="3846" w:hanging="263"/>
      </w:pPr>
      <w:rPr>
        <w:rFonts w:hint="default"/>
        <w:lang w:val="en-US" w:eastAsia="en-US" w:bidi="ar-SA"/>
      </w:rPr>
    </w:lvl>
    <w:lvl w:ilvl="4">
      <w:start w:val="0"/>
      <w:numFmt w:val="bullet"/>
      <w:lvlText w:val="•"/>
      <w:lvlJc w:val="left"/>
      <w:pPr>
        <w:ind w:left="4788" w:hanging="263"/>
      </w:pPr>
      <w:rPr>
        <w:rFonts w:hint="default"/>
        <w:lang w:val="en-US" w:eastAsia="en-US" w:bidi="ar-SA"/>
      </w:rPr>
    </w:lvl>
    <w:lvl w:ilvl="5">
      <w:start w:val="0"/>
      <w:numFmt w:val="bullet"/>
      <w:lvlText w:val="•"/>
      <w:lvlJc w:val="left"/>
      <w:pPr>
        <w:ind w:left="5730" w:hanging="263"/>
      </w:pPr>
      <w:rPr>
        <w:rFonts w:hint="default"/>
        <w:lang w:val="en-US" w:eastAsia="en-US" w:bidi="ar-SA"/>
      </w:rPr>
    </w:lvl>
    <w:lvl w:ilvl="6">
      <w:start w:val="0"/>
      <w:numFmt w:val="bullet"/>
      <w:lvlText w:val="•"/>
      <w:lvlJc w:val="left"/>
      <w:pPr>
        <w:ind w:left="6672" w:hanging="263"/>
      </w:pPr>
      <w:rPr>
        <w:rFonts w:hint="default"/>
        <w:lang w:val="en-US" w:eastAsia="en-US" w:bidi="ar-SA"/>
      </w:rPr>
    </w:lvl>
    <w:lvl w:ilvl="7">
      <w:start w:val="0"/>
      <w:numFmt w:val="bullet"/>
      <w:lvlText w:val="•"/>
      <w:lvlJc w:val="left"/>
      <w:pPr>
        <w:ind w:left="7614" w:hanging="263"/>
      </w:pPr>
      <w:rPr>
        <w:rFonts w:hint="default"/>
        <w:lang w:val="en-US" w:eastAsia="en-US" w:bidi="ar-SA"/>
      </w:rPr>
    </w:lvl>
    <w:lvl w:ilvl="8">
      <w:start w:val="0"/>
      <w:numFmt w:val="bullet"/>
      <w:lvlText w:val="•"/>
      <w:lvlJc w:val="left"/>
      <w:pPr>
        <w:ind w:left="8556" w:hanging="263"/>
      </w:pPr>
      <w:rPr>
        <w:rFonts w:hint="default"/>
        <w:lang w:val="en-US" w:eastAsia="en-US" w:bidi="ar-SA"/>
      </w:rPr>
    </w:lvl>
  </w:abstractNum>
  <w:abstractNum w:abstractNumId="20">
    <w:multiLevelType w:val="hybridMultilevel"/>
    <w:lvl w:ilvl="0">
      <w:start w:val="1"/>
      <w:numFmt w:val="decimal"/>
      <w:lvlText w:val="%1."/>
      <w:lvlJc w:val="left"/>
      <w:pPr>
        <w:ind w:left="1024" w:hanging="200"/>
        <w:jc w:val="left"/>
      </w:pPr>
      <w:rPr>
        <w:rFonts w:hint="default" w:ascii="Arial Narrow" w:hAnsi="Arial Narrow" w:eastAsia="Arial Narrow" w:cs="Arial Narrow"/>
        <w:b w:val="0"/>
        <w:bCs w:val="0"/>
        <w:i w:val="0"/>
        <w:iCs w:val="0"/>
        <w:color w:val="0D0F1A"/>
        <w:spacing w:val="0"/>
        <w:w w:val="108"/>
        <w:sz w:val="16"/>
        <w:szCs w:val="16"/>
        <w:lang w:val="en-US" w:eastAsia="en-US" w:bidi="ar-SA"/>
      </w:rPr>
    </w:lvl>
    <w:lvl w:ilvl="1">
      <w:start w:val="0"/>
      <w:numFmt w:val="bullet"/>
      <w:lvlText w:val="•"/>
      <w:lvlJc w:val="left"/>
      <w:pPr>
        <w:ind w:left="1962" w:hanging="200"/>
      </w:pPr>
      <w:rPr>
        <w:rFonts w:hint="default"/>
        <w:lang w:val="en-US" w:eastAsia="en-US" w:bidi="ar-SA"/>
      </w:rPr>
    </w:lvl>
    <w:lvl w:ilvl="2">
      <w:start w:val="0"/>
      <w:numFmt w:val="bullet"/>
      <w:lvlText w:val="•"/>
      <w:lvlJc w:val="left"/>
      <w:pPr>
        <w:ind w:left="2904" w:hanging="200"/>
      </w:pPr>
      <w:rPr>
        <w:rFonts w:hint="default"/>
        <w:lang w:val="en-US" w:eastAsia="en-US" w:bidi="ar-SA"/>
      </w:rPr>
    </w:lvl>
    <w:lvl w:ilvl="3">
      <w:start w:val="0"/>
      <w:numFmt w:val="bullet"/>
      <w:lvlText w:val="•"/>
      <w:lvlJc w:val="left"/>
      <w:pPr>
        <w:ind w:left="3846" w:hanging="200"/>
      </w:pPr>
      <w:rPr>
        <w:rFonts w:hint="default"/>
        <w:lang w:val="en-US" w:eastAsia="en-US" w:bidi="ar-SA"/>
      </w:rPr>
    </w:lvl>
    <w:lvl w:ilvl="4">
      <w:start w:val="0"/>
      <w:numFmt w:val="bullet"/>
      <w:lvlText w:val="•"/>
      <w:lvlJc w:val="left"/>
      <w:pPr>
        <w:ind w:left="4788" w:hanging="200"/>
      </w:pPr>
      <w:rPr>
        <w:rFonts w:hint="default"/>
        <w:lang w:val="en-US" w:eastAsia="en-US" w:bidi="ar-SA"/>
      </w:rPr>
    </w:lvl>
    <w:lvl w:ilvl="5">
      <w:start w:val="0"/>
      <w:numFmt w:val="bullet"/>
      <w:lvlText w:val="•"/>
      <w:lvlJc w:val="left"/>
      <w:pPr>
        <w:ind w:left="5730" w:hanging="200"/>
      </w:pPr>
      <w:rPr>
        <w:rFonts w:hint="default"/>
        <w:lang w:val="en-US" w:eastAsia="en-US" w:bidi="ar-SA"/>
      </w:rPr>
    </w:lvl>
    <w:lvl w:ilvl="6">
      <w:start w:val="0"/>
      <w:numFmt w:val="bullet"/>
      <w:lvlText w:val="•"/>
      <w:lvlJc w:val="left"/>
      <w:pPr>
        <w:ind w:left="6672" w:hanging="200"/>
      </w:pPr>
      <w:rPr>
        <w:rFonts w:hint="default"/>
        <w:lang w:val="en-US" w:eastAsia="en-US" w:bidi="ar-SA"/>
      </w:rPr>
    </w:lvl>
    <w:lvl w:ilvl="7">
      <w:start w:val="0"/>
      <w:numFmt w:val="bullet"/>
      <w:lvlText w:val="•"/>
      <w:lvlJc w:val="left"/>
      <w:pPr>
        <w:ind w:left="7614" w:hanging="200"/>
      </w:pPr>
      <w:rPr>
        <w:rFonts w:hint="default"/>
        <w:lang w:val="en-US" w:eastAsia="en-US" w:bidi="ar-SA"/>
      </w:rPr>
    </w:lvl>
    <w:lvl w:ilvl="8">
      <w:start w:val="0"/>
      <w:numFmt w:val="bullet"/>
      <w:lvlText w:val="•"/>
      <w:lvlJc w:val="left"/>
      <w:pPr>
        <w:ind w:left="8556" w:hanging="200"/>
      </w:pPr>
      <w:rPr>
        <w:rFonts w:hint="default"/>
        <w:lang w:val="en-US" w:eastAsia="en-US" w:bidi="ar-SA"/>
      </w:rPr>
    </w:lvl>
  </w:abstractNum>
  <w:abstractNum w:abstractNumId="19">
    <w:multiLevelType w:val="hybridMultilevel"/>
    <w:lvl w:ilvl="0">
      <w:start w:val="1"/>
      <w:numFmt w:val="decimal"/>
      <w:lvlText w:val="%1."/>
      <w:lvlJc w:val="left"/>
      <w:pPr>
        <w:ind w:left="1024" w:hanging="263"/>
        <w:jc w:val="left"/>
      </w:pPr>
      <w:rPr>
        <w:rFonts w:hint="default"/>
        <w:spacing w:val="-1"/>
        <w:w w:val="108"/>
        <w:lang w:val="en-US" w:eastAsia="en-US" w:bidi="ar-SA"/>
      </w:rPr>
    </w:lvl>
    <w:lvl w:ilvl="1">
      <w:start w:val="0"/>
      <w:numFmt w:val="bullet"/>
      <w:lvlText w:val="•"/>
      <w:lvlJc w:val="left"/>
      <w:pPr>
        <w:ind w:left="1962" w:hanging="263"/>
      </w:pPr>
      <w:rPr>
        <w:rFonts w:hint="default"/>
        <w:lang w:val="en-US" w:eastAsia="en-US" w:bidi="ar-SA"/>
      </w:rPr>
    </w:lvl>
    <w:lvl w:ilvl="2">
      <w:start w:val="0"/>
      <w:numFmt w:val="bullet"/>
      <w:lvlText w:val="•"/>
      <w:lvlJc w:val="left"/>
      <w:pPr>
        <w:ind w:left="2904" w:hanging="263"/>
      </w:pPr>
      <w:rPr>
        <w:rFonts w:hint="default"/>
        <w:lang w:val="en-US" w:eastAsia="en-US" w:bidi="ar-SA"/>
      </w:rPr>
    </w:lvl>
    <w:lvl w:ilvl="3">
      <w:start w:val="0"/>
      <w:numFmt w:val="bullet"/>
      <w:lvlText w:val="•"/>
      <w:lvlJc w:val="left"/>
      <w:pPr>
        <w:ind w:left="3846" w:hanging="263"/>
      </w:pPr>
      <w:rPr>
        <w:rFonts w:hint="default"/>
        <w:lang w:val="en-US" w:eastAsia="en-US" w:bidi="ar-SA"/>
      </w:rPr>
    </w:lvl>
    <w:lvl w:ilvl="4">
      <w:start w:val="0"/>
      <w:numFmt w:val="bullet"/>
      <w:lvlText w:val="•"/>
      <w:lvlJc w:val="left"/>
      <w:pPr>
        <w:ind w:left="4788" w:hanging="263"/>
      </w:pPr>
      <w:rPr>
        <w:rFonts w:hint="default"/>
        <w:lang w:val="en-US" w:eastAsia="en-US" w:bidi="ar-SA"/>
      </w:rPr>
    </w:lvl>
    <w:lvl w:ilvl="5">
      <w:start w:val="0"/>
      <w:numFmt w:val="bullet"/>
      <w:lvlText w:val="•"/>
      <w:lvlJc w:val="left"/>
      <w:pPr>
        <w:ind w:left="5730" w:hanging="263"/>
      </w:pPr>
      <w:rPr>
        <w:rFonts w:hint="default"/>
        <w:lang w:val="en-US" w:eastAsia="en-US" w:bidi="ar-SA"/>
      </w:rPr>
    </w:lvl>
    <w:lvl w:ilvl="6">
      <w:start w:val="0"/>
      <w:numFmt w:val="bullet"/>
      <w:lvlText w:val="•"/>
      <w:lvlJc w:val="left"/>
      <w:pPr>
        <w:ind w:left="6672" w:hanging="263"/>
      </w:pPr>
      <w:rPr>
        <w:rFonts w:hint="default"/>
        <w:lang w:val="en-US" w:eastAsia="en-US" w:bidi="ar-SA"/>
      </w:rPr>
    </w:lvl>
    <w:lvl w:ilvl="7">
      <w:start w:val="0"/>
      <w:numFmt w:val="bullet"/>
      <w:lvlText w:val="•"/>
      <w:lvlJc w:val="left"/>
      <w:pPr>
        <w:ind w:left="7614" w:hanging="263"/>
      </w:pPr>
      <w:rPr>
        <w:rFonts w:hint="default"/>
        <w:lang w:val="en-US" w:eastAsia="en-US" w:bidi="ar-SA"/>
      </w:rPr>
    </w:lvl>
    <w:lvl w:ilvl="8">
      <w:start w:val="0"/>
      <w:numFmt w:val="bullet"/>
      <w:lvlText w:val="•"/>
      <w:lvlJc w:val="left"/>
      <w:pPr>
        <w:ind w:left="8556" w:hanging="263"/>
      </w:pPr>
      <w:rPr>
        <w:rFonts w:hint="default"/>
        <w:lang w:val="en-US" w:eastAsia="en-US" w:bidi="ar-SA"/>
      </w:rPr>
    </w:lvl>
  </w:abstractNum>
  <w:abstractNum w:abstractNumId="18">
    <w:multiLevelType w:val="hybridMultilevel"/>
    <w:lvl w:ilvl="0">
      <w:start w:val="1"/>
      <w:numFmt w:val="decimal"/>
      <w:lvlText w:val="%1."/>
      <w:lvlJc w:val="left"/>
      <w:pPr>
        <w:ind w:left="1225" w:hanging="221"/>
        <w:jc w:val="right"/>
      </w:pPr>
      <w:rPr>
        <w:rFonts w:hint="default"/>
        <w:spacing w:val="0"/>
        <w:w w:val="108"/>
        <w:lang w:val="en-US" w:eastAsia="en-US" w:bidi="ar-SA"/>
      </w:rPr>
    </w:lvl>
    <w:lvl w:ilvl="1">
      <w:start w:val="0"/>
      <w:numFmt w:val="bullet"/>
      <w:lvlText w:val="•"/>
      <w:lvlJc w:val="left"/>
      <w:pPr>
        <w:ind w:left="2142" w:hanging="221"/>
      </w:pPr>
      <w:rPr>
        <w:rFonts w:hint="default"/>
        <w:lang w:val="en-US" w:eastAsia="en-US" w:bidi="ar-SA"/>
      </w:rPr>
    </w:lvl>
    <w:lvl w:ilvl="2">
      <w:start w:val="0"/>
      <w:numFmt w:val="bullet"/>
      <w:lvlText w:val="•"/>
      <w:lvlJc w:val="left"/>
      <w:pPr>
        <w:ind w:left="3064" w:hanging="221"/>
      </w:pPr>
      <w:rPr>
        <w:rFonts w:hint="default"/>
        <w:lang w:val="en-US" w:eastAsia="en-US" w:bidi="ar-SA"/>
      </w:rPr>
    </w:lvl>
    <w:lvl w:ilvl="3">
      <w:start w:val="0"/>
      <w:numFmt w:val="bullet"/>
      <w:lvlText w:val="•"/>
      <w:lvlJc w:val="left"/>
      <w:pPr>
        <w:ind w:left="3986" w:hanging="221"/>
      </w:pPr>
      <w:rPr>
        <w:rFonts w:hint="default"/>
        <w:lang w:val="en-US" w:eastAsia="en-US" w:bidi="ar-SA"/>
      </w:rPr>
    </w:lvl>
    <w:lvl w:ilvl="4">
      <w:start w:val="0"/>
      <w:numFmt w:val="bullet"/>
      <w:lvlText w:val="•"/>
      <w:lvlJc w:val="left"/>
      <w:pPr>
        <w:ind w:left="4908" w:hanging="221"/>
      </w:pPr>
      <w:rPr>
        <w:rFonts w:hint="default"/>
        <w:lang w:val="en-US" w:eastAsia="en-US" w:bidi="ar-SA"/>
      </w:rPr>
    </w:lvl>
    <w:lvl w:ilvl="5">
      <w:start w:val="0"/>
      <w:numFmt w:val="bullet"/>
      <w:lvlText w:val="•"/>
      <w:lvlJc w:val="left"/>
      <w:pPr>
        <w:ind w:left="5830" w:hanging="221"/>
      </w:pPr>
      <w:rPr>
        <w:rFonts w:hint="default"/>
        <w:lang w:val="en-US" w:eastAsia="en-US" w:bidi="ar-SA"/>
      </w:rPr>
    </w:lvl>
    <w:lvl w:ilvl="6">
      <w:start w:val="0"/>
      <w:numFmt w:val="bullet"/>
      <w:lvlText w:val="•"/>
      <w:lvlJc w:val="left"/>
      <w:pPr>
        <w:ind w:left="6752" w:hanging="221"/>
      </w:pPr>
      <w:rPr>
        <w:rFonts w:hint="default"/>
        <w:lang w:val="en-US" w:eastAsia="en-US" w:bidi="ar-SA"/>
      </w:rPr>
    </w:lvl>
    <w:lvl w:ilvl="7">
      <w:start w:val="0"/>
      <w:numFmt w:val="bullet"/>
      <w:lvlText w:val="•"/>
      <w:lvlJc w:val="left"/>
      <w:pPr>
        <w:ind w:left="7674" w:hanging="221"/>
      </w:pPr>
      <w:rPr>
        <w:rFonts w:hint="default"/>
        <w:lang w:val="en-US" w:eastAsia="en-US" w:bidi="ar-SA"/>
      </w:rPr>
    </w:lvl>
    <w:lvl w:ilvl="8">
      <w:start w:val="0"/>
      <w:numFmt w:val="bullet"/>
      <w:lvlText w:val="•"/>
      <w:lvlJc w:val="left"/>
      <w:pPr>
        <w:ind w:left="8596" w:hanging="221"/>
      </w:pPr>
      <w:rPr>
        <w:rFonts w:hint="default"/>
        <w:lang w:val="en-US" w:eastAsia="en-US" w:bidi="ar-SA"/>
      </w:rPr>
    </w:lvl>
  </w:abstractNum>
  <w:abstractNum w:abstractNumId="17">
    <w:multiLevelType w:val="hybridMultilevel"/>
    <w:lvl w:ilvl="0">
      <w:start w:val="1"/>
      <w:numFmt w:val="decimal"/>
      <w:lvlText w:val="%1."/>
      <w:lvlJc w:val="left"/>
      <w:pPr>
        <w:ind w:left="1207" w:hanging="185"/>
        <w:jc w:val="left"/>
      </w:pPr>
      <w:rPr>
        <w:rFonts w:hint="default" w:ascii="Arial Narrow" w:hAnsi="Arial Narrow" w:eastAsia="Arial Narrow" w:cs="Arial Narrow"/>
        <w:b w:val="0"/>
        <w:bCs w:val="0"/>
        <w:i w:val="0"/>
        <w:iCs w:val="0"/>
        <w:color w:val="0D0F1A"/>
        <w:spacing w:val="0"/>
        <w:w w:val="107"/>
        <w:sz w:val="18"/>
        <w:szCs w:val="18"/>
        <w:lang w:val="en-US" w:eastAsia="en-US" w:bidi="ar-SA"/>
      </w:rPr>
    </w:lvl>
    <w:lvl w:ilvl="1">
      <w:start w:val="0"/>
      <w:numFmt w:val="bullet"/>
      <w:lvlText w:val="•"/>
      <w:lvlJc w:val="left"/>
      <w:pPr>
        <w:ind w:left="2124" w:hanging="185"/>
      </w:pPr>
      <w:rPr>
        <w:rFonts w:hint="default"/>
        <w:lang w:val="en-US" w:eastAsia="en-US" w:bidi="ar-SA"/>
      </w:rPr>
    </w:lvl>
    <w:lvl w:ilvl="2">
      <w:start w:val="0"/>
      <w:numFmt w:val="bullet"/>
      <w:lvlText w:val="•"/>
      <w:lvlJc w:val="left"/>
      <w:pPr>
        <w:ind w:left="3048" w:hanging="185"/>
      </w:pPr>
      <w:rPr>
        <w:rFonts w:hint="default"/>
        <w:lang w:val="en-US" w:eastAsia="en-US" w:bidi="ar-SA"/>
      </w:rPr>
    </w:lvl>
    <w:lvl w:ilvl="3">
      <w:start w:val="0"/>
      <w:numFmt w:val="bullet"/>
      <w:lvlText w:val="•"/>
      <w:lvlJc w:val="left"/>
      <w:pPr>
        <w:ind w:left="3972" w:hanging="185"/>
      </w:pPr>
      <w:rPr>
        <w:rFonts w:hint="default"/>
        <w:lang w:val="en-US" w:eastAsia="en-US" w:bidi="ar-SA"/>
      </w:rPr>
    </w:lvl>
    <w:lvl w:ilvl="4">
      <w:start w:val="0"/>
      <w:numFmt w:val="bullet"/>
      <w:lvlText w:val="•"/>
      <w:lvlJc w:val="left"/>
      <w:pPr>
        <w:ind w:left="4896" w:hanging="185"/>
      </w:pPr>
      <w:rPr>
        <w:rFonts w:hint="default"/>
        <w:lang w:val="en-US" w:eastAsia="en-US" w:bidi="ar-SA"/>
      </w:rPr>
    </w:lvl>
    <w:lvl w:ilvl="5">
      <w:start w:val="0"/>
      <w:numFmt w:val="bullet"/>
      <w:lvlText w:val="•"/>
      <w:lvlJc w:val="left"/>
      <w:pPr>
        <w:ind w:left="5820" w:hanging="185"/>
      </w:pPr>
      <w:rPr>
        <w:rFonts w:hint="default"/>
        <w:lang w:val="en-US" w:eastAsia="en-US" w:bidi="ar-SA"/>
      </w:rPr>
    </w:lvl>
    <w:lvl w:ilvl="6">
      <w:start w:val="0"/>
      <w:numFmt w:val="bullet"/>
      <w:lvlText w:val="•"/>
      <w:lvlJc w:val="left"/>
      <w:pPr>
        <w:ind w:left="6744" w:hanging="185"/>
      </w:pPr>
      <w:rPr>
        <w:rFonts w:hint="default"/>
        <w:lang w:val="en-US" w:eastAsia="en-US" w:bidi="ar-SA"/>
      </w:rPr>
    </w:lvl>
    <w:lvl w:ilvl="7">
      <w:start w:val="0"/>
      <w:numFmt w:val="bullet"/>
      <w:lvlText w:val="•"/>
      <w:lvlJc w:val="left"/>
      <w:pPr>
        <w:ind w:left="7668" w:hanging="185"/>
      </w:pPr>
      <w:rPr>
        <w:rFonts w:hint="default"/>
        <w:lang w:val="en-US" w:eastAsia="en-US" w:bidi="ar-SA"/>
      </w:rPr>
    </w:lvl>
    <w:lvl w:ilvl="8">
      <w:start w:val="0"/>
      <w:numFmt w:val="bullet"/>
      <w:lvlText w:val="•"/>
      <w:lvlJc w:val="left"/>
      <w:pPr>
        <w:ind w:left="8592" w:hanging="185"/>
      </w:pPr>
      <w:rPr>
        <w:rFonts w:hint="default"/>
        <w:lang w:val="en-US" w:eastAsia="en-US" w:bidi="ar-SA"/>
      </w:rPr>
    </w:lvl>
  </w:abstractNum>
  <w:abstractNum w:abstractNumId="16">
    <w:multiLevelType w:val="hybridMultilevel"/>
    <w:lvl w:ilvl="0">
      <w:start w:val="0"/>
      <w:numFmt w:val="bullet"/>
      <w:lvlText w:val="•"/>
      <w:lvlJc w:val="left"/>
      <w:pPr>
        <w:ind w:left="1022" w:hanging="105"/>
      </w:pPr>
      <w:rPr>
        <w:rFonts w:hint="default" w:ascii="Arial Narrow" w:hAnsi="Arial Narrow" w:eastAsia="Arial Narrow" w:cs="Arial Narrow"/>
        <w:b w:val="0"/>
        <w:bCs w:val="0"/>
        <w:i w:val="0"/>
        <w:iCs w:val="0"/>
        <w:spacing w:val="0"/>
        <w:w w:val="126"/>
        <w:sz w:val="16"/>
        <w:szCs w:val="16"/>
        <w:lang w:val="en-US" w:eastAsia="en-US" w:bidi="ar-SA"/>
      </w:rPr>
    </w:lvl>
    <w:lvl w:ilvl="1">
      <w:start w:val="0"/>
      <w:numFmt w:val="bullet"/>
      <w:lvlText w:val="•"/>
      <w:lvlJc w:val="left"/>
      <w:pPr>
        <w:ind w:left="1962" w:hanging="105"/>
      </w:pPr>
      <w:rPr>
        <w:rFonts w:hint="default"/>
        <w:lang w:val="en-US" w:eastAsia="en-US" w:bidi="ar-SA"/>
      </w:rPr>
    </w:lvl>
    <w:lvl w:ilvl="2">
      <w:start w:val="0"/>
      <w:numFmt w:val="bullet"/>
      <w:lvlText w:val="•"/>
      <w:lvlJc w:val="left"/>
      <w:pPr>
        <w:ind w:left="2904" w:hanging="105"/>
      </w:pPr>
      <w:rPr>
        <w:rFonts w:hint="default"/>
        <w:lang w:val="en-US" w:eastAsia="en-US" w:bidi="ar-SA"/>
      </w:rPr>
    </w:lvl>
    <w:lvl w:ilvl="3">
      <w:start w:val="0"/>
      <w:numFmt w:val="bullet"/>
      <w:lvlText w:val="•"/>
      <w:lvlJc w:val="left"/>
      <w:pPr>
        <w:ind w:left="3846" w:hanging="105"/>
      </w:pPr>
      <w:rPr>
        <w:rFonts w:hint="default"/>
        <w:lang w:val="en-US" w:eastAsia="en-US" w:bidi="ar-SA"/>
      </w:rPr>
    </w:lvl>
    <w:lvl w:ilvl="4">
      <w:start w:val="0"/>
      <w:numFmt w:val="bullet"/>
      <w:lvlText w:val="•"/>
      <w:lvlJc w:val="left"/>
      <w:pPr>
        <w:ind w:left="4788" w:hanging="105"/>
      </w:pPr>
      <w:rPr>
        <w:rFonts w:hint="default"/>
        <w:lang w:val="en-US" w:eastAsia="en-US" w:bidi="ar-SA"/>
      </w:rPr>
    </w:lvl>
    <w:lvl w:ilvl="5">
      <w:start w:val="0"/>
      <w:numFmt w:val="bullet"/>
      <w:lvlText w:val="•"/>
      <w:lvlJc w:val="left"/>
      <w:pPr>
        <w:ind w:left="5730" w:hanging="105"/>
      </w:pPr>
      <w:rPr>
        <w:rFonts w:hint="default"/>
        <w:lang w:val="en-US" w:eastAsia="en-US" w:bidi="ar-SA"/>
      </w:rPr>
    </w:lvl>
    <w:lvl w:ilvl="6">
      <w:start w:val="0"/>
      <w:numFmt w:val="bullet"/>
      <w:lvlText w:val="•"/>
      <w:lvlJc w:val="left"/>
      <w:pPr>
        <w:ind w:left="6672" w:hanging="105"/>
      </w:pPr>
      <w:rPr>
        <w:rFonts w:hint="default"/>
        <w:lang w:val="en-US" w:eastAsia="en-US" w:bidi="ar-SA"/>
      </w:rPr>
    </w:lvl>
    <w:lvl w:ilvl="7">
      <w:start w:val="0"/>
      <w:numFmt w:val="bullet"/>
      <w:lvlText w:val="•"/>
      <w:lvlJc w:val="left"/>
      <w:pPr>
        <w:ind w:left="7614" w:hanging="105"/>
      </w:pPr>
      <w:rPr>
        <w:rFonts w:hint="default"/>
        <w:lang w:val="en-US" w:eastAsia="en-US" w:bidi="ar-SA"/>
      </w:rPr>
    </w:lvl>
    <w:lvl w:ilvl="8">
      <w:start w:val="0"/>
      <w:numFmt w:val="bullet"/>
      <w:lvlText w:val="•"/>
      <w:lvlJc w:val="left"/>
      <w:pPr>
        <w:ind w:left="8556" w:hanging="105"/>
      </w:pPr>
      <w:rPr>
        <w:rFonts w:hint="default"/>
        <w:lang w:val="en-US" w:eastAsia="en-US" w:bidi="ar-SA"/>
      </w:rPr>
    </w:lvl>
  </w:abstractNum>
  <w:abstractNum w:abstractNumId="15">
    <w:multiLevelType w:val="hybridMultilevel"/>
    <w:lvl w:ilvl="0">
      <w:start w:val="1"/>
      <w:numFmt w:val="decimal"/>
      <w:lvlText w:val="%1."/>
      <w:lvlJc w:val="left"/>
      <w:pPr>
        <w:ind w:left="1249" w:hanging="227"/>
        <w:jc w:val="left"/>
      </w:pPr>
      <w:rPr>
        <w:rFonts w:hint="default" w:ascii="Arial Narrow" w:hAnsi="Arial Narrow" w:eastAsia="Arial Narrow" w:cs="Arial Narrow"/>
        <w:b w:val="0"/>
        <w:bCs w:val="0"/>
        <w:i w:val="0"/>
        <w:iCs w:val="0"/>
        <w:spacing w:val="0"/>
        <w:w w:val="108"/>
        <w:sz w:val="22"/>
        <w:szCs w:val="22"/>
        <w:lang w:val="en-US" w:eastAsia="en-US" w:bidi="ar-SA"/>
      </w:rPr>
    </w:lvl>
    <w:lvl w:ilvl="1">
      <w:start w:val="0"/>
      <w:numFmt w:val="bullet"/>
      <w:lvlText w:val="•"/>
      <w:lvlJc w:val="left"/>
      <w:pPr>
        <w:ind w:left="2160" w:hanging="227"/>
      </w:pPr>
      <w:rPr>
        <w:rFonts w:hint="default"/>
        <w:lang w:val="en-US" w:eastAsia="en-US" w:bidi="ar-SA"/>
      </w:rPr>
    </w:lvl>
    <w:lvl w:ilvl="2">
      <w:start w:val="0"/>
      <w:numFmt w:val="bullet"/>
      <w:lvlText w:val="•"/>
      <w:lvlJc w:val="left"/>
      <w:pPr>
        <w:ind w:left="3080" w:hanging="227"/>
      </w:pPr>
      <w:rPr>
        <w:rFonts w:hint="default"/>
        <w:lang w:val="en-US" w:eastAsia="en-US" w:bidi="ar-SA"/>
      </w:rPr>
    </w:lvl>
    <w:lvl w:ilvl="3">
      <w:start w:val="0"/>
      <w:numFmt w:val="bullet"/>
      <w:lvlText w:val="•"/>
      <w:lvlJc w:val="left"/>
      <w:pPr>
        <w:ind w:left="4000" w:hanging="227"/>
      </w:pPr>
      <w:rPr>
        <w:rFonts w:hint="default"/>
        <w:lang w:val="en-US" w:eastAsia="en-US" w:bidi="ar-SA"/>
      </w:rPr>
    </w:lvl>
    <w:lvl w:ilvl="4">
      <w:start w:val="0"/>
      <w:numFmt w:val="bullet"/>
      <w:lvlText w:val="•"/>
      <w:lvlJc w:val="left"/>
      <w:pPr>
        <w:ind w:left="4920" w:hanging="227"/>
      </w:pPr>
      <w:rPr>
        <w:rFonts w:hint="default"/>
        <w:lang w:val="en-US" w:eastAsia="en-US" w:bidi="ar-SA"/>
      </w:rPr>
    </w:lvl>
    <w:lvl w:ilvl="5">
      <w:start w:val="0"/>
      <w:numFmt w:val="bullet"/>
      <w:lvlText w:val="•"/>
      <w:lvlJc w:val="left"/>
      <w:pPr>
        <w:ind w:left="5840" w:hanging="227"/>
      </w:pPr>
      <w:rPr>
        <w:rFonts w:hint="default"/>
        <w:lang w:val="en-US" w:eastAsia="en-US" w:bidi="ar-SA"/>
      </w:rPr>
    </w:lvl>
    <w:lvl w:ilvl="6">
      <w:start w:val="0"/>
      <w:numFmt w:val="bullet"/>
      <w:lvlText w:val="•"/>
      <w:lvlJc w:val="left"/>
      <w:pPr>
        <w:ind w:left="6760" w:hanging="227"/>
      </w:pPr>
      <w:rPr>
        <w:rFonts w:hint="default"/>
        <w:lang w:val="en-US" w:eastAsia="en-US" w:bidi="ar-SA"/>
      </w:rPr>
    </w:lvl>
    <w:lvl w:ilvl="7">
      <w:start w:val="0"/>
      <w:numFmt w:val="bullet"/>
      <w:lvlText w:val="•"/>
      <w:lvlJc w:val="left"/>
      <w:pPr>
        <w:ind w:left="7680" w:hanging="227"/>
      </w:pPr>
      <w:rPr>
        <w:rFonts w:hint="default"/>
        <w:lang w:val="en-US" w:eastAsia="en-US" w:bidi="ar-SA"/>
      </w:rPr>
    </w:lvl>
    <w:lvl w:ilvl="8">
      <w:start w:val="0"/>
      <w:numFmt w:val="bullet"/>
      <w:lvlText w:val="•"/>
      <w:lvlJc w:val="left"/>
      <w:pPr>
        <w:ind w:left="8600" w:hanging="227"/>
      </w:pPr>
      <w:rPr>
        <w:rFonts w:hint="default"/>
        <w:lang w:val="en-US" w:eastAsia="en-US" w:bidi="ar-SA"/>
      </w:rPr>
    </w:lvl>
  </w:abstractNum>
  <w:abstractNum w:abstractNumId="14">
    <w:multiLevelType w:val="hybridMultilevel"/>
    <w:lvl w:ilvl="0">
      <w:start w:val="0"/>
      <w:numFmt w:val="bullet"/>
      <w:lvlText w:val="•"/>
      <w:lvlJc w:val="left"/>
      <w:pPr>
        <w:ind w:left="1023" w:hanging="116"/>
      </w:pPr>
      <w:rPr>
        <w:rFonts w:hint="default" w:ascii="Arial Narrow" w:hAnsi="Arial Narrow" w:eastAsia="Arial Narrow" w:cs="Arial Narrow"/>
        <w:b w:val="0"/>
        <w:bCs w:val="0"/>
        <w:i w:val="0"/>
        <w:iCs w:val="0"/>
        <w:spacing w:val="0"/>
        <w:w w:val="127"/>
        <w:sz w:val="18"/>
        <w:szCs w:val="18"/>
        <w:lang w:val="en-US" w:eastAsia="en-US" w:bidi="ar-SA"/>
      </w:rPr>
    </w:lvl>
    <w:lvl w:ilvl="1">
      <w:start w:val="0"/>
      <w:numFmt w:val="bullet"/>
      <w:lvlText w:val="•"/>
      <w:lvlJc w:val="left"/>
      <w:pPr>
        <w:ind w:left="1962" w:hanging="116"/>
      </w:pPr>
      <w:rPr>
        <w:rFonts w:hint="default"/>
        <w:lang w:val="en-US" w:eastAsia="en-US" w:bidi="ar-SA"/>
      </w:rPr>
    </w:lvl>
    <w:lvl w:ilvl="2">
      <w:start w:val="0"/>
      <w:numFmt w:val="bullet"/>
      <w:lvlText w:val="•"/>
      <w:lvlJc w:val="left"/>
      <w:pPr>
        <w:ind w:left="2904" w:hanging="116"/>
      </w:pPr>
      <w:rPr>
        <w:rFonts w:hint="default"/>
        <w:lang w:val="en-US" w:eastAsia="en-US" w:bidi="ar-SA"/>
      </w:rPr>
    </w:lvl>
    <w:lvl w:ilvl="3">
      <w:start w:val="0"/>
      <w:numFmt w:val="bullet"/>
      <w:lvlText w:val="•"/>
      <w:lvlJc w:val="left"/>
      <w:pPr>
        <w:ind w:left="3846" w:hanging="116"/>
      </w:pPr>
      <w:rPr>
        <w:rFonts w:hint="default"/>
        <w:lang w:val="en-US" w:eastAsia="en-US" w:bidi="ar-SA"/>
      </w:rPr>
    </w:lvl>
    <w:lvl w:ilvl="4">
      <w:start w:val="0"/>
      <w:numFmt w:val="bullet"/>
      <w:lvlText w:val="•"/>
      <w:lvlJc w:val="left"/>
      <w:pPr>
        <w:ind w:left="4788" w:hanging="116"/>
      </w:pPr>
      <w:rPr>
        <w:rFonts w:hint="default"/>
        <w:lang w:val="en-US" w:eastAsia="en-US" w:bidi="ar-SA"/>
      </w:rPr>
    </w:lvl>
    <w:lvl w:ilvl="5">
      <w:start w:val="0"/>
      <w:numFmt w:val="bullet"/>
      <w:lvlText w:val="•"/>
      <w:lvlJc w:val="left"/>
      <w:pPr>
        <w:ind w:left="5730" w:hanging="116"/>
      </w:pPr>
      <w:rPr>
        <w:rFonts w:hint="default"/>
        <w:lang w:val="en-US" w:eastAsia="en-US" w:bidi="ar-SA"/>
      </w:rPr>
    </w:lvl>
    <w:lvl w:ilvl="6">
      <w:start w:val="0"/>
      <w:numFmt w:val="bullet"/>
      <w:lvlText w:val="•"/>
      <w:lvlJc w:val="left"/>
      <w:pPr>
        <w:ind w:left="6672" w:hanging="116"/>
      </w:pPr>
      <w:rPr>
        <w:rFonts w:hint="default"/>
        <w:lang w:val="en-US" w:eastAsia="en-US" w:bidi="ar-SA"/>
      </w:rPr>
    </w:lvl>
    <w:lvl w:ilvl="7">
      <w:start w:val="0"/>
      <w:numFmt w:val="bullet"/>
      <w:lvlText w:val="•"/>
      <w:lvlJc w:val="left"/>
      <w:pPr>
        <w:ind w:left="7614" w:hanging="116"/>
      </w:pPr>
      <w:rPr>
        <w:rFonts w:hint="default"/>
        <w:lang w:val="en-US" w:eastAsia="en-US" w:bidi="ar-SA"/>
      </w:rPr>
    </w:lvl>
    <w:lvl w:ilvl="8">
      <w:start w:val="0"/>
      <w:numFmt w:val="bullet"/>
      <w:lvlText w:val="•"/>
      <w:lvlJc w:val="left"/>
      <w:pPr>
        <w:ind w:left="8556" w:hanging="116"/>
      </w:pPr>
      <w:rPr>
        <w:rFonts w:hint="default"/>
        <w:lang w:val="en-US" w:eastAsia="en-US" w:bidi="ar-SA"/>
      </w:rPr>
    </w:lvl>
  </w:abstractNum>
  <w:abstractNum w:abstractNumId="13">
    <w:multiLevelType w:val="hybridMultilevel"/>
    <w:lvl w:ilvl="0">
      <w:start w:val="1"/>
      <w:numFmt w:val="decimal"/>
      <w:lvlText w:val="%1."/>
      <w:lvlJc w:val="left"/>
      <w:pPr>
        <w:ind w:left="1207" w:hanging="185"/>
        <w:jc w:val="left"/>
      </w:pPr>
      <w:rPr>
        <w:rFonts w:hint="default" w:ascii="Arial Narrow" w:hAnsi="Arial Narrow" w:eastAsia="Arial Narrow" w:cs="Arial Narrow"/>
        <w:b w:val="0"/>
        <w:bCs w:val="0"/>
        <w:i w:val="0"/>
        <w:iCs w:val="0"/>
        <w:color w:val="0D0F1A"/>
        <w:spacing w:val="0"/>
        <w:w w:val="107"/>
        <w:sz w:val="18"/>
        <w:szCs w:val="18"/>
        <w:lang w:val="en-US" w:eastAsia="en-US" w:bidi="ar-SA"/>
      </w:rPr>
    </w:lvl>
    <w:lvl w:ilvl="1">
      <w:start w:val="0"/>
      <w:numFmt w:val="bullet"/>
      <w:lvlText w:val="•"/>
      <w:lvlJc w:val="left"/>
      <w:pPr>
        <w:ind w:left="2124" w:hanging="185"/>
      </w:pPr>
      <w:rPr>
        <w:rFonts w:hint="default"/>
        <w:lang w:val="en-US" w:eastAsia="en-US" w:bidi="ar-SA"/>
      </w:rPr>
    </w:lvl>
    <w:lvl w:ilvl="2">
      <w:start w:val="0"/>
      <w:numFmt w:val="bullet"/>
      <w:lvlText w:val="•"/>
      <w:lvlJc w:val="left"/>
      <w:pPr>
        <w:ind w:left="3048" w:hanging="185"/>
      </w:pPr>
      <w:rPr>
        <w:rFonts w:hint="default"/>
        <w:lang w:val="en-US" w:eastAsia="en-US" w:bidi="ar-SA"/>
      </w:rPr>
    </w:lvl>
    <w:lvl w:ilvl="3">
      <w:start w:val="0"/>
      <w:numFmt w:val="bullet"/>
      <w:lvlText w:val="•"/>
      <w:lvlJc w:val="left"/>
      <w:pPr>
        <w:ind w:left="3972" w:hanging="185"/>
      </w:pPr>
      <w:rPr>
        <w:rFonts w:hint="default"/>
        <w:lang w:val="en-US" w:eastAsia="en-US" w:bidi="ar-SA"/>
      </w:rPr>
    </w:lvl>
    <w:lvl w:ilvl="4">
      <w:start w:val="0"/>
      <w:numFmt w:val="bullet"/>
      <w:lvlText w:val="•"/>
      <w:lvlJc w:val="left"/>
      <w:pPr>
        <w:ind w:left="4896" w:hanging="185"/>
      </w:pPr>
      <w:rPr>
        <w:rFonts w:hint="default"/>
        <w:lang w:val="en-US" w:eastAsia="en-US" w:bidi="ar-SA"/>
      </w:rPr>
    </w:lvl>
    <w:lvl w:ilvl="5">
      <w:start w:val="0"/>
      <w:numFmt w:val="bullet"/>
      <w:lvlText w:val="•"/>
      <w:lvlJc w:val="left"/>
      <w:pPr>
        <w:ind w:left="5820" w:hanging="185"/>
      </w:pPr>
      <w:rPr>
        <w:rFonts w:hint="default"/>
        <w:lang w:val="en-US" w:eastAsia="en-US" w:bidi="ar-SA"/>
      </w:rPr>
    </w:lvl>
    <w:lvl w:ilvl="6">
      <w:start w:val="0"/>
      <w:numFmt w:val="bullet"/>
      <w:lvlText w:val="•"/>
      <w:lvlJc w:val="left"/>
      <w:pPr>
        <w:ind w:left="6744" w:hanging="185"/>
      </w:pPr>
      <w:rPr>
        <w:rFonts w:hint="default"/>
        <w:lang w:val="en-US" w:eastAsia="en-US" w:bidi="ar-SA"/>
      </w:rPr>
    </w:lvl>
    <w:lvl w:ilvl="7">
      <w:start w:val="0"/>
      <w:numFmt w:val="bullet"/>
      <w:lvlText w:val="•"/>
      <w:lvlJc w:val="left"/>
      <w:pPr>
        <w:ind w:left="7668" w:hanging="185"/>
      </w:pPr>
      <w:rPr>
        <w:rFonts w:hint="default"/>
        <w:lang w:val="en-US" w:eastAsia="en-US" w:bidi="ar-SA"/>
      </w:rPr>
    </w:lvl>
    <w:lvl w:ilvl="8">
      <w:start w:val="0"/>
      <w:numFmt w:val="bullet"/>
      <w:lvlText w:val="•"/>
      <w:lvlJc w:val="left"/>
      <w:pPr>
        <w:ind w:left="8592" w:hanging="185"/>
      </w:pPr>
      <w:rPr>
        <w:rFonts w:hint="default"/>
        <w:lang w:val="en-US" w:eastAsia="en-US" w:bidi="ar-SA"/>
      </w:rPr>
    </w:lvl>
  </w:abstractNum>
  <w:abstractNum w:abstractNumId="12">
    <w:multiLevelType w:val="hybridMultilevel"/>
    <w:lvl w:ilvl="0">
      <w:start w:val="0"/>
      <w:numFmt w:val="bullet"/>
      <w:lvlText w:val="•"/>
      <w:lvlJc w:val="left"/>
      <w:pPr>
        <w:ind w:left="1225" w:hanging="129"/>
      </w:pPr>
      <w:rPr>
        <w:rFonts w:hint="default" w:ascii="Arial Narrow" w:hAnsi="Arial Narrow" w:eastAsia="Arial Narrow" w:cs="Arial Narrow"/>
        <w:b w:val="0"/>
        <w:bCs w:val="0"/>
        <w:i w:val="0"/>
        <w:iCs w:val="0"/>
        <w:spacing w:val="0"/>
        <w:w w:val="126"/>
        <w:sz w:val="20"/>
        <w:szCs w:val="20"/>
        <w:lang w:val="en-US" w:eastAsia="en-US" w:bidi="ar-SA"/>
      </w:rPr>
    </w:lvl>
    <w:lvl w:ilvl="1">
      <w:start w:val="0"/>
      <w:numFmt w:val="bullet"/>
      <w:lvlText w:val="•"/>
      <w:lvlJc w:val="left"/>
      <w:pPr>
        <w:ind w:left="2142" w:hanging="129"/>
      </w:pPr>
      <w:rPr>
        <w:rFonts w:hint="default"/>
        <w:lang w:val="en-US" w:eastAsia="en-US" w:bidi="ar-SA"/>
      </w:rPr>
    </w:lvl>
    <w:lvl w:ilvl="2">
      <w:start w:val="0"/>
      <w:numFmt w:val="bullet"/>
      <w:lvlText w:val="•"/>
      <w:lvlJc w:val="left"/>
      <w:pPr>
        <w:ind w:left="3064" w:hanging="129"/>
      </w:pPr>
      <w:rPr>
        <w:rFonts w:hint="default"/>
        <w:lang w:val="en-US" w:eastAsia="en-US" w:bidi="ar-SA"/>
      </w:rPr>
    </w:lvl>
    <w:lvl w:ilvl="3">
      <w:start w:val="0"/>
      <w:numFmt w:val="bullet"/>
      <w:lvlText w:val="•"/>
      <w:lvlJc w:val="left"/>
      <w:pPr>
        <w:ind w:left="3986" w:hanging="129"/>
      </w:pPr>
      <w:rPr>
        <w:rFonts w:hint="default"/>
        <w:lang w:val="en-US" w:eastAsia="en-US" w:bidi="ar-SA"/>
      </w:rPr>
    </w:lvl>
    <w:lvl w:ilvl="4">
      <w:start w:val="0"/>
      <w:numFmt w:val="bullet"/>
      <w:lvlText w:val="•"/>
      <w:lvlJc w:val="left"/>
      <w:pPr>
        <w:ind w:left="4908" w:hanging="129"/>
      </w:pPr>
      <w:rPr>
        <w:rFonts w:hint="default"/>
        <w:lang w:val="en-US" w:eastAsia="en-US" w:bidi="ar-SA"/>
      </w:rPr>
    </w:lvl>
    <w:lvl w:ilvl="5">
      <w:start w:val="0"/>
      <w:numFmt w:val="bullet"/>
      <w:lvlText w:val="•"/>
      <w:lvlJc w:val="left"/>
      <w:pPr>
        <w:ind w:left="5830" w:hanging="129"/>
      </w:pPr>
      <w:rPr>
        <w:rFonts w:hint="default"/>
        <w:lang w:val="en-US" w:eastAsia="en-US" w:bidi="ar-SA"/>
      </w:rPr>
    </w:lvl>
    <w:lvl w:ilvl="6">
      <w:start w:val="0"/>
      <w:numFmt w:val="bullet"/>
      <w:lvlText w:val="•"/>
      <w:lvlJc w:val="left"/>
      <w:pPr>
        <w:ind w:left="6752" w:hanging="129"/>
      </w:pPr>
      <w:rPr>
        <w:rFonts w:hint="default"/>
        <w:lang w:val="en-US" w:eastAsia="en-US" w:bidi="ar-SA"/>
      </w:rPr>
    </w:lvl>
    <w:lvl w:ilvl="7">
      <w:start w:val="0"/>
      <w:numFmt w:val="bullet"/>
      <w:lvlText w:val="•"/>
      <w:lvlJc w:val="left"/>
      <w:pPr>
        <w:ind w:left="7674" w:hanging="129"/>
      </w:pPr>
      <w:rPr>
        <w:rFonts w:hint="default"/>
        <w:lang w:val="en-US" w:eastAsia="en-US" w:bidi="ar-SA"/>
      </w:rPr>
    </w:lvl>
    <w:lvl w:ilvl="8">
      <w:start w:val="0"/>
      <w:numFmt w:val="bullet"/>
      <w:lvlText w:val="•"/>
      <w:lvlJc w:val="left"/>
      <w:pPr>
        <w:ind w:left="8596" w:hanging="129"/>
      </w:pPr>
      <w:rPr>
        <w:rFonts w:hint="default"/>
        <w:lang w:val="en-US" w:eastAsia="en-US" w:bidi="ar-SA"/>
      </w:rPr>
    </w:lvl>
  </w:abstractNum>
  <w:abstractNum w:abstractNumId="11">
    <w:multiLevelType w:val="hybridMultilevel"/>
    <w:lvl w:ilvl="0">
      <w:start w:val="1"/>
      <w:numFmt w:val="decimal"/>
      <w:lvlText w:val="%1."/>
      <w:lvlJc w:val="left"/>
      <w:pPr>
        <w:ind w:left="1023" w:hanging="254"/>
        <w:jc w:val="left"/>
      </w:pPr>
      <w:rPr>
        <w:rFonts w:hint="default"/>
        <w:spacing w:val="-1"/>
        <w:w w:val="108"/>
        <w:lang w:val="en-US" w:eastAsia="en-US" w:bidi="ar-SA"/>
      </w:rPr>
    </w:lvl>
    <w:lvl w:ilvl="1">
      <w:start w:val="0"/>
      <w:numFmt w:val="bullet"/>
      <w:lvlText w:val="•"/>
      <w:lvlJc w:val="left"/>
      <w:pPr>
        <w:ind w:left="1962" w:hanging="254"/>
      </w:pPr>
      <w:rPr>
        <w:rFonts w:hint="default"/>
        <w:lang w:val="en-US" w:eastAsia="en-US" w:bidi="ar-SA"/>
      </w:rPr>
    </w:lvl>
    <w:lvl w:ilvl="2">
      <w:start w:val="0"/>
      <w:numFmt w:val="bullet"/>
      <w:lvlText w:val="•"/>
      <w:lvlJc w:val="left"/>
      <w:pPr>
        <w:ind w:left="2904" w:hanging="254"/>
      </w:pPr>
      <w:rPr>
        <w:rFonts w:hint="default"/>
        <w:lang w:val="en-US" w:eastAsia="en-US" w:bidi="ar-SA"/>
      </w:rPr>
    </w:lvl>
    <w:lvl w:ilvl="3">
      <w:start w:val="0"/>
      <w:numFmt w:val="bullet"/>
      <w:lvlText w:val="•"/>
      <w:lvlJc w:val="left"/>
      <w:pPr>
        <w:ind w:left="3846" w:hanging="254"/>
      </w:pPr>
      <w:rPr>
        <w:rFonts w:hint="default"/>
        <w:lang w:val="en-US" w:eastAsia="en-US" w:bidi="ar-SA"/>
      </w:rPr>
    </w:lvl>
    <w:lvl w:ilvl="4">
      <w:start w:val="0"/>
      <w:numFmt w:val="bullet"/>
      <w:lvlText w:val="•"/>
      <w:lvlJc w:val="left"/>
      <w:pPr>
        <w:ind w:left="4788" w:hanging="254"/>
      </w:pPr>
      <w:rPr>
        <w:rFonts w:hint="default"/>
        <w:lang w:val="en-US" w:eastAsia="en-US" w:bidi="ar-SA"/>
      </w:rPr>
    </w:lvl>
    <w:lvl w:ilvl="5">
      <w:start w:val="0"/>
      <w:numFmt w:val="bullet"/>
      <w:lvlText w:val="•"/>
      <w:lvlJc w:val="left"/>
      <w:pPr>
        <w:ind w:left="5730" w:hanging="254"/>
      </w:pPr>
      <w:rPr>
        <w:rFonts w:hint="default"/>
        <w:lang w:val="en-US" w:eastAsia="en-US" w:bidi="ar-SA"/>
      </w:rPr>
    </w:lvl>
    <w:lvl w:ilvl="6">
      <w:start w:val="0"/>
      <w:numFmt w:val="bullet"/>
      <w:lvlText w:val="•"/>
      <w:lvlJc w:val="left"/>
      <w:pPr>
        <w:ind w:left="6672" w:hanging="254"/>
      </w:pPr>
      <w:rPr>
        <w:rFonts w:hint="default"/>
        <w:lang w:val="en-US" w:eastAsia="en-US" w:bidi="ar-SA"/>
      </w:rPr>
    </w:lvl>
    <w:lvl w:ilvl="7">
      <w:start w:val="0"/>
      <w:numFmt w:val="bullet"/>
      <w:lvlText w:val="•"/>
      <w:lvlJc w:val="left"/>
      <w:pPr>
        <w:ind w:left="7614" w:hanging="254"/>
      </w:pPr>
      <w:rPr>
        <w:rFonts w:hint="default"/>
        <w:lang w:val="en-US" w:eastAsia="en-US" w:bidi="ar-SA"/>
      </w:rPr>
    </w:lvl>
    <w:lvl w:ilvl="8">
      <w:start w:val="0"/>
      <w:numFmt w:val="bullet"/>
      <w:lvlText w:val="•"/>
      <w:lvlJc w:val="left"/>
      <w:pPr>
        <w:ind w:left="8556" w:hanging="254"/>
      </w:pPr>
      <w:rPr>
        <w:rFonts w:hint="default"/>
        <w:lang w:val="en-US" w:eastAsia="en-US" w:bidi="ar-SA"/>
      </w:rPr>
    </w:lvl>
  </w:abstractNum>
  <w:abstractNum w:abstractNumId="10">
    <w:multiLevelType w:val="hybridMultilevel"/>
    <w:lvl w:ilvl="0">
      <w:start w:val="1"/>
      <w:numFmt w:val="decimal"/>
      <w:lvlText w:val="%1."/>
      <w:lvlJc w:val="left"/>
      <w:pPr>
        <w:ind w:left="1023" w:hanging="198"/>
        <w:jc w:val="left"/>
      </w:pPr>
      <w:rPr>
        <w:rFonts w:hint="default"/>
        <w:spacing w:val="0"/>
        <w:w w:val="107"/>
        <w:lang w:val="en-US" w:eastAsia="en-US" w:bidi="ar-SA"/>
      </w:rPr>
    </w:lvl>
    <w:lvl w:ilvl="1">
      <w:start w:val="0"/>
      <w:numFmt w:val="bullet"/>
      <w:lvlText w:val="•"/>
      <w:lvlJc w:val="left"/>
      <w:pPr>
        <w:ind w:left="1962" w:hanging="198"/>
      </w:pPr>
      <w:rPr>
        <w:rFonts w:hint="default"/>
        <w:lang w:val="en-US" w:eastAsia="en-US" w:bidi="ar-SA"/>
      </w:rPr>
    </w:lvl>
    <w:lvl w:ilvl="2">
      <w:start w:val="0"/>
      <w:numFmt w:val="bullet"/>
      <w:lvlText w:val="•"/>
      <w:lvlJc w:val="left"/>
      <w:pPr>
        <w:ind w:left="2904" w:hanging="198"/>
      </w:pPr>
      <w:rPr>
        <w:rFonts w:hint="default"/>
        <w:lang w:val="en-US" w:eastAsia="en-US" w:bidi="ar-SA"/>
      </w:rPr>
    </w:lvl>
    <w:lvl w:ilvl="3">
      <w:start w:val="0"/>
      <w:numFmt w:val="bullet"/>
      <w:lvlText w:val="•"/>
      <w:lvlJc w:val="left"/>
      <w:pPr>
        <w:ind w:left="3846" w:hanging="198"/>
      </w:pPr>
      <w:rPr>
        <w:rFonts w:hint="default"/>
        <w:lang w:val="en-US" w:eastAsia="en-US" w:bidi="ar-SA"/>
      </w:rPr>
    </w:lvl>
    <w:lvl w:ilvl="4">
      <w:start w:val="0"/>
      <w:numFmt w:val="bullet"/>
      <w:lvlText w:val="•"/>
      <w:lvlJc w:val="left"/>
      <w:pPr>
        <w:ind w:left="4788" w:hanging="198"/>
      </w:pPr>
      <w:rPr>
        <w:rFonts w:hint="default"/>
        <w:lang w:val="en-US" w:eastAsia="en-US" w:bidi="ar-SA"/>
      </w:rPr>
    </w:lvl>
    <w:lvl w:ilvl="5">
      <w:start w:val="0"/>
      <w:numFmt w:val="bullet"/>
      <w:lvlText w:val="•"/>
      <w:lvlJc w:val="left"/>
      <w:pPr>
        <w:ind w:left="5730" w:hanging="198"/>
      </w:pPr>
      <w:rPr>
        <w:rFonts w:hint="default"/>
        <w:lang w:val="en-US" w:eastAsia="en-US" w:bidi="ar-SA"/>
      </w:rPr>
    </w:lvl>
    <w:lvl w:ilvl="6">
      <w:start w:val="0"/>
      <w:numFmt w:val="bullet"/>
      <w:lvlText w:val="•"/>
      <w:lvlJc w:val="left"/>
      <w:pPr>
        <w:ind w:left="6672" w:hanging="198"/>
      </w:pPr>
      <w:rPr>
        <w:rFonts w:hint="default"/>
        <w:lang w:val="en-US" w:eastAsia="en-US" w:bidi="ar-SA"/>
      </w:rPr>
    </w:lvl>
    <w:lvl w:ilvl="7">
      <w:start w:val="0"/>
      <w:numFmt w:val="bullet"/>
      <w:lvlText w:val="•"/>
      <w:lvlJc w:val="left"/>
      <w:pPr>
        <w:ind w:left="7614" w:hanging="198"/>
      </w:pPr>
      <w:rPr>
        <w:rFonts w:hint="default"/>
        <w:lang w:val="en-US" w:eastAsia="en-US" w:bidi="ar-SA"/>
      </w:rPr>
    </w:lvl>
    <w:lvl w:ilvl="8">
      <w:start w:val="0"/>
      <w:numFmt w:val="bullet"/>
      <w:lvlText w:val="•"/>
      <w:lvlJc w:val="left"/>
      <w:pPr>
        <w:ind w:left="8556" w:hanging="198"/>
      </w:pPr>
      <w:rPr>
        <w:rFonts w:hint="default"/>
        <w:lang w:val="en-US" w:eastAsia="en-US" w:bidi="ar-SA"/>
      </w:rPr>
    </w:lvl>
  </w:abstractNum>
  <w:abstractNum w:abstractNumId="9">
    <w:multiLevelType w:val="hybridMultilevel"/>
    <w:lvl w:ilvl="0">
      <w:start w:val="1"/>
      <w:numFmt w:val="decimal"/>
      <w:lvlText w:val="%1."/>
      <w:lvlJc w:val="left"/>
      <w:pPr>
        <w:ind w:left="1023" w:hanging="198"/>
        <w:jc w:val="right"/>
      </w:pPr>
      <w:rPr>
        <w:rFonts w:hint="default"/>
        <w:spacing w:val="0"/>
        <w:w w:val="107"/>
        <w:lang w:val="en-US" w:eastAsia="en-US" w:bidi="ar-SA"/>
      </w:rPr>
    </w:lvl>
    <w:lvl w:ilvl="1">
      <w:start w:val="0"/>
      <w:numFmt w:val="bullet"/>
      <w:lvlText w:val="•"/>
      <w:lvlJc w:val="left"/>
      <w:pPr>
        <w:ind w:left="1962" w:hanging="198"/>
      </w:pPr>
      <w:rPr>
        <w:rFonts w:hint="default"/>
        <w:lang w:val="en-US" w:eastAsia="en-US" w:bidi="ar-SA"/>
      </w:rPr>
    </w:lvl>
    <w:lvl w:ilvl="2">
      <w:start w:val="0"/>
      <w:numFmt w:val="bullet"/>
      <w:lvlText w:val="•"/>
      <w:lvlJc w:val="left"/>
      <w:pPr>
        <w:ind w:left="2904" w:hanging="198"/>
      </w:pPr>
      <w:rPr>
        <w:rFonts w:hint="default"/>
        <w:lang w:val="en-US" w:eastAsia="en-US" w:bidi="ar-SA"/>
      </w:rPr>
    </w:lvl>
    <w:lvl w:ilvl="3">
      <w:start w:val="0"/>
      <w:numFmt w:val="bullet"/>
      <w:lvlText w:val="•"/>
      <w:lvlJc w:val="left"/>
      <w:pPr>
        <w:ind w:left="3846" w:hanging="198"/>
      </w:pPr>
      <w:rPr>
        <w:rFonts w:hint="default"/>
        <w:lang w:val="en-US" w:eastAsia="en-US" w:bidi="ar-SA"/>
      </w:rPr>
    </w:lvl>
    <w:lvl w:ilvl="4">
      <w:start w:val="0"/>
      <w:numFmt w:val="bullet"/>
      <w:lvlText w:val="•"/>
      <w:lvlJc w:val="left"/>
      <w:pPr>
        <w:ind w:left="4788" w:hanging="198"/>
      </w:pPr>
      <w:rPr>
        <w:rFonts w:hint="default"/>
        <w:lang w:val="en-US" w:eastAsia="en-US" w:bidi="ar-SA"/>
      </w:rPr>
    </w:lvl>
    <w:lvl w:ilvl="5">
      <w:start w:val="0"/>
      <w:numFmt w:val="bullet"/>
      <w:lvlText w:val="•"/>
      <w:lvlJc w:val="left"/>
      <w:pPr>
        <w:ind w:left="5730" w:hanging="198"/>
      </w:pPr>
      <w:rPr>
        <w:rFonts w:hint="default"/>
        <w:lang w:val="en-US" w:eastAsia="en-US" w:bidi="ar-SA"/>
      </w:rPr>
    </w:lvl>
    <w:lvl w:ilvl="6">
      <w:start w:val="0"/>
      <w:numFmt w:val="bullet"/>
      <w:lvlText w:val="•"/>
      <w:lvlJc w:val="left"/>
      <w:pPr>
        <w:ind w:left="6672" w:hanging="198"/>
      </w:pPr>
      <w:rPr>
        <w:rFonts w:hint="default"/>
        <w:lang w:val="en-US" w:eastAsia="en-US" w:bidi="ar-SA"/>
      </w:rPr>
    </w:lvl>
    <w:lvl w:ilvl="7">
      <w:start w:val="0"/>
      <w:numFmt w:val="bullet"/>
      <w:lvlText w:val="•"/>
      <w:lvlJc w:val="left"/>
      <w:pPr>
        <w:ind w:left="7614" w:hanging="198"/>
      </w:pPr>
      <w:rPr>
        <w:rFonts w:hint="default"/>
        <w:lang w:val="en-US" w:eastAsia="en-US" w:bidi="ar-SA"/>
      </w:rPr>
    </w:lvl>
    <w:lvl w:ilvl="8">
      <w:start w:val="0"/>
      <w:numFmt w:val="bullet"/>
      <w:lvlText w:val="•"/>
      <w:lvlJc w:val="left"/>
      <w:pPr>
        <w:ind w:left="8556" w:hanging="198"/>
      </w:pPr>
      <w:rPr>
        <w:rFonts w:hint="default"/>
        <w:lang w:val="en-US" w:eastAsia="en-US" w:bidi="ar-SA"/>
      </w:rPr>
    </w:lvl>
  </w:abstractNum>
  <w:abstractNum w:abstractNumId="8">
    <w:multiLevelType w:val="hybridMultilevel"/>
    <w:lvl w:ilvl="0">
      <w:start w:val="1"/>
      <w:numFmt w:val="decimal"/>
      <w:lvlText w:val="%1."/>
      <w:lvlJc w:val="left"/>
      <w:pPr>
        <w:ind w:left="1023" w:hanging="200"/>
        <w:jc w:val="left"/>
      </w:pPr>
      <w:rPr>
        <w:rFonts w:hint="default"/>
        <w:spacing w:val="0"/>
        <w:w w:val="107"/>
        <w:lang w:val="en-US" w:eastAsia="en-US" w:bidi="ar-SA"/>
      </w:rPr>
    </w:lvl>
    <w:lvl w:ilvl="1">
      <w:start w:val="0"/>
      <w:numFmt w:val="bullet"/>
      <w:lvlText w:val="•"/>
      <w:lvlJc w:val="left"/>
      <w:pPr>
        <w:ind w:left="1962" w:hanging="200"/>
      </w:pPr>
      <w:rPr>
        <w:rFonts w:hint="default"/>
        <w:lang w:val="en-US" w:eastAsia="en-US" w:bidi="ar-SA"/>
      </w:rPr>
    </w:lvl>
    <w:lvl w:ilvl="2">
      <w:start w:val="0"/>
      <w:numFmt w:val="bullet"/>
      <w:lvlText w:val="•"/>
      <w:lvlJc w:val="left"/>
      <w:pPr>
        <w:ind w:left="2904" w:hanging="200"/>
      </w:pPr>
      <w:rPr>
        <w:rFonts w:hint="default"/>
        <w:lang w:val="en-US" w:eastAsia="en-US" w:bidi="ar-SA"/>
      </w:rPr>
    </w:lvl>
    <w:lvl w:ilvl="3">
      <w:start w:val="0"/>
      <w:numFmt w:val="bullet"/>
      <w:lvlText w:val="•"/>
      <w:lvlJc w:val="left"/>
      <w:pPr>
        <w:ind w:left="3846" w:hanging="200"/>
      </w:pPr>
      <w:rPr>
        <w:rFonts w:hint="default"/>
        <w:lang w:val="en-US" w:eastAsia="en-US" w:bidi="ar-SA"/>
      </w:rPr>
    </w:lvl>
    <w:lvl w:ilvl="4">
      <w:start w:val="0"/>
      <w:numFmt w:val="bullet"/>
      <w:lvlText w:val="•"/>
      <w:lvlJc w:val="left"/>
      <w:pPr>
        <w:ind w:left="4788" w:hanging="200"/>
      </w:pPr>
      <w:rPr>
        <w:rFonts w:hint="default"/>
        <w:lang w:val="en-US" w:eastAsia="en-US" w:bidi="ar-SA"/>
      </w:rPr>
    </w:lvl>
    <w:lvl w:ilvl="5">
      <w:start w:val="0"/>
      <w:numFmt w:val="bullet"/>
      <w:lvlText w:val="•"/>
      <w:lvlJc w:val="left"/>
      <w:pPr>
        <w:ind w:left="5730" w:hanging="200"/>
      </w:pPr>
      <w:rPr>
        <w:rFonts w:hint="default"/>
        <w:lang w:val="en-US" w:eastAsia="en-US" w:bidi="ar-SA"/>
      </w:rPr>
    </w:lvl>
    <w:lvl w:ilvl="6">
      <w:start w:val="0"/>
      <w:numFmt w:val="bullet"/>
      <w:lvlText w:val="•"/>
      <w:lvlJc w:val="left"/>
      <w:pPr>
        <w:ind w:left="6672" w:hanging="200"/>
      </w:pPr>
      <w:rPr>
        <w:rFonts w:hint="default"/>
        <w:lang w:val="en-US" w:eastAsia="en-US" w:bidi="ar-SA"/>
      </w:rPr>
    </w:lvl>
    <w:lvl w:ilvl="7">
      <w:start w:val="0"/>
      <w:numFmt w:val="bullet"/>
      <w:lvlText w:val="•"/>
      <w:lvlJc w:val="left"/>
      <w:pPr>
        <w:ind w:left="7614" w:hanging="200"/>
      </w:pPr>
      <w:rPr>
        <w:rFonts w:hint="default"/>
        <w:lang w:val="en-US" w:eastAsia="en-US" w:bidi="ar-SA"/>
      </w:rPr>
    </w:lvl>
    <w:lvl w:ilvl="8">
      <w:start w:val="0"/>
      <w:numFmt w:val="bullet"/>
      <w:lvlText w:val="•"/>
      <w:lvlJc w:val="left"/>
      <w:pPr>
        <w:ind w:left="8556" w:hanging="200"/>
      </w:pPr>
      <w:rPr>
        <w:rFonts w:hint="default"/>
        <w:lang w:val="en-US" w:eastAsia="en-US" w:bidi="ar-SA"/>
      </w:rPr>
    </w:lvl>
  </w:abstractNum>
  <w:abstractNum w:abstractNumId="7">
    <w:multiLevelType w:val="hybridMultilevel"/>
    <w:lvl w:ilvl="0">
      <w:start w:val="1"/>
      <w:numFmt w:val="decimal"/>
      <w:lvlText w:val="%1."/>
      <w:lvlJc w:val="left"/>
      <w:pPr>
        <w:ind w:left="1023" w:hanging="203"/>
        <w:jc w:val="left"/>
      </w:pPr>
      <w:rPr>
        <w:rFonts w:hint="default" w:ascii="Arial Narrow" w:hAnsi="Arial Narrow" w:eastAsia="Arial Narrow" w:cs="Arial Narrow"/>
        <w:b w:val="0"/>
        <w:bCs w:val="0"/>
        <w:i w:val="0"/>
        <w:iCs w:val="0"/>
        <w:color w:val="0D0F1A"/>
        <w:spacing w:val="0"/>
        <w:w w:val="108"/>
        <w:sz w:val="16"/>
        <w:szCs w:val="16"/>
        <w:lang w:val="en-US" w:eastAsia="en-US" w:bidi="ar-SA"/>
      </w:rPr>
    </w:lvl>
    <w:lvl w:ilvl="1">
      <w:start w:val="0"/>
      <w:numFmt w:val="bullet"/>
      <w:lvlText w:val="•"/>
      <w:lvlJc w:val="left"/>
      <w:pPr>
        <w:ind w:left="1962" w:hanging="203"/>
      </w:pPr>
      <w:rPr>
        <w:rFonts w:hint="default"/>
        <w:lang w:val="en-US" w:eastAsia="en-US" w:bidi="ar-SA"/>
      </w:rPr>
    </w:lvl>
    <w:lvl w:ilvl="2">
      <w:start w:val="0"/>
      <w:numFmt w:val="bullet"/>
      <w:lvlText w:val="•"/>
      <w:lvlJc w:val="left"/>
      <w:pPr>
        <w:ind w:left="2904" w:hanging="203"/>
      </w:pPr>
      <w:rPr>
        <w:rFonts w:hint="default"/>
        <w:lang w:val="en-US" w:eastAsia="en-US" w:bidi="ar-SA"/>
      </w:rPr>
    </w:lvl>
    <w:lvl w:ilvl="3">
      <w:start w:val="0"/>
      <w:numFmt w:val="bullet"/>
      <w:lvlText w:val="•"/>
      <w:lvlJc w:val="left"/>
      <w:pPr>
        <w:ind w:left="3846" w:hanging="203"/>
      </w:pPr>
      <w:rPr>
        <w:rFonts w:hint="default"/>
        <w:lang w:val="en-US" w:eastAsia="en-US" w:bidi="ar-SA"/>
      </w:rPr>
    </w:lvl>
    <w:lvl w:ilvl="4">
      <w:start w:val="0"/>
      <w:numFmt w:val="bullet"/>
      <w:lvlText w:val="•"/>
      <w:lvlJc w:val="left"/>
      <w:pPr>
        <w:ind w:left="4788" w:hanging="203"/>
      </w:pPr>
      <w:rPr>
        <w:rFonts w:hint="default"/>
        <w:lang w:val="en-US" w:eastAsia="en-US" w:bidi="ar-SA"/>
      </w:rPr>
    </w:lvl>
    <w:lvl w:ilvl="5">
      <w:start w:val="0"/>
      <w:numFmt w:val="bullet"/>
      <w:lvlText w:val="•"/>
      <w:lvlJc w:val="left"/>
      <w:pPr>
        <w:ind w:left="5730" w:hanging="203"/>
      </w:pPr>
      <w:rPr>
        <w:rFonts w:hint="default"/>
        <w:lang w:val="en-US" w:eastAsia="en-US" w:bidi="ar-SA"/>
      </w:rPr>
    </w:lvl>
    <w:lvl w:ilvl="6">
      <w:start w:val="0"/>
      <w:numFmt w:val="bullet"/>
      <w:lvlText w:val="•"/>
      <w:lvlJc w:val="left"/>
      <w:pPr>
        <w:ind w:left="6672" w:hanging="203"/>
      </w:pPr>
      <w:rPr>
        <w:rFonts w:hint="default"/>
        <w:lang w:val="en-US" w:eastAsia="en-US" w:bidi="ar-SA"/>
      </w:rPr>
    </w:lvl>
    <w:lvl w:ilvl="7">
      <w:start w:val="0"/>
      <w:numFmt w:val="bullet"/>
      <w:lvlText w:val="•"/>
      <w:lvlJc w:val="left"/>
      <w:pPr>
        <w:ind w:left="7614" w:hanging="203"/>
      </w:pPr>
      <w:rPr>
        <w:rFonts w:hint="default"/>
        <w:lang w:val="en-US" w:eastAsia="en-US" w:bidi="ar-SA"/>
      </w:rPr>
    </w:lvl>
    <w:lvl w:ilvl="8">
      <w:start w:val="0"/>
      <w:numFmt w:val="bullet"/>
      <w:lvlText w:val="•"/>
      <w:lvlJc w:val="left"/>
      <w:pPr>
        <w:ind w:left="8556" w:hanging="203"/>
      </w:pPr>
      <w:rPr>
        <w:rFonts w:hint="default"/>
        <w:lang w:val="en-US" w:eastAsia="en-US" w:bidi="ar-SA"/>
      </w:rPr>
    </w:lvl>
  </w:abstractNum>
  <w:abstractNum w:abstractNumId="6">
    <w:multiLevelType w:val="hybridMultilevel"/>
    <w:lvl w:ilvl="0">
      <w:start w:val="1"/>
      <w:numFmt w:val="decimal"/>
      <w:lvlText w:val="%1."/>
      <w:lvlJc w:val="left"/>
      <w:pPr>
        <w:ind w:left="1023" w:hanging="230"/>
        <w:jc w:val="left"/>
      </w:pPr>
      <w:rPr>
        <w:rFonts w:hint="default"/>
        <w:spacing w:val="0"/>
        <w:w w:val="107"/>
        <w:lang w:val="en-US" w:eastAsia="en-US" w:bidi="ar-SA"/>
      </w:rPr>
    </w:lvl>
    <w:lvl w:ilvl="1">
      <w:start w:val="0"/>
      <w:numFmt w:val="bullet"/>
      <w:lvlText w:val="•"/>
      <w:lvlJc w:val="left"/>
      <w:pPr>
        <w:ind w:left="1962" w:hanging="230"/>
      </w:pPr>
      <w:rPr>
        <w:rFonts w:hint="default"/>
        <w:lang w:val="en-US" w:eastAsia="en-US" w:bidi="ar-SA"/>
      </w:rPr>
    </w:lvl>
    <w:lvl w:ilvl="2">
      <w:start w:val="0"/>
      <w:numFmt w:val="bullet"/>
      <w:lvlText w:val="•"/>
      <w:lvlJc w:val="left"/>
      <w:pPr>
        <w:ind w:left="2904" w:hanging="230"/>
      </w:pPr>
      <w:rPr>
        <w:rFonts w:hint="default"/>
        <w:lang w:val="en-US" w:eastAsia="en-US" w:bidi="ar-SA"/>
      </w:rPr>
    </w:lvl>
    <w:lvl w:ilvl="3">
      <w:start w:val="0"/>
      <w:numFmt w:val="bullet"/>
      <w:lvlText w:val="•"/>
      <w:lvlJc w:val="left"/>
      <w:pPr>
        <w:ind w:left="3846" w:hanging="230"/>
      </w:pPr>
      <w:rPr>
        <w:rFonts w:hint="default"/>
        <w:lang w:val="en-US" w:eastAsia="en-US" w:bidi="ar-SA"/>
      </w:rPr>
    </w:lvl>
    <w:lvl w:ilvl="4">
      <w:start w:val="0"/>
      <w:numFmt w:val="bullet"/>
      <w:lvlText w:val="•"/>
      <w:lvlJc w:val="left"/>
      <w:pPr>
        <w:ind w:left="4788" w:hanging="230"/>
      </w:pPr>
      <w:rPr>
        <w:rFonts w:hint="default"/>
        <w:lang w:val="en-US" w:eastAsia="en-US" w:bidi="ar-SA"/>
      </w:rPr>
    </w:lvl>
    <w:lvl w:ilvl="5">
      <w:start w:val="0"/>
      <w:numFmt w:val="bullet"/>
      <w:lvlText w:val="•"/>
      <w:lvlJc w:val="left"/>
      <w:pPr>
        <w:ind w:left="5730" w:hanging="230"/>
      </w:pPr>
      <w:rPr>
        <w:rFonts w:hint="default"/>
        <w:lang w:val="en-US" w:eastAsia="en-US" w:bidi="ar-SA"/>
      </w:rPr>
    </w:lvl>
    <w:lvl w:ilvl="6">
      <w:start w:val="0"/>
      <w:numFmt w:val="bullet"/>
      <w:lvlText w:val="•"/>
      <w:lvlJc w:val="left"/>
      <w:pPr>
        <w:ind w:left="6672" w:hanging="230"/>
      </w:pPr>
      <w:rPr>
        <w:rFonts w:hint="default"/>
        <w:lang w:val="en-US" w:eastAsia="en-US" w:bidi="ar-SA"/>
      </w:rPr>
    </w:lvl>
    <w:lvl w:ilvl="7">
      <w:start w:val="0"/>
      <w:numFmt w:val="bullet"/>
      <w:lvlText w:val="•"/>
      <w:lvlJc w:val="left"/>
      <w:pPr>
        <w:ind w:left="7614" w:hanging="230"/>
      </w:pPr>
      <w:rPr>
        <w:rFonts w:hint="default"/>
        <w:lang w:val="en-US" w:eastAsia="en-US" w:bidi="ar-SA"/>
      </w:rPr>
    </w:lvl>
    <w:lvl w:ilvl="8">
      <w:start w:val="0"/>
      <w:numFmt w:val="bullet"/>
      <w:lvlText w:val="•"/>
      <w:lvlJc w:val="left"/>
      <w:pPr>
        <w:ind w:left="8556" w:hanging="230"/>
      </w:pPr>
      <w:rPr>
        <w:rFonts w:hint="default"/>
        <w:lang w:val="en-US" w:eastAsia="en-US" w:bidi="ar-SA"/>
      </w:rPr>
    </w:lvl>
  </w:abstractNum>
  <w:abstractNum w:abstractNumId="5">
    <w:multiLevelType w:val="hybridMultilevel"/>
    <w:lvl w:ilvl="0">
      <w:start w:val="1"/>
      <w:numFmt w:val="decimal"/>
      <w:lvlText w:val="%1."/>
      <w:lvlJc w:val="left"/>
      <w:pPr>
        <w:ind w:left="1383" w:hanging="360"/>
        <w:jc w:val="left"/>
      </w:pPr>
      <w:rPr>
        <w:rFonts w:hint="default"/>
        <w:spacing w:val="-1"/>
        <w:w w:val="108"/>
        <w:lang w:val="en-US" w:eastAsia="en-US" w:bidi="ar-SA"/>
      </w:rPr>
    </w:lvl>
    <w:lvl w:ilvl="1">
      <w:start w:val="0"/>
      <w:numFmt w:val="bullet"/>
      <w:lvlText w:val="•"/>
      <w:lvlJc w:val="left"/>
      <w:pPr>
        <w:ind w:left="2286" w:hanging="360"/>
      </w:pPr>
      <w:rPr>
        <w:rFonts w:hint="default"/>
        <w:lang w:val="en-US" w:eastAsia="en-US" w:bidi="ar-SA"/>
      </w:rPr>
    </w:lvl>
    <w:lvl w:ilvl="2">
      <w:start w:val="0"/>
      <w:numFmt w:val="bullet"/>
      <w:lvlText w:val="•"/>
      <w:lvlJc w:val="left"/>
      <w:pPr>
        <w:ind w:left="3192" w:hanging="360"/>
      </w:pPr>
      <w:rPr>
        <w:rFonts w:hint="default"/>
        <w:lang w:val="en-US" w:eastAsia="en-US" w:bidi="ar-SA"/>
      </w:rPr>
    </w:lvl>
    <w:lvl w:ilvl="3">
      <w:start w:val="0"/>
      <w:numFmt w:val="bullet"/>
      <w:lvlText w:val="•"/>
      <w:lvlJc w:val="left"/>
      <w:pPr>
        <w:ind w:left="4098" w:hanging="360"/>
      </w:pPr>
      <w:rPr>
        <w:rFonts w:hint="default"/>
        <w:lang w:val="en-US" w:eastAsia="en-US" w:bidi="ar-SA"/>
      </w:rPr>
    </w:lvl>
    <w:lvl w:ilvl="4">
      <w:start w:val="0"/>
      <w:numFmt w:val="bullet"/>
      <w:lvlText w:val="•"/>
      <w:lvlJc w:val="left"/>
      <w:pPr>
        <w:ind w:left="5004" w:hanging="360"/>
      </w:pPr>
      <w:rPr>
        <w:rFonts w:hint="default"/>
        <w:lang w:val="en-US" w:eastAsia="en-US" w:bidi="ar-SA"/>
      </w:rPr>
    </w:lvl>
    <w:lvl w:ilvl="5">
      <w:start w:val="0"/>
      <w:numFmt w:val="bullet"/>
      <w:lvlText w:val="•"/>
      <w:lvlJc w:val="left"/>
      <w:pPr>
        <w:ind w:left="5910" w:hanging="360"/>
      </w:pPr>
      <w:rPr>
        <w:rFonts w:hint="default"/>
        <w:lang w:val="en-US" w:eastAsia="en-US" w:bidi="ar-SA"/>
      </w:rPr>
    </w:lvl>
    <w:lvl w:ilvl="6">
      <w:start w:val="0"/>
      <w:numFmt w:val="bullet"/>
      <w:lvlText w:val="•"/>
      <w:lvlJc w:val="left"/>
      <w:pPr>
        <w:ind w:left="6816" w:hanging="360"/>
      </w:pPr>
      <w:rPr>
        <w:rFonts w:hint="default"/>
        <w:lang w:val="en-US" w:eastAsia="en-US" w:bidi="ar-SA"/>
      </w:rPr>
    </w:lvl>
    <w:lvl w:ilvl="7">
      <w:start w:val="0"/>
      <w:numFmt w:val="bullet"/>
      <w:lvlText w:val="•"/>
      <w:lvlJc w:val="left"/>
      <w:pPr>
        <w:ind w:left="7722" w:hanging="360"/>
      </w:pPr>
      <w:rPr>
        <w:rFonts w:hint="default"/>
        <w:lang w:val="en-US" w:eastAsia="en-US" w:bidi="ar-SA"/>
      </w:rPr>
    </w:lvl>
    <w:lvl w:ilvl="8">
      <w:start w:val="0"/>
      <w:numFmt w:val="bullet"/>
      <w:lvlText w:val="•"/>
      <w:lvlJc w:val="left"/>
      <w:pPr>
        <w:ind w:left="8628" w:hanging="360"/>
      </w:pPr>
      <w:rPr>
        <w:rFonts w:hint="default"/>
        <w:lang w:val="en-US" w:eastAsia="en-US" w:bidi="ar-SA"/>
      </w:rPr>
    </w:lvl>
  </w:abstractNum>
  <w:abstractNum w:abstractNumId="4">
    <w:multiLevelType w:val="hybridMultilevel"/>
    <w:lvl w:ilvl="0">
      <w:start w:val="0"/>
      <w:numFmt w:val="bullet"/>
      <w:lvlText w:val=""/>
      <w:lvlJc w:val="left"/>
      <w:pPr>
        <w:ind w:left="930" w:hanging="247"/>
      </w:pPr>
      <w:rPr>
        <w:rFonts w:hint="default" w:ascii="Wingdings" w:hAnsi="Wingdings" w:eastAsia="Wingdings" w:cs="Wingdings"/>
        <w:b w:val="0"/>
        <w:bCs w:val="0"/>
        <w:i w:val="0"/>
        <w:iCs w:val="0"/>
        <w:color w:val="0D0F1A"/>
        <w:spacing w:val="0"/>
        <w:w w:val="100"/>
        <w:sz w:val="18"/>
        <w:szCs w:val="18"/>
        <w:lang w:val="en-US" w:eastAsia="en-US" w:bidi="ar-SA"/>
      </w:rPr>
    </w:lvl>
    <w:lvl w:ilvl="1">
      <w:start w:val="0"/>
      <w:numFmt w:val="bullet"/>
      <w:lvlText w:val="•"/>
      <w:lvlJc w:val="left"/>
      <w:pPr>
        <w:ind w:left="1890" w:hanging="247"/>
      </w:pPr>
      <w:rPr>
        <w:rFonts w:hint="default"/>
        <w:lang w:val="en-US" w:eastAsia="en-US" w:bidi="ar-SA"/>
      </w:rPr>
    </w:lvl>
    <w:lvl w:ilvl="2">
      <w:start w:val="0"/>
      <w:numFmt w:val="bullet"/>
      <w:lvlText w:val="•"/>
      <w:lvlJc w:val="left"/>
      <w:pPr>
        <w:ind w:left="2840" w:hanging="247"/>
      </w:pPr>
      <w:rPr>
        <w:rFonts w:hint="default"/>
        <w:lang w:val="en-US" w:eastAsia="en-US" w:bidi="ar-SA"/>
      </w:rPr>
    </w:lvl>
    <w:lvl w:ilvl="3">
      <w:start w:val="0"/>
      <w:numFmt w:val="bullet"/>
      <w:lvlText w:val="•"/>
      <w:lvlJc w:val="left"/>
      <w:pPr>
        <w:ind w:left="3790" w:hanging="247"/>
      </w:pPr>
      <w:rPr>
        <w:rFonts w:hint="default"/>
        <w:lang w:val="en-US" w:eastAsia="en-US" w:bidi="ar-SA"/>
      </w:rPr>
    </w:lvl>
    <w:lvl w:ilvl="4">
      <w:start w:val="0"/>
      <w:numFmt w:val="bullet"/>
      <w:lvlText w:val="•"/>
      <w:lvlJc w:val="left"/>
      <w:pPr>
        <w:ind w:left="4740" w:hanging="247"/>
      </w:pPr>
      <w:rPr>
        <w:rFonts w:hint="default"/>
        <w:lang w:val="en-US" w:eastAsia="en-US" w:bidi="ar-SA"/>
      </w:rPr>
    </w:lvl>
    <w:lvl w:ilvl="5">
      <w:start w:val="0"/>
      <w:numFmt w:val="bullet"/>
      <w:lvlText w:val="•"/>
      <w:lvlJc w:val="left"/>
      <w:pPr>
        <w:ind w:left="5690" w:hanging="247"/>
      </w:pPr>
      <w:rPr>
        <w:rFonts w:hint="default"/>
        <w:lang w:val="en-US" w:eastAsia="en-US" w:bidi="ar-SA"/>
      </w:rPr>
    </w:lvl>
    <w:lvl w:ilvl="6">
      <w:start w:val="0"/>
      <w:numFmt w:val="bullet"/>
      <w:lvlText w:val="•"/>
      <w:lvlJc w:val="left"/>
      <w:pPr>
        <w:ind w:left="6640" w:hanging="247"/>
      </w:pPr>
      <w:rPr>
        <w:rFonts w:hint="default"/>
        <w:lang w:val="en-US" w:eastAsia="en-US" w:bidi="ar-SA"/>
      </w:rPr>
    </w:lvl>
    <w:lvl w:ilvl="7">
      <w:start w:val="0"/>
      <w:numFmt w:val="bullet"/>
      <w:lvlText w:val="•"/>
      <w:lvlJc w:val="left"/>
      <w:pPr>
        <w:ind w:left="7590" w:hanging="247"/>
      </w:pPr>
      <w:rPr>
        <w:rFonts w:hint="default"/>
        <w:lang w:val="en-US" w:eastAsia="en-US" w:bidi="ar-SA"/>
      </w:rPr>
    </w:lvl>
    <w:lvl w:ilvl="8">
      <w:start w:val="0"/>
      <w:numFmt w:val="bullet"/>
      <w:lvlText w:val="•"/>
      <w:lvlJc w:val="left"/>
      <w:pPr>
        <w:ind w:left="8540" w:hanging="247"/>
      </w:pPr>
      <w:rPr>
        <w:rFonts w:hint="default"/>
        <w:lang w:val="en-US" w:eastAsia="en-US" w:bidi="ar-SA"/>
      </w:rPr>
    </w:lvl>
  </w:abstractNum>
  <w:abstractNum w:abstractNumId="3">
    <w:multiLevelType w:val="hybridMultilevel"/>
    <w:lvl w:ilvl="0">
      <w:start w:val="0"/>
      <w:numFmt w:val="bullet"/>
      <w:lvlText w:val="•"/>
      <w:lvlJc w:val="left"/>
      <w:pPr>
        <w:ind w:left="930" w:hanging="247"/>
      </w:pPr>
      <w:rPr>
        <w:rFonts w:hint="default" w:ascii="Arial" w:hAnsi="Arial" w:eastAsia="Arial" w:cs="Arial"/>
        <w:b w:val="0"/>
        <w:bCs w:val="0"/>
        <w:i w:val="0"/>
        <w:iCs w:val="0"/>
        <w:color w:val="0D0F1A"/>
        <w:spacing w:val="0"/>
        <w:w w:val="100"/>
        <w:sz w:val="18"/>
        <w:szCs w:val="18"/>
        <w:lang w:val="en-US" w:eastAsia="en-US" w:bidi="ar-SA"/>
      </w:rPr>
    </w:lvl>
    <w:lvl w:ilvl="1">
      <w:start w:val="0"/>
      <w:numFmt w:val="bullet"/>
      <w:lvlText w:val="•"/>
      <w:lvlJc w:val="left"/>
      <w:pPr>
        <w:ind w:left="1890" w:hanging="247"/>
      </w:pPr>
      <w:rPr>
        <w:rFonts w:hint="default"/>
        <w:lang w:val="en-US" w:eastAsia="en-US" w:bidi="ar-SA"/>
      </w:rPr>
    </w:lvl>
    <w:lvl w:ilvl="2">
      <w:start w:val="0"/>
      <w:numFmt w:val="bullet"/>
      <w:lvlText w:val="•"/>
      <w:lvlJc w:val="left"/>
      <w:pPr>
        <w:ind w:left="2840" w:hanging="247"/>
      </w:pPr>
      <w:rPr>
        <w:rFonts w:hint="default"/>
        <w:lang w:val="en-US" w:eastAsia="en-US" w:bidi="ar-SA"/>
      </w:rPr>
    </w:lvl>
    <w:lvl w:ilvl="3">
      <w:start w:val="0"/>
      <w:numFmt w:val="bullet"/>
      <w:lvlText w:val="•"/>
      <w:lvlJc w:val="left"/>
      <w:pPr>
        <w:ind w:left="3790" w:hanging="247"/>
      </w:pPr>
      <w:rPr>
        <w:rFonts w:hint="default"/>
        <w:lang w:val="en-US" w:eastAsia="en-US" w:bidi="ar-SA"/>
      </w:rPr>
    </w:lvl>
    <w:lvl w:ilvl="4">
      <w:start w:val="0"/>
      <w:numFmt w:val="bullet"/>
      <w:lvlText w:val="•"/>
      <w:lvlJc w:val="left"/>
      <w:pPr>
        <w:ind w:left="4740" w:hanging="247"/>
      </w:pPr>
      <w:rPr>
        <w:rFonts w:hint="default"/>
        <w:lang w:val="en-US" w:eastAsia="en-US" w:bidi="ar-SA"/>
      </w:rPr>
    </w:lvl>
    <w:lvl w:ilvl="5">
      <w:start w:val="0"/>
      <w:numFmt w:val="bullet"/>
      <w:lvlText w:val="•"/>
      <w:lvlJc w:val="left"/>
      <w:pPr>
        <w:ind w:left="5690" w:hanging="247"/>
      </w:pPr>
      <w:rPr>
        <w:rFonts w:hint="default"/>
        <w:lang w:val="en-US" w:eastAsia="en-US" w:bidi="ar-SA"/>
      </w:rPr>
    </w:lvl>
    <w:lvl w:ilvl="6">
      <w:start w:val="0"/>
      <w:numFmt w:val="bullet"/>
      <w:lvlText w:val="•"/>
      <w:lvlJc w:val="left"/>
      <w:pPr>
        <w:ind w:left="6640" w:hanging="247"/>
      </w:pPr>
      <w:rPr>
        <w:rFonts w:hint="default"/>
        <w:lang w:val="en-US" w:eastAsia="en-US" w:bidi="ar-SA"/>
      </w:rPr>
    </w:lvl>
    <w:lvl w:ilvl="7">
      <w:start w:val="0"/>
      <w:numFmt w:val="bullet"/>
      <w:lvlText w:val="•"/>
      <w:lvlJc w:val="left"/>
      <w:pPr>
        <w:ind w:left="7590" w:hanging="247"/>
      </w:pPr>
      <w:rPr>
        <w:rFonts w:hint="default"/>
        <w:lang w:val="en-US" w:eastAsia="en-US" w:bidi="ar-SA"/>
      </w:rPr>
    </w:lvl>
    <w:lvl w:ilvl="8">
      <w:start w:val="0"/>
      <w:numFmt w:val="bullet"/>
      <w:lvlText w:val="•"/>
      <w:lvlJc w:val="left"/>
      <w:pPr>
        <w:ind w:left="8540" w:hanging="247"/>
      </w:pPr>
      <w:rPr>
        <w:rFonts w:hint="default"/>
        <w:lang w:val="en-US" w:eastAsia="en-US" w:bidi="ar-SA"/>
      </w:rPr>
    </w:lvl>
  </w:abstractNum>
  <w:abstractNum w:abstractNumId="2">
    <w:multiLevelType w:val="hybridMultilevel"/>
    <w:lvl w:ilvl="0">
      <w:start w:val="0"/>
      <w:numFmt w:val="bullet"/>
      <w:lvlText w:val=""/>
      <w:lvlJc w:val="left"/>
      <w:pPr>
        <w:ind w:left="930" w:hanging="246"/>
      </w:pPr>
      <w:rPr>
        <w:rFonts w:hint="default" w:ascii="Wingdings" w:hAnsi="Wingdings" w:eastAsia="Wingdings" w:cs="Wingdings"/>
        <w:b w:val="0"/>
        <w:bCs w:val="0"/>
        <w:i w:val="0"/>
        <w:iCs w:val="0"/>
        <w:color w:val="0D0F1A"/>
        <w:spacing w:val="0"/>
        <w:w w:val="100"/>
        <w:sz w:val="18"/>
        <w:szCs w:val="18"/>
        <w:lang w:val="en-US" w:eastAsia="en-US" w:bidi="ar-SA"/>
      </w:rPr>
    </w:lvl>
    <w:lvl w:ilvl="1">
      <w:start w:val="0"/>
      <w:numFmt w:val="bullet"/>
      <w:lvlText w:val="•"/>
      <w:lvlJc w:val="left"/>
      <w:pPr>
        <w:ind w:left="1890" w:hanging="246"/>
      </w:pPr>
      <w:rPr>
        <w:rFonts w:hint="default"/>
        <w:lang w:val="en-US" w:eastAsia="en-US" w:bidi="ar-SA"/>
      </w:rPr>
    </w:lvl>
    <w:lvl w:ilvl="2">
      <w:start w:val="0"/>
      <w:numFmt w:val="bullet"/>
      <w:lvlText w:val="•"/>
      <w:lvlJc w:val="left"/>
      <w:pPr>
        <w:ind w:left="2840" w:hanging="246"/>
      </w:pPr>
      <w:rPr>
        <w:rFonts w:hint="default"/>
        <w:lang w:val="en-US" w:eastAsia="en-US" w:bidi="ar-SA"/>
      </w:rPr>
    </w:lvl>
    <w:lvl w:ilvl="3">
      <w:start w:val="0"/>
      <w:numFmt w:val="bullet"/>
      <w:lvlText w:val="•"/>
      <w:lvlJc w:val="left"/>
      <w:pPr>
        <w:ind w:left="3790" w:hanging="246"/>
      </w:pPr>
      <w:rPr>
        <w:rFonts w:hint="default"/>
        <w:lang w:val="en-US" w:eastAsia="en-US" w:bidi="ar-SA"/>
      </w:rPr>
    </w:lvl>
    <w:lvl w:ilvl="4">
      <w:start w:val="0"/>
      <w:numFmt w:val="bullet"/>
      <w:lvlText w:val="•"/>
      <w:lvlJc w:val="left"/>
      <w:pPr>
        <w:ind w:left="4740" w:hanging="246"/>
      </w:pPr>
      <w:rPr>
        <w:rFonts w:hint="default"/>
        <w:lang w:val="en-US" w:eastAsia="en-US" w:bidi="ar-SA"/>
      </w:rPr>
    </w:lvl>
    <w:lvl w:ilvl="5">
      <w:start w:val="0"/>
      <w:numFmt w:val="bullet"/>
      <w:lvlText w:val="•"/>
      <w:lvlJc w:val="left"/>
      <w:pPr>
        <w:ind w:left="5690" w:hanging="246"/>
      </w:pPr>
      <w:rPr>
        <w:rFonts w:hint="default"/>
        <w:lang w:val="en-US" w:eastAsia="en-US" w:bidi="ar-SA"/>
      </w:rPr>
    </w:lvl>
    <w:lvl w:ilvl="6">
      <w:start w:val="0"/>
      <w:numFmt w:val="bullet"/>
      <w:lvlText w:val="•"/>
      <w:lvlJc w:val="left"/>
      <w:pPr>
        <w:ind w:left="6640" w:hanging="246"/>
      </w:pPr>
      <w:rPr>
        <w:rFonts w:hint="default"/>
        <w:lang w:val="en-US" w:eastAsia="en-US" w:bidi="ar-SA"/>
      </w:rPr>
    </w:lvl>
    <w:lvl w:ilvl="7">
      <w:start w:val="0"/>
      <w:numFmt w:val="bullet"/>
      <w:lvlText w:val="•"/>
      <w:lvlJc w:val="left"/>
      <w:pPr>
        <w:ind w:left="7590" w:hanging="246"/>
      </w:pPr>
      <w:rPr>
        <w:rFonts w:hint="default"/>
        <w:lang w:val="en-US" w:eastAsia="en-US" w:bidi="ar-SA"/>
      </w:rPr>
    </w:lvl>
    <w:lvl w:ilvl="8">
      <w:start w:val="0"/>
      <w:numFmt w:val="bullet"/>
      <w:lvlText w:val="•"/>
      <w:lvlJc w:val="left"/>
      <w:pPr>
        <w:ind w:left="8540" w:hanging="246"/>
      </w:pPr>
      <w:rPr>
        <w:rFonts w:hint="default"/>
        <w:lang w:val="en-US" w:eastAsia="en-US" w:bidi="ar-SA"/>
      </w:rPr>
    </w:lvl>
  </w:abstractNum>
  <w:abstractNum w:abstractNumId="1">
    <w:multiLevelType w:val="hybridMultilevel"/>
    <w:lvl w:ilvl="0">
      <w:start w:val="0"/>
      <w:numFmt w:val="bullet"/>
      <w:lvlText w:val="•"/>
      <w:lvlJc w:val="left"/>
      <w:pPr>
        <w:ind w:left="1046" w:hanging="362"/>
      </w:pPr>
      <w:rPr>
        <w:rFonts w:hint="default" w:ascii="Arial" w:hAnsi="Arial" w:eastAsia="Arial" w:cs="Arial"/>
        <w:b w:val="0"/>
        <w:bCs w:val="0"/>
        <w:i w:val="0"/>
        <w:iCs w:val="0"/>
        <w:spacing w:val="0"/>
        <w:w w:val="99"/>
        <w:sz w:val="22"/>
        <w:szCs w:val="22"/>
        <w:lang w:val="en-US" w:eastAsia="en-US" w:bidi="ar-SA"/>
      </w:rPr>
    </w:lvl>
    <w:lvl w:ilvl="1">
      <w:start w:val="0"/>
      <w:numFmt w:val="bullet"/>
      <w:lvlText w:val="•"/>
      <w:lvlJc w:val="left"/>
      <w:pPr>
        <w:ind w:left="1980" w:hanging="362"/>
      </w:pPr>
      <w:rPr>
        <w:rFonts w:hint="default"/>
        <w:lang w:val="en-US" w:eastAsia="en-US" w:bidi="ar-SA"/>
      </w:rPr>
    </w:lvl>
    <w:lvl w:ilvl="2">
      <w:start w:val="0"/>
      <w:numFmt w:val="bullet"/>
      <w:lvlText w:val="•"/>
      <w:lvlJc w:val="left"/>
      <w:pPr>
        <w:ind w:left="2920" w:hanging="362"/>
      </w:pPr>
      <w:rPr>
        <w:rFonts w:hint="default"/>
        <w:lang w:val="en-US" w:eastAsia="en-US" w:bidi="ar-SA"/>
      </w:rPr>
    </w:lvl>
    <w:lvl w:ilvl="3">
      <w:start w:val="0"/>
      <w:numFmt w:val="bullet"/>
      <w:lvlText w:val="•"/>
      <w:lvlJc w:val="left"/>
      <w:pPr>
        <w:ind w:left="3860" w:hanging="362"/>
      </w:pPr>
      <w:rPr>
        <w:rFonts w:hint="default"/>
        <w:lang w:val="en-US" w:eastAsia="en-US" w:bidi="ar-SA"/>
      </w:rPr>
    </w:lvl>
    <w:lvl w:ilvl="4">
      <w:start w:val="0"/>
      <w:numFmt w:val="bullet"/>
      <w:lvlText w:val="•"/>
      <w:lvlJc w:val="left"/>
      <w:pPr>
        <w:ind w:left="4800" w:hanging="362"/>
      </w:pPr>
      <w:rPr>
        <w:rFonts w:hint="default"/>
        <w:lang w:val="en-US" w:eastAsia="en-US" w:bidi="ar-SA"/>
      </w:rPr>
    </w:lvl>
    <w:lvl w:ilvl="5">
      <w:start w:val="0"/>
      <w:numFmt w:val="bullet"/>
      <w:lvlText w:val="•"/>
      <w:lvlJc w:val="left"/>
      <w:pPr>
        <w:ind w:left="5740" w:hanging="362"/>
      </w:pPr>
      <w:rPr>
        <w:rFonts w:hint="default"/>
        <w:lang w:val="en-US" w:eastAsia="en-US" w:bidi="ar-SA"/>
      </w:rPr>
    </w:lvl>
    <w:lvl w:ilvl="6">
      <w:start w:val="0"/>
      <w:numFmt w:val="bullet"/>
      <w:lvlText w:val="•"/>
      <w:lvlJc w:val="left"/>
      <w:pPr>
        <w:ind w:left="6680" w:hanging="362"/>
      </w:pPr>
      <w:rPr>
        <w:rFonts w:hint="default"/>
        <w:lang w:val="en-US" w:eastAsia="en-US" w:bidi="ar-SA"/>
      </w:rPr>
    </w:lvl>
    <w:lvl w:ilvl="7">
      <w:start w:val="0"/>
      <w:numFmt w:val="bullet"/>
      <w:lvlText w:val="•"/>
      <w:lvlJc w:val="left"/>
      <w:pPr>
        <w:ind w:left="7620" w:hanging="362"/>
      </w:pPr>
      <w:rPr>
        <w:rFonts w:hint="default"/>
        <w:lang w:val="en-US" w:eastAsia="en-US" w:bidi="ar-SA"/>
      </w:rPr>
    </w:lvl>
    <w:lvl w:ilvl="8">
      <w:start w:val="0"/>
      <w:numFmt w:val="bullet"/>
      <w:lvlText w:val="•"/>
      <w:lvlJc w:val="left"/>
      <w:pPr>
        <w:ind w:left="8560" w:hanging="362"/>
      </w:pPr>
      <w:rPr>
        <w:rFonts w:hint="default"/>
        <w:lang w:val="en-US" w:eastAsia="en-US" w:bidi="ar-SA"/>
      </w:rPr>
    </w:lvl>
  </w:abstractNum>
  <w:abstractNum w:abstractNumId="0">
    <w:multiLevelType w:val="hybridMultilevel"/>
    <w:lvl w:ilvl="0">
      <w:start w:val="0"/>
      <w:numFmt w:val="bullet"/>
      <w:lvlText w:val="•"/>
      <w:lvlJc w:val="left"/>
      <w:pPr>
        <w:ind w:left="1045" w:hanging="362"/>
      </w:pPr>
      <w:rPr>
        <w:rFonts w:hint="default" w:ascii="Arial" w:hAnsi="Arial" w:eastAsia="Arial" w:cs="Arial"/>
        <w:b w:val="0"/>
        <w:bCs w:val="0"/>
        <w:i w:val="0"/>
        <w:iCs w:val="0"/>
        <w:spacing w:val="0"/>
        <w:w w:val="99"/>
        <w:sz w:val="22"/>
        <w:szCs w:val="22"/>
        <w:lang w:val="en-US" w:eastAsia="en-US" w:bidi="ar-SA"/>
      </w:rPr>
    </w:lvl>
    <w:lvl w:ilvl="1">
      <w:start w:val="0"/>
      <w:numFmt w:val="bullet"/>
      <w:lvlText w:val="•"/>
      <w:lvlJc w:val="left"/>
      <w:pPr>
        <w:ind w:left="1980" w:hanging="362"/>
      </w:pPr>
      <w:rPr>
        <w:rFonts w:hint="default"/>
        <w:lang w:val="en-US" w:eastAsia="en-US" w:bidi="ar-SA"/>
      </w:rPr>
    </w:lvl>
    <w:lvl w:ilvl="2">
      <w:start w:val="0"/>
      <w:numFmt w:val="bullet"/>
      <w:lvlText w:val="•"/>
      <w:lvlJc w:val="left"/>
      <w:pPr>
        <w:ind w:left="2920" w:hanging="362"/>
      </w:pPr>
      <w:rPr>
        <w:rFonts w:hint="default"/>
        <w:lang w:val="en-US" w:eastAsia="en-US" w:bidi="ar-SA"/>
      </w:rPr>
    </w:lvl>
    <w:lvl w:ilvl="3">
      <w:start w:val="0"/>
      <w:numFmt w:val="bullet"/>
      <w:lvlText w:val="•"/>
      <w:lvlJc w:val="left"/>
      <w:pPr>
        <w:ind w:left="3860" w:hanging="362"/>
      </w:pPr>
      <w:rPr>
        <w:rFonts w:hint="default"/>
        <w:lang w:val="en-US" w:eastAsia="en-US" w:bidi="ar-SA"/>
      </w:rPr>
    </w:lvl>
    <w:lvl w:ilvl="4">
      <w:start w:val="0"/>
      <w:numFmt w:val="bullet"/>
      <w:lvlText w:val="•"/>
      <w:lvlJc w:val="left"/>
      <w:pPr>
        <w:ind w:left="4800" w:hanging="362"/>
      </w:pPr>
      <w:rPr>
        <w:rFonts w:hint="default"/>
        <w:lang w:val="en-US" w:eastAsia="en-US" w:bidi="ar-SA"/>
      </w:rPr>
    </w:lvl>
    <w:lvl w:ilvl="5">
      <w:start w:val="0"/>
      <w:numFmt w:val="bullet"/>
      <w:lvlText w:val="•"/>
      <w:lvlJc w:val="left"/>
      <w:pPr>
        <w:ind w:left="5740" w:hanging="362"/>
      </w:pPr>
      <w:rPr>
        <w:rFonts w:hint="default"/>
        <w:lang w:val="en-US" w:eastAsia="en-US" w:bidi="ar-SA"/>
      </w:rPr>
    </w:lvl>
    <w:lvl w:ilvl="6">
      <w:start w:val="0"/>
      <w:numFmt w:val="bullet"/>
      <w:lvlText w:val="•"/>
      <w:lvlJc w:val="left"/>
      <w:pPr>
        <w:ind w:left="6680" w:hanging="362"/>
      </w:pPr>
      <w:rPr>
        <w:rFonts w:hint="default"/>
        <w:lang w:val="en-US" w:eastAsia="en-US" w:bidi="ar-SA"/>
      </w:rPr>
    </w:lvl>
    <w:lvl w:ilvl="7">
      <w:start w:val="0"/>
      <w:numFmt w:val="bullet"/>
      <w:lvlText w:val="•"/>
      <w:lvlJc w:val="left"/>
      <w:pPr>
        <w:ind w:left="7620" w:hanging="362"/>
      </w:pPr>
      <w:rPr>
        <w:rFonts w:hint="default"/>
        <w:lang w:val="en-US" w:eastAsia="en-US" w:bidi="ar-SA"/>
      </w:rPr>
    </w:lvl>
    <w:lvl w:ilvl="8">
      <w:start w:val="0"/>
      <w:numFmt w:val="bullet"/>
      <w:lvlText w:val="•"/>
      <w:lvlJc w:val="left"/>
      <w:pPr>
        <w:ind w:left="8560" w:hanging="362"/>
      </w:pPr>
      <w:rPr>
        <w:rFonts w:hint="default"/>
        <w:lang w:val="en-US" w:eastAsia="en-US" w:bidi="ar-SA"/>
      </w:rPr>
    </w:lvl>
  </w:abstract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Narrow" w:hAnsi="Arial Narrow" w:eastAsia="Arial Narrow" w:cs="Arial Narrow"/>
      <w:lang w:val="en-US" w:eastAsia="en-US" w:bidi="ar-SA"/>
    </w:rPr>
  </w:style>
  <w:style w:styleId="BodyText" w:type="paragraph">
    <w:name w:val="Body Text"/>
    <w:basedOn w:val="Normal"/>
    <w:uiPriority w:val="1"/>
    <w:qFormat/>
    <w:pPr/>
    <w:rPr>
      <w:rFonts w:ascii="Arial Narrow" w:hAnsi="Arial Narrow" w:eastAsia="Arial Narrow" w:cs="Arial Narrow"/>
      <w:sz w:val="20"/>
      <w:szCs w:val="20"/>
      <w:lang w:val="en-US" w:eastAsia="en-US" w:bidi="ar-SA"/>
    </w:rPr>
  </w:style>
  <w:style w:styleId="Heading1" w:type="paragraph">
    <w:name w:val="Heading 1"/>
    <w:basedOn w:val="Normal"/>
    <w:uiPriority w:val="1"/>
    <w:qFormat/>
    <w:pPr>
      <w:spacing w:before="1"/>
      <w:ind w:left="1024" w:right="6466" w:hanging="65"/>
      <w:outlineLvl w:val="1"/>
    </w:pPr>
    <w:rPr>
      <w:rFonts w:ascii="Arial Narrow" w:hAnsi="Arial Narrow" w:eastAsia="Arial Narrow" w:cs="Arial Narrow"/>
      <w:b/>
      <w:bCs/>
      <w:sz w:val="24"/>
      <w:szCs w:val="24"/>
      <w:u w:val="single" w:color="000000"/>
      <w:lang w:val="en-US" w:eastAsia="en-US" w:bidi="ar-SA"/>
    </w:rPr>
  </w:style>
  <w:style w:styleId="Heading2" w:type="paragraph">
    <w:name w:val="Heading 2"/>
    <w:basedOn w:val="Normal"/>
    <w:uiPriority w:val="1"/>
    <w:qFormat/>
    <w:pPr>
      <w:spacing w:line="264" w:lineRule="exact"/>
      <w:ind w:left="60"/>
      <w:outlineLvl w:val="2"/>
    </w:pPr>
    <w:rPr>
      <w:rFonts w:ascii="Arial Narrow" w:hAnsi="Arial Narrow" w:eastAsia="Arial Narrow" w:cs="Arial Narrow"/>
      <w:sz w:val="24"/>
      <w:szCs w:val="24"/>
      <w:lang w:val="en-US" w:eastAsia="en-US" w:bidi="ar-SA"/>
    </w:rPr>
  </w:style>
  <w:style w:styleId="Heading3" w:type="paragraph">
    <w:name w:val="Heading 3"/>
    <w:basedOn w:val="Normal"/>
    <w:uiPriority w:val="1"/>
    <w:qFormat/>
    <w:pPr>
      <w:ind w:left="1024"/>
      <w:outlineLvl w:val="3"/>
    </w:pPr>
    <w:rPr>
      <w:rFonts w:ascii="Arial Narrow" w:hAnsi="Arial Narrow" w:eastAsia="Arial Narrow" w:cs="Arial Narrow"/>
      <w:b/>
      <w:bCs/>
      <w:sz w:val="22"/>
      <w:szCs w:val="22"/>
      <w:u w:val="single" w:color="000000"/>
      <w:lang w:val="en-US" w:eastAsia="en-US" w:bidi="ar-SA"/>
    </w:rPr>
  </w:style>
  <w:style w:styleId="Heading4" w:type="paragraph">
    <w:name w:val="Heading 4"/>
    <w:basedOn w:val="Normal"/>
    <w:uiPriority w:val="1"/>
    <w:qFormat/>
    <w:pPr>
      <w:ind w:left="1024"/>
      <w:outlineLvl w:val="4"/>
    </w:pPr>
    <w:rPr>
      <w:rFonts w:ascii="Arial Narrow" w:hAnsi="Arial Narrow" w:eastAsia="Arial Narrow" w:cs="Arial Narrow"/>
      <w:b/>
      <w:bCs/>
      <w:sz w:val="21"/>
      <w:szCs w:val="21"/>
      <w:u w:val="single" w:color="000000"/>
      <w:lang w:val="en-US" w:eastAsia="en-US" w:bidi="ar-SA"/>
    </w:rPr>
  </w:style>
  <w:style w:styleId="ListParagraph" w:type="paragraph">
    <w:name w:val="List Paragraph"/>
    <w:basedOn w:val="Normal"/>
    <w:uiPriority w:val="1"/>
    <w:qFormat/>
    <w:pPr>
      <w:ind w:left="1045" w:hanging="361"/>
    </w:pPr>
    <w:rPr>
      <w:rFonts w:ascii="Arial Narrow" w:hAnsi="Arial Narrow" w:eastAsia="Arial Narrow" w:cs="Arial Narrow"/>
      <w:lang w:val="en-US" w:eastAsia="en-US" w:bidi="ar-SA"/>
    </w:rPr>
  </w:style>
  <w:style w:styleId="TableParagraph" w:type="paragraph">
    <w:name w:val="Table Paragraph"/>
    <w:basedOn w:val="Normal"/>
    <w:uiPriority w:val="1"/>
    <w:qFormat/>
    <w:pPr>
      <w:spacing w:line="213" w:lineRule="exact"/>
    </w:pPr>
    <w:rPr>
      <w:rFonts w:ascii="Calibri" w:hAnsi="Calibri" w:eastAsia="Calibri" w:cs="Calibri"/>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eader" Target="header2.xml"/><Relationship Id="rId9" Type="http://schemas.openxmlformats.org/officeDocument/2006/relationships/footer" Target="footer2.xml"/><Relationship Id="rId10" Type="http://schemas.openxmlformats.org/officeDocument/2006/relationships/image" Target="media/image10.png"/><Relationship Id="rId11" Type="http://schemas.openxmlformats.org/officeDocument/2006/relationships/image" Target="media/image11.png"/><Relationship Id="rId12" Type="http://schemas.openxmlformats.org/officeDocument/2006/relationships/image" Target="media/image12.png"/><Relationship Id="rId13" Type="http://schemas.openxmlformats.org/officeDocument/2006/relationships/image" Target="media/image13.png"/><Relationship Id="rId14" Type="http://schemas.openxmlformats.org/officeDocument/2006/relationships/image" Target="media/image3.png"/><Relationship Id="rId15" Type="http://schemas.openxmlformats.org/officeDocument/2006/relationships/header" Target="header3.xml"/><Relationship Id="rId16" Type="http://schemas.openxmlformats.org/officeDocument/2006/relationships/footer" Target="footer3.xml"/><Relationship Id="rId17" Type="http://schemas.openxmlformats.org/officeDocument/2006/relationships/image" Target="media/image2.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16.png"/><Relationship Id="rId23" Type="http://schemas.openxmlformats.org/officeDocument/2006/relationships/image" Target="media/image17.png"/><Relationship Id="rId24" Type="http://schemas.openxmlformats.org/officeDocument/2006/relationships/hyperlink" Target="mailto:TxLTAP@uta.edu" TargetMode="External"/><Relationship Id="rId25" Type="http://schemas.openxmlformats.org/officeDocument/2006/relationships/header" Target="header4.xml"/><Relationship Id="rId26" Type="http://schemas.openxmlformats.org/officeDocument/2006/relationships/footer" Target="footer4.xml"/><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hyperlink" Target="http://www.thebalancecareer.com/" TargetMode="External"/><Relationship Id="rId33" Type="http://schemas.openxmlformats.org/officeDocument/2006/relationships/image" Target="media/image23.png"/><Relationship Id="rId34" Type="http://schemas.openxmlformats.org/officeDocument/2006/relationships/image" Target="media/image24.png"/><Relationship Id="rId35" Type="http://schemas.openxmlformats.org/officeDocument/2006/relationships/header" Target="header5.xml"/><Relationship Id="rId36" Type="http://schemas.openxmlformats.org/officeDocument/2006/relationships/footer" Target="footer5.xml"/><Relationship Id="rId37" Type="http://schemas.openxmlformats.org/officeDocument/2006/relationships/image" Target="media/image29.jpeg"/><Relationship Id="rId38" Type="http://schemas.openxmlformats.org/officeDocument/2006/relationships/image" Target="media/image30.png"/><Relationship Id="rId39" Type="http://schemas.openxmlformats.org/officeDocument/2006/relationships/header" Target="header6.xml"/><Relationship Id="rId40" Type="http://schemas.openxmlformats.org/officeDocument/2006/relationships/footer" Target="footer6.xml"/><Relationship Id="rId41" Type="http://schemas.openxmlformats.org/officeDocument/2006/relationships/header" Target="header7.xml"/><Relationship Id="rId42" Type="http://schemas.openxmlformats.org/officeDocument/2006/relationships/footer" Target="footer7.xml"/><Relationship Id="rId43" Type="http://schemas.openxmlformats.org/officeDocument/2006/relationships/header" Target="header8.xml"/><Relationship Id="rId44" Type="http://schemas.openxmlformats.org/officeDocument/2006/relationships/footer" Target="footer8.xml"/><Relationship Id="rId45" Type="http://schemas.openxmlformats.org/officeDocument/2006/relationships/header" Target="header9.xml"/><Relationship Id="rId46" Type="http://schemas.openxmlformats.org/officeDocument/2006/relationships/footer" Target="footer9.xml"/><Relationship Id="rId47" Type="http://schemas.openxmlformats.org/officeDocument/2006/relationships/image" Target="media/image47.png"/><Relationship Id="rId48" Type="http://schemas.openxmlformats.org/officeDocument/2006/relationships/image" Target="media/image48.png"/><Relationship Id="rId49" Type="http://schemas.openxmlformats.org/officeDocument/2006/relationships/image" Target="media/image33.png"/><Relationship Id="rId50" Type="http://schemas.openxmlformats.org/officeDocument/2006/relationships/image" Target="media/image49.png"/><Relationship Id="rId51" Type="http://schemas.openxmlformats.org/officeDocument/2006/relationships/image" Target="media/image50.png"/><Relationship Id="rId52" Type="http://schemas.openxmlformats.org/officeDocument/2006/relationships/image" Target="media/image51.png"/><Relationship Id="rId53" Type="http://schemas.openxmlformats.org/officeDocument/2006/relationships/image" Target="media/image52.jpeg"/><Relationship Id="rId54" Type="http://schemas.openxmlformats.org/officeDocument/2006/relationships/header" Target="header10.xml"/><Relationship Id="rId55" Type="http://schemas.openxmlformats.org/officeDocument/2006/relationships/footer" Target="footer10.xml"/><Relationship Id="rId56" Type="http://schemas.openxmlformats.org/officeDocument/2006/relationships/image" Target="media/image53.png"/><Relationship Id="rId57" Type="http://schemas.openxmlformats.org/officeDocument/2006/relationships/image" Target="media/image54.png"/><Relationship Id="rId58" Type="http://schemas.openxmlformats.org/officeDocument/2006/relationships/image" Target="media/image55.png"/><Relationship Id="rId59" Type="http://schemas.openxmlformats.org/officeDocument/2006/relationships/image" Target="media/image56.png"/><Relationship Id="rId60" Type="http://schemas.openxmlformats.org/officeDocument/2006/relationships/image" Target="media/image57.png"/><Relationship Id="rId61" Type="http://schemas.openxmlformats.org/officeDocument/2006/relationships/image" Target="media/image58.png"/><Relationship Id="rId62" Type="http://schemas.openxmlformats.org/officeDocument/2006/relationships/image" Target="media/image59.png"/><Relationship Id="rId63" Type="http://schemas.openxmlformats.org/officeDocument/2006/relationships/image" Target="media/image60.png"/><Relationship Id="rId64" Type="http://schemas.openxmlformats.org/officeDocument/2006/relationships/image" Target="media/image61.png"/><Relationship Id="rId65" Type="http://schemas.openxmlformats.org/officeDocument/2006/relationships/image" Target="media/image62.png"/><Relationship Id="rId66" Type="http://schemas.openxmlformats.org/officeDocument/2006/relationships/image" Target="media/image63.png"/><Relationship Id="rId67" Type="http://schemas.openxmlformats.org/officeDocument/2006/relationships/image" Target="media/image64.png"/><Relationship Id="rId68" Type="http://schemas.openxmlformats.org/officeDocument/2006/relationships/image" Target="media/image65.png"/><Relationship Id="rId69" Type="http://schemas.openxmlformats.org/officeDocument/2006/relationships/image" Target="media/image66.png"/><Relationship Id="rId70" Type="http://schemas.openxmlformats.org/officeDocument/2006/relationships/image" Target="media/image67.png"/><Relationship Id="rId71" Type="http://schemas.openxmlformats.org/officeDocument/2006/relationships/image" Target="media/image68.png"/><Relationship Id="rId72" Type="http://schemas.openxmlformats.org/officeDocument/2006/relationships/image" Target="media/image69.png"/><Relationship Id="rId73" Type="http://schemas.openxmlformats.org/officeDocument/2006/relationships/image" Target="media/image70.png"/><Relationship Id="rId74" Type="http://schemas.openxmlformats.org/officeDocument/2006/relationships/image" Target="media/image71.png"/><Relationship Id="rId75" Type="http://schemas.openxmlformats.org/officeDocument/2006/relationships/image" Target="media/image72.png"/><Relationship Id="rId76" Type="http://schemas.openxmlformats.org/officeDocument/2006/relationships/image" Target="media/image73.png"/><Relationship Id="rId77" Type="http://schemas.openxmlformats.org/officeDocument/2006/relationships/image" Target="media/image74.png"/><Relationship Id="rId78" Type="http://schemas.openxmlformats.org/officeDocument/2006/relationships/image" Target="media/image75.png"/><Relationship Id="rId79" Type="http://schemas.openxmlformats.org/officeDocument/2006/relationships/image" Target="media/image76.png"/><Relationship Id="rId80" Type="http://schemas.openxmlformats.org/officeDocument/2006/relationships/image" Target="media/image77.png"/><Relationship Id="rId81" Type="http://schemas.openxmlformats.org/officeDocument/2006/relationships/image" Target="media/image78.jpeg"/><Relationship Id="rId82" Type="http://schemas.openxmlformats.org/officeDocument/2006/relationships/image" Target="media/image79.jpeg"/><Relationship Id="rId83" Type="http://schemas.openxmlformats.org/officeDocument/2006/relationships/image" Target="media/image80.png"/><Relationship Id="rId84" Type="http://schemas.openxmlformats.org/officeDocument/2006/relationships/image" Target="media/image81.png"/><Relationship Id="rId85" Type="http://schemas.openxmlformats.org/officeDocument/2006/relationships/image" Target="media/image82.png"/><Relationship Id="rId86" Type="http://schemas.openxmlformats.org/officeDocument/2006/relationships/image" Target="media/image83.png"/><Relationship Id="rId87" Type="http://schemas.openxmlformats.org/officeDocument/2006/relationships/hyperlink" Target="http://txltap.org/" TargetMode="External"/><Relationship Id="rId88" Type="http://schemas.openxmlformats.org/officeDocument/2006/relationships/hyperlink" Target="mailto:Txltap@uta.edu" TargetMode="External"/><Relationship Id="rId89" Type="http://schemas.openxmlformats.org/officeDocument/2006/relationships/hyperlink" Target="http://www.txdot.gov/government/programs/local-government-" TargetMode="External"/><Relationship Id="rId90" Type="http://schemas.openxmlformats.org/officeDocument/2006/relationships/hyperlink" Target="mailto:training@txdot.gov" TargetMode="External"/><Relationship Id="rId91" Type="http://schemas.openxmlformats.org/officeDocument/2006/relationships/header" Target="header11.xml"/><Relationship Id="rId92" Type="http://schemas.openxmlformats.org/officeDocument/2006/relationships/footer" Target="footer11.xml"/><Relationship Id="rId93" Type="http://schemas.openxmlformats.org/officeDocument/2006/relationships/image" Target="media/image84.png"/><Relationship Id="rId94" Type="http://schemas.openxmlformats.org/officeDocument/2006/relationships/image" Target="media/image85.png"/><Relationship Id="rId95" Type="http://schemas.openxmlformats.org/officeDocument/2006/relationships/image" Target="media/image86.png"/><Relationship Id="rId96" Type="http://schemas.openxmlformats.org/officeDocument/2006/relationships/image" Target="media/image87.png"/><Relationship Id="rId97" Type="http://schemas.openxmlformats.org/officeDocument/2006/relationships/image" Target="media/image88.png"/><Relationship Id="rId98" Type="http://schemas.openxmlformats.org/officeDocument/2006/relationships/image" Target="media/image89.png"/><Relationship Id="rId99" Type="http://schemas.openxmlformats.org/officeDocument/2006/relationships/image" Target="media/image90.png"/><Relationship Id="rId100" Type="http://schemas.openxmlformats.org/officeDocument/2006/relationships/image" Target="media/image91.png"/><Relationship Id="rId101" Type="http://schemas.openxmlformats.org/officeDocument/2006/relationships/image" Target="media/image92.png"/><Relationship Id="rId102" Type="http://schemas.openxmlformats.org/officeDocument/2006/relationships/image" Target="media/image93.png"/><Relationship Id="rId103" Type="http://schemas.openxmlformats.org/officeDocument/2006/relationships/image" Target="media/image94.png"/><Relationship Id="rId104" Type="http://schemas.openxmlformats.org/officeDocument/2006/relationships/image" Target="media/image95.png"/><Relationship Id="rId105" Type="http://schemas.openxmlformats.org/officeDocument/2006/relationships/header" Target="header12.xml"/><Relationship Id="rId106" Type="http://schemas.openxmlformats.org/officeDocument/2006/relationships/footer" Target="footer12.xml"/><Relationship Id="rId107" Type="http://schemas.openxmlformats.org/officeDocument/2006/relationships/header" Target="header13.xml"/><Relationship Id="rId108" Type="http://schemas.openxmlformats.org/officeDocument/2006/relationships/footer" Target="footer13.xml"/><Relationship Id="rId109" Type="http://schemas.openxmlformats.org/officeDocument/2006/relationships/header" Target="header14.xml"/><Relationship Id="rId110" Type="http://schemas.openxmlformats.org/officeDocument/2006/relationships/footer" Target="footer14.xml"/><Relationship Id="rId111" Type="http://schemas.openxmlformats.org/officeDocument/2006/relationships/header" Target="header15.xml"/><Relationship Id="rId112" Type="http://schemas.openxmlformats.org/officeDocument/2006/relationships/footer" Target="footer15.xml"/><Relationship Id="rId113" Type="http://schemas.openxmlformats.org/officeDocument/2006/relationships/header" Target="header16.xml"/><Relationship Id="rId114" Type="http://schemas.openxmlformats.org/officeDocument/2006/relationships/footer" Target="footer16.xml"/><Relationship Id="rId115" Type="http://schemas.openxmlformats.org/officeDocument/2006/relationships/header" Target="header17.xml"/><Relationship Id="rId116" Type="http://schemas.openxmlformats.org/officeDocument/2006/relationships/footer" Target="footer17.xml"/><Relationship Id="rId117" Type="http://schemas.openxmlformats.org/officeDocument/2006/relationships/image" Target="media/image107.png"/><Relationship Id="rId118" Type="http://schemas.openxmlformats.org/officeDocument/2006/relationships/image" Target="media/image113.png"/><Relationship Id="rId119" Type="http://schemas.openxmlformats.org/officeDocument/2006/relationships/image" Target="media/image114.png"/><Relationship Id="rId120" Type="http://schemas.openxmlformats.org/officeDocument/2006/relationships/image" Target="media/image115.png"/><Relationship Id="rId121" Type="http://schemas.openxmlformats.org/officeDocument/2006/relationships/image" Target="media/image116.png"/><Relationship Id="rId122" Type="http://schemas.openxmlformats.org/officeDocument/2006/relationships/image" Target="media/image117.png"/><Relationship Id="rId123" Type="http://schemas.openxmlformats.org/officeDocument/2006/relationships/image" Target="media/image118.png"/><Relationship Id="rId124" Type="http://schemas.openxmlformats.org/officeDocument/2006/relationships/image" Target="media/image119.png"/><Relationship Id="rId125" Type="http://schemas.openxmlformats.org/officeDocument/2006/relationships/image" Target="media/image120.png"/><Relationship Id="rId126" Type="http://schemas.openxmlformats.org/officeDocument/2006/relationships/image" Target="media/image121.png"/><Relationship Id="rId127" Type="http://schemas.openxmlformats.org/officeDocument/2006/relationships/image" Target="media/image122.png"/><Relationship Id="rId128" Type="http://schemas.openxmlformats.org/officeDocument/2006/relationships/image" Target="media/image123.png"/><Relationship Id="rId129" Type="http://schemas.openxmlformats.org/officeDocument/2006/relationships/image" Target="media/image124.png"/><Relationship Id="rId130" Type="http://schemas.openxmlformats.org/officeDocument/2006/relationships/image" Target="media/image125.png"/><Relationship Id="rId131" Type="http://schemas.openxmlformats.org/officeDocument/2006/relationships/image" Target="media/image126.png"/><Relationship Id="rId132" Type="http://schemas.openxmlformats.org/officeDocument/2006/relationships/header" Target="header18.xml"/><Relationship Id="rId133" Type="http://schemas.openxmlformats.org/officeDocument/2006/relationships/footer" Target="footer18.xml"/><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header" Target="header19.xml"/><Relationship Id="rId138" Type="http://schemas.openxmlformats.org/officeDocument/2006/relationships/footer" Target="footer19.xml"/><Relationship Id="rId139" Type="http://schemas.openxmlformats.org/officeDocument/2006/relationships/header" Target="header20.xml"/><Relationship Id="rId140" Type="http://schemas.openxmlformats.org/officeDocument/2006/relationships/footer" Target="footer20.xml"/><Relationship Id="rId141" Type="http://schemas.openxmlformats.org/officeDocument/2006/relationships/header" Target="header21.xml"/><Relationship Id="rId142" Type="http://schemas.openxmlformats.org/officeDocument/2006/relationships/footer" Target="footer21.xml"/><Relationship Id="rId143" Type="http://schemas.openxmlformats.org/officeDocument/2006/relationships/header" Target="header22.xml"/><Relationship Id="rId144" Type="http://schemas.openxmlformats.org/officeDocument/2006/relationships/footer" Target="footer22.xml"/><Relationship Id="rId145" Type="http://schemas.openxmlformats.org/officeDocument/2006/relationships/header" Target="header23.xml"/><Relationship Id="rId146" Type="http://schemas.openxmlformats.org/officeDocument/2006/relationships/footer" Target="footer23.xml"/><Relationship Id="rId147" Type="http://schemas.openxmlformats.org/officeDocument/2006/relationships/image" Target="media/image135.png"/><Relationship Id="rId148" Type="http://schemas.openxmlformats.org/officeDocument/2006/relationships/image" Target="media/image137.png"/><Relationship Id="rId149" Type="http://schemas.openxmlformats.org/officeDocument/2006/relationships/image" Target="media/image138.png"/><Relationship Id="rId150" Type="http://schemas.openxmlformats.org/officeDocument/2006/relationships/image" Target="media/image139.png"/><Relationship Id="rId151" Type="http://schemas.openxmlformats.org/officeDocument/2006/relationships/header" Target="header24.xml"/><Relationship Id="rId152" Type="http://schemas.openxmlformats.org/officeDocument/2006/relationships/footer" Target="footer24.xml"/><Relationship Id="rId153" Type="http://schemas.openxmlformats.org/officeDocument/2006/relationships/header" Target="header25.xml"/><Relationship Id="rId154" Type="http://schemas.openxmlformats.org/officeDocument/2006/relationships/footer" Target="footer25.xml"/><Relationship Id="rId155" Type="http://schemas.openxmlformats.org/officeDocument/2006/relationships/header" Target="header26.xml"/><Relationship Id="rId156" Type="http://schemas.openxmlformats.org/officeDocument/2006/relationships/footer" Target="footer26.xml"/><Relationship Id="rId157" Type="http://schemas.openxmlformats.org/officeDocument/2006/relationships/image" Target="media/image144.png"/><Relationship Id="rId158" Type="http://schemas.openxmlformats.org/officeDocument/2006/relationships/image" Target="media/image145.png"/><Relationship Id="rId159" Type="http://schemas.openxmlformats.org/officeDocument/2006/relationships/hyperlink" Target="http://www.txltap.org/" TargetMode="External"/><Relationship Id="rId160" Type="http://schemas.openxmlformats.org/officeDocument/2006/relationships/hyperlink" Target="mailto:txltap@uta.edu" TargetMode="External"/><Relationship Id="rId161" Type="http://schemas.openxmlformats.org/officeDocument/2006/relationships/image" Target="media/image146.png"/><Relationship Id="rId162" Type="http://schemas.openxmlformats.org/officeDocument/2006/relationships/image" Target="media/image147.png"/><Relationship Id="rId16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11.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12.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13.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14.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15.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16.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17.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18.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19.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20.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21.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22.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23.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24.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25.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TXLTAP@UTA.ED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png"/><Relationship Id="rId4" Type="http://schemas.openxmlformats.org/officeDocument/2006/relationships/image" Target="media/image5.png"/><Relationship Id="rId5" Type="http://schemas.openxmlformats.org/officeDocument/2006/relationships/image" Target="media/image6.png"/><Relationship Id="rId6" Type="http://schemas.openxmlformats.org/officeDocument/2006/relationships/image" Target="media/image7.png"/><Relationship Id="rId7" Type="http://schemas.openxmlformats.org/officeDocument/2006/relationships/image" Target="media/image8.png"/><Relationship Id="rId8" Type="http://schemas.openxmlformats.org/officeDocument/2006/relationships/image" Target="media/image9.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96.png"/><Relationship Id="rId4" Type="http://schemas.openxmlformats.org/officeDocument/2006/relationships/image" Target="media/image97.png"/><Relationship Id="rId5" Type="http://schemas.openxmlformats.org/officeDocument/2006/relationships/image" Target="media/image98.png"/><Relationship Id="rId6" Type="http://schemas.openxmlformats.org/officeDocument/2006/relationships/image" Target="media/image99.png"/><Relationship Id="rId7" Type="http://schemas.openxmlformats.org/officeDocument/2006/relationships/image" Target="media/image100.png"/><Relationship Id="rId8" Type="http://schemas.openxmlformats.org/officeDocument/2006/relationships/image" Target="media/image101.png"/></Relationships>

</file>

<file path=word/_rels/header13.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96.png"/><Relationship Id="rId4" Type="http://schemas.openxmlformats.org/officeDocument/2006/relationships/image" Target="media/image97.png"/><Relationship Id="rId5" Type="http://schemas.openxmlformats.org/officeDocument/2006/relationships/image" Target="media/image98.png"/><Relationship Id="rId6" Type="http://schemas.openxmlformats.org/officeDocument/2006/relationships/image" Target="media/image99.png"/><Relationship Id="rId7" Type="http://schemas.openxmlformats.org/officeDocument/2006/relationships/image" Target="media/image100.png"/><Relationship Id="rId8" Type="http://schemas.openxmlformats.org/officeDocument/2006/relationships/image" Target="media/image102.png"/></Relationships>

</file>

<file path=word/_rels/header14.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03.png"/><Relationship Id="rId3" Type="http://schemas.openxmlformats.org/officeDocument/2006/relationships/image" Target="media/image91.png"/><Relationship Id="rId4" Type="http://schemas.openxmlformats.org/officeDocument/2006/relationships/image" Target="media/image104.png"/><Relationship Id="rId5" Type="http://schemas.openxmlformats.org/officeDocument/2006/relationships/image" Target="media/image105.png"/><Relationship Id="rId6" Type="http://schemas.openxmlformats.org/officeDocument/2006/relationships/image" Target="media/image106.png"/><Relationship Id="rId7" Type="http://schemas.openxmlformats.org/officeDocument/2006/relationships/image" Target="media/image3.png"/></Relationships>

</file>

<file path=word/_rels/header15.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07.png"/><Relationship Id="rId3" Type="http://schemas.openxmlformats.org/officeDocument/2006/relationships/image" Target="media/image97.png"/><Relationship Id="rId4" Type="http://schemas.openxmlformats.org/officeDocument/2006/relationships/image" Target="media/image108.png"/><Relationship Id="rId5" Type="http://schemas.openxmlformats.org/officeDocument/2006/relationships/image" Target="media/image109.png"/><Relationship Id="rId6" Type="http://schemas.openxmlformats.org/officeDocument/2006/relationships/image" Target="media/image110.png"/><Relationship Id="rId7" Type="http://schemas.openxmlformats.org/officeDocument/2006/relationships/image" Target="media/image3.png"/></Relationships>

</file>

<file path=word/_rels/header16.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03.png"/><Relationship Id="rId3" Type="http://schemas.openxmlformats.org/officeDocument/2006/relationships/image" Target="media/image91.png"/><Relationship Id="rId4" Type="http://schemas.openxmlformats.org/officeDocument/2006/relationships/image" Target="media/image111.png"/><Relationship Id="rId5" Type="http://schemas.openxmlformats.org/officeDocument/2006/relationships/image" Target="media/image112.png"/><Relationship Id="rId6" Type="http://schemas.openxmlformats.org/officeDocument/2006/relationships/image" Target="media/image3.png"/></Relationships>

</file>

<file path=word/_rels/header17.xml.rels><?xml version="1.0" encoding="UTF-8" standalone="yes"?>
<Relationships xmlns="http://schemas.openxmlformats.org/package/2006/relationships"><Relationship Id="rId1" Type="http://schemas.openxmlformats.org/officeDocument/2006/relationships/image" Target="media/image2.png"/></Relationships>

</file>

<file path=word/_rels/header18.xml.rels><?xml version="1.0" encoding="UTF-8" standalone="yes"?>
<Relationships xmlns="http://schemas.openxmlformats.org/package/2006/relationships"><Relationship Id="rId1" Type="http://schemas.openxmlformats.org/officeDocument/2006/relationships/image" Target="media/image2.png"/></Relationships>

</file>

<file path=word/_rels/header19.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07.png"/><Relationship Id="rId3" Type="http://schemas.openxmlformats.org/officeDocument/2006/relationships/image" Target="media/image113.png"/><Relationship Id="rId4" Type="http://schemas.openxmlformats.org/officeDocument/2006/relationships/image" Target="media/image127.png"/><Relationship Id="rId5" Type="http://schemas.openxmlformats.org/officeDocument/2006/relationships/image" Target="media/image128.png"/><Relationship Id="rId6" Type="http://schemas.openxmlformats.org/officeDocument/2006/relationships/image" Target="media/image130.png"/><Relationship Id="rId7"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20.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07.png"/><Relationship Id="rId3" Type="http://schemas.openxmlformats.org/officeDocument/2006/relationships/image" Target="media/image113.png"/><Relationship Id="rId4" Type="http://schemas.openxmlformats.org/officeDocument/2006/relationships/image" Target="media/image127.png"/><Relationship Id="rId5" Type="http://schemas.openxmlformats.org/officeDocument/2006/relationships/image" Target="media/image128.png"/><Relationship Id="rId6" Type="http://schemas.openxmlformats.org/officeDocument/2006/relationships/image" Target="media/image131.png"/><Relationship Id="rId7" Type="http://schemas.openxmlformats.org/officeDocument/2006/relationships/image" Target="media/image3.png"/></Relationships>

</file>

<file path=word/_rels/header2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96.png"/><Relationship Id="rId4" Type="http://schemas.openxmlformats.org/officeDocument/2006/relationships/image" Target="media/image113.png"/><Relationship Id="rId5" Type="http://schemas.openxmlformats.org/officeDocument/2006/relationships/image" Target="media/image127.png"/><Relationship Id="rId6" Type="http://schemas.openxmlformats.org/officeDocument/2006/relationships/image" Target="media/image132.png"/><Relationship Id="rId7" Type="http://schemas.openxmlformats.org/officeDocument/2006/relationships/image" Target="media/image133.png"/><Relationship Id="rId8" Type="http://schemas.openxmlformats.org/officeDocument/2006/relationships/image" Target="media/image134.png"/></Relationships>

</file>

<file path=word/_rels/header22.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35.png"/><Relationship Id="rId3" Type="http://schemas.openxmlformats.org/officeDocument/2006/relationships/image" Target="media/image3.png"/><Relationship Id="rId4" Type="http://schemas.openxmlformats.org/officeDocument/2006/relationships/image" Target="media/image136.png"/></Relationships>

</file>

<file path=word/_rels/header23.xml.rels><?xml version="1.0" encoding="UTF-8" standalone="yes"?>
<Relationships xmlns="http://schemas.openxmlformats.org/package/2006/relationships"><Relationship Id="rId1" Type="http://schemas.openxmlformats.org/officeDocument/2006/relationships/image" Target="media/image2.png"/></Relationships>

</file>

<file path=word/_rels/header24.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40.png"/><Relationship Id="rId3" Type="http://schemas.openxmlformats.org/officeDocument/2006/relationships/image" Target="media/image3.png"/><Relationship Id="rId4" Type="http://schemas.openxmlformats.org/officeDocument/2006/relationships/image" Target="media/image141.png"/></Relationships>

</file>

<file path=word/_rels/header25.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42.png"/><Relationship Id="rId3" Type="http://schemas.openxmlformats.org/officeDocument/2006/relationships/image" Target="media/image3.png"/><Relationship Id="rId4" Type="http://schemas.openxmlformats.org/officeDocument/2006/relationships/image" Target="media/image143.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25.png"/><Relationship Id="rId4" Type="http://schemas.openxmlformats.org/officeDocument/2006/relationships/image" Target="media/image26.png"/><Relationship Id="rId5" Type="http://schemas.openxmlformats.org/officeDocument/2006/relationships/image" Target="media/image27.png"/><Relationship Id="rId6" Type="http://schemas.openxmlformats.org/officeDocument/2006/relationships/image" Target="media/image28.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31.png"/><Relationship Id="rId4" Type="http://schemas.openxmlformats.org/officeDocument/2006/relationships/image" Target="media/image32.png"/><Relationship Id="rId5" Type="http://schemas.openxmlformats.org/officeDocument/2006/relationships/image" Target="media/image33.png"/><Relationship Id="rId6" Type="http://schemas.openxmlformats.org/officeDocument/2006/relationships/image" Target="media/image34.png"/><Relationship Id="rId7" Type="http://schemas.openxmlformats.org/officeDocument/2006/relationships/image" Target="media/image35.png"/><Relationship Id="rId8" Type="http://schemas.openxmlformats.org/officeDocument/2006/relationships/image" Target="media/image36.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37.png"/><Relationship Id="rId4" Type="http://schemas.openxmlformats.org/officeDocument/2006/relationships/image" Target="media/image38.png"/><Relationship Id="rId5" Type="http://schemas.openxmlformats.org/officeDocument/2006/relationships/image" Target="media/image39.png"/><Relationship Id="rId6" Type="http://schemas.openxmlformats.org/officeDocument/2006/relationships/image" Target="media/image40.png"/><Relationship Id="rId7" Type="http://schemas.openxmlformats.org/officeDocument/2006/relationships/image" Target="media/image8.png"/><Relationship Id="rId8" Type="http://schemas.openxmlformats.org/officeDocument/2006/relationships/image" Target="media/image41.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2.png"/><Relationship Id="rId4" Type="http://schemas.openxmlformats.org/officeDocument/2006/relationships/image" Target="media/image43.png"/><Relationship Id="rId5" Type="http://schemas.openxmlformats.org/officeDocument/2006/relationships/image" Target="media/image44.png"/><Relationship Id="rId6" Type="http://schemas.openxmlformats.org/officeDocument/2006/relationships/image" Target="media/image45.png"/><Relationship Id="rId7" Type="http://schemas.openxmlformats.org/officeDocument/2006/relationships/image" Target="media/image46.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Company/>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Medford, Amelia L</dc:creator>
  <dc:title>MAGAZiNE</dc:title>
  <dcterms:created xsi:type="dcterms:W3CDTF">2024-08-27T15:25:06Z</dcterms:created>
  <dcterms:modified xsi:type="dcterms:W3CDTF">2024-08-27T15:25:06Z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2024-08-27T00:00:00Z</vt:filetime>
  </property>
  <property fmtid="{D5CDD505-2E9C-101B-9397-08002B2CF9AE}" pid="3" name="Creator">
    <vt:lpwstr>Acrobat PDFMaker 24 for Word</vt:lpwstr>
  </property>
  <property fmtid="{D5CDD505-2E9C-101B-9397-08002B2CF9AE}" pid="4" name="LastSaved">
    <vt:filetime>2024-08-27T00:00:00Z</vt:filetime>
  </property>
  <property fmtid="{D5CDD505-2E9C-101B-9397-08002B2CF9AE}" pid="5" name="Producer">
    <vt:lpwstr>Adobe PDF Library 24.2.255</vt:lpwstr>
  </property>
  <property fmtid="{D5CDD505-2E9C-101B-9397-08002B2CF9AE}" pid="6" name="SourceModified">
    <vt:lpwstr>D:20240827134841</vt:lpwstr>
  </property>
</Properties>
</file>